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2010 ԹՎԱԿԱՆԻ ԴԵԿՏԵՄԲԵՐԻ 2-Ի N 1698-Ն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201</w:t>
      </w:r>
      <w:r>
        <w:rPr>
          <w:b w:val="1"/>
          <w:bCs w:val="1"/>
        </w:rPr>
        <w:t xml:space="preserve">9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  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1698-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ՀՀ օրենքի 34-րդ հոդվածի, Հայաստանի Հանրապետության աշխատանքային օրենսգրքի 183-րդ հոդվածի 2-րդ մասի պահանջները՝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2010 թվականի դեկտեմբերի 2-ի «Ծանր, վնասակար արտադրությունների, աշխատանքների, մասնագիտությունների և պաշտոնների, առանձնապես ծանր, առանձնապես վնասակար արտադրությունների, աշխատանքների, մասնագիտությունների և պաշտոնների ցանկերը հաստատելու, Հայաստանի Հանրապետության կառավարության 2005 թվականի օգոստոսի 11-ի N 1599-Ն որոշման մեջ փոփոխություններ և լրացումներ կատարելու, Հայաստանի Հանրապետության կառավարության 2006 թվականի հունիսի 16-ի N 876-Ն որոշման մեջ փոփոխություններ կատարելու և Հայաստանի Հանրապետության կառավարության մի շարք որոշումներ ուժը կորցրած ճանաչելու մասին» N 1698-Ն որոշման N 1 հավելվածի «XIV. Առողջապահական և սոցիալական ապահովության հիմնարկներ» բաժինը լրացնել հետևյալ բովանդակությամբ նոր` 27-րդ կետով. «</w:t>
      </w:r>
    </w:p>
    <w:p>
      <w:pPr/>
      <w:r>
        <w:rPr/>
        <w:t xml:space="preserve"> </w:t>
      </w:r>
    </w:p>
    <w:tbl>
      <w:tblGrid>
        <w:gridCol w:w="9570" w:type="dxa"/>
      </w:tblGrid>
      <w:tblPr>
        <w:tblW w:w="0" w:type="auto"/>
        <w:tblLayout w:type="autofit"/>
      </w:tblPr>
      <w:tr>
        <w:trPr/>
        <w:tc>
          <w:tcPr>
            <w:tcW w:w="9570" w:type="dxa"/>
            <w:noWrap/>
          </w:tcPr>
          <w:p>
            <w:pPr>
              <w:jc w:val="both"/>
            </w:pPr>
            <w:r>
              <w:rPr/>
              <w:t xml:space="preserve">27. Բացառապես մտավոր և հոգեկան խնդիրներ (այդ թվում՝ աուտիզմ) ունեցող անձանց խնամքի և սոցիալական վերականգնողական ծառայություններ մատուցող կազմակերպությունների սոցիալական աշխատող, սոցիալական մանկավարժ, դաստիարակ, մեթոդիստ համակարգող, էրգոթերապիստ, խմբավար (ըստ ուղղությունների), մասնագետ` աշխատանքային թերապիայի, հատուկ մանկավարժ (այդ թվում՝ լոգոպեդ, տիֆլոմանկավարժ, սուրդոմանկավարժ, օլիգոֆրենոմանկավարժ), հոգեբան (այդ թվում՝ հատուկ հոգեբան, վարքային թերապիստ), սպասուհի, դայակ, հոգեբույժ, բուժքույր, ադապտիվ ֆիզկուլտուրայի մասնագետ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2020 թվականի հունվարի 1-ից: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40D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DEAF0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2026-03-31T10:11:21+04:00</dcterms:created>
  <dcterms:modified xsi:type="dcterms:W3CDTF">2026-03-31T10:11:21+04:00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