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ՈՍՏԻԿԱՆՈՒԹՅԱՆ ԿԱՐԳԱՊԱՀԱԿԱՆ ԿԱՆՈՆԱԳԻՐՔԸ ՀԱՍՏԱՏԵԼՈՒ ՄԱՍԻՆ» ՕՐԵՆՔՆ ՈՒԺԸ ԿՈՐՑՐԱԾ ՃԱՆԱՉԵԼՈՒ ՄԱՍԻՆ ՀՀ ՕՐԵՆՔԻ ՆԱԽԱԳԻԾ ԵՎ «ՈՍՏԻԿԱՆՈՒԹՅՈՒՆՈՒՄ ԾԱՌԱՅՈՒԹՅԱՆ ՄԱՍԻՆ»  ՕՐԵՆՔՈՒՄ ՓՈՓՈԽՈՒԹՅՈՒՆՆԵՐ ԵՎ ԼՐԱՑՈՒՄՆԵՐ ԿԱՏԱՐԵԼՈՒ ՄԱՍԻՆ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ՈՍՏԻԿԱՆՈՒԹՅԱՆ ԿԱՐԳԱՊԱՀԱԿԱՆ ԿԱՆՈՆԱԳԻՐՔԸ ՀԱՍՏԱՏԵԼՈՒ ՄԱՍԻՆ» ՕՐԵՆՔՆ ՈՒԺԸ ԿՈՐՑՐԱԾ ՃԱՆԱՉԵԼՈՒ ՄԱՍԻՆ</w:t>
      </w:r>
    </w:p>
    <w:p>
      <w:pPr/>
      <w:r>
        <w:rPr>
          <w:b w:val="1"/>
          <w:bCs w:val="1"/>
        </w:rPr>
        <w:t xml:space="preserve">Հոդված 1</w:t>
      </w:r>
      <w:r>
        <w:rPr/>
        <w:t xml:space="preserve">. Ուժը կորցրած ճանաչել «Հայաստանի Հանրապետության ոստիկանության կարգապահական կանոնագիրքը հաստատելու մասին»  2005 թվականի ապրիլի 11-ի ՀՕ-85-Ն օրենքը: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օրվանից չորս ամիս հետո:</w:t>
      </w:r>
    </w:p>
    <w:p>
      <w:pPr/>
      <w:r>
        <w:rPr/>
        <w:t xml:space="preserve"> </w:t>
      </w:r>
    </w:p>
    <w:p>
      <w:pPr/>
      <w:r>
        <w:rPr/>
        <w:t xml:space="preserve">   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ՈՍՏԻԿԱՆՈՒԹՅՈՒՆՈՒՄ ԾԱՌԱՅՈՒԹՅԱՆ 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  ՕՐԵՆՔՈՒՄ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   </w:t>
      </w:r>
      <w:r>
        <w:rPr/>
        <w:t xml:space="preserve">«Ոստիկանությունում ծառայության մասին» 2002 թվականի հուլիսի 3-ի ՀՕ-401-Ն օրենքի (այսուհետ՝ օրենք) 19-րդ հոդվածի 1-ին մասի 5-րդ կետում</w:t>
      </w:r>
      <w:r>
        <w:rPr>
          <w:b w:val="1"/>
          <w:bCs w:val="1"/>
        </w:rPr>
        <w:t xml:space="preserve">   </w:t>
      </w:r>
      <w:r>
        <w:rPr/>
        <w:t xml:space="preserve">«կամ իր նկատմամբ կարգապահական տույժեր կիրառելու դեպքերում» բառերը փոխարինել «համար» բառով: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41-րդ հոդվածի 5-րդ մասից հանել 1-ին նախադասությունը: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42-րդ հոդվածի</w:t>
      </w:r>
    </w:p>
    <w:p>
      <w:pPr>
        <w:numPr>
          <w:ilvl w:val="0"/>
          <w:numId w:val="2"/>
        </w:numPr>
      </w:pPr>
      <w:r>
        <w:rPr/>
        <w:t xml:space="preserve">1-ին մասում «Կարգապահական խախտման` ծառայողական պարտականություններն անհարգելի պատճառով չկատարելու կամ ոչ պատշաճ կատարելու, ծառայողական դիրքն ի չարը գործադրելու, ինչպես նաև ծառայողական լիազորությունների սահմանն անցնելու դեպքերում, օրենքով սահմանված կարգով,» բառերը փոխարինել «Կարգապահական և (կամ) էթիկայի կանոնների խախտման դեպքերում» բառերով,</w:t>
      </w:r>
    </w:p>
    <w:p>
      <w:pPr>
        <w:numPr>
          <w:ilvl w:val="0"/>
          <w:numId w:val="2"/>
        </w:numPr>
      </w:pPr>
      <w:r>
        <w:rPr/>
        <w:t xml:space="preserve">3-րդ մասում «8-րդ կետով նախատեսված տույժը» բառերը փոխարինել «7-րդ և 8-րդ կետերով նախատեսված տույժերը» բառերով: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43-րդ հոդվածը շարադրել հետևյալ խմբագրությամբ.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1.</w:t>
      </w:r>
      <w:r>
        <w:rPr/>
        <w:t xml:space="preserve"> </w:t>
      </w:r>
      <w:r>
        <w:rPr>
          <w:b w:val="1"/>
          <w:bCs w:val="1"/>
        </w:rPr>
        <w:t xml:space="preserve">Կարգապահական</w:t>
      </w:r>
      <w:r>
        <w:rPr/>
        <w:t xml:space="preserve"> </w:t>
      </w:r>
      <w:r>
        <w:rPr>
          <w:b w:val="1"/>
          <w:bCs w:val="1"/>
        </w:rPr>
        <w:t xml:space="preserve">տույժը</w:t>
      </w:r>
      <w:r>
        <w:rPr/>
        <w:t xml:space="preserve"> </w:t>
      </w:r>
      <w:r>
        <w:rPr>
          <w:b w:val="1"/>
          <w:bCs w:val="1"/>
        </w:rPr>
        <w:t xml:space="preserve">նշանակվում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եթե</w:t>
      </w:r>
      <w:r>
        <w:rPr/>
        <w:t xml:space="preserve"> </w:t>
      </w:r>
      <w:r>
        <w:rPr>
          <w:b w:val="1"/>
          <w:bCs w:val="1"/>
        </w:rPr>
        <w:t xml:space="preserve">երեք</w:t>
      </w:r>
      <w:r>
        <w:rPr/>
        <w:t xml:space="preserve"> </w:t>
      </w:r>
      <w:r>
        <w:rPr>
          <w:b w:val="1"/>
          <w:bCs w:val="1"/>
        </w:rPr>
        <w:t xml:space="preserve">ամսից</w:t>
      </w:r>
      <w:r>
        <w:rPr/>
        <w:t xml:space="preserve"> </w:t>
      </w:r>
      <w:r>
        <w:rPr>
          <w:b w:val="1"/>
          <w:bCs w:val="1"/>
        </w:rPr>
        <w:t xml:space="preserve">ավելի</w:t>
      </w:r>
      <w:r>
        <w:rPr/>
        <w:t xml:space="preserve"> </w:t>
      </w:r>
      <w:r>
        <w:rPr>
          <w:b w:val="1"/>
          <w:bCs w:val="1"/>
        </w:rPr>
        <w:t xml:space="preserve">չի</w:t>
      </w:r>
      <w:r>
        <w:rPr/>
        <w:t xml:space="preserve"> </w:t>
      </w:r>
      <w:r>
        <w:rPr>
          <w:b w:val="1"/>
          <w:bCs w:val="1"/>
        </w:rPr>
        <w:t xml:space="preserve">անցել</w:t>
      </w:r>
      <w:r>
        <w:rPr/>
        <w:t xml:space="preserve"> </w:t>
      </w:r>
      <w:r>
        <w:rPr>
          <w:b w:val="1"/>
          <w:bCs w:val="1"/>
        </w:rPr>
        <w:t xml:space="preserve">կարգապահական</w:t>
      </w:r>
      <w:r>
        <w:rPr/>
        <w:t xml:space="preserve"> </w:t>
      </w:r>
      <w:r>
        <w:rPr>
          <w:b w:val="1"/>
          <w:bCs w:val="1"/>
        </w:rPr>
        <w:t xml:space="preserve">խախտման</w:t>
      </w:r>
      <w:r>
        <w:rPr/>
        <w:t xml:space="preserve"> </w:t>
      </w:r>
      <w:r>
        <w:rPr>
          <w:b w:val="1"/>
          <w:bCs w:val="1"/>
        </w:rPr>
        <w:t xml:space="preserve">հայտնաբերման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այսինքն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ծառայողական</w:t>
      </w:r>
      <w:r>
        <w:rPr/>
        <w:t xml:space="preserve"> </w:t>
      </w:r>
      <w:r>
        <w:rPr>
          <w:b w:val="1"/>
          <w:bCs w:val="1"/>
        </w:rPr>
        <w:t xml:space="preserve">քննություն</w:t>
      </w:r>
      <w:r>
        <w:rPr/>
        <w:t xml:space="preserve"> </w:t>
      </w:r>
      <w:r>
        <w:rPr>
          <w:b w:val="1"/>
          <w:bCs w:val="1"/>
        </w:rPr>
        <w:t xml:space="preserve">նշանակելու</w:t>
      </w:r>
      <w:r>
        <w:rPr/>
        <w:t xml:space="preserve"> </w:t>
      </w:r>
      <w:r>
        <w:rPr>
          <w:b w:val="1"/>
          <w:bCs w:val="1"/>
        </w:rPr>
        <w:t xml:space="preserve">օրվանից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չհաշված</w:t>
      </w:r>
      <w:r>
        <w:rPr/>
        <w:t xml:space="preserve"> </w:t>
      </w:r>
      <w:r>
        <w:rPr>
          <w:b w:val="1"/>
          <w:bCs w:val="1"/>
        </w:rPr>
        <w:t xml:space="preserve">նախնական</w:t>
      </w:r>
      <w:r>
        <w:rPr/>
        <w:t xml:space="preserve"> </w:t>
      </w:r>
      <w:r>
        <w:rPr>
          <w:b w:val="1"/>
          <w:bCs w:val="1"/>
        </w:rPr>
        <w:t xml:space="preserve">քննության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դատական</w:t>
      </w:r>
      <w:r>
        <w:rPr/>
        <w:t xml:space="preserve"> </w:t>
      </w:r>
      <w:r>
        <w:rPr>
          <w:b w:val="1"/>
          <w:bCs w:val="1"/>
        </w:rPr>
        <w:t xml:space="preserve">քննության</w:t>
      </w:r>
      <w:r>
        <w:rPr/>
        <w:t xml:space="preserve"> </w:t>
      </w:r>
      <w:r>
        <w:rPr>
          <w:b w:val="1"/>
          <w:bCs w:val="1"/>
        </w:rPr>
        <w:t xml:space="preserve">ժամանակահատվածը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հիվանդությունը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արձակուրդում</w:t>
      </w:r>
      <w:r>
        <w:rPr/>
        <w:t xml:space="preserve"> </w:t>
      </w:r>
      <w:r>
        <w:rPr>
          <w:b w:val="1"/>
          <w:bCs w:val="1"/>
        </w:rPr>
        <w:t xml:space="preserve">գտնվելը</w:t>
      </w:r>
      <w:r>
        <w:rPr>
          <w:b w:val="1"/>
          <w:bCs w:val="1"/>
        </w:rPr>
        <w:t xml:space="preserve">: </w:t>
      </w:r>
      <w:r>
        <w:rPr>
          <w:b w:val="1"/>
          <w:bCs w:val="1"/>
        </w:rPr>
        <w:t xml:space="preserve">Կարգապահական</w:t>
      </w:r>
      <w:r>
        <w:rPr/>
        <w:t xml:space="preserve"> </w:t>
      </w:r>
      <w:r>
        <w:rPr>
          <w:b w:val="1"/>
          <w:bCs w:val="1"/>
        </w:rPr>
        <w:t xml:space="preserve">տույժի</w:t>
      </w:r>
      <w:r>
        <w:rPr/>
        <w:t xml:space="preserve"> </w:t>
      </w:r>
      <w:r>
        <w:rPr>
          <w:b w:val="1"/>
          <w:bCs w:val="1"/>
        </w:rPr>
        <w:t xml:space="preserve">կիրառման</w:t>
      </w:r>
      <w:r>
        <w:rPr/>
        <w:t xml:space="preserve"> </w:t>
      </w:r>
      <w:r>
        <w:rPr>
          <w:b w:val="1"/>
          <w:bCs w:val="1"/>
        </w:rPr>
        <w:t xml:space="preserve">դեպքում</w:t>
      </w:r>
      <w:r>
        <w:rPr/>
        <w:t xml:space="preserve"> </w:t>
      </w:r>
      <w:r>
        <w:rPr>
          <w:b w:val="1"/>
          <w:bCs w:val="1"/>
        </w:rPr>
        <w:t xml:space="preserve">պետք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 </w:t>
      </w:r>
      <w:r>
        <w:rPr>
          <w:b w:val="1"/>
          <w:bCs w:val="1"/>
        </w:rPr>
        <w:t xml:space="preserve">հաշվի</w:t>
      </w:r>
      <w:r>
        <w:rPr/>
        <w:t xml:space="preserve"> </w:t>
      </w:r>
      <w:r>
        <w:rPr>
          <w:b w:val="1"/>
          <w:bCs w:val="1"/>
        </w:rPr>
        <w:t xml:space="preserve">առնվեն</w:t>
      </w:r>
      <w:r>
        <w:rPr/>
        <w:t xml:space="preserve"> </w:t>
      </w:r>
      <w:r>
        <w:rPr>
          <w:b w:val="1"/>
          <w:bCs w:val="1"/>
        </w:rPr>
        <w:t xml:space="preserve">խախտման</w:t>
      </w:r>
      <w:r>
        <w:rPr/>
        <w:t xml:space="preserve"> </w:t>
      </w:r>
      <w:r>
        <w:rPr>
          <w:b w:val="1"/>
          <w:bCs w:val="1"/>
        </w:rPr>
        <w:t xml:space="preserve">ծանրությունը</w:t>
      </w:r>
      <w:r>
        <w:rPr/>
        <w:t xml:space="preserve"> </w:t>
      </w:r>
      <w:r>
        <w:rPr>
          <w:b w:val="1"/>
          <w:bCs w:val="1"/>
        </w:rPr>
        <w:t xml:space="preserve">եւ</w:t>
      </w:r>
      <w:r>
        <w:rPr/>
        <w:t xml:space="preserve"> </w:t>
      </w:r>
      <w:r>
        <w:rPr>
          <w:b w:val="1"/>
          <w:bCs w:val="1"/>
        </w:rPr>
        <w:t xml:space="preserve">դրա</w:t>
      </w:r>
      <w:r>
        <w:rPr/>
        <w:t xml:space="preserve"> </w:t>
      </w:r>
      <w:r>
        <w:rPr>
          <w:b w:val="1"/>
          <w:bCs w:val="1"/>
        </w:rPr>
        <w:t xml:space="preserve">հետեւանքները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ծառայողի</w:t>
      </w:r>
      <w:r>
        <w:rPr/>
        <w:t xml:space="preserve"> </w:t>
      </w:r>
      <w:r>
        <w:rPr>
          <w:b w:val="1"/>
          <w:bCs w:val="1"/>
        </w:rPr>
        <w:t xml:space="preserve">մեղքը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այդ</w:t>
      </w:r>
      <w:r>
        <w:rPr/>
        <w:t xml:space="preserve"> </w:t>
      </w:r>
      <w:r>
        <w:rPr>
          <w:b w:val="1"/>
          <w:bCs w:val="1"/>
        </w:rPr>
        <w:t xml:space="preserve">խախտման</w:t>
      </w:r>
      <w:r>
        <w:rPr/>
        <w:t xml:space="preserve"> </w:t>
      </w:r>
      <w:r>
        <w:rPr>
          <w:b w:val="1"/>
          <w:bCs w:val="1"/>
        </w:rPr>
        <w:t xml:space="preserve">կատարման</w:t>
      </w:r>
      <w:r>
        <w:rPr/>
        <w:t xml:space="preserve"> </w:t>
      </w:r>
      <w:r>
        <w:rPr>
          <w:b w:val="1"/>
          <w:bCs w:val="1"/>
        </w:rPr>
        <w:t xml:space="preserve">հանգամանքները</w:t>
      </w:r>
      <w:r>
        <w:rPr/>
        <w:t xml:space="preserve"> </w:t>
      </w:r>
      <w:r>
        <w:rPr>
          <w:b w:val="1"/>
          <w:bCs w:val="1"/>
        </w:rPr>
        <w:t xml:space="preserve">եւ</w:t>
      </w:r>
      <w:r>
        <w:rPr/>
        <w:t xml:space="preserve"> </w:t>
      </w:r>
      <w:r>
        <w:rPr>
          <w:b w:val="1"/>
          <w:bCs w:val="1"/>
        </w:rPr>
        <w:t xml:space="preserve">ծառայողի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նախկինում</w:t>
      </w:r>
      <w:r>
        <w:rPr/>
        <w:t xml:space="preserve"> </w:t>
      </w:r>
      <w:r>
        <w:rPr>
          <w:b w:val="1"/>
          <w:bCs w:val="1"/>
        </w:rPr>
        <w:t xml:space="preserve">կատարած</w:t>
      </w:r>
      <w:r>
        <w:rPr/>
        <w:t xml:space="preserve"> </w:t>
      </w:r>
      <w:r>
        <w:rPr>
          <w:b w:val="1"/>
          <w:bCs w:val="1"/>
        </w:rPr>
        <w:t xml:space="preserve">աշխատանքը:</w:t>
      </w:r>
    </w:p>
    <w:p>
      <w:pPr/>
      <w:r>
        <w:rPr/>
        <w:t xml:space="preserve">1.1. Կարգապահական տույժը չի կարող կիրառվել, եթե կարգապահական խախտումը կատարելու օրվանից անցել է մեկ տարի:</w:t>
      </w:r>
    </w:p>
    <w:p>
      <w:pPr>
        <w:numPr>
          <w:ilvl w:val="0"/>
          <w:numId w:val="3"/>
        </w:numPr>
      </w:pPr>
      <w:r>
        <w:rPr/>
        <w:t xml:space="preserve">Կարգապահական յուրաքանչյուր խախտման համար կարող է նշանակվել մեկ կարգապահական տույժ: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Կարգապահական տույժ նշանակելու մասին հրամանին ծառայողը ծանուցվում է հրամանի ընդունումից հետո հնգօրյա ժամկետում</w:t>
      </w:r>
      <w:r>
        <w:rPr>
          <w:b w:val="1"/>
          <w:bCs w:val="1"/>
        </w:rPr>
        <w:t xml:space="preserve">:</w:t>
      </w:r>
    </w:p>
    <w:p>
      <w:pPr/>
      <w:r>
        <w:rPr>
          <w:b w:val="1"/>
          <w:bCs w:val="1"/>
        </w:rPr>
        <w:t xml:space="preserve">3.1. Կարգապահական կոպիտ խախտման համար կարգապահական տույժ նշանակելու մասին հրամանի բովանդակությունը հրապարակվում է ոստիկանության պաշտոնական կայքէջում՝ առանց նշելու կարգապահական խախտում թույլ տված անձի անձնական տվյալները: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Եթե</w:t>
      </w:r>
      <w:r>
        <w:rPr/>
        <w:t xml:space="preserve"> </w:t>
      </w:r>
      <w:r>
        <w:rPr>
          <w:b w:val="1"/>
          <w:bCs w:val="1"/>
        </w:rPr>
        <w:t xml:space="preserve">սույն</w:t>
      </w:r>
      <w:r>
        <w:rPr/>
        <w:t xml:space="preserve"> </w:t>
      </w:r>
      <w:r>
        <w:rPr>
          <w:b w:val="1"/>
          <w:bCs w:val="1"/>
        </w:rPr>
        <w:t xml:space="preserve">օրենքի</w:t>
      </w:r>
      <w:r>
        <w:rPr>
          <w:b w:val="1"/>
          <w:bCs w:val="1"/>
        </w:rPr>
        <w:t xml:space="preserve"> 42-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հոդվածի</w:t>
      </w:r>
      <w:r>
        <w:rPr>
          <w:b w:val="1"/>
          <w:bCs w:val="1"/>
        </w:rPr>
        <w:t xml:space="preserve"> 1-</w:t>
      </w:r>
      <w:r>
        <w:rPr>
          <w:b w:val="1"/>
          <w:bCs w:val="1"/>
        </w:rPr>
        <w:t xml:space="preserve">ին</w:t>
      </w:r>
      <w:r>
        <w:rPr/>
        <w:t xml:space="preserve"> </w:t>
      </w:r>
      <w:r>
        <w:rPr>
          <w:b w:val="1"/>
          <w:bCs w:val="1"/>
        </w:rPr>
        <w:t xml:space="preserve">մասի</w:t>
      </w:r>
      <w:r>
        <w:rPr>
          <w:b w:val="1"/>
          <w:bCs w:val="1"/>
        </w:rPr>
        <w:t xml:space="preserve"> 1-</w:t>
      </w:r>
      <w:r>
        <w:rPr>
          <w:b w:val="1"/>
          <w:bCs w:val="1"/>
        </w:rPr>
        <w:t xml:space="preserve">ին</w:t>
      </w:r>
      <w:r>
        <w:rPr/>
        <w:t xml:space="preserve"> </w:t>
      </w:r>
      <w:r>
        <w:rPr>
          <w:b w:val="1"/>
          <w:bCs w:val="1"/>
        </w:rPr>
        <w:t xml:space="preserve">կետով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2-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մասով</w:t>
      </w:r>
      <w:r>
        <w:rPr/>
        <w:t xml:space="preserve"> </w:t>
      </w:r>
      <w:r>
        <w:rPr>
          <w:b w:val="1"/>
          <w:bCs w:val="1"/>
        </w:rPr>
        <w:t xml:space="preserve">նախատեսված</w:t>
      </w:r>
      <w:r>
        <w:rPr/>
        <w:t xml:space="preserve"> </w:t>
      </w:r>
      <w:r>
        <w:rPr>
          <w:b w:val="1"/>
          <w:bCs w:val="1"/>
        </w:rPr>
        <w:t xml:space="preserve">տույժերը</w:t>
      </w:r>
      <w:r>
        <w:rPr/>
        <w:t xml:space="preserve"> </w:t>
      </w:r>
      <w:r>
        <w:rPr>
          <w:b w:val="1"/>
          <w:bCs w:val="1"/>
        </w:rPr>
        <w:t xml:space="preserve">նշանակելու</w:t>
      </w:r>
      <w:r>
        <w:rPr/>
        <w:t xml:space="preserve"> </w:t>
      </w:r>
      <w:r>
        <w:rPr>
          <w:b w:val="1"/>
          <w:bCs w:val="1"/>
        </w:rPr>
        <w:t xml:space="preserve">օրվանից</w:t>
      </w:r>
      <w:r>
        <w:rPr/>
        <w:t xml:space="preserve"> </w:t>
      </w:r>
      <w:r>
        <w:rPr>
          <w:b w:val="1"/>
          <w:bCs w:val="1"/>
        </w:rPr>
        <w:t xml:space="preserve">հետո</w:t>
      </w:r>
      <w:r>
        <w:rPr>
          <w:b w:val="1"/>
          <w:bCs w:val="1"/>
        </w:rPr>
        <w:t xml:space="preserve">` վեց ամս</w:t>
      </w:r>
      <w:r>
        <w:rPr>
          <w:b w:val="1"/>
          <w:bCs w:val="1"/>
        </w:rPr>
        <w:t xml:space="preserve">վա</w:t>
      </w:r>
      <w:r>
        <w:rPr/>
        <w:t xml:space="preserve"> </w:t>
      </w:r>
      <w:r>
        <w:rPr>
          <w:b w:val="1"/>
          <w:bCs w:val="1"/>
        </w:rPr>
        <w:t xml:space="preserve">ընթացքում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իսկ</w:t>
      </w:r>
      <w:r>
        <w:rPr/>
        <w:t xml:space="preserve"> </w:t>
      </w:r>
      <w:r>
        <w:rPr>
          <w:b w:val="1"/>
          <w:bCs w:val="1"/>
        </w:rPr>
        <w:t xml:space="preserve">սույն</w:t>
      </w:r>
      <w:r>
        <w:rPr/>
        <w:t xml:space="preserve"> </w:t>
      </w:r>
      <w:r>
        <w:rPr>
          <w:b w:val="1"/>
          <w:bCs w:val="1"/>
        </w:rPr>
        <w:t xml:space="preserve">օրենքի</w:t>
      </w:r>
      <w:r>
        <w:rPr>
          <w:b w:val="1"/>
          <w:bCs w:val="1"/>
        </w:rPr>
        <w:t xml:space="preserve"> 42-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հոդվածի</w:t>
      </w:r>
      <w:r>
        <w:rPr>
          <w:b w:val="1"/>
          <w:bCs w:val="1"/>
        </w:rPr>
        <w:t xml:space="preserve"> 1-</w:t>
      </w:r>
      <w:r>
        <w:rPr>
          <w:b w:val="1"/>
          <w:bCs w:val="1"/>
        </w:rPr>
        <w:t xml:space="preserve">ին</w:t>
      </w:r>
      <w:r>
        <w:rPr/>
        <w:t xml:space="preserve"> </w:t>
      </w:r>
      <w:r>
        <w:rPr>
          <w:b w:val="1"/>
          <w:bCs w:val="1"/>
        </w:rPr>
        <w:t xml:space="preserve">մասի</w:t>
      </w:r>
      <w:r>
        <w:rPr>
          <w:b w:val="1"/>
          <w:bCs w:val="1"/>
        </w:rPr>
        <w:t xml:space="preserve"> 2-7-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կետերով</w:t>
      </w:r>
      <w:r>
        <w:rPr/>
        <w:t xml:space="preserve"> </w:t>
      </w:r>
      <w:r>
        <w:rPr>
          <w:b w:val="1"/>
          <w:bCs w:val="1"/>
        </w:rPr>
        <w:t xml:space="preserve">նախատեսված</w:t>
      </w:r>
      <w:r>
        <w:rPr/>
        <w:t xml:space="preserve"> </w:t>
      </w:r>
      <w:r>
        <w:rPr>
          <w:b w:val="1"/>
          <w:bCs w:val="1"/>
        </w:rPr>
        <w:t xml:space="preserve">տույժերը</w:t>
      </w:r>
      <w:r>
        <w:rPr/>
        <w:t xml:space="preserve"> </w:t>
      </w:r>
      <w:r>
        <w:rPr>
          <w:b w:val="1"/>
          <w:bCs w:val="1"/>
        </w:rPr>
        <w:t xml:space="preserve">նշանակելու</w:t>
      </w:r>
      <w:r>
        <w:rPr/>
        <w:t xml:space="preserve"> </w:t>
      </w:r>
      <w:r>
        <w:rPr>
          <w:b w:val="1"/>
          <w:bCs w:val="1"/>
        </w:rPr>
        <w:t xml:space="preserve">օրվանից</w:t>
      </w:r>
      <w:r>
        <w:rPr/>
        <w:t xml:space="preserve"> </w:t>
      </w:r>
      <w:r>
        <w:rPr>
          <w:b w:val="1"/>
          <w:bCs w:val="1"/>
        </w:rPr>
        <w:t xml:space="preserve">հետո</w:t>
      </w:r>
      <w:r>
        <w:rPr>
          <w:b w:val="1"/>
          <w:bCs w:val="1"/>
        </w:rPr>
        <w:t xml:space="preserve">` մեկ տարվա </w:t>
      </w:r>
      <w:r>
        <w:rPr>
          <w:b w:val="1"/>
          <w:bCs w:val="1"/>
        </w:rPr>
        <w:t xml:space="preserve">ընթացքում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ծառայողը</w:t>
      </w:r>
      <w:r>
        <w:rPr/>
        <w:t xml:space="preserve"> </w:t>
      </w:r>
      <w:r>
        <w:rPr>
          <w:b w:val="1"/>
          <w:bCs w:val="1"/>
        </w:rPr>
        <w:t xml:space="preserve">նոր</w:t>
      </w:r>
      <w:r>
        <w:rPr/>
        <w:t xml:space="preserve"> </w:t>
      </w:r>
      <w:r>
        <w:rPr>
          <w:b w:val="1"/>
          <w:bCs w:val="1"/>
        </w:rPr>
        <w:t xml:space="preserve">կարգապահական</w:t>
      </w:r>
      <w:r>
        <w:rPr/>
        <w:t xml:space="preserve"> </w:t>
      </w:r>
      <w:r>
        <w:rPr>
          <w:b w:val="1"/>
          <w:bCs w:val="1"/>
        </w:rPr>
        <w:t xml:space="preserve">տույժի</w:t>
      </w:r>
      <w:r>
        <w:rPr/>
        <w:t xml:space="preserve"> </w:t>
      </w:r>
      <w:r>
        <w:rPr>
          <w:b w:val="1"/>
          <w:bCs w:val="1"/>
        </w:rPr>
        <w:t xml:space="preserve">չի</w:t>
      </w:r>
      <w:r>
        <w:rPr/>
        <w:t xml:space="preserve"> </w:t>
      </w:r>
      <w:r>
        <w:rPr>
          <w:b w:val="1"/>
          <w:bCs w:val="1"/>
        </w:rPr>
        <w:t xml:space="preserve">ենթարկվել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ապա</w:t>
      </w:r>
      <w:r>
        <w:rPr/>
        <w:t xml:space="preserve"> </w:t>
      </w:r>
      <w:r>
        <w:rPr>
          <w:b w:val="1"/>
          <w:bCs w:val="1"/>
        </w:rPr>
        <w:t xml:space="preserve">այն</w:t>
      </w:r>
      <w:r>
        <w:rPr/>
        <w:t xml:space="preserve"> </w:t>
      </w:r>
      <w:r>
        <w:rPr>
          <w:b w:val="1"/>
          <w:bCs w:val="1"/>
        </w:rPr>
        <w:t xml:space="preserve">համարվում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 </w:t>
      </w:r>
      <w:r>
        <w:rPr>
          <w:b w:val="1"/>
          <w:bCs w:val="1"/>
        </w:rPr>
        <w:t xml:space="preserve">մարված</w:t>
      </w:r>
      <w:r>
        <w:rPr>
          <w:b w:val="1"/>
          <w:bCs w:val="1"/>
        </w:rPr>
        <w:t xml:space="preserve">:</w:t>
      </w:r>
    </w:p>
    <w:p>
      <w:pPr>
        <w:numPr>
          <w:ilvl w:val="0"/>
          <w:numId w:val="4"/>
        </w:numPr>
      </w:pPr>
      <w:r>
        <w:rPr/>
        <w:t xml:space="preserve">Կարգապահական տույժը կարող է հանվել նաեւ մինչեւ </w:t>
      </w:r>
      <w:r>
        <w:rPr>
          <w:b w:val="1"/>
          <w:bCs w:val="1"/>
        </w:rPr>
        <w:t xml:space="preserve">սույն</w:t>
      </w:r>
      <w:r>
        <w:rPr/>
        <w:t xml:space="preserve"> </w:t>
      </w:r>
      <w:r>
        <w:rPr>
          <w:b w:val="1"/>
          <w:bCs w:val="1"/>
        </w:rPr>
        <w:t xml:space="preserve">հոդվածի</w:t>
      </w:r>
      <w:r>
        <w:rPr>
          <w:b w:val="1"/>
          <w:bCs w:val="1"/>
        </w:rPr>
        <w:t xml:space="preserve"> 4-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մասով</w:t>
      </w:r>
      <w:r>
        <w:rPr/>
        <w:t xml:space="preserve"> </w:t>
      </w:r>
      <w:r>
        <w:rPr>
          <w:b w:val="1"/>
          <w:bCs w:val="1"/>
        </w:rPr>
        <w:t xml:space="preserve">սահմանված</w:t>
      </w:r>
      <w:r>
        <w:rPr/>
        <w:t xml:space="preserve"> </w:t>
      </w:r>
      <w:r>
        <w:rPr>
          <w:b w:val="1"/>
          <w:bCs w:val="1"/>
        </w:rPr>
        <w:t xml:space="preserve">ժամկետների</w:t>
      </w:r>
      <w:r>
        <w:rPr/>
        <w:t xml:space="preserve"> լրանալը, եթե ծառայողը </w:t>
      </w:r>
      <w:r>
        <w:rPr>
          <w:b w:val="1"/>
          <w:bCs w:val="1"/>
        </w:rPr>
        <w:t xml:space="preserve">այդ</w:t>
      </w:r>
      <w:r>
        <w:rPr/>
        <w:t xml:space="preserve"> </w:t>
      </w:r>
      <w:r>
        <w:rPr>
          <w:b w:val="1"/>
          <w:bCs w:val="1"/>
        </w:rPr>
        <w:t xml:space="preserve">ընթացքում</w:t>
      </w:r>
      <w:r>
        <w:rPr/>
        <w:t xml:space="preserve"> թույլ չի տվել կարգապահական նոր խախտում:</w:t>
      </w:r>
    </w:p>
    <w:p>
      <w:pPr/>
      <w:r>
        <w:rPr/>
        <w:t xml:space="preserve">Բացառիկ դեպքերում մեկից ավելի կարգապահական տույժերը կարող են հանվել պետական կառավարման մարմնի ղեկավարի կողմից` սույն օրենքի 41-րդ հոդվածի 2-րդ մասով նախատեսված կարգով:</w:t>
      </w:r>
    </w:p>
    <w:p>
      <w:pPr>
        <w:numPr>
          <w:ilvl w:val="0"/>
          <w:numId w:val="5"/>
        </w:numPr>
      </w:pPr>
      <w:r>
        <w:rPr/>
        <w:t xml:space="preserve">6. Ոստիկանության բարձրագույն խմբի պաշտոններ զբաղեցնող ծառայողների նկատմամբ սույն օրենքի 42-րդ հոդվածի 1-ին մասի 1-2-րդ եւ 6-8-րդ կետերով նախատեսված կարգապահական տույժերը կարող է կիրառել նրանց պաշտոնում նշանակելու իրավասություն ունեցողը, իսկ սույն օրենքի 42-րդ հոդվածի 1-ին մասի 1-3-րդ կետերով նախատեսված կարգապահական տույժերը` պետական կառավարման մարմնի ղեկավարը:</w:t>
      </w:r>
    </w:p>
    <w:p>
      <w:pPr/>
      <w:r>
        <w:rPr/>
        <w:t xml:space="preserve">Ոստիկանության գլխավոր, ավագ, միջին և կրտսեր խմբերի պաշտոններ զբաղեցնող ծառայողների նկատմամբ սույն օրենքի 42-րդ հոդվածով նախատեսված կարգապահական տույժերը կիրառելու իրավունքը վերապահվում է պետական կառավարման մարմնի ղեկավարին: </w:t>
      </w:r>
      <w:r>
        <w:rPr>
          <w:b w:val="1"/>
          <w:bCs w:val="1"/>
        </w:rPr>
        <w:t xml:space="preserve">Ոստիկանության</w:t>
      </w:r>
      <w:r>
        <w:rPr/>
        <w:t xml:space="preserve"> </w:t>
      </w:r>
      <w:r>
        <w:rPr>
          <w:b w:val="1"/>
          <w:bCs w:val="1"/>
        </w:rPr>
        <w:t xml:space="preserve">այլ</w:t>
      </w:r>
      <w:r>
        <w:rPr/>
        <w:t xml:space="preserve"> </w:t>
      </w:r>
      <w:r>
        <w:rPr>
          <w:b w:val="1"/>
          <w:bCs w:val="1"/>
        </w:rPr>
        <w:t xml:space="preserve">պաշտոնատար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կարգապահական</w:t>
      </w:r>
      <w:r>
        <w:rPr/>
        <w:t xml:space="preserve"> </w:t>
      </w:r>
      <w:r>
        <w:rPr>
          <w:b w:val="1"/>
          <w:bCs w:val="1"/>
        </w:rPr>
        <w:t xml:space="preserve">տույժեր</w:t>
      </w:r>
      <w:r>
        <w:rPr/>
        <w:t xml:space="preserve"> </w:t>
      </w:r>
      <w:r>
        <w:rPr>
          <w:b w:val="1"/>
          <w:bCs w:val="1"/>
        </w:rPr>
        <w:t xml:space="preserve">կիրառելու</w:t>
      </w:r>
      <w:r>
        <w:rPr/>
        <w:t xml:space="preserve"> </w:t>
      </w:r>
      <w:r>
        <w:rPr>
          <w:b w:val="1"/>
          <w:bCs w:val="1"/>
        </w:rPr>
        <w:t xml:space="preserve">իրավունքը</w:t>
      </w:r>
      <w:r>
        <w:rPr/>
        <w:t xml:space="preserve"> </w:t>
      </w:r>
      <w:r>
        <w:rPr>
          <w:b w:val="1"/>
          <w:bCs w:val="1"/>
        </w:rPr>
        <w:t xml:space="preserve">պատվիրակում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 </w:t>
      </w:r>
      <w:r>
        <w:rPr>
          <w:b w:val="1"/>
          <w:bCs w:val="1"/>
        </w:rPr>
        <w:t xml:space="preserve">ոստիկանության</w:t>
      </w:r>
      <w:r>
        <w:rPr/>
        <w:t xml:space="preserve"> </w:t>
      </w:r>
      <w:r>
        <w:rPr>
          <w:b w:val="1"/>
          <w:bCs w:val="1"/>
        </w:rPr>
        <w:t xml:space="preserve">պետը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իր</w:t>
      </w:r>
      <w:r>
        <w:rPr/>
        <w:t xml:space="preserve"> </w:t>
      </w:r>
      <w:r>
        <w:rPr>
          <w:b w:val="1"/>
          <w:bCs w:val="1"/>
        </w:rPr>
        <w:t xml:space="preserve">հրամանով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որով</w:t>
      </w:r>
      <w:r>
        <w:rPr/>
        <w:t xml:space="preserve"> </w:t>
      </w:r>
      <w:r>
        <w:rPr>
          <w:b w:val="1"/>
          <w:bCs w:val="1"/>
        </w:rPr>
        <w:t xml:space="preserve">սահմանվում</w:t>
      </w:r>
      <w:r>
        <w:rPr/>
        <w:t xml:space="preserve"> </w:t>
      </w:r>
      <w:r>
        <w:rPr>
          <w:b w:val="1"/>
          <w:bCs w:val="1"/>
        </w:rPr>
        <w:t xml:space="preserve">են</w:t>
      </w:r>
      <w:r>
        <w:rPr/>
        <w:t xml:space="preserve"> </w:t>
      </w:r>
      <w:r>
        <w:rPr>
          <w:b w:val="1"/>
          <w:bCs w:val="1"/>
        </w:rPr>
        <w:t xml:space="preserve">նաև</w:t>
      </w:r>
      <w:r>
        <w:rPr/>
        <w:t xml:space="preserve"> </w:t>
      </w:r>
      <w:r>
        <w:rPr>
          <w:b w:val="1"/>
          <w:bCs w:val="1"/>
        </w:rPr>
        <w:t xml:space="preserve">կարգապահական</w:t>
      </w:r>
      <w:r>
        <w:rPr/>
        <w:t xml:space="preserve"> </w:t>
      </w:r>
      <w:r>
        <w:rPr>
          <w:b w:val="1"/>
          <w:bCs w:val="1"/>
        </w:rPr>
        <w:t xml:space="preserve">տույժերի</w:t>
      </w:r>
      <w:r>
        <w:rPr/>
        <w:t xml:space="preserve"> </w:t>
      </w:r>
      <w:r>
        <w:rPr>
          <w:b w:val="1"/>
          <w:bCs w:val="1"/>
        </w:rPr>
        <w:t xml:space="preserve">կիրառման</w:t>
      </w:r>
      <w:r>
        <w:rPr/>
        <w:t xml:space="preserve"> </w:t>
      </w:r>
      <w:r>
        <w:rPr>
          <w:b w:val="1"/>
          <w:bCs w:val="1"/>
        </w:rPr>
        <w:t xml:space="preserve">սահմանները</w:t>
      </w:r>
      <w:r>
        <w:rPr>
          <w:b w:val="1"/>
          <w:bCs w:val="1"/>
        </w:rPr>
        <w:t xml:space="preserve">:</w:t>
      </w:r>
    </w:p>
    <w:p>
      <w:pPr/>
      <w:r>
        <w:rPr/>
        <w:t xml:space="preserve">Ոստիկանության ծառայողների նկատմամբ սույն օրենքի 42-րդ հոդվածի առաջին մասի 7-րդ կետով նախատեսված տույժը կարող է կիրառել միայն մեկ անգամ` նրանց կոչում շնորհելու իրավասություն ունեցողը: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Ոստիկանության</w:t>
      </w:r>
      <w:r>
        <w:rPr/>
        <w:t xml:space="preserve"> </w:t>
      </w:r>
      <w:r>
        <w:rPr>
          <w:b w:val="1"/>
          <w:bCs w:val="1"/>
        </w:rPr>
        <w:t xml:space="preserve">ծառայողների</w:t>
      </w:r>
      <w:r>
        <w:rPr/>
        <w:t xml:space="preserve"> </w:t>
      </w:r>
      <w:r>
        <w:rPr>
          <w:b w:val="1"/>
          <w:bCs w:val="1"/>
        </w:rPr>
        <w:t xml:space="preserve">նկատմամբ</w:t>
      </w:r>
      <w:r>
        <w:rPr/>
        <w:t xml:space="preserve"> </w:t>
      </w:r>
      <w:r>
        <w:rPr>
          <w:b w:val="1"/>
          <w:bCs w:val="1"/>
        </w:rPr>
        <w:t xml:space="preserve">սույն</w:t>
      </w:r>
      <w:r>
        <w:rPr/>
        <w:t xml:space="preserve"> </w:t>
      </w:r>
      <w:r>
        <w:rPr>
          <w:b w:val="1"/>
          <w:bCs w:val="1"/>
        </w:rPr>
        <w:t xml:space="preserve">օրենքի</w:t>
      </w:r>
      <w:r>
        <w:rPr>
          <w:b w:val="1"/>
          <w:bCs w:val="1"/>
        </w:rPr>
        <w:t xml:space="preserve"> 42-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հոդվածով</w:t>
      </w:r>
      <w:r>
        <w:rPr/>
        <w:t xml:space="preserve"> </w:t>
      </w:r>
      <w:r>
        <w:rPr>
          <w:b w:val="1"/>
          <w:bCs w:val="1"/>
        </w:rPr>
        <w:t xml:space="preserve">նախատեսված</w:t>
      </w:r>
      <w:r>
        <w:rPr/>
        <w:t xml:space="preserve"> </w:t>
      </w:r>
      <w:r>
        <w:rPr>
          <w:b w:val="1"/>
          <w:bCs w:val="1"/>
        </w:rPr>
        <w:t xml:space="preserve">կարգապահական</w:t>
      </w:r>
      <w:r>
        <w:rPr/>
        <w:t xml:space="preserve"> </w:t>
      </w:r>
      <w:r>
        <w:rPr>
          <w:b w:val="1"/>
          <w:bCs w:val="1"/>
        </w:rPr>
        <w:t xml:space="preserve">տույժերը</w:t>
      </w:r>
      <w:r>
        <w:rPr/>
        <w:t xml:space="preserve"> </w:t>
      </w:r>
      <w:r>
        <w:rPr>
          <w:b w:val="1"/>
          <w:bCs w:val="1"/>
        </w:rPr>
        <w:t xml:space="preserve">կիրառվում</w:t>
      </w:r>
      <w:r>
        <w:rPr/>
        <w:t xml:space="preserve"> </w:t>
      </w:r>
      <w:r>
        <w:rPr>
          <w:b w:val="1"/>
          <w:bCs w:val="1"/>
        </w:rPr>
        <w:t xml:space="preserve">են</w:t>
      </w:r>
      <w:r>
        <w:rPr/>
        <w:t xml:space="preserve"> </w:t>
      </w:r>
      <w:r>
        <w:rPr>
          <w:b w:val="1"/>
          <w:bCs w:val="1"/>
        </w:rPr>
        <w:t xml:space="preserve">ծառայողական</w:t>
      </w:r>
      <w:r>
        <w:rPr/>
        <w:t xml:space="preserve"> </w:t>
      </w:r>
      <w:r>
        <w:rPr>
          <w:b w:val="1"/>
          <w:bCs w:val="1"/>
        </w:rPr>
        <w:t xml:space="preserve">քննության</w:t>
      </w:r>
      <w:r>
        <w:rPr/>
        <w:t xml:space="preserve"> </w:t>
      </w:r>
      <w:r>
        <w:rPr>
          <w:b w:val="1"/>
          <w:bCs w:val="1"/>
        </w:rPr>
        <w:t xml:space="preserve">արդյունքների</w:t>
      </w:r>
      <w:r>
        <w:rPr/>
        <w:t xml:space="preserve"> </w:t>
      </w:r>
      <w:r>
        <w:rPr>
          <w:b w:val="1"/>
          <w:bCs w:val="1"/>
        </w:rPr>
        <w:t xml:space="preserve">հիման</w:t>
      </w:r>
      <w:r>
        <w:rPr/>
        <w:t xml:space="preserve"> </w:t>
      </w:r>
      <w:r>
        <w:rPr>
          <w:b w:val="1"/>
          <w:bCs w:val="1"/>
        </w:rPr>
        <w:t xml:space="preserve">վրա</w:t>
      </w:r>
      <w:r>
        <w:rPr>
          <w:b w:val="1"/>
          <w:bCs w:val="1"/>
        </w:rPr>
        <w:t xml:space="preserve">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Ոստիկանությունում</w:t>
      </w:r>
      <w:r>
        <w:rPr/>
        <w:t xml:space="preserve"> </w:t>
      </w:r>
      <w:r>
        <w:rPr>
          <w:b w:val="1"/>
          <w:bCs w:val="1"/>
        </w:rPr>
        <w:t xml:space="preserve">ծառայողական</w:t>
      </w:r>
      <w:r>
        <w:rPr/>
        <w:t xml:space="preserve"> </w:t>
      </w:r>
      <w:r>
        <w:rPr>
          <w:b w:val="1"/>
          <w:bCs w:val="1"/>
        </w:rPr>
        <w:t xml:space="preserve">քննություն</w:t>
      </w:r>
      <w:r>
        <w:rPr/>
        <w:t xml:space="preserve"> </w:t>
      </w:r>
      <w:r>
        <w:rPr>
          <w:b w:val="1"/>
          <w:bCs w:val="1"/>
        </w:rPr>
        <w:t xml:space="preserve">նշանակելու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անցկացնելու</w:t>
      </w:r>
      <w:r>
        <w:rPr/>
        <w:t xml:space="preserve"> </w:t>
      </w:r>
      <w:r>
        <w:rPr>
          <w:b w:val="1"/>
          <w:bCs w:val="1"/>
        </w:rPr>
        <w:t xml:space="preserve">կարգը, ինչպես նաև ոստիկանության ծառայողի էթիկայի կանոնները</w:t>
      </w:r>
      <w:r>
        <w:rPr/>
        <w:t xml:space="preserve"> </w:t>
      </w:r>
      <w:r>
        <w:rPr>
          <w:b w:val="1"/>
          <w:bCs w:val="1"/>
        </w:rPr>
        <w:t xml:space="preserve">սահմանվում</w:t>
      </w:r>
      <w:r>
        <w:rPr/>
        <w:t xml:space="preserve"> </w:t>
      </w:r>
      <w:r>
        <w:rPr>
          <w:b w:val="1"/>
          <w:bCs w:val="1"/>
        </w:rPr>
        <w:t xml:space="preserve">են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կառավարման</w:t>
      </w:r>
      <w:r>
        <w:rPr/>
        <w:t xml:space="preserve"> </w:t>
      </w:r>
      <w:r>
        <w:rPr>
          <w:b w:val="1"/>
          <w:bCs w:val="1"/>
        </w:rPr>
        <w:t xml:space="preserve">մարմնի</w:t>
      </w:r>
      <w:r>
        <w:rPr/>
        <w:t xml:space="preserve"> </w:t>
      </w:r>
      <w:r>
        <w:rPr>
          <w:b w:val="1"/>
          <w:bCs w:val="1"/>
        </w:rPr>
        <w:t xml:space="preserve">ղեկավարի</w:t>
      </w:r>
      <w:r>
        <w:rPr/>
        <w:t xml:space="preserve"> </w:t>
      </w:r>
      <w:r>
        <w:rPr>
          <w:b w:val="1"/>
          <w:bCs w:val="1"/>
        </w:rPr>
        <w:t xml:space="preserve">հրամանով</w:t>
      </w:r>
      <w:r>
        <w:rPr>
          <w:b w:val="1"/>
          <w:bCs w:val="1"/>
        </w:rPr>
        <w:t xml:space="preserve">:</w:t>
      </w:r>
    </w:p>
    <w:p>
      <w:pPr>
        <w:numPr>
          <w:ilvl w:val="0"/>
          <w:numId w:val="6"/>
        </w:numPr>
      </w:pPr>
      <w:r>
        <w:rPr/>
        <w:t xml:space="preserve">Ծառայողական քննության ժամանակահատվածում ոստիկանության ծառայողի լիազորությունները կարող են ժամանակավորապես դադարեցվել, եթե բավարար հիմքեր կան ենթադրելու, որ պաշտոնում մնալով նա կխոչընդոտի ծառայողական քննությանը: Այդ դեպքում նրան վճարվում է </w:t>
      </w:r>
      <w:r>
        <w:rPr>
          <w:b w:val="1"/>
          <w:bCs w:val="1"/>
        </w:rPr>
        <w:t xml:space="preserve">հիմնական</w:t>
      </w:r>
      <w:r>
        <w:rPr/>
        <w:t xml:space="preserve"> աշխատավարձ: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քրեական</w:t>
      </w:r>
      <w:r>
        <w:rPr/>
        <w:t xml:space="preserve"> </w:t>
      </w:r>
      <w:r>
        <w:rPr>
          <w:b w:val="1"/>
          <w:bCs w:val="1"/>
        </w:rPr>
        <w:t xml:space="preserve">դատավարության</w:t>
      </w:r>
      <w:r>
        <w:rPr/>
        <w:t xml:space="preserve"> </w:t>
      </w:r>
      <w:r>
        <w:rPr>
          <w:b w:val="1"/>
          <w:bCs w:val="1"/>
        </w:rPr>
        <w:t xml:space="preserve">օրենսգրքի</w:t>
      </w:r>
      <w:r>
        <w:rPr>
          <w:b w:val="1"/>
          <w:bCs w:val="1"/>
        </w:rPr>
        <w:t xml:space="preserve"> 152-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հոդվածով</w:t>
      </w:r>
      <w:r>
        <w:rPr/>
        <w:t xml:space="preserve"> </w:t>
      </w:r>
      <w:r>
        <w:rPr>
          <w:b w:val="1"/>
          <w:bCs w:val="1"/>
        </w:rPr>
        <w:t xml:space="preserve">սահմանված</w:t>
      </w:r>
      <w:r>
        <w:rPr/>
        <w:t xml:space="preserve"> </w:t>
      </w:r>
      <w:r>
        <w:rPr>
          <w:b w:val="1"/>
          <w:bCs w:val="1"/>
        </w:rPr>
        <w:t xml:space="preserve">կարգով</w:t>
      </w:r>
      <w:r>
        <w:rPr/>
        <w:t xml:space="preserve"> </w:t>
      </w:r>
      <w:r>
        <w:rPr>
          <w:b w:val="1"/>
          <w:bCs w:val="1"/>
        </w:rPr>
        <w:t xml:space="preserve">ոստիկանության</w:t>
      </w:r>
      <w:r>
        <w:rPr/>
        <w:t xml:space="preserve"> </w:t>
      </w:r>
      <w:r>
        <w:rPr>
          <w:b w:val="1"/>
          <w:bCs w:val="1"/>
        </w:rPr>
        <w:t xml:space="preserve">ծառայողի</w:t>
      </w:r>
      <w:r>
        <w:rPr/>
        <w:t xml:space="preserve"> </w:t>
      </w:r>
      <w:r>
        <w:rPr>
          <w:b w:val="1"/>
          <w:bCs w:val="1"/>
        </w:rPr>
        <w:t xml:space="preserve">պաշտոնավարությունը</w:t>
      </w:r>
      <w:r>
        <w:rPr/>
        <w:t xml:space="preserve"> </w:t>
      </w:r>
      <w:r>
        <w:rPr>
          <w:b w:val="1"/>
          <w:bCs w:val="1"/>
        </w:rPr>
        <w:t xml:space="preserve">ժամանակավոր</w:t>
      </w:r>
      <w:r>
        <w:rPr/>
        <w:t xml:space="preserve"> </w:t>
      </w:r>
      <w:r>
        <w:rPr>
          <w:b w:val="1"/>
          <w:bCs w:val="1"/>
        </w:rPr>
        <w:t xml:space="preserve">դադարեցվելու</w:t>
      </w:r>
      <w:r>
        <w:rPr/>
        <w:t xml:space="preserve"> </w:t>
      </w:r>
      <w:r>
        <w:rPr>
          <w:b w:val="1"/>
          <w:bCs w:val="1"/>
        </w:rPr>
        <w:t xml:space="preserve">ժամանակահատվածում պահպանվում է</w:t>
      </w:r>
      <w:r>
        <w:rPr/>
        <w:t xml:space="preserve"> </w:t>
      </w:r>
      <w:r>
        <w:rPr>
          <w:b w:val="1"/>
          <w:bCs w:val="1"/>
        </w:rPr>
        <w:t xml:space="preserve">նրա </w:t>
      </w:r>
      <w:r>
        <w:rPr>
          <w:b w:val="1"/>
          <w:bCs w:val="1"/>
        </w:rPr>
        <w:t xml:space="preserve">հիմնական</w:t>
      </w:r>
      <w:r>
        <w:rPr/>
        <w:t xml:space="preserve"> </w:t>
      </w:r>
      <w:r>
        <w:rPr>
          <w:b w:val="1"/>
          <w:bCs w:val="1"/>
        </w:rPr>
        <w:t xml:space="preserve">աշխատավարձը</w:t>
      </w:r>
      <w:r>
        <w:rPr>
          <w:b w:val="1"/>
          <w:bCs w:val="1"/>
        </w:rPr>
        <w:t xml:space="preserve">`</w:t>
      </w:r>
      <w:r>
        <w:rPr/>
        <w:t xml:space="preserve"> </w:t>
      </w:r>
      <w:r>
        <w:rPr>
          <w:b w:val="1"/>
          <w:bCs w:val="1"/>
        </w:rPr>
        <w:t xml:space="preserve">մինչև</w:t>
      </w:r>
      <w:r>
        <w:rPr/>
        <w:t xml:space="preserve"> </w:t>
      </w:r>
      <w:r>
        <w:rPr>
          <w:b w:val="1"/>
          <w:bCs w:val="1"/>
        </w:rPr>
        <w:t xml:space="preserve">պաշտոնավարությունը</w:t>
      </w:r>
      <w:r>
        <w:rPr/>
        <w:t xml:space="preserve"> </w:t>
      </w:r>
      <w:r>
        <w:rPr>
          <w:b w:val="1"/>
          <w:bCs w:val="1"/>
        </w:rPr>
        <w:t xml:space="preserve">ժամանակավոր</w:t>
      </w:r>
      <w:r>
        <w:rPr/>
        <w:t xml:space="preserve"> </w:t>
      </w:r>
      <w:r>
        <w:rPr>
          <w:b w:val="1"/>
          <w:bCs w:val="1"/>
        </w:rPr>
        <w:t xml:space="preserve">դադարեցվելու</w:t>
      </w:r>
      <w:r>
        <w:rPr/>
        <w:t xml:space="preserve"> </w:t>
      </w:r>
      <w:r>
        <w:rPr>
          <w:b w:val="1"/>
          <w:bCs w:val="1"/>
        </w:rPr>
        <w:t xml:space="preserve">պահը</w:t>
      </w:r>
      <w:r>
        <w:rPr/>
        <w:t xml:space="preserve"> </w:t>
      </w:r>
      <w:r>
        <w:rPr>
          <w:b w:val="1"/>
          <w:bCs w:val="1"/>
        </w:rPr>
        <w:t xml:space="preserve">վճարվող</w:t>
      </w:r>
      <w:r>
        <w:rPr/>
        <w:t xml:space="preserve"> </w:t>
      </w:r>
      <w:r>
        <w:rPr>
          <w:b w:val="1"/>
          <w:bCs w:val="1"/>
        </w:rPr>
        <w:t xml:space="preserve">չափով</w:t>
      </w:r>
      <w:r>
        <w:rPr>
          <w:b w:val="1"/>
          <w:bCs w:val="1"/>
        </w:rPr>
        <w:t xml:space="preserve">:</w:t>
      </w:r>
      <w:r>
        <w:rPr/>
        <w:t xml:space="preserve"> </w:t>
      </w:r>
      <w:r>
        <w:rPr>
          <w:b w:val="1"/>
          <w:bCs w:val="1"/>
        </w:rPr>
        <w:t xml:space="preserve">Գործի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արդարացնող</w:t>
      </w:r>
      <w:r>
        <w:rPr/>
        <w:t xml:space="preserve"> </w:t>
      </w:r>
      <w:r>
        <w:rPr>
          <w:b w:val="1"/>
          <w:bCs w:val="1"/>
        </w:rPr>
        <w:t xml:space="preserve">հիմքով</w:t>
      </w:r>
      <w:r>
        <w:rPr/>
        <w:t xml:space="preserve"> </w:t>
      </w:r>
      <w:r>
        <w:rPr>
          <w:b w:val="1"/>
          <w:bCs w:val="1"/>
        </w:rPr>
        <w:t xml:space="preserve">ավարտի</w:t>
      </w:r>
      <w:r>
        <w:rPr/>
        <w:t xml:space="preserve"> </w:t>
      </w:r>
      <w:r>
        <w:rPr>
          <w:b w:val="1"/>
          <w:bCs w:val="1"/>
        </w:rPr>
        <w:t xml:space="preserve">դեպքում</w:t>
      </w:r>
      <w:r>
        <w:rPr/>
        <w:t xml:space="preserve"> </w:t>
      </w:r>
      <w:r>
        <w:rPr>
          <w:b w:val="1"/>
          <w:bCs w:val="1"/>
        </w:rPr>
        <w:t xml:space="preserve">կատարվում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 </w:t>
      </w:r>
      <w:r>
        <w:rPr>
          <w:b w:val="1"/>
          <w:bCs w:val="1"/>
        </w:rPr>
        <w:t xml:space="preserve">վերահաշվարկ</w:t>
      </w:r>
      <w:r>
        <w:rPr>
          <w:b w:val="1"/>
          <w:bCs w:val="1"/>
        </w:rPr>
        <w:t xml:space="preserve">, եթե պաշտոնավարությունը ժամանակավոր դադարեցված լինելու ժամանակահատվածում փոփոխվել է ծառայողի պաշտոնային դրույքաչափը</w:t>
      </w:r>
      <w:r>
        <w:rPr/>
        <w:t xml:space="preserve">:»: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1D0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B4E35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81A8D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33EC0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3FDB1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2026-04-03T18:45:37+04:00</dcterms:created>
  <dcterms:modified xsi:type="dcterms:W3CDTF">2026-04-03T18:45:37+04:00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