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6E8" w:rsidRPr="001D66E8" w:rsidRDefault="001D66E8" w:rsidP="007C7305">
      <w:pPr>
        <w:pStyle w:val="NormalWeb"/>
        <w:shd w:val="clear" w:color="auto" w:fill="FFFFFF"/>
        <w:spacing w:before="0" w:beforeAutospacing="0" w:after="0" w:afterAutospacing="0" w:line="276" w:lineRule="auto"/>
        <w:ind w:left="-360" w:right="-270" w:firstLine="720"/>
        <w:jc w:val="right"/>
        <w:rPr>
          <w:rStyle w:val="Strong"/>
          <w:rFonts w:ascii="GHEA Grapalat" w:hAnsi="GHEA Grapalat"/>
          <w:color w:val="000000"/>
          <w:lang w:val="hy-AM"/>
        </w:rPr>
      </w:pPr>
      <w:r>
        <w:rPr>
          <w:rStyle w:val="Strong"/>
          <w:rFonts w:ascii="GHEA Grapalat" w:hAnsi="GHEA Grapalat"/>
          <w:color w:val="000000"/>
          <w:lang w:val="hy-AM"/>
        </w:rPr>
        <w:t>ՆԱԽԱԳԻԾ</w:t>
      </w:r>
    </w:p>
    <w:p w:rsidR="001D66E8" w:rsidRDefault="001D66E8" w:rsidP="007C7305">
      <w:pPr>
        <w:pStyle w:val="NormalWeb"/>
        <w:shd w:val="clear" w:color="auto" w:fill="FFFFFF"/>
        <w:spacing w:before="0" w:beforeAutospacing="0" w:after="0" w:afterAutospacing="0" w:line="276" w:lineRule="auto"/>
        <w:ind w:left="-360" w:right="-270" w:firstLine="720"/>
        <w:jc w:val="center"/>
        <w:rPr>
          <w:rStyle w:val="Strong"/>
          <w:rFonts w:ascii="GHEA Grapalat" w:hAnsi="GHEA Grapalat"/>
          <w:color w:val="000000"/>
        </w:rPr>
      </w:pPr>
    </w:p>
    <w:p w:rsidR="001B599B" w:rsidRPr="001B599B" w:rsidRDefault="001D66E8" w:rsidP="007C7305">
      <w:pPr>
        <w:pStyle w:val="NormalWeb"/>
        <w:shd w:val="clear" w:color="auto" w:fill="FFFFFF"/>
        <w:spacing w:before="0" w:beforeAutospacing="0" w:after="0" w:afterAutospacing="0" w:line="276" w:lineRule="auto"/>
        <w:ind w:left="-360" w:right="-270" w:firstLine="720"/>
        <w:jc w:val="center"/>
        <w:rPr>
          <w:rFonts w:ascii="GHEA Grapalat" w:hAnsi="GHEA Grapalat"/>
          <w:color w:val="000000"/>
        </w:rPr>
      </w:pPr>
      <w:r w:rsidRPr="001D66E8">
        <w:rPr>
          <w:rStyle w:val="Strong"/>
          <w:rFonts w:ascii="GHEA Grapalat" w:hAnsi="GHEA Grapalat"/>
          <w:color w:val="000000"/>
        </w:rPr>
        <w:t xml:space="preserve">ՀԱՅԱՍՏԱՆԻ ՀԱՆՐԱՊԵՏՈՒԹՅԱՆ </w:t>
      </w:r>
      <w:r w:rsidR="00491420" w:rsidRPr="00491420">
        <w:rPr>
          <w:rStyle w:val="Strong"/>
          <w:rFonts w:ascii="GHEA Grapalat" w:hAnsi="GHEA Grapalat"/>
          <w:color w:val="000000"/>
        </w:rPr>
        <w:t>ԿԱՌԱՎԱՐՈՒԹՅՈՒՆ</w:t>
      </w:r>
    </w:p>
    <w:p w:rsidR="001B599B" w:rsidRPr="001B599B" w:rsidRDefault="001B599B" w:rsidP="007C7305">
      <w:pPr>
        <w:pStyle w:val="NormalWeb"/>
        <w:shd w:val="clear" w:color="auto" w:fill="FFFFFF"/>
        <w:spacing w:before="0" w:beforeAutospacing="0" w:after="0" w:afterAutospacing="0" w:line="276" w:lineRule="auto"/>
        <w:ind w:left="-360" w:right="-270" w:firstLine="720"/>
        <w:jc w:val="center"/>
        <w:rPr>
          <w:rFonts w:ascii="GHEA Grapalat" w:hAnsi="GHEA Grapalat"/>
          <w:color w:val="000000"/>
        </w:rPr>
      </w:pPr>
    </w:p>
    <w:p w:rsidR="001B599B" w:rsidRPr="001B599B" w:rsidRDefault="001B599B" w:rsidP="007C7305">
      <w:pPr>
        <w:pStyle w:val="NormalWeb"/>
        <w:shd w:val="clear" w:color="auto" w:fill="FFFFFF"/>
        <w:spacing w:before="0" w:beforeAutospacing="0" w:after="0" w:afterAutospacing="0" w:line="276" w:lineRule="auto"/>
        <w:ind w:left="-360" w:right="-270" w:firstLine="720"/>
        <w:jc w:val="center"/>
        <w:rPr>
          <w:rFonts w:ascii="GHEA Grapalat" w:hAnsi="GHEA Grapalat"/>
          <w:color w:val="000000"/>
        </w:rPr>
      </w:pPr>
      <w:r w:rsidRPr="001B599B">
        <w:rPr>
          <w:rStyle w:val="Strong"/>
          <w:rFonts w:ascii="GHEA Grapalat" w:hAnsi="GHEA Grapalat"/>
          <w:color w:val="000000"/>
        </w:rPr>
        <w:t>Ո Ր Ո Շ ՈՒ Մ</w:t>
      </w:r>
    </w:p>
    <w:p w:rsidR="001B599B" w:rsidRPr="001B599B" w:rsidRDefault="001B599B" w:rsidP="007C7305">
      <w:pPr>
        <w:pStyle w:val="NormalWeb"/>
        <w:shd w:val="clear" w:color="auto" w:fill="FFFFFF"/>
        <w:spacing w:before="0" w:beforeAutospacing="0" w:after="0" w:afterAutospacing="0" w:line="276" w:lineRule="auto"/>
        <w:ind w:left="-360" w:right="-270" w:firstLine="720"/>
        <w:jc w:val="center"/>
        <w:rPr>
          <w:rFonts w:ascii="GHEA Grapalat" w:hAnsi="GHEA Grapalat"/>
          <w:color w:val="000000"/>
        </w:rPr>
      </w:pPr>
    </w:p>
    <w:p w:rsidR="001B599B" w:rsidRPr="001B599B" w:rsidRDefault="001F7CB3" w:rsidP="007C7305">
      <w:pPr>
        <w:pStyle w:val="NormalWeb"/>
        <w:shd w:val="clear" w:color="auto" w:fill="FFFFFF"/>
        <w:spacing w:before="0" w:beforeAutospacing="0" w:after="0" w:afterAutospacing="0" w:line="276" w:lineRule="auto"/>
        <w:ind w:left="-360" w:right="-270" w:firstLine="720"/>
        <w:jc w:val="center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202</w:t>
      </w:r>
      <w:r w:rsidR="003B792A">
        <w:rPr>
          <w:rFonts w:ascii="GHEA Grapalat" w:hAnsi="GHEA Grapalat"/>
          <w:color w:val="000000"/>
          <w:lang w:val="hy-AM"/>
        </w:rPr>
        <w:t>6</w:t>
      </w:r>
      <w:r w:rsidR="001B599B" w:rsidRPr="001B599B">
        <w:rPr>
          <w:rFonts w:ascii="GHEA Grapalat" w:hAnsi="GHEA Grapalat"/>
          <w:color w:val="000000"/>
        </w:rPr>
        <w:t xml:space="preserve"> </w:t>
      </w:r>
      <w:proofErr w:type="spellStart"/>
      <w:r w:rsidR="001B599B" w:rsidRPr="001B599B">
        <w:rPr>
          <w:rFonts w:ascii="GHEA Grapalat" w:hAnsi="GHEA Grapalat"/>
          <w:color w:val="000000"/>
        </w:rPr>
        <w:t>թվականի</w:t>
      </w:r>
      <w:proofErr w:type="spellEnd"/>
      <w:r w:rsidR="001B599B">
        <w:rPr>
          <w:rFonts w:ascii="GHEA Grapalat" w:hAnsi="GHEA Grapalat"/>
          <w:color w:val="000000"/>
          <w:lang w:val="hy-AM"/>
        </w:rPr>
        <w:t xml:space="preserve"> </w:t>
      </w:r>
      <w:r w:rsidR="001B599B" w:rsidRPr="001B599B">
        <w:rPr>
          <w:rFonts w:ascii="GHEA Grapalat" w:hAnsi="GHEA Grapalat"/>
          <w:color w:val="000000"/>
        </w:rPr>
        <w:t>N</w:t>
      </w:r>
      <w:r w:rsidR="00D90046">
        <w:rPr>
          <w:rFonts w:ascii="GHEA Grapalat" w:hAnsi="GHEA Grapalat"/>
          <w:color w:val="000000"/>
        </w:rPr>
        <w:t xml:space="preserve"> </w:t>
      </w:r>
      <w:r w:rsidR="00D90046">
        <w:rPr>
          <w:rFonts w:ascii="GHEA Grapalat" w:hAnsi="GHEA Grapalat"/>
          <w:color w:val="000000"/>
          <w:lang w:val="hy-AM"/>
        </w:rPr>
        <w:t xml:space="preserve"> </w:t>
      </w:r>
      <w:r w:rsidR="001B599B">
        <w:rPr>
          <w:rFonts w:ascii="GHEA Grapalat" w:hAnsi="GHEA Grapalat"/>
          <w:color w:val="000000"/>
          <w:lang w:val="hy-AM"/>
        </w:rPr>
        <w:t xml:space="preserve"> </w:t>
      </w:r>
      <w:r w:rsidR="001B599B">
        <w:rPr>
          <w:rFonts w:ascii="GHEA Grapalat" w:hAnsi="GHEA Grapalat"/>
          <w:color w:val="000000"/>
        </w:rPr>
        <w:t>-</w:t>
      </w:r>
      <w:r w:rsidR="00491420">
        <w:rPr>
          <w:rFonts w:ascii="GHEA Grapalat" w:hAnsi="GHEA Grapalat"/>
          <w:color w:val="000000"/>
          <w:lang w:val="hy-AM"/>
        </w:rPr>
        <w:t>Ն</w:t>
      </w:r>
    </w:p>
    <w:p w:rsidR="001B599B" w:rsidRPr="001B599B" w:rsidRDefault="001B599B" w:rsidP="007C7305">
      <w:pPr>
        <w:pStyle w:val="NormalWeb"/>
        <w:shd w:val="clear" w:color="auto" w:fill="FFFFFF"/>
        <w:spacing w:before="0" w:beforeAutospacing="0" w:after="0" w:afterAutospacing="0" w:line="276" w:lineRule="auto"/>
        <w:ind w:left="-360" w:right="-270" w:firstLine="720"/>
        <w:jc w:val="center"/>
        <w:rPr>
          <w:rFonts w:ascii="GHEA Grapalat" w:hAnsi="GHEA Grapalat"/>
          <w:color w:val="000000"/>
        </w:rPr>
      </w:pPr>
    </w:p>
    <w:p w:rsidR="00491420" w:rsidRDefault="00491420" w:rsidP="007C7305">
      <w:pPr>
        <w:pStyle w:val="NormalWeb"/>
        <w:shd w:val="clear" w:color="auto" w:fill="FFFFFF"/>
        <w:spacing w:before="0" w:beforeAutospacing="0" w:after="0" w:afterAutospacing="0" w:line="276" w:lineRule="auto"/>
        <w:ind w:left="-360" w:right="-270" w:firstLine="720"/>
        <w:jc w:val="center"/>
        <w:rPr>
          <w:rFonts w:ascii="GHEA Grapalat" w:hAnsi="GHEA Grapalat"/>
          <w:b/>
          <w:bCs/>
        </w:rPr>
      </w:pPr>
      <w:r w:rsidRPr="00491420">
        <w:rPr>
          <w:rFonts w:ascii="GHEA Grapalat" w:hAnsi="GHEA Grapalat"/>
          <w:b/>
          <w:bCs/>
        </w:rPr>
        <w:t>ՀԱՅԱՍՏԱՆԻ Հ</w:t>
      </w:r>
      <w:r w:rsidR="00570041">
        <w:rPr>
          <w:rFonts w:ascii="GHEA Grapalat" w:hAnsi="GHEA Grapalat"/>
          <w:b/>
          <w:bCs/>
        </w:rPr>
        <w:t>ԱՆՐԱՊԵՏՈՒԹՅԱՆ ԿԱՌԱՎԱՐՈՒԹՅԱՆ 2024</w:t>
      </w:r>
      <w:r w:rsidRPr="00491420">
        <w:rPr>
          <w:rFonts w:ascii="GHEA Grapalat" w:hAnsi="GHEA Grapalat"/>
          <w:b/>
          <w:bCs/>
        </w:rPr>
        <w:t xml:space="preserve"> ԹՎԱԿԱՆԻ </w:t>
      </w:r>
      <w:r w:rsidR="00570041">
        <w:rPr>
          <w:rFonts w:ascii="GHEA Grapalat" w:hAnsi="GHEA Grapalat"/>
          <w:b/>
          <w:bCs/>
        </w:rPr>
        <w:t>ՕԳՈՍՏՈՍԻ 8</w:t>
      </w:r>
      <w:r w:rsidR="00457731">
        <w:rPr>
          <w:rFonts w:ascii="GHEA Grapalat" w:hAnsi="GHEA Grapalat"/>
          <w:b/>
          <w:bCs/>
          <w:lang w:val="hy-AM"/>
        </w:rPr>
        <w:t>-Ի</w:t>
      </w:r>
      <w:r w:rsidR="00570041">
        <w:rPr>
          <w:rFonts w:ascii="GHEA Grapalat" w:hAnsi="GHEA Grapalat"/>
          <w:b/>
          <w:bCs/>
        </w:rPr>
        <w:t xml:space="preserve"> N 1257</w:t>
      </w:r>
      <w:r>
        <w:rPr>
          <w:rFonts w:ascii="GHEA Grapalat" w:hAnsi="GHEA Grapalat"/>
          <w:b/>
          <w:bCs/>
        </w:rPr>
        <w:t xml:space="preserve">-Ն ՈՐՈՇՄԱՆ ՄԵՋ </w:t>
      </w:r>
      <w:r w:rsidR="00457731" w:rsidRPr="001F7CB3">
        <w:rPr>
          <w:rFonts w:ascii="GHEA Grapalat" w:hAnsi="GHEA Grapalat"/>
          <w:b/>
          <w:bCs/>
          <w:lang w:val="hy-AM"/>
        </w:rPr>
        <w:t xml:space="preserve">ԼՐԱՑՈՒՄՆԵՐ ԵՎ </w:t>
      </w:r>
      <w:r w:rsidRPr="001F7CB3">
        <w:rPr>
          <w:rFonts w:ascii="GHEA Grapalat" w:hAnsi="GHEA Grapalat"/>
          <w:b/>
          <w:bCs/>
        </w:rPr>
        <w:t>ՓՈՓՈԽՈՒԹՅՈՒՆ</w:t>
      </w:r>
      <w:r w:rsidR="002D1F48" w:rsidRPr="001F7CB3">
        <w:rPr>
          <w:rFonts w:ascii="GHEA Grapalat" w:hAnsi="GHEA Grapalat"/>
          <w:b/>
          <w:bCs/>
          <w:lang w:val="hy-AM"/>
        </w:rPr>
        <w:t>ՆԵՐ</w:t>
      </w:r>
      <w:r w:rsidRPr="00491420">
        <w:rPr>
          <w:rFonts w:ascii="GHEA Grapalat" w:hAnsi="GHEA Grapalat"/>
          <w:b/>
          <w:bCs/>
        </w:rPr>
        <w:t xml:space="preserve"> ԿԱՏԱՐԵԼՈՒ ՄԱՍԻՆ</w:t>
      </w:r>
    </w:p>
    <w:p w:rsidR="00491420" w:rsidRDefault="00491420" w:rsidP="007C7305">
      <w:pPr>
        <w:pStyle w:val="NormalWeb"/>
        <w:shd w:val="clear" w:color="auto" w:fill="FFFFFF"/>
        <w:spacing w:before="0" w:beforeAutospacing="0" w:after="0" w:afterAutospacing="0" w:line="276" w:lineRule="auto"/>
        <w:ind w:left="-360" w:right="-270" w:firstLine="720"/>
        <w:rPr>
          <w:rFonts w:ascii="Sylfaen" w:hAnsi="Sylfaen"/>
          <w:color w:val="000000"/>
          <w:sz w:val="21"/>
          <w:szCs w:val="21"/>
        </w:rPr>
      </w:pPr>
    </w:p>
    <w:p w:rsidR="009C2578" w:rsidRPr="009C2578" w:rsidRDefault="00491420" w:rsidP="007C7305">
      <w:pPr>
        <w:pStyle w:val="NormalWeb"/>
        <w:shd w:val="clear" w:color="auto" w:fill="FFFFFF"/>
        <w:spacing w:before="0" w:beforeAutospacing="0" w:after="0" w:afterAutospacing="0" w:line="276" w:lineRule="auto"/>
        <w:ind w:left="-360" w:right="-270" w:firstLine="720"/>
        <w:jc w:val="both"/>
        <w:rPr>
          <w:rFonts w:ascii="GHEA Grapalat" w:hAnsi="GHEA Grapalat"/>
          <w:color w:val="000000"/>
          <w:lang w:val="hy-AM"/>
        </w:rPr>
      </w:pPr>
      <w:proofErr w:type="spellStart"/>
      <w:r w:rsidRPr="00491420">
        <w:rPr>
          <w:rFonts w:ascii="GHEA Grapalat" w:hAnsi="GHEA Grapalat"/>
          <w:color w:val="000000"/>
        </w:rPr>
        <w:t>Հիմք</w:t>
      </w:r>
      <w:proofErr w:type="spellEnd"/>
      <w:r w:rsidRPr="00491420">
        <w:rPr>
          <w:rFonts w:ascii="GHEA Grapalat" w:hAnsi="GHEA Grapalat"/>
          <w:color w:val="000000"/>
        </w:rPr>
        <w:t xml:space="preserve"> </w:t>
      </w:r>
      <w:proofErr w:type="spellStart"/>
      <w:r w:rsidRPr="00491420">
        <w:rPr>
          <w:rFonts w:ascii="GHEA Grapalat" w:hAnsi="GHEA Grapalat"/>
          <w:color w:val="000000"/>
        </w:rPr>
        <w:t>ընդունելով</w:t>
      </w:r>
      <w:proofErr w:type="spellEnd"/>
      <w:r w:rsidRPr="00491420">
        <w:rPr>
          <w:rFonts w:ascii="GHEA Grapalat" w:hAnsi="GHEA Grapalat"/>
          <w:color w:val="000000"/>
        </w:rPr>
        <w:t xml:space="preserve"> «</w:t>
      </w:r>
      <w:proofErr w:type="spellStart"/>
      <w:r w:rsidRPr="00491420">
        <w:rPr>
          <w:rFonts w:ascii="GHEA Grapalat" w:hAnsi="GHEA Grapalat"/>
          <w:color w:val="000000"/>
        </w:rPr>
        <w:t>Նորմատիվ</w:t>
      </w:r>
      <w:proofErr w:type="spellEnd"/>
      <w:r w:rsidRPr="00491420">
        <w:rPr>
          <w:rFonts w:ascii="GHEA Grapalat" w:hAnsi="GHEA Grapalat"/>
          <w:color w:val="000000"/>
        </w:rPr>
        <w:t xml:space="preserve"> </w:t>
      </w:r>
      <w:proofErr w:type="spellStart"/>
      <w:r w:rsidRPr="00491420">
        <w:rPr>
          <w:rFonts w:ascii="GHEA Grapalat" w:hAnsi="GHEA Grapalat"/>
          <w:color w:val="000000"/>
        </w:rPr>
        <w:t>իրավական</w:t>
      </w:r>
      <w:proofErr w:type="spellEnd"/>
      <w:r w:rsidRPr="00491420">
        <w:rPr>
          <w:rFonts w:ascii="GHEA Grapalat" w:hAnsi="GHEA Grapalat"/>
          <w:color w:val="000000"/>
        </w:rPr>
        <w:t xml:space="preserve"> </w:t>
      </w:r>
      <w:proofErr w:type="spellStart"/>
      <w:r w:rsidRPr="00491420">
        <w:rPr>
          <w:rFonts w:ascii="GHEA Grapalat" w:hAnsi="GHEA Grapalat"/>
          <w:color w:val="000000"/>
        </w:rPr>
        <w:t>ակտերի</w:t>
      </w:r>
      <w:proofErr w:type="spellEnd"/>
      <w:r w:rsidRPr="00491420">
        <w:rPr>
          <w:rFonts w:ascii="GHEA Grapalat" w:hAnsi="GHEA Grapalat"/>
          <w:color w:val="000000"/>
        </w:rPr>
        <w:t xml:space="preserve"> </w:t>
      </w:r>
      <w:proofErr w:type="spellStart"/>
      <w:r w:rsidRPr="00491420">
        <w:rPr>
          <w:rFonts w:ascii="GHEA Grapalat" w:hAnsi="GHEA Grapalat"/>
          <w:color w:val="000000"/>
        </w:rPr>
        <w:t>մասին</w:t>
      </w:r>
      <w:proofErr w:type="spellEnd"/>
      <w:r w:rsidRPr="00491420">
        <w:rPr>
          <w:rFonts w:ascii="GHEA Grapalat" w:hAnsi="GHEA Grapalat"/>
          <w:color w:val="000000"/>
        </w:rPr>
        <w:t xml:space="preserve">» </w:t>
      </w:r>
      <w:r w:rsidR="009C2578">
        <w:rPr>
          <w:rFonts w:ascii="GHEA Grapalat" w:hAnsi="GHEA Grapalat"/>
          <w:color w:val="000000"/>
          <w:lang w:val="hy-AM"/>
        </w:rPr>
        <w:t xml:space="preserve">օրենքի 33-րդ և 34-րդ հոդվածների 1-ին մասերը՝ Հայաստանի Հանրապետության կառավարությունը </w:t>
      </w:r>
      <w:r w:rsidR="009C2578" w:rsidRPr="009C2578">
        <w:rPr>
          <w:rFonts w:ascii="GHEA Grapalat" w:hAnsi="GHEA Grapalat"/>
          <w:b/>
          <w:color w:val="000000"/>
          <w:lang w:val="hy-AM"/>
        </w:rPr>
        <w:t>որոշում է</w:t>
      </w:r>
      <w:r w:rsidR="009C2578">
        <w:rPr>
          <w:rFonts w:ascii="GHEA Grapalat" w:hAnsi="GHEA Grapalat"/>
          <w:color w:val="000000"/>
          <w:lang w:val="hy-AM"/>
        </w:rPr>
        <w:t>․</w:t>
      </w:r>
    </w:p>
    <w:p w:rsidR="00457731" w:rsidRDefault="00491420" w:rsidP="00661F1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-360" w:right="-270" w:firstLine="720"/>
        <w:jc w:val="both"/>
        <w:rPr>
          <w:rFonts w:ascii="GHEA Grapalat" w:hAnsi="GHEA Grapalat" w:cs="GHEA Grapalat"/>
          <w:color w:val="000000"/>
          <w:lang w:val="hy-AM"/>
        </w:rPr>
      </w:pPr>
      <w:r w:rsidRPr="00457731">
        <w:rPr>
          <w:rFonts w:ascii="GHEA Grapalat" w:hAnsi="GHEA Grapalat" w:cs="GHEA Grapalat"/>
          <w:color w:val="000000"/>
          <w:lang w:val="hy-AM"/>
        </w:rPr>
        <w:t>Հայաստանի</w:t>
      </w:r>
      <w:r w:rsidRPr="00457731">
        <w:rPr>
          <w:rFonts w:ascii="GHEA Grapalat" w:hAnsi="GHEA Grapalat"/>
          <w:color w:val="000000"/>
          <w:lang w:val="hy-AM"/>
        </w:rPr>
        <w:t xml:space="preserve"> </w:t>
      </w:r>
      <w:r w:rsidRPr="00457731">
        <w:rPr>
          <w:rFonts w:ascii="GHEA Grapalat" w:hAnsi="GHEA Grapalat" w:cs="GHEA Grapalat"/>
          <w:color w:val="000000"/>
          <w:lang w:val="hy-AM"/>
        </w:rPr>
        <w:t>Հանրապետության կառավարության</w:t>
      </w:r>
      <w:r w:rsidR="00570041">
        <w:rPr>
          <w:rFonts w:ascii="GHEA Grapalat" w:hAnsi="GHEA Grapalat" w:cs="GHEA Grapalat"/>
          <w:color w:val="000000"/>
          <w:lang w:val="hy-AM"/>
        </w:rPr>
        <w:t xml:space="preserve"> 2024</w:t>
      </w:r>
      <w:r w:rsidRPr="00457731">
        <w:rPr>
          <w:rFonts w:ascii="GHEA Grapalat" w:hAnsi="GHEA Grapalat" w:cs="GHEA Grapalat"/>
          <w:color w:val="000000"/>
          <w:lang w:val="hy-AM"/>
        </w:rPr>
        <w:t xml:space="preserve"> թվականի </w:t>
      </w:r>
      <w:r w:rsidR="00570041">
        <w:rPr>
          <w:rFonts w:ascii="GHEA Grapalat" w:hAnsi="GHEA Grapalat" w:cs="GHEA Grapalat"/>
          <w:color w:val="000000"/>
          <w:lang w:val="hy-AM"/>
        </w:rPr>
        <w:t>օգոստոսի 8</w:t>
      </w:r>
      <w:r w:rsidR="00457731">
        <w:rPr>
          <w:rFonts w:ascii="GHEA Grapalat" w:hAnsi="GHEA Grapalat" w:cs="GHEA Grapalat"/>
          <w:color w:val="000000"/>
          <w:lang w:val="hy-AM"/>
        </w:rPr>
        <w:t>-ի</w:t>
      </w:r>
      <w:r w:rsidRPr="00457731">
        <w:rPr>
          <w:rFonts w:ascii="GHEA Grapalat" w:hAnsi="GHEA Grapalat" w:cs="GHEA Grapalat"/>
          <w:color w:val="000000"/>
          <w:lang w:val="hy-AM"/>
        </w:rPr>
        <w:t xml:space="preserve"> «</w:t>
      </w:r>
      <w:r w:rsidR="00570041">
        <w:rPr>
          <w:rFonts w:ascii="GHEA Grapalat" w:hAnsi="GHEA Grapalat" w:cs="GHEA Grapalat"/>
          <w:bCs/>
          <w:lang w:val="hy-AM"/>
        </w:rPr>
        <w:t>Գ</w:t>
      </w:r>
      <w:r w:rsidR="00570041" w:rsidRPr="00570041">
        <w:rPr>
          <w:rFonts w:ascii="GHEA Grapalat" w:hAnsi="GHEA Grapalat" w:cs="GHEA Grapalat"/>
          <w:bCs/>
          <w:lang w:val="hy-AM"/>
        </w:rPr>
        <w:t xml:space="preserve">ույքը հարկադիր կարգով որպես պետական սեփականություն վերցնելու, պահպանելու </w:t>
      </w:r>
      <w:r w:rsidR="00570041">
        <w:rPr>
          <w:rFonts w:ascii="GHEA Grapalat" w:hAnsi="GHEA Grapalat" w:cs="GHEA Grapalat"/>
          <w:bCs/>
          <w:lang w:val="hy-AM"/>
        </w:rPr>
        <w:t>և</w:t>
      </w:r>
      <w:r w:rsidR="00570041" w:rsidRPr="00570041">
        <w:rPr>
          <w:rFonts w:ascii="GHEA Grapalat" w:hAnsi="GHEA Grapalat" w:cs="GHEA Grapalat"/>
          <w:bCs/>
          <w:lang w:val="hy-AM"/>
        </w:rPr>
        <w:t xml:space="preserve"> տնօրինելու կարգը սահմանելու մասին</w:t>
      </w:r>
      <w:r w:rsidR="00570041">
        <w:rPr>
          <w:rFonts w:ascii="GHEA Grapalat" w:hAnsi="GHEA Grapalat" w:cs="GHEA Grapalat"/>
          <w:color w:val="000000"/>
          <w:lang w:val="hy-AM"/>
        </w:rPr>
        <w:t>» N 1257</w:t>
      </w:r>
      <w:r w:rsidR="00F72A5D" w:rsidRPr="00457731">
        <w:rPr>
          <w:rFonts w:ascii="GHEA Grapalat" w:hAnsi="GHEA Grapalat" w:cs="GHEA Grapalat"/>
          <w:color w:val="000000"/>
          <w:lang w:val="hy-AM"/>
        </w:rPr>
        <w:t>-Ն որոշման</w:t>
      </w:r>
      <w:r w:rsidR="00661F15" w:rsidRPr="00661F15">
        <w:rPr>
          <w:rFonts w:ascii="GHEA Grapalat" w:hAnsi="GHEA Grapalat" w:cs="GHEA Grapalat"/>
          <w:color w:val="000000"/>
          <w:lang w:val="hy-AM"/>
        </w:rPr>
        <w:t xml:space="preserve"> (</w:t>
      </w:r>
      <w:r w:rsidR="00661F15">
        <w:rPr>
          <w:rFonts w:ascii="GHEA Grapalat" w:hAnsi="GHEA Grapalat" w:cs="GHEA Grapalat"/>
          <w:color w:val="000000"/>
          <w:lang w:val="hy-AM"/>
        </w:rPr>
        <w:t>այսուհետ՝ Որոշում</w:t>
      </w:r>
      <w:r w:rsidR="00661F15" w:rsidRPr="00661F15">
        <w:rPr>
          <w:rFonts w:ascii="GHEA Grapalat" w:hAnsi="GHEA Grapalat" w:cs="GHEA Grapalat"/>
          <w:color w:val="000000"/>
          <w:lang w:val="hy-AM"/>
        </w:rPr>
        <w:t>)</w:t>
      </w:r>
      <w:r w:rsidR="00F72A5D" w:rsidRPr="00457731">
        <w:rPr>
          <w:rFonts w:ascii="GHEA Grapalat" w:hAnsi="GHEA Grapalat" w:cs="GHEA Grapalat"/>
          <w:color w:val="000000"/>
          <w:lang w:val="hy-AM"/>
        </w:rPr>
        <w:t xml:space="preserve"> </w:t>
      </w:r>
      <w:r w:rsidR="00022978">
        <w:rPr>
          <w:rFonts w:ascii="GHEA Grapalat" w:hAnsi="GHEA Grapalat" w:cs="GHEA Grapalat"/>
          <w:color w:val="000000"/>
          <w:lang w:val="hy-AM"/>
        </w:rPr>
        <w:t>մեջ կատարել հետև</w:t>
      </w:r>
      <w:r w:rsidR="00457731">
        <w:rPr>
          <w:rFonts w:ascii="GHEA Grapalat" w:hAnsi="GHEA Grapalat" w:cs="GHEA Grapalat"/>
          <w:color w:val="000000"/>
          <w:lang w:val="hy-AM"/>
        </w:rPr>
        <w:t xml:space="preserve">յալ </w:t>
      </w:r>
      <w:r w:rsidR="00457731" w:rsidRPr="001F7CB3">
        <w:rPr>
          <w:rFonts w:ascii="GHEA Grapalat" w:hAnsi="GHEA Grapalat" w:cs="GHEA Grapalat"/>
          <w:color w:val="000000"/>
          <w:lang w:val="hy-AM"/>
        </w:rPr>
        <w:t>լրացումները և փոփոխություն</w:t>
      </w:r>
      <w:r w:rsidR="002D1F48" w:rsidRPr="001F7CB3">
        <w:rPr>
          <w:rFonts w:ascii="GHEA Grapalat" w:hAnsi="GHEA Grapalat" w:cs="GHEA Grapalat"/>
          <w:color w:val="000000"/>
          <w:lang w:val="hy-AM"/>
        </w:rPr>
        <w:t>ներ</w:t>
      </w:r>
      <w:r w:rsidR="00457731" w:rsidRPr="001F7CB3">
        <w:rPr>
          <w:rFonts w:ascii="GHEA Grapalat" w:hAnsi="GHEA Grapalat" w:cs="GHEA Grapalat"/>
          <w:color w:val="000000"/>
          <w:lang w:val="hy-AM"/>
        </w:rPr>
        <w:t>ը</w:t>
      </w:r>
      <w:r w:rsidR="00457731">
        <w:rPr>
          <w:rFonts w:ascii="GHEA Grapalat" w:hAnsi="GHEA Grapalat" w:cs="GHEA Grapalat"/>
          <w:color w:val="000000"/>
          <w:lang w:val="hy-AM"/>
        </w:rPr>
        <w:t>․</w:t>
      </w:r>
    </w:p>
    <w:p w:rsidR="00457731" w:rsidRDefault="00661F15" w:rsidP="00661F15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-360" w:right="-270" w:firstLine="720"/>
        <w:jc w:val="both"/>
        <w:rPr>
          <w:rFonts w:ascii="GHEA Grapalat" w:hAnsi="GHEA Grapalat" w:cs="GHEA Grapalat"/>
          <w:color w:val="000000"/>
          <w:lang w:val="hy-AM"/>
        </w:rPr>
      </w:pPr>
      <w:r>
        <w:rPr>
          <w:rFonts w:ascii="GHEA Grapalat" w:hAnsi="GHEA Grapalat" w:cs="GHEA Grapalat"/>
          <w:color w:val="000000"/>
          <w:lang w:val="hy-AM"/>
        </w:rPr>
        <w:t xml:space="preserve">Որոշման </w:t>
      </w:r>
      <w:r w:rsidR="0072400E">
        <w:rPr>
          <w:rFonts w:ascii="GHEA Grapalat" w:hAnsi="GHEA Grapalat" w:cs="GHEA Grapalat"/>
          <w:color w:val="000000"/>
          <w:lang w:val="hy-AM"/>
        </w:rPr>
        <w:t>3-րդ կետն</w:t>
      </w:r>
      <w:r w:rsidR="00570041" w:rsidRPr="00570041">
        <w:rPr>
          <w:rFonts w:ascii="GHEA Grapalat" w:hAnsi="GHEA Grapalat" w:cs="GHEA Grapalat"/>
          <w:color w:val="000000"/>
          <w:lang w:val="hy-AM"/>
        </w:rPr>
        <w:t xml:space="preserve"> ուժը կորցրած ճանաչել․</w:t>
      </w:r>
    </w:p>
    <w:p w:rsidR="00661F15" w:rsidRDefault="00661F15" w:rsidP="005B01B8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-360" w:right="-270" w:firstLine="720"/>
        <w:jc w:val="both"/>
        <w:rPr>
          <w:rFonts w:ascii="GHEA Grapalat" w:hAnsi="GHEA Grapalat" w:cs="GHEA Grapalat"/>
          <w:color w:val="000000"/>
          <w:lang w:val="hy-AM"/>
        </w:rPr>
      </w:pPr>
      <w:r>
        <w:rPr>
          <w:rFonts w:ascii="GHEA Grapalat" w:hAnsi="GHEA Grapalat" w:cs="GHEA Grapalat"/>
          <w:color w:val="000000"/>
          <w:lang w:val="hy-AM"/>
        </w:rPr>
        <w:t>Որոշման 1-ին կետով հաստատված հավելվածում․</w:t>
      </w:r>
    </w:p>
    <w:p w:rsidR="00231CA8" w:rsidRPr="0049757E" w:rsidRDefault="00661F15" w:rsidP="005B01B8">
      <w:pPr>
        <w:pStyle w:val="NormalWeb"/>
        <w:shd w:val="clear" w:color="auto" w:fill="FFFFFF"/>
        <w:spacing w:before="0" w:beforeAutospacing="0" w:after="0" w:afterAutospacing="0" w:line="276" w:lineRule="auto"/>
        <w:ind w:left="-360" w:right="-270" w:firstLine="720"/>
        <w:jc w:val="both"/>
        <w:rPr>
          <w:rFonts w:ascii="GHEA Grapalat" w:hAnsi="GHEA Grapalat" w:cs="GHEA Grapalat"/>
          <w:color w:val="000000"/>
          <w:lang w:val="hy-AM"/>
        </w:rPr>
      </w:pPr>
      <w:r>
        <w:rPr>
          <w:rFonts w:ascii="GHEA Grapalat" w:hAnsi="GHEA Grapalat" w:cs="GHEA Grapalat"/>
          <w:color w:val="000000"/>
          <w:lang w:val="hy-AM"/>
        </w:rPr>
        <w:t>ա</w:t>
      </w:r>
      <w:r w:rsidR="0049757E" w:rsidRPr="0049757E">
        <w:rPr>
          <w:rFonts w:ascii="Cambria Math" w:hAnsi="Cambria Math" w:cs="Cambria Math"/>
          <w:color w:val="000000"/>
          <w:lang w:val="hy-AM"/>
        </w:rPr>
        <w:t>․</w:t>
      </w:r>
      <w:r w:rsidR="00231CA8">
        <w:rPr>
          <w:rFonts w:ascii="GHEA Grapalat" w:hAnsi="GHEA Grapalat" w:cs="GHEA Grapalat"/>
          <w:color w:val="000000"/>
          <w:lang w:val="hy-AM"/>
        </w:rPr>
        <w:t xml:space="preserve"> 4-րդ կետում</w:t>
      </w:r>
      <w:r w:rsidR="00231CA8">
        <w:rPr>
          <w:rFonts w:ascii="Cambria Math" w:hAnsi="Cambria Math" w:cs="Cambria Math"/>
          <w:color w:val="000000"/>
          <w:lang w:val="hy-AM"/>
        </w:rPr>
        <w:t xml:space="preserve"> </w:t>
      </w:r>
      <w:r w:rsidR="00231CA8" w:rsidRPr="00231CA8">
        <w:rPr>
          <w:rFonts w:ascii="GHEA Grapalat" w:hAnsi="GHEA Grapalat" w:cs="GHEA Grapalat"/>
          <w:color w:val="000000"/>
          <w:lang w:val="hy-AM"/>
        </w:rPr>
        <w:t>«անձը կազմում է արձանագրություն` համաձայն սույն կարգի N 1 ձևի և բռնագրավման ենթակա գույքը վերցնում է պատասխանատու պահպանության, որի մասին նշում է կատարվում արձանագրությունում» բառերը փոխարինել «անձն անհապաղ որոշում է կայացնում այդ գույքի վրա արգելանք դնելու մասին» բառերով,</w:t>
      </w:r>
    </w:p>
    <w:p w:rsidR="00570041" w:rsidRPr="00231CA8" w:rsidRDefault="00661F15" w:rsidP="005B01B8">
      <w:pPr>
        <w:pStyle w:val="NormalWeb"/>
        <w:shd w:val="clear" w:color="auto" w:fill="FFFFFF"/>
        <w:spacing w:before="0" w:beforeAutospacing="0" w:after="0" w:afterAutospacing="0" w:line="276" w:lineRule="auto"/>
        <w:ind w:left="-360" w:right="-270" w:firstLine="720"/>
        <w:jc w:val="both"/>
        <w:rPr>
          <w:rFonts w:ascii="GHEA Grapalat" w:hAnsi="GHEA Grapalat" w:cs="GHEA Grapalat"/>
          <w:color w:val="000000"/>
          <w:lang w:val="hy-AM"/>
        </w:rPr>
      </w:pPr>
      <w:r>
        <w:rPr>
          <w:rFonts w:ascii="GHEA Grapalat" w:hAnsi="GHEA Grapalat" w:cs="GHEA Grapalat"/>
          <w:color w:val="000000"/>
          <w:lang w:val="hy-AM"/>
        </w:rPr>
        <w:t>բ</w:t>
      </w:r>
      <w:r w:rsidR="0049757E" w:rsidRPr="0049757E">
        <w:rPr>
          <w:rFonts w:ascii="Cambria Math" w:hAnsi="Cambria Math" w:cs="Cambria Math"/>
          <w:color w:val="000000"/>
          <w:lang w:val="hy-AM"/>
        </w:rPr>
        <w:t>․</w:t>
      </w:r>
      <w:r w:rsidRPr="00661F15">
        <w:rPr>
          <w:rFonts w:ascii="GHEA Grapalat" w:hAnsi="GHEA Grapalat" w:cs="GHEA Grapalat"/>
          <w:color w:val="000000"/>
          <w:lang w:val="hy-AM"/>
        </w:rPr>
        <w:t xml:space="preserve"> </w:t>
      </w:r>
      <w:r w:rsidR="00570041" w:rsidRPr="00231CA8">
        <w:rPr>
          <w:rFonts w:ascii="GHEA Grapalat" w:hAnsi="GHEA Grapalat" w:cs="GHEA Grapalat"/>
          <w:color w:val="000000"/>
          <w:lang w:val="hy-AM"/>
        </w:rPr>
        <w:t xml:space="preserve">լրացնել նոր </w:t>
      </w:r>
      <w:r w:rsidR="00231CA8" w:rsidRPr="00231CA8">
        <w:rPr>
          <w:rFonts w:ascii="GHEA Grapalat" w:hAnsi="GHEA Grapalat" w:cs="GHEA Grapalat"/>
          <w:color w:val="000000"/>
          <w:lang w:val="hy-AM"/>
        </w:rPr>
        <w:t>4</w:t>
      </w:r>
      <w:r w:rsidR="00231CA8" w:rsidRPr="00231CA8">
        <w:rPr>
          <w:rFonts w:ascii="Cambria Math" w:hAnsi="Cambria Math" w:cs="Cambria Math"/>
          <w:color w:val="000000"/>
          <w:lang w:val="hy-AM"/>
        </w:rPr>
        <w:t>․</w:t>
      </w:r>
      <w:r w:rsidR="00231CA8" w:rsidRPr="00231CA8">
        <w:rPr>
          <w:rFonts w:ascii="GHEA Grapalat" w:hAnsi="GHEA Grapalat" w:cs="GHEA Grapalat"/>
          <w:color w:val="000000"/>
          <w:lang w:val="hy-AM"/>
        </w:rPr>
        <w:t>1-4</w:t>
      </w:r>
      <w:r w:rsidR="00231CA8" w:rsidRPr="00231CA8">
        <w:rPr>
          <w:rFonts w:ascii="Cambria Math" w:hAnsi="Cambria Math" w:cs="Cambria Math"/>
          <w:color w:val="000000"/>
          <w:lang w:val="hy-AM"/>
        </w:rPr>
        <w:t>․</w:t>
      </w:r>
      <w:r w:rsidR="00BB2C59" w:rsidRPr="00BB2C59">
        <w:rPr>
          <w:rFonts w:ascii="GHEA Grapalat" w:hAnsi="GHEA Grapalat" w:cs="GHEA Grapalat"/>
          <w:color w:val="000000"/>
          <w:lang w:val="hy-AM"/>
        </w:rPr>
        <w:t>5</w:t>
      </w:r>
      <w:r w:rsidR="00570041" w:rsidRPr="00231CA8">
        <w:rPr>
          <w:rFonts w:ascii="GHEA Grapalat" w:hAnsi="GHEA Grapalat" w:cs="GHEA Grapalat"/>
          <w:color w:val="000000"/>
          <w:lang w:val="hy-AM"/>
        </w:rPr>
        <w:t xml:space="preserve">-րդ </w:t>
      </w:r>
      <w:r w:rsidR="00231CA8">
        <w:rPr>
          <w:rFonts w:ascii="GHEA Grapalat" w:hAnsi="GHEA Grapalat" w:cs="GHEA Grapalat"/>
          <w:color w:val="000000"/>
          <w:lang w:val="hy-AM"/>
        </w:rPr>
        <w:t>կետեր</w:t>
      </w:r>
      <w:r w:rsidR="00947AB2">
        <w:rPr>
          <w:rFonts w:ascii="GHEA Grapalat" w:hAnsi="GHEA Grapalat" w:cs="GHEA Grapalat"/>
          <w:color w:val="000000"/>
          <w:lang w:val="hy-AM"/>
        </w:rPr>
        <w:t xml:space="preserve"> </w:t>
      </w:r>
      <w:proofErr w:type="spellStart"/>
      <w:r w:rsidR="00947AB2">
        <w:rPr>
          <w:rFonts w:ascii="GHEA Grapalat" w:hAnsi="GHEA Grapalat" w:cs="GHEA Grapalat"/>
          <w:color w:val="000000"/>
          <w:lang w:val="hy-AM"/>
        </w:rPr>
        <w:t>հետևյալ</w:t>
      </w:r>
      <w:proofErr w:type="spellEnd"/>
      <w:r w:rsidR="00947AB2">
        <w:rPr>
          <w:rFonts w:ascii="GHEA Grapalat" w:hAnsi="GHEA Grapalat" w:cs="GHEA Grapalat"/>
          <w:color w:val="000000"/>
          <w:lang w:val="hy-AM"/>
        </w:rPr>
        <w:t xml:space="preserve"> բովանդակությամբ․</w:t>
      </w:r>
    </w:p>
    <w:p w:rsidR="00570041" w:rsidRPr="00570041" w:rsidRDefault="00570041" w:rsidP="005B01B8">
      <w:pPr>
        <w:pStyle w:val="NormalWeb"/>
        <w:shd w:val="clear" w:color="auto" w:fill="FFFFFF"/>
        <w:spacing w:before="0" w:beforeAutospacing="0" w:after="0" w:afterAutospacing="0" w:line="276" w:lineRule="auto"/>
        <w:ind w:left="-360" w:right="-270" w:firstLine="720"/>
        <w:jc w:val="both"/>
        <w:rPr>
          <w:rFonts w:ascii="GHEA Grapalat" w:hAnsi="GHEA Grapalat" w:cs="GHEA Grapalat"/>
          <w:color w:val="000000"/>
          <w:lang w:val="hy-AM"/>
        </w:rPr>
      </w:pPr>
      <w:r>
        <w:rPr>
          <w:rFonts w:ascii="GHEA Grapalat" w:hAnsi="GHEA Grapalat" w:cs="GHEA Grapalat"/>
          <w:color w:val="000000"/>
          <w:lang w:val="hy-AM"/>
        </w:rPr>
        <w:t>«</w:t>
      </w:r>
      <w:r w:rsidR="00593F39">
        <w:rPr>
          <w:rFonts w:ascii="GHEA Grapalat" w:hAnsi="GHEA Grapalat" w:cs="GHEA Grapalat"/>
          <w:color w:val="000000"/>
          <w:lang w:val="hy-AM"/>
        </w:rPr>
        <w:t>4</w:t>
      </w:r>
      <w:r w:rsidR="0049757E">
        <w:rPr>
          <w:rFonts w:ascii="Cambria Math" w:hAnsi="Cambria Math" w:cs="GHEA Grapalat"/>
          <w:color w:val="000000"/>
          <w:lang w:val="hy-AM"/>
        </w:rPr>
        <w:t>․</w:t>
      </w:r>
      <w:r w:rsidR="00E325BE">
        <w:rPr>
          <w:rFonts w:ascii="GHEA Grapalat" w:hAnsi="GHEA Grapalat" w:cs="GHEA Grapalat"/>
          <w:color w:val="000000"/>
          <w:lang w:val="hy-AM"/>
        </w:rPr>
        <w:t>1</w:t>
      </w:r>
      <w:r w:rsidR="0049757E">
        <w:rPr>
          <w:rFonts w:ascii="Cambria Math" w:hAnsi="Cambria Math" w:cs="GHEA Grapalat"/>
          <w:color w:val="000000"/>
          <w:lang w:val="hy-AM"/>
        </w:rPr>
        <w:t>․</w:t>
      </w:r>
      <w:r w:rsidR="00E325BE">
        <w:rPr>
          <w:rFonts w:ascii="GHEA Grapalat" w:hAnsi="GHEA Grapalat" w:cs="GHEA Grapalat"/>
          <w:color w:val="000000"/>
          <w:lang w:val="hy-AM"/>
        </w:rPr>
        <w:t xml:space="preserve"> </w:t>
      </w:r>
      <w:r w:rsidRPr="00570041">
        <w:rPr>
          <w:rFonts w:ascii="GHEA Grapalat" w:hAnsi="GHEA Grapalat" w:cs="GHEA Grapalat"/>
          <w:color w:val="000000"/>
          <w:lang w:val="hy-AM"/>
        </w:rPr>
        <w:t>Որոշման մեջ նշվում են ենթադրյալ իրավախախտման համառոտ նկարագրությունը, որի առիթով առկա է արգելադրում կատարելու անհրաժեշտություն, արգելադրման ենթակա գույքը, արգելադրում կատարելու ժամանակը և տեղը, ինչպես նաև արգելադրվող գույքի սեփականատիրոջ վերաբերյալ տվյալները:</w:t>
      </w:r>
    </w:p>
    <w:p w:rsidR="00570041" w:rsidRDefault="00593F39" w:rsidP="00DA2B40">
      <w:pPr>
        <w:pStyle w:val="NormalWeb"/>
        <w:shd w:val="clear" w:color="auto" w:fill="FFFFFF"/>
        <w:spacing w:before="0" w:beforeAutospacing="0" w:after="0" w:afterAutospacing="0" w:line="276" w:lineRule="auto"/>
        <w:ind w:left="-360" w:right="-270" w:firstLine="720"/>
        <w:jc w:val="both"/>
        <w:rPr>
          <w:rFonts w:ascii="GHEA Grapalat" w:hAnsi="GHEA Grapalat" w:cs="GHEA Grapalat"/>
          <w:color w:val="000000"/>
          <w:lang w:val="hy-AM"/>
        </w:rPr>
      </w:pPr>
      <w:r>
        <w:rPr>
          <w:rFonts w:ascii="GHEA Grapalat" w:hAnsi="GHEA Grapalat" w:cs="GHEA Grapalat"/>
          <w:color w:val="000000"/>
          <w:lang w:val="hy-AM"/>
        </w:rPr>
        <w:t>4</w:t>
      </w:r>
      <w:r>
        <w:rPr>
          <w:rFonts w:ascii="Cambria Math" w:hAnsi="Cambria Math" w:cs="GHEA Grapalat"/>
          <w:color w:val="000000"/>
          <w:lang w:val="hy-AM"/>
        </w:rPr>
        <w:t>․</w:t>
      </w:r>
      <w:r w:rsidR="00E325BE">
        <w:rPr>
          <w:rFonts w:ascii="GHEA Grapalat" w:hAnsi="GHEA Grapalat" w:cs="GHEA Grapalat"/>
          <w:color w:val="000000"/>
          <w:lang w:val="hy-AM"/>
        </w:rPr>
        <w:t>2</w:t>
      </w:r>
      <w:r w:rsidR="0049757E">
        <w:rPr>
          <w:rFonts w:ascii="Cambria Math" w:hAnsi="Cambria Math" w:cs="GHEA Grapalat"/>
          <w:color w:val="000000"/>
          <w:lang w:val="hy-AM"/>
        </w:rPr>
        <w:t>․</w:t>
      </w:r>
      <w:r w:rsidR="00E325BE">
        <w:rPr>
          <w:rFonts w:ascii="GHEA Grapalat" w:hAnsi="GHEA Grapalat" w:cs="GHEA Grapalat"/>
          <w:color w:val="000000"/>
          <w:lang w:val="hy-AM"/>
        </w:rPr>
        <w:t xml:space="preserve"> </w:t>
      </w:r>
      <w:r w:rsidR="00570041" w:rsidRPr="00570041">
        <w:rPr>
          <w:rFonts w:ascii="GHEA Grapalat" w:hAnsi="GHEA Grapalat" w:cs="GHEA Grapalat"/>
          <w:color w:val="000000"/>
          <w:lang w:val="hy-AM"/>
        </w:rPr>
        <w:t>Արգելանքն իրականացնող պաշտոնատար անձն արգելանքի տակ դրված գույքն ի պահ է հանձնում հարկ վճարողին, որի մասին նշում է կատարվում որոշման մեջ:</w:t>
      </w:r>
    </w:p>
    <w:p w:rsidR="00DA2B40" w:rsidRPr="00DA2B40" w:rsidRDefault="00DA2B40" w:rsidP="00561E6B">
      <w:pPr>
        <w:pStyle w:val="NormalWeb"/>
        <w:shd w:val="clear" w:color="auto" w:fill="FFFFFF"/>
        <w:spacing w:before="0" w:beforeAutospacing="0" w:after="0" w:afterAutospacing="0" w:line="276" w:lineRule="auto"/>
        <w:ind w:left="-360" w:right="-270" w:firstLine="720"/>
        <w:jc w:val="both"/>
        <w:rPr>
          <w:rFonts w:ascii="GHEA Grapalat" w:hAnsi="GHEA Grapalat" w:cs="GHEA Grapalat"/>
          <w:color w:val="000000"/>
          <w:lang w:val="hy-AM"/>
        </w:rPr>
      </w:pPr>
      <w:r w:rsidRPr="00DA2B40">
        <w:rPr>
          <w:rFonts w:ascii="GHEA Grapalat" w:hAnsi="GHEA Grapalat" w:cs="GHEA Grapalat"/>
          <w:color w:val="000000"/>
          <w:lang w:val="hy-AM"/>
        </w:rPr>
        <w:t>4</w:t>
      </w:r>
      <w:r w:rsidRPr="00DA2B40">
        <w:rPr>
          <w:rFonts w:ascii="Cambria Math" w:hAnsi="Cambria Math" w:cs="Cambria Math"/>
          <w:color w:val="000000"/>
          <w:lang w:val="hy-AM"/>
        </w:rPr>
        <w:t>․</w:t>
      </w:r>
      <w:r w:rsidR="00561E6B">
        <w:rPr>
          <w:rFonts w:ascii="GHEA Grapalat" w:hAnsi="GHEA Grapalat" w:cs="GHEA Grapalat"/>
          <w:color w:val="000000"/>
          <w:lang w:val="hy-AM"/>
        </w:rPr>
        <w:t>3</w:t>
      </w:r>
      <w:r w:rsidRPr="00DA2B40">
        <w:rPr>
          <w:rFonts w:ascii="Cambria Math" w:hAnsi="Cambria Math" w:cs="Cambria Math"/>
          <w:color w:val="000000"/>
          <w:lang w:val="hy-AM"/>
        </w:rPr>
        <w:t>․</w:t>
      </w:r>
      <w:r w:rsidRPr="00DA2B40">
        <w:rPr>
          <w:rFonts w:ascii="GHEA Grapalat" w:hAnsi="GHEA Grapalat" w:cs="GHEA Grapalat"/>
          <w:color w:val="000000"/>
          <w:lang w:val="hy-AM"/>
        </w:rPr>
        <w:t xml:space="preserve"> Եթե արգելանքի տակ դրված գույքն ի պահ հանձնելուց հետո հարկ վճարողը փորձում է արգելադրման ենթակա կամ </w:t>
      </w:r>
      <w:proofErr w:type="spellStart"/>
      <w:r w:rsidRPr="00DA2B40">
        <w:rPr>
          <w:rFonts w:ascii="GHEA Grapalat" w:hAnsi="GHEA Grapalat" w:cs="GHEA Grapalat"/>
          <w:color w:val="000000"/>
          <w:lang w:val="hy-AM"/>
        </w:rPr>
        <w:t>արգելադրված</w:t>
      </w:r>
      <w:proofErr w:type="spellEnd"/>
      <w:r w:rsidRPr="00DA2B40">
        <w:rPr>
          <w:rFonts w:ascii="GHEA Grapalat" w:hAnsi="GHEA Grapalat" w:cs="GHEA Grapalat"/>
          <w:color w:val="000000"/>
          <w:lang w:val="hy-AM"/>
        </w:rPr>
        <w:t xml:space="preserve"> գույքը կամ դրա առանձին բաղադրամասերը վատնել, թաքցնել, ապօրինաբար մեկ ուրիշին հանձնել, փչացնել կամ ոչնչացնել</w:t>
      </w:r>
      <w:r w:rsidR="009F329C">
        <w:rPr>
          <w:rFonts w:ascii="GHEA Grapalat" w:hAnsi="GHEA Grapalat" w:cs="GHEA Grapalat"/>
          <w:color w:val="000000"/>
          <w:lang w:val="hy-AM"/>
        </w:rPr>
        <w:t>, ապա արգելադրման ենթակա գույքը</w:t>
      </w:r>
      <w:r w:rsidRPr="00DA2B40">
        <w:rPr>
          <w:rFonts w:ascii="GHEA Grapalat" w:hAnsi="GHEA Grapalat" w:cs="GHEA Grapalat"/>
          <w:color w:val="000000"/>
          <w:lang w:val="hy-AM"/>
        </w:rPr>
        <w:t xml:space="preserve"> վերցվում է պատասխանատու պահպանության՝ հարկային հսկողություն իրականացնող պաշտոնատար անձի պատճառաբանված որոշման հիման վրա։</w:t>
      </w:r>
    </w:p>
    <w:p w:rsidR="00DA2B40" w:rsidRPr="00570041" w:rsidRDefault="00DA2B40" w:rsidP="00DA2B40">
      <w:pPr>
        <w:pStyle w:val="NormalWeb"/>
        <w:shd w:val="clear" w:color="auto" w:fill="FFFFFF"/>
        <w:spacing w:before="0" w:beforeAutospacing="0" w:after="0" w:afterAutospacing="0" w:line="276" w:lineRule="auto"/>
        <w:ind w:left="-360" w:right="-270" w:firstLine="720"/>
        <w:jc w:val="both"/>
        <w:rPr>
          <w:rFonts w:ascii="GHEA Grapalat" w:hAnsi="GHEA Grapalat" w:cs="GHEA Grapalat"/>
          <w:color w:val="000000"/>
          <w:lang w:val="hy-AM"/>
        </w:rPr>
      </w:pPr>
      <w:r w:rsidRPr="00DA2B40">
        <w:rPr>
          <w:rFonts w:ascii="GHEA Grapalat" w:hAnsi="GHEA Grapalat" w:cs="GHEA Grapalat"/>
          <w:color w:val="000000"/>
          <w:lang w:val="hy-AM"/>
        </w:rPr>
        <w:lastRenderedPageBreak/>
        <w:t>4</w:t>
      </w:r>
      <w:r w:rsidRPr="00DA2B40">
        <w:rPr>
          <w:rFonts w:ascii="Cambria Math" w:hAnsi="Cambria Math" w:cs="Cambria Math"/>
          <w:color w:val="000000"/>
          <w:lang w:val="hy-AM"/>
        </w:rPr>
        <w:t>․</w:t>
      </w:r>
      <w:r w:rsidR="00561E6B">
        <w:rPr>
          <w:rFonts w:ascii="GHEA Grapalat" w:hAnsi="GHEA Grapalat" w:cs="GHEA Grapalat"/>
          <w:color w:val="000000"/>
          <w:lang w:val="hy-AM"/>
        </w:rPr>
        <w:t>4</w:t>
      </w:r>
      <w:r w:rsidRPr="00DA2B40">
        <w:rPr>
          <w:rFonts w:ascii="Cambria Math" w:hAnsi="Cambria Math" w:cs="Cambria Math"/>
          <w:color w:val="000000"/>
          <w:lang w:val="hy-AM"/>
        </w:rPr>
        <w:t>․</w:t>
      </w:r>
      <w:r w:rsidRPr="00DA2B40">
        <w:rPr>
          <w:rFonts w:ascii="GHEA Grapalat" w:hAnsi="GHEA Grapalat" w:cs="GHEA Grapalat"/>
          <w:color w:val="000000"/>
          <w:lang w:val="hy-AM"/>
        </w:rPr>
        <w:t xml:space="preserve"> Քանի դեռ արգելանքի տակ գտնվող գույքը չի </w:t>
      </w:r>
      <w:r w:rsidR="00A516E4">
        <w:rPr>
          <w:rFonts w:ascii="GHEA Grapalat" w:hAnsi="GHEA Grapalat" w:cs="GHEA Grapalat"/>
          <w:color w:val="000000"/>
          <w:lang w:val="hy-AM"/>
        </w:rPr>
        <w:t>վերցվել որպես</w:t>
      </w:r>
      <w:r w:rsidRPr="00DA2B40">
        <w:rPr>
          <w:rFonts w:ascii="GHEA Grapalat" w:hAnsi="GHEA Grapalat" w:cs="GHEA Grapalat"/>
          <w:color w:val="000000"/>
          <w:lang w:val="hy-AM"/>
        </w:rPr>
        <w:t xml:space="preserve"> պետական սեփականություն, այդ դրա պահպանման հետ կապված ծախսերը կրում է հարկ վճարողը։</w:t>
      </w:r>
    </w:p>
    <w:p w:rsidR="00570041" w:rsidRPr="00570041" w:rsidRDefault="00593F39" w:rsidP="00561E6B">
      <w:pPr>
        <w:pStyle w:val="NormalWeb"/>
        <w:shd w:val="clear" w:color="auto" w:fill="FFFFFF"/>
        <w:spacing w:before="0" w:beforeAutospacing="0" w:after="0" w:afterAutospacing="0" w:line="276" w:lineRule="auto"/>
        <w:ind w:left="-360" w:right="-270" w:firstLine="720"/>
        <w:jc w:val="both"/>
        <w:rPr>
          <w:rFonts w:ascii="Cambria Math" w:hAnsi="Cambria Math" w:cs="GHEA Grapalat"/>
          <w:color w:val="000000"/>
          <w:lang w:val="hy-AM"/>
        </w:rPr>
      </w:pPr>
      <w:r>
        <w:rPr>
          <w:rFonts w:ascii="GHEA Grapalat" w:hAnsi="GHEA Grapalat" w:cs="GHEA Grapalat"/>
          <w:color w:val="000000"/>
          <w:lang w:val="hy-AM"/>
        </w:rPr>
        <w:t>4</w:t>
      </w:r>
      <w:r w:rsidR="0049757E" w:rsidRPr="0049757E">
        <w:rPr>
          <w:rFonts w:ascii="Cambria Math" w:hAnsi="Cambria Math" w:cs="Cambria Math"/>
          <w:color w:val="000000"/>
          <w:lang w:val="hy-AM"/>
        </w:rPr>
        <w:t>․</w:t>
      </w:r>
      <w:r w:rsidR="00561E6B">
        <w:rPr>
          <w:rFonts w:ascii="GHEA Grapalat" w:hAnsi="GHEA Grapalat" w:cs="GHEA Grapalat"/>
          <w:color w:val="000000"/>
          <w:lang w:val="hy-AM"/>
        </w:rPr>
        <w:t>5</w:t>
      </w:r>
      <w:r w:rsidR="0049757E">
        <w:rPr>
          <w:rFonts w:ascii="Cambria Math" w:hAnsi="Cambria Math" w:cs="GHEA Grapalat"/>
          <w:color w:val="000000"/>
          <w:lang w:val="hy-AM"/>
        </w:rPr>
        <w:t>․</w:t>
      </w:r>
      <w:r w:rsidR="00E325BE">
        <w:rPr>
          <w:rFonts w:ascii="GHEA Grapalat" w:hAnsi="GHEA Grapalat" w:cs="GHEA Grapalat"/>
          <w:color w:val="000000"/>
          <w:lang w:val="hy-AM"/>
        </w:rPr>
        <w:t xml:space="preserve"> </w:t>
      </w:r>
      <w:proofErr w:type="spellStart"/>
      <w:r w:rsidR="00570041" w:rsidRPr="00570041">
        <w:rPr>
          <w:rFonts w:ascii="GHEA Grapalat" w:hAnsi="GHEA Grapalat" w:cs="GHEA Grapalat"/>
          <w:color w:val="000000"/>
          <w:lang w:val="hy-AM"/>
        </w:rPr>
        <w:t>Արգելանքն</w:t>
      </w:r>
      <w:proofErr w:type="spellEnd"/>
      <w:r w:rsidR="00570041" w:rsidRPr="00570041">
        <w:rPr>
          <w:rFonts w:ascii="GHEA Grapalat" w:hAnsi="GHEA Grapalat" w:cs="GHEA Grapalat"/>
          <w:color w:val="000000"/>
          <w:lang w:val="hy-AM"/>
        </w:rPr>
        <w:t xml:space="preserve"> իրականացնող պաշտոնատար անձն այն անձին, ում մոտ իրականացվում է արգելադրումը, նախազգուշացնում է արգելանքի տակ գտնվող գույքի նկատմամբ ապօրինի արարք կատարելու համար նախատեսված քրեական պատասխանատվության մասին:</w:t>
      </w:r>
      <w:r w:rsidR="00570041">
        <w:rPr>
          <w:rFonts w:ascii="GHEA Grapalat" w:hAnsi="GHEA Grapalat" w:cs="GHEA Grapalat"/>
          <w:color w:val="000000"/>
          <w:lang w:val="hy-AM"/>
        </w:rPr>
        <w:t>»</w:t>
      </w:r>
      <w:r w:rsidR="00947AB2">
        <w:rPr>
          <w:rFonts w:ascii="Cambria Math" w:hAnsi="Cambria Math" w:cs="GHEA Grapalat"/>
          <w:color w:val="000000"/>
          <w:lang w:val="hy-AM"/>
        </w:rPr>
        <w:t>,</w:t>
      </w:r>
    </w:p>
    <w:p w:rsidR="00570041" w:rsidRDefault="001B77AD" w:rsidP="005B01B8">
      <w:pPr>
        <w:pStyle w:val="NormalWeb"/>
        <w:shd w:val="clear" w:color="auto" w:fill="FFFFFF"/>
        <w:spacing w:before="0" w:beforeAutospacing="0" w:after="0" w:afterAutospacing="0" w:line="276" w:lineRule="auto"/>
        <w:ind w:left="-360" w:right="-270" w:firstLine="720"/>
        <w:jc w:val="both"/>
        <w:rPr>
          <w:rFonts w:ascii="GHEA Grapalat" w:hAnsi="GHEA Grapalat" w:cs="GHEA Grapalat"/>
          <w:color w:val="000000"/>
          <w:lang w:val="hy-AM"/>
        </w:rPr>
      </w:pPr>
      <w:r>
        <w:rPr>
          <w:rFonts w:ascii="GHEA Grapalat" w:hAnsi="GHEA Grapalat" w:cs="GHEA Grapalat"/>
          <w:color w:val="000000"/>
          <w:lang w:val="hy-AM"/>
        </w:rPr>
        <w:t>գ․</w:t>
      </w:r>
      <w:r w:rsidR="00661F15" w:rsidRPr="00661F15">
        <w:rPr>
          <w:rFonts w:ascii="GHEA Grapalat" w:hAnsi="GHEA Grapalat" w:cs="GHEA Grapalat"/>
          <w:color w:val="000000"/>
          <w:lang w:val="hy-AM"/>
        </w:rPr>
        <w:t xml:space="preserve"> </w:t>
      </w:r>
      <w:r w:rsidR="00570041">
        <w:rPr>
          <w:rFonts w:ascii="GHEA Grapalat" w:hAnsi="GHEA Grapalat" w:cs="GHEA Grapalat"/>
          <w:color w:val="000000"/>
          <w:lang w:val="hy-AM"/>
        </w:rPr>
        <w:t>5</w:t>
      </w:r>
      <w:r w:rsidR="007B33C3">
        <w:rPr>
          <w:rFonts w:ascii="GHEA Grapalat" w:hAnsi="GHEA Grapalat" w:cs="GHEA Grapalat"/>
          <w:color w:val="000000"/>
          <w:lang w:val="hy-AM"/>
        </w:rPr>
        <w:t>-րդ կետը շարադրել նոր խմբա</w:t>
      </w:r>
      <w:r w:rsidR="0023413C">
        <w:rPr>
          <w:rFonts w:ascii="GHEA Grapalat" w:hAnsi="GHEA Grapalat" w:cs="GHEA Grapalat"/>
          <w:color w:val="000000"/>
          <w:lang w:val="hy-AM"/>
        </w:rPr>
        <w:t>գրությամբ հետևյալ բովանդակությամ</w:t>
      </w:r>
      <w:r w:rsidR="007B33C3">
        <w:rPr>
          <w:rFonts w:ascii="GHEA Grapalat" w:hAnsi="GHEA Grapalat" w:cs="GHEA Grapalat"/>
          <w:color w:val="000000"/>
          <w:lang w:val="hy-AM"/>
        </w:rPr>
        <w:t>բ</w:t>
      </w:r>
      <w:r w:rsidR="00570041">
        <w:rPr>
          <w:rFonts w:ascii="GHEA Grapalat" w:hAnsi="GHEA Grapalat" w:cs="GHEA Grapalat"/>
          <w:color w:val="000000"/>
          <w:lang w:val="hy-AM"/>
        </w:rPr>
        <w:t>․</w:t>
      </w:r>
    </w:p>
    <w:p w:rsidR="00424D7F" w:rsidRPr="007B33C3" w:rsidRDefault="007B33C3" w:rsidP="00424D7F">
      <w:pPr>
        <w:pStyle w:val="NormalWeb"/>
        <w:shd w:val="clear" w:color="auto" w:fill="FFFFFF"/>
        <w:spacing w:before="0" w:beforeAutospacing="0" w:after="0" w:afterAutospacing="0" w:line="276" w:lineRule="auto"/>
        <w:ind w:left="-360" w:right="-270" w:firstLine="720"/>
        <w:jc w:val="both"/>
        <w:rPr>
          <w:rFonts w:ascii="Cambria Math" w:hAnsi="Cambria Math" w:cs="GHEA Grapalat"/>
          <w:color w:val="000000"/>
          <w:lang w:val="hy-AM"/>
        </w:rPr>
      </w:pPr>
      <w:r>
        <w:rPr>
          <w:rFonts w:ascii="GHEA Grapalat" w:hAnsi="GHEA Grapalat" w:cs="GHEA Grapalat"/>
          <w:color w:val="000000"/>
          <w:lang w:val="hy-AM"/>
        </w:rPr>
        <w:t>«</w:t>
      </w:r>
      <w:r w:rsidR="005B01B8">
        <w:rPr>
          <w:rFonts w:ascii="GHEA Grapalat" w:hAnsi="GHEA Grapalat" w:cs="GHEA Grapalat"/>
          <w:color w:val="000000"/>
          <w:lang w:val="hy-AM"/>
        </w:rPr>
        <w:t>5</w:t>
      </w:r>
      <w:r w:rsidR="0049757E" w:rsidRPr="0049757E">
        <w:rPr>
          <w:rFonts w:ascii="Cambria Math" w:hAnsi="Cambria Math" w:cs="Cambria Math"/>
          <w:color w:val="000000"/>
          <w:lang w:val="hy-AM"/>
        </w:rPr>
        <w:t>․</w:t>
      </w:r>
      <w:r w:rsidR="005B01B8">
        <w:rPr>
          <w:rFonts w:ascii="GHEA Grapalat" w:hAnsi="GHEA Grapalat" w:cs="GHEA Grapalat"/>
          <w:color w:val="000000"/>
          <w:lang w:val="hy-AM"/>
        </w:rPr>
        <w:t xml:space="preserve"> </w:t>
      </w:r>
      <w:r w:rsidRPr="007B33C3">
        <w:rPr>
          <w:rFonts w:ascii="GHEA Grapalat" w:hAnsi="GHEA Grapalat" w:cs="GHEA Grapalat"/>
          <w:color w:val="000000"/>
          <w:lang w:val="hy-AM"/>
        </w:rPr>
        <w:t xml:space="preserve">Հարկային մարմնի կողմից հարկային իրավախախտման առարկա հանդիսացող գույքի բռնագրավումը կիրառվում է հարկային մարմնի ղեկավարի կամ նրա լիազորած պաշտոնատար անձի որոշմամբ: Հարկային իրավախախտման առարկա հանդիսացող գույքի բռնագրավման որոշումն ընդունվում է Հայաստանի Հանրապետության հարկային օրենսգրքի </w:t>
      </w:r>
      <w:r w:rsidR="00424D7F" w:rsidRPr="00424D7F">
        <w:rPr>
          <w:rFonts w:ascii="GHEA Grapalat" w:hAnsi="GHEA Grapalat" w:cs="GHEA Grapalat"/>
          <w:color w:val="000000"/>
          <w:lang w:val="hy-AM"/>
        </w:rPr>
        <w:t>389-րդ և 390-րդ հոդվածներով</w:t>
      </w:r>
      <w:r w:rsidR="00424D7F">
        <w:rPr>
          <w:rFonts w:ascii="GHEA Grapalat" w:hAnsi="GHEA Grapalat" w:cs="GHEA Grapalat"/>
          <w:color w:val="000000"/>
          <w:lang w:val="hy-AM"/>
        </w:rPr>
        <w:t xml:space="preserve"> սահմանված դեպքերում </w:t>
      </w:r>
      <w:r w:rsidR="00424D7F" w:rsidRPr="00424D7F">
        <w:rPr>
          <w:rFonts w:ascii="GHEA Grapalat" w:hAnsi="GHEA Grapalat" w:cs="GHEA Grapalat"/>
          <w:color w:val="000000"/>
          <w:lang w:val="hy-AM"/>
        </w:rPr>
        <w:t>Վարչական իրավախախտումների վերաբերյալ Հայաստանի Հանրապետության օրենսգրքով</w:t>
      </w:r>
      <w:r w:rsidR="00424D7F">
        <w:rPr>
          <w:rFonts w:ascii="GHEA Grapalat" w:hAnsi="GHEA Grapalat" w:cs="GHEA Grapalat"/>
          <w:color w:val="000000"/>
          <w:lang w:val="hy-AM"/>
        </w:rPr>
        <w:t xml:space="preserve"> </w:t>
      </w:r>
      <w:r w:rsidR="002D5654">
        <w:rPr>
          <w:rFonts w:ascii="GHEA Grapalat" w:hAnsi="GHEA Grapalat" w:cs="GHEA Grapalat"/>
          <w:color w:val="000000"/>
          <w:lang w:val="hy-AM"/>
        </w:rPr>
        <w:t>սահմանված կարգով ընդունված</w:t>
      </w:r>
      <w:r w:rsidR="002D5654" w:rsidRPr="007B33C3">
        <w:rPr>
          <w:rFonts w:ascii="GHEA Grapalat" w:hAnsi="GHEA Grapalat" w:cs="GHEA Grapalat"/>
          <w:color w:val="000000"/>
          <w:lang w:val="hy-AM"/>
        </w:rPr>
        <w:t xml:space="preserve"> </w:t>
      </w:r>
      <w:r w:rsidR="001A3ABF">
        <w:rPr>
          <w:rFonts w:ascii="GHEA Grapalat" w:hAnsi="GHEA Grapalat" w:cs="GHEA Grapalat"/>
          <w:color w:val="000000"/>
          <w:lang w:val="hy-AM"/>
        </w:rPr>
        <w:t>պատասխանատվությու</w:t>
      </w:r>
      <w:r w:rsidR="00DC1844">
        <w:rPr>
          <w:rFonts w:ascii="GHEA Grapalat" w:hAnsi="GHEA Grapalat" w:cs="GHEA Grapalat"/>
          <w:color w:val="000000"/>
          <w:lang w:val="hy-AM"/>
        </w:rPr>
        <w:t>ն նախատեսող</w:t>
      </w:r>
      <w:r w:rsidR="002D5654">
        <w:rPr>
          <w:rFonts w:ascii="GHEA Grapalat" w:hAnsi="GHEA Grapalat" w:cs="GHEA Grapalat"/>
          <w:color w:val="000000"/>
          <w:lang w:val="hy-AM"/>
        </w:rPr>
        <w:t xml:space="preserve">, իսկ </w:t>
      </w:r>
      <w:r w:rsidR="00792C06" w:rsidRPr="00792C06">
        <w:rPr>
          <w:rFonts w:ascii="GHEA Grapalat" w:hAnsi="GHEA Grapalat" w:cs="GHEA Grapalat"/>
          <w:color w:val="000000"/>
          <w:lang w:val="hy-AM"/>
        </w:rPr>
        <w:t xml:space="preserve">Հայաստանի Հանրապետության հարկային օրենսգրքի </w:t>
      </w:r>
      <w:r w:rsidR="002D5654">
        <w:rPr>
          <w:rFonts w:ascii="GHEA Grapalat" w:hAnsi="GHEA Grapalat" w:cs="GHEA Grapalat"/>
          <w:color w:val="000000"/>
          <w:lang w:val="hy-AM"/>
        </w:rPr>
        <w:t>407-րդ և 424</w:t>
      </w:r>
      <w:r w:rsidR="00424D7F">
        <w:rPr>
          <w:rFonts w:ascii="GHEA Grapalat" w:hAnsi="GHEA Grapalat" w:cs="GHEA Grapalat"/>
          <w:color w:val="000000"/>
          <w:lang w:val="hy-AM"/>
        </w:rPr>
        <w:t xml:space="preserve">-րդ հոդվածներով սահմանված իրավախախտումների դեպքում պարտավորություն առաջադրող վարչական </w:t>
      </w:r>
      <w:proofErr w:type="spellStart"/>
      <w:r w:rsidR="00424D7F">
        <w:rPr>
          <w:rFonts w:ascii="GHEA Grapalat" w:hAnsi="GHEA Grapalat" w:cs="GHEA Grapalat"/>
          <w:color w:val="000000"/>
          <w:lang w:val="hy-AM"/>
        </w:rPr>
        <w:t>ակտն</w:t>
      </w:r>
      <w:r w:rsidR="00561E6B" w:rsidRPr="00561E6B">
        <w:rPr>
          <w:rFonts w:ascii="GHEA Grapalat" w:hAnsi="GHEA Grapalat" w:cs="GHEA Grapalat"/>
          <w:color w:val="000000"/>
          <w:lang w:val="hy-AM"/>
        </w:rPr>
        <w:t>անբողոքարկելի</w:t>
      </w:r>
      <w:proofErr w:type="spellEnd"/>
      <w:r w:rsidR="00561E6B" w:rsidRPr="00561E6B">
        <w:rPr>
          <w:rFonts w:ascii="GHEA Grapalat" w:hAnsi="GHEA Grapalat" w:cs="GHEA Grapalat"/>
          <w:color w:val="000000"/>
          <w:lang w:val="hy-AM"/>
        </w:rPr>
        <w:t xml:space="preserve"> դառնալուց</w:t>
      </w:r>
      <w:r w:rsidR="00424D7F" w:rsidRPr="007B33C3">
        <w:rPr>
          <w:rFonts w:ascii="GHEA Grapalat" w:hAnsi="GHEA Grapalat" w:cs="GHEA Grapalat"/>
          <w:color w:val="000000"/>
          <w:lang w:val="hy-AM"/>
        </w:rPr>
        <w:t xml:space="preserve"> հետո «</w:t>
      </w:r>
      <w:proofErr w:type="spellStart"/>
      <w:r w:rsidR="00424D7F" w:rsidRPr="007B33C3">
        <w:rPr>
          <w:rFonts w:ascii="GHEA Grapalat" w:hAnsi="GHEA Grapalat" w:cs="GHEA Grapalat"/>
          <w:color w:val="000000"/>
          <w:lang w:val="hy-AM"/>
        </w:rPr>
        <w:t>Վարչարարության</w:t>
      </w:r>
      <w:proofErr w:type="spellEnd"/>
      <w:r w:rsidR="00424D7F" w:rsidRPr="007B33C3">
        <w:rPr>
          <w:rFonts w:ascii="GHEA Grapalat" w:hAnsi="GHEA Grapalat" w:cs="GHEA Grapalat"/>
          <w:color w:val="000000"/>
          <w:lang w:val="hy-AM"/>
        </w:rPr>
        <w:t xml:space="preserve"> հիմունքների և վարչական վարույթի մասին» օրենքով սահմանված կարգով հարուցված վարչական վարույթի շրջանակներում ընդունած որոշման հիման վրա` համաձայն սույն կարգի </w:t>
      </w:r>
      <w:r w:rsidR="00424D7F">
        <w:rPr>
          <w:rFonts w:ascii="GHEA Grapalat" w:hAnsi="GHEA Grapalat" w:cs="GHEA Grapalat"/>
          <w:color w:val="000000"/>
          <w:lang w:val="hy-AM"/>
        </w:rPr>
        <w:t>N 2</w:t>
      </w:r>
      <w:r w:rsidR="00424D7F" w:rsidRPr="00231CA8">
        <w:rPr>
          <w:rFonts w:ascii="GHEA Grapalat" w:hAnsi="GHEA Grapalat" w:cs="GHEA Grapalat"/>
          <w:color w:val="000000"/>
          <w:lang w:val="hy-AM"/>
        </w:rPr>
        <w:t xml:space="preserve"> ձևի</w:t>
      </w:r>
      <w:r w:rsidR="00424D7F" w:rsidRPr="007B33C3">
        <w:rPr>
          <w:rFonts w:ascii="GHEA Grapalat" w:hAnsi="GHEA Grapalat" w:cs="GHEA Grapalat"/>
          <w:color w:val="000000"/>
          <w:lang w:val="hy-AM"/>
        </w:rPr>
        <w:t>:»</w:t>
      </w:r>
      <w:r w:rsidR="00424D7F">
        <w:rPr>
          <w:rFonts w:ascii="Cambria Math" w:hAnsi="Cambria Math" w:cs="GHEA Grapalat"/>
          <w:color w:val="000000"/>
          <w:lang w:val="hy-AM"/>
        </w:rPr>
        <w:t>,</w:t>
      </w:r>
    </w:p>
    <w:p w:rsidR="00951367" w:rsidRPr="00947AB2" w:rsidRDefault="0093652A" w:rsidP="00947AB2">
      <w:pPr>
        <w:spacing w:after="0" w:line="276" w:lineRule="auto"/>
        <w:ind w:left="-360" w:right="-270" w:firstLine="720"/>
        <w:jc w:val="both"/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դ․</w:t>
      </w:r>
      <w:r w:rsidR="00951367" w:rsidRPr="00661F15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6-րդ կետում</w:t>
      </w:r>
      <w:r w:rsidR="00951367" w:rsidRPr="005B01B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«հետևյալ ժամկետներում`» բառերը փոխարինել «հարկային իրավախախտման առարկա հանդիսացող գույքի բռնագրավման վերաբերյալ որոշումն օրենքով սահմանված կարգով անբողոքարկելի դառնալու, իսկ բողոքարկվելու դեպքում՝ այն վերջնականա</w:t>
      </w:r>
      <w:r w:rsidR="00947AB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պես հաստատվելու պահից:» բառերով</w:t>
      </w:r>
      <w:r w:rsidR="00947AB2" w:rsidRPr="00947AB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և</w:t>
      </w:r>
      <w:r w:rsidR="005B01B8" w:rsidRPr="00947AB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</w:t>
      </w:r>
      <w:r w:rsidR="0072400E" w:rsidRPr="00947AB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1-3-րդ ենթակետերն</w:t>
      </w:r>
      <w:r w:rsidR="00124054" w:rsidRPr="00947AB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ուժը կորցրած ճանաչել,</w:t>
      </w:r>
    </w:p>
    <w:p w:rsidR="00A516E4" w:rsidRDefault="00947AB2" w:rsidP="00124054">
      <w:pPr>
        <w:pStyle w:val="ListParagraph"/>
        <w:spacing w:after="0" w:line="276" w:lineRule="auto"/>
        <w:ind w:left="-360" w:right="-270" w:firstLine="720"/>
        <w:jc w:val="both"/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ե</w:t>
      </w:r>
      <w:r w:rsidR="00124054" w:rsidRPr="00124054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="00124054" w:rsidRPr="0012405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</w:t>
      </w:r>
      <w:r w:rsidR="00A516E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9-րդ կետը</w:t>
      </w:r>
      <w:r w:rsidR="00A516E4" w:rsidRPr="00A516E4">
        <w:rPr>
          <w:lang w:val="hy-AM"/>
        </w:rPr>
        <w:t xml:space="preserve"> </w:t>
      </w:r>
      <w:r w:rsidR="00A516E4" w:rsidRPr="00A516E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շարադրել նոր խմբագրությամբ </w:t>
      </w:r>
      <w:proofErr w:type="spellStart"/>
      <w:r w:rsidR="00A516E4" w:rsidRPr="00A516E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հետևյալ</w:t>
      </w:r>
      <w:proofErr w:type="spellEnd"/>
      <w:r w:rsidR="00A516E4" w:rsidRPr="00A516E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բովանդակությամբ</w:t>
      </w:r>
      <w:r w:rsidR="00A516E4" w:rsidRPr="00A516E4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:rsidR="00CE1EF6" w:rsidRDefault="00A516E4" w:rsidP="00124054">
      <w:pPr>
        <w:pStyle w:val="ListParagraph"/>
        <w:spacing w:after="0" w:line="276" w:lineRule="auto"/>
        <w:ind w:left="-360" w:right="-270" w:firstLine="720"/>
        <w:jc w:val="both"/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</w:pPr>
      <w:r w:rsidRPr="00A516E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«</w:t>
      </w:r>
      <w:r w:rsidR="009F32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9. </w:t>
      </w:r>
      <w:r w:rsidRPr="00A516E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Գույքի պահպանման հետ կապված ծախսերը հարկադիր կարգով որպես պետական սեփականություն վերցնելու օրվան հաջորդող օրվանից կրում է պետությունը՝ ի դեմս հարկային մարմնի:</w:t>
      </w:r>
      <w:r w:rsidR="00CE1EF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Գ</w:t>
      </w:r>
      <w:r w:rsidR="00121225" w:rsidRPr="00CE1EF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ույքի բռնագրավման վերաբերյալ որոշման</w:t>
      </w:r>
      <w:r w:rsidR="00CE1EF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</w:t>
      </w:r>
      <w:proofErr w:type="spellStart"/>
      <w:r w:rsidR="00CE1EF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չկայացման</w:t>
      </w:r>
      <w:proofErr w:type="spellEnd"/>
      <w:r w:rsidR="00CE1EF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կամ անվավե</w:t>
      </w:r>
      <w:r w:rsidR="00121225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ր ճանաչման դեպքում պետությունը՝ ի դեմս հարկային մարմնի, փոխհատուցում է հարկ վճարողին </w:t>
      </w:r>
      <w:r w:rsidR="00121225" w:rsidRPr="00121225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գույքն արգելադրելու</w:t>
      </w:r>
      <w:r w:rsidR="00121225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</w:t>
      </w:r>
      <w:proofErr w:type="spellStart"/>
      <w:r w:rsidR="00121225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հետևանքով</w:t>
      </w:r>
      <w:proofErr w:type="spellEnd"/>
      <w:r w:rsidR="00121225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պատճառված վնասը։</w:t>
      </w:r>
      <w:r w:rsidR="00CE1EF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»,</w:t>
      </w:r>
    </w:p>
    <w:p w:rsidR="00124054" w:rsidRDefault="00A516E4" w:rsidP="00124054">
      <w:pPr>
        <w:pStyle w:val="ListParagraph"/>
        <w:spacing w:after="0" w:line="276" w:lineRule="auto"/>
        <w:ind w:left="-360" w:right="-270" w:firstLine="720"/>
        <w:jc w:val="both"/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</w:pPr>
      <w:bookmarkStart w:id="0" w:name="_GoBack"/>
      <w:bookmarkEnd w:id="0"/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զ․ </w:t>
      </w:r>
      <w:proofErr w:type="spellStart"/>
      <w:r w:rsidR="0012405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Ձև</w:t>
      </w:r>
      <w:proofErr w:type="spellEnd"/>
      <w:r w:rsidR="0012405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</w:t>
      </w:r>
      <w:r w:rsidR="00124054" w:rsidRPr="0012405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N 1-ն ուժը կորցրած ճանաչել</w:t>
      </w:r>
      <w:r w:rsidR="0012405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,</w:t>
      </w:r>
    </w:p>
    <w:p w:rsidR="00294A4E" w:rsidRPr="00124054" w:rsidRDefault="00A516E4" w:rsidP="00E10C8B">
      <w:pPr>
        <w:pStyle w:val="ListParagraph"/>
        <w:spacing w:after="0" w:line="276" w:lineRule="auto"/>
        <w:ind w:left="-360" w:right="-270" w:firstLine="720"/>
        <w:jc w:val="both"/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է</w:t>
      </w:r>
      <w:r w:rsidR="00124054" w:rsidRPr="00124054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="0012405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</w:t>
      </w:r>
      <w:proofErr w:type="spellStart"/>
      <w:r w:rsidR="007C7305" w:rsidRPr="0012405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Ձև</w:t>
      </w:r>
      <w:proofErr w:type="spellEnd"/>
      <w:r w:rsidR="007C7305" w:rsidRPr="0012405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N 2-ում</w:t>
      </w:r>
      <w:r w:rsidR="00294A4E" w:rsidRPr="0012405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«հարկային իրավախախտման առարկա հանդիսացող գույքի բռնագրավում նախատեսող հարկային իրավախախտման և բռնագրավման ենթակա գույքը պատասխանատու պահպանության վերցնելու վերաբերյալ «____ » ______20 __թ. N_____ արձանագրությունը» բառերը փոխարինել «հարկային իրավախախտման ա</w:t>
      </w:r>
      <w:r w:rsidR="009F32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ռարկա հանդիսացող գույքի վրա արգելանք դնելու մասին «____ » ______20 __թ. N_____</w:t>
      </w:r>
      <w:r w:rsidR="00294A4E" w:rsidRPr="0012405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որոշումը» բառերով։</w:t>
      </w:r>
    </w:p>
    <w:p w:rsidR="00E10C8B" w:rsidRPr="00E10C8B" w:rsidRDefault="00375E4A" w:rsidP="00905DE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-360" w:right="-270" w:firstLine="720"/>
        <w:jc w:val="both"/>
        <w:rPr>
          <w:rFonts w:ascii="GHEA Grapalat" w:hAnsi="GHEA Grapalat"/>
          <w:lang w:val="hy-AM"/>
        </w:rPr>
      </w:pPr>
      <w:r w:rsidRPr="00E10C8B">
        <w:rPr>
          <w:rFonts w:ascii="GHEA Grapalat" w:hAnsi="GHEA Grapalat" w:cs="GHEA Grapalat"/>
          <w:color w:val="000000"/>
          <w:lang w:val="hy-AM"/>
        </w:rPr>
        <w:lastRenderedPageBreak/>
        <w:t xml:space="preserve">Սույն որոշումն ուժի մեջ է մտնում </w:t>
      </w:r>
      <w:r w:rsidR="00491420" w:rsidRPr="00E10C8B">
        <w:rPr>
          <w:rFonts w:ascii="GHEA Grapalat" w:hAnsi="GHEA Grapalat" w:cs="GHEA Grapalat"/>
          <w:color w:val="000000"/>
          <w:lang w:val="hy-AM"/>
        </w:rPr>
        <w:t xml:space="preserve">պաշտոնական </w:t>
      </w:r>
      <w:r w:rsidR="0000510C" w:rsidRPr="00E10C8B">
        <w:rPr>
          <w:rFonts w:ascii="GHEA Grapalat" w:hAnsi="GHEA Grapalat" w:cs="GHEA Grapalat"/>
          <w:color w:val="000000"/>
          <w:lang w:val="hy-AM"/>
        </w:rPr>
        <w:t>հրապարակման</w:t>
      </w:r>
      <w:r w:rsidRPr="00E10C8B">
        <w:rPr>
          <w:rFonts w:ascii="GHEA Grapalat" w:hAnsi="GHEA Grapalat" w:cs="GHEA Grapalat"/>
          <w:color w:val="000000"/>
          <w:lang w:val="hy-AM"/>
        </w:rPr>
        <w:t xml:space="preserve"> </w:t>
      </w:r>
      <w:r w:rsidR="000374BF" w:rsidRPr="00E10C8B">
        <w:rPr>
          <w:rFonts w:ascii="GHEA Grapalat" w:hAnsi="GHEA Grapalat" w:cs="GHEA Grapalat"/>
          <w:color w:val="000000"/>
          <w:lang w:val="hy-AM"/>
        </w:rPr>
        <w:t>օրվան հաջորդող տասներորդ օրը</w:t>
      </w:r>
      <w:r w:rsidR="00A9288E" w:rsidRPr="00E10C8B">
        <w:rPr>
          <w:rFonts w:ascii="GHEA Grapalat" w:hAnsi="GHEA Grapalat" w:cs="GHEA Grapalat"/>
          <w:color w:val="000000"/>
          <w:lang w:val="hy-AM"/>
        </w:rPr>
        <w:t xml:space="preserve"> և տարածվում է սույն որոշումն ուժի մեջ մտնելուց հետո </w:t>
      </w:r>
      <w:r w:rsidR="00E10C8B">
        <w:rPr>
          <w:rFonts w:ascii="GHEA Grapalat" w:hAnsi="GHEA Grapalat" w:cs="GHEA Grapalat"/>
          <w:color w:val="000000"/>
          <w:lang w:val="hy-AM"/>
        </w:rPr>
        <w:t>ծագած հարաբերությունների</w:t>
      </w:r>
      <w:r w:rsidR="00E10C8B" w:rsidRPr="00E10C8B">
        <w:rPr>
          <w:rFonts w:ascii="GHEA Grapalat" w:hAnsi="GHEA Grapalat" w:cs="GHEA Grapalat"/>
          <w:color w:val="000000"/>
          <w:lang w:val="hy-AM"/>
        </w:rPr>
        <w:t>, ինչպես նաև</w:t>
      </w:r>
      <w:r w:rsidR="00905DE5">
        <w:rPr>
          <w:rFonts w:ascii="GHEA Grapalat" w:hAnsi="GHEA Grapalat" w:cs="GHEA Grapalat"/>
          <w:color w:val="000000"/>
          <w:lang w:val="hy-AM"/>
        </w:rPr>
        <w:t xml:space="preserve"> մինչև</w:t>
      </w:r>
      <w:r w:rsidR="00E10C8B" w:rsidRPr="00E10C8B">
        <w:rPr>
          <w:rFonts w:ascii="GHEA Grapalat" w:hAnsi="GHEA Grapalat" w:cs="GHEA Grapalat"/>
          <w:color w:val="000000"/>
          <w:lang w:val="hy-AM"/>
        </w:rPr>
        <w:t xml:space="preserve"> </w:t>
      </w:r>
      <w:r w:rsidR="00E10C8B">
        <w:rPr>
          <w:rFonts w:ascii="GHEA Grapalat" w:hAnsi="GHEA Grapalat" w:cs="GHEA Grapalat"/>
          <w:color w:val="000000"/>
          <w:lang w:val="hy-AM"/>
        </w:rPr>
        <w:t>սույն որոշումն</w:t>
      </w:r>
      <w:r w:rsidR="00E10C8B" w:rsidRPr="00E10C8B">
        <w:rPr>
          <w:rFonts w:ascii="GHEA Grapalat" w:hAnsi="GHEA Grapalat" w:cs="GHEA Grapalat"/>
          <w:color w:val="000000"/>
          <w:lang w:val="hy-AM"/>
        </w:rPr>
        <w:t xml:space="preserve"> ուժի մեջ մտնելը կազմված</w:t>
      </w:r>
      <w:r w:rsidR="00E10C8B">
        <w:rPr>
          <w:rFonts w:ascii="GHEA Grapalat" w:hAnsi="GHEA Grapalat" w:cs="GHEA Grapalat"/>
          <w:color w:val="000000"/>
          <w:lang w:val="hy-AM"/>
        </w:rPr>
        <w:t>՝</w:t>
      </w:r>
      <w:r w:rsidR="00E10C8B" w:rsidRPr="00E10C8B">
        <w:rPr>
          <w:rFonts w:ascii="GHEA Grapalat" w:hAnsi="GHEA Grapalat" w:cs="GHEA Grapalat"/>
          <w:color w:val="000000"/>
          <w:lang w:val="hy-AM"/>
        </w:rPr>
        <w:t xml:space="preserve"> հարկային իրավախախտման առարկա հանդիսացող բռնագրավման ենթակա գույքը պատասխանատու պահպանության վերցնելու վերաբերյալ արձանագրություն</w:t>
      </w:r>
      <w:r w:rsidR="00E10C8B">
        <w:rPr>
          <w:rFonts w:ascii="GHEA Grapalat" w:hAnsi="GHEA Grapalat" w:cs="GHEA Grapalat"/>
          <w:color w:val="000000"/>
          <w:lang w:val="hy-AM"/>
        </w:rPr>
        <w:t>ների առկայության դեպքերի վրա։</w:t>
      </w:r>
    </w:p>
    <w:p w:rsidR="00E10C8B" w:rsidRPr="00E10C8B" w:rsidRDefault="00E10C8B" w:rsidP="00905DE5">
      <w:pPr>
        <w:pStyle w:val="NormalWeb"/>
        <w:shd w:val="clear" w:color="auto" w:fill="FFFFFF"/>
        <w:spacing w:before="0" w:beforeAutospacing="0" w:after="0" w:afterAutospacing="0" w:line="276" w:lineRule="auto"/>
        <w:ind w:left="-360" w:right="-270"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Մինչև սույն որոշումն ուժի մեջ մտնելը կազմված</w:t>
      </w:r>
      <w:r w:rsidR="00BC00F3">
        <w:rPr>
          <w:rFonts w:ascii="GHEA Grapalat" w:hAnsi="GHEA Grapalat"/>
          <w:lang w:val="hy-AM"/>
        </w:rPr>
        <w:t>՝</w:t>
      </w:r>
      <w:r>
        <w:rPr>
          <w:rFonts w:ascii="GHEA Grapalat" w:hAnsi="GHEA Grapalat"/>
          <w:lang w:val="hy-AM"/>
        </w:rPr>
        <w:t xml:space="preserve"> </w:t>
      </w:r>
      <w:r w:rsidRPr="00E10C8B">
        <w:rPr>
          <w:rFonts w:ascii="GHEA Grapalat" w:hAnsi="GHEA Grapalat"/>
          <w:lang w:val="hy-AM"/>
        </w:rPr>
        <w:t>հարկային իրավախախտման առարկա հանդիսացող բռնագրավման ենթակա գույքը պատասխանատու պահպանության վերցնելու վերաբերյալ արձանագրություն</w:t>
      </w:r>
      <w:r>
        <w:rPr>
          <w:rFonts w:ascii="GHEA Grapalat" w:hAnsi="GHEA Grapalat"/>
          <w:lang w:val="hy-AM"/>
        </w:rPr>
        <w:t>ների առկայության դեպքում</w:t>
      </w:r>
      <w:r w:rsidR="00905DE5">
        <w:rPr>
          <w:rFonts w:ascii="GHEA Grapalat" w:hAnsi="GHEA Grapalat"/>
          <w:lang w:val="hy-AM"/>
        </w:rPr>
        <w:t xml:space="preserve"> </w:t>
      </w:r>
      <w:r w:rsidRPr="00E10C8B">
        <w:rPr>
          <w:rFonts w:ascii="GHEA Grapalat" w:hAnsi="GHEA Grapalat"/>
          <w:lang w:val="hy-AM"/>
        </w:rPr>
        <w:t>հարկային մարմնի ղեկավարը կամ նրա լիազորած պաշտոնատար անձը հարկային իրավախախտման առարկա հանդիսացող գույքի բռնագրավման վերաբերյալ որոշումն ընդունում է սույն որոշումն ուժի մեջ մտնելու օրվան հաջորդող 10 աշխատանքային օրվա ընթացքում</w:t>
      </w:r>
      <w:r w:rsidR="00905DE5">
        <w:rPr>
          <w:rFonts w:ascii="GHEA Grapalat" w:hAnsi="GHEA Grapalat"/>
          <w:lang w:val="hy-AM"/>
        </w:rPr>
        <w:t>։</w:t>
      </w:r>
    </w:p>
    <w:p w:rsidR="00E10C8B" w:rsidRPr="00E10C8B" w:rsidRDefault="00E10C8B" w:rsidP="00E10C8B">
      <w:pPr>
        <w:pStyle w:val="NormalWeb"/>
        <w:shd w:val="clear" w:color="auto" w:fill="FFFFFF"/>
        <w:spacing w:before="0" w:beforeAutospacing="0" w:after="0" w:afterAutospacing="0" w:line="276" w:lineRule="auto"/>
        <w:ind w:left="-360" w:right="-270" w:firstLine="720"/>
        <w:jc w:val="both"/>
        <w:rPr>
          <w:rFonts w:ascii="GHEA Grapalat" w:hAnsi="GHEA Grapalat"/>
          <w:lang w:val="hy-AM"/>
        </w:rPr>
      </w:pPr>
    </w:p>
    <w:p w:rsidR="00457731" w:rsidRPr="00375E4A" w:rsidRDefault="00457731" w:rsidP="00E10C8B">
      <w:pPr>
        <w:pStyle w:val="NormalWeb"/>
        <w:shd w:val="clear" w:color="auto" w:fill="FFFFFF"/>
        <w:spacing w:before="0" w:beforeAutospacing="0" w:after="0" w:afterAutospacing="0" w:line="276" w:lineRule="auto"/>
        <w:ind w:left="735" w:right="-270"/>
        <w:jc w:val="both"/>
        <w:rPr>
          <w:rFonts w:ascii="GHEA Grapalat" w:hAnsi="GHEA Grapalat"/>
          <w:lang w:val="hy-AM"/>
        </w:rPr>
      </w:pPr>
    </w:p>
    <w:sectPr w:rsidR="00457731" w:rsidRPr="00375E4A" w:rsidSect="009F329C">
      <w:pgSz w:w="12240" w:h="15840"/>
      <w:pgMar w:top="99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E658DC"/>
    <w:multiLevelType w:val="hybridMultilevel"/>
    <w:tmpl w:val="08F86E22"/>
    <w:lvl w:ilvl="0" w:tplc="EFC88830">
      <w:start w:val="1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7BFE25B1"/>
    <w:multiLevelType w:val="hybridMultilevel"/>
    <w:tmpl w:val="535446E0"/>
    <w:lvl w:ilvl="0" w:tplc="04090011">
      <w:start w:val="1"/>
      <w:numFmt w:val="decimal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A5"/>
    <w:rsid w:val="0000510C"/>
    <w:rsid w:val="00022978"/>
    <w:rsid w:val="000374BF"/>
    <w:rsid w:val="000D5DA5"/>
    <w:rsid w:val="000E0F32"/>
    <w:rsid w:val="001138A4"/>
    <w:rsid w:val="00121225"/>
    <w:rsid w:val="00124054"/>
    <w:rsid w:val="001508F0"/>
    <w:rsid w:val="001567DB"/>
    <w:rsid w:val="0019568B"/>
    <w:rsid w:val="001A3ABF"/>
    <w:rsid w:val="001A4CCF"/>
    <w:rsid w:val="001B147B"/>
    <w:rsid w:val="001B599B"/>
    <w:rsid w:val="001B77AD"/>
    <w:rsid w:val="001D066E"/>
    <w:rsid w:val="001D66E8"/>
    <w:rsid w:val="001E5186"/>
    <w:rsid w:val="001F7CB3"/>
    <w:rsid w:val="0022738F"/>
    <w:rsid w:val="00231CA8"/>
    <w:rsid w:val="0023413C"/>
    <w:rsid w:val="00294A4E"/>
    <w:rsid w:val="002951A4"/>
    <w:rsid w:val="002A56F3"/>
    <w:rsid w:val="002D1F48"/>
    <w:rsid w:val="002D5654"/>
    <w:rsid w:val="002F4757"/>
    <w:rsid w:val="00353CA8"/>
    <w:rsid w:val="00361DF7"/>
    <w:rsid w:val="00375E4A"/>
    <w:rsid w:val="00385885"/>
    <w:rsid w:val="003A5DCA"/>
    <w:rsid w:val="003B22E9"/>
    <w:rsid w:val="003B792A"/>
    <w:rsid w:val="003D28D6"/>
    <w:rsid w:val="0040447F"/>
    <w:rsid w:val="00424D7F"/>
    <w:rsid w:val="00451800"/>
    <w:rsid w:val="00457731"/>
    <w:rsid w:val="004706EE"/>
    <w:rsid w:val="004813C9"/>
    <w:rsid w:val="00486E10"/>
    <w:rsid w:val="00491420"/>
    <w:rsid w:val="0049757E"/>
    <w:rsid w:val="004F18DE"/>
    <w:rsid w:val="00515E80"/>
    <w:rsid w:val="00525E75"/>
    <w:rsid w:val="00561E6B"/>
    <w:rsid w:val="00570041"/>
    <w:rsid w:val="00574AF1"/>
    <w:rsid w:val="005871B0"/>
    <w:rsid w:val="00593F39"/>
    <w:rsid w:val="005B01B8"/>
    <w:rsid w:val="005B045B"/>
    <w:rsid w:val="005D03DC"/>
    <w:rsid w:val="005F4EEC"/>
    <w:rsid w:val="00614661"/>
    <w:rsid w:val="00624C9E"/>
    <w:rsid w:val="00630D74"/>
    <w:rsid w:val="006324DC"/>
    <w:rsid w:val="00635441"/>
    <w:rsid w:val="00637F4B"/>
    <w:rsid w:val="00661F15"/>
    <w:rsid w:val="0066451E"/>
    <w:rsid w:val="0072400E"/>
    <w:rsid w:val="007337BC"/>
    <w:rsid w:val="00792C06"/>
    <w:rsid w:val="007A3C8B"/>
    <w:rsid w:val="007B33C3"/>
    <w:rsid w:val="007B4554"/>
    <w:rsid w:val="007B612C"/>
    <w:rsid w:val="007C7305"/>
    <w:rsid w:val="007D2CFB"/>
    <w:rsid w:val="007D30C1"/>
    <w:rsid w:val="008229D8"/>
    <w:rsid w:val="008253D4"/>
    <w:rsid w:val="00866F3A"/>
    <w:rsid w:val="008A3B60"/>
    <w:rsid w:val="008B3EA9"/>
    <w:rsid w:val="008F3A9F"/>
    <w:rsid w:val="00905DE5"/>
    <w:rsid w:val="00915EEC"/>
    <w:rsid w:val="0093652A"/>
    <w:rsid w:val="00947AB2"/>
    <w:rsid w:val="00951367"/>
    <w:rsid w:val="00962DD8"/>
    <w:rsid w:val="009C2578"/>
    <w:rsid w:val="009F329C"/>
    <w:rsid w:val="009F59DB"/>
    <w:rsid w:val="00A42D54"/>
    <w:rsid w:val="00A470AF"/>
    <w:rsid w:val="00A516E4"/>
    <w:rsid w:val="00A54E76"/>
    <w:rsid w:val="00A86A69"/>
    <w:rsid w:val="00A9288E"/>
    <w:rsid w:val="00AA6A2A"/>
    <w:rsid w:val="00AE00C2"/>
    <w:rsid w:val="00AE1AF6"/>
    <w:rsid w:val="00AF2CAB"/>
    <w:rsid w:val="00B22D9F"/>
    <w:rsid w:val="00B26D51"/>
    <w:rsid w:val="00B618A1"/>
    <w:rsid w:val="00B85B64"/>
    <w:rsid w:val="00B97DF4"/>
    <w:rsid w:val="00BB2C59"/>
    <w:rsid w:val="00BC00F3"/>
    <w:rsid w:val="00BC3322"/>
    <w:rsid w:val="00C80104"/>
    <w:rsid w:val="00CE1EF6"/>
    <w:rsid w:val="00CE4040"/>
    <w:rsid w:val="00D04CAC"/>
    <w:rsid w:val="00D11681"/>
    <w:rsid w:val="00D57F79"/>
    <w:rsid w:val="00D817C1"/>
    <w:rsid w:val="00D90046"/>
    <w:rsid w:val="00DA2B40"/>
    <w:rsid w:val="00DB0188"/>
    <w:rsid w:val="00DC1844"/>
    <w:rsid w:val="00DF148D"/>
    <w:rsid w:val="00DF457C"/>
    <w:rsid w:val="00E10C8B"/>
    <w:rsid w:val="00E162F4"/>
    <w:rsid w:val="00E22C3F"/>
    <w:rsid w:val="00E325BE"/>
    <w:rsid w:val="00F43D38"/>
    <w:rsid w:val="00F52078"/>
    <w:rsid w:val="00F72A5D"/>
    <w:rsid w:val="00F86345"/>
    <w:rsid w:val="00FF2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E4956A-DAF9-441D-8A15-6C987BAD9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B5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B599B"/>
    <w:rPr>
      <w:b/>
      <w:bCs/>
    </w:rPr>
  </w:style>
  <w:style w:type="character" w:styleId="Emphasis">
    <w:name w:val="Emphasis"/>
    <w:basedOn w:val="DefaultParagraphFont"/>
    <w:uiPriority w:val="20"/>
    <w:qFormat/>
    <w:rsid w:val="00491420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0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3D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700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0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750</Words>
  <Characters>4280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Ilanjyan</dc:creator>
  <cp:keywords>https:/mul2-taxservice.gov.am/tasks/3207654/oneclick/72cae7eb4848fa99a9c19e5241412751e71fe8e56c1e06cf83c9f01be3312538.docx?token=6efaa8411aee68396f4a44c325365273</cp:keywords>
  <dc:description/>
  <cp:lastModifiedBy>Alla Tonoyan</cp:lastModifiedBy>
  <cp:revision>98</cp:revision>
  <cp:lastPrinted>2025-10-10T12:41:00Z</cp:lastPrinted>
  <dcterms:created xsi:type="dcterms:W3CDTF">2025-05-23T07:12:00Z</dcterms:created>
  <dcterms:modified xsi:type="dcterms:W3CDTF">2026-05-14T11:28:00Z</dcterms:modified>
</cp:coreProperties>
</file>