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1D628" w14:textId="77777777" w:rsidR="0018782D" w:rsidRPr="004C2E5F" w:rsidRDefault="003D0964" w:rsidP="008E2E86">
      <w:pPr>
        <w:tabs>
          <w:tab w:val="left" w:pos="720"/>
        </w:tabs>
        <w:spacing w:after="0" w:line="360" w:lineRule="auto"/>
        <w:ind w:firstLine="540"/>
        <w:jc w:val="center"/>
        <w:rPr>
          <w:rFonts w:ascii="GHEA Grapalat" w:eastAsia="GHEA Grapalat" w:hAnsi="GHEA Grapalat" w:cs="GHEA Grapalat"/>
          <w:b/>
          <w:sz w:val="24"/>
          <w:szCs w:val="24"/>
        </w:rPr>
      </w:pPr>
      <w:r w:rsidRPr="004C2E5F">
        <w:rPr>
          <w:rFonts w:ascii="GHEA Grapalat" w:eastAsia="GHEA Grapalat" w:hAnsi="GHEA Grapalat" w:cs="GHEA Grapalat"/>
          <w:b/>
          <w:sz w:val="24"/>
          <w:szCs w:val="24"/>
        </w:rPr>
        <w:t>ՆԱԽԱԳԻԾ</w:t>
      </w:r>
    </w:p>
    <w:p w14:paraId="03C168F8" w14:textId="77777777" w:rsidR="0018782D" w:rsidRPr="004C2E5F" w:rsidRDefault="0018782D" w:rsidP="008E2E86">
      <w:pPr>
        <w:tabs>
          <w:tab w:val="left" w:pos="426"/>
          <w:tab w:val="left" w:pos="720"/>
        </w:tabs>
        <w:spacing w:after="0" w:line="360" w:lineRule="auto"/>
        <w:ind w:firstLine="540"/>
        <w:jc w:val="center"/>
        <w:rPr>
          <w:rFonts w:ascii="GHEA Grapalat" w:eastAsia="GHEA Grapalat" w:hAnsi="GHEA Grapalat" w:cs="GHEA Grapalat"/>
          <w:sz w:val="24"/>
          <w:szCs w:val="24"/>
        </w:rPr>
      </w:pPr>
    </w:p>
    <w:p w14:paraId="360A16B9" w14:textId="4756B955" w:rsidR="0018782D" w:rsidRPr="004C2E5F" w:rsidRDefault="003D0964" w:rsidP="008E2E86">
      <w:pPr>
        <w:tabs>
          <w:tab w:val="left" w:pos="426"/>
          <w:tab w:val="left" w:pos="720"/>
        </w:tabs>
        <w:spacing w:after="0" w:line="360" w:lineRule="auto"/>
        <w:ind w:firstLine="540"/>
        <w:jc w:val="center"/>
        <w:rPr>
          <w:rFonts w:ascii="GHEA Grapalat" w:eastAsia="GHEA Grapalat" w:hAnsi="GHEA Grapalat" w:cs="GHEA Grapalat"/>
          <w:b/>
          <w:sz w:val="24"/>
          <w:szCs w:val="24"/>
        </w:rPr>
      </w:pPr>
      <w:r w:rsidRPr="004C2E5F">
        <w:rPr>
          <w:rFonts w:ascii="GHEA Grapalat" w:eastAsia="GHEA Grapalat" w:hAnsi="GHEA Grapalat" w:cs="GHEA Grapalat"/>
          <w:b/>
          <w:sz w:val="24"/>
          <w:szCs w:val="24"/>
        </w:rPr>
        <w:t>ՀԱՅԱՍՏԱՆԻ ՀԱՆՐԱՊԵՏՈՒԹՅԱՆ ԿԱՌԱՎԱՐՈՒԹՅՈՒՆ</w:t>
      </w:r>
    </w:p>
    <w:p w14:paraId="3C168894" w14:textId="77777777" w:rsidR="0018782D" w:rsidRPr="004C2E5F" w:rsidRDefault="003D0964" w:rsidP="008E2E86">
      <w:pPr>
        <w:tabs>
          <w:tab w:val="left" w:pos="426"/>
          <w:tab w:val="left" w:pos="720"/>
        </w:tabs>
        <w:spacing w:after="0" w:line="360" w:lineRule="auto"/>
        <w:ind w:firstLine="540"/>
        <w:jc w:val="center"/>
        <w:rPr>
          <w:rFonts w:ascii="GHEA Grapalat" w:eastAsia="GHEA Grapalat" w:hAnsi="GHEA Grapalat" w:cs="GHEA Grapalat"/>
          <w:b/>
          <w:sz w:val="24"/>
          <w:szCs w:val="24"/>
        </w:rPr>
      </w:pPr>
      <w:r w:rsidRPr="004C2E5F">
        <w:rPr>
          <w:rFonts w:ascii="GHEA Grapalat" w:eastAsia="GHEA Grapalat" w:hAnsi="GHEA Grapalat" w:cs="GHEA Grapalat"/>
          <w:b/>
          <w:sz w:val="24"/>
          <w:szCs w:val="24"/>
        </w:rPr>
        <w:t>Ո Ր Ո Շ ՈՒ Մ</w:t>
      </w:r>
    </w:p>
    <w:p w14:paraId="478279A5" w14:textId="6510D8E7" w:rsidR="0018782D" w:rsidRPr="004C2E5F" w:rsidRDefault="0018782D" w:rsidP="008E2E86">
      <w:pPr>
        <w:tabs>
          <w:tab w:val="left" w:pos="426"/>
          <w:tab w:val="left" w:pos="720"/>
        </w:tabs>
        <w:spacing w:after="0" w:line="360" w:lineRule="auto"/>
        <w:ind w:firstLine="540"/>
        <w:jc w:val="center"/>
        <w:rPr>
          <w:rFonts w:ascii="GHEA Grapalat" w:eastAsia="GHEA Grapalat" w:hAnsi="GHEA Grapalat" w:cs="GHEA Grapalat"/>
          <w:sz w:val="24"/>
          <w:szCs w:val="24"/>
        </w:rPr>
      </w:pPr>
    </w:p>
    <w:p w14:paraId="11E550BF" w14:textId="1298C426" w:rsidR="006F1B15" w:rsidRPr="004C2E5F" w:rsidRDefault="003D0964" w:rsidP="008E2E86">
      <w:pPr>
        <w:tabs>
          <w:tab w:val="left" w:pos="426"/>
          <w:tab w:val="left" w:pos="720"/>
        </w:tabs>
        <w:spacing w:after="0" w:line="360" w:lineRule="auto"/>
        <w:ind w:firstLine="540"/>
        <w:jc w:val="center"/>
        <w:rPr>
          <w:rFonts w:ascii="GHEA Grapalat" w:eastAsia="GHEA Grapalat" w:hAnsi="GHEA Grapalat" w:cs="GHEA Grapalat"/>
          <w:sz w:val="24"/>
          <w:szCs w:val="24"/>
        </w:rPr>
      </w:pPr>
      <w:r w:rsidRPr="004C2E5F">
        <w:rPr>
          <w:rFonts w:ascii="GHEA Grapalat" w:eastAsia="GHEA Grapalat" w:hAnsi="GHEA Grapalat" w:cs="GHEA Grapalat"/>
          <w:sz w:val="24"/>
          <w:szCs w:val="24"/>
        </w:rPr>
        <w:t xml:space="preserve">--------- </w:t>
      </w:r>
      <w:proofErr w:type="gramStart"/>
      <w:r w:rsidRPr="004C2E5F">
        <w:rPr>
          <w:rFonts w:ascii="GHEA Grapalat" w:eastAsia="GHEA Grapalat" w:hAnsi="GHEA Grapalat" w:cs="GHEA Grapalat"/>
          <w:sz w:val="24"/>
          <w:szCs w:val="24"/>
        </w:rPr>
        <w:t>202</w:t>
      </w:r>
      <w:r w:rsidR="00372E73" w:rsidRPr="004C2E5F">
        <w:rPr>
          <w:rFonts w:ascii="GHEA Grapalat" w:eastAsia="GHEA Grapalat" w:hAnsi="GHEA Grapalat" w:cs="GHEA Grapalat"/>
          <w:sz w:val="24"/>
          <w:szCs w:val="24"/>
        </w:rPr>
        <w:t>6</w:t>
      </w:r>
      <w:r w:rsidRPr="004C2E5F">
        <w:rPr>
          <w:rFonts w:ascii="GHEA Grapalat" w:eastAsia="GHEA Grapalat" w:hAnsi="GHEA Grapalat" w:cs="GHEA Grapalat"/>
          <w:sz w:val="24"/>
          <w:szCs w:val="24"/>
        </w:rPr>
        <w:t xml:space="preserve">  թվականի</w:t>
      </w:r>
      <w:proofErr w:type="gramEnd"/>
      <w:r w:rsidRPr="004C2E5F">
        <w:rPr>
          <w:rFonts w:ascii="GHEA Grapalat" w:eastAsia="GHEA Grapalat" w:hAnsi="GHEA Grapalat" w:cs="GHEA Grapalat"/>
          <w:sz w:val="24"/>
          <w:szCs w:val="24"/>
        </w:rPr>
        <w:t xml:space="preserve">                                           </w:t>
      </w:r>
      <w:r w:rsidR="00DD5004" w:rsidRPr="004C2E5F">
        <w:rPr>
          <w:rFonts w:ascii="GHEA Grapalat" w:eastAsia="GHEA Grapalat" w:hAnsi="GHEA Grapalat" w:cs="GHEA Grapalat"/>
          <w:sz w:val="24"/>
          <w:szCs w:val="24"/>
        </w:rPr>
        <w:t xml:space="preserve">  </w:t>
      </w:r>
      <w:r w:rsidRPr="004C2E5F">
        <w:rPr>
          <w:rFonts w:ascii="GHEA Grapalat" w:eastAsia="GHEA Grapalat" w:hAnsi="GHEA Grapalat" w:cs="GHEA Grapalat"/>
          <w:sz w:val="24"/>
          <w:szCs w:val="24"/>
        </w:rPr>
        <w:t xml:space="preserve">N </w:t>
      </w:r>
      <w:r w:rsidR="006F1B15" w:rsidRPr="004C2E5F">
        <w:rPr>
          <w:rFonts w:ascii="GHEA Grapalat" w:eastAsia="GHEA Grapalat" w:hAnsi="GHEA Grapalat" w:cs="GHEA Grapalat"/>
          <w:sz w:val="24"/>
          <w:szCs w:val="24"/>
        </w:rPr>
        <w:t>–</w:t>
      </w:r>
      <w:r w:rsidRPr="004C2E5F">
        <w:rPr>
          <w:rFonts w:ascii="GHEA Grapalat" w:eastAsia="GHEA Grapalat" w:hAnsi="GHEA Grapalat" w:cs="GHEA Grapalat"/>
          <w:sz w:val="24"/>
          <w:szCs w:val="24"/>
        </w:rPr>
        <w:t>Ն</w:t>
      </w:r>
    </w:p>
    <w:p w14:paraId="217F9419" w14:textId="77777777" w:rsidR="0018220D" w:rsidRPr="004C2E5F" w:rsidRDefault="0018220D" w:rsidP="008E2E86">
      <w:pPr>
        <w:tabs>
          <w:tab w:val="left" w:pos="426"/>
          <w:tab w:val="left" w:pos="720"/>
        </w:tabs>
        <w:spacing w:after="0" w:line="360" w:lineRule="auto"/>
        <w:ind w:firstLine="540"/>
        <w:jc w:val="center"/>
        <w:rPr>
          <w:rFonts w:ascii="GHEA Grapalat" w:eastAsia="GHEA Grapalat" w:hAnsi="GHEA Grapalat" w:cs="GHEA Grapalat"/>
          <w:sz w:val="24"/>
          <w:szCs w:val="24"/>
        </w:rPr>
      </w:pPr>
    </w:p>
    <w:p w14:paraId="4B55AF66" w14:textId="45FF5F05" w:rsidR="00321DD5" w:rsidRPr="004C2E5F" w:rsidRDefault="003D0964" w:rsidP="008E2E86">
      <w:pPr>
        <w:shd w:val="clear" w:color="auto" w:fill="FFFFFF"/>
        <w:spacing w:after="0" w:line="360" w:lineRule="auto"/>
        <w:ind w:firstLine="540"/>
        <w:jc w:val="center"/>
        <w:rPr>
          <w:rFonts w:ascii="GHEA Grapalat" w:hAnsi="GHEA Grapalat"/>
          <w:sz w:val="24"/>
          <w:szCs w:val="24"/>
        </w:rPr>
      </w:pPr>
      <w:r w:rsidRPr="004C2E5F">
        <w:rPr>
          <w:rFonts w:ascii="GHEA Grapalat" w:eastAsia="GHEA Grapalat" w:hAnsi="GHEA Grapalat" w:cs="GHEA Grapalat"/>
          <w:b/>
          <w:sz w:val="24"/>
          <w:szCs w:val="24"/>
        </w:rPr>
        <w:t>ՊԵՏԱԿԱՆ ՀԱՎԱՍՏԱԳՐԵՐԻ ՄԻՋՈՑՈՎ ՀԱՇՄԱՆԴԱՄՈՒԹՅՈՒՆ ՈՒՆԵՑՈՂ ԱՆՁԱՆՑ ԽՆԱՄՔ ԵՎ ՍՈՑԻԱԼ-ՎԵՐԱԿԱՆԳՆՈՂԱԿԱՆ ԾԱՌԱՅՈՒԹՅՈՒՆՆԵՐ ՏՐԱՄԱԴՐԵԼՈՒ ԿԱՐԳԸ</w:t>
      </w:r>
      <w:r w:rsidR="00BA049C" w:rsidRPr="004C2E5F">
        <w:rPr>
          <w:rFonts w:ascii="GHEA Grapalat" w:eastAsia="GHEA Grapalat" w:hAnsi="GHEA Grapalat" w:cs="GHEA Grapalat"/>
          <w:b/>
          <w:sz w:val="24"/>
          <w:szCs w:val="24"/>
        </w:rPr>
        <w:t xml:space="preserve"> </w:t>
      </w:r>
      <w:r w:rsidRPr="004C2E5F">
        <w:rPr>
          <w:rFonts w:ascii="GHEA Grapalat" w:eastAsia="GHEA Grapalat" w:hAnsi="GHEA Grapalat" w:cs="GHEA Grapalat"/>
          <w:b/>
          <w:sz w:val="24"/>
          <w:szCs w:val="24"/>
        </w:rPr>
        <w:t xml:space="preserve">ՀԱՍՏԱՏԵԼՈՒ </w:t>
      </w:r>
      <w:r w:rsidR="00321DD5" w:rsidRPr="004C2E5F">
        <w:rPr>
          <w:rFonts w:eastAsia="GHEA Grapalat" w:cs="Calibri"/>
          <w:b/>
          <w:sz w:val="24"/>
          <w:szCs w:val="24"/>
        </w:rPr>
        <w:t> </w:t>
      </w:r>
      <w:r w:rsidR="00321DD5" w:rsidRPr="004C2E5F">
        <w:rPr>
          <w:rFonts w:ascii="GHEA Grapalat" w:eastAsia="GHEA Grapalat" w:hAnsi="GHEA Grapalat" w:cs="GHEA Grapalat"/>
          <w:b/>
          <w:sz w:val="24"/>
          <w:szCs w:val="24"/>
        </w:rPr>
        <w:t xml:space="preserve"> ՄԱՍԻՆ</w:t>
      </w:r>
    </w:p>
    <w:p w14:paraId="386D4AF4" w14:textId="77777777" w:rsidR="00DC3103" w:rsidRPr="004C2E5F" w:rsidRDefault="00DC3103" w:rsidP="008E2E86">
      <w:pPr>
        <w:tabs>
          <w:tab w:val="left" w:pos="720"/>
        </w:tabs>
        <w:spacing w:after="0" w:line="360" w:lineRule="auto"/>
        <w:ind w:firstLine="540"/>
        <w:jc w:val="both"/>
        <w:rPr>
          <w:rFonts w:ascii="GHEA Grapalat" w:eastAsia="GHEA Grapalat" w:hAnsi="GHEA Grapalat" w:cs="GHEA Grapalat"/>
          <w:b/>
          <w:sz w:val="24"/>
          <w:szCs w:val="24"/>
        </w:rPr>
      </w:pPr>
    </w:p>
    <w:p w14:paraId="653A8ADA" w14:textId="1C70DDD9" w:rsidR="0018782D" w:rsidRPr="004C2E5F" w:rsidRDefault="003D0964" w:rsidP="008E2E86">
      <w:pPr>
        <w:spacing w:after="0" w:line="360" w:lineRule="auto"/>
        <w:ind w:firstLine="547"/>
        <w:jc w:val="both"/>
        <w:rPr>
          <w:rFonts w:ascii="GHEA Grapalat" w:eastAsia="GHEA Grapalat" w:hAnsi="GHEA Grapalat" w:cs="GHEA Grapalat"/>
          <w:sz w:val="24"/>
          <w:szCs w:val="24"/>
        </w:rPr>
      </w:pPr>
      <w:r w:rsidRPr="004C2E5F">
        <w:rPr>
          <w:rFonts w:ascii="GHEA Grapalat" w:eastAsia="GHEA Grapalat" w:hAnsi="GHEA Grapalat" w:cs="GHEA Grapalat"/>
          <w:sz w:val="24"/>
          <w:szCs w:val="24"/>
        </w:rPr>
        <w:tab/>
        <w:t>Ղեկավարվելով</w:t>
      </w:r>
      <w:r w:rsidR="0098078C" w:rsidRPr="004C2E5F">
        <w:rPr>
          <w:rFonts w:ascii="GHEA Grapalat" w:eastAsia="GHEA Grapalat" w:hAnsi="GHEA Grapalat" w:cs="GHEA Grapalat"/>
          <w:sz w:val="24"/>
          <w:szCs w:val="24"/>
        </w:rPr>
        <w:t xml:space="preserve"> </w:t>
      </w:r>
      <w:r w:rsidRPr="004C2E5F">
        <w:rPr>
          <w:rFonts w:ascii="GHEA Grapalat" w:eastAsia="GHEA Grapalat" w:hAnsi="GHEA Grapalat" w:cs="GHEA Grapalat"/>
          <w:sz w:val="24"/>
          <w:szCs w:val="24"/>
        </w:rPr>
        <w:t>«Հաշմանդամություն ունեցող</w:t>
      </w:r>
      <w:r w:rsidR="0098078C" w:rsidRPr="004C2E5F">
        <w:rPr>
          <w:rFonts w:ascii="GHEA Grapalat" w:eastAsia="GHEA Grapalat" w:hAnsi="GHEA Grapalat" w:cs="GHEA Grapalat"/>
          <w:sz w:val="24"/>
          <w:szCs w:val="24"/>
        </w:rPr>
        <w:t xml:space="preserve"> </w:t>
      </w:r>
      <w:r w:rsidRPr="004C2E5F">
        <w:rPr>
          <w:rFonts w:ascii="GHEA Grapalat" w:eastAsia="GHEA Grapalat" w:hAnsi="GHEA Grapalat" w:cs="GHEA Grapalat"/>
          <w:sz w:val="24"/>
          <w:szCs w:val="24"/>
        </w:rPr>
        <w:t>անձանց</w:t>
      </w:r>
      <w:r w:rsidRPr="004C2E5F">
        <w:rPr>
          <w:rFonts w:cs="Calibri"/>
          <w:sz w:val="24"/>
          <w:szCs w:val="24"/>
        </w:rPr>
        <w:t> </w:t>
      </w:r>
      <w:r w:rsidRPr="004C2E5F">
        <w:rPr>
          <w:rFonts w:ascii="GHEA Grapalat" w:eastAsia="GHEA Grapalat" w:hAnsi="GHEA Grapalat" w:cs="GHEA Grapalat"/>
          <w:sz w:val="24"/>
          <w:szCs w:val="24"/>
        </w:rPr>
        <w:t>իրավունքների</w:t>
      </w:r>
      <w:r w:rsidRPr="004C2E5F">
        <w:rPr>
          <w:rFonts w:cs="Calibri"/>
          <w:sz w:val="24"/>
          <w:szCs w:val="24"/>
        </w:rPr>
        <w:t> </w:t>
      </w:r>
      <w:r w:rsidRPr="004C2E5F">
        <w:rPr>
          <w:rFonts w:ascii="GHEA Grapalat" w:eastAsia="GHEA Grapalat" w:hAnsi="GHEA Grapalat" w:cs="GHEA Grapalat"/>
          <w:sz w:val="24"/>
          <w:szCs w:val="24"/>
        </w:rPr>
        <w:t>մասին» օրենքի 9-րդ հոդվածի 1-ին մասի 2-րդ կետի «զ</w:t>
      </w:r>
      <w:r w:rsidR="0098078C" w:rsidRPr="004C2E5F">
        <w:rPr>
          <w:rFonts w:ascii="GHEA Grapalat" w:eastAsia="GHEA Grapalat" w:hAnsi="GHEA Grapalat" w:cs="GHEA Grapalat"/>
          <w:sz w:val="24"/>
          <w:szCs w:val="24"/>
        </w:rPr>
        <w:t xml:space="preserve">» </w:t>
      </w:r>
      <w:r w:rsidRPr="004C2E5F">
        <w:rPr>
          <w:rFonts w:ascii="GHEA Grapalat" w:eastAsia="GHEA Grapalat" w:hAnsi="GHEA Grapalat" w:cs="GHEA Grapalat"/>
          <w:sz w:val="24"/>
          <w:szCs w:val="24"/>
        </w:rPr>
        <w:t>ենթակետով</w:t>
      </w:r>
      <w:r w:rsidR="00321DD5" w:rsidRPr="004C2E5F">
        <w:rPr>
          <w:rFonts w:ascii="GHEA Grapalat" w:eastAsia="GHEA Grapalat" w:hAnsi="GHEA Grapalat" w:cs="GHEA Grapalat"/>
          <w:sz w:val="24"/>
          <w:szCs w:val="24"/>
        </w:rPr>
        <w:t xml:space="preserve">, </w:t>
      </w:r>
      <w:r w:rsidR="00321DD5" w:rsidRPr="004C2E5F">
        <w:rPr>
          <w:rFonts w:ascii="GHEA Grapalat" w:hAnsi="GHEA Grapalat"/>
          <w:sz w:val="24"/>
          <w:szCs w:val="24"/>
        </w:rPr>
        <w:t>«Նորմատիվ իրավական ակտերի մասին» օրենքի 33-34-րդ հոդվածներով</w:t>
      </w:r>
      <w:r w:rsidR="00FE17A1" w:rsidRPr="004C2E5F">
        <w:rPr>
          <w:rFonts w:ascii="GHEA Grapalat" w:eastAsia="GHEA Grapalat" w:hAnsi="GHEA Grapalat" w:cs="GHEA Grapalat"/>
          <w:sz w:val="24"/>
          <w:szCs w:val="24"/>
        </w:rPr>
        <w:t>՝</w:t>
      </w:r>
      <w:r w:rsidRPr="004C2E5F">
        <w:rPr>
          <w:rFonts w:ascii="GHEA Grapalat" w:eastAsia="GHEA Grapalat" w:hAnsi="GHEA Grapalat" w:cs="GHEA Grapalat"/>
          <w:sz w:val="24"/>
          <w:szCs w:val="24"/>
        </w:rPr>
        <w:t xml:space="preserve"> Հայաստանի Հանրապետության կառավարությունը</w:t>
      </w:r>
      <w:r w:rsidRPr="004C2E5F">
        <w:rPr>
          <w:rFonts w:cs="Calibri"/>
          <w:sz w:val="24"/>
          <w:szCs w:val="24"/>
        </w:rPr>
        <w:t> </w:t>
      </w:r>
      <w:r w:rsidRPr="004C2E5F">
        <w:rPr>
          <w:rFonts w:ascii="GHEA Grapalat" w:eastAsia="GHEA Grapalat" w:hAnsi="GHEA Grapalat" w:cs="GHEA Grapalat"/>
          <w:b/>
          <w:i/>
          <w:sz w:val="24"/>
          <w:szCs w:val="24"/>
        </w:rPr>
        <w:t>որոշում է</w:t>
      </w:r>
      <w:r w:rsidR="00FE17A1" w:rsidRPr="004C2E5F">
        <w:rPr>
          <w:rFonts w:ascii="GHEA Grapalat" w:eastAsia="GHEA Grapalat" w:hAnsi="GHEA Grapalat" w:cs="GHEA Grapalat"/>
          <w:b/>
          <w:i/>
          <w:sz w:val="24"/>
          <w:szCs w:val="24"/>
        </w:rPr>
        <w:t>.</w:t>
      </w:r>
    </w:p>
    <w:p w14:paraId="31609FAA" w14:textId="77777777" w:rsidR="00743091" w:rsidRPr="004C2E5F" w:rsidRDefault="003D0964" w:rsidP="008E2E86">
      <w:pPr>
        <w:numPr>
          <w:ilvl w:val="0"/>
          <w:numId w:val="8"/>
        </w:numPr>
        <w:pBdr>
          <w:top w:val="nil"/>
          <w:left w:val="nil"/>
          <w:bottom w:val="nil"/>
          <w:right w:val="nil"/>
          <w:between w:val="nil"/>
        </w:pBdr>
        <w:tabs>
          <w:tab w:val="left" w:pos="720"/>
        </w:tabs>
        <w:spacing w:after="0" w:line="360" w:lineRule="auto"/>
        <w:ind w:left="0" w:firstLine="547"/>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t xml:space="preserve"> Հաստատել պետական հավաստագրերի միջոցով հաշմանդամություն ունեցող անձանց խնամք և սոցիալ-վերականգնողական ծառայություններ տրամադրելու կարգը՝ համաձայն հավելվածի։</w:t>
      </w:r>
    </w:p>
    <w:p w14:paraId="6969852F" w14:textId="533BC7AE" w:rsidR="0018782D" w:rsidRPr="004C2E5F" w:rsidRDefault="003D0964" w:rsidP="008E2E86">
      <w:pPr>
        <w:numPr>
          <w:ilvl w:val="0"/>
          <w:numId w:val="8"/>
        </w:numPr>
        <w:pBdr>
          <w:top w:val="nil"/>
          <w:left w:val="nil"/>
          <w:bottom w:val="nil"/>
          <w:right w:val="nil"/>
          <w:between w:val="nil"/>
        </w:pBdr>
        <w:tabs>
          <w:tab w:val="left" w:pos="720"/>
          <w:tab w:val="left" w:pos="993"/>
        </w:tabs>
        <w:spacing w:after="0" w:line="360" w:lineRule="auto"/>
        <w:ind w:left="0" w:firstLine="45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t xml:space="preserve">Հայաստանի Հանրապետության աշխատանքի և սոցիալական հարցերի նախարարին՝ մինչև սույն որոշումն ուժի մեջ մտնելը </w:t>
      </w:r>
      <w:r w:rsidR="00365C71" w:rsidRPr="004C2E5F">
        <w:rPr>
          <w:rFonts w:ascii="GHEA Grapalat" w:eastAsia="GHEA Grapalat" w:hAnsi="GHEA Grapalat" w:cs="GHEA Grapalat"/>
          <w:color w:val="000000"/>
          <w:sz w:val="24"/>
          <w:szCs w:val="24"/>
        </w:rPr>
        <w:t xml:space="preserve">ապահովել </w:t>
      </w:r>
      <w:r w:rsidRPr="004C2E5F">
        <w:rPr>
          <w:rFonts w:ascii="GHEA Grapalat" w:eastAsia="GHEA Grapalat" w:hAnsi="GHEA Grapalat" w:cs="GHEA Grapalat"/>
          <w:color w:val="000000"/>
          <w:sz w:val="24"/>
          <w:szCs w:val="24"/>
        </w:rPr>
        <w:t>պետական հավաստագրերի միջոցով հաշմանդամություն ունեցող անձանց խնամք և սոցիալ-վերականգնողական ծառայություններ տրամադրելու գործընթացի իրականացում</w:t>
      </w:r>
      <w:r w:rsidR="00A94073" w:rsidRPr="004C2E5F">
        <w:rPr>
          <w:rFonts w:ascii="GHEA Grapalat" w:eastAsia="GHEA Grapalat" w:hAnsi="GHEA Grapalat" w:cs="GHEA Grapalat"/>
          <w:color w:val="000000"/>
          <w:sz w:val="24"/>
          <w:szCs w:val="24"/>
        </w:rPr>
        <w:t>ը</w:t>
      </w:r>
      <w:r w:rsidRPr="004C2E5F">
        <w:rPr>
          <w:rFonts w:ascii="GHEA Grapalat" w:eastAsia="GHEA Grapalat" w:hAnsi="GHEA Grapalat" w:cs="GHEA Grapalat"/>
          <w:color w:val="000000"/>
          <w:sz w:val="24"/>
          <w:szCs w:val="24"/>
        </w:rPr>
        <w:t xml:space="preserve"> </w:t>
      </w:r>
      <w:r w:rsidR="00A94073" w:rsidRPr="004C2E5F">
        <w:rPr>
          <w:rFonts w:ascii="GHEA Grapalat" w:eastAsia="GHEA Grapalat" w:hAnsi="GHEA Grapalat" w:cs="GHEA Grapalat"/>
          <w:color w:val="000000"/>
          <w:sz w:val="24"/>
          <w:szCs w:val="24"/>
        </w:rPr>
        <w:t xml:space="preserve"> սոցիալական պաշտպանության միասնական տեղեկատվական e-social համակարգ</w:t>
      </w:r>
      <w:r w:rsidR="002B4C6F" w:rsidRPr="004C2E5F">
        <w:rPr>
          <w:rFonts w:ascii="GHEA Grapalat" w:eastAsia="GHEA Grapalat" w:hAnsi="GHEA Grapalat" w:cs="GHEA Grapalat"/>
          <w:color w:val="000000"/>
          <w:sz w:val="24"/>
          <w:szCs w:val="24"/>
        </w:rPr>
        <w:t>ի</w:t>
      </w:r>
      <w:r w:rsidR="00A94073" w:rsidRPr="004C2E5F">
        <w:rPr>
          <w:rFonts w:ascii="GHEA Grapalat" w:eastAsia="GHEA Grapalat" w:hAnsi="GHEA Grapalat" w:cs="GHEA Grapalat"/>
          <w:color w:val="000000"/>
          <w:sz w:val="24"/>
          <w:szCs w:val="24"/>
        </w:rPr>
        <w:t xml:space="preserve"> </w:t>
      </w:r>
      <w:r w:rsidR="002B1291" w:rsidRPr="004C2E5F">
        <w:rPr>
          <w:rFonts w:ascii="GHEA Grapalat" w:eastAsia="Arial" w:hAnsi="GHEA Grapalat" w:cs="GHEA Grapalat"/>
          <w:color w:val="000000" w:themeColor="text1"/>
          <w:sz w:val="24"/>
          <w:szCs w:val="24"/>
          <w:shd w:val="clear" w:color="auto" w:fill="FFFFFF"/>
        </w:rPr>
        <w:t>«Հավաստագրեր» («e-</w:t>
      </w:r>
      <w:r w:rsidR="002B1291" w:rsidRPr="004C2E5F">
        <w:rPr>
          <w:rFonts w:ascii="GHEA Grapalat" w:eastAsia="Arial" w:hAnsi="GHEA Grapalat"/>
          <w:color w:val="000000" w:themeColor="text1"/>
          <w:sz w:val="24"/>
          <w:szCs w:val="24"/>
          <w:shd w:val="clear" w:color="auto" w:fill="FFFFFF"/>
        </w:rPr>
        <w:t>voucher</w:t>
      </w:r>
      <w:r w:rsidR="002B1291" w:rsidRPr="004C2E5F">
        <w:rPr>
          <w:rFonts w:ascii="GHEA Grapalat" w:eastAsia="Arial" w:hAnsi="GHEA Grapalat" w:cs="GHEA Grapalat"/>
          <w:color w:val="000000" w:themeColor="text1"/>
          <w:sz w:val="24"/>
          <w:szCs w:val="24"/>
          <w:shd w:val="clear" w:color="auto" w:fill="FFFFFF"/>
        </w:rPr>
        <w:t xml:space="preserve">») </w:t>
      </w:r>
      <w:r w:rsidRPr="004C2E5F">
        <w:rPr>
          <w:rFonts w:ascii="GHEA Grapalat" w:eastAsia="GHEA Grapalat" w:hAnsi="GHEA Grapalat" w:cs="GHEA Grapalat"/>
          <w:color w:val="000000"/>
          <w:sz w:val="24"/>
          <w:szCs w:val="24"/>
        </w:rPr>
        <w:t xml:space="preserve">ենթահամակարգի </w:t>
      </w:r>
      <w:r w:rsidR="00365C71" w:rsidRPr="004C2E5F">
        <w:rPr>
          <w:rFonts w:ascii="GHEA Grapalat" w:eastAsia="Arial" w:hAnsi="GHEA Grapalat" w:cs="GHEA Grapalat"/>
          <w:color w:val="000000" w:themeColor="text1"/>
          <w:sz w:val="24"/>
          <w:szCs w:val="24"/>
          <w:shd w:val="clear" w:color="auto" w:fill="FFFFFF"/>
        </w:rPr>
        <w:t>(այսուհետ՝ «e-</w:t>
      </w:r>
      <w:r w:rsidR="00365C71" w:rsidRPr="004C2E5F">
        <w:rPr>
          <w:rFonts w:ascii="GHEA Grapalat" w:eastAsia="Arial" w:hAnsi="GHEA Grapalat"/>
          <w:color w:val="000000" w:themeColor="text1"/>
          <w:sz w:val="24"/>
          <w:szCs w:val="24"/>
          <w:shd w:val="clear" w:color="auto" w:fill="FFFFFF"/>
        </w:rPr>
        <w:t>voucher</w:t>
      </w:r>
      <w:r w:rsidR="00365C71" w:rsidRPr="004C2E5F">
        <w:rPr>
          <w:rFonts w:ascii="GHEA Grapalat" w:eastAsia="Arial" w:hAnsi="GHEA Grapalat" w:cs="GHEA Grapalat"/>
          <w:color w:val="000000" w:themeColor="text1"/>
          <w:sz w:val="24"/>
          <w:szCs w:val="24"/>
          <w:shd w:val="clear" w:color="auto" w:fill="FFFFFF"/>
        </w:rPr>
        <w:t xml:space="preserve">» ենթահամակարգ) </w:t>
      </w:r>
      <w:r w:rsidR="00A94073" w:rsidRPr="004C2E5F">
        <w:rPr>
          <w:rFonts w:ascii="GHEA Grapalat" w:eastAsia="GHEA Grapalat" w:hAnsi="GHEA Grapalat" w:cs="GHEA Grapalat"/>
          <w:color w:val="000000"/>
          <w:sz w:val="24"/>
          <w:szCs w:val="24"/>
        </w:rPr>
        <w:t>միջոցով</w:t>
      </w:r>
      <w:r w:rsidRPr="004C2E5F">
        <w:rPr>
          <w:rFonts w:ascii="GHEA Grapalat" w:eastAsia="GHEA Grapalat" w:hAnsi="GHEA Grapalat" w:cs="GHEA Grapalat"/>
          <w:color w:val="000000"/>
          <w:sz w:val="24"/>
          <w:szCs w:val="24"/>
        </w:rPr>
        <w:t>։</w:t>
      </w:r>
    </w:p>
    <w:p w14:paraId="330B172F" w14:textId="156A4B76" w:rsidR="00A94073" w:rsidRPr="004C2E5F" w:rsidRDefault="003D0964" w:rsidP="008E2E86">
      <w:pPr>
        <w:numPr>
          <w:ilvl w:val="0"/>
          <w:numId w:val="8"/>
        </w:numPr>
        <w:pBdr>
          <w:top w:val="nil"/>
          <w:left w:val="nil"/>
          <w:bottom w:val="nil"/>
          <w:right w:val="nil"/>
          <w:between w:val="nil"/>
        </w:pBdr>
        <w:tabs>
          <w:tab w:val="left" w:pos="720"/>
          <w:tab w:val="left" w:pos="851"/>
        </w:tabs>
        <w:spacing w:after="0" w:line="360" w:lineRule="auto"/>
        <w:ind w:left="0" w:firstLine="45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t xml:space="preserve">Սույն որոշմամբ սահմանված սոցիալական ծառայություն ստանալու նպատակով հավաստագրերը հատկացվում են Հայաստանի Հանրապետության յուրաքանչյուր տարվա պետական բյուջեով նախատեսված և Հայաստանի </w:t>
      </w:r>
      <w:r w:rsidRPr="004C2E5F">
        <w:rPr>
          <w:rFonts w:ascii="GHEA Grapalat" w:eastAsia="GHEA Grapalat" w:hAnsi="GHEA Grapalat" w:cs="GHEA Grapalat"/>
          <w:color w:val="000000"/>
          <w:sz w:val="24"/>
          <w:szCs w:val="24"/>
        </w:rPr>
        <w:lastRenderedPageBreak/>
        <w:t>Հանրապետության աշխատանքի և սոցիալական հարցերի նախարարությանը հատկացված ֆինանսական միջոցների շրջանակներում։</w:t>
      </w:r>
    </w:p>
    <w:p w14:paraId="10B0DC58" w14:textId="40864984" w:rsidR="00E96A57" w:rsidRPr="004C2E5F" w:rsidRDefault="003D0964" w:rsidP="008E2E86">
      <w:pPr>
        <w:numPr>
          <w:ilvl w:val="0"/>
          <w:numId w:val="8"/>
        </w:numPr>
        <w:pBdr>
          <w:top w:val="nil"/>
          <w:left w:val="nil"/>
          <w:bottom w:val="nil"/>
          <w:right w:val="nil"/>
          <w:between w:val="nil"/>
        </w:pBdr>
        <w:tabs>
          <w:tab w:val="left" w:pos="720"/>
          <w:tab w:val="left" w:pos="851"/>
        </w:tabs>
        <w:spacing w:after="0" w:line="360" w:lineRule="auto"/>
        <w:ind w:left="0" w:firstLine="45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t>Սույն որոշումն ուժի մեջ է մտնում</w:t>
      </w:r>
      <w:r w:rsidR="00CD0AC0" w:rsidRPr="004C2E5F">
        <w:rPr>
          <w:rFonts w:ascii="GHEA Grapalat" w:eastAsia="GHEA Grapalat" w:hAnsi="GHEA Grapalat" w:cs="GHEA Grapalat"/>
          <w:color w:val="000000"/>
          <w:sz w:val="24"/>
          <w:szCs w:val="24"/>
        </w:rPr>
        <w:t xml:space="preserve"> 2027</w:t>
      </w:r>
      <w:r w:rsidRPr="004C2E5F">
        <w:rPr>
          <w:rFonts w:ascii="GHEA Grapalat" w:eastAsia="GHEA Grapalat" w:hAnsi="GHEA Grapalat" w:cs="GHEA Grapalat"/>
          <w:color w:val="000000"/>
          <w:sz w:val="24"/>
          <w:szCs w:val="24"/>
        </w:rPr>
        <w:t xml:space="preserve"> թվականի </w:t>
      </w:r>
      <w:r w:rsidR="00CD0AC0" w:rsidRPr="004C2E5F">
        <w:rPr>
          <w:rFonts w:ascii="GHEA Grapalat" w:eastAsia="GHEA Grapalat" w:hAnsi="GHEA Grapalat" w:cs="GHEA Grapalat"/>
          <w:color w:val="000000"/>
          <w:sz w:val="24"/>
          <w:szCs w:val="24"/>
        </w:rPr>
        <w:t>հունվարի</w:t>
      </w:r>
      <w:r w:rsidRPr="004C2E5F">
        <w:rPr>
          <w:rFonts w:ascii="GHEA Grapalat" w:eastAsia="GHEA Grapalat" w:hAnsi="GHEA Grapalat" w:cs="GHEA Grapalat"/>
          <w:color w:val="000000"/>
          <w:sz w:val="24"/>
          <w:szCs w:val="24"/>
        </w:rPr>
        <w:t xml:space="preserve"> 1-ից։</w:t>
      </w:r>
    </w:p>
    <w:p w14:paraId="51DDA696" w14:textId="77777777" w:rsidR="00A94073" w:rsidRPr="004C2E5F" w:rsidRDefault="00A94073" w:rsidP="008E2E86">
      <w:pPr>
        <w:pBdr>
          <w:top w:val="nil"/>
          <w:left w:val="nil"/>
          <w:bottom w:val="nil"/>
          <w:right w:val="nil"/>
          <w:between w:val="nil"/>
        </w:pBdr>
        <w:tabs>
          <w:tab w:val="left" w:pos="720"/>
          <w:tab w:val="left" w:pos="851"/>
        </w:tabs>
        <w:spacing w:after="0" w:line="360" w:lineRule="auto"/>
        <w:ind w:left="540"/>
        <w:jc w:val="both"/>
        <w:rPr>
          <w:rFonts w:ascii="GHEA Grapalat" w:eastAsia="Times New Roman" w:hAnsi="GHEA Grapalat"/>
          <w:b/>
          <w:bCs/>
          <w:color w:val="000000"/>
          <w:sz w:val="24"/>
          <w:szCs w:val="24"/>
        </w:rPr>
      </w:pPr>
    </w:p>
    <w:p w14:paraId="72B32BFF" w14:textId="4B853F63" w:rsidR="00E96A57" w:rsidRPr="004C2E5F" w:rsidRDefault="00E96A57" w:rsidP="008E2E86">
      <w:pPr>
        <w:pBdr>
          <w:top w:val="nil"/>
          <w:left w:val="nil"/>
          <w:bottom w:val="nil"/>
          <w:right w:val="nil"/>
          <w:between w:val="nil"/>
        </w:pBdr>
        <w:tabs>
          <w:tab w:val="left" w:pos="720"/>
          <w:tab w:val="left" w:pos="851"/>
        </w:tabs>
        <w:spacing w:after="0" w:line="360" w:lineRule="auto"/>
        <w:ind w:left="540"/>
        <w:jc w:val="both"/>
        <w:rPr>
          <w:rFonts w:ascii="GHEA Grapalat" w:eastAsia="Times New Roman" w:hAnsi="GHEA Grapalat"/>
          <w:color w:val="000000"/>
          <w:sz w:val="24"/>
          <w:szCs w:val="24"/>
        </w:rPr>
      </w:pPr>
      <w:r w:rsidRPr="004C2E5F">
        <w:rPr>
          <w:rFonts w:ascii="GHEA Grapalat" w:eastAsia="Times New Roman" w:hAnsi="GHEA Grapalat"/>
          <w:b/>
          <w:bCs/>
          <w:color w:val="000000"/>
          <w:sz w:val="24"/>
          <w:szCs w:val="24"/>
        </w:rPr>
        <w:t xml:space="preserve">Հայաստանի Հանրապետության վարչապետ </w:t>
      </w:r>
      <w:r w:rsidRPr="004C2E5F">
        <w:rPr>
          <w:rFonts w:ascii="GHEA Grapalat" w:eastAsia="Times New Roman" w:hAnsi="GHEA Grapalat"/>
          <w:b/>
          <w:bCs/>
          <w:color w:val="000000"/>
          <w:sz w:val="24"/>
          <w:szCs w:val="24"/>
        </w:rPr>
        <w:tab/>
        <w:t>Ն. Փաշինյան</w:t>
      </w:r>
      <w:r w:rsidRPr="004C2E5F">
        <w:rPr>
          <w:rFonts w:ascii="GHEA Grapalat" w:eastAsia="Times New Roman" w:hAnsi="GHEA Grapalat"/>
          <w:color w:val="000000"/>
          <w:sz w:val="24"/>
          <w:szCs w:val="24"/>
        </w:rPr>
        <w:t xml:space="preserve"> </w:t>
      </w:r>
    </w:p>
    <w:p w14:paraId="01376ADB" w14:textId="77777777" w:rsidR="00E96A57" w:rsidRPr="004C2E5F" w:rsidRDefault="00E96A57" w:rsidP="008E2E86">
      <w:pPr>
        <w:pBdr>
          <w:top w:val="nil"/>
          <w:left w:val="nil"/>
          <w:bottom w:val="nil"/>
          <w:right w:val="nil"/>
          <w:between w:val="nil"/>
        </w:pBdr>
        <w:tabs>
          <w:tab w:val="left" w:pos="720"/>
          <w:tab w:val="left" w:pos="851"/>
        </w:tabs>
        <w:spacing w:after="0" w:line="360" w:lineRule="auto"/>
        <w:ind w:left="540"/>
        <w:jc w:val="both"/>
        <w:rPr>
          <w:rFonts w:ascii="GHEA Grapalat" w:eastAsia="Times New Roman" w:hAnsi="GHEA Grapalat"/>
          <w:color w:val="000000"/>
          <w:sz w:val="24"/>
          <w:szCs w:val="24"/>
        </w:rPr>
      </w:pPr>
    </w:p>
    <w:p w14:paraId="0E88F8D7" w14:textId="7E83A2C9" w:rsidR="0018782D" w:rsidRPr="004C2E5F" w:rsidRDefault="00E96A57" w:rsidP="008E2E86">
      <w:pPr>
        <w:tabs>
          <w:tab w:val="left" w:pos="720"/>
        </w:tabs>
        <w:spacing w:after="0" w:line="360" w:lineRule="auto"/>
        <w:ind w:firstLine="540"/>
        <w:jc w:val="right"/>
        <w:rPr>
          <w:rFonts w:ascii="GHEA Grapalat" w:eastAsia="GHEA Grapalat" w:hAnsi="GHEA Grapalat" w:cs="GHEA Grapalat"/>
          <w:sz w:val="18"/>
          <w:szCs w:val="18"/>
        </w:rPr>
      </w:pPr>
      <w:r w:rsidRPr="004C2E5F">
        <w:rPr>
          <w:rFonts w:ascii="GHEA Grapalat" w:eastAsia="Times New Roman" w:hAnsi="GHEA Grapalat"/>
          <w:color w:val="000000"/>
          <w:sz w:val="24"/>
          <w:szCs w:val="24"/>
        </w:rPr>
        <w:t>Երևան</w:t>
      </w:r>
      <w:r w:rsidR="00010ABA" w:rsidRPr="004C2E5F">
        <w:rPr>
          <w:rFonts w:ascii="GHEA Grapalat" w:eastAsia="Times New Roman" w:hAnsi="GHEA Grapalat"/>
          <w:color w:val="000000"/>
          <w:sz w:val="24"/>
          <w:szCs w:val="24"/>
        </w:rPr>
        <w:br/>
      </w:r>
      <w:r w:rsidR="00010ABA" w:rsidRPr="004C2E5F">
        <w:rPr>
          <w:rFonts w:ascii="GHEA Grapalat" w:eastAsia="GHEA Grapalat" w:hAnsi="GHEA Grapalat" w:cs="GHEA Grapalat"/>
          <w:sz w:val="24"/>
          <w:szCs w:val="24"/>
        </w:rPr>
        <w:br w:type="column"/>
      </w:r>
      <w:r w:rsidR="003D0964" w:rsidRPr="004C2E5F">
        <w:rPr>
          <w:rFonts w:ascii="GHEA Grapalat" w:eastAsia="GHEA Grapalat" w:hAnsi="GHEA Grapalat" w:cs="GHEA Grapalat"/>
          <w:sz w:val="18"/>
          <w:szCs w:val="18"/>
        </w:rPr>
        <w:lastRenderedPageBreak/>
        <w:t>Հավելված</w:t>
      </w:r>
    </w:p>
    <w:p w14:paraId="37BEF80B" w14:textId="7135011C" w:rsidR="0018782D" w:rsidRPr="004C2E5F" w:rsidRDefault="004E049C" w:rsidP="00D741F5">
      <w:pPr>
        <w:tabs>
          <w:tab w:val="left" w:pos="720"/>
          <w:tab w:val="left" w:pos="9225"/>
        </w:tabs>
        <w:spacing w:after="0" w:line="360" w:lineRule="auto"/>
        <w:ind w:firstLine="540"/>
        <w:jc w:val="right"/>
        <w:rPr>
          <w:rFonts w:ascii="GHEA Grapalat" w:eastAsia="GHEA Grapalat" w:hAnsi="GHEA Grapalat" w:cs="GHEA Grapalat"/>
          <w:sz w:val="18"/>
          <w:szCs w:val="18"/>
        </w:rPr>
      </w:pPr>
      <w:r w:rsidRPr="004C2E5F">
        <w:rPr>
          <w:rFonts w:ascii="GHEA Grapalat" w:eastAsia="GHEA Grapalat" w:hAnsi="GHEA Grapalat" w:cs="GHEA Grapalat"/>
          <w:sz w:val="18"/>
          <w:szCs w:val="18"/>
        </w:rPr>
        <w:t xml:space="preserve">Հայաստանի </w:t>
      </w:r>
      <w:proofErr w:type="gramStart"/>
      <w:r w:rsidRPr="004C2E5F">
        <w:rPr>
          <w:rFonts w:ascii="GHEA Grapalat" w:eastAsia="GHEA Grapalat" w:hAnsi="GHEA Grapalat" w:cs="GHEA Grapalat"/>
          <w:sz w:val="18"/>
          <w:szCs w:val="18"/>
        </w:rPr>
        <w:t>Հանրապետության</w:t>
      </w:r>
      <w:r w:rsidRPr="004C2E5F" w:rsidDel="004E049C">
        <w:rPr>
          <w:rFonts w:ascii="GHEA Grapalat" w:eastAsia="GHEA Grapalat" w:hAnsi="GHEA Grapalat" w:cs="GHEA Grapalat"/>
          <w:sz w:val="18"/>
          <w:szCs w:val="18"/>
        </w:rPr>
        <w:t xml:space="preserve"> </w:t>
      </w:r>
      <w:r w:rsidR="003D0964" w:rsidRPr="004C2E5F">
        <w:rPr>
          <w:rFonts w:ascii="GHEA Grapalat" w:eastAsia="GHEA Grapalat" w:hAnsi="GHEA Grapalat" w:cs="GHEA Grapalat"/>
          <w:sz w:val="18"/>
          <w:szCs w:val="18"/>
        </w:rPr>
        <w:t xml:space="preserve"> կառավարության</w:t>
      </w:r>
      <w:proofErr w:type="gramEnd"/>
    </w:p>
    <w:p w14:paraId="343E90B8" w14:textId="32A993B5" w:rsidR="0018782D" w:rsidRPr="004C2E5F" w:rsidRDefault="003D0964" w:rsidP="00D741F5">
      <w:pPr>
        <w:tabs>
          <w:tab w:val="left" w:pos="720"/>
          <w:tab w:val="left" w:pos="9225"/>
        </w:tabs>
        <w:spacing w:after="0" w:line="360" w:lineRule="auto"/>
        <w:ind w:firstLine="540"/>
        <w:jc w:val="right"/>
        <w:rPr>
          <w:rFonts w:ascii="GHEA Grapalat" w:eastAsia="GHEA Grapalat" w:hAnsi="GHEA Grapalat" w:cs="GHEA Grapalat"/>
          <w:sz w:val="18"/>
          <w:szCs w:val="18"/>
        </w:rPr>
      </w:pPr>
      <w:r w:rsidRPr="004C2E5F">
        <w:rPr>
          <w:rFonts w:ascii="GHEA Grapalat" w:eastAsia="GHEA Grapalat" w:hAnsi="GHEA Grapalat" w:cs="GHEA Grapalat"/>
          <w:sz w:val="18"/>
          <w:szCs w:val="18"/>
        </w:rPr>
        <w:t>202</w:t>
      </w:r>
      <w:r w:rsidR="004A54C6" w:rsidRPr="004C2E5F">
        <w:rPr>
          <w:rFonts w:ascii="GHEA Grapalat" w:eastAsia="GHEA Grapalat" w:hAnsi="GHEA Grapalat" w:cs="GHEA Grapalat"/>
          <w:sz w:val="18"/>
          <w:szCs w:val="18"/>
        </w:rPr>
        <w:t>6</w:t>
      </w:r>
      <w:r w:rsidRPr="004C2E5F">
        <w:rPr>
          <w:rFonts w:ascii="GHEA Grapalat" w:eastAsia="GHEA Grapalat" w:hAnsi="GHEA Grapalat" w:cs="GHEA Grapalat"/>
          <w:sz w:val="18"/>
          <w:szCs w:val="18"/>
        </w:rPr>
        <w:t xml:space="preserve"> թվականի ___________ -ի</w:t>
      </w:r>
    </w:p>
    <w:p w14:paraId="1B9B7649" w14:textId="3803691A" w:rsidR="0018782D" w:rsidRPr="004C2E5F" w:rsidRDefault="003D0964" w:rsidP="00D741F5">
      <w:pPr>
        <w:tabs>
          <w:tab w:val="left" w:pos="720"/>
        </w:tabs>
        <w:spacing w:after="0" w:line="360" w:lineRule="auto"/>
        <w:ind w:firstLine="540"/>
        <w:jc w:val="right"/>
        <w:rPr>
          <w:rFonts w:ascii="GHEA Grapalat" w:eastAsia="GHEA Grapalat" w:hAnsi="GHEA Grapalat" w:cs="GHEA Grapalat"/>
          <w:sz w:val="18"/>
          <w:szCs w:val="18"/>
        </w:rPr>
      </w:pPr>
      <w:r w:rsidRPr="004C2E5F">
        <w:rPr>
          <w:rFonts w:ascii="GHEA Grapalat" w:eastAsia="GHEA Grapalat" w:hAnsi="GHEA Grapalat" w:cs="GHEA Grapalat"/>
          <w:sz w:val="18"/>
          <w:szCs w:val="18"/>
        </w:rPr>
        <w:t xml:space="preserve">N ___________-Ն որոշման </w:t>
      </w:r>
    </w:p>
    <w:p w14:paraId="36159F85" w14:textId="77777777" w:rsidR="0018782D" w:rsidRPr="004C2E5F" w:rsidRDefault="0018782D" w:rsidP="003955DD">
      <w:pPr>
        <w:tabs>
          <w:tab w:val="left" w:pos="720"/>
        </w:tabs>
        <w:spacing w:after="0" w:line="360" w:lineRule="auto"/>
        <w:ind w:firstLine="540"/>
        <w:jc w:val="both"/>
        <w:rPr>
          <w:rFonts w:ascii="GHEA Grapalat" w:eastAsia="GHEA Grapalat" w:hAnsi="GHEA Grapalat" w:cs="GHEA Grapalat"/>
          <w:sz w:val="24"/>
          <w:szCs w:val="24"/>
        </w:rPr>
      </w:pPr>
    </w:p>
    <w:p w14:paraId="7695725A" w14:textId="1B8F54C9" w:rsidR="0018782D" w:rsidRPr="004C2E5F" w:rsidRDefault="003D0964" w:rsidP="00D741F5">
      <w:pPr>
        <w:tabs>
          <w:tab w:val="left" w:pos="720"/>
        </w:tabs>
        <w:spacing w:after="0" w:line="360" w:lineRule="auto"/>
        <w:ind w:firstLine="540"/>
        <w:jc w:val="center"/>
        <w:rPr>
          <w:rFonts w:ascii="GHEA Grapalat" w:eastAsia="GHEA Grapalat" w:hAnsi="GHEA Grapalat" w:cs="GHEA Grapalat"/>
          <w:b/>
          <w:sz w:val="24"/>
          <w:szCs w:val="24"/>
        </w:rPr>
      </w:pPr>
      <w:r w:rsidRPr="004C2E5F">
        <w:rPr>
          <w:rFonts w:ascii="GHEA Grapalat" w:eastAsia="GHEA Grapalat" w:hAnsi="GHEA Grapalat" w:cs="GHEA Grapalat"/>
          <w:b/>
          <w:sz w:val="24"/>
          <w:szCs w:val="24"/>
        </w:rPr>
        <w:t>ՊԵՏԱԿԱՆ ՀԱՎԱՍՏԱԳՐԵՐԻ ՄԻՋՈՑՈՎ ՀԱՇՄԱՆԴԱՄՈՒԹՅՈՒՆ ՈՒՆԵՑՈՂ ԱՆՁԱՆՑ ԽՆԱՄՔ ԵՎ ՍՈՑԻԱԼ-ՎԵՐԱԿԱՆԳՆՈՂԱԿԱՆ ԾԱՌԱՅՈՒԹՅՈՒՆՆԵՐ ՏՐԱՄԱԴՐԵԼՈՒ ԿԱՐԳԸ</w:t>
      </w:r>
    </w:p>
    <w:p w14:paraId="5E50DA02" w14:textId="77777777" w:rsidR="0018782D" w:rsidRPr="004C2E5F" w:rsidRDefault="0018782D" w:rsidP="003955DD">
      <w:pPr>
        <w:tabs>
          <w:tab w:val="left" w:pos="720"/>
        </w:tabs>
        <w:spacing w:after="0" w:line="360" w:lineRule="auto"/>
        <w:ind w:firstLine="540"/>
        <w:jc w:val="both"/>
        <w:rPr>
          <w:rFonts w:ascii="GHEA Grapalat" w:eastAsia="GHEA Grapalat" w:hAnsi="GHEA Grapalat" w:cs="GHEA Grapalat"/>
          <w:b/>
          <w:sz w:val="24"/>
          <w:szCs w:val="24"/>
        </w:rPr>
      </w:pPr>
    </w:p>
    <w:p w14:paraId="5EC86D8B" w14:textId="77777777" w:rsidR="0018782D" w:rsidRPr="004C2E5F" w:rsidRDefault="003D0964" w:rsidP="004531C0">
      <w:pPr>
        <w:numPr>
          <w:ilvl w:val="1"/>
          <w:numId w:val="9"/>
        </w:numPr>
        <w:pBdr>
          <w:top w:val="nil"/>
          <w:left w:val="nil"/>
          <w:bottom w:val="nil"/>
          <w:right w:val="nil"/>
          <w:between w:val="nil"/>
        </w:pBdr>
        <w:tabs>
          <w:tab w:val="left" w:pos="720"/>
        </w:tabs>
        <w:spacing w:after="0" w:line="360" w:lineRule="auto"/>
        <w:ind w:left="0" w:firstLine="540"/>
        <w:jc w:val="center"/>
        <w:rPr>
          <w:rFonts w:ascii="GHEA Grapalat" w:eastAsia="GHEA Grapalat" w:hAnsi="GHEA Grapalat" w:cs="GHEA Grapalat"/>
          <w:color w:val="000000"/>
          <w:sz w:val="24"/>
          <w:szCs w:val="24"/>
        </w:rPr>
      </w:pPr>
      <w:r w:rsidRPr="004C2E5F">
        <w:rPr>
          <w:rFonts w:ascii="GHEA Grapalat" w:eastAsia="GHEA Grapalat" w:hAnsi="GHEA Grapalat" w:cs="GHEA Grapalat"/>
          <w:b/>
          <w:color w:val="000000"/>
          <w:sz w:val="24"/>
          <w:szCs w:val="24"/>
        </w:rPr>
        <w:t>ԸՆԴՀԱՆՈՒՐ ԴՐՈՒՅԹՆԵՐ</w:t>
      </w:r>
    </w:p>
    <w:p w14:paraId="4A1F6023" w14:textId="2E944F10" w:rsidR="0018782D" w:rsidRPr="004C2E5F" w:rsidRDefault="00131AD7" w:rsidP="003955DD">
      <w:pPr>
        <w:numPr>
          <w:ilvl w:val="1"/>
          <w:numId w:val="1"/>
        </w:numPr>
        <w:pBdr>
          <w:top w:val="nil"/>
          <w:left w:val="nil"/>
          <w:bottom w:val="nil"/>
          <w:right w:val="nil"/>
          <w:between w:val="nil"/>
        </w:pBdr>
        <w:shd w:val="clear" w:color="auto" w:fill="FFFFFF"/>
        <w:tabs>
          <w:tab w:val="left" w:pos="720"/>
          <w:tab w:val="left" w:pos="993"/>
        </w:tabs>
        <w:spacing w:after="0" w:line="360" w:lineRule="auto"/>
        <w:ind w:left="0" w:firstLine="540"/>
        <w:jc w:val="both"/>
        <w:rPr>
          <w:rFonts w:ascii="GHEA Grapalat" w:hAnsi="GHEA Grapalat"/>
          <w:color w:val="000000"/>
          <w:sz w:val="24"/>
          <w:szCs w:val="24"/>
        </w:rPr>
      </w:pPr>
      <w:r w:rsidRPr="004C2E5F">
        <w:rPr>
          <w:rFonts w:ascii="GHEA Grapalat" w:eastAsia="GHEA Grapalat" w:hAnsi="GHEA Grapalat" w:cs="GHEA Grapalat"/>
          <w:color w:val="000000"/>
          <w:sz w:val="24"/>
          <w:szCs w:val="24"/>
        </w:rPr>
        <w:t xml:space="preserve"> </w:t>
      </w:r>
      <w:r w:rsidR="003D0964" w:rsidRPr="004C2E5F">
        <w:rPr>
          <w:rFonts w:ascii="GHEA Grapalat" w:eastAsia="GHEA Grapalat" w:hAnsi="GHEA Grapalat" w:cs="GHEA Grapalat"/>
          <w:color w:val="000000"/>
          <w:sz w:val="24"/>
          <w:szCs w:val="24"/>
        </w:rPr>
        <w:t xml:space="preserve">Սույն կարգով (այսուհետ՝ Կարգ) կարգավորվում են </w:t>
      </w:r>
      <w:r w:rsidR="003D0964" w:rsidRPr="004C2E5F">
        <w:rPr>
          <w:rFonts w:ascii="GHEA Grapalat" w:eastAsia="GHEA Grapalat" w:hAnsi="GHEA Grapalat" w:cs="GHEA Grapalat"/>
          <w:sz w:val="24"/>
          <w:szCs w:val="24"/>
        </w:rPr>
        <w:t xml:space="preserve">պետական հավաստագրի (այսուհետ՝ Հավաստագիր) միջոցով </w:t>
      </w:r>
      <w:r w:rsidR="003D0964" w:rsidRPr="004C2E5F">
        <w:rPr>
          <w:rFonts w:ascii="GHEA Grapalat" w:eastAsia="GHEA Grapalat" w:hAnsi="GHEA Grapalat" w:cs="GHEA Grapalat"/>
          <w:color w:val="000000"/>
          <w:sz w:val="24"/>
          <w:szCs w:val="24"/>
        </w:rPr>
        <w:t>հաշմանդամություն ունեցող անձանց խնամք և սոցիալ-վերականգնողական ծառայություններ տրամադր</w:t>
      </w:r>
      <w:r w:rsidR="003D0964" w:rsidRPr="004C2E5F">
        <w:rPr>
          <w:rFonts w:ascii="GHEA Grapalat" w:eastAsia="GHEA Grapalat" w:hAnsi="GHEA Grapalat" w:cs="GHEA Grapalat"/>
          <w:sz w:val="24"/>
          <w:szCs w:val="24"/>
        </w:rPr>
        <w:t xml:space="preserve">ելու </w:t>
      </w:r>
      <w:r w:rsidR="003D0964" w:rsidRPr="004C2E5F">
        <w:rPr>
          <w:rFonts w:ascii="GHEA Grapalat" w:eastAsia="GHEA Grapalat" w:hAnsi="GHEA Grapalat" w:cs="GHEA Grapalat"/>
          <w:color w:val="000000"/>
          <w:sz w:val="24"/>
          <w:szCs w:val="24"/>
        </w:rPr>
        <w:t>հետ կապված հարաբերությունները:</w:t>
      </w:r>
    </w:p>
    <w:p w14:paraId="30B7F51C" w14:textId="21D17A6F" w:rsidR="0018782D" w:rsidRPr="004C2E5F" w:rsidRDefault="003D0964" w:rsidP="003955DD">
      <w:pPr>
        <w:numPr>
          <w:ilvl w:val="1"/>
          <w:numId w:val="1"/>
        </w:numPr>
        <w:pBdr>
          <w:top w:val="nil"/>
          <w:left w:val="nil"/>
          <w:bottom w:val="nil"/>
          <w:right w:val="nil"/>
          <w:between w:val="nil"/>
        </w:pBdr>
        <w:shd w:val="clear" w:color="auto" w:fill="FFFFFF"/>
        <w:tabs>
          <w:tab w:val="left" w:pos="720"/>
          <w:tab w:val="left" w:pos="993"/>
        </w:tabs>
        <w:spacing w:after="0" w:line="360" w:lineRule="auto"/>
        <w:ind w:left="0" w:firstLine="540"/>
        <w:jc w:val="both"/>
        <w:rPr>
          <w:rFonts w:ascii="GHEA Grapalat" w:hAnsi="GHEA Grapalat"/>
          <w:color w:val="000000"/>
          <w:sz w:val="24"/>
          <w:szCs w:val="24"/>
        </w:rPr>
      </w:pPr>
      <w:r w:rsidRPr="004C2E5F">
        <w:rPr>
          <w:rFonts w:ascii="GHEA Grapalat" w:eastAsia="GHEA Grapalat" w:hAnsi="GHEA Grapalat" w:cs="GHEA Grapalat"/>
          <w:color w:val="000000"/>
          <w:sz w:val="24"/>
          <w:szCs w:val="24"/>
        </w:rPr>
        <w:t xml:space="preserve"> Հավաստագրի միջոցով հաշմանդամություն ունեցող անձանց տրամադրվում են</w:t>
      </w:r>
      <w:r w:rsidR="00F04ED6" w:rsidRPr="004C2E5F">
        <w:rPr>
          <w:rFonts w:ascii="GHEA Grapalat" w:eastAsia="GHEA Grapalat" w:hAnsi="GHEA Grapalat" w:cs="GHEA Grapalat"/>
          <w:color w:val="000000"/>
          <w:sz w:val="24"/>
          <w:szCs w:val="24"/>
        </w:rPr>
        <w:t>՝</w:t>
      </w:r>
      <w:r w:rsidRPr="004C2E5F">
        <w:rPr>
          <w:rFonts w:ascii="GHEA Grapalat" w:eastAsia="GHEA Grapalat" w:hAnsi="GHEA Grapalat" w:cs="GHEA Grapalat"/>
          <w:color w:val="000000"/>
          <w:sz w:val="24"/>
          <w:szCs w:val="24"/>
        </w:rPr>
        <w:t xml:space="preserve"> </w:t>
      </w:r>
    </w:p>
    <w:p w14:paraId="1C42F736" w14:textId="7FD3A86B" w:rsidR="0018782D" w:rsidRPr="004C2E5F" w:rsidRDefault="003D0964" w:rsidP="003955DD">
      <w:pPr>
        <w:numPr>
          <w:ilvl w:val="0"/>
          <w:numId w:val="6"/>
        </w:numPr>
        <w:pBdr>
          <w:top w:val="nil"/>
          <w:left w:val="nil"/>
          <w:bottom w:val="nil"/>
          <w:right w:val="nil"/>
          <w:between w:val="nil"/>
        </w:pBdr>
        <w:shd w:val="clear" w:color="auto" w:fill="FFFFFF"/>
        <w:tabs>
          <w:tab w:val="left" w:pos="900"/>
          <w:tab w:val="left" w:pos="993"/>
        </w:tabs>
        <w:spacing w:after="0" w:line="360" w:lineRule="auto"/>
        <w:ind w:left="0" w:firstLine="54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t xml:space="preserve">տնային պայմաններում խնամք, </w:t>
      </w:r>
    </w:p>
    <w:p w14:paraId="71479D0B" w14:textId="133EFC97" w:rsidR="0018782D" w:rsidRPr="004C2E5F" w:rsidRDefault="00494FDA" w:rsidP="003955DD">
      <w:pPr>
        <w:numPr>
          <w:ilvl w:val="0"/>
          <w:numId w:val="6"/>
        </w:numPr>
        <w:pBdr>
          <w:top w:val="nil"/>
          <w:left w:val="nil"/>
          <w:bottom w:val="nil"/>
          <w:right w:val="nil"/>
          <w:between w:val="nil"/>
        </w:pBdr>
        <w:shd w:val="clear" w:color="auto" w:fill="FFFFFF"/>
        <w:tabs>
          <w:tab w:val="left" w:pos="900"/>
          <w:tab w:val="left" w:pos="993"/>
        </w:tabs>
        <w:spacing w:after="0" w:line="360" w:lineRule="auto"/>
        <w:ind w:left="0" w:firstLine="54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lang w:val="hy-AM"/>
        </w:rPr>
        <w:t xml:space="preserve">հատուկ մանկավարժի՝ </w:t>
      </w:r>
      <w:r w:rsidR="003D0964" w:rsidRPr="004C2E5F">
        <w:rPr>
          <w:rFonts w:ascii="GHEA Grapalat" w:eastAsia="GHEA Grapalat" w:hAnsi="GHEA Grapalat" w:cs="GHEA Grapalat"/>
          <w:color w:val="000000"/>
          <w:sz w:val="24"/>
          <w:szCs w:val="24"/>
        </w:rPr>
        <w:t>լոգոպեդ</w:t>
      </w:r>
      <w:r w:rsidR="008B2CAE" w:rsidRPr="004C2E5F">
        <w:rPr>
          <w:rFonts w:ascii="GHEA Grapalat" w:eastAsia="GHEA Grapalat" w:hAnsi="GHEA Grapalat" w:cs="GHEA Grapalat"/>
          <w:color w:val="000000"/>
          <w:sz w:val="24"/>
          <w:szCs w:val="24"/>
        </w:rPr>
        <w:t>ական</w:t>
      </w:r>
      <w:r w:rsidR="003D0964" w:rsidRPr="004C2E5F">
        <w:rPr>
          <w:rFonts w:ascii="GHEA Grapalat" w:eastAsia="GHEA Grapalat" w:hAnsi="GHEA Grapalat" w:cs="GHEA Grapalat"/>
          <w:color w:val="000000"/>
          <w:sz w:val="24"/>
          <w:szCs w:val="24"/>
        </w:rPr>
        <w:t xml:space="preserve"> ծառայություն, </w:t>
      </w:r>
    </w:p>
    <w:p w14:paraId="6360A9A7" w14:textId="66582468" w:rsidR="0018782D" w:rsidRPr="004C2E5F" w:rsidRDefault="003D0964" w:rsidP="003955DD">
      <w:pPr>
        <w:numPr>
          <w:ilvl w:val="0"/>
          <w:numId w:val="6"/>
        </w:numPr>
        <w:pBdr>
          <w:top w:val="nil"/>
          <w:left w:val="nil"/>
          <w:bottom w:val="nil"/>
          <w:right w:val="nil"/>
          <w:between w:val="nil"/>
        </w:pBdr>
        <w:shd w:val="clear" w:color="auto" w:fill="FFFFFF"/>
        <w:tabs>
          <w:tab w:val="left" w:pos="900"/>
          <w:tab w:val="left" w:pos="993"/>
        </w:tabs>
        <w:spacing w:after="0" w:line="360" w:lineRule="auto"/>
        <w:ind w:left="0" w:firstLine="54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t>հոգեբան</w:t>
      </w:r>
      <w:r w:rsidR="008B2CAE" w:rsidRPr="004C2E5F">
        <w:rPr>
          <w:rFonts w:ascii="GHEA Grapalat" w:eastAsia="GHEA Grapalat" w:hAnsi="GHEA Grapalat" w:cs="GHEA Grapalat"/>
          <w:color w:val="000000"/>
          <w:sz w:val="24"/>
          <w:szCs w:val="24"/>
        </w:rPr>
        <w:t>ական</w:t>
      </w:r>
      <w:r w:rsidRPr="004C2E5F">
        <w:rPr>
          <w:rFonts w:ascii="GHEA Grapalat" w:eastAsia="GHEA Grapalat" w:hAnsi="GHEA Grapalat" w:cs="GHEA Grapalat"/>
          <w:color w:val="000000"/>
          <w:sz w:val="24"/>
          <w:szCs w:val="24"/>
        </w:rPr>
        <w:t xml:space="preserve"> ծառայություն, </w:t>
      </w:r>
    </w:p>
    <w:p w14:paraId="4C7CB153" w14:textId="77777777" w:rsidR="00124414" w:rsidRPr="004C2E5F" w:rsidRDefault="003D0964" w:rsidP="003955DD">
      <w:pPr>
        <w:numPr>
          <w:ilvl w:val="0"/>
          <w:numId w:val="6"/>
        </w:numPr>
        <w:pBdr>
          <w:top w:val="nil"/>
          <w:left w:val="nil"/>
          <w:bottom w:val="nil"/>
          <w:right w:val="nil"/>
          <w:between w:val="nil"/>
        </w:pBdr>
        <w:shd w:val="clear" w:color="auto" w:fill="FFFFFF"/>
        <w:tabs>
          <w:tab w:val="left" w:pos="900"/>
        </w:tabs>
        <w:spacing w:after="0" w:line="360" w:lineRule="auto"/>
        <w:ind w:left="0" w:firstLine="540"/>
        <w:jc w:val="both"/>
        <w:rPr>
          <w:rFonts w:ascii="GHEA Grapalat" w:hAnsi="GHEA Grapalat" w:cs="Calibri"/>
          <w:color w:val="000000"/>
          <w:sz w:val="24"/>
          <w:szCs w:val="24"/>
        </w:rPr>
      </w:pPr>
      <w:r w:rsidRPr="004C2E5F">
        <w:rPr>
          <w:rFonts w:ascii="GHEA Grapalat" w:eastAsia="GHEA Grapalat" w:hAnsi="GHEA Grapalat" w:cs="GHEA Grapalat"/>
          <w:color w:val="000000"/>
          <w:sz w:val="24"/>
          <w:szCs w:val="24"/>
        </w:rPr>
        <w:t>էրգոթերապ</w:t>
      </w:r>
      <w:r w:rsidR="008B2CAE" w:rsidRPr="004C2E5F">
        <w:rPr>
          <w:rFonts w:ascii="GHEA Grapalat" w:eastAsia="GHEA Grapalat" w:hAnsi="GHEA Grapalat" w:cs="GHEA Grapalat"/>
          <w:color w:val="000000"/>
          <w:sz w:val="24"/>
          <w:szCs w:val="24"/>
        </w:rPr>
        <w:t>ևտիկ</w:t>
      </w:r>
      <w:r w:rsidRPr="004C2E5F">
        <w:rPr>
          <w:rFonts w:ascii="GHEA Grapalat" w:eastAsia="GHEA Grapalat" w:hAnsi="GHEA Grapalat" w:cs="GHEA Grapalat"/>
          <w:color w:val="000000"/>
          <w:sz w:val="24"/>
          <w:szCs w:val="24"/>
        </w:rPr>
        <w:t xml:space="preserve"> ծառայություն,</w:t>
      </w:r>
    </w:p>
    <w:p w14:paraId="32CA45AF" w14:textId="008D663D" w:rsidR="00124414" w:rsidRPr="004C2E5F" w:rsidRDefault="00124414" w:rsidP="003955DD">
      <w:pPr>
        <w:numPr>
          <w:ilvl w:val="0"/>
          <w:numId w:val="6"/>
        </w:numPr>
        <w:pBdr>
          <w:top w:val="nil"/>
          <w:left w:val="nil"/>
          <w:bottom w:val="nil"/>
          <w:right w:val="nil"/>
          <w:between w:val="nil"/>
        </w:pBdr>
        <w:shd w:val="clear" w:color="auto" w:fill="FFFFFF"/>
        <w:tabs>
          <w:tab w:val="left" w:pos="900"/>
        </w:tabs>
        <w:spacing w:after="0" w:line="360" w:lineRule="auto"/>
        <w:ind w:left="0" w:firstLine="540"/>
        <w:jc w:val="both"/>
        <w:rPr>
          <w:rFonts w:ascii="GHEA Grapalat" w:hAnsi="GHEA Grapalat"/>
          <w:color w:val="000000"/>
          <w:sz w:val="24"/>
          <w:szCs w:val="24"/>
        </w:rPr>
      </w:pPr>
      <w:r w:rsidRPr="004C2E5F">
        <w:rPr>
          <w:rFonts w:ascii="GHEA Grapalat" w:eastAsia="GHEA Grapalat" w:hAnsi="GHEA Grapalat" w:cs="GHEA Grapalat"/>
          <w:color w:val="000000"/>
          <w:sz w:val="24"/>
          <w:szCs w:val="24"/>
        </w:rPr>
        <w:t>կինեզիոլոգիական  ծառայություն կամ ադապտիվ ֆիզկուլտուրա</w:t>
      </w:r>
      <w:r w:rsidR="00CD2366" w:rsidRPr="004C2E5F">
        <w:rPr>
          <w:rFonts w:ascii="GHEA Grapalat" w:eastAsia="GHEA Grapalat" w:hAnsi="GHEA Grapalat" w:cs="GHEA Grapalat"/>
          <w:color w:val="000000"/>
          <w:sz w:val="24"/>
          <w:szCs w:val="24"/>
          <w:lang w:val="hy-AM"/>
        </w:rPr>
        <w:t>,</w:t>
      </w:r>
    </w:p>
    <w:p w14:paraId="3FC2E091" w14:textId="4B97EBDB" w:rsidR="009278D8" w:rsidRPr="004C2E5F" w:rsidRDefault="000D6499" w:rsidP="003955DD">
      <w:pPr>
        <w:numPr>
          <w:ilvl w:val="0"/>
          <w:numId w:val="6"/>
        </w:numPr>
        <w:pBdr>
          <w:top w:val="nil"/>
          <w:left w:val="nil"/>
          <w:bottom w:val="nil"/>
          <w:right w:val="nil"/>
          <w:between w:val="nil"/>
        </w:pBdr>
        <w:shd w:val="clear" w:color="auto" w:fill="FFFFFF"/>
        <w:tabs>
          <w:tab w:val="left" w:pos="900"/>
        </w:tabs>
        <w:spacing w:after="0" w:line="360" w:lineRule="auto"/>
        <w:ind w:left="0" w:firstLine="540"/>
        <w:jc w:val="both"/>
        <w:rPr>
          <w:rFonts w:ascii="GHEA Grapalat" w:hAnsi="GHEA Grapalat"/>
          <w:color w:val="000000"/>
          <w:sz w:val="24"/>
          <w:szCs w:val="24"/>
        </w:rPr>
      </w:pPr>
      <w:r w:rsidRPr="004C2E5F">
        <w:rPr>
          <w:rFonts w:ascii="GHEA Grapalat" w:hAnsi="GHEA Grapalat"/>
          <w:color w:val="000000"/>
          <w:sz w:val="24"/>
          <w:szCs w:val="24"/>
          <w:lang w:val="hy-AM"/>
        </w:rPr>
        <w:t xml:space="preserve">հատուկ մանկավարժի՝ </w:t>
      </w:r>
      <w:r w:rsidR="00CD2366" w:rsidRPr="004C2E5F">
        <w:rPr>
          <w:rFonts w:ascii="GHEA Grapalat" w:hAnsi="GHEA Grapalat"/>
          <w:color w:val="000000"/>
          <w:sz w:val="24"/>
          <w:szCs w:val="24"/>
          <w:lang w:val="hy-AM"/>
        </w:rPr>
        <w:t>սուրդոմանկավարժական</w:t>
      </w:r>
      <w:r w:rsidR="00A3716E" w:rsidRPr="004C2E5F">
        <w:rPr>
          <w:rFonts w:ascii="GHEA Grapalat" w:hAnsi="GHEA Grapalat"/>
          <w:color w:val="000000"/>
          <w:sz w:val="24"/>
          <w:szCs w:val="24"/>
          <w:lang w:val="hy-AM"/>
        </w:rPr>
        <w:t xml:space="preserve"> ծառայություն</w:t>
      </w:r>
      <w:r w:rsidR="00CD2366" w:rsidRPr="004C2E5F">
        <w:rPr>
          <w:rFonts w:ascii="GHEA Grapalat" w:hAnsi="GHEA Grapalat"/>
          <w:color w:val="000000"/>
          <w:sz w:val="24"/>
          <w:szCs w:val="24"/>
          <w:lang w:val="hy-AM"/>
        </w:rPr>
        <w:t>,</w:t>
      </w:r>
    </w:p>
    <w:p w14:paraId="2C80417B" w14:textId="207340E5" w:rsidR="00630BD0" w:rsidRPr="004C2E5F" w:rsidRDefault="000D6499" w:rsidP="003955DD">
      <w:pPr>
        <w:numPr>
          <w:ilvl w:val="0"/>
          <w:numId w:val="6"/>
        </w:numPr>
        <w:pBdr>
          <w:top w:val="nil"/>
          <w:left w:val="nil"/>
          <w:bottom w:val="nil"/>
          <w:right w:val="nil"/>
          <w:between w:val="nil"/>
        </w:pBdr>
        <w:shd w:val="clear" w:color="auto" w:fill="FFFFFF"/>
        <w:tabs>
          <w:tab w:val="left" w:pos="900"/>
        </w:tabs>
        <w:spacing w:after="0" w:line="360" w:lineRule="auto"/>
        <w:ind w:left="0" w:firstLine="540"/>
        <w:jc w:val="both"/>
        <w:rPr>
          <w:rFonts w:ascii="GHEA Grapalat" w:hAnsi="GHEA Grapalat"/>
          <w:color w:val="000000"/>
          <w:sz w:val="24"/>
          <w:szCs w:val="24"/>
        </w:rPr>
      </w:pPr>
      <w:r w:rsidRPr="004C2E5F">
        <w:rPr>
          <w:rFonts w:ascii="GHEA Grapalat" w:eastAsia="GHEA Grapalat" w:hAnsi="GHEA Grapalat" w:cs="GHEA Grapalat"/>
          <w:color w:val="000000"/>
          <w:sz w:val="24"/>
          <w:szCs w:val="24"/>
          <w:lang w:val="hy-AM"/>
        </w:rPr>
        <w:t xml:space="preserve">հատուկ մանկավարժի՝ </w:t>
      </w:r>
      <w:r w:rsidR="00CD2366" w:rsidRPr="004C2E5F">
        <w:rPr>
          <w:rFonts w:ascii="GHEA Grapalat" w:eastAsia="GHEA Grapalat" w:hAnsi="GHEA Grapalat" w:cs="GHEA Grapalat"/>
          <w:color w:val="000000"/>
          <w:sz w:val="24"/>
          <w:szCs w:val="24"/>
          <w:lang w:val="hy-AM"/>
        </w:rPr>
        <w:t>տիֆլոմանկավարժական ծառայություն</w:t>
      </w:r>
      <w:r w:rsidRPr="004C2E5F">
        <w:rPr>
          <w:rFonts w:ascii="GHEA Grapalat" w:eastAsia="GHEA Grapalat" w:hAnsi="GHEA Grapalat" w:cs="GHEA Grapalat"/>
          <w:color w:val="000000"/>
          <w:sz w:val="24"/>
          <w:szCs w:val="24"/>
          <w:lang w:val="hy-AM"/>
        </w:rPr>
        <w:t xml:space="preserve"> </w:t>
      </w:r>
      <w:r w:rsidR="00A3716E" w:rsidRPr="004C2E5F">
        <w:rPr>
          <w:rFonts w:ascii="GHEA Grapalat" w:eastAsia="GHEA Grapalat" w:hAnsi="GHEA Grapalat" w:cs="GHEA Grapalat"/>
          <w:color w:val="000000"/>
          <w:sz w:val="24"/>
          <w:szCs w:val="24"/>
        </w:rPr>
        <w:t>(այսուհետ՝ Ծ</w:t>
      </w:r>
      <w:r w:rsidR="00A3716E" w:rsidRPr="004C2E5F">
        <w:rPr>
          <w:rFonts w:ascii="GHEA Grapalat" w:eastAsia="GHEA Grapalat" w:hAnsi="GHEA Grapalat" w:cs="GHEA Grapalat"/>
          <w:color w:val="000000"/>
          <w:sz w:val="24"/>
          <w:szCs w:val="24"/>
          <w:lang w:val="hy-AM"/>
        </w:rPr>
        <w:t>առայություն</w:t>
      </w:r>
      <w:r w:rsidR="00A3716E" w:rsidRPr="004C2E5F">
        <w:rPr>
          <w:rFonts w:ascii="GHEA Grapalat" w:eastAsia="GHEA Grapalat" w:hAnsi="GHEA Grapalat" w:cs="GHEA Grapalat"/>
          <w:color w:val="000000"/>
          <w:sz w:val="24"/>
          <w:szCs w:val="24"/>
        </w:rPr>
        <w:t>)։</w:t>
      </w:r>
    </w:p>
    <w:p w14:paraId="07B5FB47" w14:textId="6645BC86" w:rsidR="00471E36" w:rsidRPr="004C2E5F" w:rsidRDefault="003D0964" w:rsidP="003955DD">
      <w:pPr>
        <w:numPr>
          <w:ilvl w:val="1"/>
          <w:numId w:val="1"/>
        </w:numPr>
        <w:pBdr>
          <w:top w:val="nil"/>
          <w:left w:val="nil"/>
          <w:bottom w:val="nil"/>
          <w:right w:val="nil"/>
          <w:between w:val="nil"/>
        </w:pBdr>
        <w:shd w:val="clear" w:color="auto" w:fill="FFFFFF"/>
        <w:tabs>
          <w:tab w:val="left" w:pos="720"/>
          <w:tab w:val="left" w:pos="993"/>
        </w:tabs>
        <w:spacing w:after="0" w:line="360" w:lineRule="auto"/>
        <w:ind w:left="0" w:firstLine="540"/>
        <w:jc w:val="both"/>
        <w:rPr>
          <w:rFonts w:ascii="GHEA Grapalat" w:hAnsi="GHEA Grapalat"/>
          <w:color w:val="000000"/>
          <w:sz w:val="24"/>
          <w:szCs w:val="24"/>
        </w:rPr>
      </w:pPr>
      <w:r w:rsidRPr="004C2E5F">
        <w:rPr>
          <w:rFonts w:ascii="GHEA Grapalat" w:eastAsia="GHEA Grapalat" w:hAnsi="GHEA Grapalat" w:cs="GHEA Grapalat"/>
          <w:color w:val="000000"/>
          <w:sz w:val="24"/>
          <w:szCs w:val="24"/>
        </w:rPr>
        <w:t xml:space="preserve">Ծառայության տրամադրման համար հիմք է </w:t>
      </w:r>
      <w:r w:rsidR="003B56ED" w:rsidRPr="004C2E5F">
        <w:rPr>
          <w:rFonts w:ascii="GHEA Grapalat" w:eastAsia="GHEA Grapalat" w:hAnsi="GHEA Grapalat" w:cs="GHEA Grapalat"/>
          <w:color w:val="000000"/>
          <w:sz w:val="24"/>
          <w:szCs w:val="24"/>
        </w:rPr>
        <w:t xml:space="preserve">հանդիսանում </w:t>
      </w:r>
      <w:r w:rsidRPr="004C2E5F">
        <w:rPr>
          <w:rFonts w:ascii="GHEA Grapalat" w:eastAsia="GHEA Grapalat" w:hAnsi="GHEA Grapalat" w:cs="GHEA Grapalat"/>
          <w:color w:val="000000"/>
          <w:sz w:val="24"/>
          <w:szCs w:val="24"/>
        </w:rPr>
        <w:t>հաշմանդամությ</w:t>
      </w:r>
      <w:r w:rsidR="003B56ED" w:rsidRPr="004C2E5F">
        <w:rPr>
          <w:rFonts w:ascii="GHEA Grapalat" w:eastAsia="GHEA Grapalat" w:hAnsi="GHEA Grapalat" w:cs="GHEA Grapalat"/>
          <w:color w:val="000000"/>
          <w:sz w:val="24"/>
          <w:szCs w:val="24"/>
        </w:rPr>
        <w:t>ու</w:t>
      </w:r>
      <w:r w:rsidRPr="004C2E5F">
        <w:rPr>
          <w:rFonts w:ascii="GHEA Grapalat" w:eastAsia="GHEA Grapalat" w:hAnsi="GHEA Grapalat" w:cs="GHEA Grapalat"/>
          <w:color w:val="000000"/>
          <w:sz w:val="24"/>
          <w:szCs w:val="24"/>
        </w:rPr>
        <w:t>ն ունեցող անձի համար կազմված ծառայությունների</w:t>
      </w:r>
      <w:r w:rsidR="000D6499" w:rsidRPr="004C2E5F">
        <w:rPr>
          <w:rFonts w:ascii="GHEA Grapalat" w:hAnsi="GHEA Grapalat" w:cs="Courier New"/>
          <w:color w:val="000000"/>
          <w:sz w:val="24"/>
          <w:szCs w:val="24"/>
          <w:lang w:val="hy-AM"/>
        </w:rPr>
        <w:t xml:space="preserve"> </w:t>
      </w:r>
      <w:r w:rsidRPr="004C2E5F">
        <w:rPr>
          <w:rFonts w:ascii="GHEA Grapalat" w:eastAsia="GHEA Grapalat" w:hAnsi="GHEA Grapalat" w:cs="GHEA Grapalat"/>
          <w:color w:val="000000"/>
          <w:sz w:val="24"/>
          <w:szCs w:val="24"/>
        </w:rPr>
        <w:t>անհատական</w:t>
      </w:r>
      <w:r w:rsidR="000D6499" w:rsidRPr="004C2E5F">
        <w:rPr>
          <w:rFonts w:ascii="GHEA Grapalat" w:hAnsi="GHEA Grapalat" w:cs="Courier New"/>
          <w:color w:val="000000"/>
          <w:sz w:val="24"/>
          <w:szCs w:val="24"/>
          <w:lang w:val="hy-AM"/>
        </w:rPr>
        <w:t xml:space="preserve"> </w:t>
      </w:r>
      <w:r w:rsidRPr="004C2E5F">
        <w:rPr>
          <w:rFonts w:ascii="GHEA Grapalat" w:eastAsia="GHEA Grapalat" w:hAnsi="GHEA Grapalat" w:cs="GHEA Grapalat"/>
          <w:color w:val="000000"/>
          <w:sz w:val="24"/>
          <w:szCs w:val="24"/>
        </w:rPr>
        <w:t>ծրագիրը (այսուհետ՝ ԾԱԾ</w:t>
      </w:r>
      <w:proofErr w:type="gramStart"/>
      <w:r w:rsidRPr="004C2E5F">
        <w:rPr>
          <w:rFonts w:ascii="GHEA Grapalat" w:eastAsia="GHEA Grapalat" w:hAnsi="GHEA Grapalat" w:cs="GHEA Grapalat"/>
          <w:color w:val="000000"/>
          <w:sz w:val="24"/>
          <w:szCs w:val="24"/>
        </w:rPr>
        <w:t>)։</w:t>
      </w:r>
      <w:proofErr w:type="gramEnd"/>
      <w:r w:rsidR="00ED422B" w:rsidRPr="004C2E5F">
        <w:rPr>
          <w:rFonts w:ascii="GHEA Grapalat" w:eastAsia="GHEA Grapalat" w:hAnsi="GHEA Grapalat" w:cs="GHEA Grapalat"/>
          <w:color w:val="000000"/>
          <w:sz w:val="24"/>
          <w:szCs w:val="24"/>
        </w:rPr>
        <w:t xml:space="preserve"> </w:t>
      </w:r>
    </w:p>
    <w:p w14:paraId="33ED0AA0" w14:textId="2A260C50" w:rsidR="0059397F" w:rsidRPr="004C2E5F" w:rsidRDefault="0059397F" w:rsidP="003955DD">
      <w:pPr>
        <w:pBdr>
          <w:top w:val="nil"/>
          <w:left w:val="nil"/>
          <w:bottom w:val="nil"/>
          <w:right w:val="nil"/>
          <w:between w:val="nil"/>
        </w:pBdr>
        <w:shd w:val="clear" w:color="auto" w:fill="FFFFFF"/>
        <w:tabs>
          <w:tab w:val="left" w:pos="720"/>
          <w:tab w:val="left" w:pos="993"/>
        </w:tabs>
        <w:spacing w:after="0" w:line="360" w:lineRule="auto"/>
        <w:ind w:left="540"/>
        <w:jc w:val="both"/>
        <w:rPr>
          <w:rFonts w:ascii="GHEA Grapalat" w:hAnsi="GHEA Grapalat"/>
          <w:color w:val="000000"/>
          <w:sz w:val="24"/>
          <w:szCs w:val="24"/>
        </w:rPr>
      </w:pPr>
    </w:p>
    <w:p w14:paraId="10B31B74" w14:textId="77777777" w:rsidR="00565836" w:rsidRPr="004C2E5F" w:rsidRDefault="00565836" w:rsidP="003955DD">
      <w:pPr>
        <w:pBdr>
          <w:top w:val="nil"/>
          <w:left w:val="nil"/>
          <w:bottom w:val="nil"/>
          <w:right w:val="nil"/>
          <w:between w:val="nil"/>
        </w:pBdr>
        <w:shd w:val="clear" w:color="auto" w:fill="FFFFFF"/>
        <w:tabs>
          <w:tab w:val="left" w:pos="720"/>
          <w:tab w:val="left" w:pos="993"/>
        </w:tabs>
        <w:spacing w:after="0" w:line="360" w:lineRule="auto"/>
        <w:ind w:left="540"/>
        <w:jc w:val="both"/>
        <w:rPr>
          <w:rFonts w:ascii="GHEA Grapalat" w:hAnsi="GHEA Grapalat"/>
          <w:color w:val="000000"/>
          <w:sz w:val="24"/>
          <w:szCs w:val="24"/>
        </w:rPr>
      </w:pPr>
    </w:p>
    <w:p w14:paraId="63FC0D6F" w14:textId="29470457" w:rsidR="0018782D" w:rsidRPr="004C2E5F" w:rsidRDefault="003D0964" w:rsidP="00A71C9B">
      <w:pPr>
        <w:numPr>
          <w:ilvl w:val="1"/>
          <w:numId w:val="9"/>
        </w:numPr>
        <w:pBdr>
          <w:top w:val="nil"/>
          <w:left w:val="nil"/>
          <w:bottom w:val="nil"/>
          <w:right w:val="nil"/>
          <w:between w:val="nil"/>
        </w:pBdr>
        <w:tabs>
          <w:tab w:val="left" w:pos="720"/>
        </w:tabs>
        <w:spacing w:after="0" w:line="360" w:lineRule="auto"/>
        <w:ind w:left="0" w:firstLine="540"/>
        <w:jc w:val="center"/>
        <w:rPr>
          <w:rFonts w:ascii="GHEA Grapalat" w:eastAsia="GHEA Grapalat" w:hAnsi="GHEA Grapalat" w:cs="GHEA Grapalat"/>
          <w:color w:val="000000"/>
          <w:sz w:val="24"/>
          <w:szCs w:val="24"/>
        </w:rPr>
      </w:pPr>
      <w:r w:rsidRPr="004C2E5F">
        <w:rPr>
          <w:rFonts w:ascii="GHEA Grapalat" w:eastAsia="GHEA Grapalat" w:hAnsi="GHEA Grapalat" w:cs="GHEA Grapalat"/>
          <w:b/>
          <w:color w:val="000000"/>
          <w:sz w:val="24"/>
          <w:szCs w:val="24"/>
        </w:rPr>
        <w:lastRenderedPageBreak/>
        <w:t>ՀԱՎԱՍՏԱԳԻՐ ՍՏԱՆԱԼՈՒ ՀԱՄԱՐ ԴԻՄԵԼՈՒ</w:t>
      </w:r>
      <w:r w:rsidR="009A6EBF" w:rsidRPr="004C2E5F">
        <w:rPr>
          <w:rFonts w:ascii="GHEA Grapalat" w:eastAsia="GHEA Grapalat" w:hAnsi="GHEA Grapalat" w:cs="GHEA Grapalat"/>
          <w:b/>
          <w:color w:val="000000"/>
          <w:sz w:val="24"/>
          <w:szCs w:val="24"/>
        </w:rPr>
        <w:t>, ՀԱՎԱՍՏԱԳԻՐ</w:t>
      </w:r>
      <w:r w:rsidR="00737193" w:rsidRPr="004C2E5F">
        <w:rPr>
          <w:rFonts w:ascii="GHEA Grapalat" w:eastAsia="GHEA Grapalat" w:hAnsi="GHEA Grapalat" w:cs="GHEA Grapalat"/>
          <w:b/>
          <w:color w:val="000000"/>
          <w:sz w:val="24"/>
          <w:szCs w:val="24"/>
        </w:rPr>
        <w:t>Ն</w:t>
      </w:r>
      <w:r w:rsidR="009A6EBF" w:rsidRPr="004C2E5F">
        <w:rPr>
          <w:rFonts w:ascii="GHEA Grapalat" w:eastAsia="GHEA Grapalat" w:hAnsi="GHEA Grapalat" w:cs="GHEA Grapalat"/>
          <w:b/>
          <w:color w:val="000000"/>
          <w:sz w:val="24"/>
          <w:szCs w:val="24"/>
        </w:rPr>
        <w:t xml:space="preserve"> </w:t>
      </w:r>
      <w:r w:rsidR="001E66FA" w:rsidRPr="004C2E5F">
        <w:rPr>
          <w:rFonts w:ascii="GHEA Grapalat" w:eastAsia="GHEA Grapalat" w:hAnsi="GHEA Grapalat" w:cs="GHEA Grapalat"/>
          <w:b/>
          <w:color w:val="000000"/>
          <w:sz w:val="24"/>
          <w:szCs w:val="24"/>
        </w:rPr>
        <w:t>ՕԳՏԱԳՈՐԾԵԼՈՒ</w:t>
      </w:r>
      <w:r w:rsidR="009A6EBF" w:rsidRPr="004C2E5F">
        <w:rPr>
          <w:rFonts w:ascii="GHEA Grapalat" w:eastAsia="GHEA Grapalat" w:hAnsi="GHEA Grapalat" w:cs="GHEA Grapalat"/>
          <w:b/>
          <w:color w:val="000000"/>
          <w:sz w:val="24"/>
          <w:szCs w:val="24"/>
        </w:rPr>
        <w:t xml:space="preserve"> ԵՎ  ՈՒԺԸ ԿՈՐՑՐԱԾ ՃԱՆԱՉԵԼՈՒ</w:t>
      </w:r>
      <w:r w:rsidRPr="004C2E5F">
        <w:rPr>
          <w:rFonts w:ascii="GHEA Grapalat" w:eastAsia="GHEA Grapalat" w:hAnsi="GHEA Grapalat" w:cs="GHEA Grapalat"/>
          <w:b/>
          <w:color w:val="000000"/>
          <w:sz w:val="24"/>
          <w:szCs w:val="24"/>
        </w:rPr>
        <w:t xml:space="preserve"> ԸՆԹԱՑԱԿԱՐԳԸ</w:t>
      </w:r>
    </w:p>
    <w:p w14:paraId="247E3C8C" w14:textId="77777777" w:rsidR="00365C71" w:rsidRPr="004C2E5F" w:rsidRDefault="00365C71" w:rsidP="003955DD">
      <w:pPr>
        <w:pBdr>
          <w:top w:val="nil"/>
          <w:left w:val="nil"/>
          <w:bottom w:val="nil"/>
          <w:right w:val="nil"/>
          <w:between w:val="nil"/>
        </w:pBdr>
        <w:tabs>
          <w:tab w:val="left" w:pos="720"/>
        </w:tabs>
        <w:spacing w:after="0" w:line="360" w:lineRule="auto"/>
        <w:ind w:left="540"/>
        <w:jc w:val="both"/>
        <w:rPr>
          <w:rFonts w:ascii="GHEA Grapalat" w:eastAsia="GHEA Grapalat" w:hAnsi="GHEA Grapalat" w:cs="GHEA Grapalat"/>
          <w:color w:val="000000"/>
          <w:sz w:val="24"/>
          <w:szCs w:val="24"/>
        </w:rPr>
      </w:pPr>
    </w:p>
    <w:p w14:paraId="579C3B62" w14:textId="57DC92A0" w:rsidR="0018782D" w:rsidRPr="004C2E5F" w:rsidRDefault="003D0964" w:rsidP="003955DD">
      <w:pPr>
        <w:numPr>
          <w:ilvl w:val="1"/>
          <w:numId w:val="1"/>
        </w:numPr>
        <w:pBdr>
          <w:top w:val="nil"/>
          <w:left w:val="nil"/>
          <w:bottom w:val="nil"/>
          <w:right w:val="nil"/>
          <w:between w:val="nil"/>
        </w:pBdr>
        <w:shd w:val="clear" w:color="auto" w:fill="FFFFFF"/>
        <w:tabs>
          <w:tab w:val="left" w:pos="720"/>
          <w:tab w:val="left" w:pos="993"/>
        </w:tabs>
        <w:spacing w:after="0" w:line="360" w:lineRule="auto"/>
        <w:ind w:left="0" w:firstLine="540"/>
        <w:jc w:val="both"/>
        <w:rPr>
          <w:rFonts w:ascii="GHEA Grapalat" w:hAnsi="GHEA Grapalat"/>
          <w:color w:val="000000"/>
          <w:sz w:val="24"/>
          <w:szCs w:val="24"/>
        </w:rPr>
      </w:pPr>
      <w:r w:rsidRPr="004C2E5F">
        <w:rPr>
          <w:rFonts w:ascii="GHEA Grapalat" w:eastAsia="GHEA Grapalat" w:hAnsi="GHEA Grapalat" w:cs="GHEA Grapalat"/>
          <w:color w:val="000000"/>
          <w:sz w:val="24"/>
          <w:szCs w:val="24"/>
        </w:rPr>
        <w:t>Հավաստագիրը տրամադրվում է</w:t>
      </w:r>
      <w:r w:rsidR="002933C9" w:rsidRPr="004C2E5F">
        <w:rPr>
          <w:rFonts w:ascii="GHEA Grapalat" w:eastAsia="GHEA Grapalat" w:hAnsi="GHEA Grapalat" w:cs="GHEA Grapalat"/>
          <w:color w:val="000000"/>
          <w:sz w:val="24"/>
          <w:szCs w:val="24"/>
        </w:rPr>
        <w:t xml:space="preserve"> </w:t>
      </w:r>
      <w:r w:rsidR="002933C9" w:rsidRPr="004C2E5F">
        <w:rPr>
          <w:rFonts w:ascii="GHEA Grapalat" w:hAnsi="GHEA Grapalat"/>
          <w:color w:val="000000"/>
          <w:sz w:val="24"/>
          <w:szCs w:val="24"/>
          <w:shd w:val="clear" w:color="auto" w:fill="FFFFFF"/>
        </w:rPr>
        <w:t>Հայաստանի Հանրապետության քաղաքացիներին, Հայաստանի Հանրապետությունում բնակվող՝ բնակության իրավունք ունեցող օտարերկրացիներին, Հայաստանի Հանրապետությունում մշտապես բնակվող քաղաքացիություն չունեցող անձանց, ինչպես նաև Հայաստանի Հանրապետությունում ապաստան հայցողի կամ փախստականի կարգավիճակ ունեցող անձանց՝ օրենքով սահմանված հիմքերի առկայության դեպքում:</w:t>
      </w:r>
      <w:r w:rsidRPr="004C2E5F">
        <w:rPr>
          <w:rFonts w:ascii="GHEA Grapalat" w:eastAsia="GHEA Grapalat" w:hAnsi="GHEA Grapalat" w:cs="GHEA Grapalat"/>
          <w:color w:val="000000"/>
          <w:sz w:val="24"/>
          <w:szCs w:val="24"/>
        </w:rPr>
        <w:t xml:space="preserve"> </w:t>
      </w:r>
    </w:p>
    <w:p w14:paraId="472EB728" w14:textId="6B50588F" w:rsidR="00A3716E" w:rsidRPr="004C2E5F" w:rsidRDefault="00A3716E" w:rsidP="003955DD">
      <w:pPr>
        <w:pStyle w:val="ListParagraph"/>
        <w:numPr>
          <w:ilvl w:val="1"/>
          <w:numId w:val="1"/>
        </w:numPr>
        <w:spacing w:line="360" w:lineRule="auto"/>
        <w:ind w:left="0" w:firstLine="54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t>Հավաստագիր ձեռք բերելու նպատակով հաշմանդամություն ունեցող անձը (այսուհետ՝ նաև Շահառու) կամ նրա ներկայացուցիչը (այն անձը, որին շահառուի կողմից տրվել է լիազորագիր</w:t>
      </w:r>
      <w:r w:rsidR="00ED309E" w:rsidRPr="004C2E5F">
        <w:rPr>
          <w:rFonts w:ascii="GHEA Grapalat" w:eastAsia="GHEA Grapalat" w:hAnsi="GHEA Grapalat" w:cs="GHEA Grapalat"/>
          <w:color w:val="000000"/>
          <w:sz w:val="24"/>
          <w:szCs w:val="24"/>
          <w:lang w:val="hy-AM"/>
        </w:rPr>
        <w:t>՝</w:t>
      </w:r>
      <w:r w:rsidR="00A37BFC" w:rsidRPr="004C2E5F">
        <w:rPr>
          <w:rFonts w:ascii="GHEA Grapalat" w:eastAsia="GHEA Grapalat" w:hAnsi="GHEA Grapalat" w:cs="GHEA Grapalat"/>
          <w:color w:val="000000"/>
          <w:sz w:val="24"/>
          <w:szCs w:val="24"/>
          <w:lang w:val="hy-AM"/>
        </w:rPr>
        <w:t xml:space="preserve"> առանց նոտարական վավերացման</w:t>
      </w:r>
      <w:r w:rsidRPr="004C2E5F">
        <w:rPr>
          <w:rFonts w:ascii="GHEA Grapalat" w:eastAsia="GHEA Grapalat" w:hAnsi="GHEA Grapalat" w:cs="GHEA Grapalat"/>
          <w:color w:val="000000"/>
          <w:sz w:val="24"/>
          <w:szCs w:val="24"/>
        </w:rPr>
        <w:t xml:space="preserve">) (այսուհետ միասին՝ Դիմող) սոցիալական պաշտպանության միասնական տեղեկատվական e-social համակարգում (այսուհետ՝ e-social) ստեղծում </w:t>
      </w:r>
      <w:r w:rsidRPr="004C2E5F">
        <w:rPr>
          <w:rFonts w:ascii="GHEA Grapalat" w:eastAsia="GHEA Grapalat" w:hAnsi="GHEA Grapalat" w:cs="GHEA Grapalat"/>
          <w:color w:val="000000"/>
          <w:sz w:val="24"/>
          <w:szCs w:val="24"/>
          <w:lang w:val="hy-AM"/>
        </w:rPr>
        <w:t>է</w:t>
      </w:r>
      <w:r w:rsidRPr="004C2E5F">
        <w:rPr>
          <w:rFonts w:ascii="GHEA Grapalat" w:eastAsia="GHEA Grapalat" w:hAnsi="GHEA Grapalat" w:cs="GHEA Grapalat"/>
          <w:color w:val="000000"/>
          <w:sz w:val="24"/>
          <w:szCs w:val="24"/>
        </w:rPr>
        <w:t xml:space="preserve"> օգտահաշիվ</w:t>
      </w:r>
      <w:r w:rsidRPr="004C2E5F">
        <w:rPr>
          <w:rFonts w:ascii="GHEA Grapalat" w:eastAsia="GHEA Grapalat" w:hAnsi="GHEA Grapalat" w:cs="GHEA Grapalat"/>
          <w:color w:val="000000"/>
          <w:sz w:val="24"/>
          <w:szCs w:val="24"/>
          <w:lang w:val="hy-AM"/>
        </w:rPr>
        <w:t xml:space="preserve"> </w:t>
      </w:r>
      <w:proofErr w:type="gramStart"/>
      <w:r w:rsidRPr="004C2E5F">
        <w:rPr>
          <w:rFonts w:ascii="GHEA Grapalat" w:eastAsia="GHEA Grapalat" w:hAnsi="GHEA Grapalat" w:cs="GHEA Grapalat"/>
          <w:color w:val="000000"/>
          <w:sz w:val="24"/>
          <w:szCs w:val="24"/>
          <w:lang w:val="hy-AM"/>
        </w:rPr>
        <w:t xml:space="preserve">և </w:t>
      </w:r>
      <w:r w:rsidRPr="004C2E5F">
        <w:rPr>
          <w:rFonts w:ascii="GHEA Grapalat" w:eastAsia="GHEA Grapalat" w:hAnsi="GHEA Grapalat" w:cs="GHEA Grapalat"/>
          <w:color w:val="000000"/>
          <w:sz w:val="24"/>
          <w:szCs w:val="24"/>
        </w:rPr>
        <w:t xml:space="preserve"> </w:t>
      </w:r>
      <w:r w:rsidRPr="004C2E5F">
        <w:rPr>
          <w:rFonts w:ascii="GHEA Grapalat" w:eastAsia="GHEA Grapalat" w:hAnsi="GHEA Grapalat" w:cs="GHEA Grapalat"/>
          <w:color w:val="000000"/>
          <w:sz w:val="24"/>
          <w:szCs w:val="24"/>
          <w:lang w:val="hy-AM"/>
        </w:rPr>
        <w:t>ներկայացնում</w:t>
      </w:r>
      <w:proofErr w:type="gramEnd"/>
      <w:r w:rsidRPr="004C2E5F">
        <w:rPr>
          <w:rFonts w:ascii="GHEA Grapalat" w:eastAsia="GHEA Grapalat" w:hAnsi="GHEA Grapalat" w:cs="GHEA Grapalat"/>
          <w:color w:val="000000"/>
          <w:sz w:val="24"/>
          <w:szCs w:val="24"/>
          <w:lang w:val="hy-AM"/>
        </w:rPr>
        <w:t xml:space="preserve"> է դիմում</w:t>
      </w:r>
      <w:r w:rsidRPr="004C2E5F">
        <w:rPr>
          <w:rFonts w:ascii="GHEA Grapalat" w:eastAsia="GHEA Grapalat" w:hAnsi="GHEA Grapalat" w:cs="GHEA Grapalat"/>
          <w:color w:val="000000"/>
          <w:sz w:val="24"/>
          <w:szCs w:val="24"/>
        </w:rPr>
        <w:t xml:space="preserve"> «e-voucher» ենթահամակարգ</w:t>
      </w:r>
      <w:r w:rsidRPr="004C2E5F">
        <w:rPr>
          <w:rFonts w:ascii="GHEA Grapalat" w:eastAsia="GHEA Grapalat" w:hAnsi="GHEA Grapalat" w:cs="GHEA Grapalat"/>
          <w:color w:val="000000"/>
          <w:sz w:val="24"/>
          <w:szCs w:val="24"/>
          <w:lang w:val="hy-AM"/>
        </w:rPr>
        <w:t>ի միջոցով</w:t>
      </w:r>
      <w:r w:rsidRPr="004C2E5F">
        <w:rPr>
          <w:rFonts w:ascii="GHEA Grapalat" w:eastAsia="GHEA Grapalat" w:hAnsi="GHEA Grapalat" w:cs="GHEA Grapalat"/>
          <w:color w:val="000000"/>
          <w:sz w:val="24"/>
          <w:szCs w:val="24"/>
        </w:rPr>
        <w:t xml:space="preserve">։ Ընդ որում, լիազորագիրը ձևավորվում է «e-voucher» ենթահամակարգում, որում առնվազն ներառվում են լիազորողի և լիազորված անձի անունը, ազգանունը, հայրանունը, անձը հաստատող փաստաթղթի տվյալները: </w:t>
      </w:r>
    </w:p>
    <w:p w14:paraId="0FC07195" w14:textId="74A3456F" w:rsidR="002338FC" w:rsidRPr="004C2E5F" w:rsidRDefault="002338FC" w:rsidP="003955DD">
      <w:pPr>
        <w:numPr>
          <w:ilvl w:val="1"/>
          <w:numId w:val="1"/>
        </w:numPr>
        <w:pBdr>
          <w:top w:val="nil"/>
          <w:left w:val="nil"/>
          <w:bottom w:val="nil"/>
          <w:right w:val="nil"/>
          <w:between w:val="nil"/>
        </w:pBdr>
        <w:shd w:val="clear" w:color="auto" w:fill="FFFFFF"/>
        <w:tabs>
          <w:tab w:val="left" w:pos="720"/>
          <w:tab w:val="left" w:pos="993"/>
        </w:tabs>
        <w:spacing w:after="0" w:line="360" w:lineRule="auto"/>
        <w:ind w:left="0" w:firstLine="547"/>
        <w:jc w:val="both"/>
        <w:rPr>
          <w:rFonts w:ascii="GHEA Grapalat" w:hAnsi="GHEA Grapalat" w:cs="Calibri"/>
          <w:color w:val="000000"/>
          <w:sz w:val="24"/>
          <w:szCs w:val="24"/>
          <w:lang w:val="hy-AM"/>
        </w:rPr>
      </w:pPr>
      <w:r w:rsidRPr="004C2E5F">
        <w:rPr>
          <w:rFonts w:ascii="GHEA Grapalat" w:eastAsia="Times New Roman" w:hAnsi="GHEA Grapalat" w:cs="GHEA Grapalat"/>
          <w:color w:val="333333"/>
          <w:sz w:val="24"/>
          <w:szCs w:val="24"/>
          <w:lang w:val="hy-AM"/>
        </w:rPr>
        <w:t>e-social համակարգում շահառուն կամ նրա ներկայացուցիչը գրանցվում են բջջային նույնականացման քարտով (mID), իսկ դրա բացակայության դեպքում ներկայանում են ՄՍԾ ցանկացած տարածքային կենտրոն՝ ներկայացնելով հետևյալ փաստաթղթերը.</w:t>
      </w:r>
    </w:p>
    <w:p w14:paraId="05C3A555" w14:textId="620BC390" w:rsidR="00A37BFC" w:rsidRPr="004C2E5F" w:rsidRDefault="008D7DB8" w:rsidP="003955DD">
      <w:pPr>
        <w:numPr>
          <w:ilvl w:val="0"/>
          <w:numId w:val="25"/>
        </w:numPr>
        <w:shd w:val="clear" w:color="auto" w:fill="FFFFFF"/>
        <w:spacing w:after="0" w:line="360" w:lineRule="auto"/>
        <w:ind w:left="0" w:firstLine="547"/>
        <w:jc w:val="both"/>
        <w:rPr>
          <w:rFonts w:ascii="GHEA Grapalat" w:eastAsia="Arial" w:hAnsi="GHEA Grapalat" w:cs="GHEA Grapalat"/>
          <w:color w:val="333333"/>
          <w:sz w:val="24"/>
          <w:szCs w:val="24"/>
          <w:shd w:val="clear" w:color="auto" w:fill="FFFFFF"/>
          <w:lang w:val="hy-AM"/>
        </w:rPr>
      </w:pPr>
      <w:r w:rsidRPr="004C2E5F">
        <w:rPr>
          <w:rFonts w:ascii="GHEA Grapalat" w:eastAsia="Times New Roman" w:hAnsi="GHEA Grapalat" w:cs="Sylfaen"/>
          <w:color w:val="333333"/>
          <w:sz w:val="24"/>
          <w:szCs w:val="24"/>
          <w:lang w:val="hy-AM"/>
        </w:rPr>
        <w:t xml:space="preserve"> </w:t>
      </w:r>
      <w:r w:rsidR="009F1660" w:rsidRPr="004C2E5F">
        <w:rPr>
          <w:rFonts w:ascii="GHEA Grapalat" w:eastAsia="Times New Roman" w:hAnsi="GHEA Grapalat" w:cs="Sylfaen"/>
          <w:color w:val="333333"/>
          <w:sz w:val="24"/>
          <w:szCs w:val="24"/>
          <w:lang w:val="hy-AM"/>
        </w:rPr>
        <w:t>Շահառուի</w:t>
      </w:r>
      <w:r w:rsidR="001568BE" w:rsidRPr="004C2E5F">
        <w:rPr>
          <w:rFonts w:ascii="GHEA Grapalat" w:eastAsia="Times New Roman" w:hAnsi="GHEA Grapalat" w:cs="Sylfaen"/>
          <w:color w:val="333333"/>
          <w:sz w:val="24"/>
          <w:szCs w:val="24"/>
          <w:lang w:val="hy-AM"/>
        </w:rPr>
        <w:t xml:space="preserve"> </w:t>
      </w:r>
      <w:r w:rsidR="002338FC" w:rsidRPr="004C2E5F">
        <w:rPr>
          <w:rFonts w:ascii="GHEA Grapalat" w:eastAsia="Times New Roman" w:hAnsi="GHEA Grapalat" w:cs="Sylfaen"/>
          <w:color w:val="333333"/>
          <w:sz w:val="24"/>
          <w:szCs w:val="24"/>
          <w:lang w:val="hy-AM"/>
        </w:rPr>
        <w:t>անձնագիր</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կամ</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նույնականացման</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քարտ</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իսկ</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մինչև</w:t>
      </w:r>
      <w:r w:rsidR="002338FC" w:rsidRPr="004C2E5F">
        <w:rPr>
          <w:rFonts w:ascii="GHEA Grapalat" w:eastAsia="Times New Roman" w:hAnsi="GHEA Grapalat" w:cs="Arial"/>
          <w:color w:val="333333"/>
          <w:sz w:val="24"/>
          <w:szCs w:val="24"/>
          <w:lang w:val="hy-AM"/>
        </w:rPr>
        <w:t xml:space="preserve"> 16 </w:t>
      </w:r>
      <w:r w:rsidR="002338FC" w:rsidRPr="004C2E5F">
        <w:rPr>
          <w:rFonts w:ascii="GHEA Grapalat" w:eastAsia="Times New Roman" w:hAnsi="GHEA Grapalat" w:cs="Sylfaen"/>
          <w:color w:val="333333"/>
          <w:sz w:val="24"/>
          <w:szCs w:val="24"/>
          <w:lang w:val="hy-AM"/>
        </w:rPr>
        <w:t>տարեկան</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երեխաների</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դեպքում՝</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անձնագիր</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կամ</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ծննդյան</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վկայական</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կամ</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բնակչության</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պետական</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ռեգիստր</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վարող</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մարմնի</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կողմից</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տեղեկանքի</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տեսքով</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հատկացված</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հանրային</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ծառայությունների</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համարանիշ</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կամ</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հանրային</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ծառայությունների</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համարանիշ</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չստանալու</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մասին</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տեղեկանք</w:t>
      </w:r>
      <w:r w:rsidR="002338FC" w:rsidRPr="004C2E5F">
        <w:rPr>
          <w:rFonts w:ascii="GHEA Grapalat" w:eastAsia="Times New Roman" w:hAnsi="GHEA Grapalat" w:cs="Arial"/>
          <w:color w:val="333333"/>
          <w:sz w:val="24"/>
          <w:szCs w:val="24"/>
          <w:lang w:val="hy-AM"/>
        </w:rPr>
        <w:t>: Ա</w:t>
      </w:r>
      <w:r w:rsidR="002338FC" w:rsidRPr="004C2E5F">
        <w:rPr>
          <w:rFonts w:ascii="GHEA Grapalat" w:eastAsia="Times New Roman" w:hAnsi="GHEA Grapalat" w:cs="Sylfaen"/>
          <w:color w:val="333333"/>
          <w:sz w:val="24"/>
          <w:szCs w:val="24"/>
          <w:lang w:val="hy-AM"/>
        </w:rPr>
        <w:t>նձնագրի</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դեպքում</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ներկայացվում</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է</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նաև</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բնակչության</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պետական</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ռեգիստր</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վարող</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մարմնի</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կողմից</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տեղեկանքի</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տեսքով</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lastRenderedPageBreak/>
        <w:t>հատկացված</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հանրային</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ծառայությունների</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համարանիշ</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կամ</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հանրային</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ծառայությունների</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համարանիշ</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չստանալու</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մասին</w:t>
      </w:r>
      <w:r w:rsidR="002338FC" w:rsidRPr="004C2E5F">
        <w:rPr>
          <w:rFonts w:ascii="GHEA Grapalat" w:eastAsia="Times New Roman" w:hAnsi="GHEA Grapalat" w:cs="Arial"/>
          <w:color w:val="333333"/>
          <w:sz w:val="24"/>
          <w:szCs w:val="24"/>
          <w:lang w:val="hy-AM"/>
        </w:rPr>
        <w:t xml:space="preserve"> </w:t>
      </w:r>
      <w:r w:rsidR="002338FC" w:rsidRPr="004C2E5F">
        <w:rPr>
          <w:rFonts w:ascii="GHEA Grapalat" w:eastAsia="Times New Roman" w:hAnsi="GHEA Grapalat" w:cs="Sylfaen"/>
          <w:color w:val="333333"/>
          <w:sz w:val="24"/>
          <w:szCs w:val="24"/>
          <w:lang w:val="hy-AM"/>
        </w:rPr>
        <w:t>տեղեկանք</w:t>
      </w:r>
      <w:r w:rsidR="002338FC" w:rsidRPr="004C2E5F">
        <w:rPr>
          <w:rFonts w:ascii="GHEA Grapalat" w:eastAsia="Times New Roman" w:hAnsi="GHEA Grapalat" w:cs="Arial"/>
          <w:color w:val="333333"/>
          <w:sz w:val="24"/>
          <w:szCs w:val="24"/>
          <w:lang w:val="hy-AM"/>
        </w:rPr>
        <w:t xml:space="preserve">: Մինչև 16 տարեկան երեխաների դեպքում դիմում է օրինական ներկայացուցիչը՝ </w:t>
      </w:r>
      <w:r w:rsidR="002338FC" w:rsidRPr="004C2E5F">
        <w:rPr>
          <w:rFonts w:ascii="GHEA Grapalat" w:eastAsia="Times New Roman" w:hAnsi="GHEA Grapalat" w:cs="Sylfaen"/>
          <w:color w:val="333333"/>
          <w:sz w:val="24"/>
          <w:szCs w:val="24"/>
          <w:shd w:val="clear" w:color="auto" w:fill="FFFFFF"/>
          <w:lang w:val="hy-AM"/>
        </w:rPr>
        <w:t>ծնողը</w:t>
      </w:r>
      <w:r w:rsidR="002338FC" w:rsidRPr="004C2E5F">
        <w:rPr>
          <w:rFonts w:ascii="GHEA Grapalat" w:eastAsia="Times New Roman" w:hAnsi="GHEA Grapalat" w:cs="Arial"/>
          <w:color w:val="333333"/>
          <w:sz w:val="24"/>
          <w:szCs w:val="24"/>
          <w:shd w:val="clear" w:color="auto" w:fill="FFFFFF"/>
          <w:lang w:val="hy-AM"/>
        </w:rPr>
        <w:t xml:space="preserve"> </w:t>
      </w:r>
      <w:r w:rsidR="002338FC" w:rsidRPr="004C2E5F">
        <w:rPr>
          <w:rFonts w:ascii="GHEA Grapalat" w:eastAsia="Times New Roman" w:hAnsi="GHEA Grapalat" w:cs="Sylfaen"/>
          <w:color w:val="333333"/>
          <w:sz w:val="24"/>
          <w:szCs w:val="24"/>
          <w:shd w:val="clear" w:color="auto" w:fill="FFFFFF"/>
          <w:lang w:val="hy-AM"/>
        </w:rPr>
        <w:t>կամ</w:t>
      </w:r>
      <w:r w:rsidR="002338FC" w:rsidRPr="004C2E5F">
        <w:rPr>
          <w:rFonts w:ascii="GHEA Grapalat" w:eastAsia="Times New Roman" w:hAnsi="GHEA Grapalat" w:cs="Arial"/>
          <w:color w:val="333333"/>
          <w:sz w:val="24"/>
          <w:szCs w:val="24"/>
          <w:shd w:val="clear" w:color="auto" w:fill="FFFFFF"/>
          <w:lang w:val="hy-AM"/>
        </w:rPr>
        <w:t xml:space="preserve"> </w:t>
      </w:r>
      <w:r w:rsidR="002338FC" w:rsidRPr="004C2E5F">
        <w:rPr>
          <w:rFonts w:ascii="GHEA Grapalat" w:eastAsia="Times New Roman" w:hAnsi="GHEA Grapalat" w:cs="Sylfaen"/>
          <w:color w:val="333333"/>
          <w:sz w:val="24"/>
          <w:szCs w:val="24"/>
          <w:shd w:val="clear" w:color="auto" w:fill="FFFFFF"/>
          <w:lang w:val="hy-AM"/>
        </w:rPr>
        <w:t>որդեգրողը</w:t>
      </w:r>
      <w:r w:rsidR="002338FC" w:rsidRPr="004C2E5F">
        <w:rPr>
          <w:rFonts w:ascii="GHEA Grapalat" w:eastAsia="Times New Roman" w:hAnsi="GHEA Grapalat" w:cs="Arial"/>
          <w:color w:val="333333"/>
          <w:sz w:val="24"/>
          <w:szCs w:val="24"/>
          <w:shd w:val="clear" w:color="auto" w:fill="FFFFFF"/>
          <w:lang w:val="hy-AM"/>
        </w:rPr>
        <w:t xml:space="preserve"> </w:t>
      </w:r>
      <w:r w:rsidR="002338FC" w:rsidRPr="004C2E5F">
        <w:rPr>
          <w:rFonts w:ascii="GHEA Grapalat" w:eastAsia="Times New Roman" w:hAnsi="GHEA Grapalat" w:cs="Sylfaen"/>
          <w:color w:val="333333"/>
          <w:sz w:val="24"/>
          <w:szCs w:val="24"/>
          <w:shd w:val="clear" w:color="auto" w:fill="FFFFFF"/>
          <w:lang w:val="hy-AM"/>
        </w:rPr>
        <w:t>կամ</w:t>
      </w:r>
      <w:r w:rsidR="002338FC" w:rsidRPr="004C2E5F">
        <w:rPr>
          <w:rFonts w:ascii="GHEA Grapalat" w:eastAsia="Times New Roman" w:hAnsi="GHEA Grapalat" w:cs="Arial"/>
          <w:color w:val="333333"/>
          <w:sz w:val="24"/>
          <w:szCs w:val="24"/>
          <w:shd w:val="clear" w:color="auto" w:fill="FFFFFF"/>
          <w:lang w:val="hy-AM"/>
        </w:rPr>
        <w:t xml:space="preserve"> </w:t>
      </w:r>
      <w:r w:rsidR="002338FC" w:rsidRPr="004C2E5F">
        <w:rPr>
          <w:rFonts w:ascii="GHEA Grapalat" w:eastAsia="Times New Roman" w:hAnsi="GHEA Grapalat" w:cs="Sylfaen"/>
          <w:color w:val="333333"/>
          <w:sz w:val="24"/>
          <w:szCs w:val="24"/>
          <w:shd w:val="clear" w:color="auto" w:fill="FFFFFF"/>
          <w:lang w:val="hy-AM"/>
        </w:rPr>
        <w:t>շուրջօրյա</w:t>
      </w:r>
      <w:r w:rsidR="002338FC" w:rsidRPr="004C2E5F">
        <w:rPr>
          <w:rFonts w:ascii="GHEA Grapalat" w:eastAsia="Times New Roman" w:hAnsi="GHEA Grapalat" w:cs="Arial"/>
          <w:color w:val="333333"/>
          <w:sz w:val="24"/>
          <w:szCs w:val="24"/>
          <w:shd w:val="clear" w:color="auto" w:fill="FFFFFF"/>
          <w:lang w:val="hy-AM"/>
        </w:rPr>
        <w:t xml:space="preserve"> </w:t>
      </w:r>
      <w:r w:rsidR="002338FC" w:rsidRPr="004C2E5F">
        <w:rPr>
          <w:rFonts w:ascii="GHEA Grapalat" w:eastAsia="Times New Roman" w:hAnsi="GHEA Grapalat" w:cs="Sylfaen"/>
          <w:color w:val="333333"/>
          <w:sz w:val="24"/>
          <w:szCs w:val="24"/>
          <w:shd w:val="clear" w:color="auto" w:fill="FFFFFF"/>
          <w:lang w:val="hy-AM"/>
        </w:rPr>
        <w:t>խնամքի</w:t>
      </w:r>
      <w:r w:rsidR="002338FC" w:rsidRPr="004C2E5F">
        <w:rPr>
          <w:rFonts w:ascii="GHEA Grapalat" w:eastAsia="Times New Roman" w:hAnsi="GHEA Grapalat" w:cs="Arial"/>
          <w:color w:val="333333"/>
          <w:sz w:val="24"/>
          <w:szCs w:val="24"/>
          <w:shd w:val="clear" w:color="auto" w:fill="FFFFFF"/>
          <w:lang w:val="hy-AM"/>
        </w:rPr>
        <w:t xml:space="preserve"> </w:t>
      </w:r>
      <w:r w:rsidR="002338FC" w:rsidRPr="004C2E5F">
        <w:rPr>
          <w:rFonts w:ascii="GHEA Grapalat" w:eastAsia="Times New Roman" w:hAnsi="GHEA Grapalat" w:cs="Sylfaen"/>
          <w:color w:val="333333"/>
          <w:sz w:val="24"/>
          <w:szCs w:val="24"/>
          <w:shd w:val="clear" w:color="auto" w:fill="FFFFFF"/>
          <w:lang w:val="hy-AM"/>
        </w:rPr>
        <w:t>կենտրոնի</w:t>
      </w:r>
      <w:r w:rsidR="002338FC" w:rsidRPr="004C2E5F">
        <w:rPr>
          <w:rFonts w:ascii="GHEA Grapalat" w:eastAsia="Times New Roman" w:hAnsi="GHEA Grapalat" w:cs="Arial"/>
          <w:color w:val="333333"/>
          <w:sz w:val="24"/>
          <w:szCs w:val="24"/>
          <w:shd w:val="clear" w:color="auto" w:fill="FFFFFF"/>
          <w:lang w:val="hy-AM"/>
        </w:rPr>
        <w:t xml:space="preserve"> </w:t>
      </w:r>
      <w:r w:rsidR="002338FC" w:rsidRPr="004C2E5F">
        <w:rPr>
          <w:rFonts w:ascii="GHEA Grapalat" w:eastAsia="Times New Roman" w:hAnsi="GHEA Grapalat" w:cs="Sylfaen"/>
          <w:color w:val="333333"/>
          <w:sz w:val="24"/>
          <w:szCs w:val="24"/>
          <w:shd w:val="clear" w:color="auto" w:fill="FFFFFF"/>
          <w:lang w:val="hy-AM"/>
        </w:rPr>
        <w:t>տնօրենը</w:t>
      </w:r>
      <w:r w:rsidR="002338FC" w:rsidRPr="004C2E5F">
        <w:rPr>
          <w:rFonts w:ascii="GHEA Grapalat" w:eastAsia="Times New Roman" w:hAnsi="GHEA Grapalat" w:cs="Arial"/>
          <w:color w:val="333333"/>
          <w:sz w:val="24"/>
          <w:szCs w:val="24"/>
          <w:shd w:val="clear" w:color="auto" w:fill="FFFFFF"/>
          <w:lang w:val="hy-AM"/>
        </w:rPr>
        <w:t xml:space="preserve"> </w:t>
      </w:r>
      <w:r w:rsidR="002338FC" w:rsidRPr="004C2E5F">
        <w:rPr>
          <w:rFonts w:ascii="GHEA Grapalat" w:eastAsia="Times New Roman" w:hAnsi="GHEA Grapalat" w:cs="Sylfaen"/>
          <w:color w:val="333333"/>
          <w:sz w:val="24"/>
          <w:szCs w:val="24"/>
          <w:shd w:val="clear" w:color="auto" w:fill="FFFFFF"/>
          <w:lang w:val="hy-AM"/>
        </w:rPr>
        <w:t>կամ</w:t>
      </w:r>
      <w:r w:rsidR="002338FC" w:rsidRPr="004C2E5F">
        <w:rPr>
          <w:rFonts w:ascii="GHEA Grapalat" w:eastAsia="Times New Roman" w:hAnsi="GHEA Grapalat" w:cs="Arial"/>
          <w:color w:val="333333"/>
          <w:sz w:val="24"/>
          <w:szCs w:val="24"/>
          <w:shd w:val="clear" w:color="auto" w:fill="FFFFFF"/>
          <w:lang w:val="hy-AM"/>
        </w:rPr>
        <w:t xml:space="preserve"> </w:t>
      </w:r>
      <w:r w:rsidR="002338FC" w:rsidRPr="004C2E5F">
        <w:rPr>
          <w:rFonts w:ascii="GHEA Grapalat" w:eastAsia="Times New Roman" w:hAnsi="GHEA Grapalat" w:cs="Sylfaen"/>
          <w:color w:val="333333"/>
          <w:sz w:val="24"/>
          <w:szCs w:val="24"/>
          <w:shd w:val="clear" w:color="auto" w:fill="FFFFFF"/>
          <w:lang w:val="hy-AM"/>
        </w:rPr>
        <w:t>խնամակալը</w:t>
      </w:r>
      <w:r w:rsidR="002338FC" w:rsidRPr="004C2E5F">
        <w:rPr>
          <w:rFonts w:ascii="GHEA Grapalat" w:eastAsia="Times New Roman" w:hAnsi="GHEA Grapalat" w:cs="Arial"/>
          <w:color w:val="333333"/>
          <w:sz w:val="24"/>
          <w:szCs w:val="24"/>
          <w:shd w:val="clear" w:color="auto" w:fill="FFFFFF"/>
          <w:lang w:val="hy-AM"/>
        </w:rPr>
        <w:t xml:space="preserve"> </w:t>
      </w:r>
      <w:r w:rsidR="002338FC" w:rsidRPr="004C2E5F">
        <w:rPr>
          <w:rFonts w:ascii="GHEA Grapalat" w:eastAsia="Times New Roman" w:hAnsi="GHEA Grapalat" w:cs="Sylfaen"/>
          <w:color w:val="333333"/>
          <w:sz w:val="24"/>
          <w:szCs w:val="24"/>
          <w:shd w:val="clear" w:color="auto" w:fill="FFFFFF"/>
          <w:lang w:val="hy-AM"/>
        </w:rPr>
        <w:t>կամ</w:t>
      </w:r>
      <w:r w:rsidR="002338FC" w:rsidRPr="004C2E5F">
        <w:rPr>
          <w:rFonts w:ascii="GHEA Grapalat" w:eastAsia="Times New Roman" w:hAnsi="GHEA Grapalat" w:cs="Arial"/>
          <w:color w:val="333333"/>
          <w:sz w:val="24"/>
          <w:szCs w:val="24"/>
          <w:shd w:val="clear" w:color="auto" w:fill="FFFFFF"/>
          <w:lang w:val="hy-AM"/>
        </w:rPr>
        <w:t xml:space="preserve"> </w:t>
      </w:r>
      <w:r w:rsidR="00A37BFC" w:rsidRPr="004C2E5F">
        <w:rPr>
          <w:rFonts w:ascii="GHEA Grapalat" w:eastAsia="Times New Roman" w:hAnsi="GHEA Grapalat" w:cs="Sylfaen"/>
          <w:color w:val="333333"/>
          <w:sz w:val="24"/>
          <w:szCs w:val="24"/>
          <w:shd w:val="clear" w:color="auto" w:fill="FFFFFF"/>
          <w:lang w:val="hy-AM"/>
        </w:rPr>
        <w:t>հոգաբարձուն։</w:t>
      </w:r>
      <w:r w:rsidR="00A37BFC" w:rsidRPr="004C2E5F">
        <w:rPr>
          <w:rFonts w:ascii="GHEA Grapalat" w:eastAsia="Times New Roman" w:hAnsi="GHEA Grapalat" w:cs="GHEA Grapalat"/>
          <w:color w:val="333333"/>
          <w:sz w:val="24"/>
          <w:szCs w:val="24"/>
          <w:lang w:val="hy-AM"/>
        </w:rPr>
        <w:t xml:space="preserve"> Անձի անգործունակ ճանաչված լինելու դեպքում դիմում է խնամակալը</w:t>
      </w:r>
      <w:r w:rsidR="00A37BFC" w:rsidRPr="004C2E5F">
        <w:rPr>
          <w:rFonts w:ascii="GHEA Grapalat" w:eastAsia="Times New Roman" w:hAnsi="GHEA Grapalat" w:cs="Arial"/>
          <w:color w:val="333333"/>
          <w:sz w:val="24"/>
          <w:szCs w:val="24"/>
          <w:shd w:val="clear" w:color="auto" w:fill="FFFFFF"/>
          <w:lang w:val="hy-AM"/>
        </w:rPr>
        <w:t>:</w:t>
      </w:r>
    </w:p>
    <w:p w14:paraId="1BB188F5" w14:textId="4BC3DD67" w:rsidR="00A37BFC" w:rsidRPr="004C2E5F" w:rsidRDefault="002338FC" w:rsidP="00AD495C">
      <w:pPr>
        <w:numPr>
          <w:ilvl w:val="0"/>
          <w:numId w:val="25"/>
        </w:numPr>
        <w:shd w:val="clear" w:color="auto" w:fill="FFFFFF"/>
        <w:tabs>
          <w:tab w:val="left" w:pos="900"/>
        </w:tabs>
        <w:spacing w:after="0" w:line="360" w:lineRule="auto"/>
        <w:ind w:left="0" w:firstLine="547"/>
        <w:jc w:val="both"/>
        <w:rPr>
          <w:rFonts w:ascii="GHEA Grapalat" w:eastAsia="Arial" w:hAnsi="GHEA Grapalat" w:cs="GHEA Grapalat"/>
          <w:color w:val="333333"/>
          <w:sz w:val="24"/>
          <w:szCs w:val="24"/>
          <w:shd w:val="clear" w:color="auto" w:fill="FFFFFF"/>
          <w:lang w:val="hy-AM"/>
        </w:rPr>
      </w:pPr>
      <w:r w:rsidRPr="004C2E5F">
        <w:rPr>
          <w:rFonts w:ascii="GHEA Grapalat" w:eastAsia="Arial" w:hAnsi="GHEA Grapalat" w:cs="GHEA Grapalat"/>
          <w:color w:val="333333"/>
          <w:sz w:val="24"/>
          <w:szCs w:val="24"/>
          <w:shd w:val="clear" w:color="auto" w:fill="FFFFFF"/>
          <w:lang w:val="hy-AM"/>
        </w:rPr>
        <w:t>Եթե  դիմումը ներկայացնում է օրինական ներկայացուցիչը կամ ներկայացուցիչը, ապա ներկայացվում է նաև նրա հանրային ծառայությունների համարանիշը կամ հանրային ծառայությունների համարանիշ չունենալու վերաբերյալ տեղեկանքը</w:t>
      </w:r>
      <w:r w:rsidR="00627B08" w:rsidRPr="004C2E5F">
        <w:rPr>
          <w:rFonts w:ascii="GHEA Grapalat" w:eastAsia="Arial" w:hAnsi="GHEA Grapalat" w:cs="GHEA Grapalat"/>
          <w:color w:val="333333"/>
          <w:sz w:val="24"/>
          <w:szCs w:val="24"/>
          <w:shd w:val="clear" w:color="auto" w:fill="FFFFFF"/>
          <w:lang w:val="hy-AM"/>
        </w:rPr>
        <w:t>:</w:t>
      </w:r>
    </w:p>
    <w:p w14:paraId="2E8BE597" w14:textId="1301DBE2" w:rsidR="00692C50" w:rsidRPr="004C2E5F" w:rsidRDefault="00692C50" w:rsidP="00AD495C">
      <w:pPr>
        <w:numPr>
          <w:ilvl w:val="0"/>
          <w:numId w:val="25"/>
        </w:numPr>
        <w:shd w:val="clear" w:color="auto" w:fill="FFFFFF"/>
        <w:tabs>
          <w:tab w:val="left" w:pos="900"/>
        </w:tabs>
        <w:spacing w:after="0" w:line="360" w:lineRule="auto"/>
        <w:ind w:left="0" w:firstLine="547"/>
        <w:jc w:val="both"/>
        <w:rPr>
          <w:rFonts w:ascii="GHEA Grapalat" w:eastAsia="Arial" w:hAnsi="GHEA Grapalat" w:cs="GHEA Grapalat"/>
          <w:color w:val="333333"/>
          <w:sz w:val="24"/>
          <w:szCs w:val="24"/>
          <w:shd w:val="clear" w:color="auto" w:fill="FFFFFF"/>
          <w:lang w:val="hy-AM"/>
        </w:rPr>
      </w:pPr>
      <w:r w:rsidRPr="004C2E5F">
        <w:rPr>
          <w:rFonts w:ascii="GHEA Grapalat" w:eastAsia="GHEA Grapalat" w:hAnsi="GHEA Grapalat" w:cs="GHEA Grapalat"/>
          <w:color w:val="000000"/>
          <w:sz w:val="24"/>
          <w:szCs w:val="24"/>
          <w:lang w:val="hy-AM"/>
        </w:rPr>
        <w:t xml:space="preserve">Դիմումը Շահառուի լիազորված անձի կամ օրինական ներկայացուցչի կողմից ներկայացնելիս՝ դիմումին կցվում են Շահառուի կողմից տրված՝ առանց </w:t>
      </w:r>
      <w:r w:rsidRPr="004C2E5F">
        <w:rPr>
          <w:rFonts w:ascii="GHEA Grapalat" w:hAnsi="GHEA Grapalat"/>
          <w:sz w:val="24"/>
          <w:szCs w:val="24"/>
          <w:lang w:val="hy-AM"/>
        </w:rPr>
        <w:t>նոտարական վավերացման</w:t>
      </w:r>
      <w:r w:rsidRPr="004C2E5F">
        <w:rPr>
          <w:rFonts w:ascii="GHEA Grapalat" w:eastAsia="GHEA Grapalat" w:hAnsi="GHEA Grapalat" w:cs="GHEA Grapalat"/>
          <w:color w:val="000000"/>
          <w:sz w:val="24"/>
          <w:szCs w:val="24"/>
          <w:lang w:val="hy-AM"/>
        </w:rPr>
        <w:t xml:space="preserve"> լիազորագիրը, իսկ փաստաբան լինելու դեպքում նաև՝ փաստաբանական գործունեության արտոնագրի պատճենը կամ օրինական ներկայացուցիչը հանդիսանալու դեպքում՝ երեխայի ծննդյան վկայականը կամ խնամակալության և հոգաբարձության մարմնի որոշումը։ </w:t>
      </w:r>
    </w:p>
    <w:p w14:paraId="424A79BC" w14:textId="6D3DA226" w:rsidR="00BA5C27" w:rsidRPr="004C2E5F" w:rsidRDefault="002338FC" w:rsidP="00AD495C">
      <w:pPr>
        <w:numPr>
          <w:ilvl w:val="0"/>
          <w:numId w:val="25"/>
        </w:numPr>
        <w:shd w:val="clear" w:color="auto" w:fill="FFFFFF"/>
        <w:tabs>
          <w:tab w:val="left" w:pos="900"/>
        </w:tabs>
        <w:spacing w:after="0" w:line="360" w:lineRule="auto"/>
        <w:ind w:left="0" w:firstLine="547"/>
        <w:jc w:val="both"/>
        <w:rPr>
          <w:rFonts w:ascii="GHEA Grapalat" w:eastAsia="Arial" w:hAnsi="GHEA Grapalat" w:cs="GHEA Grapalat"/>
          <w:color w:val="333333"/>
          <w:sz w:val="24"/>
          <w:szCs w:val="24"/>
          <w:shd w:val="clear" w:color="auto" w:fill="FFFFFF"/>
          <w:lang w:val="hy-AM"/>
        </w:rPr>
      </w:pPr>
      <w:r w:rsidRPr="004C2E5F">
        <w:rPr>
          <w:rFonts w:ascii="GHEA Grapalat" w:eastAsia="Arial" w:hAnsi="GHEA Grapalat" w:cs="GHEA Grapalat"/>
          <w:color w:val="333333"/>
          <w:sz w:val="24"/>
          <w:szCs w:val="24"/>
          <w:shd w:val="clear" w:color="auto" w:fill="FFFFFF"/>
          <w:lang w:val="hy-AM"/>
        </w:rPr>
        <w:t xml:space="preserve">Եթե շահառուն հանդիսանում է </w:t>
      </w:r>
      <w:r w:rsidRPr="004C2E5F">
        <w:rPr>
          <w:rFonts w:ascii="GHEA Grapalat" w:hAnsi="GHEA Grapalat" w:cs="GHEA Grapalat"/>
          <w:color w:val="333333"/>
          <w:sz w:val="24"/>
          <w:szCs w:val="24"/>
          <w:lang w:val="hy-AM"/>
        </w:rPr>
        <w:t>Հայաստանի Հանրապետությունում բնակության իրավունք ունեցող օտարերկրացի՝  Հայաստանի Հանրապետությունում բնակվելու իրավունքը հաստատող փաստաթուղթը (կացության քարտ, բնակության օրինականությունը հավաստող տեղեկանք, օրինական բնակությունը հավաստող՝ օրենսդրությամբ սահմանված այլ փաստաթուղթ).</w:t>
      </w:r>
    </w:p>
    <w:p w14:paraId="2174421F" w14:textId="17BCD52A" w:rsidR="002338FC" w:rsidRPr="004C2E5F" w:rsidRDefault="002338FC" w:rsidP="003955DD">
      <w:pPr>
        <w:numPr>
          <w:ilvl w:val="0"/>
          <w:numId w:val="25"/>
        </w:numPr>
        <w:shd w:val="clear" w:color="auto" w:fill="FFFFFF"/>
        <w:tabs>
          <w:tab w:val="left" w:pos="900"/>
        </w:tabs>
        <w:spacing w:before="100" w:beforeAutospacing="1" w:after="100" w:afterAutospacing="1" w:line="360" w:lineRule="auto"/>
        <w:ind w:left="0" w:firstLine="540"/>
        <w:jc w:val="both"/>
        <w:rPr>
          <w:rFonts w:ascii="GHEA Grapalat" w:eastAsia="Arial" w:hAnsi="GHEA Grapalat" w:cs="GHEA Grapalat"/>
          <w:color w:val="333333"/>
          <w:sz w:val="24"/>
          <w:szCs w:val="24"/>
          <w:shd w:val="clear" w:color="auto" w:fill="FFFFFF"/>
          <w:lang w:val="hy-AM"/>
        </w:rPr>
      </w:pPr>
      <w:r w:rsidRPr="004C2E5F">
        <w:rPr>
          <w:rFonts w:ascii="GHEA Grapalat" w:eastAsia="Arial" w:hAnsi="GHEA Grapalat" w:cs="GHEA Grapalat"/>
          <w:color w:val="333333"/>
          <w:sz w:val="24"/>
          <w:szCs w:val="24"/>
          <w:shd w:val="clear" w:color="auto" w:fill="FFFFFF"/>
          <w:lang w:val="hy-AM"/>
        </w:rPr>
        <w:t xml:space="preserve">Եթե շահառուն հանդիսանում է </w:t>
      </w:r>
      <w:r w:rsidRPr="004C2E5F">
        <w:rPr>
          <w:rFonts w:ascii="GHEA Grapalat" w:hAnsi="GHEA Grapalat" w:cs="GHEA Grapalat"/>
          <w:color w:val="333333"/>
          <w:sz w:val="24"/>
          <w:szCs w:val="24"/>
          <w:lang w:val="hy-AM"/>
        </w:rPr>
        <w:t>Հայաստանի Հանրապետությունում մշտապես բնակվող քաղաքացիություն չունեցող անձ՝ Հայաստանի Հանրապետությունում մշտապես բնակվող քաղաքացիություն չունեցող անձի կացության վկայականը.</w:t>
      </w:r>
    </w:p>
    <w:p w14:paraId="529A4487" w14:textId="6AB787D0" w:rsidR="00350CEE" w:rsidRPr="004C2E5F" w:rsidRDefault="002338FC" w:rsidP="003955DD">
      <w:pPr>
        <w:pStyle w:val="NormalWeb"/>
        <w:numPr>
          <w:ilvl w:val="0"/>
          <w:numId w:val="25"/>
        </w:numPr>
        <w:shd w:val="clear" w:color="auto" w:fill="FFFFFF"/>
        <w:tabs>
          <w:tab w:val="left" w:pos="900"/>
        </w:tabs>
        <w:spacing w:line="360" w:lineRule="auto"/>
        <w:ind w:left="0" w:firstLine="540"/>
        <w:jc w:val="both"/>
        <w:rPr>
          <w:rFonts w:ascii="GHEA Grapalat" w:hAnsi="GHEA Grapalat" w:cs="GHEA Grapalat"/>
          <w:color w:val="333333"/>
          <w:lang w:val="hy-AM"/>
        </w:rPr>
      </w:pPr>
      <w:r w:rsidRPr="004C2E5F">
        <w:rPr>
          <w:rFonts w:ascii="GHEA Grapalat" w:eastAsia="Arial" w:hAnsi="GHEA Grapalat" w:cs="GHEA Grapalat"/>
          <w:color w:val="333333"/>
          <w:shd w:val="clear" w:color="auto" w:fill="FFFFFF"/>
          <w:lang w:val="hy-AM"/>
        </w:rPr>
        <w:t>Եթե շահառուն հանդիսանում է ապաստան հայցող</w:t>
      </w:r>
      <w:r w:rsidR="00350CEE" w:rsidRPr="004C2E5F">
        <w:rPr>
          <w:rFonts w:ascii="GHEA Grapalat" w:eastAsia="Arial" w:hAnsi="GHEA Grapalat" w:cs="GHEA Grapalat"/>
          <w:color w:val="333333"/>
          <w:shd w:val="clear" w:color="auto" w:fill="FFFFFF"/>
          <w:lang w:val="hy-AM"/>
        </w:rPr>
        <w:t>՝</w:t>
      </w:r>
      <w:r w:rsidRPr="004C2E5F">
        <w:rPr>
          <w:rFonts w:ascii="GHEA Grapalat" w:eastAsia="Arial" w:hAnsi="GHEA Grapalat" w:cs="GHEA Grapalat"/>
          <w:color w:val="333333"/>
          <w:shd w:val="clear" w:color="auto" w:fill="FFFFFF"/>
          <w:lang w:val="hy-AM"/>
        </w:rPr>
        <w:t xml:space="preserve"> ապաստան հայցողի վկայականի համարը։</w:t>
      </w:r>
    </w:p>
    <w:p w14:paraId="7C7B3751" w14:textId="3FEDC35A" w:rsidR="00CA6D3F" w:rsidRPr="004C2E5F" w:rsidRDefault="00CA6D3F" w:rsidP="003955DD">
      <w:pPr>
        <w:pStyle w:val="NormalWeb"/>
        <w:numPr>
          <w:ilvl w:val="0"/>
          <w:numId w:val="25"/>
        </w:numPr>
        <w:shd w:val="clear" w:color="auto" w:fill="FFFFFF"/>
        <w:tabs>
          <w:tab w:val="left" w:pos="900"/>
        </w:tabs>
        <w:spacing w:before="0" w:beforeAutospacing="0" w:after="0" w:afterAutospacing="0" w:line="360" w:lineRule="auto"/>
        <w:ind w:left="0" w:firstLine="547"/>
        <w:jc w:val="both"/>
        <w:rPr>
          <w:rFonts w:ascii="GHEA Grapalat" w:hAnsi="GHEA Grapalat"/>
          <w:color w:val="000000"/>
          <w:lang w:val="hy-AM"/>
        </w:rPr>
      </w:pPr>
      <w:r w:rsidRPr="004C2E5F">
        <w:rPr>
          <w:rFonts w:ascii="GHEA Grapalat" w:eastAsia="Arial" w:hAnsi="GHEA Grapalat" w:cs="GHEA Grapalat"/>
          <w:color w:val="333333"/>
          <w:shd w:val="clear" w:color="auto" w:fill="FFFFFF"/>
          <w:lang w:val="hy-AM"/>
        </w:rPr>
        <w:t xml:space="preserve">Եթե շահառուն ունի </w:t>
      </w:r>
      <w:r w:rsidRPr="004C2E5F">
        <w:rPr>
          <w:rFonts w:ascii="GHEA Grapalat" w:hAnsi="GHEA Grapalat" w:cs="GHEA Grapalat"/>
          <w:color w:val="333333"/>
          <w:lang w:val="hy-AM"/>
        </w:rPr>
        <w:t>փախստականի կարգավիճակ</w:t>
      </w:r>
      <w:r w:rsidR="00350CEE" w:rsidRPr="004C2E5F">
        <w:rPr>
          <w:rFonts w:ascii="GHEA Grapalat" w:hAnsi="GHEA Grapalat" w:cs="GHEA Grapalat"/>
          <w:color w:val="333333"/>
          <w:lang w:val="hy-AM"/>
        </w:rPr>
        <w:t>՝</w:t>
      </w:r>
      <w:r w:rsidRPr="004C2E5F">
        <w:rPr>
          <w:rFonts w:ascii="GHEA Grapalat" w:hAnsi="GHEA Grapalat" w:cs="GHEA Grapalat"/>
          <w:color w:val="333333"/>
          <w:lang w:val="hy-AM"/>
        </w:rPr>
        <w:t xml:space="preserve"> կոնվենցիոն ճամփորդական փաստաթ</w:t>
      </w:r>
      <w:r w:rsidR="00350CEE" w:rsidRPr="004C2E5F">
        <w:rPr>
          <w:rFonts w:ascii="GHEA Grapalat" w:hAnsi="GHEA Grapalat" w:cs="GHEA Grapalat"/>
          <w:color w:val="333333"/>
          <w:lang w:val="hy-AM"/>
        </w:rPr>
        <w:t>ուղթը՝</w:t>
      </w:r>
      <w:r w:rsidRPr="004C2E5F">
        <w:rPr>
          <w:rFonts w:ascii="GHEA Grapalat" w:hAnsi="GHEA Grapalat" w:cs="GHEA Grapalat"/>
          <w:color w:val="333333"/>
          <w:lang w:val="hy-AM"/>
        </w:rPr>
        <w:t xml:space="preserve"> բացառությամբ Հայաստանի Հանրապետության կառավարության 2023 թվականի հոկտեմբերի 26-ի N 1864-Ն որոշման 3-րդ կետի </w:t>
      </w:r>
      <w:r w:rsidRPr="004C2E5F">
        <w:rPr>
          <w:rFonts w:ascii="GHEA Grapalat" w:hAnsi="GHEA Grapalat" w:cs="GHEA Grapalat"/>
          <w:color w:val="333333"/>
          <w:lang w:val="hy-AM"/>
        </w:rPr>
        <w:lastRenderedPageBreak/>
        <w:t xml:space="preserve">համաձայն փախստական ճանաչված անձանց։ Վերջիններիս համար անձը հաստատող փաստաթուղթ է հանդիսանում Հայաստանի Հանրապետության կառավարության 2023 թվականի հոկտեմբերի 26-ի N 1864-Ն որոշման N 1 հավելվածի 1-ին կետով սահմանված փաստաթղթերից որևէ մեկը։ </w:t>
      </w:r>
    </w:p>
    <w:p w14:paraId="1847E9A9" w14:textId="77777777" w:rsidR="006F3955" w:rsidRPr="004C2E5F" w:rsidRDefault="00CA6D3F" w:rsidP="003955DD">
      <w:pPr>
        <w:numPr>
          <w:ilvl w:val="1"/>
          <w:numId w:val="1"/>
        </w:numPr>
        <w:pBdr>
          <w:top w:val="nil"/>
          <w:left w:val="nil"/>
          <w:bottom w:val="nil"/>
          <w:right w:val="nil"/>
          <w:between w:val="nil"/>
        </w:pBdr>
        <w:shd w:val="clear" w:color="auto" w:fill="FFFFFF"/>
        <w:tabs>
          <w:tab w:val="left" w:pos="720"/>
          <w:tab w:val="left" w:pos="851"/>
          <w:tab w:val="left" w:pos="993"/>
          <w:tab w:val="left" w:pos="1276"/>
        </w:tabs>
        <w:spacing w:after="0" w:line="360" w:lineRule="auto"/>
        <w:ind w:left="0" w:firstLine="547"/>
        <w:jc w:val="both"/>
        <w:rPr>
          <w:rFonts w:ascii="GHEA Grapalat" w:eastAsia="Times New Roman" w:hAnsi="GHEA Grapalat" w:cs="GHEA Grapalat"/>
          <w:color w:val="333333"/>
          <w:sz w:val="24"/>
          <w:szCs w:val="24"/>
          <w:lang w:val="hy-AM"/>
        </w:rPr>
      </w:pPr>
      <w:r w:rsidRPr="004C2E5F">
        <w:rPr>
          <w:rFonts w:ascii="GHEA Grapalat" w:eastAsia="Times New Roman" w:hAnsi="GHEA Grapalat" w:cs="GHEA Grapalat"/>
          <w:color w:val="333333"/>
          <w:sz w:val="24"/>
          <w:szCs w:val="24"/>
          <w:lang w:val="hy-AM"/>
        </w:rPr>
        <w:t xml:space="preserve"> </w:t>
      </w:r>
      <w:r w:rsidR="006C7EDB" w:rsidRPr="004C2E5F">
        <w:rPr>
          <w:rFonts w:ascii="GHEA Grapalat" w:eastAsia="Times New Roman" w:hAnsi="GHEA Grapalat" w:cs="GHEA Grapalat"/>
          <w:color w:val="333333"/>
          <w:sz w:val="24"/>
          <w:szCs w:val="24"/>
          <w:lang w:val="hy-AM"/>
        </w:rPr>
        <w:t>e-social h</w:t>
      </w:r>
      <w:r w:rsidR="003D0964" w:rsidRPr="004C2E5F">
        <w:rPr>
          <w:rFonts w:ascii="GHEA Grapalat" w:eastAsia="Times New Roman" w:hAnsi="GHEA Grapalat" w:cs="GHEA Grapalat"/>
          <w:color w:val="333333"/>
          <w:sz w:val="24"/>
          <w:szCs w:val="24"/>
          <w:lang w:val="hy-AM"/>
        </w:rPr>
        <w:t>ամակարգում Դիմողը (նաև՝ Շահառուն, եթե տարբեր անձինք են) նույնականացվում է բնակչության պետական ռեգիստրի միջոցով։</w:t>
      </w:r>
    </w:p>
    <w:p w14:paraId="25406FC4" w14:textId="350C24E4" w:rsidR="006C7EDB" w:rsidRPr="004C2E5F" w:rsidRDefault="006C7EDB" w:rsidP="003955DD">
      <w:pPr>
        <w:numPr>
          <w:ilvl w:val="1"/>
          <w:numId w:val="1"/>
        </w:numPr>
        <w:pBdr>
          <w:top w:val="nil"/>
          <w:left w:val="nil"/>
          <w:bottom w:val="nil"/>
          <w:right w:val="nil"/>
          <w:between w:val="nil"/>
        </w:pBdr>
        <w:shd w:val="clear" w:color="auto" w:fill="FFFFFF"/>
        <w:tabs>
          <w:tab w:val="left" w:pos="720"/>
          <w:tab w:val="left" w:pos="851"/>
          <w:tab w:val="left" w:pos="993"/>
          <w:tab w:val="left" w:pos="1276"/>
        </w:tabs>
        <w:spacing w:after="0" w:line="360" w:lineRule="auto"/>
        <w:ind w:left="0" w:firstLine="547"/>
        <w:jc w:val="both"/>
        <w:rPr>
          <w:rFonts w:ascii="GHEA Grapalat" w:eastAsia="Times New Roman" w:hAnsi="GHEA Grapalat" w:cs="GHEA Grapalat"/>
          <w:color w:val="333333"/>
          <w:sz w:val="24"/>
          <w:szCs w:val="24"/>
          <w:lang w:val="hy-AM"/>
        </w:rPr>
      </w:pPr>
      <w:r w:rsidRPr="004C2E5F">
        <w:rPr>
          <w:rFonts w:ascii="GHEA Grapalat" w:eastAsia="Times New Roman" w:hAnsi="GHEA Grapalat" w:cs="GHEA Grapalat"/>
          <w:color w:val="333333"/>
          <w:sz w:val="24"/>
          <w:szCs w:val="24"/>
          <w:lang w:val="hy-AM"/>
        </w:rPr>
        <w:t>е-social համակարգում օգտահաշիվ ստեղծելուց Դիմողը ներկայացնում է դիմում</w:t>
      </w:r>
      <w:r w:rsidRPr="004C2E5F">
        <w:rPr>
          <w:rFonts w:ascii="GHEA Grapalat" w:eastAsia="GHEA Grapalat" w:hAnsi="GHEA Grapalat" w:cs="GHEA Grapalat"/>
          <w:color w:val="000000"/>
          <w:sz w:val="24"/>
          <w:szCs w:val="24"/>
          <w:lang w:val="hy-AM"/>
        </w:rPr>
        <w:t xml:space="preserve"> «e-voucher» ենթահամակարգի միջոցով</w:t>
      </w:r>
      <w:r w:rsidR="0005419C" w:rsidRPr="004C2E5F">
        <w:rPr>
          <w:rFonts w:ascii="GHEA Grapalat" w:eastAsia="GHEA Grapalat" w:hAnsi="GHEA Grapalat" w:cs="GHEA Grapalat"/>
          <w:color w:val="000000"/>
          <w:sz w:val="24"/>
          <w:szCs w:val="24"/>
          <w:lang w:val="hy-AM"/>
        </w:rPr>
        <w:t>՝ նշելով  ԾԱԾ-ում նշված Ծառայության այն տեսակը, որը Շահառուն ցանկանում է ստանալ</w:t>
      </w:r>
      <w:r w:rsidR="0005419C" w:rsidRPr="004C2E5F">
        <w:rPr>
          <w:rFonts w:ascii="Cambria Math" w:eastAsia="MS Mincho" w:hAnsi="Cambria Math" w:cs="Cambria Math"/>
          <w:color w:val="000000"/>
          <w:sz w:val="24"/>
          <w:szCs w:val="24"/>
          <w:lang w:val="hy-AM"/>
        </w:rPr>
        <w:t>․</w:t>
      </w:r>
    </w:p>
    <w:p w14:paraId="2DF0123A" w14:textId="3AB08AD1" w:rsidR="008576FA" w:rsidRPr="004C2E5F" w:rsidRDefault="008576FA" w:rsidP="001643DA">
      <w:pPr>
        <w:pStyle w:val="ListParagraph"/>
        <w:numPr>
          <w:ilvl w:val="1"/>
          <w:numId w:val="1"/>
        </w:numPr>
        <w:tabs>
          <w:tab w:val="left" w:pos="900"/>
        </w:tabs>
        <w:spacing w:line="360" w:lineRule="auto"/>
        <w:ind w:left="0" w:firstLine="540"/>
        <w:jc w:val="both"/>
        <w:rPr>
          <w:rFonts w:ascii="GHEA Grapalat" w:eastAsia="Times New Roman" w:hAnsi="GHEA Grapalat" w:cs="GHEA Grapalat"/>
          <w:color w:val="333333"/>
          <w:sz w:val="24"/>
          <w:szCs w:val="24"/>
          <w:lang w:val="hy-AM"/>
        </w:rPr>
      </w:pPr>
      <w:r w:rsidRPr="004C2E5F">
        <w:rPr>
          <w:rFonts w:ascii="GHEA Grapalat" w:eastAsia="Times New Roman" w:hAnsi="GHEA Grapalat" w:cs="GHEA Grapalat"/>
          <w:color w:val="333333"/>
          <w:sz w:val="24"/>
          <w:szCs w:val="24"/>
          <w:lang w:val="hy-AM"/>
        </w:rPr>
        <w:t xml:space="preserve">Հավաստագիրը ինքնաշխատ ձևավորվում է «e-voucher» ենթահամակարգում։ Հավաստագիրը տրամադրվում է Աղյուսակ N 1-ում նշված պայմաններով և ժամկետով, բայց ոչ ավելի քան ԾԱԾ-ի ժամկետն է։ Սույն Կարգի հավելվածի 2-րդ կետի 2-7-րդ կետերում նշված ծառայությունները տրամադրվում են 1 տարի ժամկետով։ Յուրաքանչյուր հաջորդ անգամ ծառայությունը շարունակելու կարիքը կրկին պետք է ցուցվի ԾԱԾ-ով։ </w:t>
      </w:r>
    </w:p>
    <w:p w14:paraId="5A6892B1" w14:textId="1E80B04B" w:rsidR="009278D8" w:rsidRPr="004C2E5F" w:rsidRDefault="009278D8" w:rsidP="003955DD">
      <w:pPr>
        <w:numPr>
          <w:ilvl w:val="1"/>
          <w:numId w:val="1"/>
        </w:numPr>
        <w:pBdr>
          <w:top w:val="nil"/>
          <w:left w:val="nil"/>
          <w:bottom w:val="nil"/>
          <w:right w:val="nil"/>
          <w:between w:val="nil"/>
        </w:pBdr>
        <w:tabs>
          <w:tab w:val="left" w:pos="720"/>
          <w:tab w:val="left" w:pos="993"/>
        </w:tabs>
        <w:spacing w:after="0" w:line="360" w:lineRule="auto"/>
        <w:ind w:left="0" w:firstLine="540"/>
        <w:jc w:val="both"/>
        <w:rPr>
          <w:rFonts w:ascii="GHEA Grapalat" w:hAnsi="GHEA Grapalat" w:cs="Calibri"/>
          <w:color w:val="000000"/>
          <w:sz w:val="24"/>
          <w:szCs w:val="24"/>
          <w:lang w:val="hy-AM"/>
        </w:rPr>
      </w:pPr>
      <w:r w:rsidRPr="004C2E5F">
        <w:rPr>
          <w:rFonts w:ascii="GHEA Grapalat" w:eastAsia="GHEA Grapalat" w:hAnsi="GHEA Grapalat" w:cs="GHEA Grapalat"/>
          <w:color w:val="000000"/>
          <w:sz w:val="24"/>
          <w:szCs w:val="24"/>
          <w:lang w:val="hy-AM"/>
        </w:rPr>
        <w:t xml:space="preserve">Դիմումի ներկայացման դժվարությունների դեպքում, Շահառուն կարող է դիմել Միասնական սոցիալական ծառայության (այսուհետ՝ ՄՍԾ) ցանկացած տարածքային կենտրոն՝ դիմումի ներկայացմանն աջակցելու նպատակով։ </w:t>
      </w:r>
    </w:p>
    <w:p w14:paraId="23D865E9" w14:textId="1D92EFC5" w:rsidR="0018782D" w:rsidRPr="004C2E5F" w:rsidRDefault="003D0964" w:rsidP="003955DD">
      <w:pPr>
        <w:numPr>
          <w:ilvl w:val="1"/>
          <w:numId w:val="1"/>
        </w:numPr>
        <w:pBdr>
          <w:top w:val="nil"/>
          <w:left w:val="nil"/>
          <w:bottom w:val="nil"/>
          <w:right w:val="nil"/>
          <w:between w:val="nil"/>
        </w:pBdr>
        <w:shd w:val="clear" w:color="auto" w:fill="FFFFFF"/>
        <w:tabs>
          <w:tab w:val="left" w:pos="720"/>
          <w:tab w:val="left" w:pos="993"/>
          <w:tab w:val="left" w:pos="1134"/>
        </w:tabs>
        <w:spacing w:after="0" w:line="360" w:lineRule="auto"/>
        <w:ind w:left="0" w:firstLine="540"/>
        <w:jc w:val="both"/>
        <w:rPr>
          <w:rFonts w:ascii="GHEA Grapalat" w:hAnsi="GHEA Grapalat"/>
          <w:color w:val="000000"/>
          <w:sz w:val="24"/>
          <w:szCs w:val="24"/>
          <w:lang w:val="hy-AM"/>
        </w:rPr>
      </w:pPr>
      <w:r w:rsidRPr="004C2E5F">
        <w:rPr>
          <w:rFonts w:ascii="GHEA Grapalat" w:eastAsia="GHEA Grapalat" w:hAnsi="GHEA Grapalat" w:cs="GHEA Grapalat"/>
          <w:color w:val="000000"/>
          <w:sz w:val="24"/>
          <w:szCs w:val="24"/>
          <w:lang w:val="hy-AM"/>
        </w:rPr>
        <w:t>Դիմում</w:t>
      </w:r>
      <w:r w:rsidR="00166D0C" w:rsidRPr="004C2E5F">
        <w:rPr>
          <w:rFonts w:ascii="GHEA Grapalat" w:eastAsia="GHEA Grapalat" w:hAnsi="GHEA Grapalat" w:cs="GHEA Grapalat"/>
          <w:color w:val="000000"/>
          <w:sz w:val="24"/>
          <w:szCs w:val="24"/>
          <w:lang w:val="hy-AM"/>
        </w:rPr>
        <w:t xml:space="preserve">ն ընդգրկում </w:t>
      </w:r>
      <w:r w:rsidRPr="004C2E5F">
        <w:rPr>
          <w:rFonts w:ascii="GHEA Grapalat" w:eastAsia="GHEA Grapalat" w:hAnsi="GHEA Grapalat" w:cs="GHEA Grapalat"/>
          <w:color w:val="000000"/>
          <w:sz w:val="24"/>
          <w:szCs w:val="24"/>
          <w:lang w:val="hy-AM"/>
        </w:rPr>
        <w:t xml:space="preserve">հետևյալ տեղեկատվությունը՝ </w:t>
      </w:r>
    </w:p>
    <w:p w14:paraId="3FCA6466" w14:textId="14387200" w:rsidR="0018782D" w:rsidRPr="004C2E5F" w:rsidRDefault="00732156" w:rsidP="003955DD">
      <w:pPr>
        <w:numPr>
          <w:ilvl w:val="0"/>
          <w:numId w:val="2"/>
        </w:numPr>
        <w:pBdr>
          <w:top w:val="nil"/>
          <w:left w:val="nil"/>
          <w:bottom w:val="nil"/>
          <w:right w:val="nil"/>
          <w:between w:val="nil"/>
        </w:pBdr>
        <w:shd w:val="clear" w:color="auto" w:fill="FFFFFF"/>
        <w:tabs>
          <w:tab w:val="left" w:pos="720"/>
          <w:tab w:val="left" w:pos="993"/>
        </w:tabs>
        <w:spacing w:after="0" w:line="360" w:lineRule="auto"/>
        <w:ind w:left="0" w:firstLine="540"/>
        <w:jc w:val="both"/>
        <w:rPr>
          <w:rFonts w:ascii="GHEA Grapalat" w:eastAsia="GHEA Grapalat" w:hAnsi="GHEA Grapalat" w:cs="GHEA Grapalat"/>
          <w:color w:val="000000"/>
          <w:sz w:val="24"/>
          <w:szCs w:val="24"/>
          <w:lang w:val="hy-AM"/>
        </w:rPr>
      </w:pPr>
      <w:r w:rsidRPr="004C2E5F">
        <w:rPr>
          <w:rFonts w:ascii="GHEA Grapalat" w:eastAsia="GHEA Grapalat" w:hAnsi="GHEA Grapalat" w:cs="GHEA Grapalat"/>
          <w:color w:val="000000"/>
          <w:sz w:val="24"/>
          <w:szCs w:val="24"/>
          <w:lang w:val="hy-AM"/>
        </w:rPr>
        <w:t xml:space="preserve"> </w:t>
      </w:r>
      <w:r w:rsidR="0098452B" w:rsidRPr="004C2E5F">
        <w:rPr>
          <w:rFonts w:ascii="GHEA Grapalat" w:eastAsia="GHEA Grapalat" w:hAnsi="GHEA Grapalat" w:cs="GHEA Grapalat"/>
          <w:color w:val="000000"/>
          <w:sz w:val="24"/>
          <w:szCs w:val="24"/>
          <w:lang w:val="hy-AM"/>
        </w:rPr>
        <w:t xml:space="preserve">Շահառուի </w:t>
      </w:r>
      <w:r w:rsidR="003D0964" w:rsidRPr="004C2E5F">
        <w:rPr>
          <w:rFonts w:ascii="GHEA Grapalat" w:eastAsia="GHEA Grapalat" w:hAnsi="GHEA Grapalat" w:cs="GHEA Grapalat"/>
          <w:color w:val="000000"/>
          <w:sz w:val="24"/>
          <w:szCs w:val="24"/>
          <w:lang w:val="hy-AM"/>
        </w:rPr>
        <w:t xml:space="preserve">անունը, ազգանունը, առկայության դեպքում՝ հայրանունը, ծննդյան օրը, ամիսը, տարեթիվը, </w:t>
      </w:r>
      <w:r w:rsidR="003B56ED" w:rsidRPr="004C2E5F">
        <w:rPr>
          <w:rFonts w:ascii="GHEA Grapalat" w:eastAsia="GHEA Grapalat" w:hAnsi="GHEA Grapalat" w:cs="GHEA Grapalat"/>
          <w:color w:val="000000"/>
          <w:sz w:val="24"/>
          <w:szCs w:val="24"/>
          <w:lang w:val="hy-AM"/>
        </w:rPr>
        <w:t xml:space="preserve">հեռախոսահամարը, էլեկտրոնային փոստի հասցեն, </w:t>
      </w:r>
      <w:r w:rsidR="003D0964" w:rsidRPr="004C2E5F">
        <w:rPr>
          <w:rFonts w:ascii="GHEA Grapalat" w:eastAsia="GHEA Grapalat" w:hAnsi="GHEA Grapalat" w:cs="GHEA Grapalat"/>
          <w:color w:val="000000"/>
          <w:sz w:val="24"/>
          <w:szCs w:val="24"/>
          <w:lang w:val="hy-AM"/>
        </w:rPr>
        <w:t xml:space="preserve">իսկ </w:t>
      </w:r>
      <w:r w:rsidR="0098452B" w:rsidRPr="004C2E5F">
        <w:rPr>
          <w:rFonts w:ascii="GHEA Grapalat" w:eastAsia="GHEA Grapalat" w:hAnsi="GHEA Grapalat" w:cs="GHEA Grapalat"/>
          <w:color w:val="000000"/>
          <w:sz w:val="24"/>
          <w:szCs w:val="24"/>
          <w:lang w:val="hy-AM"/>
        </w:rPr>
        <w:t xml:space="preserve">Շահառուի </w:t>
      </w:r>
      <w:r w:rsidR="00A37733" w:rsidRPr="004C2E5F">
        <w:rPr>
          <w:rFonts w:ascii="GHEA Grapalat" w:eastAsia="GHEA Grapalat" w:hAnsi="GHEA Grapalat" w:cs="GHEA Grapalat"/>
          <w:color w:val="000000"/>
          <w:sz w:val="24"/>
          <w:szCs w:val="24"/>
          <w:lang w:val="hy-AM"/>
        </w:rPr>
        <w:t xml:space="preserve">լիազորված անձի </w:t>
      </w:r>
      <w:r w:rsidR="003D0964" w:rsidRPr="004C2E5F">
        <w:rPr>
          <w:rFonts w:ascii="GHEA Grapalat" w:eastAsia="GHEA Grapalat" w:hAnsi="GHEA Grapalat" w:cs="GHEA Grapalat"/>
          <w:color w:val="000000"/>
          <w:sz w:val="24"/>
          <w:szCs w:val="24"/>
          <w:lang w:val="hy-AM"/>
        </w:rPr>
        <w:t>կամ օրինական ներկայացուցչի դիմելու դեպքում՝ նաև ներկայացուցչի անունը, ազգանունը, առկայության դեպքում՝ հայրանունը, ծննդյան օրը, ամիսը, տարեթիվը</w:t>
      </w:r>
      <w:r w:rsidR="0030503B" w:rsidRPr="004C2E5F">
        <w:rPr>
          <w:rFonts w:ascii="GHEA Grapalat" w:eastAsia="Cambria Math" w:hAnsi="GHEA Grapalat" w:cs="Cambria Math"/>
          <w:color w:val="000000"/>
          <w:sz w:val="24"/>
          <w:szCs w:val="24"/>
          <w:lang w:val="hy-AM"/>
        </w:rPr>
        <w:t xml:space="preserve">, </w:t>
      </w:r>
      <w:r w:rsidR="0030503B" w:rsidRPr="004C2E5F">
        <w:rPr>
          <w:rFonts w:ascii="GHEA Grapalat" w:eastAsia="GHEA Grapalat" w:hAnsi="GHEA Grapalat" w:cs="GHEA Grapalat"/>
          <w:color w:val="000000"/>
          <w:sz w:val="24"/>
          <w:szCs w:val="24"/>
          <w:lang w:val="hy-AM"/>
        </w:rPr>
        <w:t>հեռախոսահամարը, էլեկտրոնային փոստի հասցեն</w:t>
      </w:r>
      <w:r w:rsidR="0030503B" w:rsidRPr="004C2E5F">
        <w:rPr>
          <w:rFonts w:ascii="Cambria Math" w:eastAsia="MS Mincho" w:hAnsi="Cambria Math" w:cs="Cambria Math"/>
          <w:color w:val="000000"/>
          <w:sz w:val="24"/>
          <w:szCs w:val="24"/>
          <w:lang w:val="hy-AM"/>
        </w:rPr>
        <w:t>․</w:t>
      </w:r>
    </w:p>
    <w:p w14:paraId="527A8534" w14:textId="1D3131B4" w:rsidR="0018782D" w:rsidRPr="004C2E5F" w:rsidRDefault="0098452B" w:rsidP="003955DD">
      <w:pPr>
        <w:numPr>
          <w:ilvl w:val="0"/>
          <w:numId w:val="2"/>
        </w:numPr>
        <w:pBdr>
          <w:top w:val="nil"/>
          <w:left w:val="nil"/>
          <w:bottom w:val="nil"/>
          <w:right w:val="nil"/>
          <w:between w:val="nil"/>
        </w:pBdr>
        <w:shd w:val="clear" w:color="auto" w:fill="FFFFFF"/>
        <w:tabs>
          <w:tab w:val="left" w:pos="720"/>
          <w:tab w:val="left" w:pos="993"/>
        </w:tabs>
        <w:spacing w:after="0" w:line="360" w:lineRule="auto"/>
        <w:ind w:left="0" w:firstLine="540"/>
        <w:jc w:val="both"/>
        <w:rPr>
          <w:rFonts w:ascii="GHEA Grapalat" w:eastAsia="GHEA Grapalat" w:hAnsi="GHEA Grapalat" w:cs="GHEA Grapalat"/>
          <w:color w:val="000000"/>
          <w:sz w:val="24"/>
          <w:szCs w:val="24"/>
          <w:lang w:val="hy-AM"/>
        </w:rPr>
      </w:pPr>
      <w:r w:rsidRPr="004C2E5F">
        <w:rPr>
          <w:rFonts w:ascii="GHEA Grapalat" w:eastAsia="GHEA Grapalat" w:hAnsi="GHEA Grapalat" w:cs="GHEA Grapalat"/>
          <w:color w:val="000000"/>
          <w:sz w:val="24"/>
          <w:szCs w:val="24"/>
          <w:lang w:val="hy-AM"/>
        </w:rPr>
        <w:t xml:space="preserve">Շահառուի </w:t>
      </w:r>
      <w:r w:rsidR="003D0964" w:rsidRPr="004C2E5F">
        <w:rPr>
          <w:rFonts w:ascii="GHEA Grapalat" w:eastAsia="GHEA Grapalat" w:hAnsi="GHEA Grapalat" w:cs="GHEA Grapalat"/>
          <w:color w:val="000000"/>
          <w:sz w:val="24"/>
          <w:szCs w:val="24"/>
          <w:lang w:val="hy-AM"/>
        </w:rPr>
        <w:t xml:space="preserve">անձը հաստատող փաստաթղթի համարը, </w:t>
      </w:r>
      <w:r w:rsidR="0030503B" w:rsidRPr="004C2E5F">
        <w:rPr>
          <w:rFonts w:ascii="GHEA Grapalat" w:eastAsia="GHEA Grapalat" w:hAnsi="GHEA Grapalat" w:cs="GHEA Grapalat"/>
          <w:color w:val="000000"/>
          <w:sz w:val="24"/>
          <w:szCs w:val="24"/>
          <w:lang w:val="hy-AM"/>
        </w:rPr>
        <w:t xml:space="preserve">տեսակը, </w:t>
      </w:r>
      <w:r w:rsidR="003D0964" w:rsidRPr="004C2E5F">
        <w:rPr>
          <w:rFonts w:ascii="GHEA Grapalat" w:eastAsia="GHEA Grapalat" w:hAnsi="GHEA Grapalat" w:cs="GHEA Grapalat"/>
          <w:color w:val="000000"/>
          <w:sz w:val="24"/>
          <w:szCs w:val="24"/>
          <w:lang w:val="hy-AM"/>
        </w:rPr>
        <w:t xml:space="preserve">տրամադրման օրը, ամիսը, տարեթիվը, իսկ </w:t>
      </w:r>
      <w:r w:rsidR="007C7039" w:rsidRPr="004C2E5F">
        <w:rPr>
          <w:rFonts w:ascii="GHEA Grapalat" w:eastAsia="GHEA Grapalat" w:hAnsi="GHEA Grapalat" w:cs="GHEA Grapalat"/>
          <w:color w:val="000000"/>
          <w:sz w:val="24"/>
          <w:szCs w:val="24"/>
          <w:lang w:val="hy-AM"/>
        </w:rPr>
        <w:t xml:space="preserve">լիազորված անձի </w:t>
      </w:r>
      <w:r w:rsidR="003D0964" w:rsidRPr="004C2E5F">
        <w:rPr>
          <w:rFonts w:ascii="GHEA Grapalat" w:eastAsia="GHEA Grapalat" w:hAnsi="GHEA Grapalat" w:cs="GHEA Grapalat"/>
          <w:color w:val="000000"/>
          <w:sz w:val="24"/>
          <w:szCs w:val="24"/>
          <w:lang w:val="hy-AM"/>
        </w:rPr>
        <w:t xml:space="preserve">կամ օրինական ներկայացուցչի միջոցով դիմելու դեպքում՝ նաև </w:t>
      </w:r>
      <w:r w:rsidRPr="004C2E5F">
        <w:rPr>
          <w:rFonts w:ascii="GHEA Grapalat" w:eastAsia="GHEA Grapalat" w:hAnsi="GHEA Grapalat" w:cs="GHEA Grapalat"/>
          <w:color w:val="000000"/>
          <w:sz w:val="24"/>
          <w:szCs w:val="24"/>
          <w:lang w:val="hy-AM"/>
        </w:rPr>
        <w:t>լ</w:t>
      </w:r>
      <w:r w:rsidR="004C2A24" w:rsidRPr="004C2E5F">
        <w:rPr>
          <w:rFonts w:ascii="GHEA Grapalat" w:eastAsia="GHEA Grapalat" w:hAnsi="GHEA Grapalat" w:cs="GHEA Grapalat"/>
          <w:color w:val="000000"/>
          <w:sz w:val="24"/>
          <w:szCs w:val="24"/>
          <w:lang w:val="hy-AM"/>
        </w:rPr>
        <w:t>ի</w:t>
      </w:r>
      <w:r w:rsidRPr="004C2E5F">
        <w:rPr>
          <w:rFonts w:ascii="GHEA Grapalat" w:eastAsia="GHEA Grapalat" w:hAnsi="GHEA Grapalat" w:cs="GHEA Grapalat"/>
          <w:color w:val="000000"/>
          <w:sz w:val="24"/>
          <w:szCs w:val="24"/>
          <w:lang w:val="hy-AM"/>
        </w:rPr>
        <w:t xml:space="preserve">ազորված անձի </w:t>
      </w:r>
      <w:r w:rsidR="003D0964" w:rsidRPr="004C2E5F">
        <w:rPr>
          <w:rFonts w:ascii="GHEA Grapalat" w:eastAsia="GHEA Grapalat" w:hAnsi="GHEA Grapalat" w:cs="GHEA Grapalat"/>
          <w:color w:val="000000"/>
          <w:sz w:val="24"/>
          <w:szCs w:val="24"/>
          <w:lang w:val="hy-AM"/>
        </w:rPr>
        <w:t xml:space="preserve">կամ օրինական </w:t>
      </w:r>
      <w:r w:rsidR="003D0964" w:rsidRPr="004C2E5F">
        <w:rPr>
          <w:rFonts w:ascii="GHEA Grapalat" w:eastAsia="GHEA Grapalat" w:hAnsi="GHEA Grapalat" w:cs="GHEA Grapalat"/>
          <w:color w:val="000000"/>
          <w:sz w:val="24"/>
          <w:szCs w:val="24"/>
          <w:lang w:val="hy-AM"/>
        </w:rPr>
        <w:lastRenderedPageBreak/>
        <w:t xml:space="preserve">ներկայացուցչի անձը հաստատող փաստաթղթի համարը, </w:t>
      </w:r>
      <w:r w:rsidR="00156FBC" w:rsidRPr="004C2E5F">
        <w:rPr>
          <w:rFonts w:ascii="GHEA Grapalat" w:eastAsia="GHEA Grapalat" w:hAnsi="GHEA Grapalat" w:cs="GHEA Grapalat"/>
          <w:color w:val="000000"/>
          <w:sz w:val="24"/>
          <w:szCs w:val="24"/>
          <w:lang w:val="hy-AM"/>
        </w:rPr>
        <w:t xml:space="preserve">տեսակը, </w:t>
      </w:r>
      <w:r w:rsidR="003D0964" w:rsidRPr="004C2E5F">
        <w:rPr>
          <w:rFonts w:ascii="GHEA Grapalat" w:eastAsia="GHEA Grapalat" w:hAnsi="GHEA Grapalat" w:cs="GHEA Grapalat"/>
          <w:color w:val="000000"/>
          <w:sz w:val="24"/>
          <w:szCs w:val="24"/>
          <w:lang w:val="hy-AM"/>
        </w:rPr>
        <w:t xml:space="preserve">տրամադրման օրը, ամիսը, </w:t>
      </w:r>
      <w:r w:rsidR="00636D23" w:rsidRPr="004C2E5F">
        <w:rPr>
          <w:rFonts w:ascii="GHEA Grapalat" w:eastAsia="GHEA Grapalat" w:hAnsi="GHEA Grapalat" w:cs="GHEA Grapalat"/>
          <w:color w:val="000000"/>
          <w:sz w:val="24"/>
          <w:szCs w:val="24"/>
          <w:lang w:val="hy-AM"/>
        </w:rPr>
        <w:t>տարեթիվ</w:t>
      </w:r>
      <w:r w:rsidR="002D7E68" w:rsidRPr="004C2E5F">
        <w:rPr>
          <w:rFonts w:ascii="GHEA Grapalat" w:eastAsia="GHEA Grapalat" w:hAnsi="GHEA Grapalat" w:cs="GHEA Grapalat"/>
          <w:color w:val="000000"/>
          <w:sz w:val="24"/>
          <w:szCs w:val="24"/>
          <w:lang w:val="hy-AM"/>
        </w:rPr>
        <w:t>ը</w:t>
      </w:r>
      <w:r w:rsidR="00636D23" w:rsidRPr="004C2E5F">
        <w:rPr>
          <w:rFonts w:ascii="Cambria Math" w:eastAsia="MS Mincho" w:hAnsi="Cambria Math" w:cs="Cambria Math"/>
          <w:color w:val="000000"/>
          <w:sz w:val="24"/>
          <w:szCs w:val="24"/>
          <w:lang w:val="hy-AM"/>
        </w:rPr>
        <w:t>․</w:t>
      </w:r>
    </w:p>
    <w:p w14:paraId="4155082A" w14:textId="26BAE931" w:rsidR="0018782D" w:rsidRPr="004C2E5F" w:rsidRDefault="00A06764" w:rsidP="003955DD">
      <w:pPr>
        <w:numPr>
          <w:ilvl w:val="0"/>
          <w:numId w:val="2"/>
        </w:numPr>
        <w:pBdr>
          <w:top w:val="nil"/>
          <w:left w:val="nil"/>
          <w:bottom w:val="nil"/>
          <w:right w:val="nil"/>
          <w:between w:val="nil"/>
        </w:pBdr>
        <w:shd w:val="clear" w:color="auto" w:fill="FFFFFF"/>
        <w:tabs>
          <w:tab w:val="left" w:pos="720"/>
          <w:tab w:val="left" w:pos="993"/>
        </w:tabs>
        <w:spacing w:after="0" w:line="360" w:lineRule="auto"/>
        <w:ind w:left="0" w:firstLine="540"/>
        <w:jc w:val="both"/>
        <w:rPr>
          <w:rFonts w:ascii="GHEA Grapalat" w:eastAsia="GHEA Grapalat" w:hAnsi="GHEA Grapalat" w:cs="GHEA Grapalat"/>
          <w:color w:val="000000"/>
          <w:sz w:val="24"/>
          <w:szCs w:val="24"/>
          <w:lang w:val="hy-AM"/>
        </w:rPr>
      </w:pPr>
      <w:r w:rsidRPr="004C2E5F">
        <w:rPr>
          <w:rFonts w:ascii="GHEA Grapalat" w:eastAsia="GHEA Grapalat" w:hAnsi="GHEA Grapalat" w:cs="GHEA Grapalat"/>
          <w:color w:val="000000"/>
          <w:sz w:val="24"/>
          <w:szCs w:val="24"/>
          <w:lang w:val="hy-AM"/>
        </w:rPr>
        <w:t>Շահառուի</w:t>
      </w:r>
      <w:r w:rsidR="003D0964" w:rsidRPr="004C2E5F">
        <w:rPr>
          <w:rFonts w:ascii="GHEA Grapalat" w:eastAsia="GHEA Grapalat" w:hAnsi="GHEA Grapalat" w:cs="GHEA Grapalat"/>
          <w:color w:val="000000"/>
          <w:sz w:val="24"/>
          <w:szCs w:val="24"/>
          <w:lang w:val="hy-AM"/>
        </w:rPr>
        <w:t xml:space="preserve">, իսկ </w:t>
      </w:r>
      <w:r w:rsidR="00166D0C" w:rsidRPr="004C2E5F">
        <w:rPr>
          <w:rFonts w:ascii="GHEA Grapalat" w:eastAsia="GHEA Grapalat" w:hAnsi="GHEA Grapalat" w:cs="GHEA Grapalat"/>
          <w:color w:val="000000"/>
          <w:sz w:val="24"/>
          <w:szCs w:val="24"/>
          <w:lang w:val="hy-AM"/>
        </w:rPr>
        <w:t xml:space="preserve">լիազորված անձի </w:t>
      </w:r>
      <w:r w:rsidR="003D0964" w:rsidRPr="004C2E5F">
        <w:rPr>
          <w:rFonts w:ascii="GHEA Grapalat" w:eastAsia="GHEA Grapalat" w:hAnsi="GHEA Grapalat" w:cs="GHEA Grapalat"/>
          <w:color w:val="000000"/>
          <w:sz w:val="24"/>
          <w:szCs w:val="24"/>
          <w:lang w:val="hy-AM"/>
        </w:rPr>
        <w:t xml:space="preserve">կամ օրինական ներկայացուցչի միջոցով դիմելու դեպքում </w:t>
      </w:r>
      <w:r w:rsidR="00F04ED6" w:rsidRPr="004C2E5F">
        <w:rPr>
          <w:rFonts w:ascii="GHEA Grapalat" w:eastAsia="GHEA Grapalat" w:hAnsi="GHEA Grapalat" w:cs="GHEA Grapalat"/>
          <w:color w:val="000000"/>
          <w:sz w:val="24"/>
          <w:szCs w:val="24"/>
          <w:lang w:val="hy-AM"/>
        </w:rPr>
        <w:t xml:space="preserve">նաև </w:t>
      </w:r>
      <w:r w:rsidR="00166D0C" w:rsidRPr="004C2E5F">
        <w:rPr>
          <w:rFonts w:ascii="GHEA Grapalat" w:eastAsia="GHEA Grapalat" w:hAnsi="GHEA Grapalat" w:cs="GHEA Grapalat"/>
          <w:color w:val="000000"/>
          <w:sz w:val="24"/>
          <w:szCs w:val="24"/>
          <w:lang w:val="hy-AM"/>
        </w:rPr>
        <w:t>նրանց</w:t>
      </w:r>
      <w:r w:rsidR="003D0964" w:rsidRPr="004C2E5F">
        <w:rPr>
          <w:rFonts w:ascii="GHEA Grapalat" w:eastAsia="GHEA Grapalat" w:hAnsi="GHEA Grapalat" w:cs="GHEA Grapalat"/>
          <w:color w:val="000000"/>
          <w:sz w:val="24"/>
          <w:szCs w:val="24"/>
          <w:lang w:val="hy-AM"/>
        </w:rPr>
        <w:t>՝ հանրային ծառայությունների համարանիշը կամ հանրային ծառայությունների համարանիշ չունենալու մասին տեղեկանքի համարը</w:t>
      </w:r>
      <w:r w:rsidR="003D0964" w:rsidRPr="004C2E5F">
        <w:rPr>
          <w:rFonts w:ascii="Cambria Math" w:eastAsia="MS Mincho" w:hAnsi="Cambria Math" w:cs="Cambria Math"/>
          <w:color w:val="000000"/>
          <w:sz w:val="24"/>
          <w:szCs w:val="24"/>
          <w:lang w:val="hy-AM"/>
        </w:rPr>
        <w:t>․</w:t>
      </w:r>
    </w:p>
    <w:p w14:paraId="22C42868" w14:textId="77777777" w:rsidR="007B39BD" w:rsidRPr="004C2E5F" w:rsidRDefault="000E0442" w:rsidP="003955DD">
      <w:pPr>
        <w:numPr>
          <w:ilvl w:val="0"/>
          <w:numId w:val="2"/>
        </w:numPr>
        <w:pBdr>
          <w:top w:val="nil"/>
          <w:left w:val="nil"/>
          <w:bottom w:val="nil"/>
          <w:right w:val="nil"/>
          <w:between w:val="nil"/>
        </w:pBdr>
        <w:shd w:val="clear" w:color="auto" w:fill="FFFFFF"/>
        <w:tabs>
          <w:tab w:val="left" w:pos="720"/>
          <w:tab w:val="left" w:pos="993"/>
        </w:tabs>
        <w:spacing w:after="0" w:line="360" w:lineRule="auto"/>
        <w:ind w:left="0" w:firstLine="540"/>
        <w:jc w:val="both"/>
        <w:rPr>
          <w:rFonts w:ascii="GHEA Grapalat" w:eastAsia="GHEA Grapalat" w:hAnsi="GHEA Grapalat" w:cs="GHEA Grapalat"/>
          <w:color w:val="000000"/>
          <w:sz w:val="24"/>
          <w:szCs w:val="24"/>
          <w:lang w:val="hy-AM"/>
        </w:rPr>
      </w:pPr>
      <w:r w:rsidRPr="004C2E5F">
        <w:rPr>
          <w:rFonts w:ascii="GHEA Grapalat" w:eastAsia="GHEA Grapalat" w:hAnsi="GHEA Grapalat" w:cs="GHEA Grapalat"/>
          <w:color w:val="000000"/>
          <w:sz w:val="24"/>
          <w:szCs w:val="24"/>
          <w:lang w:val="hy-AM"/>
        </w:rPr>
        <w:t xml:space="preserve">ԾԱԾ-ում նշված </w:t>
      </w:r>
      <w:r w:rsidR="003D0964" w:rsidRPr="004C2E5F">
        <w:rPr>
          <w:rFonts w:ascii="GHEA Grapalat" w:eastAsia="GHEA Grapalat" w:hAnsi="GHEA Grapalat" w:cs="GHEA Grapalat"/>
          <w:color w:val="000000"/>
          <w:sz w:val="24"/>
          <w:szCs w:val="24"/>
          <w:lang w:val="hy-AM"/>
        </w:rPr>
        <w:t>Ծառայության այն տեսակը, որը Շահառուն ցանկանում է ստանալ</w:t>
      </w:r>
      <w:r w:rsidR="007B39BD" w:rsidRPr="004C2E5F">
        <w:rPr>
          <w:rFonts w:ascii="Cambria Math" w:eastAsia="MS Mincho" w:hAnsi="Cambria Math" w:cs="Cambria Math"/>
          <w:color w:val="000000"/>
          <w:sz w:val="24"/>
          <w:szCs w:val="24"/>
          <w:lang w:val="hy-AM"/>
        </w:rPr>
        <w:t>․</w:t>
      </w:r>
    </w:p>
    <w:p w14:paraId="73A5DA01" w14:textId="71E0FD22" w:rsidR="00960026" w:rsidRPr="004C2E5F" w:rsidRDefault="0005419C" w:rsidP="003955DD">
      <w:pPr>
        <w:numPr>
          <w:ilvl w:val="0"/>
          <w:numId w:val="2"/>
        </w:numPr>
        <w:pBdr>
          <w:top w:val="nil"/>
          <w:left w:val="nil"/>
          <w:bottom w:val="nil"/>
          <w:right w:val="nil"/>
          <w:between w:val="nil"/>
        </w:pBdr>
        <w:shd w:val="clear" w:color="auto" w:fill="FFFFFF"/>
        <w:tabs>
          <w:tab w:val="left" w:pos="720"/>
          <w:tab w:val="left" w:pos="993"/>
        </w:tabs>
        <w:spacing w:after="0" w:line="360" w:lineRule="auto"/>
        <w:ind w:left="0" w:firstLine="540"/>
        <w:jc w:val="both"/>
        <w:rPr>
          <w:rFonts w:ascii="GHEA Grapalat" w:eastAsia="GHEA Grapalat" w:hAnsi="GHEA Grapalat" w:cs="GHEA Grapalat"/>
          <w:color w:val="000000"/>
          <w:sz w:val="24"/>
          <w:szCs w:val="24"/>
          <w:lang w:val="hy-AM"/>
        </w:rPr>
      </w:pPr>
      <w:r w:rsidRPr="004C2E5F">
        <w:rPr>
          <w:rFonts w:ascii="GHEA Grapalat" w:eastAsia="GHEA Grapalat" w:hAnsi="GHEA Grapalat" w:cs="GHEA Grapalat"/>
          <w:color w:val="000000"/>
          <w:sz w:val="24"/>
          <w:szCs w:val="24"/>
          <w:lang w:val="hy-AM"/>
        </w:rPr>
        <w:t>Շահառուի հավաստում</w:t>
      </w:r>
      <w:r w:rsidR="00ED309E" w:rsidRPr="004C2E5F">
        <w:rPr>
          <w:rFonts w:ascii="GHEA Grapalat" w:eastAsia="GHEA Grapalat" w:hAnsi="GHEA Grapalat" w:cs="GHEA Grapalat"/>
          <w:color w:val="000000"/>
          <w:sz w:val="24"/>
          <w:szCs w:val="24"/>
          <w:lang w:val="hy-AM"/>
        </w:rPr>
        <w:t>ն</w:t>
      </w:r>
      <w:r w:rsidRPr="004C2E5F">
        <w:rPr>
          <w:rFonts w:ascii="GHEA Grapalat" w:eastAsia="GHEA Grapalat" w:hAnsi="GHEA Grapalat" w:cs="GHEA Grapalat"/>
          <w:color w:val="000000"/>
          <w:sz w:val="24"/>
          <w:szCs w:val="24"/>
          <w:lang w:val="hy-AM"/>
        </w:rPr>
        <w:t xml:space="preserve"> </w:t>
      </w:r>
      <w:r w:rsidR="007B39BD" w:rsidRPr="004C2E5F">
        <w:rPr>
          <w:rFonts w:ascii="GHEA Grapalat" w:eastAsia="GHEA Grapalat" w:hAnsi="GHEA Grapalat" w:cs="GHEA Grapalat"/>
          <w:color w:val="000000"/>
          <w:sz w:val="24"/>
          <w:szCs w:val="24"/>
          <w:lang w:val="hy-AM"/>
        </w:rPr>
        <w:t xml:space="preserve">այն մասին, որ </w:t>
      </w:r>
      <w:r w:rsidR="00317BC0" w:rsidRPr="004C2E5F">
        <w:rPr>
          <w:rFonts w:ascii="GHEA Grapalat" w:eastAsia="GHEA Grapalat" w:hAnsi="GHEA Grapalat" w:cs="GHEA Grapalat"/>
          <w:color w:val="000000"/>
          <w:sz w:val="24"/>
          <w:szCs w:val="24"/>
          <w:lang w:val="hy-AM"/>
        </w:rPr>
        <w:t xml:space="preserve">Շահառուն ստանում կամ չի ստանում </w:t>
      </w:r>
      <w:r w:rsidR="00960026" w:rsidRPr="004C2E5F">
        <w:rPr>
          <w:rFonts w:ascii="GHEA Grapalat" w:eastAsia="GHEA Grapalat" w:hAnsi="GHEA Grapalat" w:cs="GHEA Grapalat"/>
          <w:color w:val="000000"/>
          <w:sz w:val="24"/>
          <w:szCs w:val="24"/>
          <w:lang w:val="hy-AM"/>
        </w:rPr>
        <w:t xml:space="preserve">պահանջվող </w:t>
      </w:r>
      <w:r w:rsidR="00317BC0" w:rsidRPr="004C2E5F">
        <w:rPr>
          <w:rFonts w:ascii="GHEA Grapalat" w:eastAsia="GHEA Grapalat" w:hAnsi="GHEA Grapalat" w:cs="GHEA Grapalat"/>
          <w:color w:val="000000"/>
          <w:sz w:val="24"/>
          <w:szCs w:val="24"/>
          <w:lang w:val="hy-AM"/>
        </w:rPr>
        <w:t>Ծ</w:t>
      </w:r>
      <w:r w:rsidR="00960026" w:rsidRPr="004C2E5F">
        <w:rPr>
          <w:rFonts w:ascii="GHEA Grapalat" w:eastAsia="GHEA Grapalat" w:hAnsi="GHEA Grapalat" w:cs="GHEA Grapalat"/>
          <w:color w:val="000000"/>
          <w:sz w:val="24"/>
          <w:szCs w:val="24"/>
          <w:lang w:val="hy-AM"/>
        </w:rPr>
        <w:t>առայությունը</w:t>
      </w:r>
      <w:r w:rsidR="007B39BD" w:rsidRPr="004C2E5F">
        <w:rPr>
          <w:rFonts w:ascii="GHEA Grapalat" w:eastAsia="GHEA Grapalat" w:hAnsi="GHEA Grapalat" w:cs="GHEA Grapalat"/>
          <w:color w:val="000000"/>
          <w:sz w:val="24"/>
          <w:szCs w:val="24"/>
          <w:lang w:val="hy-AM"/>
        </w:rPr>
        <w:t xml:space="preserve"> պետական կամ համայնքային այլ ծրագրի կամ սոցիալական աջակցության ոլորտի լիազոր մարմնի կամ համայնքի հետ համագործակցող կազմակերպության հետ ծրագրի</w:t>
      </w:r>
      <w:r w:rsidR="00960026" w:rsidRPr="004C2E5F">
        <w:rPr>
          <w:rFonts w:ascii="GHEA Grapalat" w:eastAsia="GHEA Grapalat" w:hAnsi="GHEA Grapalat" w:cs="GHEA Grapalat"/>
          <w:color w:val="000000"/>
          <w:sz w:val="24"/>
          <w:szCs w:val="24"/>
          <w:lang w:val="hy-AM"/>
        </w:rPr>
        <w:t xml:space="preserve"> շրջանակներում</w:t>
      </w:r>
      <w:r w:rsidR="00960026" w:rsidRPr="004C2E5F">
        <w:rPr>
          <w:rFonts w:ascii="Cambria Math" w:eastAsia="MS Mincho" w:hAnsi="Cambria Math" w:cs="Cambria Math"/>
          <w:color w:val="000000"/>
          <w:sz w:val="24"/>
          <w:szCs w:val="24"/>
          <w:lang w:val="hy-AM"/>
        </w:rPr>
        <w:t>․</w:t>
      </w:r>
    </w:p>
    <w:p w14:paraId="7626F8CA" w14:textId="4F90FF31" w:rsidR="0018782D" w:rsidRPr="004C2E5F" w:rsidRDefault="00960026" w:rsidP="003955DD">
      <w:pPr>
        <w:numPr>
          <w:ilvl w:val="0"/>
          <w:numId w:val="2"/>
        </w:numPr>
        <w:pBdr>
          <w:top w:val="nil"/>
          <w:left w:val="nil"/>
          <w:bottom w:val="nil"/>
          <w:right w:val="nil"/>
          <w:between w:val="nil"/>
        </w:pBdr>
        <w:shd w:val="clear" w:color="auto" w:fill="FFFFFF"/>
        <w:tabs>
          <w:tab w:val="left" w:pos="720"/>
          <w:tab w:val="left" w:pos="993"/>
        </w:tabs>
        <w:spacing w:after="0" w:line="360" w:lineRule="auto"/>
        <w:ind w:left="0" w:firstLine="540"/>
        <w:jc w:val="both"/>
        <w:rPr>
          <w:rFonts w:ascii="GHEA Grapalat" w:eastAsia="GHEA Grapalat" w:hAnsi="GHEA Grapalat" w:cs="GHEA Grapalat"/>
          <w:color w:val="000000"/>
          <w:sz w:val="24"/>
          <w:szCs w:val="24"/>
          <w:lang w:val="hy-AM"/>
        </w:rPr>
      </w:pPr>
      <w:r w:rsidRPr="004C2E5F">
        <w:rPr>
          <w:rFonts w:ascii="GHEA Grapalat" w:eastAsia="GHEA Grapalat" w:hAnsi="GHEA Grapalat" w:cs="GHEA Grapalat"/>
          <w:color w:val="000000"/>
          <w:sz w:val="24"/>
          <w:szCs w:val="24"/>
          <w:lang w:val="hy-AM"/>
        </w:rPr>
        <w:t xml:space="preserve">նշում այն մասին, որ պահանջվող </w:t>
      </w:r>
      <w:r w:rsidR="00317BC0" w:rsidRPr="004C2E5F">
        <w:rPr>
          <w:rFonts w:ascii="GHEA Grapalat" w:eastAsia="GHEA Grapalat" w:hAnsi="GHEA Grapalat" w:cs="GHEA Grapalat"/>
          <w:color w:val="000000"/>
          <w:sz w:val="24"/>
          <w:szCs w:val="24"/>
          <w:lang w:val="hy-AM"/>
        </w:rPr>
        <w:t>Ծ</w:t>
      </w:r>
      <w:r w:rsidRPr="004C2E5F">
        <w:rPr>
          <w:rFonts w:ascii="GHEA Grapalat" w:eastAsia="GHEA Grapalat" w:hAnsi="GHEA Grapalat" w:cs="GHEA Grapalat"/>
          <w:color w:val="000000"/>
          <w:sz w:val="24"/>
          <w:szCs w:val="24"/>
          <w:lang w:val="hy-AM"/>
        </w:rPr>
        <w:t xml:space="preserve">առայությունը պետական կամ համայնքային այլ ծրագրի կամ սոցիալական աջակցության ոլորտի լիազոր մարմնի կամ համայնքի հետ համագործակցող կազմակերպության հետ ծրագրի շրջանակներում ստանալու դեպքում՝ </w:t>
      </w:r>
      <w:r w:rsidR="00317BC0" w:rsidRPr="004C2E5F">
        <w:rPr>
          <w:rFonts w:ascii="GHEA Grapalat" w:eastAsia="GHEA Grapalat" w:hAnsi="GHEA Grapalat" w:cs="GHEA Grapalat"/>
          <w:color w:val="000000"/>
          <w:sz w:val="24"/>
          <w:szCs w:val="24"/>
          <w:lang w:val="hy-AM"/>
        </w:rPr>
        <w:t>Շահառուն</w:t>
      </w:r>
      <w:r w:rsidRPr="004C2E5F">
        <w:rPr>
          <w:rFonts w:ascii="GHEA Grapalat" w:eastAsia="GHEA Grapalat" w:hAnsi="GHEA Grapalat" w:cs="GHEA Grapalat"/>
          <w:color w:val="000000"/>
          <w:sz w:val="24"/>
          <w:szCs w:val="24"/>
          <w:lang w:val="hy-AM"/>
        </w:rPr>
        <w:t xml:space="preserve"> պարտավորվում է ստանալուց հետո երեք աշխատանքային օրվա ընթացքու</w:t>
      </w:r>
      <w:r w:rsidR="00162E9E" w:rsidRPr="004C2E5F">
        <w:rPr>
          <w:rFonts w:ascii="GHEA Grapalat" w:eastAsia="GHEA Grapalat" w:hAnsi="GHEA Grapalat" w:cs="GHEA Grapalat"/>
          <w:color w:val="000000"/>
          <w:sz w:val="24"/>
          <w:szCs w:val="24"/>
          <w:lang w:val="hy-AM"/>
        </w:rPr>
        <w:t>մ</w:t>
      </w:r>
      <w:r w:rsidR="00162E9E" w:rsidRPr="004C2E5F">
        <w:rPr>
          <w:rFonts w:ascii="GHEA Grapalat" w:eastAsia="MS Mincho" w:hAnsi="GHEA Grapalat" w:cs="MS Mincho"/>
          <w:sz w:val="24"/>
          <w:szCs w:val="24"/>
          <w:lang w:val="hy-AM"/>
        </w:rPr>
        <w:t xml:space="preserve"> «e-voucher» </w:t>
      </w:r>
      <w:r w:rsidR="002B1138" w:rsidRPr="004C2E5F">
        <w:rPr>
          <w:rFonts w:ascii="GHEA Grapalat" w:eastAsia="MS Mincho" w:hAnsi="GHEA Grapalat" w:cs="MS Mincho"/>
          <w:sz w:val="24"/>
          <w:szCs w:val="24"/>
          <w:lang w:val="hy-AM"/>
        </w:rPr>
        <w:t>ենթա</w:t>
      </w:r>
      <w:r w:rsidR="00162E9E" w:rsidRPr="004C2E5F">
        <w:rPr>
          <w:rFonts w:ascii="GHEA Grapalat" w:eastAsia="MS Mincho" w:hAnsi="GHEA Grapalat" w:cs="MS Mincho"/>
          <w:sz w:val="24"/>
          <w:szCs w:val="24"/>
          <w:lang w:val="hy-AM"/>
        </w:rPr>
        <w:t>համակարգում նշել այդ մասին</w:t>
      </w:r>
      <w:r w:rsidRPr="004C2E5F">
        <w:rPr>
          <w:rFonts w:ascii="GHEA Grapalat" w:eastAsia="GHEA Grapalat" w:hAnsi="GHEA Grapalat" w:cs="GHEA Grapalat"/>
          <w:color w:val="000000"/>
          <w:sz w:val="24"/>
          <w:szCs w:val="24"/>
          <w:lang w:val="hy-AM"/>
        </w:rPr>
        <w:t>։</w:t>
      </w:r>
    </w:p>
    <w:p w14:paraId="67CE7AB9" w14:textId="7865E08F" w:rsidR="00177DB6" w:rsidRPr="004C2E5F" w:rsidRDefault="00177DB6" w:rsidP="003955DD">
      <w:pPr>
        <w:numPr>
          <w:ilvl w:val="1"/>
          <w:numId w:val="1"/>
        </w:numPr>
        <w:pBdr>
          <w:top w:val="nil"/>
          <w:left w:val="nil"/>
          <w:bottom w:val="nil"/>
          <w:right w:val="nil"/>
          <w:between w:val="nil"/>
        </w:pBdr>
        <w:shd w:val="clear" w:color="auto" w:fill="FFFFFF"/>
        <w:tabs>
          <w:tab w:val="left" w:pos="720"/>
          <w:tab w:val="left" w:pos="993"/>
          <w:tab w:val="left" w:pos="1170"/>
        </w:tabs>
        <w:spacing w:after="0" w:line="360" w:lineRule="auto"/>
        <w:ind w:left="0" w:firstLine="540"/>
        <w:jc w:val="both"/>
        <w:rPr>
          <w:rFonts w:ascii="GHEA Grapalat" w:hAnsi="GHEA Grapalat"/>
          <w:color w:val="000000"/>
          <w:sz w:val="24"/>
          <w:szCs w:val="24"/>
          <w:lang w:val="hy-AM"/>
        </w:rPr>
      </w:pPr>
      <w:r w:rsidRPr="004C2E5F">
        <w:rPr>
          <w:rFonts w:ascii="GHEA Grapalat" w:eastAsia="GHEA Grapalat" w:hAnsi="GHEA Grapalat" w:cs="GHEA Grapalat"/>
          <w:color w:val="000000"/>
          <w:sz w:val="24"/>
          <w:szCs w:val="24"/>
          <w:lang w:val="hy-AM"/>
        </w:rPr>
        <w:t>Դ</w:t>
      </w:r>
      <w:r w:rsidR="003D0964" w:rsidRPr="004C2E5F">
        <w:rPr>
          <w:rFonts w:ascii="GHEA Grapalat" w:eastAsia="GHEA Grapalat" w:hAnsi="GHEA Grapalat" w:cs="GHEA Grapalat"/>
          <w:color w:val="000000"/>
          <w:sz w:val="24"/>
          <w:szCs w:val="24"/>
          <w:lang w:val="hy-AM"/>
        </w:rPr>
        <w:t>իմումը և կից փաստաթղթերը</w:t>
      </w:r>
      <w:r w:rsidRPr="004C2E5F">
        <w:rPr>
          <w:rFonts w:ascii="GHEA Grapalat" w:eastAsia="GHEA Grapalat" w:hAnsi="GHEA Grapalat" w:cs="GHEA Grapalat"/>
          <w:color w:val="000000"/>
          <w:sz w:val="24"/>
          <w:szCs w:val="24"/>
          <w:lang w:val="hy-AM"/>
        </w:rPr>
        <w:t xml:space="preserve"> ներկայացնելուց հետո</w:t>
      </w:r>
      <w:r w:rsidR="003D0964" w:rsidRPr="004C2E5F">
        <w:rPr>
          <w:rFonts w:ascii="GHEA Grapalat" w:eastAsia="GHEA Grapalat" w:hAnsi="GHEA Grapalat" w:cs="GHEA Grapalat"/>
          <w:color w:val="000000"/>
          <w:sz w:val="24"/>
          <w:szCs w:val="24"/>
          <w:lang w:val="hy-AM"/>
        </w:rPr>
        <w:t xml:space="preserve"> </w:t>
      </w:r>
      <w:r w:rsidR="00DB0792" w:rsidRPr="004C2E5F">
        <w:rPr>
          <w:rFonts w:ascii="GHEA Grapalat" w:eastAsia="GHEA Grapalat" w:hAnsi="GHEA Grapalat" w:cs="GHEA Grapalat"/>
          <w:color w:val="000000"/>
          <w:sz w:val="24"/>
          <w:szCs w:val="24"/>
          <w:lang w:val="hy-AM"/>
        </w:rPr>
        <w:t>հինգ աշխատանքային օրվա ընթացքում</w:t>
      </w:r>
      <w:r w:rsidR="003D0964" w:rsidRPr="004C2E5F">
        <w:rPr>
          <w:rFonts w:ascii="GHEA Grapalat" w:eastAsia="GHEA Grapalat" w:hAnsi="GHEA Grapalat" w:cs="GHEA Grapalat"/>
          <w:color w:val="000000"/>
          <w:sz w:val="24"/>
          <w:szCs w:val="24"/>
          <w:lang w:val="hy-AM"/>
        </w:rPr>
        <w:t xml:space="preserve">, </w:t>
      </w:r>
      <w:r w:rsidRPr="004C2E5F">
        <w:rPr>
          <w:rFonts w:ascii="GHEA Grapalat" w:eastAsia="GHEA Grapalat" w:hAnsi="GHEA Grapalat" w:cs="GHEA Grapalat"/>
          <w:color w:val="000000"/>
          <w:sz w:val="24"/>
          <w:szCs w:val="24"/>
          <w:lang w:val="hy-AM"/>
        </w:rPr>
        <w:t xml:space="preserve">եթե </w:t>
      </w:r>
    </w:p>
    <w:p w14:paraId="4B840ACB" w14:textId="5940D31C" w:rsidR="00177DB6" w:rsidRPr="004C2E5F" w:rsidRDefault="00732156" w:rsidP="003955DD">
      <w:pPr>
        <w:pStyle w:val="ListParagraph"/>
        <w:numPr>
          <w:ilvl w:val="0"/>
          <w:numId w:val="14"/>
        </w:numPr>
        <w:pBdr>
          <w:top w:val="nil"/>
          <w:left w:val="nil"/>
          <w:bottom w:val="nil"/>
          <w:right w:val="nil"/>
          <w:between w:val="nil"/>
        </w:pBdr>
        <w:shd w:val="clear" w:color="auto" w:fill="FFFFFF"/>
        <w:tabs>
          <w:tab w:val="left" w:pos="720"/>
          <w:tab w:val="left" w:pos="993"/>
          <w:tab w:val="left" w:pos="1170"/>
        </w:tabs>
        <w:spacing w:after="0" w:line="360" w:lineRule="auto"/>
        <w:ind w:left="0" w:firstLine="540"/>
        <w:jc w:val="both"/>
        <w:rPr>
          <w:rFonts w:ascii="GHEA Grapalat" w:hAnsi="GHEA Grapalat"/>
          <w:color w:val="000000"/>
          <w:sz w:val="24"/>
          <w:szCs w:val="24"/>
          <w:lang w:val="hy-AM"/>
        </w:rPr>
      </w:pPr>
      <w:r w:rsidRPr="004C2E5F">
        <w:rPr>
          <w:rFonts w:ascii="GHEA Grapalat" w:eastAsia="GHEA Grapalat" w:hAnsi="GHEA Grapalat" w:cs="GHEA Grapalat"/>
          <w:color w:val="000000"/>
          <w:sz w:val="24"/>
          <w:szCs w:val="24"/>
          <w:lang w:val="hy-AM"/>
        </w:rPr>
        <w:t xml:space="preserve"> </w:t>
      </w:r>
      <w:r w:rsidR="00177DB6" w:rsidRPr="004C2E5F">
        <w:rPr>
          <w:rFonts w:ascii="GHEA Grapalat" w:eastAsia="GHEA Grapalat" w:hAnsi="GHEA Grapalat" w:cs="GHEA Grapalat"/>
          <w:color w:val="000000"/>
          <w:sz w:val="24"/>
          <w:szCs w:val="24"/>
          <w:lang w:val="hy-AM"/>
        </w:rPr>
        <w:t xml:space="preserve">առկա չեն </w:t>
      </w:r>
      <w:r w:rsidR="009F3B3F" w:rsidRPr="004C2E5F">
        <w:rPr>
          <w:rFonts w:ascii="GHEA Grapalat" w:eastAsia="GHEA Grapalat" w:hAnsi="GHEA Grapalat" w:cs="GHEA Grapalat"/>
          <w:color w:val="000000"/>
          <w:sz w:val="24"/>
          <w:szCs w:val="24"/>
          <w:lang w:val="hy-AM"/>
        </w:rPr>
        <w:t xml:space="preserve">Կարգի </w:t>
      </w:r>
      <w:r w:rsidR="004064F8" w:rsidRPr="004C2E5F">
        <w:rPr>
          <w:rFonts w:ascii="GHEA Grapalat" w:eastAsia="GHEA Grapalat" w:hAnsi="GHEA Grapalat" w:cs="GHEA Grapalat"/>
          <w:color w:val="000000"/>
          <w:sz w:val="24"/>
          <w:szCs w:val="24"/>
          <w:lang w:val="hy-AM"/>
        </w:rPr>
        <w:t>15</w:t>
      </w:r>
      <w:r w:rsidR="009F3B3F" w:rsidRPr="004C2E5F">
        <w:rPr>
          <w:rFonts w:ascii="GHEA Grapalat" w:eastAsia="GHEA Grapalat" w:hAnsi="GHEA Grapalat" w:cs="GHEA Grapalat"/>
          <w:color w:val="000000"/>
          <w:sz w:val="24"/>
          <w:szCs w:val="24"/>
          <w:lang w:val="hy-AM"/>
        </w:rPr>
        <w:t xml:space="preserve">-րդ կետով </w:t>
      </w:r>
      <w:r w:rsidR="005F6487" w:rsidRPr="004C2E5F">
        <w:rPr>
          <w:rFonts w:ascii="GHEA Grapalat" w:eastAsia="GHEA Grapalat" w:hAnsi="GHEA Grapalat" w:cs="GHEA Grapalat"/>
          <w:color w:val="000000"/>
          <w:sz w:val="24"/>
          <w:szCs w:val="24"/>
          <w:lang w:val="hy-AM"/>
        </w:rPr>
        <w:t xml:space="preserve">սահմանված </w:t>
      </w:r>
      <w:r w:rsidR="00177DB6" w:rsidRPr="004C2E5F">
        <w:rPr>
          <w:rFonts w:ascii="GHEA Grapalat" w:eastAsia="GHEA Grapalat" w:hAnsi="GHEA Grapalat" w:cs="GHEA Grapalat"/>
          <w:color w:val="000000"/>
          <w:sz w:val="24"/>
          <w:szCs w:val="24"/>
          <w:lang w:val="hy-AM"/>
        </w:rPr>
        <w:t xml:space="preserve">դիմումի մերժման հիմքեր, ապա </w:t>
      </w:r>
      <w:r w:rsidR="002B1138" w:rsidRPr="004C2E5F">
        <w:rPr>
          <w:rFonts w:ascii="GHEA Grapalat" w:eastAsia="GHEA Grapalat" w:hAnsi="GHEA Grapalat" w:cs="GHEA Grapalat"/>
          <w:color w:val="000000"/>
          <w:sz w:val="24"/>
          <w:szCs w:val="24"/>
          <w:lang w:val="hy-AM"/>
        </w:rPr>
        <w:t>«e-voucher» ենթահ</w:t>
      </w:r>
      <w:r w:rsidR="003D0964" w:rsidRPr="004C2E5F">
        <w:rPr>
          <w:rFonts w:ascii="GHEA Grapalat" w:eastAsia="GHEA Grapalat" w:hAnsi="GHEA Grapalat" w:cs="GHEA Grapalat"/>
          <w:color w:val="000000"/>
          <w:sz w:val="24"/>
          <w:szCs w:val="24"/>
          <w:lang w:val="hy-AM"/>
        </w:rPr>
        <w:t xml:space="preserve">ամակարգում </w:t>
      </w:r>
      <w:r w:rsidR="001E6C9E" w:rsidRPr="004C2E5F">
        <w:rPr>
          <w:rFonts w:ascii="GHEA Grapalat" w:eastAsia="GHEA Grapalat" w:hAnsi="GHEA Grapalat" w:cs="GHEA Grapalat"/>
          <w:color w:val="000000"/>
          <w:sz w:val="24"/>
          <w:szCs w:val="24"/>
          <w:lang w:val="hy-AM"/>
        </w:rPr>
        <w:t xml:space="preserve">ինքնաշխատ </w:t>
      </w:r>
      <w:r w:rsidR="003D0964" w:rsidRPr="004C2E5F">
        <w:rPr>
          <w:rFonts w:ascii="GHEA Grapalat" w:eastAsia="GHEA Grapalat" w:hAnsi="GHEA Grapalat" w:cs="GHEA Grapalat"/>
          <w:color w:val="000000"/>
          <w:sz w:val="24"/>
          <w:szCs w:val="24"/>
          <w:lang w:val="hy-AM"/>
        </w:rPr>
        <w:t>ձևավոր</w:t>
      </w:r>
      <w:r w:rsidR="00177DB6" w:rsidRPr="004C2E5F">
        <w:rPr>
          <w:rFonts w:ascii="GHEA Grapalat" w:eastAsia="GHEA Grapalat" w:hAnsi="GHEA Grapalat" w:cs="GHEA Grapalat"/>
          <w:color w:val="000000"/>
          <w:sz w:val="24"/>
          <w:szCs w:val="24"/>
          <w:lang w:val="hy-AM"/>
        </w:rPr>
        <w:t>վ</w:t>
      </w:r>
      <w:r w:rsidR="003D0964" w:rsidRPr="004C2E5F">
        <w:rPr>
          <w:rFonts w:ascii="GHEA Grapalat" w:eastAsia="GHEA Grapalat" w:hAnsi="GHEA Grapalat" w:cs="GHEA Grapalat"/>
          <w:color w:val="000000"/>
          <w:sz w:val="24"/>
          <w:szCs w:val="24"/>
          <w:lang w:val="hy-AM"/>
        </w:rPr>
        <w:t>ում է Հավաստագիրը՝ համաձայն սույն հավելվածի Ձև</w:t>
      </w:r>
      <w:r w:rsidR="007E53B1" w:rsidRPr="004C2E5F">
        <w:rPr>
          <w:rFonts w:ascii="GHEA Grapalat" w:eastAsia="GHEA Grapalat" w:hAnsi="GHEA Grapalat" w:cs="GHEA Grapalat"/>
          <w:color w:val="000000"/>
          <w:sz w:val="24"/>
          <w:szCs w:val="24"/>
          <w:lang w:val="hy-AM"/>
        </w:rPr>
        <w:t xml:space="preserve"> 1</w:t>
      </w:r>
      <w:r w:rsidR="003D0964" w:rsidRPr="004C2E5F">
        <w:rPr>
          <w:rFonts w:ascii="GHEA Grapalat" w:eastAsia="GHEA Grapalat" w:hAnsi="GHEA Grapalat" w:cs="GHEA Grapalat"/>
          <w:color w:val="000000"/>
          <w:sz w:val="24"/>
          <w:szCs w:val="24"/>
          <w:lang w:val="hy-AM"/>
        </w:rPr>
        <w:t>-ի</w:t>
      </w:r>
      <w:r w:rsidR="003E2DC1" w:rsidRPr="004C2E5F">
        <w:rPr>
          <w:rFonts w:ascii="Cambria Math" w:eastAsia="MS Mincho" w:hAnsi="Cambria Math" w:cs="Cambria Math"/>
          <w:color w:val="000000"/>
          <w:sz w:val="24"/>
          <w:szCs w:val="24"/>
          <w:lang w:val="hy-AM"/>
        </w:rPr>
        <w:t>․</w:t>
      </w:r>
    </w:p>
    <w:p w14:paraId="75463234" w14:textId="54E8673C" w:rsidR="0018782D" w:rsidRPr="004C2E5F" w:rsidRDefault="00177DB6" w:rsidP="003955DD">
      <w:pPr>
        <w:pStyle w:val="ListParagraph"/>
        <w:numPr>
          <w:ilvl w:val="0"/>
          <w:numId w:val="14"/>
        </w:numPr>
        <w:pBdr>
          <w:top w:val="nil"/>
          <w:left w:val="nil"/>
          <w:bottom w:val="nil"/>
          <w:right w:val="nil"/>
          <w:between w:val="nil"/>
        </w:pBdr>
        <w:shd w:val="clear" w:color="auto" w:fill="FFFFFF"/>
        <w:tabs>
          <w:tab w:val="left" w:pos="720"/>
          <w:tab w:val="left" w:pos="993"/>
          <w:tab w:val="left" w:pos="1170"/>
        </w:tabs>
        <w:spacing w:after="0" w:line="360" w:lineRule="auto"/>
        <w:ind w:left="0" w:firstLine="540"/>
        <w:jc w:val="both"/>
        <w:rPr>
          <w:rFonts w:ascii="GHEA Grapalat" w:hAnsi="GHEA Grapalat"/>
          <w:sz w:val="24"/>
          <w:szCs w:val="24"/>
          <w:lang w:val="hy-AM"/>
        </w:rPr>
      </w:pPr>
      <w:r w:rsidRPr="004C2E5F">
        <w:rPr>
          <w:rFonts w:ascii="GHEA Grapalat" w:eastAsia="GHEA Grapalat" w:hAnsi="GHEA Grapalat" w:cs="GHEA Grapalat"/>
          <w:color w:val="000000"/>
          <w:sz w:val="24"/>
          <w:szCs w:val="24"/>
          <w:lang w:val="hy-AM"/>
        </w:rPr>
        <w:t xml:space="preserve">առկա </w:t>
      </w:r>
      <w:r w:rsidR="00C50E41" w:rsidRPr="004C2E5F">
        <w:rPr>
          <w:rFonts w:ascii="GHEA Grapalat" w:eastAsia="GHEA Grapalat" w:hAnsi="GHEA Grapalat" w:cs="GHEA Grapalat"/>
          <w:color w:val="000000"/>
          <w:sz w:val="24"/>
          <w:szCs w:val="24"/>
          <w:lang w:val="hy-AM"/>
        </w:rPr>
        <w:t xml:space="preserve">է </w:t>
      </w:r>
      <w:r w:rsidRPr="004C2E5F">
        <w:rPr>
          <w:rFonts w:ascii="GHEA Grapalat" w:eastAsia="GHEA Grapalat" w:hAnsi="GHEA Grapalat" w:cs="GHEA Grapalat"/>
          <w:color w:val="000000"/>
          <w:sz w:val="24"/>
          <w:szCs w:val="24"/>
          <w:lang w:val="hy-AM"/>
        </w:rPr>
        <w:t>Կարգ</w:t>
      </w:r>
      <w:r w:rsidR="00C50E41" w:rsidRPr="004C2E5F">
        <w:rPr>
          <w:rFonts w:ascii="GHEA Grapalat" w:eastAsia="GHEA Grapalat" w:hAnsi="GHEA Grapalat" w:cs="GHEA Grapalat"/>
          <w:color w:val="000000"/>
          <w:sz w:val="24"/>
          <w:szCs w:val="24"/>
          <w:lang w:val="hy-AM"/>
        </w:rPr>
        <w:t>ի</w:t>
      </w:r>
      <w:r w:rsidR="00C85EBC" w:rsidRPr="004C2E5F">
        <w:rPr>
          <w:rFonts w:ascii="GHEA Grapalat" w:eastAsia="GHEA Grapalat" w:hAnsi="GHEA Grapalat" w:cs="GHEA Grapalat"/>
          <w:color w:val="000000"/>
          <w:sz w:val="24"/>
          <w:szCs w:val="24"/>
          <w:lang w:val="hy-AM"/>
        </w:rPr>
        <w:t xml:space="preserve"> </w:t>
      </w:r>
      <w:r w:rsidR="004064F8" w:rsidRPr="004C2E5F">
        <w:rPr>
          <w:rFonts w:ascii="GHEA Grapalat" w:eastAsia="GHEA Grapalat" w:hAnsi="GHEA Grapalat" w:cs="GHEA Grapalat"/>
          <w:color w:val="000000"/>
          <w:sz w:val="24"/>
          <w:szCs w:val="24"/>
          <w:lang w:val="hy-AM"/>
        </w:rPr>
        <w:t>15</w:t>
      </w:r>
      <w:r w:rsidR="00C50E41" w:rsidRPr="004C2E5F">
        <w:rPr>
          <w:rFonts w:ascii="GHEA Grapalat" w:eastAsia="GHEA Grapalat" w:hAnsi="GHEA Grapalat" w:cs="GHEA Grapalat"/>
          <w:color w:val="000000"/>
          <w:sz w:val="24"/>
          <w:szCs w:val="24"/>
          <w:lang w:val="hy-AM"/>
        </w:rPr>
        <w:t>-րդ կետով</w:t>
      </w:r>
      <w:r w:rsidRPr="004C2E5F">
        <w:rPr>
          <w:rFonts w:ascii="GHEA Grapalat" w:eastAsia="GHEA Grapalat" w:hAnsi="GHEA Grapalat" w:cs="GHEA Grapalat"/>
          <w:color w:val="000000"/>
          <w:sz w:val="24"/>
          <w:szCs w:val="24"/>
          <w:lang w:val="hy-AM"/>
        </w:rPr>
        <w:t xml:space="preserve"> սահմանված մերժման </w:t>
      </w:r>
      <w:r w:rsidR="006F6A34" w:rsidRPr="004C2E5F">
        <w:rPr>
          <w:rFonts w:ascii="GHEA Grapalat" w:eastAsia="GHEA Grapalat" w:hAnsi="GHEA Grapalat" w:cs="GHEA Grapalat"/>
          <w:color w:val="000000"/>
          <w:sz w:val="24"/>
          <w:szCs w:val="24"/>
          <w:lang w:val="hy-AM"/>
        </w:rPr>
        <w:t xml:space="preserve">որևէ </w:t>
      </w:r>
      <w:r w:rsidRPr="004C2E5F">
        <w:rPr>
          <w:rFonts w:ascii="GHEA Grapalat" w:eastAsia="GHEA Grapalat" w:hAnsi="GHEA Grapalat" w:cs="GHEA Grapalat"/>
          <w:color w:val="000000"/>
          <w:sz w:val="24"/>
          <w:szCs w:val="24"/>
          <w:lang w:val="hy-AM"/>
        </w:rPr>
        <w:t xml:space="preserve">հիմք, ապա դիմումը </w:t>
      </w:r>
      <w:r w:rsidRPr="004C2E5F">
        <w:rPr>
          <w:rFonts w:ascii="GHEA Grapalat" w:eastAsia="GHEA Grapalat" w:hAnsi="GHEA Grapalat" w:cs="GHEA Grapalat"/>
          <w:sz w:val="24"/>
          <w:szCs w:val="24"/>
          <w:lang w:val="hy-AM"/>
        </w:rPr>
        <w:t>մ</w:t>
      </w:r>
      <w:r w:rsidR="003D0964" w:rsidRPr="004C2E5F">
        <w:rPr>
          <w:rFonts w:ascii="GHEA Grapalat" w:eastAsia="GHEA Grapalat" w:hAnsi="GHEA Grapalat" w:cs="GHEA Grapalat"/>
          <w:sz w:val="24"/>
          <w:szCs w:val="24"/>
          <w:lang w:val="hy-AM"/>
        </w:rPr>
        <w:t>երժ</w:t>
      </w:r>
      <w:r w:rsidRPr="004C2E5F">
        <w:rPr>
          <w:rFonts w:ascii="GHEA Grapalat" w:eastAsia="GHEA Grapalat" w:hAnsi="GHEA Grapalat" w:cs="GHEA Grapalat"/>
          <w:sz w:val="24"/>
          <w:szCs w:val="24"/>
          <w:lang w:val="hy-AM"/>
        </w:rPr>
        <w:t>վ</w:t>
      </w:r>
      <w:r w:rsidR="003D0964" w:rsidRPr="004C2E5F">
        <w:rPr>
          <w:rFonts w:ascii="GHEA Grapalat" w:eastAsia="GHEA Grapalat" w:hAnsi="GHEA Grapalat" w:cs="GHEA Grapalat"/>
          <w:sz w:val="24"/>
          <w:szCs w:val="24"/>
          <w:lang w:val="hy-AM"/>
        </w:rPr>
        <w:t>ում է</w:t>
      </w:r>
      <w:r w:rsidR="006F6A34" w:rsidRPr="004C2E5F">
        <w:rPr>
          <w:rFonts w:ascii="GHEA Grapalat" w:eastAsia="GHEA Grapalat" w:hAnsi="GHEA Grapalat" w:cs="GHEA Grapalat"/>
          <w:sz w:val="24"/>
          <w:szCs w:val="24"/>
          <w:lang w:val="hy-AM"/>
        </w:rPr>
        <w:t>՝ համաձայն Ձև 2-ի</w:t>
      </w:r>
      <w:r w:rsidR="002E6C51" w:rsidRPr="004C2E5F">
        <w:rPr>
          <w:rFonts w:ascii="GHEA Grapalat" w:eastAsia="GHEA Grapalat" w:hAnsi="GHEA Grapalat" w:cs="Cambria Math"/>
          <w:sz w:val="24"/>
          <w:szCs w:val="24"/>
          <w:lang w:val="hy-AM"/>
        </w:rPr>
        <w:t>։</w:t>
      </w:r>
    </w:p>
    <w:p w14:paraId="7A83913F" w14:textId="76568316" w:rsidR="00B64F4A" w:rsidRPr="004C2E5F" w:rsidRDefault="004A54D8" w:rsidP="003955DD">
      <w:pPr>
        <w:numPr>
          <w:ilvl w:val="1"/>
          <w:numId w:val="1"/>
        </w:numPr>
        <w:pBdr>
          <w:top w:val="nil"/>
          <w:left w:val="nil"/>
          <w:bottom w:val="nil"/>
          <w:right w:val="nil"/>
          <w:between w:val="nil"/>
        </w:pBdr>
        <w:shd w:val="clear" w:color="auto" w:fill="FFFFFF"/>
        <w:tabs>
          <w:tab w:val="left" w:pos="720"/>
          <w:tab w:val="left" w:pos="993"/>
          <w:tab w:val="left" w:pos="1170"/>
        </w:tabs>
        <w:spacing w:after="0" w:line="360" w:lineRule="auto"/>
        <w:ind w:left="0" w:firstLine="540"/>
        <w:jc w:val="both"/>
        <w:rPr>
          <w:rFonts w:ascii="GHEA Grapalat" w:hAnsi="GHEA Grapalat"/>
          <w:sz w:val="24"/>
          <w:szCs w:val="24"/>
          <w:lang w:val="hy-AM"/>
        </w:rPr>
      </w:pPr>
      <w:r w:rsidRPr="004C2E5F">
        <w:rPr>
          <w:rFonts w:ascii="GHEA Grapalat" w:eastAsia="GHEA Grapalat" w:hAnsi="GHEA Grapalat" w:cs="GHEA Grapalat"/>
          <w:color w:val="000000"/>
          <w:sz w:val="24"/>
          <w:szCs w:val="24"/>
          <w:lang w:val="hy-AM"/>
        </w:rPr>
        <w:t>Կարգի</w:t>
      </w:r>
      <w:r w:rsidRPr="004C2E5F">
        <w:rPr>
          <w:rFonts w:ascii="GHEA Grapalat" w:hAnsi="GHEA Grapalat"/>
          <w:sz w:val="24"/>
          <w:szCs w:val="24"/>
          <w:lang w:val="hy-AM"/>
        </w:rPr>
        <w:t xml:space="preserve"> 12-րդ կետում նշված ժամկետը երկարում է Կարգի 15-րդ կետում նշված դեպքում և ժամկետով, իսկ Կարգի 2</w:t>
      </w:r>
      <w:r w:rsidR="00087722" w:rsidRPr="004C2E5F">
        <w:rPr>
          <w:rFonts w:ascii="GHEA Grapalat" w:hAnsi="GHEA Grapalat"/>
          <w:sz w:val="24"/>
          <w:szCs w:val="24"/>
          <w:lang w:val="hy-AM"/>
        </w:rPr>
        <w:t>4</w:t>
      </w:r>
      <w:r w:rsidRPr="004C2E5F">
        <w:rPr>
          <w:rFonts w:ascii="GHEA Grapalat" w:hAnsi="GHEA Grapalat"/>
          <w:sz w:val="24"/>
          <w:szCs w:val="24"/>
          <w:lang w:val="hy-AM"/>
        </w:rPr>
        <w:t>-րդ կետում նշված դեպքում՝ Կարգի 12-րդ կետում նշված ժամկետը հաշվարկվում է Շահառուի հերթը հասնելու օրվանից սկսած</w:t>
      </w:r>
      <w:r w:rsidR="00B64F4A" w:rsidRPr="004C2E5F">
        <w:rPr>
          <w:rFonts w:ascii="GHEA Grapalat" w:hAnsi="GHEA Grapalat"/>
          <w:sz w:val="24"/>
          <w:szCs w:val="24"/>
          <w:lang w:val="hy-AM"/>
        </w:rPr>
        <w:t>։</w:t>
      </w:r>
    </w:p>
    <w:p w14:paraId="49F46BAE" w14:textId="5D8074F7" w:rsidR="006F72B6" w:rsidRPr="004C2E5F" w:rsidRDefault="001E6C9E" w:rsidP="003955DD">
      <w:pPr>
        <w:numPr>
          <w:ilvl w:val="1"/>
          <w:numId w:val="1"/>
        </w:numPr>
        <w:pBdr>
          <w:top w:val="nil"/>
          <w:left w:val="nil"/>
          <w:bottom w:val="nil"/>
          <w:right w:val="nil"/>
          <w:between w:val="nil"/>
        </w:pBdr>
        <w:shd w:val="clear" w:color="auto" w:fill="FFFFFF"/>
        <w:tabs>
          <w:tab w:val="left" w:pos="720"/>
          <w:tab w:val="left" w:pos="993"/>
          <w:tab w:val="left" w:pos="1170"/>
        </w:tabs>
        <w:spacing w:after="0" w:line="360" w:lineRule="auto"/>
        <w:ind w:left="0" w:firstLine="540"/>
        <w:jc w:val="both"/>
        <w:rPr>
          <w:rFonts w:ascii="GHEA Grapalat" w:hAnsi="GHEA Grapalat"/>
          <w:color w:val="000000"/>
          <w:sz w:val="24"/>
          <w:szCs w:val="24"/>
        </w:rPr>
      </w:pPr>
      <w:r w:rsidRPr="004C2E5F">
        <w:rPr>
          <w:rFonts w:ascii="GHEA Grapalat" w:eastAsia="GHEA Grapalat" w:hAnsi="GHEA Grapalat" w:cs="GHEA Grapalat"/>
          <w:sz w:val="24"/>
          <w:szCs w:val="24"/>
          <w:lang w:val="hy-AM"/>
        </w:rPr>
        <w:lastRenderedPageBreak/>
        <w:t xml:space="preserve">Դիմումի բավարարման կամ մերժման համար հիմք են ընդունվում </w:t>
      </w:r>
      <w:r w:rsidRPr="004C2E5F">
        <w:rPr>
          <w:rFonts w:ascii="GHEA Grapalat" w:eastAsia="GHEA Grapalat" w:hAnsi="GHEA Grapalat" w:cs="GHEA Grapalat"/>
          <w:color w:val="000000"/>
          <w:sz w:val="24"/>
          <w:szCs w:val="24"/>
          <w:lang w:val="hy-AM"/>
        </w:rPr>
        <w:t xml:space="preserve">«e-disability» համակարգի, բնակչության պետական ռեգիստրի, </w:t>
      </w:r>
      <w:r w:rsidR="002E6B03" w:rsidRPr="004C2E5F">
        <w:rPr>
          <w:rFonts w:ascii="GHEA Grapalat" w:eastAsia="GHEA Grapalat" w:hAnsi="GHEA Grapalat" w:cs="GHEA Grapalat"/>
          <w:color w:val="000000"/>
          <w:sz w:val="24"/>
          <w:szCs w:val="24"/>
          <w:lang w:val="hy-AM"/>
        </w:rPr>
        <w:t xml:space="preserve">հարկային մարմնի, </w:t>
      </w:r>
      <w:r w:rsidRPr="004C2E5F">
        <w:rPr>
          <w:rFonts w:ascii="GHEA Grapalat" w:eastAsia="GHEA Grapalat" w:hAnsi="GHEA Grapalat" w:cs="GHEA Grapalat"/>
          <w:color w:val="000000"/>
          <w:sz w:val="24"/>
          <w:szCs w:val="24"/>
          <w:lang w:val="hy-AM"/>
        </w:rPr>
        <w:t>քաղաքացիական կացության ակտերի գրանցման գործակալության տեղեկատվական շտեմարանի</w:t>
      </w:r>
      <w:r w:rsidR="001231AC" w:rsidRPr="004C2E5F">
        <w:rPr>
          <w:rFonts w:ascii="GHEA Grapalat" w:eastAsia="GHEA Grapalat" w:hAnsi="GHEA Grapalat" w:cs="GHEA Grapalat"/>
          <w:color w:val="000000"/>
          <w:sz w:val="24"/>
          <w:szCs w:val="24"/>
          <w:lang w:val="hy-AM"/>
        </w:rPr>
        <w:t xml:space="preserve">, </w:t>
      </w:r>
      <w:r w:rsidR="00C53A60" w:rsidRPr="004C2E5F">
        <w:rPr>
          <w:rFonts w:ascii="GHEA Grapalat" w:eastAsia="GHEA Grapalat" w:hAnsi="GHEA Grapalat" w:cs="GHEA Grapalat"/>
          <w:color w:val="000000"/>
          <w:sz w:val="24"/>
          <w:szCs w:val="24"/>
          <w:lang w:val="hy-AM"/>
        </w:rPr>
        <w:t>էլեկտրոնային առողջապահության «ԱՐՄԵԴ» համակարգի</w:t>
      </w:r>
      <w:r w:rsidR="009D19E9" w:rsidRPr="004C2E5F">
        <w:rPr>
          <w:rFonts w:ascii="GHEA Grapalat" w:eastAsia="GHEA Grapalat" w:hAnsi="GHEA Grapalat" w:cs="GHEA Grapalat"/>
          <w:color w:val="000000"/>
          <w:sz w:val="24"/>
          <w:szCs w:val="24"/>
          <w:lang w:val="hy-AM"/>
        </w:rPr>
        <w:t xml:space="preserve">, շուրջօրյա լրիվ խնամք տրամադրող </w:t>
      </w:r>
      <w:r w:rsidR="002D1BB3" w:rsidRPr="004C2E5F">
        <w:rPr>
          <w:rFonts w:ascii="GHEA Grapalat" w:eastAsia="GHEA Grapalat" w:hAnsi="GHEA Grapalat" w:cs="GHEA Grapalat"/>
          <w:color w:val="000000"/>
          <w:sz w:val="24"/>
          <w:szCs w:val="24"/>
          <w:lang w:val="hy-AM"/>
        </w:rPr>
        <w:t>կազմակերպություններում</w:t>
      </w:r>
      <w:r w:rsidR="009D19E9" w:rsidRPr="004C2E5F">
        <w:rPr>
          <w:rFonts w:ascii="GHEA Grapalat" w:eastAsia="GHEA Grapalat" w:hAnsi="GHEA Grapalat" w:cs="GHEA Grapalat"/>
          <w:color w:val="000000"/>
          <w:sz w:val="24"/>
          <w:szCs w:val="24"/>
          <w:lang w:val="hy-AM"/>
        </w:rPr>
        <w:t xml:space="preserve"> տեղավորման տեղեկատվական </w:t>
      </w:r>
      <w:r w:rsidR="00A659D1" w:rsidRPr="004C2E5F">
        <w:rPr>
          <w:rFonts w:ascii="GHEA Grapalat" w:eastAsia="GHEA Grapalat" w:hAnsi="GHEA Grapalat" w:cs="GHEA Grapalat"/>
          <w:color w:val="000000"/>
          <w:sz w:val="24"/>
          <w:szCs w:val="24"/>
          <w:lang w:val="hy-AM"/>
        </w:rPr>
        <w:t xml:space="preserve"> շտեմարանների տվյալները։</w:t>
      </w:r>
      <w:r w:rsidR="006F72B6" w:rsidRPr="004C2E5F">
        <w:rPr>
          <w:rFonts w:ascii="GHEA Grapalat" w:eastAsia="GHEA Grapalat" w:hAnsi="GHEA Grapalat" w:cs="GHEA Grapalat"/>
          <w:color w:val="000000"/>
          <w:sz w:val="24"/>
          <w:szCs w:val="24"/>
          <w:lang w:val="hy-AM"/>
        </w:rPr>
        <w:t xml:space="preserve"> </w:t>
      </w:r>
      <w:r w:rsidR="006F72B6" w:rsidRPr="004C2E5F">
        <w:rPr>
          <w:rFonts w:ascii="GHEA Grapalat" w:eastAsia="GHEA Grapalat" w:hAnsi="GHEA Grapalat" w:cs="GHEA Grapalat"/>
          <w:color w:val="000000"/>
          <w:sz w:val="24"/>
          <w:szCs w:val="24"/>
        </w:rPr>
        <w:t>Մասնավորապես,</w:t>
      </w:r>
    </w:p>
    <w:p w14:paraId="4B79A68B" w14:textId="20156714" w:rsidR="001E6C9E" w:rsidRPr="004C2E5F" w:rsidRDefault="00732156" w:rsidP="003955DD">
      <w:pPr>
        <w:pStyle w:val="ListParagraph"/>
        <w:numPr>
          <w:ilvl w:val="0"/>
          <w:numId w:val="23"/>
        </w:numPr>
        <w:pBdr>
          <w:top w:val="nil"/>
          <w:left w:val="nil"/>
          <w:bottom w:val="nil"/>
          <w:right w:val="nil"/>
          <w:between w:val="nil"/>
        </w:pBdr>
        <w:shd w:val="clear" w:color="auto" w:fill="FFFFFF"/>
        <w:tabs>
          <w:tab w:val="left" w:pos="720"/>
          <w:tab w:val="left" w:pos="993"/>
          <w:tab w:val="left" w:pos="1170"/>
        </w:tabs>
        <w:spacing w:after="0" w:line="360" w:lineRule="auto"/>
        <w:ind w:left="0" w:firstLine="540"/>
        <w:jc w:val="both"/>
        <w:rPr>
          <w:rFonts w:ascii="GHEA Grapalat" w:hAnsi="GHEA Grapalat"/>
          <w:color w:val="000000"/>
          <w:sz w:val="24"/>
          <w:szCs w:val="24"/>
        </w:rPr>
      </w:pPr>
      <w:r w:rsidRPr="004C2E5F">
        <w:rPr>
          <w:rFonts w:ascii="GHEA Grapalat" w:eastAsia="GHEA Grapalat" w:hAnsi="GHEA Grapalat" w:cs="GHEA Grapalat"/>
          <w:color w:val="000000"/>
          <w:sz w:val="24"/>
          <w:szCs w:val="24"/>
        </w:rPr>
        <w:t xml:space="preserve"> </w:t>
      </w:r>
      <w:r w:rsidR="006F72B6" w:rsidRPr="004C2E5F">
        <w:rPr>
          <w:rFonts w:ascii="GHEA Grapalat" w:eastAsia="GHEA Grapalat" w:hAnsi="GHEA Grapalat" w:cs="GHEA Grapalat"/>
          <w:color w:val="000000"/>
          <w:sz w:val="24"/>
          <w:szCs w:val="24"/>
        </w:rPr>
        <w:t xml:space="preserve">«e-disability» համակարգից ստացվում են </w:t>
      </w:r>
      <w:r w:rsidR="00A81530" w:rsidRPr="004C2E5F">
        <w:rPr>
          <w:rFonts w:ascii="GHEA Grapalat" w:eastAsia="GHEA Grapalat" w:hAnsi="GHEA Grapalat" w:cs="GHEA Grapalat"/>
          <w:color w:val="000000"/>
          <w:sz w:val="24"/>
          <w:szCs w:val="24"/>
        </w:rPr>
        <w:t>Շահառուի</w:t>
      </w:r>
      <w:r w:rsidR="006F72B6" w:rsidRPr="004C2E5F">
        <w:rPr>
          <w:rFonts w:ascii="GHEA Grapalat" w:eastAsia="GHEA Grapalat" w:hAnsi="GHEA Grapalat" w:cs="GHEA Grapalat"/>
          <w:color w:val="000000"/>
          <w:sz w:val="24"/>
          <w:szCs w:val="24"/>
        </w:rPr>
        <w:t xml:space="preserve"> հաշմանդամություն ունեցող անձ լինելու կամ չլինելու</w:t>
      </w:r>
      <w:r w:rsidR="003D2CFB" w:rsidRPr="004C2E5F">
        <w:rPr>
          <w:rFonts w:ascii="GHEA Grapalat" w:eastAsia="GHEA Grapalat" w:hAnsi="GHEA Grapalat" w:cs="GHEA Grapalat"/>
          <w:color w:val="000000"/>
          <w:sz w:val="24"/>
          <w:szCs w:val="24"/>
        </w:rPr>
        <w:t xml:space="preserve"> մասին տեղեկատվությունը</w:t>
      </w:r>
      <w:r w:rsidR="006F72B6" w:rsidRPr="004C2E5F">
        <w:rPr>
          <w:rFonts w:ascii="GHEA Grapalat" w:eastAsia="GHEA Grapalat" w:hAnsi="GHEA Grapalat" w:cs="GHEA Grapalat"/>
          <w:color w:val="000000"/>
          <w:sz w:val="24"/>
          <w:szCs w:val="24"/>
        </w:rPr>
        <w:t xml:space="preserve">, </w:t>
      </w:r>
      <w:r w:rsidR="003123B0" w:rsidRPr="004C2E5F">
        <w:rPr>
          <w:rFonts w:ascii="GHEA Grapalat" w:eastAsia="GHEA Grapalat" w:hAnsi="GHEA Grapalat" w:cs="GHEA Grapalat"/>
          <w:color w:val="000000"/>
          <w:sz w:val="24"/>
          <w:szCs w:val="24"/>
          <w:lang w:val="hy-AM"/>
        </w:rPr>
        <w:t xml:space="preserve"> հաշմանդամության ժամկետը, անձի </w:t>
      </w:r>
      <w:r w:rsidR="003123B0" w:rsidRPr="004C2E5F">
        <w:rPr>
          <w:rFonts w:ascii="GHEA Grapalat" w:eastAsia="GHEA Grapalat" w:hAnsi="GHEA Grapalat" w:cs="GHEA Grapalat"/>
          <w:color w:val="000000"/>
          <w:sz w:val="24"/>
          <w:szCs w:val="24"/>
        </w:rPr>
        <w:t>ֆունկցիոնալության սահմանափակման աստիճանը և հաշմանդամության տեսակը՝ հենաշարժական</w:t>
      </w:r>
      <w:r w:rsidR="003123B0" w:rsidRPr="004C2E5F">
        <w:rPr>
          <w:rFonts w:ascii="GHEA Grapalat" w:eastAsia="GHEA Grapalat" w:hAnsi="GHEA Grapalat" w:cs="GHEA Grapalat"/>
          <w:color w:val="000000"/>
          <w:sz w:val="24"/>
          <w:szCs w:val="24"/>
          <w:lang w:val="hy-AM"/>
        </w:rPr>
        <w:t xml:space="preserve"> խնդիրներ</w:t>
      </w:r>
      <w:r w:rsidR="003123B0" w:rsidRPr="004C2E5F">
        <w:rPr>
          <w:rFonts w:ascii="GHEA Grapalat" w:eastAsia="GHEA Grapalat" w:hAnsi="GHEA Grapalat" w:cs="GHEA Grapalat"/>
          <w:color w:val="000000"/>
          <w:sz w:val="24"/>
          <w:szCs w:val="24"/>
        </w:rPr>
        <w:t>, տեսող</w:t>
      </w:r>
      <w:r w:rsidR="003123B0" w:rsidRPr="004C2E5F">
        <w:rPr>
          <w:rFonts w:ascii="GHEA Grapalat" w:eastAsia="GHEA Grapalat" w:hAnsi="GHEA Grapalat" w:cs="GHEA Grapalat"/>
          <w:color w:val="000000"/>
          <w:sz w:val="24"/>
          <w:szCs w:val="24"/>
          <w:lang w:val="hy-AM"/>
        </w:rPr>
        <w:t>ական խնդիրներ, լսողական, խոսքի, ձայնի խնդիրներ, հոգեկան</w:t>
      </w:r>
      <w:r w:rsidR="003123B0" w:rsidRPr="004C2E5F">
        <w:rPr>
          <w:rFonts w:ascii="GHEA Grapalat" w:eastAsia="GHEA Grapalat" w:hAnsi="GHEA Grapalat" w:cs="GHEA Grapalat"/>
          <w:color w:val="000000"/>
          <w:sz w:val="24"/>
          <w:szCs w:val="24"/>
        </w:rPr>
        <w:t xml:space="preserve"> (</w:t>
      </w:r>
      <w:r w:rsidR="003123B0" w:rsidRPr="004C2E5F">
        <w:rPr>
          <w:rFonts w:ascii="GHEA Grapalat" w:eastAsia="GHEA Grapalat" w:hAnsi="GHEA Grapalat" w:cs="GHEA Grapalat"/>
          <w:color w:val="000000"/>
          <w:sz w:val="24"/>
          <w:szCs w:val="24"/>
          <w:lang w:val="hy-AM"/>
        </w:rPr>
        <w:t>մտավոր</w:t>
      </w:r>
      <w:r w:rsidR="003123B0" w:rsidRPr="004C2E5F">
        <w:rPr>
          <w:rFonts w:ascii="GHEA Grapalat" w:eastAsia="GHEA Grapalat" w:hAnsi="GHEA Grapalat" w:cs="GHEA Grapalat"/>
          <w:color w:val="000000"/>
          <w:sz w:val="24"/>
          <w:szCs w:val="24"/>
        </w:rPr>
        <w:t>)</w:t>
      </w:r>
      <w:r w:rsidR="003123B0" w:rsidRPr="004C2E5F">
        <w:rPr>
          <w:rFonts w:ascii="GHEA Grapalat" w:eastAsia="GHEA Grapalat" w:hAnsi="GHEA Grapalat" w:cs="GHEA Grapalat"/>
          <w:color w:val="000000"/>
          <w:sz w:val="24"/>
          <w:szCs w:val="24"/>
          <w:lang w:val="hy-AM"/>
        </w:rPr>
        <w:t xml:space="preserve"> </w:t>
      </w:r>
      <w:r w:rsidR="003123B0" w:rsidRPr="004C2E5F">
        <w:rPr>
          <w:rFonts w:ascii="GHEA Grapalat" w:eastAsia="GHEA Grapalat" w:hAnsi="GHEA Grapalat" w:cs="GHEA Grapalat"/>
          <w:color w:val="000000"/>
          <w:sz w:val="24"/>
          <w:szCs w:val="24"/>
        </w:rPr>
        <w:t>խնդիրներ, քրոնիկ</w:t>
      </w:r>
      <w:r w:rsidR="003123B0" w:rsidRPr="004C2E5F">
        <w:rPr>
          <w:rFonts w:ascii="GHEA Grapalat" w:eastAsia="GHEA Grapalat" w:hAnsi="GHEA Grapalat" w:cs="GHEA Grapalat"/>
          <w:color w:val="000000"/>
          <w:sz w:val="24"/>
          <w:szCs w:val="24"/>
          <w:lang w:val="hy-AM"/>
        </w:rPr>
        <w:t>ական հիվանդություններ</w:t>
      </w:r>
      <w:r w:rsidR="003123B0" w:rsidRPr="004C2E5F">
        <w:rPr>
          <w:rFonts w:ascii="GHEA Grapalat" w:eastAsia="GHEA Grapalat" w:hAnsi="GHEA Grapalat" w:cs="GHEA Grapalat"/>
          <w:color w:val="000000"/>
          <w:sz w:val="24"/>
          <w:szCs w:val="24"/>
        </w:rPr>
        <w:t xml:space="preserve">, </w:t>
      </w:r>
      <w:r w:rsidR="006F72B6" w:rsidRPr="004C2E5F">
        <w:rPr>
          <w:rFonts w:ascii="GHEA Grapalat" w:eastAsia="GHEA Grapalat" w:hAnsi="GHEA Grapalat" w:cs="GHEA Grapalat"/>
          <w:color w:val="000000"/>
          <w:sz w:val="24"/>
          <w:szCs w:val="24"/>
        </w:rPr>
        <w:t xml:space="preserve">ԾԱԾ-ի ժամկետը, </w:t>
      </w:r>
      <w:r w:rsidR="00690856" w:rsidRPr="004C2E5F">
        <w:rPr>
          <w:rFonts w:ascii="GHEA Grapalat" w:eastAsia="GHEA Grapalat" w:hAnsi="GHEA Grapalat" w:cs="GHEA Grapalat"/>
          <w:color w:val="000000"/>
          <w:sz w:val="24"/>
          <w:szCs w:val="24"/>
        </w:rPr>
        <w:t xml:space="preserve">ԾԱԾ-ով </w:t>
      </w:r>
      <w:r w:rsidR="006F72B6" w:rsidRPr="004C2E5F">
        <w:rPr>
          <w:rFonts w:ascii="GHEA Grapalat" w:eastAsia="GHEA Grapalat" w:hAnsi="GHEA Grapalat" w:cs="GHEA Grapalat"/>
          <w:color w:val="000000"/>
          <w:sz w:val="24"/>
          <w:szCs w:val="24"/>
        </w:rPr>
        <w:t>երաշխավորված Ծառայությունները</w:t>
      </w:r>
      <w:r w:rsidR="003123B0" w:rsidRPr="004C2E5F">
        <w:rPr>
          <w:rFonts w:ascii="Cambria Math" w:eastAsia="MS Mincho" w:hAnsi="Cambria Math" w:cs="Cambria Math"/>
          <w:color w:val="000000"/>
          <w:sz w:val="24"/>
          <w:szCs w:val="24"/>
        </w:rPr>
        <w:t>․</w:t>
      </w:r>
    </w:p>
    <w:p w14:paraId="44CC6014" w14:textId="2B0145A6" w:rsidR="006F72B6" w:rsidRPr="004C2E5F" w:rsidRDefault="006F72B6" w:rsidP="003955DD">
      <w:pPr>
        <w:pStyle w:val="ListParagraph"/>
        <w:numPr>
          <w:ilvl w:val="0"/>
          <w:numId w:val="23"/>
        </w:numPr>
        <w:pBdr>
          <w:top w:val="nil"/>
          <w:left w:val="nil"/>
          <w:bottom w:val="nil"/>
          <w:right w:val="nil"/>
          <w:between w:val="nil"/>
        </w:pBdr>
        <w:shd w:val="clear" w:color="auto" w:fill="FFFFFF"/>
        <w:tabs>
          <w:tab w:val="left" w:pos="720"/>
          <w:tab w:val="left" w:pos="993"/>
          <w:tab w:val="left" w:pos="1170"/>
        </w:tabs>
        <w:spacing w:after="0" w:line="360" w:lineRule="auto"/>
        <w:ind w:left="0" w:firstLine="540"/>
        <w:jc w:val="both"/>
        <w:rPr>
          <w:rFonts w:ascii="GHEA Grapalat" w:hAnsi="GHEA Grapalat"/>
          <w:color w:val="000000"/>
          <w:sz w:val="24"/>
          <w:szCs w:val="24"/>
        </w:rPr>
      </w:pPr>
      <w:r w:rsidRPr="004C2E5F">
        <w:rPr>
          <w:rFonts w:ascii="GHEA Grapalat" w:eastAsia="GHEA Grapalat" w:hAnsi="GHEA Grapalat" w:cs="GHEA Grapalat"/>
          <w:color w:val="000000"/>
          <w:sz w:val="24"/>
          <w:szCs w:val="24"/>
        </w:rPr>
        <w:t>բնակչության պետական ռեգիստրի տեղեկատվական շտեմարանից ստացվում են Դիմողի</w:t>
      </w:r>
      <w:r w:rsidR="00A81530" w:rsidRPr="004C2E5F">
        <w:rPr>
          <w:rFonts w:ascii="GHEA Grapalat" w:eastAsia="GHEA Grapalat" w:hAnsi="GHEA Grapalat" w:cs="GHEA Grapalat"/>
          <w:color w:val="000000"/>
          <w:sz w:val="24"/>
          <w:szCs w:val="24"/>
        </w:rPr>
        <w:t xml:space="preserve"> (նաև՝ </w:t>
      </w:r>
      <w:r w:rsidR="00E33355" w:rsidRPr="004C2E5F">
        <w:rPr>
          <w:rFonts w:ascii="GHEA Grapalat" w:eastAsia="GHEA Grapalat" w:hAnsi="GHEA Grapalat" w:cs="GHEA Grapalat"/>
          <w:color w:val="000000"/>
          <w:sz w:val="24"/>
          <w:szCs w:val="24"/>
        </w:rPr>
        <w:t>Շահառուի</w:t>
      </w:r>
      <w:r w:rsidR="00A81530" w:rsidRPr="004C2E5F">
        <w:rPr>
          <w:rFonts w:ascii="GHEA Grapalat" w:eastAsia="GHEA Grapalat" w:hAnsi="GHEA Grapalat" w:cs="GHEA Grapalat"/>
          <w:color w:val="000000"/>
          <w:sz w:val="24"/>
          <w:szCs w:val="24"/>
        </w:rPr>
        <w:t xml:space="preserve">, եթե տարբեր անձինք են) </w:t>
      </w:r>
      <w:r w:rsidRPr="004C2E5F">
        <w:rPr>
          <w:rFonts w:ascii="GHEA Grapalat" w:eastAsia="GHEA Grapalat" w:hAnsi="GHEA Grapalat" w:cs="GHEA Grapalat"/>
          <w:color w:val="000000"/>
          <w:sz w:val="24"/>
          <w:szCs w:val="24"/>
        </w:rPr>
        <w:t>անձը հաստատող փաստաթղթի տվյալները և հաշվառման հասցեն</w:t>
      </w:r>
      <w:r w:rsidRPr="004C2E5F">
        <w:rPr>
          <w:rFonts w:ascii="Cambria Math" w:eastAsia="MS Mincho" w:hAnsi="Cambria Math" w:cs="Cambria Math"/>
          <w:color w:val="000000"/>
          <w:sz w:val="24"/>
          <w:szCs w:val="24"/>
        </w:rPr>
        <w:t>․</w:t>
      </w:r>
    </w:p>
    <w:p w14:paraId="7A08028B" w14:textId="2944827A" w:rsidR="006F72B6" w:rsidRPr="004C2E5F" w:rsidRDefault="006F72B6" w:rsidP="003955DD">
      <w:pPr>
        <w:pStyle w:val="ListParagraph"/>
        <w:numPr>
          <w:ilvl w:val="0"/>
          <w:numId w:val="23"/>
        </w:numPr>
        <w:pBdr>
          <w:top w:val="nil"/>
          <w:left w:val="nil"/>
          <w:bottom w:val="nil"/>
          <w:right w:val="nil"/>
          <w:between w:val="nil"/>
        </w:pBdr>
        <w:shd w:val="clear" w:color="auto" w:fill="FFFFFF"/>
        <w:tabs>
          <w:tab w:val="left" w:pos="720"/>
          <w:tab w:val="left" w:pos="993"/>
          <w:tab w:val="left" w:pos="1170"/>
        </w:tabs>
        <w:spacing w:after="0" w:line="360" w:lineRule="auto"/>
        <w:ind w:left="0" w:firstLine="540"/>
        <w:jc w:val="both"/>
        <w:rPr>
          <w:rFonts w:ascii="GHEA Grapalat" w:hAnsi="GHEA Grapalat"/>
          <w:color w:val="000000"/>
          <w:sz w:val="24"/>
          <w:szCs w:val="24"/>
        </w:rPr>
      </w:pPr>
      <w:r w:rsidRPr="004C2E5F">
        <w:rPr>
          <w:rFonts w:ascii="GHEA Grapalat" w:eastAsia="GHEA Grapalat" w:hAnsi="GHEA Grapalat" w:cs="GHEA Grapalat"/>
          <w:color w:val="000000"/>
          <w:sz w:val="24"/>
          <w:szCs w:val="24"/>
        </w:rPr>
        <w:t xml:space="preserve">հարկային մարմնի տեղեկատվական շտեմարանից ստացվում են </w:t>
      </w:r>
      <w:r w:rsidR="00A81530" w:rsidRPr="004C2E5F">
        <w:rPr>
          <w:rFonts w:ascii="GHEA Grapalat" w:eastAsia="GHEA Grapalat" w:hAnsi="GHEA Grapalat" w:cs="GHEA Grapalat"/>
          <w:color w:val="000000"/>
          <w:sz w:val="24"/>
          <w:szCs w:val="24"/>
        </w:rPr>
        <w:t>Շահառուի</w:t>
      </w:r>
      <w:r w:rsidRPr="004C2E5F">
        <w:rPr>
          <w:rFonts w:ascii="GHEA Grapalat" w:eastAsia="GHEA Grapalat" w:hAnsi="GHEA Grapalat" w:cs="GHEA Grapalat"/>
          <w:color w:val="000000"/>
          <w:sz w:val="24"/>
          <w:szCs w:val="24"/>
        </w:rPr>
        <w:t xml:space="preserve"> աշխատելու կամ չաշխատելու մասին տեղեկատվությունը</w:t>
      </w:r>
      <w:r w:rsidR="00480D44" w:rsidRPr="004C2E5F">
        <w:rPr>
          <w:rFonts w:ascii="GHEA Grapalat" w:eastAsia="GHEA Grapalat" w:hAnsi="GHEA Grapalat" w:cs="GHEA Grapalat"/>
          <w:color w:val="000000"/>
          <w:sz w:val="24"/>
          <w:szCs w:val="24"/>
          <w:lang w:val="hy-AM"/>
        </w:rPr>
        <w:t>՝</w:t>
      </w:r>
      <w:r w:rsidR="00480D44" w:rsidRPr="004C2E5F">
        <w:rPr>
          <w:rFonts w:ascii="GHEA Grapalat" w:eastAsia="GHEA Grapalat" w:hAnsi="GHEA Grapalat" w:cs="GHEA Grapalat"/>
          <w:color w:val="000000"/>
          <w:sz w:val="24"/>
          <w:szCs w:val="24"/>
        </w:rPr>
        <w:t xml:space="preserve"> տնային պայմաններում խնամք ստանալու </w:t>
      </w:r>
      <w:r w:rsidR="00480D44" w:rsidRPr="004C2E5F">
        <w:rPr>
          <w:rFonts w:ascii="GHEA Grapalat" w:eastAsia="GHEA Grapalat" w:hAnsi="GHEA Grapalat" w:cs="GHEA Grapalat"/>
          <w:color w:val="000000"/>
          <w:sz w:val="24"/>
          <w:szCs w:val="24"/>
          <w:lang w:val="hy-AM"/>
        </w:rPr>
        <w:t xml:space="preserve">ծառայության </w:t>
      </w:r>
      <w:r w:rsidR="00480D44" w:rsidRPr="004C2E5F">
        <w:rPr>
          <w:rFonts w:ascii="GHEA Grapalat" w:eastAsia="GHEA Grapalat" w:hAnsi="GHEA Grapalat" w:cs="GHEA Grapalat"/>
          <w:color w:val="000000"/>
          <w:sz w:val="24"/>
          <w:szCs w:val="24"/>
        </w:rPr>
        <w:t>համար</w:t>
      </w:r>
      <w:r w:rsidRPr="004C2E5F">
        <w:rPr>
          <w:rFonts w:ascii="Cambria Math" w:eastAsia="MS Mincho" w:hAnsi="Cambria Math" w:cs="Cambria Math"/>
          <w:color w:val="000000"/>
          <w:sz w:val="24"/>
          <w:szCs w:val="24"/>
        </w:rPr>
        <w:t>․</w:t>
      </w:r>
    </w:p>
    <w:p w14:paraId="5BA2C462" w14:textId="4F897B1B" w:rsidR="0018220D" w:rsidRPr="004C2E5F" w:rsidRDefault="006F72B6" w:rsidP="003955DD">
      <w:pPr>
        <w:pStyle w:val="ListParagraph"/>
        <w:numPr>
          <w:ilvl w:val="0"/>
          <w:numId w:val="23"/>
        </w:numPr>
        <w:pBdr>
          <w:top w:val="nil"/>
          <w:left w:val="nil"/>
          <w:bottom w:val="nil"/>
          <w:right w:val="nil"/>
          <w:between w:val="nil"/>
        </w:pBdr>
        <w:shd w:val="clear" w:color="auto" w:fill="FFFFFF"/>
        <w:tabs>
          <w:tab w:val="left" w:pos="720"/>
          <w:tab w:val="left" w:pos="993"/>
          <w:tab w:val="left" w:pos="1170"/>
        </w:tabs>
        <w:spacing w:after="0" w:line="360" w:lineRule="auto"/>
        <w:ind w:left="0" w:firstLine="540"/>
        <w:jc w:val="both"/>
        <w:rPr>
          <w:rFonts w:ascii="GHEA Grapalat" w:hAnsi="GHEA Grapalat"/>
          <w:color w:val="000000"/>
          <w:sz w:val="24"/>
          <w:szCs w:val="24"/>
        </w:rPr>
      </w:pPr>
      <w:r w:rsidRPr="004C2E5F">
        <w:rPr>
          <w:rFonts w:ascii="GHEA Grapalat" w:eastAsia="GHEA Grapalat" w:hAnsi="GHEA Grapalat" w:cs="GHEA Grapalat"/>
          <w:color w:val="000000"/>
          <w:sz w:val="24"/>
          <w:szCs w:val="24"/>
        </w:rPr>
        <w:t>քաղաքացիական կացության ակտերի գրանցման գործակալության տեղեկատվական շտեմարանից ստացվում են Դիմողի</w:t>
      </w:r>
      <w:r w:rsidR="00A81530" w:rsidRPr="004C2E5F">
        <w:rPr>
          <w:rFonts w:ascii="GHEA Grapalat" w:eastAsia="GHEA Grapalat" w:hAnsi="GHEA Grapalat" w:cs="GHEA Grapalat"/>
          <w:color w:val="000000"/>
          <w:sz w:val="24"/>
          <w:szCs w:val="24"/>
        </w:rPr>
        <w:t xml:space="preserve"> (նաև՝ </w:t>
      </w:r>
      <w:r w:rsidR="00E33355" w:rsidRPr="004C2E5F">
        <w:rPr>
          <w:rFonts w:ascii="GHEA Grapalat" w:eastAsia="GHEA Grapalat" w:hAnsi="GHEA Grapalat" w:cs="GHEA Grapalat"/>
          <w:color w:val="000000"/>
          <w:sz w:val="24"/>
          <w:szCs w:val="24"/>
        </w:rPr>
        <w:t>Շահառուի</w:t>
      </w:r>
      <w:r w:rsidR="00A81530" w:rsidRPr="004C2E5F">
        <w:rPr>
          <w:rFonts w:ascii="GHEA Grapalat" w:eastAsia="GHEA Grapalat" w:hAnsi="GHEA Grapalat" w:cs="GHEA Grapalat"/>
          <w:color w:val="000000"/>
          <w:sz w:val="24"/>
          <w:szCs w:val="24"/>
        </w:rPr>
        <w:t xml:space="preserve">, եթե տարբեր անձինք են) </w:t>
      </w:r>
      <w:r w:rsidRPr="004C2E5F">
        <w:rPr>
          <w:rFonts w:ascii="GHEA Grapalat" w:eastAsia="GHEA Grapalat" w:hAnsi="GHEA Grapalat" w:cs="GHEA Grapalat"/>
          <w:color w:val="000000"/>
          <w:sz w:val="24"/>
          <w:szCs w:val="24"/>
        </w:rPr>
        <w:t xml:space="preserve"> մահվան վերաբերյալ տեղեկատվությունը</w:t>
      </w:r>
      <w:r w:rsidRPr="004C2E5F">
        <w:rPr>
          <w:rFonts w:ascii="Cambria Math" w:eastAsia="MS Mincho" w:hAnsi="Cambria Math" w:cs="Cambria Math"/>
          <w:color w:val="000000"/>
          <w:sz w:val="24"/>
          <w:szCs w:val="24"/>
        </w:rPr>
        <w:t>․</w:t>
      </w:r>
    </w:p>
    <w:p w14:paraId="61324722" w14:textId="3D21589F" w:rsidR="006F72B6" w:rsidRPr="004C2E5F" w:rsidRDefault="006F72B6" w:rsidP="003955DD">
      <w:pPr>
        <w:pStyle w:val="ListParagraph"/>
        <w:numPr>
          <w:ilvl w:val="0"/>
          <w:numId w:val="23"/>
        </w:numPr>
        <w:pBdr>
          <w:top w:val="nil"/>
          <w:left w:val="nil"/>
          <w:bottom w:val="nil"/>
          <w:right w:val="nil"/>
          <w:between w:val="nil"/>
        </w:pBdr>
        <w:shd w:val="clear" w:color="auto" w:fill="FFFFFF"/>
        <w:tabs>
          <w:tab w:val="left" w:pos="720"/>
          <w:tab w:val="left" w:pos="993"/>
          <w:tab w:val="left" w:pos="1170"/>
        </w:tabs>
        <w:spacing w:after="0" w:line="360" w:lineRule="auto"/>
        <w:ind w:left="0" w:firstLine="540"/>
        <w:jc w:val="both"/>
        <w:rPr>
          <w:rFonts w:ascii="GHEA Grapalat" w:hAnsi="GHEA Grapalat"/>
          <w:color w:val="000000"/>
          <w:sz w:val="24"/>
          <w:szCs w:val="24"/>
        </w:rPr>
      </w:pPr>
      <w:r w:rsidRPr="004C2E5F">
        <w:rPr>
          <w:rFonts w:ascii="GHEA Grapalat" w:eastAsia="GHEA Grapalat" w:hAnsi="GHEA Grapalat" w:cs="GHEA Grapalat"/>
          <w:color w:val="000000"/>
          <w:sz w:val="24"/>
          <w:szCs w:val="24"/>
        </w:rPr>
        <w:t xml:space="preserve">էլեկտրոնային առողջապահության «ԱՐՄԵԴ» համակարգից ստացվում են </w:t>
      </w:r>
      <w:r w:rsidR="00A81530" w:rsidRPr="004C2E5F">
        <w:rPr>
          <w:rFonts w:ascii="GHEA Grapalat" w:eastAsia="GHEA Grapalat" w:hAnsi="GHEA Grapalat" w:cs="GHEA Grapalat"/>
          <w:color w:val="000000"/>
          <w:sz w:val="24"/>
          <w:szCs w:val="24"/>
        </w:rPr>
        <w:t xml:space="preserve">Շահառուի մոտ՝ </w:t>
      </w:r>
      <w:r w:rsidR="0018220D" w:rsidRPr="004C2E5F">
        <w:rPr>
          <w:rFonts w:eastAsia="GHEA Grapalat" w:cs="Calibri"/>
          <w:color w:val="000000"/>
          <w:sz w:val="24"/>
          <w:szCs w:val="24"/>
        </w:rPr>
        <w:t> </w:t>
      </w:r>
      <w:r w:rsidR="0018220D" w:rsidRPr="004C2E5F">
        <w:rPr>
          <w:rFonts w:ascii="GHEA Grapalat" w:eastAsia="GHEA Grapalat" w:hAnsi="GHEA Grapalat" w:cs="GHEA Grapalat"/>
          <w:color w:val="000000"/>
          <w:sz w:val="24"/>
          <w:szCs w:val="24"/>
        </w:rPr>
        <w:t>քրոնիկ ալկոհոլամոլության, թմրամոլության, մաշկային վարակիչ (մասնավորապես՝ քոս, ոջլոտություն) կամ շրջապատի համար վտանգ ներկայացնող հիվանդության (բացառությամբ</w:t>
      </w:r>
      <w:r w:rsidR="0018220D" w:rsidRPr="004C2E5F">
        <w:rPr>
          <w:rFonts w:ascii="GHEA Grapalat" w:hAnsi="GHEA Grapalat"/>
          <w:color w:val="000000"/>
          <w:sz w:val="24"/>
          <w:szCs w:val="24"/>
        </w:rPr>
        <w:t xml:space="preserve"> ՄԻԱՎ վարակի և ոչ մանրէազատ տուբերկուլոզի) </w:t>
      </w:r>
      <w:r w:rsidRPr="004C2E5F">
        <w:rPr>
          <w:rFonts w:ascii="GHEA Grapalat" w:eastAsia="GHEA Grapalat" w:hAnsi="GHEA Grapalat" w:cs="GHEA Grapalat"/>
          <w:color w:val="000000"/>
          <w:sz w:val="24"/>
          <w:szCs w:val="24"/>
        </w:rPr>
        <w:t>առկայության կամ բացակայության մասին տեղեկատվությունը</w:t>
      </w:r>
      <w:r w:rsidR="00A13BA8" w:rsidRPr="004C2E5F">
        <w:rPr>
          <w:rFonts w:ascii="GHEA Grapalat" w:eastAsia="GHEA Grapalat" w:hAnsi="GHEA Grapalat" w:cs="GHEA Grapalat"/>
          <w:color w:val="000000"/>
          <w:sz w:val="24"/>
          <w:szCs w:val="24"/>
          <w:lang w:val="hy-AM"/>
        </w:rPr>
        <w:t xml:space="preserve"> </w:t>
      </w:r>
      <w:r w:rsidR="00A13BA8" w:rsidRPr="004C2E5F">
        <w:rPr>
          <w:rFonts w:ascii="GHEA Grapalat" w:eastAsia="GHEA Grapalat" w:hAnsi="GHEA Grapalat" w:cs="GHEA Grapalat"/>
          <w:color w:val="000000"/>
          <w:sz w:val="24"/>
          <w:szCs w:val="24"/>
        </w:rPr>
        <w:t>(</w:t>
      </w:r>
      <w:r w:rsidR="00A13BA8" w:rsidRPr="004C2E5F">
        <w:rPr>
          <w:rFonts w:ascii="GHEA Grapalat" w:eastAsia="GHEA Grapalat" w:hAnsi="GHEA Grapalat" w:cs="GHEA Grapalat"/>
          <w:color w:val="000000"/>
          <w:sz w:val="24"/>
          <w:szCs w:val="24"/>
          <w:lang w:val="hy-AM"/>
        </w:rPr>
        <w:t>մինչև համակարգերի միջև տեղեկատվության ինքնաշխատ փոխանակությունը ապահովելը տեղեկանքը կցվում է</w:t>
      </w:r>
      <w:r w:rsidR="00A13BA8" w:rsidRPr="004C2E5F">
        <w:rPr>
          <w:rFonts w:ascii="GHEA Grapalat" w:eastAsia="GHEA Grapalat" w:hAnsi="GHEA Grapalat" w:cs="GHEA Grapalat"/>
          <w:color w:val="000000"/>
          <w:sz w:val="24"/>
          <w:szCs w:val="24"/>
        </w:rPr>
        <w:t>)</w:t>
      </w:r>
      <w:r w:rsidRPr="004C2E5F">
        <w:rPr>
          <w:rFonts w:ascii="Cambria Math" w:eastAsia="MS Mincho" w:hAnsi="Cambria Math" w:cs="Cambria Math"/>
          <w:color w:val="000000"/>
          <w:sz w:val="24"/>
          <w:szCs w:val="24"/>
        </w:rPr>
        <w:t>․</w:t>
      </w:r>
    </w:p>
    <w:p w14:paraId="75B0BE5D" w14:textId="1A87C2D7" w:rsidR="006F72B6" w:rsidRPr="004C2E5F" w:rsidRDefault="006F72B6" w:rsidP="003955DD">
      <w:pPr>
        <w:pStyle w:val="ListParagraph"/>
        <w:numPr>
          <w:ilvl w:val="0"/>
          <w:numId w:val="23"/>
        </w:numPr>
        <w:pBdr>
          <w:top w:val="nil"/>
          <w:left w:val="nil"/>
          <w:bottom w:val="nil"/>
          <w:right w:val="nil"/>
          <w:between w:val="nil"/>
        </w:pBdr>
        <w:shd w:val="clear" w:color="auto" w:fill="FFFFFF"/>
        <w:tabs>
          <w:tab w:val="left" w:pos="720"/>
          <w:tab w:val="left" w:pos="993"/>
          <w:tab w:val="left" w:pos="1170"/>
        </w:tabs>
        <w:spacing w:after="0" w:line="360" w:lineRule="auto"/>
        <w:ind w:left="0" w:firstLine="540"/>
        <w:jc w:val="both"/>
        <w:rPr>
          <w:rFonts w:ascii="GHEA Grapalat" w:hAnsi="GHEA Grapalat"/>
          <w:color w:val="000000"/>
          <w:sz w:val="24"/>
          <w:szCs w:val="24"/>
        </w:rPr>
      </w:pPr>
      <w:r w:rsidRPr="004C2E5F">
        <w:rPr>
          <w:rFonts w:ascii="GHEA Grapalat" w:eastAsia="GHEA Grapalat" w:hAnsi="GHEA Grapalat" w:cs="GHEA Grapalat"/>
          <w:color w:val="000000"/>
          <w:sz w:val="24"/>
          <w:szCs w:val="24"/>
        </w:rPr>
        <w:lastRenderedPageBreak/>
        <w:t xml:space="preserve"> </w:t>
      </w:r>
      <w:proofErr w:type="gramStart"/>
      <w:r w:rsidRPr="004C2E5F">
        <w:rPr>
          <w:rFonts w:ascii="GHEA Grapalat" w:eastAsia="GHEA Grapalat" w:hAnsi="GHEA Grapalat" w:cs="GHEA Grapalat"/>
          <w:color w:val="000000"/>
          <w:sz w:val="24"/>
          <w:szCs w:val="24"/>
        </w:rPr>
        <w:t>շուրջօրյա</w:t>
      </w:r>
      <w:proofErr w:type="gramEnd"/>
      <w:r w:rsidRPr="004C2E5F">
        <w:rPr>
          <w:rFonts w:ascii="GHEA Grapalat" w:eastAsia="GHEA Grapalat" w:hAnsi="GHEA Grapalat" w:cs="GHEA Grapalat"/>
          <w:color w:val="000000"/>
          <w:sz w:val="24"/>
          <w:szCs w:val="24"/>
        </w:rPr>
        <w:t xml:space="preserve"> լրիվ խնամք տրամադրող </w:t>
      </w:r>
      <w:r w:rsidR="00A133EF" w:rsidRPr="004C2E5F">
        <w:rPr>
          <w:rFonts w:ascii="GHEA Grapalat" w:eastAsia="GHEA Grapalat" w:hAnsi="GHEA Grapalat" w:cs="GHEA Grapalat"/>
          <w:color w:val="000000"/>
          <w:sz w:val="24"/>
          <w:szCs w:val="24"/>
        </w:rPr>
        <w:t>կազմակերպություններում</w:t>
      </w:r>
      <w:r w:rsidRPr="004C2E5F">
        <w:rPr>
          <w:rFonts w:ascii="GHEA Grapalat" w:eastAsia="GHEA Grapalat" w:hAnsi="GHEA Grapalat" w:cs="GHEA Grapalat"/>
          <w:color w:val="000000"/>
          <w:sz w:val="24"/>
          <w:szCs w:val="24"/>
        </w:rPr>
        <w:t xml:space="preserve"> տեղավորման տեղեկատվական  շտեմարաններից ստացվում են </w:t>
      </w:r>
      <w:r w:rsidR="00A81530" w:rsidRPr="004C2E5F">
        <w:rPr>
          <w:rFonts w:ascii="GHEA Grapalat" w:eastAsia="GHEA Grapalat" w:hAnsi="GHEA Grapalat" w:cs="GHEA Grapalat"/>
          <w:color w:val="000000"/>
          <w:sz w:val="24"/>
          <w:szCs w:val="24"/>
        </w:rPr>
        <w:t>Շահառուի</w:t>
      </w:r>
      <w:r w:rsidRPr="004C2E5F">
        <w:rPr>
          <w:rFonts w:ascii="GHEA Grapalat" w:eastAsia="GHEA Grapalat" w:hAnsi="GHEA Grapalat" w:cs="GHEA Grapalat"/>
          <w:color w:val="000000"/>
          <w:sz w:val="24"/>
          <w:szCs w:val="24"/>
        </w:rPr>
        <w:t xml:space="preserve"> շուրջօրյա լրիվ խնամք տրամադրող </w:t>
      </w:r>
      <w:r w:rsidR="002D1BB3" w:rsidRPr="004C2E5F">
        <w:rPr>
          <w:rFonts w:ascii="GHEA Grapalat" w:eastAsia="GHEA Grapalat" w:hAnsi="GHEA Grapalat" w:cs="GHEA Grapalat"/>
          <w:color w:val="000000"/>
          <w:sz w:val="24"/>
          <w:szCs w:val="24"/>
        </w:rPr>
        <w:t>կազմակերպություններում</w:t>
      </w:r>
      <w:r w:rsidRPr="004C2E5F">
        <w:rPr>
          <w:rFonts w:ascii="GHEA Grapalat" w:eastAsia="GHEA Grapalat" w:hAnsi="GHEA Grapalat" w:cs="GHEA Grapalat"/>
          <w:color w:val="000000"/>
          <w:sz w:val="24"/>
          <w:szCs w:val="24"/>
        </w:rPr>
        <w:t xml:space="preserve"> ծառայություն ստանալու կամ չստանալու մասին տեղեկատվությունը։</w:t>
      </w:r>
    </w:p>
    <w:p w14:paraId="2100FE03" w14:textId="4EFDA9C2" w:rsidR="0018782D" w:rsidRPr="004C2E5F" w:rsidRDefault="006F3955" w:rsidP="003955DD">
      <w:pPr>
        <w:pBdr>
          <w:top w:val="nil"/>
          <w:left w:val="nil"/>
          <w:bottom w:val="nil"/>
          <w:right w:val="nil"/>
          <w:between w:val="nil"/>
        </w:pBdr>
        <w:shd w:val="clear" w:color="auto" w:fill="FFFFFF"/>
        <w:tabs>
          <w:tab w:val="left" w:pos="720"/>
          <w:tab w:val="left" w:pos="993"/>
          <w:tab w:val="left" w:pos="1134"/>
        </w:tabs>
        <w:spacing w:after="0" w:line="360" w:lineRule="auto"/>
        <w:ind w:left="540"/>
        <w:jc w:val="both"/>
        <w:rPr>
          <w:rFonts w:ascii="GHEA Grapalat" w:hAnsi="GHEA Grapalat"/>
          <w:color w:val="000000"/>
          <w:sz w:val="24"/>
          <w:szCs w:val="24"/>
        </w:rPr>
      </w:pPr>
      <w:r w:rsidRPr="004C2E5F">
        <w:rPr>
          <w:rFonts w:ascii="GHEA Grapalat" w:eastAsia="GHEA Grapalat" w:hAnsi="GHEA Grapalat" w:cs="GHEA Grapalat"/>
          <w:color w:val="000000"/>
          <w:sz w:val="24"/>
          <w:szCs w:val="24"/>
          <w:lang w:val="hy-AM"/>
        </w:rPr>
        <w:t xml:space="preserve">15. </w:t>
      </w:r>
      <w:r w:rsidR="003D0964" w:rsidRPr="004C2E5F">
        <w:rPr>
          <w:rFonts w:ascii="GHEA Grapalat" w:eastAsia="GHEA Grapalat" w:hAnsi="GHEA Grapalat" w:cs="GHEA Grapalat"/>
          <w:color w:val="000000"/>
          <w:sz w:val="24"/>
          <w:szCs w:val="24"/>
        </w:rPr>
        <w:t>Դիմումը մերժվում է, եթե</w:t>
      </w:r>
    </w:p>
    <w:p w14:paraId="6D8710BC" w14:textId="6ADA8B9D" w:rsidR="00693FDE" w:rsidRPr="004C2E5F" w:rsidRDefault="00693FDE" w:rsidP="003955DD">
      <w:pPr>
        <w:numPr>
          <w:ilvl w:val="0"/>
          <w:numId w:val="4"/>
        </w:numPr>
        <w:pBdr>
          <w:top w:val="nil"/>
          <w:left w:val="nil"/>
          <w:bottom w:val="nil"/>
          <w:right w:val="nil"/>
          <w:between w:val="nil"/>
        </w:pBdr>
        <w:shd w:val="clear" w:color="auto" w:fill="FFFFFF"/>
        <w:tabs>
          <w:tab w:val="left" w:pos="720"/>
          <w:tab w:val="left" w:pos="993"/>
        </w:tabs>
        <w:spacing w:after="0" w:line="360" w:lineRule="auto"/>
        <w:ind w:left="0" w:firstLine="54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lang w:val="hy-AM"/>
        </w:rPr>
        <w:t>Ներկայացված փաստաթղթերում առկա են անճշտություններ, անհամապատասխանություններ կամ առկա չեն 14-րդ կետով սահմանված փաստաթղթերը։</w:t>
      </w:r>
    </w:p>
    <w:p w14:paraId="6894D264" w14:textId="6F857283" w:rsidR="00991A6B" w:rsidRPr="004C2E5F" w:rsidRDefault="003D0964" w:rsidP="003955DD">
      <w:pPr>
        <w:numPr>
          <w:ilvl w:val="0"/>
          <w:numId w:val="4"/>
        </w:numPr>
        <w:pBdr>
          <w:top w:val="nil"/>
          <w:left w:val="nil"/>
          <w:bottom w:val="nil"/>
          <w:right w:val="nil"/>
          <w:between w:val="nil"/>
        </w:pBdr>
        <w:shd w:val="clear" w:color="auto" w:fill="FFFFFF"/>
        <w:tabs>
          <w:tab w:val="left" w:pos="720"/>
          <w:tab w:val="left" w:pos="993"/>
        </w:tabs>
        <w:spacing w:after="0" w:line="360" w:lineRule="auto"/>
        <w:ind w:left="0" w:firstLine="54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t>Շահառուն չի հանդիսանում հաշմանդամություն ունեցող անձ</w:t>
      </w:r>
      <w:r w:rsidR="00C670F1" w:rsidRPr="004C2E5F">
        <w:rPr>
          <w:rFonts w:ascii="GHEA Grapalat" w:eastAsia="GHEA Grapalat" w:hAnsi="GHEA Grapalat" w:cs="GHEA Grapalat"/>
          <w:color w:val="000000"/>
          <w:sz w:val="24"/>
          <w:szCs w:val="24"/>
        </w:rPr>
        <w:t>.</w:t>
      </w:r>
    </w:p>
    <w:p w14:paraId="211E3B57" w14:textId="7F4738CF" w:rsidR="00991A6B" w:rsidRPr="004C2E5F" w:rsidRDefault="007E53B1" w:rsidP="00CF6868">
      <w:pPr>
        <w:numPr>
          <w:ilvl w:val="0"/>
          <w:numId w:val="4"/>
        </w:numPr>
        <w:pBdr>
          <w:top w:val="nil"/>
          <w:left w:val="nil"/>
          <w:bottom w:val="nil"/>
          <w:right w:val="nil"/>
          <w:between w:val="nil"/>
        </w:pBdr>
        <w:tabs>
          <w:tab w:val="left" w:pos="720"/>
          <w:tab w:val="left" w:pos="993"/>
        </w:tabs>
        <w:spacing w:after="0" w:line="360" w:lineRule="auto"/>
        <w:ind w:left="0" w:firstLine="54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t>Շահառուն</w:t>
      </w:r>
      <w:r w:rsidR="003D0964" w:rsidRPr="004C2E5F">
        <w:rPr>
          <w:rFonts w:ascii="GHEA Grapalat" w:eastAsia="GHEA Grapalat" w:hAnsi="GHEA Grapalat" w:cs="GHEA Grapalat"/>
          <w:color w:val="000000"/>
          <w:sz w:val="24"/>
          <w:szCs w:val="24"/>
        </w:rPr>
        <w:t xml:space="preserve"> չի բավարարում </w:t>
      </w:r>
      <w:r w:rsidR="00B02E2C" w:rsidRPr="004C2E5F">
        <w:rPr>
          <w:rFonts w:ascii="GHEA Grapalat" w:eastAsia="GHEA Grapalat" w:hAnsi="GHEA Grapalat" w:cs="GHEA Grapalat"/>
          <w:color w:val="000000"/>
          <w:sz w:val="24"/>
          <w:szCs w:val="24"/>
        </w:rPr>
        <w:t xml:space="preserve">Կարգի </w:t>
      </w:r>
      <w:r w:rsidR="00815859" w:rsidRPr="004C2E5F">
        <w:rPr>
          <w:rFonts w:ascii="GHEA Grapalat" w:eastAsia="GHEA Grapalat" w:hAnsi="GHEA Grapalat" w:cs="GHEA Grapalat"/>
          <w:color w:val="000000"/>
          <w:sz w:val="24"/>
          <w:szCs w:val="24"/>
        </w:rPr>
        <w:t>4</w:t>
      </w:r>
      <w:r w:rsidR="00CF6868" w:rsidRPr="004C2E5F">
        <w:rPr>
          <w:rFonts w:ascii="GHEA Grapalat" w:eastAsia="GHEA Grapalat" w:hAnsi="GHEA Grapalat" w:cs="GHEA Grapalat"/>
          <w:color w:val="000000"/>
          <w:sz w:val="24"/>
          <w:szCs w:val="24"/>
          <w:lang w:val="hy-AM"/>
        </w:rPr>
        <w:t>8</w:t>
      </w:r>
      <w:r w:rsidR="00B02E2C" w:rsidRPr="004C2E5F">
        <w:rPr>
          <w:rFonts w:ascii="GHEA Grapalat" w:eastAsia="GHEA Grapalat" w:hAnsi="GHEA Grapalat" w:cs="GHEA Grapalat"/>
          <w:color w:val="000000"/>
          <w:sz w:val="24"/>
          <w:szCs w:val="24"/>
        </w:rPr>
        <w:t xml:space="preserve">-րդ կամ </w:t>
      </w:r>
      <w:r w:rsidR="00CF6868" w:rsidRPr="004C2E5F">
        <w:rPr>
          <w:rFonts w:ascii="GHEA Grapalat" w:eastAsia="GHEA Grapalat" w:hAnsi="GHEA Grapalat" w:cs="GHEA Grapalat"/>
          <w:color w:val="000000"/>
          <w:sz w:val="24"/>
          <w:szCs w:val="24"/>
          <w:lang w:val="hy-AM"/>
        </w:rPr>
        <w:t>50</w:t>
      </w:r>
      <w:r w:rsidR="00B02E2C" w:rsidRPr="004C2E5F">
        <w:rPr>
          <w:rFonts w:ascii="GHEA Grapalat" w:eastAsia="GHEA Grapalat" w:hAnsi="GHEA Grapalat" w:cs="GHEA Grapalat"/>
          <w:color w:val="000000"/>
          <w:sz w:val="24"/>
          <w:szCs w:val="24"/>
        </w:rPr>
        <w:t>-րդ կետով սահմանված</w:t>
      </w:r>
      <w:r w:rsidR="003D0964" w:rsidRPr="004C2E5F">
        <w:rPr>
          <w:rFonts w:ascii="GHEA Grapalat" w:eastAsia="GHEA Grapalat" w:hAnsi="GHEA Grapalat" w:cs="GHEA Grapalat"/>
          <w:color w:val="000000"/>
          <w:sz w:val="24"/>
          <w:szCs w:val="24"/>
        </w:rPr>
        <w:t xml:space="preserve"> պայմաններին</w:t>
      </w:r>
      <w:r w:rsidR="00991A6B" w:rsidRPr="004C2E5F">
        <w:rPr>
          <w:rFonts w:ascii="GHEA Grapalat" w:eastAsia="GHEA Grapalat" w:hAnsi="GHEA Grapalat" w:cs="GHEA Grapalat"/>
          <w:color w:val="000000"/>
          <w:sz w:val="24"/>
          <w:szCs w:val="24"/>
        </w:rPr>
        <w:t>.</w:t>
      </w:r>
    </w:p>
    <w:p w14:paraId="0C30AD74" w14:textId="6180DF37" w:rsidR="0018782D" w:rsidRPr="004C2E5F" w:rsidRDefault="00991A6B" w:rsidP="003955DD">
      <w:pPr>
        <w:numPr>
          <w:ilvl w:val="0"/>
          <w:numId w:val="4"/>
        </w:numPr>
        <w:pBdr>
          <w:top w:val="nil"/>
          <w:left w:val="nil"/>
          <w:bottom w:val="nil"/>
          <w:right w:val="nil"/>
          <w:between w:val="nil"/>
        </w:pBdr>
        <w:shd w:val="clear" w:color="auto" w:fill="FFFFFF"/>
        <w:tabs>
          <w:tab w:val="left" w:pos="720"/>
          <w:tab w:val="left" w:pos="993"/>
        </w:tabs>
        <w:spacing w:after="0" w:line="360" w:lineRule="auto"/>
        <w:ind w:left="0" w:firstLine="54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t>Շահառուն</w:t>
      </w:r>
      <w:r w:rsidRPr="004C2E5F" w:rsidDel="00991A6B">
        <w:rPr>
          <w:rFonts w:ascii="GHEA Grapalat" w:eastAsia="GHEA Grapalat" w:hAnsi="GHEA Grapalat" w:cs="GHEA Grapalat"/>
          <w:color w:val="000000"/>
          <w:sz w:val="24"/>
          <w:szCs w:val="24"/>
        </w:rPr>
        <w:t xml:space="preserve"> </w:t>
      </w:r>
      <w:r w:rsidR="00AA7747" w:rsidRPr="004C2E5F">
        <w:rPr>
          <w:rFonts w:ascii="GHEA Grapalat" w:eastAsia="Cambria Math" w:hAnsi="GHEA Grapalat" w:cs="Cambria Math"/>
          <w:color w:val="000000"/>
          <w:sz w:val="24"/>
          <w:szCs w:val="24"/>
        </w:rPr>
        <w:t>չունի ԾԱԾ</w:t>
      </w:r>
      <w:r w:rsidRPr="004C2E5F">
        <w:rPr>
          <w:rFonts w:ascii="GHEA Grapalat" w:eastAsia="Cambria Math" w:hAnsi="GHEA Grapalat" w:cs="Cambria Math"/>
          <w:color w:val="000000"/>
          <w:sz w:val="24"/>
          <w:szCs w:val="24"/>
        </w:rPr>
        <w:t>.</w:t>
      </w:r>
      <w:r w:rsidR="0034415F" w:rsidRPr="004C2E5F">
        <w:rPr>
          <w:rFonts w:ascii="GHEA Grapalat" w:eastAsia="Cambria Math" w:hAnsi="GHEA Grapalat" w:cs="Cambria Math"/>
          <w:color w:val="000000"/>
          <w:sz w:val="24"/>
          <w:szCs w:val="24"/>
        </w:rPr>
        <w:t xml:space="preserve"> </w:t>
      </w:r>
    </w:p>
    <w:p w14:paraId="427AE0FB" w14:textId="7B540B52" w:rsidR="0018782D" w:rsidRPr="004C2E5F" w:rsidRDefault="003D0964" w:rsidP="003955DD">
      <w:pPr>
        <w:numPr>
          <w:ilvl w:val="0"/>
          <w:numId w:val="4"/>
        </w:numPr>
        <w:pBdr>
          <w:top w:val="nil"/>
          <w:left w:val="nil"/>
          <w:bottom w:val="nil"/>
          <w:right w:val="nil"/>
          <w:between w:val="nil"/>
        </w:pBdr>
        <w:shd w:val="clear" w:color="auto" w:fill="FFFFFF"/>
        <w:tabs>
          <w:tab w:val="left" w:pos="720"/>
          <w:tab w:val="left" w:pos="993"/>
        </w:tabs>
        <w:spacing w:after="0" w:line="360" w:lineRule="auto"/>
        <w:ind w:left="0" w:firstLine="540"/>
        <w:jc w:val="both"/>
        <w:rPr>
          <w:rFonts w:ascii="GHEA Grapalat" w:eastAsia="GHEA Grapalat" w:hAnsi="GHEA Grapalat" w:cs="GHEA Grapalat"/>
          <w:color w:val="000000"/>
          <w:sz w:val="24"/>
          <w:szCs w:val="24"/>
        </w:rPr>
      </w:pPr>
      <w:proofErr w:type="gramStart"/>
      <w:r w:rsidRPr="004C2E5F">
        <w:rPr>
          <w:rFonts w:ascii="GHEA Grapalat" w:eastAsia="GHEA Grapalat" w:hAnsi="GHEA Grapalat" w:cs="GHEA Grapalat"/>
          <w:color w:val="000000"/>
          <w:sz w:val="24"/>
          <w:szCs w:val="24"/>
        </w:rPr>
        <w:t>լրացել</w:t>
      </w:r>
      <w:proofErr w:type="gramEnd"/>
      <w:r w:rsidRPr="004C2E5F">
        <w:rPr>
          <w:rFonts w:ascii="GHEA Grapalat" w:eastAsia="GHEA Grapalat" w:hAnsi="GHEA Grapalat" w:cs="GHEA Grapalat"/>
          <w:color w:val="000000"/>
          <w:sz w:val="24"/>
          <w:szCs w:val="24"/>
        </w:rPr>
        <w:t xml:space="preserve"> է Շահառուի ԾԱԾ-ի վավերականության ժամկետը կամ պահանջվող սոցիալական ծառայությունը նշված չէ Շահառուի ԾԱԾ-ում</w:t>
      </w:r>
      <w:r w:rsidR="00B05E3D" w:rsidRPr="004C2E5F">
        <w:rPr>
          <w:rFonts w:ascii="GHEA Grapalat" w:eastAsia="GHEA Grapalat" w:hAnsi="GHEA Grapalat" w:cs="GHEA Grapalat"/>
          <w:color w:val="000000"/>
          <w:sz w:val="24"/>
          <w:szCs w:val="24"/>
        </w:rPr>
        <w:t>.</w:t>
      </w:r>
    </w:p>
    <w:p w14:paraId="025744D5" w14:textId="72C26813" w:rsidR="0018782D" w:rsidRPr="004C2E5F" w:rsidRDefault="003D0964" w:rsidP="003955DD">
      <w:pPr>
        <w:numPr>
          <w:ilvl w:val="0"/>
          <w:numId w:val="4"/>
        </w:numPr>
        <w:pBdr>
          <w:top w:val="nil"/>
          <w:left w:val="nil"/>
          <w:bottom w:val="nil"/>
          <w:right w:val="nil"/>
          <w:between w:val="nil"/>
        </w:pBdr>
        <w:shd w:val="clear" w:color="auto" w:fill="FFFFFF"/>
        <w:tabs>
          <w:tab w:val="left" w:pos="720"/>
          <w:tab w:val="left" w:pos="993"/>
        </w:tabs>
        <w:spacing w:after="0" w:line="360" w:lineRule="auto"/>
        <w:ind w:left="0" w:firstLine="54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t xml:space="preserve">առկա է Շահառուի մահվան վերաբերյալ </w:t>
      </w:r>
      <w:r w:rsidR="00EC7178" w:rsidRPr="004C2E5F">
        <w:rPr>
          <w:rFonts w:ascii="GHEA Grapalat" w:eastAsia="GHEA Grapalat" w:hAnsi="GHEA Grapalat" w:cs="GHEA Grapalat"/>
          <w:color w:val="000000"/>
          <w:sz w:val="24"/>
          <w:szCs w:val="24"/>
        </w:rPr>
        <w:t>տվյալ</w:t>
      </w:r>
      <w:r w:rsidRPr="004C2E5F">
        <w:rPr>
          <w:rFonts w:ascii="Cambria Math" w:eastAsia="MS Mincho" w:hAnsi="Cambria Math" w:cs="Cambria Math"/>
          <w:color w:val="000000"/>
          <w:sz w:val="24"/>
          <w:szCs w:val="24"/>
        </w:rPr>
        <w:t>․</w:t>
      </w:r>
    </w:p>
    <w:p w14:paraId="68F84FDB" w14:textId="77777777" w:rsidR="0018782D" w:rsidRPr="004C2E5F" w:rsidRDefault="003D0964" w:rsidP="003955DD">
      <w:pPr>
        <w:numPr>
          <w:ilvl w:val="0"/>
          <w:numId w:val="4"/>
        </w:numPr>
        <w:pBdr>
          <w:top w:val="nil"/>
          <w:left w:val="nil"/>
          <w:bottom w:val="nil"/>
          <w:right w:val="nil"/>
          <w:between w:val="nil"/>
        </w:pBdr>
        <w:shd w:val="clear" w:color="auto" w:fill="FFFFFF"/>
        <w:tabs>
          <w:tab w:val="left" w:pos="720"/>
          <w:tab w:val="left" w:pos="993"/>
        </w:tabs>
        <w:spacing w:after="0" w:line="360" w:lineRule="auto"/>
        <w:ind w:left="0" w:firstLine="54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t>Շահառուն ունի հայցվող սոցիալական ծառայության համար արդեն իսկ տրամադրված և գործող Հավաստագիր</w:t>
      </w:r>
      <w:r w:rsidRPr="004C2E5F">
        <w:rPr>
          <w:rFonts w:ascii="Cambria Math" w:eastAsia="GHEA Grapalat" w:hAnsi="Cambria Math" w:cs="Cambria Math"/>
          <w:color w:val="000000"/>
          <w:sz w:val="24"/>
          <w:szCs w:val="24"/>
        </w:rPr>
        <w:t>․</w:t>
      </w:r>
    </w:p>
    <w:p w14:paraId="72854490" w14:textId="3BDD85CA" w:rsidR="00D22F48" w:rsidRPr="004C2E5F" w:rsidRDefault="003D0964" w:rsidP="00A71C9B">
      <w:pPr>
        <w:numPr>
          <w:ilvl w:val="0"/>
          <w:numId w:val="4"/>
        </w:numPr>
        <w:pBdr>
          <w:top w:val="nil"/>
          <w:left w:val="nil"/>
          <w:bottom w:val="nil"/>
          <w:right w:val="nil"/>
          <w:between w:val="nil"/>
        </w:pBdr>
        <w:shd w:val="clear" w:color="auto" w:fill="FFFFFF"/>
        <w:tabs>
          <w:tab w:val="left" w:pos="720"/>
          <w:tab w:val="left" w:pos="993"/>
        </w:tabs>
        <w:spacing w:after="0" w:line="360" w:lineRule="auto"/>
        <w:ind w:left="0" w:firstLine="540"/>
        <w:jc w:val="both"/>
        <w:rPr>
          <w:rFonts w:ascii="GHEA Grapalat" w:eastAsia="GHEA Grapalat" w:hAnsi="GHEA Grapalat" w:cs="GHEA Grapalat"/>
          <w:sz w:val="24"/>
          <w:szCs w:val="24"/>
        </w:rPr>
      </w:pPr>
      <w:r w:rsidRPr="004C2E5F">
        <w:rPr>
          <w:rFonts w:ascii="GHEA Grapalat" w:eastAsia="GHEA Grapalat" w:hAnsi="GHEA Grapalat" w:cs="GHEA Grapalat"/>
          <w:color w:val="000000"/>
          <w:sz w:val="24"/>
          <w:szCs w:val="24"/>
        </w:rPr>
        <w:t>Կարգի</w:t>
      </w:r>
      <w:r w:rsidR="00CB75EC" w:rsidRPr="004C2E5F">
        <w:rPr>
          <w:rFonts w:ascii="GHEA Grapalat" w:eastAsia="GHEA Grapalat" w:hAnsi="GHEA Grapalat" w:cs="GHEA Grapalat"/>
          <w:color w:val="000000"/>
          <w:sz w:val="24"/>
          <w:szCs w:val="24"/>
        </w:rPr>
        <w:t xml:space="preserve"> </w:t>
      </w:r>
      <w:r w:rsidR="00C076AF" w:rsidRPr="004C2E5F">
        <w:rPr>
          <w:rFonts w:ascii="GHEA Grapalat" w:eastAsia="GHEA Grapalat" w:hAnsi="GHEA Grapalat" w:cs="GHEA Grapalat"/>
          <w:color w:val="000000"/>
          <w:sz w:val="24"/>
          <w:szCs w:val="24"/>
          <w:lang w:val="hy-AM"/>
        </w:rPr>
        <w:t>1</w:t>
      </w:r>
      <w:r w:rsidR="005A2AA6" w:rsidRPr="004C2E5F">
        <w:rPr>
          <w:rFonts w:ascii="GHEA Grapalat" w:eastAsia="GHEA Grapalat" w:hAnsi="GHEA Grapalat" w:cs="GHEA Grapalat"/>
          <w:color w:val="000000"/>
          <w:sz w:val="24"/>
          <w:szCs w:val="24"/>
        </w:rPr>
        <w:t>7</w:t>
      </w:r>
      <w:r w:rsidR="00C076AF" w:rsidRPr="004C2E5F">
        <w:rPr>
          <w:rFonts w:ascii="GHEA Grapalat" w:eastAsia="GHEA Grapalat" w:hAnsi="GHEA Grapalat" w:cs="GHEA Grapalat"/>
          <w:color w:val="000000"/>
          <w:sz w:val="24"/>
          <w:szCs w:val="24"/>
          <w:lang w:val="hy-AM"/>
        </w:rPr>
        <w:t>-</w:t>
      </w:r>
      <w:r w:rsidRPr="004C2E5F">
        <w:rPr>
          <w:rFonts w:ascii="GHEA Grapalat" w:eastAsia="GHEA Grapalat" w:hAnsi="GHEA Grapalat" w:cs="GHEA Grapalat"/>
          <w:color w:val="000000"/>
          <w:sz w:val="24"/>
          <w:szCs w:val="24"/>
        </w:rPr>
        <w:t>րդ կետում նշված դեպքում</w:t>
      </w:r>
      <w:r w:rsidR="001D2672" w:rsidRPr="004C2E5F">
        <w:rPr>
          <w:rFonts w:ascii="GHEA Grapalat" w:eastAsia="GHEA Grapalat" w:hAnsi="GHEA Grapalat" w:cs="GHEA Grapalat"/>
          <w:color w:val="000000"/>
          <w:sz w:val="24"/>
          <w:szCs w:val="24"/>
        </w:rPr>
        <w:t xml:space="preserve"> կամ </w:t>
      </w:r>
      <w:r w:rsidRPr="004C2E5F">
        <w:rPr>
          <w:rFonts w:ascii="GHEA Grapalat" w:eastAsia="GHEA Grapalat" w:hAnsi="GHEA Grapalat" w:cs="GHEA Grapalat"/>
          <w:color w:val="000000"/>
          <w:sz w:val="24"/>
          <w:szCs w:val="24"/>
        </w:rPr>
        <w:t>Շահառուն հանդիսանում է պետական</w:t>
      </w:r>
      <w:r w:rsidRPr="004C2E5F">
        <w:rPr>
          <w:rFonts w:ascii="GHEA Grapalat" w:eastAsia="GHEA Grapalat" w:hAnsi="GHEA Grapalat" w:cs="GHEA Grapalat"/>
          <w:sz w:val="24"/>
          <w:szCs w:val="24"/>
        </w:rPr>
        <w:t xml:space="preserve"> կամ համայնքային այլ ծրագրի շրջանակում կամ սոցիալական աջակցության ոլորտի լիազոր մարմնի կամ համայնքի հետ համագործակցող կազմակերպության հետ ծրագրի շահառու և </w:t>
      </w:r>
      <w:r w:rsidR="0000770E" w:rsidRPr="004C2E5F">
        <w:rPr>
          <w:rFonts w:ascii="GHEA Grapalat" w:eastAsia="GHEA Grapalat" w:hAnsi="GHEA Grapalat" w:cs="GHEA Grapalat"/>
          <w:sz w:val="24"/>
          <w:szCs w:val="24"/>
        </w:rPr>
        <w:t xml:space="preserve">նշված ծրագրի շրջանակում </w:t>
      </w:r>
      <w:r w:rsidRPr="004C2E5F">
        <w:rPr>
          <w:rFonts w:ascii="GHEA Grapalat" w:eastAsia="GHEA Grapalat" w:hAnsi="GHEA Grapalat" w:cs="GHEA Grapalat"/>
          <w:sz w:val="24"/>
          <w:szCs w:val="24"/>
        </w:rPr>
        <w:t xml:space="preserve">ստանում է </w:t>
      </w:r>
      <w:r w:rsidR="00131FEB" w:rsidRPr="004C2E5F">
        <w:rPr>
          <w:rFonts w:ascii="GHEA Grapalat" w:eastAsia="GHEA Grapalat" w:hAnsi="GHEA Grapalat" w:cs="GHEA Grapalat"/>
          <w:sz w:val="24"/>
          <w:szCs w:val="24"/>
        </w:rPr>
        <w:t>դիմում</w:t>
      </w:r>
      <w:r w:rsidR="00131FEB" w:rsidRPr="004C2E5F">
        <w:rPr>
          <w:rFonts w:ascii="GHEA Grapalat" w:eastAsia="GHEA Grapalat" w:hAnsi="GHEA Grapalat" w:cs="GHEA Grapalat"/>
          <w:sz w:val="24"/>
          <w:szCs w:val="24"/>
          <w:lang w:val="hy-AM"/>
        </w:rPr>
        <w:t>ով</w:t>
      </w:r>
      <w:r w:rsidR="00131FEB" w:rsidRPr="004C2E5F">
        <w:rPr>
          <w:rFonts w:ascii="GHEA Grapalat" w:eastAsia="GHEA Grapalat" w:hAnsi="GHEA Grapalat" w:cs="GHEA Grapalat"/>
          <w:sz w:val="24"/>
          <w:szCs w:val="24"/>
        </w:rPr>
        <w:t xml:space="preserve"> </w:t>
      </w:r>
      <w:r w:rsidRPr="004C2E5F">
        <w:rPr>
          <w:rFonts w:ascii="GHEA Grapalat" w:eastAsia="GHEA Grapalat" w:hAnsi="GHEA Grapalat" w:cs="GHEA Grapalat"/>
          <w:sz w:val="24"/>
          <w:szCs w:val="24"/>
        </w:rPr>
        <w:t>պահանջվող Ծառայություն</w:t>
      </w:r>
      <w:r w:rsidR="00E7635D" w:rsidRPr="004C2E5F">
        <w:rPr>
          <w:rFonts w:ascii="GHEA Grapalat" w:eastAsia="MS Mincho" w:hAnsi="GHEA Grapalat" w:cs="Cambria Math"/>
          <w:sz w:val="24"/>
          <w:szCs w:val="24"/>
        </w:rPr>
        <w:t xml:space="preserve">։ </w:t>
      </w:r>
    </w:p>
    <w:p w14:paraId="0C16D453" w14:textId="77777777" w:rsidR="00A21B19" w:rsidRPr="004C2E5F" w:rsidRDefault="006B76AD" w:rsidP="003955DD">
      <w:pPr>
        <w:numPr>
          <w:ilvl w:val="0"/>
          <w:numId w:val="4"/>
        </w:numPr>
        <w:pBdr>
          <w:top w:val="nil"/>
          <w:left w:val="nil"/>
          <w:bottom w:val="nil"/>
          <w:right w:val="nil"/>
          <w:between w:val="nil"/>
        </w:pBdr>
        <w:shd w:val="clear" w:color="auto" w:fill="FFFFFF"/>
        <w:tabs>
          <w:tab w:val="left" w:pos="720"/>
          <w:tab w:val="left" w:pos="993"/>
        </w:tabs>
        <w:spacing w:after="0" w:line="360" w:lineRule="auto"/>
        <w:ind w:left="0" w:firstLine="540"/>
        <w:jc w:val="both"/>
        <w:rPr>
          <w:rFonts w:ascii="GHEA Grapalat" w:hAnsi="GHEA Grapalat"/>
          <w:color w:val="000000"/>
          <w:sz w:val="24"/>
          <w:szCs w:val="24"/>
        </w:rPr>
      </w:pPr>
      <w:r w:rsidRPr="004C2E5F">
        <w:rPr>
          <w:rFonts w:ascii="GHEA Grapalat" w:eastAsia="GHEA Grapalat" w:hAnsi="GHEA Grapalat" w:cs="GHEA Grapalat"/>
          <w:color w:val="000000"/>
          <w:sz w:val="24"/>
          <w:szCs w:val="24"/>
        </w:rPr>
        <w:t xml:space="preserve"> </w:t>
      </w:r>
      <w:r w:rsidR="003D0964" w:rsidRPr="004C2E5F">
        <w:rPr>
          <w:rFonts w:ascii="GHEA Grapalat" w:eastAsia="GHEA Grapalat" w:hAnsi="GHEA Grapalat" w:cs="GHEA Grapalat"/>
          <w:color w:val="000000"/>
          <w:sz w:val="24"/>
          <w:szCs w:val="24"/>
        </w:rPr>
        <w:t xml:space="preserve">Շահառուն ունի </w:t>
      </w:r>
      <w:r w:rsidR="0018220D" w:rsidRPr="004C2E5F">
        <w:rPr>
          <w:rFonts w:ascii="GHEA Grapalat" w:eastAsia="GHEA Grapalat" w:hAnsi="GHEA Grapalat" w:cs="GHEA Grapalat"/>
          <w:color w:val="000000"/>
          <w:sz w:val="24"/>
          <w:szCs w:val="24"/>
        </w:rPr>
        <w:t>քրոնիկ ալկոհոլամոլություն, թմրամոլություն, մաշկային վարակիչ (մասնավորապես՝ քոս, ոջլոտություն) կամ շրջապատի համար վտանգ ներկայացնող (բացառությամբ</w:t>
      </w:r>
      <w:r w:rsidR="0018220D" w:rsidRPr="004C2E5F">
        <w:rPr>
          <w:rFonts w:ascii="GHEA Grapalat" w:hAnsi="GHEA Grapalat"/>
          <w:color w:val="000000"/>
          <w:sz w:val="24"/>
          <w:szCs w:val="24"/>
        </w:rPr>
        <w:t xml:space="preserve"> ՄԻԱՎ վարակի և ոչ մանրէազատ տուբերկուլոզի</w:t>
      </w:r>
      <w:proofErr w:type="gramStart"/>
      <w:r w:rsidR="0018220D" w:rsidRPr="004C2E5F">
        <w:rPr>
          <w:rFonts w:ascii="GHEA Grapalat" w:hAnsi="GHEA Grapalat"/>
          <w:color w:val="000000"/>
          <w:sz w:val="24"/>
          <w:szCs w:val="24"/>
        </w:rPr>
        <w:t xml:space="preserve">) </w:t>
      </w:r>
      <w:r w:rsidR="003D0964" w:rsidRPr="004C2E5F">
        <w:rPr>
          <w:rFonts w:ascii="GHEA Grapalat" w:eastAsia="GHEA Grapalat" w:hAnsi="GHEA Grapalat" w:cs="GHEA Grapalat"/>
          <w:color w:val="000000"/>
          <w:sz w:val="24"/>
          <w:szCs w:val="24"/>
        </w:rPr>
        <w:t xml:space="preserve"> հիվանդություն</w:t>
      </w:r>
      <w:proofErr w:type="gramEnd"/>
      <w:r w:rsidR="003D0964" w:rsidRPr="004C2E5F">
        <w:rPr>
          <w:rFonts w:ascii="GHEA Grapalat" w:eastAsia="GHEA Grapalat" w:hAnsi="GHEA Grapalat" w:cs="GHEA Grapalat"/>
          <w:color w:val="000000"/>
          <w:sz w:val="24"/>
          <w:szCs w:val="24"/>
        </w:rPr>
        <w:t>՝ տնային պայմաններում խնամք ստանալու դեպքում։</w:t>
      </w:r>
    </w:p>
    <w:p w14:paraId="6838D570" w14:textId="77777777" w:rsidR="004A54D8" w:rsidRPr="004C2E5F" w:rsidRDefault="004A54D8" w:rsidP="004A54D8">
      <w:pPr>
        <w:pBdr>
          <w:top w:val="nil"/>
          <w:left w:val="nil"/>
          <w:bottom w:val="nil"/>
          <w:right w:val="nil"/>
          <w:between w:val="nil"/>
        </w:pBdr>
        <w:shd w:val="clear" w:color="auto" w:fill="FFFFFF"/>
        <w:tabs>
          <w:tab w:val="left" w:pos="720"/>
          <w:tab w:val="left" w:pos="993"/>
        </w:tabs>
        <w:spacing w:after="0" w:line="360" w:lineRule="auto"/>
        <w:ind w:firstLine="45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t>16.</w:t>
      </w:r>
      <w:r w:rsidR="006B76AD" w:rsidRPr="004C2E5F">
        <w:rPr>
          <w:rFonts w:ascii="GHEA Grapalat" w:eastAsia="GHEA Grapalat" w:hAnsi="GHEA Grapalat" w:cs="GHEA Grapalat"/>
          <w:color w:val="000000"/>
          <w:sz w:val="24"/>
          <w:szCs w:val="24"/>
          <w:lang w:val="hy-AM"/>
        </w:rPr>
        <w:t xml:space="preserve">Կարգի </w:t>
      </w:r>
      <w:r w:rsidR="00A21B19" w:rsidRPr="004C2E5F">
        <w:rPr>
          <w:rFonts w:ascii="GHEA Grapalat" w:eastAsia="GHEA Grapalat" w:hAnsi="GHEA Grapalat" w:cs="GHEA Grapalat"/>
          <w:color w:val="000000"/>
          <w:sz w:val="24"/>
          <w:szCs w:val="24"/>
          <w:lang w:val="hy-AM"/>
        </w:rPr>
        <w:t>14</w:t>
      </w:r>
      <w:r w:rsidR="006B76AD" w:rsidRPr="004C2E5F">
        <w:rPr>
          <w:rFonts w:ascii="GHEA Grapalat" w:eastAsia="GHEA Grapalat" w:hAnsi="GHEA Grapalat" w:cs="GHEA Grapalat"/>
          <w:color w:val="000000"/>
          <w:sz w:val="24"/>
          <w:szCs w:val="24"/>
          <w:lang w:val="hy-AM"/>
        </w:rPr>
        <w:t xml:space="preserve">-րդ կետի 1-ին ենթակետով նշված հիմքով դիմումը մերժվում է, եթե նշված հանգամանքների մասին </w:t>
      </w:r>
      <w:r w:rsidR="00051867" w:rsidRPr="004C2E5F">
        <w:rPr>
          <w:rFonts w:ascii="GHEA Grapalat" w:eastAsia="GHEA Grapalat" w:hAnsi="GHEA Grapalat" w:cs="GHEA Grapalat"/>
          <w:color w:val="000000"/>
          <w:sz w:val="24"/>
          <w:szCs w:val="24"/>
          <w:lang w:val="hy-AM"/>
        </w:rPr>
        <w:t xml:space="preserve">ծանուցում ստանալուց հետո հնգօրյա ժամկետում </w:t>
      </w:r>
      <w:r w:rsidR="00051867" w:rsidRPr="004C2E5F">
        <w:rPr>
          <w:rFonts w:ascii="GHEA Grapalat" w:eastAsia="GHEA Grapalat" w:hAnsi="GHEA Grapalat" w:cs="GHEA Grapalat"/>
          <w:color w:val="000000"/>
          <w:sz w:val="24"/>
          <w:szCs w:val="24"/>
          <w:lang w:val="hy-AM"/>
        </w:rPr>
        <w:lastRenderedPageBreak/>
        <w:t>Դիմողը չի կատարել անհրաժեշտ ուղղումներ կամ չի կցել պահանջվող փաստաթղթերը</w:t>
      </w:r>
      <w:r w:rsidR="00A21B19" w:rsidRPr="004C2E5F">
        <w:rPr>
          <w:rFonts w:ascii="GHEA Grapalat" w:eastAsia="GHEA Grapalat" w:hAnsi="GHEA Grapalat" w:cs="GHEA Grapalat"/>
          <w:color w:val="000000"/>
          <w:sz w:val="24"/>
          <w:szCs w:val="24"/>
          <w:lang w:val="hy-AM"/>
        </w:rPr>
        <w:t>:</w:t>
      </w:r>
    </w:p>
    <w:p w14:paraId="1C9E5745" w14:textId="77777777" w:rsidR="004A54D8" w:rsidRPr="004C2E5F" w:rsidRDefault="004A54D8" w:rsidP="004A54D8">
      <w:pPr>
        <w:pBdr>
          <w:top w:val="nil"/>
          <w:left w:val="nil"/>
          <w:bottom w:val="nil"/>
          <w:right w:val="nil"/>
          <w:between w:val="nil"/>
        </w:pBdr>
        <w:shd w:val="clear" w:color="auto" w:fill="FFFFFF"/>
        <w:tabs>
          <w:tab w:val="left" w:pos="720"/>
          <w:tab w:val="left" w:pos="993"/>
        </w:tabs>
        <w:spacing w:after="0" w:line="360" w:lineRule="auto"/>
        <w:ind w:firstLine="45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t xml:space="preserve">17. </w:t>
      </w:r>
      <w:r w:rsidR="003705E0" w:rsidRPr="004C2E5F">
        <w:rPr>
          <w:rFonts w:ascii="GHEA Grapalat" w:eastAsia="GHEA Grapalat" w:hAnsi="GHEA Grapalat" w:cs="GHEA Grapalat"/>
          <w:color w:val="000000"/>
          <w:sz w:val="24"/>
          <w:szCs w:val="24"/>
          <w:lang w:val="hy-AM"/>
        </w:rPr>
        <w:t xml:space="preserve">Եթե Կարգի 2-րդ կետի </w:t>
      </w:r>
      <w:r w:rsidR="00F50EE2" w:rsidRPr="004C2E5F">
        <w:rPr>
          <w:rFonts w:ascii="GHEA Grapalat" w:eastAsia="GHEA Grapalat" w:hAnsi="GHEA Grapalat" w:cs="GHEA Grapalat"/>
          <w:color w:val="000000"/>
          <w:sz w:val="24"/>
          <w:szCs w:val="24"/>
          <w:lang w:val="hy-AM"/>
        </w:rPr>
        <w:t>2</w:t>
      </w:r>
      <w:r w:rsidR="003705E0" w:rsidRPr="004C2E5F">
        <w:rPr>
          <w:rFonts w:ascii="GHEA Grapalat" w:eastAsia="GHEA Grapalat" w:hAnsi="GHEA Grapalat" w:cs="GHEA Grapalat"/>
          <w:color w:val="000000"/>
          <w:sz w:val="24"/>
          <w:szCs w:val="24"/>
          <w:lang w:val="hy-AM"/>
        </w:rPr>
        <w:t>-</w:t>
      </w:r>
      <w:r w:rsidR="00962FD8" w:rsidRPr="004C2E5F">
        <w:rPr>
          <w:rFonts w:ascii="GHEA Grapalat" w:eastAsia="GHEA Grapalat" w:hAnsi="GHEA Grapalat" w:cs="GHEA Grapalat"/>
          <w:color w:val="000000"/>
          <w:sz w:val="24"/>
          <w:szCs w:val="24"/>
          <w:lang w:val="hy-AM"/>
        </w:rPr>
        <w:t>7</w:t>
      </w:r>
      <w:r w:rsidR="003705E0" w:rsidRPr="004C2E5F">
        <w:rPr>
          <w:rFonts w:ascii="GHEA Grapalat" w:eastAsia="GHEA Grapalat" w:hAnsi="GHEA Grapalat" w:cs="GHEA Grapalat"/>
          <w:color w:val="000000"/>
          <w:sz w:val="24"/>
          <w:szCs w:val="24"/>
          <w:lang w:val="hy-AM"/>
        </w:rPr>
        <w:t>-րդ ենթակետերում նշված սոցիալ-վերականգնողական ծառայություններ</w:t>
      </w:r>
      <w:r w:rsidR="009255F6" w:rsidRPr="004C2E5F">
        <w:rPr>
          <w:rFonts w:ascii="GHEA Grapalat" w:eastAsia="GHEA Grapalat" w:hAnsi="GHEA Grapalat" w:cs="GHEA Grapalat"/>
          <w:color w:val="000000"/>
          <w:sz w:val="24"/>
          <w:szCs w:val="24"/>
          <w:lang w:val="hy-AM"/>
        </w:rPr>
        <w:t>ից</w:t>
      </w:r>
      <w:r w:rsidR="004D6DF2" w:rsidRPr="004C2E5F">
        <w:rPr>
          <w:rFonts w:ascii="GHEA Grapalat" w:eastAsia="GHEA Grapalat" w:hAnsi="GHEA Grapalat" w:cs="GHEA Grapalat"/>
          <w:color w:val="000000"/>
          <w:sz w:val="24"/>
          <w:szCs w:val="24"/>
          <w:lang w:val="hy-AM"/>
        </w:rPr>
        <w:t xml:space="preserve"> որևէ մեկը</w:t>
      </w:r>
      <w:r w:rsidR="003705E0" w:rsidRPr="004C2E5F">
        <w:rPr>
          <w:rFonts w:ascii="GHEA Grapalat" w:eastAsia="GHEA Grapalat" w:hAnsi="GHEA Grapalat" w:cs="GHEA Grapalat"/>
          <w:color w:val="000000"/>
          <w:sz w:val="24"/>
          <w:szCs w:val="24"/>
          <w:lang w:val="hy-AM"/>
        </w:rPr>
        <w:t xml:space="preserve"> </w:t>
      </w:r>
      <w:r w:rsidR="00A15165" w:rsidRPr="004C2E5F">
        <w:rPr>
          <w:rFonts w:ascii="GHEA Grapalat" w:eastAsia="GHEA Grapalat" w:hAnsi="GHEA Grapalat" w:cs="GHEA Grapalat"/>
          <w:color w:val="000000"/>
          <w:sz w:val="24"/>
          <w:szCs w:val="24"/>
          <w:lang w:val="hy-AM"/>
        </w:rPr>
        <w:t xml:space="preserve">պետության ֆինանսավորմամբ </w:t>
      </w:r>
      <w:r w:rsidR="004D6DF2" w:rsidRPr="004C2E5F">
        <w:rPr>
          <w:rFonts w:ascii="GHEA Grapalat" w:eastAsia="GHEA Grapalat" w:hAnsi="GHEA Grapalat" w:cs="GHEA Grapalat"/>
          <w:color w:val="000000"/>
          <w:sz w:val="24"/>
          <w:szCs w:val="24"/>
          <w:lang w:val="hy-AM"/>
        </w:rPr>
        <w:t xml:space="preserve">Շահառուին </w:t>
      </w:r>
      <w:r w:rsidR="009255F6" w:rsidRPr="004C2E5F">
        <w:rPr>
          <w:rFonts w:ascii="GHEA Grapalat" w:eastAsia="GHEA Grapalat" w:hAnsi="GHEA Grapalat" w:cs="GHEA Grapalat"/>
          <w:color w:val="000000"/>
          <w:sz w:val="24"/>
          <w:szCs w:val="24"/>
          <w:lang w:val="hy-AM"/>
        </w:rPr>
        <w:t xml:space="preserve">արդեն իսկ </w:t>
      </w:r>
      <w:r w:rsidR="004D6DF2" w:rsidRPr="004C2E5F">
        <w:rPr>
          <w:rFonts w:ascii="GHEA Grapalat" w:eastAsia="GHEA Grapalat" w:hAnsi="GHEA Grapalat" w:cs="GHEA Grapalat"/>
          <w:color w:val="000000"/>
          <w:sz w:val="24"/>
          <w:szCs w:val="24"/>
          <w:lang w:val="hy-AM"/>
        </w:rPr>
        <w:t xml:space="preserve">տրամադրվում է ցերեկային կենտրոններում, </w:t>
      </w:r>
      <w:r w:rsidR="003705E0" w:rsidRPr="004C2E5F">
        <w:rPr>
          <w:rFonts w:ascii="GHEA Grapalat" w:eastAsia="GHEA Grapalat" w:hAnsi="GHEA Grapalat" w:cs="GHEA Grapalat"/>
          <w:color w:val="000000"/>
          <w:sz w:val="24"/>
          <w:szCs w:val="24"/>
          <w:lang w:val="hy-AM"/>
        </w:rPr>
        <w:t xml:space="preserve">ապա նշված </w:t>
      </w:r>
      <w:r w:rsidR="00A15165" w:rsidRPr="004C2E5F">
        <w:rPr>
          <w:rFonts w:ascii="GHEA Grapalat" w:eastAsia="GHEA Grapalat" w:hAnsi="GHEA Grapalat" w:cs="GHEA Grapalat"/>
          <w:color w:val="000000"/>
          <w:sz w:val="24"/>
          <w:szCs w:val="24"/>
          <w:lang w:val="hy-AM"/>
        </w:rPr>
        <w:t xml:space="preserve">սոցիալական </w:t>
      </w:r>
      <w:r w:rsidR="003705E0" w:rsidRPr="004C2E5F">
        <w:rPr>
          <w:rFonts w:ascii="GHEA Grapalat" w:eastAsia="GHEA Grapalat" w:hAnsi="GHEA Grapalat" w:cs="GHEA Grapalat"/>
          <w:color w:val="000000"/>
          <w:sz w:val="24"/>
          <w:szCs w:val="24"/>
          <w:lang w:val="hy-AM"/>
        </w:rPr>
        <w:t>ծառայությունների համար առանձին Հավաստագիր չի տրամադրվում։</w:t>
      </w:r>
    </w:p>
    <w:p w14:paraId="05638195" w14:textId="77777777" w:rsidR="00AE5A06" w:rsidRPr="004C2E5F" w:rsidRDefault="004A54D8" w:rsidP="00AE5A06">
      <w:pPr>
        <w:pBdr>
          <w:top w:val="nil"/>
          <w:left w:val="nil"/>
          <w:bottom w:val="nil"/>
          <w:right w:val="nil"/>
          <w:between w:val="nil"/>
        </w:pBdr>
        <w:shd w:val="clear" w:color="auto" w:fill="FFFFFF"/>
        <w:tabs>
          <w:tab w:val="left" w:pos="720"/>
          <w:tab w:val="left" w:pos="993"/>
        </w:tabs>
        <w:spacing w:after="0" w:line="360" w:lineRule="auto"/>
        <w:ind w:firstLine="450"/>
        <w:jc w:val="both"/>
        <w:rPr>
          <w:rFonts w:ascii="GHEA Grapalat" w:eastAsia="GHEA Grapalat" w:hAnsi="GHEA Grapalat" w:cs="GHEA Grapalat"/>
          <w:color w:val="000000"/>
          <w:sz w:val="24"/>
          <w:szCs w:val="24"/>
          <w:lang w:val="hy-AM"/>
        </w:rPr>
      </w:pPr>
      <w:r w:rsidRPr="004C2E5F">
        <w:rPr>
          <w:rFonts w:ascii="GHEA Grapalat" w:eastAsia="GHEA Grapalat" w:hAnsi="GHEA Grapalat" w:cs="GHEA Grapalat"/>
          <w:color w:val="000000"/>
          <w:sz w:val="24"/>
          <w:szCs w:val="24"/>
        </w:rPr>
        <w:t>18</w:t>
      </w:r>
      <w:r w:rsidRPr="004C2E5F">
        <w:rPr>
          <w:rFonts w:ascii="GHEA Grapalat" w:eastAsia="GHEA Grapalat" w:hAnsi="GHEA Grapalat" w:cs="GHEA Grapalat"/>
          <w:color w:val="000000"/>
          <w:sz w:val="24"/>
          <w:szCs w:val="24"/>
          <w:lang w:val="hy-AM"/>
        </w:rPr>
        <w:t xml:space="preserve">. </w:t>
      </w:r>
      <w:r w:rsidR="003D0964" w:rsidRPr="004C2E5F">
        <w:rPr>
          <w:rFonts w:ascii="GHEA Grapalat" w:eastAsia="GHEA Grapalat" w:hAnsi="GHEA Grapalat" w:cs="GHEA Grapalat"/>
          <w:color w:val="000000"/>
          <w:sz w:val="24"/>
          <w:szCs w:val="24"/>
          <w:lang w:val="hy-AM"/>
        </w:rPr>
        <w:t>Հավաստագիր</w:t>
      </w:r>
      <w:r w:rsidR="00631E7A" w:rsidRPr="004C2E5F">
        <w:rPr>
          <w:rFonts w:ascii="GHEA Grapalat" w:eastAsia="GHEA Grapalat" w:hAnsi="GHEA Grapalat" w:cs="GHEA Grapalat"/>
          <w:color w:val="000000"/>
          <w:sz w:val="24"/>
          <w:szCs w:val="24"/>
          <w:lang w:val="hy-AM"/>
        </w:rPr>
        <w:t xml:space="preserve"> ձևավորվելու մասին Դիմողը ստանում է ծանուցում «e-voucher» ենթահամակարգի </w:t>
      </w:r>
      <w:r w:rsidR="000C7F2B" w:rsidRPr="004C2E5F">
        <w:rPr>
          <w:rFonts w:ascii="GHEA Grapalat" w:eastAsia="GHEA Grapalat" w:hAnsi="GHEA Grapalat" w:cs="GHEA Grapalat"/>
          <w:color w:val="000000"/>
          <w:sz w:val="24"/>
          <w:szCs w:val="24"/>
          <w:lang w:val="hy-AM"/>
        </w:rPr>
        <w:t>միջոցով</w:t>
      </w:r>
      <w:r w:rsidR="00631E7A" w:rsidRPr="004C2E5F">
        <w:rPr>
          <w:rFonts w:ascii="GHEA Grapalat" w:eastAsia="GHEA Grapalat" w:hAnsi="GHEA Grapalat" w:cs="GHEA Grapalat"/>
          <w:color w:val="000000"/>
          <w:sz w:val="24"/>
          <w:szCs w:val="24"/>
          <w:lang w:val="hy-AM"/>
        </w:rPr>
        <w:t>։</w:t>
      </w:r>
    </w:p>
    <w:p w14:paraId="11F7EE3F" w14:textId="77777777" w:rsidR="00AE5A06" w:rsidRPr="004C2E5F" w:rsidRDefault="00AE5A06" w:rsidP="00AE5A06">
      <w:pPr>
        <w:pBdr>
          <w:top w:val="nil"/>
          <w:left w:val="nil"/>
          <w:bottom w:val="nil"/>
          <w:right w:val="nil"/>
          <w:between w:val="nil"/>
        </w:pBdr>
        <w:shd w:val="clear" w:color="auto" w:fill="FFFFFF"/>
        <w:tabs>
          <w:tab w:val="left" w:pos="720"/>
          <w:tab w:val="left" w:pos="993"/>
        </w:tabs>
        <w:spacing w:after="0" w:line="360" w:lineRule="auto"/>
        <w:ind w:firstLine="450"/>
        <w:jc w:val="both"/>
        <w:rPr>
          <w:rFonts w:ascii="GHEA Grapalat" w:eastAsia="GHEA Grapalat" w:hAnsi="GHEA Grapalat" w:cs="GHEA Grapalat"/>
          <w:color w:val="000000"/>
          <w:sz w:val="24"/>
          <w:szCs w:val="24"/>
          <w:lang w:val="hy-AM"/>
        </w:rPr>
      </w:pPr>
      <w:r w:rsidRPr="004C2E5F">
        <w:rPr>
          <w:rFonts w:ascii="GHEA Grapalat" w:eastAsia="GHEA Grapalat" w:hAnsi="GHEA Grapalat" w:cs="GHEA Grapalat"/>
          <w:color w:val="000000"/>
          <w:sz w:val="24"/>
          <w:szCs w:val="24"/>
          <w:lang w:val="hy-AM"/>
        </w:rPr>
        <w:t xml:space="preserve">19. </w:t>
      </w:r>
      <w:r w:rsidR="00A21B19" w:rsidRPr="004C2E5F">
        <w:rPr>
          <w:rFonts w:ascii="GHEA Grapalat" w:eastAsia="GHEA Grapalat" w:hAnsi="GHEA Grapalat" w:cs="GHEA Grapalat"/>
          <w:color w:val="000000"/>
          <w:sz w:val="24"/>
          <w:szCs w:val="24"/>
          <w:lang w:val="hy-AM"/>
        </w:rPr>
        <w:t xml:space="preserve">Հավաստագիրն ուժի մեջ է այն տրամադրելուց հետո 180 օրվա ընթացքում, բայց ոչ ավելի քան ԾԱԾ-ի ժամկետն է։ Նշված ժամկետում չօգտագործելու կամ Կարգով սահմանված այլ դեպքերում Հավաստագիրը ճանաչվում է ուժը կորցրած, որի արդյունքում </w:t>
      </w:r>
      <w:r w:rsidR="00A21B19" w:rsidRPr="004C2E5F">
        <w:rPr>
          <w:rFonts w:ascii="GHEA Grapalat" w:eastAsia="GHEA Grapalat" w:hAnsi="GHEA Grapalat" w:cs="GHEA Grapalat"/>
          <w:sz w:val="24"/>
          <w:szCs w:val="24"/>
          <w:lang w:val="hy-AM"/>
        </w:rPr>
        <w:t xml:space="preserve">ինքնաշխատ ձևավորվում է վարչական ակտ՝ </w:t>
      </w:r>
      <w:r w:rsidR="00A21B19" w:rsidRPr="004C2E5F">
        <w:rPr>
          <w:rFonts w:ascii="GHEA Grapalat" w:eastAsia="GHEA Grapalat" w:hAnsi="GHEA Grapalat" w:cs="GHEA Grapalat"/>
          <w:color w:val="000000"/>
          <w:sz w:val="24"/>
          <w:szCs w:val="24"/>
          <w:lang w:val="hy-AM"/>
        </w:rPr>
        <w:t>համաձայն Ձև 3-ի:</w:t>
      </w:r>
    </w:p>
    <w:p w14:paraId="44A62D8B" w14:textId="77777777" w:rsidR="00AE5A06" w:rsidRPr="004C2E5F" w:rsidRDefault="00AE5A06" w:rsidP="00AE5A06">
      <w:pPr>
        <w:pBdr>
          <w:top w:val="nil"/>
          <w:left w:val="nil"/>
          <w:bottom w:val="nil"/>
          <w:right w:val="nil"/>
          <w:between w:val="nil"/>
        </w:pBdr>
        <w:shd w:val="clear" w:color="auto" w:fill="FFFFFF"/>
        <w:tabs>
          <w:tab w:val="left" w:pos="720"/>
          <w:tab w:val="left" w:pos="993"/>
        </w:tabs>
        <w:spacing w:after="0" w:line="360" w:lineRule="auto"/>
        <w:ind w:firstLine="450"/>
        <w:jc w:val="both"/>
        <w:rPr>
          <w:rFonts w:ascii="GHEA Grapalat" w:eastAsia="GHEA Grapalat" w:hAnsi="GHEA Grapalat" w:cs="GHEA Grapalat"/>
          <w:color w:val="000000"/>
          <w:sz w:val="24"/>
          <w:szCs w:val="24"/>
          <w:lang w:val="hy-AM"/>
        </w:rPr>
      </w:pPr>
      <w:r w:rsidRPr="004C2E5F">
        <w:rPr>
          <w:rFonts w:ascii="GHEA Grapalat" w:eastAsia="GHEA Grapalat" w:hAnsi="GHEA Grapalat" w:cs="GHEA Grapalat"/>
          <w:color w:val="000000"/>
          <w:sz w:val="24"/>
          <w:szCs w:val="24"/>
          <w:lang w:val="hy-AM"/>
        </w:rPr>
        <w:t xml:space="preserve">20. </w:t>
      </w:r>
      <w:r w:rsidR="00210486" w:rsidRPr="004C2E5F">
        <w:rPr>
          <w:rFonts w:ascii="GHEA Grapalat" w:eastAsia="Times New Roman" w:hAnsi="GHEA Grapalat" w:cs="Arial"/>
          <w:color w:val="333333"/>
          <w:sz w:val="24"/>
          <w:szCs w:val="24"/>
          <w:lang w:val="hy-AM"/>
        </w:rPr>
        <w:t xml:space="preserve">«e-vоucher» ենթահամակարգում շահառուին հասանելի է </w:t>
      </w:r>
      <w:r w:rsidR="00210486" w:rsidRPr="004C2E5F">
        <w:rPr>
          <w:rFonts w:ascii="GHEA Grapalat" w:eastAsia="GHEA Grapalat" w:hAnsi="GHEA Grapalat" w:cs="GHEA Grapalat"/>
          <w:color w:val="000000"/>
          <w:sz w:val="24"/>
          <w:szCs w:val="24"/>
          <w:lang w:val="hy-AM"/>
        </w:rPr>
        <w:t xml:space="preserve">լինում </w:t>
      </w:r>
      <w:r w:rsidR="003D0964" w:rsidRPr="004C2E5F">
        <w:rPr>
          <w:rFonts w:ascii="GHEA Grapalat" w:eastAsia="GHEA Grapalat" w:hAnsi="GHEA Grapalat" w:cs="GHEA Grapalat"/>
          <w:color w:val="000000"/>
          <w:sz w:val="24"/>
          <w:szCs w:val="24"/>
          <w:lang w:val="hy-AM"/>
        </w:rPr>
        <w:t xml:space="preserve">հայցվող </w:t>
      </w:r>
      <w:r w:rsidR="001D577B" w:rsidRPr="004C2E5F">
        <w:rPr>
          <w:rFonts w:ascii="GHEA Grapalat" w:eastAsia="GHEA Grapalat" w:hAnsi="GHEA Grapalat" w:cs="GHEA Grapalat"/>
          <w:color w:val="000000"/>
          <w:sz w:val="24"/>
          <w:szCs w:val="24"/>
          <w:lang w:val="hy-AM"/>
        </w:rPr>
        <w:t xml:space="preserve">սոցիալական </w:t>
      </w:r>
      <w:r w:rsidR="00013180" w:rsidRPr="004C2E5F">
        <w:rPr>
          <w:rFonts w:ascii="GHEA Grapalat" w:eastAsia="GHEA Grapalat" w:hAnsi="GHEA Grapalat" w:cs="GHEA Grapalat"/>
          <w:color w:val="000000"/>
          <w:sz w:val="24"/>
          <w:szCs w:val="24"/>
          <w:lang w:val="hy-AM"/>
        </w:rPr>
        <w:t>ծ</w:t>
      </w:r>
      <w:r w:rsidR="003D0964" w:rsidRPr="004C2E5F">
        <w:rPr>
          <w:rFonts w:ascii="GHEA Grapalat" w:eastAsia="GHEA Grapalat" w:hAnsi="GHEA Grapalat" w:cs="GHEA Grapalat"/>
          <w:color w:val="000000"/>
          <w:sz w:val="24"/>
          <w:szCs w:val="24"/>
          <w:lang w:val="hy-AM"/>
        </w:rPr>
        <w:t xml:space="preserve">առայության տրամադրման համար «Սոցիալական աջակցության մասին» օրենքով և Կառավարության 2015 թվականի սեպտեմբերի 10-ի N 1078-Ն </w:t>
      </w:r>
      <w:r w:rsidR="00BF18F0" w:rsidRPr="004C2E5F">
        <w:rPr>
          <w:rFonts w:ascii="GHEA Grapalat" w:eastAsia="GHEA Grapalat" w:hAnsi="GHEA Grapalat" w:cs="GHEA Grapalat"/>
          <w:color w:val="000000"/>
          <w:sz w:val="24"/>
          <w:szCs w:val="24"/>
          <w:lang w:val="hy-AM"/>
        </w:rPr>
        <w:t xml:space="preserve">և Կառավարության 2026 թվականի փետրվարի 19-ի N 195-Ն </w:t>
      </w:r>
      <w:r w:rsidR="003D0964" w:rsidRPr="004C2E5F">
        <w:rPr>
          <w:rFonts w:ascii="GHEA Grapalat" w:eastAsia="GHEA Grapalat" w:hAnsi="GHEA Grapalat" w:cs="GHEA Grapalat"/>
          <w:color w:val="000000"/>
          <w:sz w:val="24"/>
          <w:szCs w:val="24"/>
          <w:lang w:val="hy-AM"/>
        </w:rPr>
        <w:t>որոշ</w:t>
      </w:r>
      <w:r w:rsidR="00EE33D5" w:rsidRPr="004C2E5F">
        <w:rPr>
          <w:rFonts w:ascii="GHEA Grapalat" w:eastAsia="GHEA Grapalat" w:hAnsi="GHEA Grapalat" w:cs="GHEA Grapalat"/>
          <w:color w:val="000000"/>
          <w:sz w:val="24"/>
          <w:szCs w:val="24"/>
          <w:lang w:val="hy-AM"/>
        </w:rPr>
        <w:t xml:space="preserve">ումներով </w:t>
      </w:r>
      <w:r w:rsidR="003D0964" w:rsidRPr="004C2E5F">
        <w:rPr>
          <w:rFonts w:ascii="GHEA Grapalat" w:eastAsia="GHEA Grapalat" w:hAnsi="GHEA Grapalat" w:cs="GHEA Grapalat"/>
          <w:color w:val="000000"/>
          <w:sz w:val="24"/>
          <w:szCs w:val="24"/>
          <w:lang w:val="hy-AM"/>
        </w:rPr>
        <w:t>սահմանված կարգով հավաստագրված կազմակերպությունների և անհատ ձեռնարկատերերի (տնային պայմաններում խնամքի դեպքում), ինչպես նաև սոցիալ-վերականգնողական ծառայություններ մատուցող կազմակերպությունների ու անհատ ձեռնարկատերերի (այսուհետ միասին՝ Ծառայություն մատուցող) ցանկը՝ հասցեներով և կոնտակտային տվյալներով</w:t>
      </w:r>
      <w:r w:rsidR="000C7F2B" w:rsidRPr="004C2E5F">
        <w:rPr>
          <w:rFonts w:ascii="GHEA Grapalat" w:eastAsia="GHEA Grapalat" w:hAnsi="GHEA Grapalat" w:cs="GHEA Grapalat"/>
          <w:color w:val="000000"/>
          <w:sz w:val="24"/>
          <w:szCs w:val="24"/>
          <w:lang w:val="hy-AM"/>
        </w:rPr>
        <w:t>, ծառայությունների նկարագրերով</w:t>
      </w:r>
      <w:r w:rsidR="003D0964" w:rsidRPr="004C2E5F">
        <w:rPr>
          <w:rFonts w:ascii="GHEA Grapalat" w:eastAsia="GHEA Grapalat" w:hAnsi="GHEA Grapalat" w:cs="GHEA Grapalat"/>
          <w:color w:val="000000"/>
          <w:sz w:val="24"/>
          <w:szCs w:val="24"/>
          <w:lang w:val="hy-AM"/>
        </w:rPr>
        <w:t xml:space="preserve">: </w:t>
      </w:r>
    </w:p>
    <w:p w14:paraId="1FD3510C" w14:textId="77777777" w:rsidR="00AE5A06" w:rsidRPr="004C2E5F" w:rsidRDefault="00AE5A06" w:rsidP="00AE5A06">
      <w:pPr>
        <w:pBdr>
          <w:top w:val="nil"/>
          <w:left w:val="nil"/>
          <w:bottom w:val="nil"/>
          <w:right w:val="nil"/>
          <w:between w:val="nil"/>
        </w:pBdr>
        <w:shd w:val="clear" w:color="auto" w:fill="FFFFFF"/>
        <w:tabs>
          <w:tab w:val="left" w:pos="720"/>
          <w:tab w:val="left" w:pos="993"/>
        </w:tabs>
        <w:spacing w:after="0" w:line="360" w:lineRule="auto"/>
        <w:ind w:firstLine="450"/>
        <w:jc w:val="both"/>
        <w:rPr>
          <w:rFonts w:ascii="GHEA Grapalat" w:eastAsia="GHEA Grapalat" w:hAnsi="GHEA Grapalat" w:cs="GHEA Grapalat"/>
          <w:color w:val="000000"/>
          <w:sz w:val="24"/>
          <w:szCs w:val="24"/>
          <w:lang w:val="hy-AM"/>
        </w:rPr>
      </w:pPr>
      <w:r w:rsidRPr="004C2E5F">
        <w:rPr>
          <w:rFonts w:ascii="GHEA Grapalat" w:eastAsia="GHEA Grapalat" w:hAnsi="GHEA Grapalat" w:cs="GHEA Grapalat"/>
          <w:color w:val="000000"/>
          <w:sz w:val="24"/>
          <w:szCs w:val="24"/>
          <w:lang w:val="hy-AM"/>
        </w:rPr>
        <w:t xml:space="preserve">21. </w:t>
      </w:r>
      <w:r w:rsidR="00C85EBC" w:rsidRPr="004C2E5F">
        <w:rPr>
          <w:rFonts w:ascii="GHEA Grapalat" w:eastAsia="GHEA Grapalat" w:hAnsi="GHEA Grapalat" w:cs="GHEA Grapalat"/>
          <w:color w:val="000000"/>
          <w:sz w:val="24"/>
          <w:szCs w:val="24"/>
          <w:lang w:val="hy-AM"/>
        </w:rPr>
        <w:t>Հ</w:t>
      </w:r>
      <w:r w:rsidR="003D0964" w:rsidRPr="004C2E5F">
        <w:rPr>
          <w:rFonts w:ascii="GHEA Grapalat" w:eastAsia="GHEA Grapalat" w:hAnsi="GHEA Grapalat" w:cs="GHEA Grapalat"/>
          <w:color w:val="000000"/>
          <w:sz w:val="24"/>
          <w:szCs w:val="24"/>
          <w:lang w:val="hy-AM"/>
        </w:rPr>
        <w:t xml:space="preserve">ամապատասխան </w:t>
      </w:r>
      <w:r w:rsidR="000B5820" w:rsidRPr="004C2E5F">
        <w:rPr>
          <w:rFonts w:ascii="GHEA Grapalat" w:eastAsia="GHEA Grapalat" w:hAnsi="GHEA Grapalat" w:cs="GHEA Grapalat"/>
          <w:color w:val="000000"/>
          <w:sz w:val="24"/>
          <w:szCs w:val="24"/>
          <w:lang w:val="hy-AM"/>
        </w:rPr>
        <w:t>սոցիալական ծ</w:t>
      </w:r>
      <w:r w:rsidR="003D0964" w:rsidRPr="004C2E5F">
        <w:rPr>
          <w:rFonts w:ascii="GHEA Grapalat" w:eastAsia="GHEA Grapalat" w:hAnsi="GHEA Grapalat" w:cs="GHEA Grapalat"/>
          <w:color w:val="000000"/>
          <w:sz w:val="24"/>
          <w:szCs w:val="24"/>
          <w:lang w:val="hy-AM"/>
        </w:rPr>
        <w:t xml:space="preserve">առայություն ստանալու համար Շահառուն </w:t>
      </w:r>
      <w:r w:rsidR="00210486" w:rsidRPr="004C2E5F">
        <w:rPr>
          <w:rFonts w:ascii="GHEA Grapalat" w:eastAsia="Times New Roman" w:hAnsi="GHEA Grapalat" w:cs="Arial"/>
          <w:color w:val="333333"/>
          <w:sz w:val="24"/>
          <w:szCs w:val="24"/>
          <w:lang w:val="hy-AM"/>
        </w:rPr>
        <w:t xml:space="preserve">«e-vоucher» ենթահամակարգի </w:t>
      </w:r>
      <w:r w:rsidR="003D0964" w:rsidRPr="004C2E5F">
        <w:rPr>
          <w:rFonts w:ascii="GHEA Grapalat" w:eastAsia="GHEA Grapalat" w:hAnsi="GHEA Grapalat" w:cs="GHEA Grapalat"/>
          <w:color w:val="000000"/>
          <w:sz w:val="24"/>
          <w:szCs w:val="24"/>
          <w:lang w:val="hy-AM"/>
        </w:rPr>
        <w:t>միջոցով դիմում է իր նախընտրած Ծառայություն մատուցողին</w:t>
      </w:r>
      <w:r w:rsidR="004B621B" w:rsidRPr="004C2E5F">
        <w:rPr>
          <w:rFonts w:ascii="GHEA Grapalat" w:eastAsia="GHEA Grapalat" w:hAnsi="GHEA Grapalat" w:cs="GHEA Grapalat"/>
          <w:color w:val="000000"/>
          <w:sz w:val="24"/>
          <w:szCs w:val="24"/>
          <w:lang w:val="hy-AM"/>
        </w:rPr>
        <w:t>։</w:t>
      </w:r>
    </w:p>
    <w:p w14:paraId="096FF609" w14:textId="77777777" w:rsidR="00AE5A06" w:rsidRPr="004C2E5F" w:rsidRDefault="00AE5A06" w:rsidP="00AE5A06">
      <w:pPr>
        <w:pBdr>
          <w:top w:val="nil"/>
          <w:left w:val="nil"/>
          <w:bottom w:val="nil"/>
          <w:right w:val="nil"/>
          <w:between w:val="nil"/>
        </w:pBdr>
        <w:shd w:val="clear" w:color="auto" w:fill="FFFFFF"/>
        <w:tabs>
          <w:tab w:val="left" w:pos="720"/>
          <w:tab w:val="left" w:pos="993"/>
        </w:tabs>
        <w:spacing w:after="0" w:line="360" w:lineRule="auto"/>
        <w:ind w:firstLine="450"/>
        <w:jc w:val="both"/>
        <w:rPr>
          <w:rFonts w:ascii="GHEA Grapalat" w:eastAsia="GHEA Grapalat" w:hAnsi="GHEA Grapalat" w:cs="GHEA Grapalat"/>
          <w:color w:val="000000"/>
          <w:sz w:val="24"/>
          <w:szCs w:val="24"/>
          <w:lang w:val="hy-AM"/>
        </w:rPr>
      </w:pPr>
      <w:r w:rsidRPr="004C2E5F">
        <w:rPr>
          <w:rFonts w:ascii="GHEA Grapalat" w:eastAsia="GHEA Grapalat" w:hAnsi="GHEA Grapalat" w:cs="GHEA Grapalat"/>
          <w:color w:val="000000"/>
          <w:sz w:val="24"/>
          <w:szCs w:val="24"/>
          <w:lang w:val="hy-AM"/>
        </w:rPr>
        <w:t xml:space="preserve">22. </w:t>
      </w:r>
      <w:r w:rsidR="003705E0" w:rsidRPr="004C2E5F">
        <w:rPr>
          <w:rFonts w:ascii="GHEA Grapalat" w:eastAsia="GHEA Grapalat" w:hAnsi="GHEA Grapalat" w:cs="GHEA Grapalat"/>
          <w:color w:val="000000"/>
          <w:sz w:val="24"/>
          <w:szCs w:val="24"/>
          <w:lang w:val="hy-AM"/>
        </w:rPr>
        <w:t xml:space="preserve">Ծառայություն մատուցողը Շահառուին համապատասխան սոցիալական ծառայությունը տրամադրում է Հավաստագրի գործողության ժամկետում՝ </w:t>
      </w:r>
      <w:r w:rsidR="004E049C" w:rsidRPr="004C2E5F">
        <w:rPr>
          <w:rFonts w:ascii="GHEA Grapalat" w:eastAsia="GHEA Grapalat" w:hAnsi="GHEA Grapalat" w:cs="GHEA Grapalat"/>
          <w:color w:val="000000"/>
          <w:sz w:val="24"/>
          <w:szCs w:val="24"/>
          <w:lang w:val="hy-AM"/>
        </w:rPr>
        <w:t>Հայաստանի Հանրապետության</w:t>
      </w:r>
      <w:r w:rsidR="004E049C" w:rsidRPr="004C2E5F" w:rsidDel="004E049C">
        <w:rPr>
          <w:rFonts w:ascii="GHEA Grapalat" w:eastAsia="GHEA Grapalat" w:hAnsi="GHEA Grapalat" w:cs="GHEA Grapalat"/>
          <w:color w:val="000000"/>
          <w:sz w:val="24"/>
          <w:szCs w:val="24"/>
          <w:lang w:val="hy-AM"/>
        </w:rPr>
        <w:t xml:space="preserve"> </w:t>
      </w:r>
      <w:r w:rsidR="003705E0" w:rsidRPr="004C2E5F">
        <w:rPr>
          <w:rFonts w:ascii="GHEA Grapalat" w:eastAsia="GHEA Grapalat" w:hAnsi="GHEA Grapalat" w:cs="GHEA Grapalat"/>
          <w:color w:val="000000"/>
          <w:sz w:val="24"/>
          <w:szCs w:val="24"/>
          <w:lang w:val="hy-AM"/>
        </w:rPr>
        <w:t>օրենսդրության պահանջների պահպանմամբ։</w:t>
      </w:r>
    </w:p>
    <w:p w14:paraId="71C6A8E5" w14:textId="77777777" w:rsidR="00AE5A06" w:rsidRPr="004C2E5F" w:rsidRDefault="00AE5A06" w:rsidP="00AE5A06">
      <w:pPr>
        <w:pBdr>
          <w:top w:val="nil"/>
          <w:left w:val="nil"/>
          <w:bottom w:val="nil"/>
          <w:right w:val="nil"/>
          <w:between w:val="nil"/>
        </w:pBdr>
        <w:shd w:val="clear" w:color="auto" w:fill="FFFFFF"/>
        <w:tabs>
          <w:tab w:val="left" w:pos="720"/>
          <w:tab w:val="left" w:pos="993"/>
        </w:tabs>
        <w:spacing w:after="0" w:line="360" w:lineRule="auto"/>
        <w:ind w:firstLine="450"/>
        <w:jc w:val="both"/>
        <w:rPr>
          <w:rFonts w:ascii="GHEA Grapalat" w:eastAsia="GHEA Grapalat" w:hAnsi="GHEA Grapalat" w:cs="GHEA Grapalat"/>
          <w:color w:val="000000"/>
          <w:sz w:val="24"/>
          <w:szCs w:val="24"/>
          <w:lang w:val="hy-AM"/>
        </w:rPr>
      </w:pPr>
      <w:r w:rsidRPr="004C2E5F">
        <w:rPr>
          <w:rFonts w:ascii="GHEA Grapalat" w:eastAsia="GHEA Grapalat" w:hAnsi="GHEA Grapalat" w:cs="GHEA Grapalat"/>
          <w:color w:val="000000"/>
          <w:sz w:val="24"/>
          <w:szCs w:val="24"/>
          <w:lang w:val="hy-AM"/>
        </w:rPr>
        <w:lastRenderedPageBreak/>
        <w:t xml:space="preserve">23. </w:t>
      </w:r>
      <w:r w:rsidR="00334850" w:rsidRPr="004C2E5F">
        <w:rPr>
          <w:rFonts w:ascii="GHEA Grapalat" w:eastAsia="GHEA Grapalat" w:hAnsi="GHEA Grapalat" w:cs="GHEA Grapalat"/>
          <w:color w:val="000000"/>
          <w:sz w:val="24"/>
          <w:szCs w:val="24"/>
          <w:lang w:val="hy-AM"/>
        </w:rPr>
        <w:t xml:space="preserve">Եթե </w:t>
      </w:r>
      <w:r w:rsidR="00C22DAF" w:rsidRPr="004C2E5F">
        <w:rPr>
          <w:rFonts w:ascii="GHEA Grapalat" w:eastAsia="GHEA Grapalat" w:hAnsi="GHEA Grapalat" w:cs="GHEA Grapalat"/>
          <w:color w:val="000000"/>
          <w:sz w:val="24"/>
          <w:szCs w:val="24"/>
          <w:lang w:val="hy-AM"/>
        </w:rPr>
        <w:t xml:space="preserve">Կարգի 2-րդ կետով նշված </w:t>
      </w:r>
      <w:r w:rsidR="00C31A5D" w:rsidRPr="004C2E5F">
        <w:rPr>
          <w:rFonts w:ascii="GHEA Grapalat" w:eastAsia="GHEA Grapalat" w:hAnsi="GHEA Grapalat" w:cs="GHEA Grapalat"/>
          <w:color w:val="000000"/>
          <w:sz w:val="24"/>
          <w:szCs w:val="24"/>
          <w:lang w:val="hy-AM"/>
        </w:rPr>
        <w:t xml:space="preserve">որևէ </w:t>
      </w:r>
      <w:r w:rsidR="00C22DAF" w:rsidRPr="004C2E5F">
        <w:rPr>
          <w:rFonts w:ascii="GHEA Grapalat" w:eastAsia="GHEA Grapalat" w:hAnsi="GHEA Grapalat" w:cs="GHEA Grapalat"/>
          <w:color w:val="000000"/>
          <w:sz w:val="24"/>
          <w:szCs w:val="24"/>
          <w:lang w:val="hy-AM"/>
        </w:rPr>
        <w:t xml:space="preserve">սոցիալական ծառայության համար ընթացիկ տարվա ընթացքում </w:t>
      </w:r>
      <w:r w:rsidR="00334850" w:rsidRPr="004C2E5F">
        <w:rPr>
          <w:rFonts w:ascii="GHEA Grapalat" w:eastAsia="GHEA Grapalat" w:hAnsi="GHEA Grapalat" w:cs="GHEA Grapalat"/>
          <w:color w:val="000000"/>
          <w:sz w:val="24"/>
          <w:szCs w:val="24"/>
          <w:lang w:val="hy-AM"/>
        </w:rPr>
        <w:t>դիմողների թիվն ավելի</w:t>
      </w:r>
      <w:r w:rsidR="00C22DAF" w:rsidRPr="004C2E5F">
        <w:rPr>
          <w:rFonts w:ascii="GHEA Grapalat" w:eastAsia="GHEA Grapalat" w:hAnsi="GHEA Grapalat" w:cs="GHEA Grapalat"/>
          <w:color w:val="000000"/>
          <w:sz w:val="24"/>
          <w:szCs w:val="24"/>
          <w:lang w:val="hy-AM"/>
        </w:rPr>
        <w:t>ն</w:t>
      </w:r>
      <w:r w:rsidR="00334850" w:rsidRPr="004C2E5F">
        <w:rPr>
          <w:rFonts w:ascii="GHEA Grapalat" w:eastAsia="GHEA Grapalat" w:hAnsi="GHEA Grapalat" w:cs="GHEA Grapalat"/>
          <w:color w:val="000000"/>
          <w:sz w:val="24"/>
          <w:szCs w:val="24"/>
          <w:lang w:val="hy-AM"/>
        </w:rPr>
        <w:t xml:space="preserve"> է, քան </w:t>
      </w:r>
      <w:r w:rsidR="00C22DAF" w:rsidRPr="004C2E5F">
        <w:rPr>
          <w:rFonts w:ascii="GHEA Grapalat" w:eastAsia="GHEA Grapalat" w:hAnsi="GHEA Grapalat" w:cs="GHEA Grapalat"/>
          <w:color w:val="000000"/>
          <w:sz w:val="24"/>
          <w:szCs w:val="24"/>
          <w:lang w:val="hy-AM"/>
        </w:rPr>
        <w:t xml:space="preserve">Հայաստանի Հանրապետության յուրաքանչյուր տարվա պետական բյուջեով նախատեսված ֆինանսական միջոցները, ապա </w:t>
      </w:r>
      <w:r w:rsidR="00144606" w:rsidRPr="004C2E5F">
        <w:rPr>
          <w:rFonts w:ascii="GHEA Grapalat" w:eastAsia="GHEA Grapalat" w:hAnsi="GHEA Grapalat" w:cs="GHEA Grapalat"/>
          <w:color w:val="000000"/>
          <w:sz w:val="24"/>
          <w:szCs w:val="24"/>
          <w:lang w:val="hy-AM"/>
        </w:rPr>
        <w:t xml:space="preserve"> </w:t>
      </w:r>
      <w:r w:rsidR="0061603A" w:rsidRPr="004C2E5F">
        <w:rPr>
          <w:rFonts w:ascii="GHEA Grapalat" w:hAnsi="GHEA Grapalat"/>
          <w:color w:val="000000"/>
          <w:sz w:val="24"/>
          <w:szCs w:val="24"/>
          <w:lang w:val="hy-AM"/>
        </w:rPr>
        <w:t xml:space="preserve">Կարգով նախատեսված </w:t>
      </w:r>
      <w:r w:rsidR="0061603A" w:rsidRPr="004C2E5F">
        <w:rPr>
          <w:rFonts w:ascii="GHEA Grapalat" w:hAnsi="GHEA Grapalat"/>
          <w:sz w:val="24"/>
          <w:szCs w:val="24"/>
          <w:lang w:val="hy-AM"/>
        </w:rPr>
        <w:t>սոցիալական ծառայությունը տրամադրվում է այն անձանց, ովքեր առավել վաղ են</w:t>
      </w:r>
      <w:r w:rsidR="00702AFA" w:rsidRPr="004C2E5F">
        <w:rPr>
          <w:rFonts w:ascii="GHEA Grapalat" w:hAnsi="GHEA Grapalat"/>
          <w:sz w:val="24"/>
          <w:szCs w:val="24"/>
          <w:lang w:val="hy-AM"/>
        </w:rPr>
        <w:t xml:space="preserve"> ներկայացրել դիմումները</w:t>
      </w:r>
      <w:r w:rsidR="00944609" w:rsidRPr="004C2E5F">
        <w:rPr>
          <w:rFonts w:ascii="GHEA Grapalat" w:hAnsi="GHEA Grapalat"/>
          <w:sz w:val="24"/>
          <w:szCs w:val="24"/>
          <w:lang w:val="hy-AM"/>
        </w:rPr>
        <w:t>։</w:t>
      </w:r>
    </w:p>
    <w:p w14:paraId="6EBF5491" w14:textId="5DA8636B" w:rsidR="00AE5A06" w:rsidRPr="004C2E5F" w:rsidRDefault="00AE5A06" w:rsidP="00AE5A06">
      <w:pPr>
        <w:pBdr>
          <w:top w:val="nil"/>
          <w:left w:val="nil"/>
          <w:bottom w:val="nil"/>
          <w:right w:val="nil"/>
          <w:between w:val="nil"/>
        </w:pBdr>
        <w:shd w:val="clear" w:color="auto" w:fill="FFFFFF"/>
        <w:tabs>
          <w:tab w:val="left" w:pos="720"/>
          <w:tab w:val="left" w:pos="993"/>
        </w:tabs>
        <w:spacing w:after="0" w:line="360" w:lineRule="auto"/>
        <w:ind w:firstLine="450"/>
        <w:jc w:val="both"/>
        <w:rPr>
          <w:rFonts w:ascii="GHEA Grapalat" w:hAnsi="GHEA Grapalat"/>
          <w:color w:val="000000"/>
          <w:sz w:val="24"/>
          <w:szCs w:val="24"/>
          <w:lang w:val="hy-AM"/>
        </w:rPr>
      </w:pPr>
      <w:r w:rsidRPr="004C2E5F">
        <w:rPr>
          <w:rFonts w:ascii="GHEA Grapalat" w:eastAsia="GHEA Grapalat" w:hAnsi="GHEA Grapalat" w:cs="GHEA Grapalat"/>
          <w:color w:val="000000"/>
          <w:sz w:val="24"/>
          <w:szCs w:val="24"/>
          <w:lang w:val="hy-AM"/>
        </w:rPr>
        <w:t xml:space="preserve">24. </w:t>
      </w:r>
      <w:r w:rsidR="00016B86" w:rsidRPr="004C2E5F">
        <w:rPr>
          <w:rFonts w:ascii="GHEA Grapalat" w:hAnsi="GHEA Grapalat"/>
          <w:sz w:val="24"/>
          <w:szCs w:val="24"/>
          <w:lang w:val="hy-AM"/>
        </w:rPr>
        <w:t xml:space="preserve">Հավաստագիր </w:t>
      </w:r>
      <w:r w:rsidR="00954917" w:rsidRPr="004C2E5F">
        <w:rPr>
          <w:rFonts w:ascii="GHEA Grapalat" w:hAnsi="GHEA Grapalat"/>
          <w:sz w:val="24"/>
          <w:szCs w:val="24"/>
          <w:lang w:val="hy-AM"/>
        </w:rPr>
        <w:t>չձևավոր</w:t>
      </w:r>
      <w:r w:rsidR="00016B86" w:rsidRPr="004C2E5F">
        <w:rPr>
          <w:rFonts w:ascii="GHEA Grapalat" w:hAnsi="GHEA Grapalat"/>
          <w:sz w:val="24"/>
          <w:szCs w:val="24"/>
          <w:lang w:val="hy-AM"/>
        </w:rPr>
        <w:t xml:space="preserve">ած </w:t>
      </w:r>
      <w:r w:rsidR="003766DE" w:rsidRPr="004C2E5F">
        <w:rPr>
          <w:rFonts w:ascii="GHEA Grapalat" w:hAnsi="GHEA Grapalat"/>
          <w:sz w:val="24"/>
          <w:szCs w:val="24"/>
          <w:lang w:val="hy-AM"/>
        </w:rPr>
        <w:t>մ</w:t>
      </w:r>
      <w:r w:rsidR="00702AFA" w:rsidRPr="004C2E5F">
        <w:rPr>
          <w:rFonts w:ascii="GHEA Grapalat" w:hAnsi="GHEA Grapalat"/>
          <w:sz w:val="24"/>
          <w:szCs w:val="24"/>
          <w:lang w:val="hy-AM"/>
        </w:rPr>
        <w:t xml:space="preserve">յուս դիմումների համար ձևավորվում </w:t>
      </w:r>
      <w:r w:rsidR="00702AFA" w:rsidRPr="004C2E5F">
        <w:rPr>
          <w:rFonts w:ascii="GHEA Grapalat" w:hAnsi="GHEA Grapalat"/>
          <w:color w:val="000000"/>
          <w:sz w:val="24"/>
          <w:szCs w:val="24"/>
          <w:lang w:val="hy-AM"/>
        </w:rPr>
        <w:t xml:space="preserve">է հերթացուցակ՝ ըստ ներկայացման ամսաթվի: </w:t>
      </w:r>
      <w:r w:rsidR="00C31A5D" w:rsidRPr="004C2E5F">
        <w:rPr>
          <w:rFonts w:ascii="GHEA Grapalat" w:hAnsi="GHEA Grapalat"/>
          <w:color w:val="000000"/>
          <w:sz w:val="24"/>
          <w:szCs w:val="24"/>
          <w:lang w:val="hy-AM"/>
        </w:rPr>
        <w:t>Շահառուն</w:t>
      </w:r>
      <w:r w:rsidR="00702AFA" w:rsidRPr="004C2E5F">
        <w:rPr>
          <w:rFonts w:ascii="GHEA Grapalat" w:hAnsi="GHEA Grapalat"/>
          <w:color w:val="000000"/>
          <w:sz w:val="24"/>
          <w:szCs w:val="24"/>
          <w:lang w:val="hy-AM"/>
        </w:rPr>
        <w:t xml:space="preserve"> պահպանում է իր հերթը, քանի դեռ նրան չի տրամադրվել համապատասխան սոցիալական ծառայությունը կամ  </w:t>
      </w:r>
      <w:r w:rsidR="00B64F4A" w:rsidRPr="004C2E5F">
        <w:rPr>
          <w:rFonts w:ascii="GHEA Grapalat" w:hAnsi="GHEA Grapalat"/>
          <w:color w:val="000000"/>
          <w:sz w:val="24"/>
          <w:szCs w:val="24"/>
          <w:lang w:val="hy-AM"/>
        </w:rPr>
        <w:t xml:space="preserve">առկա չեն Կարգի </w:t>
      </w:r>
      <w:r w:rsidR="00681925" w:rsidRPr="004C2E5F">
        <w:rPr>
          <w:rFonts w:ascii="GHEA Grapalat" w:hAnsi="GHEA Grapalat"/>
          <w:color w:val="000000"/>
          <w:sz w:val="24"/>
          <w:szCs w:val="24"/>
          <w:lang w:val="hy-AM"/>
        </w:rPr>
        <w:t>2</w:t>
      </w:r>
      <w:r w:rsidR="00087722" w:rsidRPr="004C2E5F">
        <w:rPr>
          <w:rFonts w:ascii="GHEA Grapalat" w:hAnsi="GHEA Grapalat"/>
          <w:color w:val="000000"/>
          <w:sz w:val="24"/>
          <w:szCs w:val="24"/>
          <w:lang w:val="hy-AM"/>
        </w:rPr>
        <w:t>5</w:t>
      </w:r>
      <w:r w:rsidR="00B64F4A" w:rsidRPr="004C2E5F">
        <w:rPr>
          <w:rFonts w:ascii="GHEA Grapalat" w:hAnsi="GHEA Grapalat"/>
          <w:color w:val="000000"/>
          <w:sz w:val="24"/>
          <w:szCs w:val="24"/>
          <w:lang w:val="hy-AM"/>
        </w:rPr>
        <w:t>-րդ կետով սահմանված հիմքերը՝ հերթացուցակից դուրս գալու համար</w:t>
      </w:r>
      <w:r w:rsidRPr="004C2E5F">
        <w:rPr>
          <w:rFonts w:ascii="GHEA Grapalat" w:hAnsi="GHEA Grapalat"/>
          <w:color w:val="000000"/>
          <w:sz w:val="24"/>
          <w:szCs w:val="24"/>
          <w:lang w:val="hy-AM"/>
        </w:rPr>
        <w:t>:</w:t>
      </w:r>
    </w:p>
    <w:p w14:paraId="67D0E6CF" w14:textId="14E6D8D2" w:rsidR="005D57A6" w:rsidRPr="004C2E5F" w:rsidRDefault="00AE5A06" w:rsidP="00AE5A06">
      <w:pPr>
        <w:pBdr>
          <w:top w:val="nil"/>
          <w:left w:val="nil"/>
          <w:bottom w:val="nil"/>
          <w:right w:val="nil"/>
          <w:between w:val="nil"/>
        </w:pBdr>
        <w:shd w:val="clear" w:color="auto" w:fill="FFFFFF"/>
        <w:tabs>
          <w:tab w:val="left" w:pos="720"/>
          <w:tab w:val="left" w:pos="993"/>
        </w:tabs>
        <w:spacing w:after="0" w:line="360" w:lineRule="auto"/>
        <w:ind w:firstLine="450"/>
        <w:jc w:val="both"/>
        <w:rPr>
          <w:rFonts w:ascii="GHEA Grapalat" w:eastAsia="GHEA Grapalat" w:hAnsi="GHEA Grapalat" w:cs="GHEA Grapalat"/>
          <w:color w:val="000000"/>
          <w:sz w:val="24"/>
          <w:szCs w:val="24"/>
          <w:lang w:val="hy-AM"/>
        </w:rPr>
      </w:pPr>
      <w:r w:rsidRPr="004C2E5F">
        <w:rPr>
          <w:rFonts w:ascii="GHEA Grapalat" w:hAnsi="GHEA Grapalat"/>
          <w:color w:val="000000"/>
          <w:sz w:val="24"/>
          <w:szCs w:val="24"/>
          <w:lang w:val="hy-AM"/>
        </w:rPr>
        <w:t xml:space="preserve">25. </w:t>
      </w:r>
      <w:r w:rsidR="00495826" w:rsidRPr="004C2E5F">
        <w:rPr>
          <w:rFonts w:ascii="GHEA Grapalat" w:eastAsia="GHEA Grapalat" w:hAnsi="GHEA Grapalat" w:cs="GHEA Grapalat"/>
          <w:color w:val="000000"/>
          <w:sz w:val="24"/>
          <w:szCs w:val="24"/>
          <w:lang w:val="hy-AM"/>
        </w:rPr>
        <w:t>Շահառուն</w:t>
      </w:r>
      <w:r w:rsidR="005D57A6" w:rsidRPr="004C2E5F">
        <w:rPr>
          <w:rFonts w:ascii="GHEA Grapalat" w:eastAsia="GHEA Grapalat" w:hAnsi="GHEA Grapalat" w:cs="GHEA Grapalat"/>
          <w:color w:val="000000"/>
          <w:sz w:val="24"/>
          <w:szCs w:val="24"/>
          <w:lang w:val="hy-AM"/>
        </w:rPr>
        <w:t xml:space="preserve"> </w:t>
      </w:r>
      <w:r w:rsidR="003766DE" w:rsidRPr="004C2E5F">
        <w:rPr>
          <w:rFonts w:ascii="GHEA Grapalat" w:eastAsia="GHEA Grapalat" w:hAnsi="GHEA Grapalat" w:cs="GHEA Grapalat"/>
          <w:color w:val="000000"/>
          <w:sz w:val="24"/>
          <w:szCs w:val="24"/>
          <w:lang w:val="hy-AM"/>
        </w:rPr>
        <w:t xml:space="preserve">հերթացուցակից </w:t>
      </w:r>
      <w:r w:rsidR="006F36CB" w:rsidRPr="004C2E5F">
        <w:rPr>
          <w:rFonts w:ascii="GHEA Grapalat" w:eastAsia="GHEA Grapalat" w:hAnsi="GHEA Grapalat" w:cs="GHEA Grapalat"/>
          <w:color w:val="000000"/>
          <w:sz w:val="24"/>
          <w:szCs w:val="24"/>
          <w:lang w:val="hy-AM"/>
        </w:rPr>
        <w:t>դուրս է գալիս</w:t>
      </w:r>
      <w:r w:rsidR="005D57A6" w:rsidRPr="004C2E5F">
        <w:rPr>
          <w:rFonts w:ascii="GHEA Grapalat" w:eastAsia="GHEA Grapalat" w:hAnsi="GHEA Grapalat" w:cs="GHEA Grapalat"/>
          <w:color w:val="000000"/>
          <w:sz w:val="24"/>
          <w:szCs w:val="24"/>
          <w:lang w:val="hy-AM"/>
        </w:rPr>
        <w:t xml:space="preserve">, եթե  </w:t>
      </w:r>
    </w:p>
    <w:p w14:paraId="40C4BB67" w14:textId="56562C91" w:rsidR="005D57A6" w:rsidRPr="004C2E5F" w:rsidRDefault="005D57A6" w:rsidP="003955DD">
      <w:pPr>
        <w:pStyle w:val="ListParagraph"/>
        <w:numPr>
          <w:ilvl w:val="0"/>
          <w:numId w:val="18"/>
        </w:numPr>
        <w:pBdr>
          <w:top w:val="nil"/>
          <w:left w:val="nil"/>
          <w:bottom w:val="nil"/>
          <w:right w:val="nil"/>
          <w:between w:val="nil"/>
        </w:pBdr>
        <w:shd w:val="clear" w:color="auto" w:fill="FFFFFF"/>
        <w:tabs>
          <w:tab w:val="left" w:pos="810"/>
          <w:tab w:val="left" w:pos="1134"/>
          <w:tab w:val="left" w:pos="1260"/>
        </w:tabs>
        <w:spacing w:after="0" w:line="360" w:lineRule="auto"/>
        <w:ind w:left="0" w:firstLine="540"/>
        <w:jc w:val="both"/>
        <w:rPr>
          <w:rFonts w:ascii="GHEA Grapalat" w:eastAsia="GHEA Grapalat" w:hAnsi="GHEA Grapalat" w:cs="GHEA Grapalat"/>
          <w:color w:val="000000"/>
          <w:sz w:val="24"/>
          <w:szCs w:val="24"/>
          <w:lang w:val="hy-AM"/>
        </w:rPr>
      </w:pPr>
      <w:r w:rsidRPr="004C2E5F">
        <w:rPr>
          <w:rFonts w:ascii="GHEA Grapalat" w:eastAsia="GHEA Grapalat" w:hAnsi="GHEA Grapalat" w:cs="GHEA Grapalat"/>
          <w:color w:val="000000"/>
          <w:sz w:val="24"/>
          <w:szCs w:val="24"/>
          <w:lang w:val="hy-AM"/>
        </w:rPr>
        <w:t xml:space="preserve">ստացել է Հավաստագիր. </w:t>
      </w:r>
    </w:p>
    <w:p w14:paraId="66477801" w14:textId="50E33963" w:rsidR="005D57A6" w:rsidRPr="004C2E5F" w:rsidRDefault="006F36CB" w:rsidP="003955DD">
      <w:pPr>
        <w:pStyle w:val="ListParagraph"/>
        <w:numPr>
          <w:ilvl w:val="0"/>
          <w:numId w:val="18"/>
        </w:numPr>
        <w:pBdr>
          <w:top w:val="nil"/>
          <w:left w:val="nil"/>
          <w:bottom w:val="nil"/>
          <w:right w:val="nil"/>
          <w:between w:val="nil"/>
        </w:pBdr>
        <w:shd w:val="clear" w:color="auto" w:fill="FFFFFF"/>
        <w:tabs>
          <w:tab w:val="left" w:pos="810"/>
          <w:tab w:val="left" w:pos="1134"/>
          <w:tab w:val="left" w:pos="1260"/>
        </w:tabs>
        <w:spacing w:after="0" w:line="360" w:lineRule="auto"/>
        <w:ind w:left="0" w:firstLine="540"/>
        <w:jc w:val="both"/>
        <w:rPr>
          <w:rFonts w:ascii="GHEA Grapalat" w:eastAsia="GHEA Grapalat" w:hAnsi="GHEA Grapalat" w:cs="GHEA Grapalat"/>
          <w:color w:val="000000"/>
          <w:sz w:val="24"/>
          <w:szCs w:val="24"/>
          <w:lang w:val="hy-AM"/>
        </w:rPr>
      </w:pPr>
      <w:r w:rsidRPr="004C2E5F">
        <w:rPr>
          <w:rFonts w:ascii="GHEA Grapalat" w:eastAsia="GHEA Grapalat" w:hAnsi="GHEA Grapalat" w:cs="GHEA Grapalat"/>
          <w:color w:val="000000"/>
          <w:sz w:val="24"/>
          <w:szCs w:val="24"/>
          <w:lang w:val="hy-AM"/>
        </w:rPr>
        <w:t>ներկայացրել է դիմում հերթացուցակից</w:t>
      </w:r>
      <w:r w:rsidR="005D57A6" w:rsidRPr="004C2E5F">
        <w:rPr>
          <w:rFonts w:ascii="GHEA Grapalat" w:eastAsia="GHEA Grapalat" w:hAnsi="GHEA Grapalat" w:cs="GHEA Grapalat"/>
          <w:color w:val="000000"/>
          <w:sz w:val="24"/>
          <w:szCs w:val="24"/>
          <w:lang w:val="hy-AM"/>
        </w:rPr>
        <w:t xml:space="preserve"> դուրս գալու մասին.</w:t>
      </w:r>
    </w:p>
    <w:p w14:paraId="381D651B" w14:textId="02CC61F1" w:rsidR="0061663E" w:rsidRPr="004C2E5F" w:rsidRDefault="0061663E" w:rsidP="003955DD">
      <w:pPr>
        <w:pStyle w:val="ListParagraph"/>
        <w:numPr>
          <w:ilvl w:val="0"/>
          <w:numId w:val="18"/>
        </w:numPr>
        <w:pBdr>
          <w:top w:val="nil"/>
          <w:left w:val="nil"/>
          <w:bottom w:val="nil"/>
          <w:right w:val="nil"/>
          <w:between w:val="nil"/>
        </w:pBdr>
        <w:shd w:val="clear" w:color="auto" w:fill="FFFFFF"/>
        <w:tabs>
          <w:tab w:val="left" w:pos="810"/>
          <w:tab w:val="left" w:pos="993"/>
          <w:tab w:val="left" w:pos="1134"/>
          <w:tab w:val="left" w:pos="1276"/>
        </w:tabs>
        <w:spacing w:after="0" w:line="360" w:lineRule="auto"/>
        <w:ind w:left="0" w:firstLine="540"/>
        <w:jc w:val="both"/>
        <w:rPr>
          <w:rFonts w:ascii="GHEA Grapalat" w:eastAsia="GHEA Grapalat" w:hAnsi="GHEA Grapalat" w:cs="GHEA Grapalat"/>
          <w:color w:val="000000"/>
          <w:sz w:val="24"/>
          <w:szCs w:val="24"/>
          <w:lang w:val="hy-AM"/>
        </w:rPr>
      </w:pPr>
      <w:r w:rsidRPr="004C2E5F">
        <w:rPr>
          <w:rFonts w:ascii="GHEA Grapalat" w:eastAsia="GHEA Grapalat" w:hAnsi="GHEA Grapalat" w:cs="GHEA Grapalat"/>
          <w:color w:val="000000"/>
          <w:sz w:val="24"/>
          <w:szCs w:val="24"/>
          <w:lang w:val="hy-AM"/>
        </w:rPr>
        <w:t>վերացել են Հավաստագիր ստանալու համար պահանջվող իրավական հիմքերը</w:t>
      </w:r>
      <w:r w:rsidR="00681925" w:rsidRPr="004C2E5F">
        <w:rPr>
          <w:rFonts w:ascii="GHEA Grapalat" w:eastAsia="GHEA Grapalat" w:hAnsi="GHEA Grapalat" w:cs="GHEA Grapalat"/>
          <w:color w:val="000000"/>
          <w:sz w:val="24"/>
          <w:szCs w:val="24"/>
          <w:lang w:val="hy-AM"/>
        </w:rPr>
        <w:t>.</w:t>
      </w:r>
    </w:p>
    <w:p w14:paraId="09FFEEB2" w14:textId="77777777" w:rsidR="00AE5A06" w:rsidRPr="004C2E5F" w:rsidRDefault="009255F6" w:rsidP="00AE5A06">
      <w:pPr>
        <w:pStyle w:val="ListParagraph"/>
        <w:numPr>
          <w:ilvl w:val="0"/>
          <w:numId w:val="18"/>
        </w:numPr>
        <w:pBdr>
          <w:top w:val="nil"/>
          <w:left w:val="nil"/>
          <w:bottom w:val="nil"/>
          <w:right w:val="nil"/>
          <w:between w:val="nil"/>
        </w:pBdr>
        <w:shd w:val="clear" w:color="auto" w:fill="FFFFFF"/>
        <w:tabs>
          <w:tab w:val="left" w:pos="810"/>
          <w:tab w:val="left" w:pos="1134"/>
          <w:tab w:val="left" w:pos="1350"/>
        </w:tabs>
        <w:spacing w:after="0" w:line="360" w:lineRule="auto"/>
        <w:ind w:left="0" w:firstLine="54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t xml:space="preserve">Շահառուն </w:t>
      </w:r>
      <w:r w:rsidR="000C50F3" w:rsidRPr="004C2E5F">
        <w:rPr>
          <w:rFonts w:ascii="GHEA Grapalat" w:eastAsia="GHEA Grapalat" w:hAnsi="GHEA Grapalat" w:cs="GHEA Grapalat"/>
          <w:color w:val="000000"/>
          <w:sz w:val="24"/>
          <w:szCs w:val="24"/>
        </w:rPr>
        <w:t>մահացել է</w:t>
      </w:r>
      <w:r w:rsidR="006F36CB" w:rsidRPr="004C2E5F">
        <w:rPr>
          <w:rFonts w:ascii="GHEA Grapalat" w:eastAsia="GHEA Grapalat" w:hAnsi="GHEA Grapalat" w:cs="GHEA Grapalat"/>
          <w:color w:val="000000"/>
          <w:sz w:val="24"/>
          <w:szCs w:val="24"/>
        </w:rPr>
        <w:t>:</w:t>
      </w:r>
    </w:p>
    <w:p w14:paraId="7CB19EED" w14:textId="77777777" w:rsidR="00AE5A06" w:rsidRPr="004C2E5F" w:rsidRDefault="00AE5A06" w:rsidP="00AE5A06">
      <w:pPr>
        <w:pStyle w:val="ListParagraph"/>
        <w:pBdr>
          <w:top w:val="nil"/>
          <w:left w:val="nil"/>
          <w:bottom w:val="nil"/>
          <w:right w:val="nil"/>
          <w:between w:val="nil"/>
        </w:pBdr>
        <w:shd w:val="clear" w:color="auto" w:fill="FFFFFF"/>
        <w:tabs>
          <w:tab w:val="left" w:pos="0"/>
          <w:tab w:val="left" w:pos="810"/>
          <w:tab w:val="left" w:pos="1134"/>
          <w:tab w:val="left" w:pos="1350"/>
        </w:tabs>
        <w:spacing w:after="0" w:line="360" w:lineRule="auto"/>
        <w:ind w:left="0" w:firstLine="54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t xml:space="preserve">26. </w:t>
      </w:r>
      <w:r w:rsidR="00495826" w:rsidRPr="004C2E5F">
        <w:rPr>
          <w:rFonts w:ascii="GHEA Grapalat" w:eastAsia="GHEA Grapalat" w:hAnsi="GHEA Grapalat" w:cs="GHEA Grapalat"/>
          <w:color w:val="000000"/>
          <w:sz w:val="24"/>
          <w:szCs w:val="24"/>
        </w:rPr>
        <w:t>Շահառուի</w:t>
      </w:r>
      <w:r w:rsidR="006F36CB" w:rsidRPr="004C2E5F">
        <w:rPr>
          <w:rFonts w:ascii="GHEA Grapalat" w:eastAsia="GHEA Grapalat" w:hAnsi="GHEA Grapalat" w:cs="GHEA Grapalat"/>
          <w:color w:val="000000"/>
          <w:sz w:val="24"/>
          <w:szCs w:val="24"/>
        </w:rPr>
        <w:t>՝ հերթացուցակից դուրս գալու</w:t>
      </w:r>
      <w:r w:rsidR="00391656" w:rsidRPr="004C2E5F">
        <w:rPr>
          <w:rFonts w:ascii="GHEA Grapalat" w:eastAsia="GHEA Grapalat" w:hAnsi="GHEA Grapalat" w:cs="GHEA Grapalat"/>
          <w:color w:val="000000"/>
          <w:sz w:val="24"/>
          <w:szCs w:val="24"/>
        </w:rPr>
        <w:t xml:space="preserve"> դեպքում</w:t>
      </w:r>
      <w:r w:rsidR="000C50F3" w:rsidRPr="004C2E5F">
        <w:rPr>
          <w:rFonts w:ascii="GHEA Grapalat" w:eastAsia="GHEA Grapalat" w:hAnsi="GHEA Grapalat" w:cs="GHEA Grapalat"/>
          <w:color w:val="000000"/>
          <w:sz w:val="24"/>
          <w:szCs w:val="24"/>
        </w:rPr>
        <w:t>,</w:t>
      </w:r>
      <w:r w:rsidR="00391656" w:rsidRPr="004C2E5F">
        <w:rPr>
          <w:rFonts w:ascii="GHEA Grapalat" w:eastAsia="GHEA Grapalat" w:hAnsi="GHEA Grapalat" w:cs="GHEA Grapalat"/>
          <w:color w:val="000000"/>
          <w:sz w:val="24"/>
          <w:szCs w:val="24"/>
        </w:rPr>
        <w:t xml:space="preserve"> եռօրյա ժամկետում</w:t>
      </w:r>
      <w:r w:rsidR="006F36CB" w:rsidRPr="004C2E5F">
        <w:rPr>
          <w:rFonts w:ascii="GHEA Grapalat" w:eastAsia="GHEA Grapalat" w:hAnsi="GHEA Grapalat" w:cs="GHEA Grapalat"/>
          <w:color w:val="000000"/>
          <w:sz w:val="24"/>
          <w:szCs w:val="24"/>
        </w:rPr>
        <w:t xml:space="preserve"> </w:t>
      </w:r>
      <w:r w:rsidR="009255F6" w:rsidRPr="004C2E5F">
        <w:rPr>
          <w:rFonts w:ascii="GHEA Grapalat" w:eastAsia="GHEA Grapalat" w:hAnsi="GHEA Grapalat" w:cs="GHEA Grapalat"/>
          <w:color w:val="000000"/>
          <w:sz w:val="24"/>
          <w:szCs w:val="24"/>
        </w:rPr>
        <w:t>Համակարգի միջոցով</w:t>
      </w:r>
      <w:r w:rsidR="00391656" w:rsidRPr="004C2E5F">
        <w:rPr>
          <w:rFonts w:ascii="GHEA Grapalat" w:eastAsia="GHEA Grapalat" w:hAnsi="GHEA Grapalat" w:cs="GHEA Grapalat"/>
          <w:color w:val="000000"/>
          <w:sz w:val="24"/>
          <w:szCs w:val="24"/>
        </w:rPr>
        <w:t xml:space="preserve"> ուղարկվում է ծանուցում:</w:t>
      </w:r>
    </w:p>
    <w:p w14:paraId="13E0B929" w14:textId="77777777" w:rsidR="00BB4059" w:rsidRPr="004C2E5F" w:rsidRDefault="00AE5A06" w:rsidP="00BB4059">
      <w:pPr>
        <w:pStyle w:val="ListParagraph"/>
        <w:pBdr>
          <w:top w:val="nil"/>
          <w:left w:val="nil"/>
          <w:bottom w:val="nil"/>
          <w:right w:val="nil"/>
          <w:between w:val="nil"/>
        </w:pBdr>
        <w:shd w:val="clear" w:color="auto" w:fill="FFFFFF"/>
        <w:tabs>
          <w:tab w:val="left" w:pos="0"/>
          <w:tab w:val="left" w:pos="810"/>
          <w:tab w:val="left" w:pos="1134"/>
          <w:tab w:val="left" w:pos="1350"/>
        </w:tabs>
        <w:spacing w:after="0" w:line="360" w:lineRule="auto"/>
        <w:ind w:left="0" w:firstLine="54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t>27</w:t>
      </w:r>
      <w:r w:rsidR="00BB4059" w:rsidRPr="004C2E5F">
        <w:rPr>
          <w:rFonts w:ascii="GHEA Grapalat" w:eastAsia="GHEA Grapalat" w:hAnsi="GHEA Grapalat" w:cs="GHEA Grapalat"/>
          <w:color w:val="000000"/>
          <w:sz w:val="24"/>
          <w:szCs w:val="24"/>
        </w:rPr>
        <w:t xml:space="preserve">. </w:t>
      </w:r>
      <w:r w:rsidR="006F36CB" w:rsidRPr="004C2E5F">
        <w:rPr>
          <w:rFonts w:ascii="GHEA Grapalat" w:eastAsia="GHEA Grapalat" w:hAnsi="GHEA Grapalat" w:cs="GHEA Grapalat"/>
          <w:color w:val="000000"/>
          <w:sz w:val="24"/>
          <w:szCs w:val="24"/>
        </w:rPr>
        <w:t xml:space="preserve">Հերթացուցակում ընդգրկված </w:t>
      </w:r>
      <w:r w:rsidR="00EA2D2B" w:rsidRPr="004C2E5F">
        <w:rPr>
          <w:rFonts w:ascii="GHEA Grapalat" w:eastAsia="GHEA Grapalat" w:hAnsi="GHEA Grapalat" w:cs="GHEA Grapalat"/>
          <w:color w:val="000000"/>
          <w:sz w:val="24"/>
          <w:szCs w:val="24"/>
        </w:rPr>
        <w:t>Շահառուի</w:t>
      </w:r>
      <w:r w:rsidR="006F36CB" w:rsidRPr="004C2E5F">
        <w:rPr>
          <w:rFonts w:ascii="GHEA Grapalat" w:eastAsia="GHEA Grapalat" w:hAnsi="GHEA Grapalat" w:cs="GHEA Grapalat"/>
          <w:color w:val="000000"/>
          <w:sz w:val="24"/>
          <w:szCs w:val="24"/>
        </w:rPr>
        <w:t xml:space="preserve"> հերթը հասնելիս</w:t>
      </w:r>
      <w:r w:rsidR="00495826" w:rsidRPr="004C2E5F">
        <w:rPr>
          <w:rFonts w:ascii="GHEA Grapalat" w:eastAsia="GHEA Grapalat" w:hAnsi="GHEA Grapalat" w:cs="GHEA Grapalat"/>
          <w:color w:val="000000"/>
          <w:sz w:val="24"/>
          <w:szCs w:val="24"/>
        </w:rPr>
        <w:t>՝</w:t>
      </w:r>
      <w:r w:rsidR="006F36CB" w:rsidRPr="004C2E5F">
        <w:rPr>
          <w:rFonts w:ascii="GHEA Grapalat" w:eastAsia="GHEA Grapalat" w:hAnsi="GHEA Grapalat" w:cs="GHEA Grapalat"/>
          <w:color w:val="000000"/>
          <w:sz w:val="24"/>
          <w:szCs w:val="24"/>
        </w:rPr>
        <w:t xml:space="preserve"> իրականացվում է տվյալների ստուգում </w:t>
      </w:r>
      <w:r w:rsidR="00C77E08" w:rsidRPr="004C2E5F">
        <w:rPr>
          <w:rFonts w:ascii="GHEA Grapalat" w:eastAsia="GHEA Grapalat" w:hAnsi="GHEA Grapalat" w:cs="GHEA Grapalat"/>
          <w:color w:val="000000"/>
          <w:sz w:val="24"/>
          <w:szCs w:val="24"/>
        </w:rPr>
        <w:t>և Կարգի</w:t>
      </w:r>
      <w:r w:rsidR="00A21B19" w:rsidRPr="004C2E5F">
        <w:rPr>
          <w:rFonts w:ascii="GHEA Grapalat" w:eastAsia="GHEA Grapalat" w:hAnsi="GHEA Grapalat" w:cs="GHEA Grapalat"/>
          <w:color w:val="000000"/>
          <w:sz w:val="24"/>
          <w:szCs w:val="24"/>
        </w:rPr>
        <w:t xml:space="preserve"> 1</w:t>
      </w:r>
      <w:r w:rsidR="00681925" w:rsidRPr="004C2E5F">
        <w:rPr>
          <w:rFonts w:ascii="GHEA Grapalat" w:eastAsia="GHEA Grapalat" w:hAnsi="GHEA Grapalat" w:cs="GHEA Grapalat"/>
          <w:color w:val="000000"/>
          <w:sz w:val="24"/>
          <w:szCs w:val="24"/>
        </w:rPr>
        <w:t>5</w:t>
      </w:r>
      <w:r w:rsidR="00C77E08" w:rsidRPr="004C2E5F">
        <w:rPr>
          <w:rFonts w:ascii="GHEA Grapalat" w:eastAsia="GHEA Grapalat" w:hAnsi="GHEA Grapalat" w:cs="GHEA Grapalat"/>
          <w:color w:val="000000"/>
          <w:sz w:val="24"/>
          <w:szCs w:val="24"/>
        </w:rPr>
        <w:t xml:space="preserve">-րդ կետով նախատեսված </w:t>
      </w:r>
      <w:r w:rsidR="00EA2D2B" w:rsidRPr="004C2E5F">
        <w:rPr>
          <w:rFonts w:ascii="GHEA Grapalat" w:eastAsia="GHEA Grapalat" w:hAnsi="GHEA Grapalat" w:cs="GHEA Grapalat"/>
          <w:color w:val="000000"/>
          <w:sz w:val="24"/>
          <w:szCs w:val="24"/>
        </w:rPr>
        <w:t xml:space="preserve">հիմքերի բացակայության դեպքում՝ ձևավորվում է Հավաստագիր, իսկ Կարգի </w:t>
      </w:r>
      <w:r w:rsidR="00114475" w:rsidRPr="004C2E5F">
        <w:rPr>
          <w:rFonts w:ascii="GHEA Grapalat" w:eastAsia="GHEA Grapalat" w:hAnsi="GHEA Grapalat" w:cs="GHEA Grapalat"/>
          <w:color w:val="000000"/>
          <w:sz w:val="24"/>
          <w:szCs w:val="24"/>
          <w:lang w:val="hy-AM"/>
        </w:rPr>
        <w:t>1</w:t>
      </w:r>
      <w:r w:rsidR="00681925" w:rsidRPr="004C2E5F">
        <w:rPr>
          <w:rFonts w:ascii="GHEA Grapalat" w:eastAsia="GHEA Grapalat" w:hAnsi="GHEA Grapalat" w:cs="GHEA Grapalat"/>
          <w:color w:val="000000"/>
          <w:sz w:val="24"/>
          <w:szCs w:val="24"/>
        </w:rPr>
        <w:t>5</w:t>
      </w:r>
      <w:r w:rsidR="00114475" w:rsidRPr="004C2E5F">
        <w:rPr>
          <w:rFonts w:ascii="GHEA Grapalat" w:eastAsia="GHEA Grapalat" w:hAnsi="GHEA Grapalat" w:cs="GHEA Grapalat"/>
          <w:color w:val="000000"/>
          <w:sz w:val="24"/>
          <w:szCs w:val="24"/>
          <w:lang w:val="hy-AM"/>
        </w:rPr>
        <w:t>-</w:t>
      </w:r>
      <w:r w:rsidR="00EA2D2B" w:rsidRPr="004C2E5F">
        <w:rPr>
          <w:rFonts w:ascii="GHEA Grapalat" w:eastAsia="GHEA Grapalat" w:hAnsi="GHEA Grapalat" w:cs="GHEA Grapalat"/>
          <w:color w:val="000000"/>
          <w:sz w:val="24"/>
          <w:szCs w:val="24"/>
        </w:rPr>
        <w:t>րդ կետով նախատեսված որևէ հիմքի առկայության դեպքում՝ դիմումը մերժվում է:</w:t>
      </w:r>
    </w:p>
    <w:p w14:paraId="4C0F1B5E" w14:textId="77777777" w:rsidR="00BB4059" w:rsidRPr="004C2E5F" w:rsidRDefault="00BB4059" w:rsidP="00BB4059">
      <w:pPr>
        <w:pStyle w:val="ListParagraph"/>
        <w:pBdr>
          <w:top w:val="nil"/>
          <w:left w:val="nil"/>
          <w:bottom w:val="nil"/>
          <w:right w:val="nil"/>
          <w:between w:val="nil"/>
        </w:pBdr>
        <w:shd w:val="clear" w:color="auto" w:fill="FFFFFF"/>
        <w:tabs>
          <w:tab w:val="left" w:pos="0"/>
          <w:tab w:val="left" w:pos="810"/>
          <w:tab w:val="left" w:pos="1134"/>
          <w:tab w:val="left" w:pos="1350"/>
        </w:tabs>
        <w:spacing w:after="0" w:line="360" w:lineRule="auto"/>
        <w:ind w:left="0" w:firstLine="54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t xml:space="preserve">28. </w:t>
      </w:r>
      <w:r w:rsidR="00897218" w:rsidRPr="004C2E5F">
        <w:rPr>
          <w:rFonts w:ascii="GHEA Grapalat" w:hAnsi="GHEA Grapalat"/>
          <w:color w:val="000000"/>
          <w:sz w:val="24"/>
          <w:szCs w:val="24"/>
        </w:rPr>
        <w:t xml:space="preserve">Համակարգի միջոցով յուրաքանչյուր ամիս Շահառուի տվյալները համադրվում են </w:t>
      </w:r>
      <w:r w:rsidR="00897218" w:rsidRPr="004C2E5F">
        <w:rPr>
          <w:rFonts w:ascii="GHEA Grapalat" w:eastAsia="GHEA Grapalat" w:hAnsi="GHEA Grapalat" w:cs="GHEA Grapalat"/>
          <w:color w:val="000000"/>
          <w:sz w:val="24"/>
          <w:szCs w:val="24"/>
        </w:rPr>
        <w:t xml:space="preserve">շուրջօրյա լրիվ խնամք տրամադրող </w:t>
      </w:r>
      <w:r w:rsidR="00E66559" w:rsidRPr="004C2E5F">
        <w:rPr>
          <w:rFonts w:ascii="GHEA Grapalat" w:eastAsia="GHEA Grapalat" w:hAnsi="GHEA Grapalat" w:cs="GHEA Grapalat"/>
          <w:color w:val="000000"/>
          <w:sz w:val="24"/>
          <w:szCs w:val="24"/>
        </w:rPr>
        <w:t>կազմակերպություններում</w:t>
      </w:r>
      <w:r w:rsidR="00897218" w:rsidRPr="004C2E5F">
        <w:rPr>
          <w:rFonts w:ascii="GHEA Grapalat" w:eastAsia="GHEA Grapalat" w:hAnsi="GHEA Grapalat" w:cs="GHEA Grapalat"/>
          <w:color w:val="000000"/>
          <w:sz w:val="24"/>
          <w:szCs w:val="24"/>
        </w:rPr>
        <w:t xml:space="preserve"> տեղավորման տեղեկատվական շտեմարանի, «e-disability» համակարգի,</w:t>
      </w:r>
      <w:r w:rsidR="002E6B03" w:rsidRPr="004C2E5F">
        <w:rPr>
          <w:rFonts w:ascii="GHEA Grapalat" w:eastAsia="GHEA Grapalat" w:hAnsi="GHEA Grapalat" w:cs="GHEA Grapalat"/>
          <w:color w:val="000000"/>
          <w:sz w:val="24"/>
          <w:szCs w:val="24"/>
        </w:rPr>
        <w:t xml:space="preserve"> </w:t>
      </w:r>
      <w:r w:rsidR="00C15B23" w:rsidRPr="004C2E5F">
        <w:rPr>
          <w:rFonts w:ascii="GHEA Grapalat" w:eastAsia="GHEA Grapalat" w:hAnsi="GHEA Grapalat" w:cs="GHEA Grapalat"/>
          <w:color w:val="000000"/>
          <w:sz w:val="24"/>
          <w:szCs w:val="24"/>
        </w:rPr>
        <w:t xml:space="preserve">բնակչության պետական ռեգիստրի, </w:t>
      </w:r>
      <w:r w:rsidR="002E6B03" w:rsidRPr="004C2E5F">
        <w:rPr>
          <w:rFonts w:ascii="GHEA Grapalat" w:eastAsia="GHEA Grapalat" w:hAnsi="GHEA Grapalat" w:cs="GHEA Grapalat"/>
          <w:color w:val="000000"/>
          <w:sz w:val="24"/>
          <w:szCs w:val="24"/>
        </w:rPr>
        <w:t xml:space="preserve">հարկային մարմնի, </w:t>
      </w:r>
      <w:r w:rsidR="00AE4181" w:rsidRPr="004C2E5F">
        <w:rPr>
          <w:rFonts w:ascii="GHEA Grapalat" w:eastAsia="GHEA Grapalat" w:hAnsi="GHEA Grapalat" w:cs="GHEA Grapalat"/>
          <w:color w:val="000000"/>
          <w:sz w:val="24"/>
          <w:szCs w:val="24"/>
        </w:rPr>
        <w:t xml:space="preserve">էլեկտրոնային առողջապահության «ԱՐՄԵԴ» համակարգի, </w:t>
      </w:r>
      <w:r w:rsidR="00897218" w:rsidRPr="004C2E5F">
        <w:rPr>
          <w:rFonts w:ascii="GHEA Grapalat" w:eastAsia="GHEA Grapalat" w:hAnsi="GHEA Grapalat" w:cs="GHEA Grapalat"/>
          <w:color w:val="000000"/>
          <w:sz w:val="24"/>
          <w:szCs w:val="24"/>
        </w:rPr>
        <w:t>քաղաքացիական կացության ակտերի գրանցման գործակալության տեղեկատվական շտեմարանների</w:t>
      </w:r>
      <w:r w:rsidR="008E536E" w:rsidRPr="004C2E5F">
        <w:rPr>
          <w:rFonts w:ascii="GHEA Grapalat" w:eastAsia="GHEA Grapalat" w:hAnsi="GHEA Grapalat" w:cs="GHEA Grapalat"/>
          <w:color w:val="000000"/>
          <w:sz w:val="24"/>
          <w:szCs w:val="24"/>
        </w:rPr>
        <w:t xml:space="preserve"> տվյալների </w:t>
      </w:r>
      <w:r w:rsidR="00897218" w:rsidRPr="004C2E5F">
        <w:rPr>
          <w:rFonts w:ascii="GHEA Grapalat" w:eastAsia="GHEA Grapalat" w:hAnsi="GHEA Grapalat" w:cs="GHEA Grapalat"/>
          <w:color w:val="000000"/>
          <w:sz w:val="24"/>
          <w:szCs w:val="24"/>
        </w:rPr>
        <w:t>հետ։</w:t>
      </w:r>
      <w:r w:rsidR="00AE4181" w:rsidRPr="004C2E5F">
        <w:rPr>
          <w:rFonts w:ascii="GHEA Grapalat" w:eastAsia="GHEA Grapalat" w:hAnsi="GHEA Grapalat" w:cs="GHEA Grapalat"/>
          <w:color w:val="000000"/>
          <w:sz w:val="24"/>
          <w:szCs w:val="24"/>
        </w:rPr>
        <w:t xml:space="preserve"> </w:t>
      </w:r>
    </w:p>
    <w:p w14:paraId="56F02DC0" w14:textId="4AD6D3AB" w:rsidR="00897218" w:rsidRPr="004C2E5F" w:rsidRDefault="00BB4059" w:rsidP="00BB4059">
      <w:pPr>
        <w:pStyle w:val="ListParagraph"/>
        <w:pBdr>
          <w:top w:val="nil"/>
          <w:left w:val="nil"/>
          <w:bottom w:val="nil"/>
          <w:right w:val="nil"/>
          <w:between w:val="nil"/>
        </w:pBdr>
        <w:shd w:val="clear" w:color="auto" w:fill="FFFFFF"/>
        <w:tabs>
          <w:tab w:val="left" w:pos="0"/>
          <w:tab w:val="left" w:pos="810"/>
          <w:tab w:val="left" w:pos="1134"/>
          <w:tab w:val="left" w:pos="1350"/>
        </w:tabs>
        <w:spacing w:after="0" w:line="360" w:lineRule="auto"/>
        <w:ind w:left="0" w:firstLine="54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lastRenderedPageBreak/>
        <w:t xml:space="preserve">29. </w:t>
      </w:r>
      <w:r w:rsidR="00897218" w:rsidRPr="004C2E5F">
        <w:rPr>
          <w:rFonts w:ascii="GHEA Grapalat" w:eastAsia="GHEA Grapalat" w:hAnsi="GHEA Grapalat" w:cs="GHEA Grapalat"/>
          <w:color w:val="000000"/>
          <w:sz w:val="24"/>
          <w:szCs w:val="24"/>
        </w:rPr>
        <w:t xml:space="preserve">Հավաստագիրն ուժը կորցրած է ճանաչվում և Շահառուին սոցիալական ծառայության տրամադրումը դադարեցվում </w:t>
      </w:r>
      <w:r w:rsidR="000C50F3" w:rsidRPr="004C2E5F">
        <w:rPr>
          <w:rFonts w:ascii="GHEA Grapalat" w:eastAsia="GHEA Grapalat" w:hAnsi="GHEA Grapalat" w:cs="GHEA Grapalat"/>
          <w:color w:val="000000"/>
          <w:sz w:val="24"/>
          <w:szCs w:val="24"/>
        </w:rPr>
        <w:t xml:space="preserve">է </w:t>
      </w:r>
      <w:r w:rsidR="00897218" w:rsidRPr="004C2E5F">
        <w:rPr>
          <w:rFonts w:ascii="GHEA Grapalat" w:eastAsia="GHEA Grapalat" w:hAnsi="GHEA Grapalat" w:cs="GHEA Grapalat"/>
          <w:color w:val="000000"/>
          <w:sz w:val="24"/>
          <w:szCs w:val="24"/>
        </w:rPr>
        <w:t>սույն կետում նշված հանգամանքնե</w:t>
      </w:r>
      <w:r w:rsidR="006F775E" w:rsidRPr="004C2E5F">
        <w:rPr>
          <w:rFonts w:ascii="GHEA Grapalat" w:eastAsia="GHEA Grapalat" w:hAnsi="GHEA Grapalat" w:cs="GHEA Grapalat"/>
          <w:color w:val="000000"/>
          <w:sz w:val="24"/>
          <w:szCs w:val="24"/>
        </w:rPr>
        <w:t>րում</w:t>
      </w:r>
      <w:r w:rsidR="00897218" w:rsidRPr="004C2E5F">
        <w:rPr>
          <w:rFonts w:ascii="GHEA Grapalat" w:eastAsia="GHEA Grapalat" w:hAnsi="GHEA Grapalat" w:cs="GHEA Grapalat"/>
          <w:color w:val="000000"/>
          <w:sz w:val="24"/>
          <w:szCs w:val="24"/>
        </w:rPr>
        <w:t>՝</w:t>
      </w:r>
    </w:p>
    <w:p w14:paraId="57180314" w14:textId="254AD392" w:rsidR="00897218" w:rsidRPr="004C2E5F" w:rsidRDefault="001A6C10" w:rsidP="003955DD">
      <w:pPr>
        <w:pStyle w:val="ListParagraph"/>
        <w:numPr>
          <w:ilvl w:val="0"/>
          <w:numId w:val="12"/>
        </w:numPr>
        <w:pBdr>
          <w:top w:val="nil"/>
          <w:left w:val="nil"/>
          <w:bottom w:val="nil"/>
          <w:right w:val="nil"/>
          <w:between w:val="nil"/>
        </w:pBdr>
        <w:tabs>
          <w:tab w:val="left" w:pos="720"/>
          <w:tab w:val="left" w:pos="810"/>
        </w:tabs>
        <w:spacing w:after="0" w:line="360" w:lineRule="auto"/>
        <w:ind w:left="0" w:firstLine="540"/>
        <w:jc w:val="both"/>
        <w:rPr>
          <w:rFonts w:ascii="GHEA Grapalat" w:eastAsia="GHEA Grapalat" w:hAnsi="GHEA Grapalat" w:cs="GHEA Grapalat"/>
          <w:color w:val="000000"/>
          <w:sz w:val="24"/>
          <w:szCs w:val="24"/>
          <w:lang w:val="hy-AM"/>
        </w:rPr>
      </w:pPr>
      <w:r w:rsidRPr="004C2E5F">
        <w:rPr>
          <w:rFonts w:ascii="GHEA Grapalat" w:eastAsia="GHEA Grapalat" w:hAnsi="GHEA Grapalat" w:cs="GHEA Grapalat"/>
          <w:color w:val="000000"/>
          <w:sz w:val="24"/>
          <w:szCs w:val="24"/>
          <w:lang w:val="hy-AM"/>
        </w:rPr>
        <w:t xml:space="preserve"> </w:t>
      </w:r>
      <w:r w:rsidR="00897218" w:rsidRPr="004C2E5F">
        <w:rPr>
          <w:rFonts w:ascii="GHEA Grapalat" w:eastAsia="GHEA Grapalat" w:hAnsi="GHEA Grapalat" w:cs="GHEA Grapalat"/>
          <w:color w:val="000000"/>
          <w:sz w:val="24"/>
          <w:szCs w:val="24"/>
          <w:lang w:val="hy-AM"/>
        </w:rPr>
        <w:t xml:space="preserve">Շահառուի կամ իր </w:t>
      </w:r>
      <w:r w:rsidR="008E536E" w:rsidRPr="004C2E5F">
        <w:rPr>
          <w:rFonts w:ascii="GHEA Grapalat" w:eastAsia="GHEA Grapalat" w:hAnsi="GHEA Grapalat" w:cs="GHEA Grapalat"/>
          <w:color w:val="000000"/>
          <w:sz w:val="24"/>
          <w:szCs w:val="24"/>
          <w:lang w:val="hy-AM"/>
        </w:rPr>
        <w:t xml:space="preserve">լիազորված անձի կամ </w:t>
      </w:r>
      <w:r w:rsidR="00977155" w:rsidRPr="004C2E5F">
        <w:rPr>
          <w:rFonts w:ascii="GHEA Grapalat" w:eastAsia="GHEA Grapalat" w:hAnsi="GHEA Grapalat" w:cs="GHEA Grapalat"/>
          <w:color w:val="000000"/>
          <w:sz w:val="24"/>
          <w:szCs w:val="24"/>
          <w:lang w:val="hy-AM"/>
        </w:rPr>
        <w:t xml:space="preserve">օրինական </w:t>
      </w:r>
      <w:r w:rsidR="00897218" w:rsidRPr="004C2E5F">
        <w:rPr>
          <w:rFonts w:ascii="GHEA Grapalat" w:eastAsia="GHEA Grapalat" w:hAnsi="GHEA Grapalat" w:cs="GHEA Grapalat"/>
          <w:color w:val="000000"/>
          <w:sz w:val="24"/>
          <w:szCs w:val="24"/>
          <w:lang w:val="hy-AM"/>
        </w:rPr>
        <w:t>ներկայացուցչի դիմումի հիման վրա.</w:t>
      </w:r>
    </w:p>
    <w:p w14:paraId="4F3AF86C" w14:textId="2C075E8C" w:rsidR="00897218" w:rsidRPr="004C2E5F" w:rsidRDefault="00897218" w:rsidP="003955DD">
      <w:pPr>
        <w:numPr>
          <w:ilvl w:val="0"/>
          <w:numId w:val="12"/>
        </w:numPr>
        <w:pBdr>
          <w:top w:val="nil"/>
          <w:left w:val="nil"/>
          <w:bottom w:val="nil"/>
          <w:right w:val="nil"/>
          <w:between w:val="nil"/>
        </w:pBdr>
        <w:tabs>
          <w:tab w:val="left" w:pos="720"/>
          <w:tab w:val="left" w:pos="810"/>
          <w:tab w:val="left" w:pos="851"/>
        </w:tabs>
        <w:spacing w:after="0" w:line="360" w:lineRule="auto"/>
        <w:ind w:left="0" w:firstLine="540"/>
        <w:jc w:val="both"/>
        <w:rPr>
          <w:rFonts w:ascii="GHEA Grapalat" w:eastAsia="GHEA Grapalat" w:hAnsi="GHEA Grapalat" w:cs="GHEA Grapalat"/>
          <w:color w:val="000000"/>
          <w:sz w:val="24"/>
          <w:szCs w:val="24"/>
          <w:lang w:val="hy-AM"/>
        </w:rPr>
      </w:pPr>
      <w:r w:rsidRPr="004C2E5F">
        <w:rPr>
          <w:rFonts w:ascii="GHEA Grapalat" w:eastAsia="GHEA Grapalat" w:hAnsi="GHEA Grapalat" w:cs="GHEA Grapalat"/>
          <w:color w:val="000000"/>
          <w:sz w:val="24"/>
          <w:szCs w:val="24"/>
          <w:lang w:val="hy-AM"/>
        </w:rPr>
        <w:t xml:space="preserve">Շահառուի մոտ </w:t>
      </w:r>
      <w:r w:rsidR="0018220D" w:rsidRPr="004C2E5F">
        <w:rPr>
          <w:rFonts w:ascii="GHEA Grapalat" w:eastAsia="GHEA Grapalat" w:hAnsi="GHEA Grapalat" w:cs="GHEA Grapalat"/>
          <w:color w:val="000000"/>
          <w:sz w:val="24"/>
          <w:szCs w:val="24"/>
          <w:lang w:val="hy-AM"/>
        </w:rPr>
        <w:t>քրոնիկ ալկոհոլամոլության, թմրամոլության, մաշկային վարակիչ (մասնավորապես</w:t>
      </w:r>
      <w:r w:rsidR="0018220D" w:rsidRPr="004C2E5F">
        <w:rPr>
          <w:rFonts w:ascii="GHEA Grapalat" w:eastAsia="GHEA Grapalat" w:hAnsi="GHEA Grapalat" w:cs="GHEA Grapalat"/>
          <w:sz w:val="24"/>
          <w:szCs w:val="24"/>
          <w:lang w:val="hy-AM"/>
        </w:rPr>
        <w:t>՝ քոս, ոջլոտություն) կամ շրջապատի համար վտանգ ներկայացնող հիվանդության (բացառությամբ</w:t>
      </w:r>
      <w:r w:rsidR="0018220D" w:rsidRPr="004C2E5F">
        <w:rPr>
          <w:rFonts w:ascii="GHEA Grapalat" w:hAnsi="GHEA Grapalat"/>
          <w:sz w:val="24"/>
          <w:szCs w:val="24"/>
          <w:lang w:val="hy-AM"/>
        </w:rPr>
        <w:t xml:space="preserve"> ՄԻԱՎ վարակի և ոչ մանրէազատ տուբերկուլոզի) </w:t>
      </w:r>
      <w:r w:rsidRPr="004C2E5F">
        <w:rPr>
          <w:rFonts w:ascii="GHEA Grapalat" w:eastAsia="GHEA Grapalat" w:hAnsi="GHEA Grapalat" w:cs="GHEA Grapalat"/>
          <w:sz w:val="24"/>
          <w:szCs w:val="24"/>
          <w:lang w:val="hy-AM"/>
        </w:rPr>
        <w:t xml:space="preserve">ախտորոշման դեպքում՝ մասնագիտական հաստատության եզրակացության հիման վրա (տնային պայմաններում </w:t>
      </w:r>
      <w:r w:rsidRPr="004C2E5F">
        <w:rPr>
          <w:rFonts w:ascii="GHEA Grapalat" w:eastAsia="GHEA Grapalat" w:hAnsi="GHEA Grapalat" w:cs="GHEA Grapalat"/>
          <w:color w:val="000000"/>
          <w:sz w:val="24"/>
          <w:szCs w:val="24"/>
          <w:lang w:val="hy-AM"/>
        </w:rPr>
        <w:t>խնամքի ծառայություն ստանալու դեպքում)</w:t>
      </w:r>
      <w:r w:rsidRPr="004C2E5F">
        <w:rPr>
          <w:rFonts w:ascii="Cambria Math" w:eastAsia="MS Mincho" w:hAnsi="Cambria Math" w:cs="Cambria Math"/>
          <w:color w:val="000000"/>
          <w:sz w:val="24"/>
          <w:szCs w:val="24"/>
          <w:lang w:val="hy-AM"/>
        </w:rPr>
        <w:t>․</w:t>
      </w:r>
    </w:p>
    <w:p w14:paraId="0A0BEAF1" w14:textId="6CEC2798" w:rsidR="00897218" w:rsidRPr="004C2E5F" w:rsidRDefault="00897218" w:rsidP="003955DD">
      <w:pPr>
        <w:numPr>
          <w:ilvl w:val="0"/>
          <w:numId w:val="12"/>
        </w:numPr>
        <w:pBdr>
          <w:top w:val="nil"/>
          <w:left w:val="nil"/>
          <w:bottom w:val="nil"/>
          <w:right w:val="nil"/>
          <w:between w:val="nil"/>
        </w:pBdr>
        <w:tabs>
          <w:tab w:val="left" w:pos="720"/>
          <w:tab w:val="left" w:pos="810"/>
        </w:tabs>
        <w:spacing w:after="0" w:line="360" w:lineRule="auto"/>
        <w:ind w:left="0" w:firstLine="540"/>
        <w:jc w:val="both"/>
        <w:rPr>
          <w:rFonts w:ascii="GHEA Grapalat" w:eastAsia="GHEA Grapalat" w:hAnsi="GHEA Grapalat" w:cs="GHEA Grapalat"/>
          <w:color w:val="000000"/>
          <w:sz w:val="24"/>
          <w:szCs w:val="24"/>
          <w:lang w:val="hy-AM"/>
        </w:rPr>
      </w:pPr>
      <w:r w:rsidRPr="004C2E5F">
        <w:rPr>
          <w:rFonts w:ascii="GHEA Grapalat" w:eastAsia="GHEA Grapalat" w:hAnsi="GHEA Grapalat" w:cs="GHEA Grapalat"/>
          <w:color w:val="000000"/>
          <w:sz w:val="24"/>
          <w:szCs w:val="24"/>
          <w:lang w:val="hy-AM"/>
        </w:rPr>
        <w:t xml:space="preserve">տնային պայմաններում խնամք ստացող անձի` շուրջօրյա լրիվ խնամքի ծառայության </w:t>
      </w:r>
      <w:r w:rsidR="006F51CF" w:rsidRPr="004C2E5F">
        <w:rPr>
          <w:rFonts w:ascii="GHEA Grapalat" w:eastAsia="GHEA Grapalat" w:hAnsi="GHEA Grapalat" w:cs="GHEA Grapalat"/>
          <w:color w:val="000000"/>
          <w:sz w:val="24"/>
          <w:szCs w:val="24"/>
          <w:lang w:val="hy-AM"/>
        </w:rPr>
        <w:t xml:space="preserve">կամ համայնքային փոքր տան </w:t>
      </w:r>
      <w:r w:rsidRPr="004C2E5F">
        <w:rPr>
          <w:rFonts w:ascii="GHEA Grapalat" w:eastAsia="GHEA Grapalat" w:hAnsi="GHEA Grapalat" w:cs="GHEA Grapalat"/>
          <w:color w:val="000000"/>
          <w:sz w:val="24"/>
          <w:szCs w:val="24"/>
          <w:lang w:val="hy-AM"/>
        </w:rPr>
        <w:t>շահառու դառնալու դեպքում.</w:t>
      </w:r>
    </w:p>
    <w:p w14:paraId="2C6C2F13" w14:textId="65471039" w:rsidR="00453154" w:rsidRPr="004C2E5F" w:rsidRDefault="000E3939" w:rsidP="003955DD">
      <w:pPr>
        <w:numPr>
          <w:ilvl w:val="0"/>
          <w:numId w:val="12"/>
        </w:numPr>
        <w:pBdr>
          <w:top w:val="nil"/>
          <w:left w:val="nil"/>
          <w:bottom w:val="nil"/>
          <w:right w:val="nil"/>
          <w:between w:val="nil"/>
        </w:pBdr>
        <w:tabs>
          <w:tab w:val="left" w:pos="720"/>
          <w:tab w:val="left" w:pos="810"/>
        </w:tabs>
        <w:spacing w:after="0" w:line="360" w:lineRule="auto"/>
        <w:ind w:left="0" w:firstLine="540"/>
        <w:jc w:val="both"/>
        <w:rPr>
          <w:rFonts w:ascii="GHEA Grapalat" w:eastAsia="GHEA Grapalat" w:hAnsi="GHEA Grapalat" w:cs="GHEA Grapalat"/>
          <w:color w:val="000000"/>
          <w:sz w:val="24"/>
          <w:szCs w:val="24"/>
          <w:lang w:val="hy-AM"/>
        </w:rPr>
      </w:pPr>
      <w:r w:rsidRPr="004C2E5F">
        <w:rPr>
          <w:rFonts w:ascii="GHEA Grapalat" w:eastAsia="GHEA Grapalat" w:hAnsi="GHEA Grapalat" w:cs="GHEA Grapalat"/>
          <w:color w:val="000000"/>
          <w:sz w:val="24"/>
          <w:szCs w:val="24"/>
          <w:lang w:val="hy-AM"/>
        </w:rPr>
        <w:t xml:space="preserve">Շահառուի </w:t>
      </w:r>
      <w:r w:rsidR="00453154" w:rsidRPr="004C2E5F">
        <w:rPr>
          <w:rFonts w:ascii="GHEA Grapalat" w:eastAsia="GHEA Grapalat" w:hAnsi="GHEA Grapalat" w:cs="GHEA Grapalat"/>
          <w:color w:val="000000"/>
          <w:sz w:val="24"/>
          <w:szCs w:val="24"/>
          <w:lang w:val="hy-AM"/>
        </w:rPr>
        <w:t xml:space="preserve">պետական կամ համայնքային այլ ծրագրի շրջանակում կամ սոցիալական աջակցության ոլորտի լիազոր մարմնի կամ համայնքի հետ համագործակցող կազմակերպության հետ ծրագրի շահառու </w:t>
      </w:r>
      <w:r w:rsidRPr="004C2E5F">
        <w:rPr>
          <w:rFonts w:ascii="GHEA Grapalat" w:eastAsia="GHEA Grapalat" w:hAnsi="GHEA Grapalat" w:cs="GHEA Grapalat"/>
          <w:color w:val="000000"/>
          <w:sz w:val="24"/>
          <w:szCs w:val="24"/>
          <w:lang w:val="hy-AM"/>
        </w:rPr>
        <w:t xml:space="preserve">հանդիսանալու </w:t>
      </w:r>
      <w:r w:rsidR="00453154" w:rsidRPr="004C2E5F">
        <w:rPr>
          <w:rFonts w:ascii="GHEA Grapalat" w:eastAsia="GHEA Grapalat" w:hAnsi="GHEA Grapalat" w:cs="GHEA Grapalat"/>
          <w:color w:val="000000"/>
          <w:sz w:val="24"/>
          <w:szCs w:val="24"/>
          <w:lang w:val="hy-AM"/>
        </w:rPr>
        <w:t>և նշված ծրագրի շրջանակում դիմումում պահանջվող Ծառայություն</w:t>
      </w:r>
      <w:r w:rsidRPr="004C2E5F">
        <w:rPr>
          <w:rFonts w:ascii="GHEA Grapalat" w:eastAsia="GHEA Grapalat" w:hAnsi="GHEA Grapalat" w:cs="GHEA Grapalat"/>
          <w:color w:val="000000"/>
          <w:sz w:val="24"/>
          <w:szCs w:val="24"/>
          <w:lang w:val="hy-AM"/>
        </w:rPr>
        <w:t xml:space="preserve"> ստանալու </w:t>
      </w:r>
      <w:r w:rsidR="0078189C" w:rsidRPr="004C2E5F">
        <w:rPr>
          <w:rFonts w:ascii="GHEA Grapalat" w:eastAsia="GHEA Grapalat" w:hAnsi="GHEA Grapalat" w:cs="GHEA Grapalat"/>
          <w:color w:val="000000"/>
          <w:sz w:val="24"/>
          <w:szCs w:val="24"/>
          <w:lang w:val="hy-AM"/>
        </w:rPr>
        <w:t>դեպքում</w:t>
      </w:r>
      <w:r w:rsidR="00453154" w:rsidRPr="004C2E5F">
        <w:rPr>
          <w:rFonts w:ascii="GHEA Grapalat" w:eastAsia="MS Mincho" w:hAnsi="GHEA Grapalat" w:cs="Cambria Math"/>
          <w:sz w:val="24"/>
          <w:szCs w:val="24"/>
          <w:lang w:val="hy-AM"/>
        </w:rPr>
        <w:t xml:space="preserve">։ </w:t>
      </w:r>
    </w:p>
    <w:p w14:paraId="0640CAA3" w14:textId="1EACA1C2" w:rsidR="00897218" w:rsidRPr="004C2E5F" w:rsidRDefault="00897218" w:rsidP="003955DD">
      <w:pPr>
        <w:numPr>
          <w:ilvl w:val="0"/>
          <w:numId w:val="12"/>
        </w:numPr>
        <w:pBdr>
          <w:top w:val="nil"/>
          <w:left w:val="nil"/>
          <w:bottom w:val="nil"/>
          <w:right w:val="nil"/>
          <w:between w:val="nil"/>
        </w:pBdr>
        <w:tabs>
          <w:tab w:val="left" w:pos="720"/>
          <w:tab w:val="left" w:pos="810"/>
          <w:tab w:val="left" w:pos="851"/>
        </w:tabs>
        <w:spacing w:after="0" w:line="360" w:lineRule="auto"/>
        <w:ind w:left="0" w:firstLine="540"/>
        <w:jc w:val="both"/>
        <w:rPr>
          <w:rFonts w:ascii="GHEA Grapalat" w:eastAsia="GHEA Grapalat" w:hAnsi="GHEA Grapalat" w:cs="GHEA Grapalat"/>
          <w:color w:val="000000"/>
          <w:sz w:val="24"/>
          <w:szCs w:val="24"/>
          <w:lang w:val="hy-AM"/>
        </w:rPr>
      </w:pPr>
      <w:r w:rsidRPr="004C2E5F">
        <w:rPr>
          <w:rFonts w:ascii="GHEA Grapalat" w:eastAsia="GHEA Grapalat" w:hAnsi="GHEA Grapalat" w:cs="GHEA Grapalat"/>
          <w:color w:val="000000"/>
          <w:sz w:val="24"/>
          <w:szCs w:val="24"/>
          <w:lang w:val="hy-AM"/>
        </w:rPr>
        <w:t xml:space="preserve">Ծառայության տրամադրելու </w:t>
      </w:r>
      <w:r w:rsidR="00170565" w:rsidRPr="004C2E5F">
        <w:rPr>
          <w:rFonts w:ascii="GHEA Grapalat" w:eastAsia="GHEA Grapalat" w:hAnsi="GHEA Grapalat" w:cs="GHEA Grapalat"/>
          <w:color w:val="000000"/>
          <w:sz w:val="24"/>
          <w:szCs w:val="24"/>
          <w:lang w:val="hy-AM"/>
        </w:rPr>
        <w:t xml:space="preserve">օրենսդրությամբ սահմանված </w:t>
      </w:r>
      <w:r w:rsidRPr="004C2E5F">
        <w:rPr>
          <w:rFonts w:ascii="GHEA Grapalat" w:eastAsia="GHEA Grapalat" w:hAnsi="GHEA Grapalat" w:cs="GHEA Grapalat"/>
          <w:color w:val="000000"/>
          <w:sz w:val="24"/>
          <w:szCs w:val="24"/>
          <w:lang w:val="hy-AM"/>
        </w:rPr>
        <w:t>հիմքերի վերացման դեպքում.</w:t>
      </w:r>
      <w:r w:rsidR="00C77A71" w:rsidRPr="004C2E5F">
        <w:rPr>
          <w:rFonts w:ascii="GHEA Grapalat" w:eastAsia="GHEA Grapalat" w:hAnsi="GHEA Grapalat" w:cs="GHEA Grapalat"/>
          <w:color w:val="000000"/>
          <w:sz w:val="24"/>
          <w:szCs w:val="24"/>
          <w:lang w:val="hy-AM"/>
        </w:rPr>
        <w:t xml:space="preserve"> </w:t>
      </w:r>
    </w:p>
    <w:p w14:paraId="7EAA93B2" w14:textId="77777777" w:rsidR="00897218" w:rsidRPr="004C2E5F" w:rsidRDefault="00897218" w:rsidP="003955DD">
      <w:pPr>
        <w:numPr>
          <w:ilvl w:val="0"/>
          <w:numId w:val="12"/>
        </w:numPr>
        <w:pBdr>
          <w:top w:val="nil"/>
          <w:left w:val="nil"/>
          <w:bottom w:val="nil"/>
          <w:right w:val="nil"/>
          <w:between w:val="nil"/>
        </w:pBdr>
        <w:tabs>
          <w:tab w:val="left" w:pos="720"/>
          <w:tab w:val="left" w:pos="810"/>
        </w:tabs>
        <w:spacing w:after="0" w:line="360" w:lineRule="auto"/>
        <w:ind w:left="0" w:firstLine="54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t>Շահառուի մահվան դեպքում</w:t>
      </w:r>
      <w:r w:rsidRPr="004C2E5F">
        <w:rPr>
          <w:rFonts w:ascii="Cambria Math" w:eastAsia="MS Mincho" w:hAnsi="Cambria Math" w:cs="Cambria Math"/>
          <w:color w:val="000000"/>
          <w:sz w:val="24"/>
          <w:szCs w:val="24"/>
        </w:rPr>
        <w:t>․</w:t>
      </w:r>
    </w:p>
    <w:p w14:paraId="762D0F07" w14:textId="225BB752" w:rsidR="00897218" w:rsidRPr="004C2E5F" w:rsidRDefault="00897218" w:rsidP="003955DD">
      <w:pPr>
        <w:numPr>
          <w:ilvl w:val="0"/>
          <w:numId w:val="12"/>
        </w:numPr>
        <w:pBdr>
          <w:top w:val="nil"/>
          <w:left w:val="nil"/>
          <w:bottom w:val="nil"/>
          <w:right w:val="nil"/>
          <w:between w:val="nil"/>
        </w:pBdr>
        <w:tabs>
          <w:tab w:val="left" w:pos="720"/>
          <w:tab w:val="left" w:pos="810"/>
        </w:tabs>
        <w:spacing w:after="0" w:line="360" w:lineRule="auto"/>
        <w:ind w:left="0" w:firstLine="54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t>ԾԱԾ-ի ժամկետը լրանալու դեպքում</w:t>
      </w:r>
      <w:r w:rsidRPr="004C2E5F">
        <w:rPr>
          <w:rFonts w:ascii="Cambria Math" w:eastAsia="MS Mincho" w:hAnsi="Cambria Math" w:cs="Cambria Math"/>
          <w:color w:val="000000"/>
          <w:sz w:val="24"/>
          <w:szCs w:val="24"/>
        </w:rPr>
        <w:t>․</w:t>
      </w:r>
    </w:p>
    <w:p w14:paraId="76677EB8" w14:textId="77777777" w:rsidR="00BB4059" w:rsidRPr="004C2E5F" w:rsidRDefault="00897218" w:rsidP="00BB4059">
      <w:pPr>
        <w:numPr>
          <w:ilvl w:val="0"/>
          <w:numId w:val="12"/>
        </w:numPr>
        <w:pBdr>
          <w:top w:val="nil"/>
          <w:left w:val="nil"/>
          <w:bottom w:val="nil"/>
          <w:right w:val="nil"/>
          <w:between w:val="nil"/>
        </w:pBdr>
        <w:tabs>
          <w:tab w:val="left" w:pos="720"/>
          <w:tab w:val="left" w:pos="810"/>
          <w:tab w:val="left" w:pos="1134"/>
          <w:tab w:val="left" w:pos="1710"/>
        </w:tabs>
        <w:spacing w:after="0" w:line="360" w:lineRule="auto"/>
        <w:ind w:left="0" w:firstLine="54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t>Հավաստագրի ժամկետը լրանալու դեպքում։</w:t>
      </w:r>
    </w:p>
    <w:p w14:paraId="4198703B" w14:textId="07CDF831" w:rsidR="00223107" w:rsidRPr="004C2E5F" w:rsidRDefault="00BB4059" w:rsidP="00BB4059">
      <w:pPr>
        <w:pBdr>
          <w:top w:val="nil"/>
          <w:left w:val="nil"/>
          <w:bottom w:val="nil"/>
          <w:right w:val="nil"/>
          <w:between w:val="nil"/>
        </w:pBdr>
        <w:tabs>
          <w:tab w:val="left" w:pos="720"/>
          <w:tab w:val="left" w:pos="810"/>
          <w:tab w:val="left" w:pos="1134"/>
          <w:tab w:val="left" w:pos="1710"/>
        </w:tabs>
        <w:spacing w:after="0" w:line="360" w:lineRule="auto"/>
        <w:ind w:firstLine="54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t xml:space="preserve">30. </w:t>
      </w:r>
      <w:r w:rsidR="00897218" w:rsidRPr="004C2E5F">
        <w:rPr>
          <w:rFonts w:ascii="GHEA Grapalat" w:eastAsia="GHEA Grapalat" w:hAnsi="GHEA Grapalat" w:cs="GHEA Grapalat"/>
          <w:color w:val="000000"/>
          <w:sz w:val="24"/>
          <w:szCs w:val="24"/>
        </w:rPr>
        <w:t xml:space="preserve">Հավաստագրի </w:t>
      </w:r>
      <w:r w:rsidR="00385235" w:rsidRPr="004C2E5F">
        <w:rPr>
          <w:rFonts w:ascii="GHEA Grapalat" w:eastAsia="GHEA Grapalat" w:hAnsi="GHEA Grapalat" w:cs="GHEA Grapalat"/>
          <w:color w:val="000000"/>
          <w:sz w:val="24"/>
          <w:szCs w:val="24"/>
          <w:lang w:val="hy-AM"/>
        </w:rPr>
        <w:t>մերժման մասին</w:t>
      </w:r>
      <w:r w:rsidR="00C71657" w:rsidRPr="004C2E5F">
        <w:rPr>
          <w:rFonts w:ascii="GHEA Grapalat" w:eastAsia="GHEA Grapalat" w:hAnsi="GHEA Grapalat" w:cs="GHEA Grapalat"/>
          <w:color w:val="000000"/>
          <w:sz w:val="24"/>
          <w:szCs w:val="24"/>
          <w:lang w:val="hy-AM"/>
        </w:rPr>
        <w:t xml:space="preserve"> մասին </w:t>
      </w:r>
      <w:proofErr w:type="gramStart"/>
      <w:r w:rsidR="00C71657" w:rsidRPr="004C2E5F">
        <w:rPr>
          <w:rFonts w:ascii="GHEA Grapalat" w:eastAsia="GHEA Grapalat" w:hAnsi="GHEA Grapalat" w:cs="GHEA Grapalat"/>
          <w:color w:val="000000"/>
          <w:sz w:val="24"/>
          <w:szCs w:val="24"/>
          <w:lang w:val="hy-AM"/>
        </w:rPr>
        <w:t xml:space="preserve">ակտը </w:t>
      </w:r>
      <w:r w:rsidR="00AE4181" w:rsidRPr="004C2E5F">
        <w:rPr>
          <w:rFonts w:ascii="GHEA Grapalat" w:eastAsia="GHEA Grapalat" w:hAnsi="GHEA Grapalat" w:cs="GHEA Grapalat"/>
          <w:color w:val="000000"/>
          <w:sz w:val="24"/>
          <w:szCs w:val="24"/>
        </w:rPr>
        <w:t xml:space="preserve"> </w:t>
      </w:r>
      <w:r w:rsidR="00082216" w:rsidRPr="004C2E5F">
        <w:rPr>
          <w:rFonts w:ascii="GHEA Grapalat" w:eastAsia="GHEA Grapalat" w:hAnsi="GHEA Grapalat" w:cs="GHEA Grapalat"/>
          <w:color w:val="000000"/>
          <w:sz w:val="24"/>
          <w:szCs w:val="24"/>
        </w:rPr>
        <w:t>«</w:t>
      </w:r>
      <w:proofErr w:type="gramEnd"/>
      <w:r w:rsidR="00082216" w:rsidRPr="004C2E5F">
        <w:rPr>
          <w:rFonts w:ascii="GHEA Grapalat" w:eastAsia="GHEA Grapalat" w:hAnsi="GHEA Grapalat" w:cs="GHEA Grapalat"/>
          <w:color w:val="000000"/>
          <w:sz w:val="24"/>
          <w:szCs w:val="24"/>
        </w:rPr>
        <w:t>e-voucher» ենթահ</w:t>
      </w:r>
      <w:r w:rsidR="008A0D15" w:rsidRPr="004C2E5F">
        <w:rPr>
          <w:rFonts w:ascii="GHEA Grapalat" w:eastAsia="GHEA Grapalat" w:hAnsi="GHEA Grapalat" w:cs="GHEA Grapalat"/>
          <w:color w:val="000000"/>
          <w:sz w:val="24"/>
          <w:szCs w:val="24"/>
        </w:rPr>
        <w:t xml:space="preserve">ամակարգի </w:t>
      </w:r>
      <w:r w:rsidR="00AE4181" w:rsidRPr="004C2E5F">
        <w:rPr>
          <w:rFonts w:ascii="GHEA Grapalat" w:eastAsia="GHEA Grapalat" w:hAnsi="GHEA Grapalat" w:cs="GHEA Grapalat"/>
          <w:color w:val="000000"/>
          <w:sz w:val="24"/>
          <w:szCs w:val="24"/>
        </w:rPr>
        <w:t xml:space="preserve"> միջոցով </w:t>
      </w:r>
      <w:r w:rsidR="00DD1A0A" w:rsidRPr="004C2E5F">
        <w:rPr>
          <w:rFonts w:ascii="GHEA Grapalat" w:eastAsia="GHEA Grapalat" w:hAnsi="GHEA Grapalat" w:cs="GHEA Grapalat"/>
          <w:color w:val="000000"/>
          <w:sz w:val="24"/>
          <w:szCs w:val="24"/>
          <w:lang w:val="hy-AM"/>
        </w:rPr>
        <w:t xml:space="preserve">հասանելի </w:t>
      </w:r>
      <w:r w:rsidR="00AE4181" w:rsidRPr="004C2E5F">
        <w:rPr>
          <w:rFonts w:ascii="GHEA Grapalat" w:eastAsia="GHEA Grapalat" w:hAnsi="GHEA Grapalat" w:cs="GHEA Grapalat"/>
          <w:color w:val="000000"/>
          <w:sz w:val="24"/>
          <w:szCs w:val="24"/>
        </w:rPr>
        <w:t>է Շահառուին:</w:t>
      </w:r>
    </w:p>
    <w:p w14:paraId="05CE1E6F" w14:textId="5F9CEFB1" w:rsidR="00C41486" w:rsidRPr="004C2E5F" w:rsidRDefault="00C41486" w:rsidP="00BB4059">
      <w:pPr>
        <w:pBdr>
          <w:top w:val="nil"/>
          <w:left w:val="nil"/>
          <w:bottom w:val="nil"/>
          <w:right w:val="nil"/>
          <w:between w:val="nil"/>
        </w:pBdr>
        <w:shd w:val="clear" w:color="auto" w:fill="FFFFFF"/>
        <w:tabs>
          <w:tab w:val="left" w:pos="720"/>
        </w:tabs>
        <w:spacing w:after="0" w:line="360" w:lineRule="auto"/>
        <w:ind w:firstLine="540"/>
        <w:jc w:val="both"/>
        <w:rPr>
          <w:rFonts w:ascii="GHEA Grapalat" w:eastAsia="GHEA Grapalat" w:hAnsi="GHEA Grapalat" w:cs="GHEA Grapalat"/>
          <w:color w:val="000000"/>
          <w:sz w:val="24"/>
          <w:szCs w:val="24"/>
        </w:rPr>
      </w:pPr>
    </w:p>
    <w:p w14:paraId="557C3CA3" w14:textId="66D0BBE4" w:rsidR="00B40939" w:rsidRPr="004C2E5F" w:rsidRDefault="00B40939" w:rsidP="00C41486">
      <w:pPr>
        <w:numPr>
          <w:ilvl w:val="1"/>
          <w:numId w:val="9"/>
        </w:numPr>
        <w:pBdr>
          <w:top w:val="nil"/>
          <w:left w:val="nil"/>
          <w:bottom w:val="nil"/>
          <w:right w:val="nil"/>
          <w:between w:val="nil"/>
        </w:pBdr>
        <w:shd w:val="clear" w:color="auto" w:fill="FFFFFF"/>
        <w:tabs>
          <w:tab w:val="left" w:pos="720"/>
          <w:tab w:val="left" w:pos="1985"/>
        </w:tabs>
        <w:spacing w:after="0" w:line="360" w:lineRule="auto"/>
        <w:ind w:left="0" w:firstLine="540"/>
        <w:jc w:val="both"/>
        <w:rPr>
          <w:rFonts w:ascii="GHEA Grapalat" w:eastAsia="GHEA Grapalat" w:hAnsi="GHEA Grapalat" w:cs="GHEA Grapalat"/>
          <w:color w:val="000000"/>
          <w:sz w:val="24"/>
          <w:szCs w:val="24"/>
        </w:rPr>
      </w:pPr>
      <w:r w:rsidRPr="004C2E5F">
        <w:rPr>
          <w:rFonts w:ascii="GHEA Grapalat" w:eastAsia="GHEA Grapalat" w:hAnsi="GHEA Grapalat" w:cs="GHEA Grapalat"/>
          <w:b/>
          <w:color w:val="000000"/>
          <w:sz w:val="24"/>
          <w:szCs w:val="24"/>
        </w:rPr>
        <w:t>ԾԱՌԱՅՈՒԹՅՈՒՆ ՄԱՏՈՒՑՈՂՆԵՐԻ ՀԵՏ ԿՆՔՎԵԼԻՔ ՊԱՅՄԱՆԱԳՐԵՐԻՆ ՆԵՐԿԱՅԱՑՎՈՂ ՊԱՀԱՆՋՆԵՐԸ</w:t>
      </w:r>
      <w:r w:rsidR="00EF280E" w:rsidRPr="004C2E5F">
        <w:rPr>
          <w:rFonts w:ascii="GHEA Grapalat" w:eastAsia="GHEA Grapalat" w:hAnsi="GHEA Grapalat" w:cs="GHEA Grapalat"/>
          <w:b/>
          <w:color w:val="000000"/>
          <w:sz w:val="24"/>
          <w:szCs w:val="24"/>
        </w:rPr>
        <w:t xml:space="preserve">, </w:t>
      </w:r>
      <w:r w:rsidR="0064699D" w:rsidRPr="004C2E5F">
        <w:rPr>
          <w:rFonts w:ascii="GHEA Grapalat" w:eastAsia="GHEA Grapalat" w:hAnsi="GHEA Grapalat" w:cs="GHEA Grapalat"/>
          <w:b/>
          <w:color w:val="000000"/>
          <w:sz w:val="24"/>
          <w:szCs w:val="24"/>
        </w:rPr>
        <w:t xml:space="preserve"> ՑԱՆԿԸ</w:t>
      </w:r>
      <w:r w:rsidR="00EF280E" w:rsidRPr="004C2E5F">
        <w:rPr>
          <w:rFonts w:ascii="GHEA Grapalat" w:eastAsia="GHEA Grapalat" w:hAnsi="GHEA Grapalat" w:cs="GHEA Grapalat"/>
          <w:b/>
          <w:color w:val="000000"/>
          <w:sz w:val="24"/>
          <w:szCs w:val="24"/>
        </w:rPr>
        <w:t xml:space="preserve"> ԵՎ ՀԻՄՆԱԿԱՆ ԻՐԱՎՈՒՆՔՆԵՐՆ ՈՒ ՊԱՐՏԱԿԱՆՈՒԹՅՈՒՆՆԵՐԸ</w:t>
      </w:r>
    </w:p>
    <w:p w14:paraId="2AB5CB1A" w14:textId="77777777" w:rsidR="000D1328" w:rsidRPr="004C2E5F" w:rsidRDefault="000D1328" w:rsidP="00C41486">
      <w:pPr>
        <w:pBdr>
          <w:top w:val="nil"/>
          <w:left w:val="nil"/>
          <w:bottom w:val="nil"/>
          <w:right w:val="nil"/>
          <w:between w:val="nil"/>
        </w:pBdr>
        <w:tabs>
          <w:tab w:val="left" w:pos="720"/>
          <w:tab w:val="left" w:pos="1985"/>
        </w:tabs>
        <w:spacing w:after="0" w:line="360" w:lineRule="auto"/>
        <w:ind w:firstLine="540"/>
        <w:jc w:val="both"/>
        <w:rPr>
          <w:rFonts w:ascii="GHEA Grapalat" w:eastAsia="GHEA Grapalat" w:hAnsi="GHEA Grapalat" w:cs="GHEA Grapalat"/>
          <w:color w:val="000000"/>
          <w:sz w:val="24"/>
          <w:szCs w:val="24"/>
        </w:rPr>
      </w:pPr>
    </w:p>
    <w:p w14:paraId="4A7E9E1E" w14:textId="13ADBE58" w:rsidR="00BB4059" w:rsidRPr="004C2E5F" w:rsidRDefault="00BB4059" w:rsidP="00C41486">
      <w:pPr>
        <w:pBdr>
          <w:top w:val="nil"/>
          <w:left w:val="nil"/>
          <w:bottom w:val="nil"/>
          <w:right w:val="nil"/>
          <w:between w:val="nil"/>
        </w:pBdr>
        <w:tabs>
          <w:tab w:val="left" w:pos="720"/>
          <w:tab w:val="left" w:pos="993"/>
          <w:tab w:val="left" w:pos="1134"/>
        </w:tabs>
        <w:spacing w:after="0" w:line="360" w:lineRule="auto"/>
        <w:ind w:firstLine="540"/>
        <w:jc w:val="both"/>
        <w:rPr>
          <w:rFonts w:ascii="GHEA Grapalat" w:hAnsi="GHEA Grapalat"/>
          <w:color w:val="000000"/>
          <w:sz w:val="24"/>
          <w:szCs w:val="24"/>
          <w:lang w:val="hy-AM"/>
        </w:rPr>
      </w:pPr>
      <w:r w:rsidRPr="004C2E5F">
        <w:rPr>
          <w:rFonts w:ascii="GHEA Grapalat" w:eastAsia="GHEA Grapalat" w:hAnsi="GHEA Grapalat" w:cs="GHEA Grapalat"/>
          <w:color w:val="000000"/>
          <w:sz w:val="24"/>
          <w:szCs w:val="24"/>
        </w:rPr>
        <w:lastRenderedPageBreak/>
        <w:t xml:space="preserve">31. </w:t>
      </w:r>
      <w:r w:rsidR="00B40939" w:rsidRPr="004C2E5F">
        <w:rPr>
          <w:rFonts w:ascii="GHEA Grapalat" w:eastAsia="GHEA Grapalat" w:hAnsi="GHEA Grapalat" w:cs="GHEA Grapalat"/>
          <w:color w:val="000000"/>
          <w:sz w:val="24"/>
          <w:szCs w:val="24"/>
        </w:rPr>
        <w:t>Նախարարությ</w:t>
      </w:r>
      <w:r w:rsidR="00FA4714" w:rsidRPr="004C2E5F">
        <w:rPr>
          <w:rFonts w:ascii="GHEA Grapalat" w:eastAsia="GHEA Grapalat" w:hAnsi="GHEA Grapalat" w:cs="GHEA Grapalat"/>
          <w:color w:val="000000"/>
          <w:sz w:val="24"/>
          <w:szCs w:val="24"/>
        </w:rPr>
        <w:t>ան</w:t>
      </w:r>
      <w:r w:rsidR="00B40939" w:rsidRPr="004C2E5F">
        <w:rPr>
          <w:rFonts w:ascii="GHEA Grapalat" w:eastAsia="GHEA Grapalat" w:hAnsi="GHEA Grapalat" w:cs="GHEA Grapalat"/>
          <w:color w:val="000000"/>
          <w:sz w:val="24"/>
          <w:szCs w:val="24"/>
        </w:rPr>
        <w:t xml:space="preserve"> համապատասխան ստորաբաժանումը ապահովում է </w:t>
      </w:r>
      <w:r w:rsidR="00114475" w:rsidRPr="004C2E5F">
        <w:rPr>
          <w:rFonts w:ascii="GHEA Grapalat" w:eastAsia="GHEA Grapalat" w:hAnsi="GHEA Grapalat" w:cs="GHEA Grapalat"/>
          <w:color w:val="000000"/>
          <w:sz w:val="24"/>
          <w:szCs w:val="24"/>
        </w:rPr>
        <w:t xml:space="preserve">Կառավարության 2015 թվականի սեպտեմբերի 10-ի N 1078-Ն </w:t>
      </w:r>
      <w:r w:rsidR="00961625" w:rsidRPr="004C2E5F">
        <w:rPr>
          <w:rFonts w:ascii="GHEA Grapalat" w:eastAsia="GHEA Grapalat" w:hAnsi="GHEA Grapalat" w:cs="GHEA Grapalat"/>
          <w:color w:val="000000"/>
          <w:sz w:val="24"/>
          <w:szCs w:val="24"/>
          <w:lang w:val="hy-AM"/>
        </w:rPr>
        <w:t>կամ</w:t>
      </w:r>
      <w:r w:rsidR="00114475" w:rsidRPr="004C2E5F">
        <w:rPr>
          <w:rFonts w:ascii="GHEA Grapalat" w:eastAsia="GHEA Grapalat" w:hAnsi="GHEA Grapalat" w:cs="GHEA Grapalat"/>
          <w:color w:val="000000"/>
          <w:sz w:val="24"/>
          <w:szCs w:val="24"/>
          <w:lang w:val="hy-AM"/>
        </w:rPr>
        <w:t xml:space="preserve"> </w:t>
      </w:r>
      <w:r w:rsidR="00114475" w:rsidRPr="004C2E5F">
        <w:rPr>
          <w:rFonts w:ascii="GHEA Grapalat" w:eastAsia="GHEA Grapalat" w:hAnsi="GHEA Grapalat" w:cs="GHEA Grapalat"/>
          <w:color w:val="000000"/>
          <w:sz w:val="24"/>
          <w:szCs w:val="24"/>
        </w:rPr>
        <w:t xml:space="preserve">Կառավարության </w:t>
      </w:r>
      <w:r w:rsidR="00114475" w:rsidRPr="004C2E5F">
        <w:rPr>
          <w:rFonts w:ascii="GHEA Grapalat" w:eastAsia="GHEA Grapalat" w:hAnsi="GHEA Grapalat" w:cs="GHEA Grapalat"/>
          <w:color w:val="000000"/>
          <w:sz w:val="24"/>
          <w:szCs w:val="24"/>
          <w:lang w:val="hy-AM"/>
        </w:rPr>
        <w:t>2026</w:t>
      </w:r>
      <w:r w:rsidR="00114475" w:rsidRPr="004C2E5F">
        <w:rPr>
          <w:rFonts w:ascii="GHEA Grapalat" w:eastAsia="GHEA Grapalat" w:hAnsi="GHEA Grapalat" w:cs="GHEA Grapalat"/>
          <w:color w:val="000000"/>
          <w:sz w:val="24"/>
          <w:szCs w:val="24"/>
        </w:rPr>
        <w:t xml:space="preserve"> թվականի </w:t>
      </w:r>
      <w:r w:rsidR="00114475" w:rsidRPr="004C2E5F">
        <w:rPr>
          <w:rFonts w:ascii="GHEA Grapalat" w:eastAsia="GHEA Grapalat" w:hAnsi="GHEA Grapalat" w:cs="GHEA Grapalat"/>
          <w:color w:val="000000"/>
          <w:sz w:val="24"/>
          <w:szCs w:val="24"/>
          <w:lang w:val="hy-AM"/>
        </w:rPr>
        <w:t>փետրվարի</w:t>
      </w:r>
      <w:r w:rsidR="0046435A" w:rsidRPr="004C2E5F">
        <w:rPr>
          <w:rFonts w:ascii="GHEA Grapalat" w:eastAsia="GHEA Grapalat" w:hAnsi="GHEA Grapalat" w:cs="GHEA Grapalat"/>
          <w:color w:val="000000"/>
          <w:sz w:val="24"/>
          <w:szCs w:val="24"/>
          <w:lang w:val="hy-AM"/>
        </w:rPr>
        <w:t xml:space="preserve"> 19</w:t>
      </w:r>
      <w:r w:rsidR="00114475" w:rsidRPr="004C2E5F">
        <w:rPr>
          <w:rFonts w:ascii="GHEA Grapalat" w:eastAsia="GHEA Grapalat" w:hAnsi="GHEA Grapalat" w:cs="GHEA Grapalat"/>
          <w:color w:val="000000"/>
          <w:sz w:val="24"/>
          <w:szCs w:val="24"/>
        </w:rPr>
        <w:t xml:space="preserve">-ի N </w:t>
      </w:r>
      <w:r w:rsidR="00114475" w:rsidRPr="004C2E5F">
        <w:rPr>
          <w:rFonts w:ascii="GHEA Grapalat" w:eastAsia="GHEA Grapalat" w:hAnsi="GHEA Grapalat" w:cs="GHEA Grapalat"/>
          <w:color w:val="000000"/>
          <w:sz w:val="24"/>
          <w:szCs w:val="24"/>
          <w:lang w:val="hy-AM"/>
        </w:rPr>
        <w:t>195</w:t>
      </w:r>
      <w:r w:rsidR="00114475" w:rsidRPr="004C2E5F">
        <w:rPr>
          <w:rFonts w:ascii="GHEA Grapalat" w:eastAsia="GHEA Grapalat" w:hAnsi="GHEA Grapalat" w:cs="GHEA Grapalat"/>
          <w:color w:val="000000"/>
          <w:sz w:val="24"/>
          <w:szCs w:val="24"/>
        </w:rPr>
        <w:t xml:space="preserve">-Ն </w:t>
      </w:r>
      <w:r w:rsidR="0046435A" w:rsidRPr="004C2E5F">
        <w:rPr>
          <w:rFonts w:ascii="GHEA Grapalat" w:eastAsia="GHEA Grapalat" w:hAnsi="GHEA Grapalat" w:cs="GHEA Grapalat"/>
          <w:color w:val="000000"/>
          <w:sz w:val="24"/>
          <w:szCs w:val="24"/>
        </w:rPr>
        <w:t>որոշումներով</w:t>
      </w:r>
      <w:r w:rsidR="00114475" w:rsidRPr="004C2E5F">
        <w:rPr>
          <w:rFonts w:ascii="GHEA Grapalat" w:eastAsia="GHEA Grapalat" w:hAnsi="GHEA Grapalat" w:cs="GHEA Grapalat"/>
          <w:color w:val="000000"/>
          <w:sz w:val="24"/>
          <w:szCs w:val="24"/>
        </w:rPr>
        <w:t xml:space="preserve"> </w:t>
      </w:r>
      <w:r w:rsidR="00B40939" w:rsidRPr="004C2E5F">
        <w:rPr>
          <w:rFonts w:ascii="GHEA Grapalat" w:eastAsia="GHEA Grapalat" w:hAnsi="GHEA Grapalat" w:cs="GHEA Grapalat"/>
          <w:color w:val="000000"/>
          <w:sz w:val="24"/>
          <w:szCs w:val="24"/>
        </w:rPr>
        <w:t>հավաստագրված (տնային պայմաններում</w:t>
      </w:r>
      <w:r w:rsidR="00EF29B7" w:rsidRPr="004C2E5F">
        <w:rPr>
          <w:rFonts w:ascii="GHEA Grapalat" w:eastAsia="GHEA Grapalat" w:hAnsi="GHEA Grapalat" w:cs="GHEA Grapalat"/>
          <w:color w:val="000000"/>
          <w:sz w:val="24"/>
          <w:szCs w:val="24"/>
        </w:rPr>
        <w:t xml:space="preserve"> </w:t>
      </w:r>
      <w:r w:rsidR="00B40939" w:rsidRPr="004C2E5F">
        <w:rPr>
          <w:rFonts w:ascii="GHEA Grapalat" w:eastAsia="GHEA Grapalat" w:hAnsi="GHEA Grapalat" w:cs="GHEA Grapalat"/>
          <w:color w:val="000000"/>
          <w:sz w:val="24"/>
          <w:szCs w:val="24"/>
        </w:rPr>
        <w:t>խնամքի ծառայություն մատուցողների դեպքում) և սոցիալ-վերականգնողական Ծառայություն մատուցողների հետ համագործակցության  պայմանագրերի կնքման գործընթացը: Պայմանագրեր</w:t>
      </w:r>
      <w:r w:rsidR="00FA4714" w:rsidRPr="004C2E5F">
        <w:rPr>
          <w:rFonts w:ascii="GHEA Grapalat" w:eastAsia="GHEA Grapalat" w:hAnsi="GHEA Grapalat" w:cs="GHEA Grapalat"/>
          <w:color w:val="000000"/>
          <w:sz w:val="24"/>
          <w:szCs w:val="24"/>
        </w:rPr>
        <w:t>ին կցվում են</w:t>
      </w:r>
      <w:r w:rsidR="00B40939" w:rsidRPr="004C2E5F">
        <w:rPr>
          <w:rFonts w:ascii="GHEA Grapalat" w:eastAsia="GHEA Grapalat" w:hAnsi="GHEA Grapalat" w:cs="GHEA Grapalat"/>
          <w:color w:val="000000"/>
          <w:sz w:val="24"/>
          <w:szCs w:val="24"/>
        </w:rPr>
        <w:t xml:space="preserve"> նաև Ծառայության տրամադրման մեթոդական </w:t>
      </w:r>
      <w:r w:rsidR="0016213A" w:rsidRPr="004C2E5F">
        <w:rPr>
          <w:rFonts w:ascii="GHEA Grapalat" w:eastAsia="GHEA Grapalat" w:hAnsi="GHEA Grapalat" w:cs="GHEA Grapalat"/>
          <w:color w:val="000000"/>
          <w:sz w:val="24"/>
          <w:szCs w:val="24"/>
        </w:rPr>
        <w:t>ուղեցույց</w:t>
      </w:r>
      <w:r w:rsidR="00B40939" w:rsidRPr="004C2E5F">
        <w:rPr>
          <w:rFonts w:ascii="GHEA Grapalat" w:eastAsia="GHEA Grapalat" w:hAnsi="GHEA Grapalat" w:cs="GHEA Grapalat"/>
          <w:color w:val="000000"/>
          <w:sz w:val="24"/>
          <w:szCs w:val="24"/>
        </w:rPr>
        <w:t xml:space="preserve">երը, </w:t>
      </w:r>
      <w:r w:rsidR="00131FEB" w:rsidRPr="004C2E5F">
        <w:rPr>
          <w:rFonts w:ascii="GHEA Grapalat" w:eastAsia="GHEA Grapalat" w:hAnsi="GHEA Grapalat" w:cs="GHEA Grapalat"/>
          <w:color w:val="000000"/>
          <w:sz w:val="24"/>
          <w:szCs w:val="24"/>
          <w:lang w:val="hy-AM"/>
        </w:rPr>
        <w:t xml:space="preserve"> </w:t>
      </w:r>
      <w:r w:rsidR="0016213A" w:rsidRPr="004C2E5F">
        <w:rPr>
          <w:rFonts w:ascii="GHEA Grapalat" w:eastAsia="GHEA Grapalat" w:hAnsi="GHEA Grapalat" w:cs="GHEA Grapalat"/>
          <w:color w:val="000000"/>
          <w:sz w:val="24"/>
          <w:szCs w:val="24"/>
        </w:rPr>
        <w:t xml:space="preserve">Շահառուների և Ծառայություն մատուցողների միջև կնքվելիք պայմանագրի օրինակելի ձևը, </w:t>
      </w:r>
      <w:r w:rsidR="00B40939" w:rsidRPr="004C2E5F">
        <w:rPr>
          <w:rFonts w:ascii="GHEA Grapalat" w:eastAsia="GHEA Grapalat" w:hAnsi="GHEA Grapalat" w:cs="GHEA Grapalat"/>
          <w:color w:val="000000"/>
          <w:sz w:val="24"/>
          <w:szCs w:val="24"/>
        </w:rPr>
        <w:t xml:space="preserve">որոնք պարտադիր են Ծառայություն մատուցողների </w:t>
      </w:r>
      <w:r w:rsidR="0046435A" w:rsidRPr="004C2E5F">
        <w:rPr>
          <w:rFonts w:ascii="GHEA Grapalat" w:eastAsia="GHEA Grapalat" w:hAnsi="GHEA Grapalat" w:cs="GHEA Grapalat"/>
          <w:color w:val="000000"/>
          <w:sz w:val="24"/>
          <w:szCs w:val="24"/>
        </w:rPr>
        <w:t>համար</w:t>
      </w:r>
      <w:r w:rsidR="00C355C4" w:rsidRPr="004C2E5F">
        <w:rPr>
          <w:rFonts w:ascii="GHEA Grapalat" w:eastAsia="GHEA Grapalat" w:hAnsi="GHEA Grapalat" w:cs="GHEA Grapalat"/>
          <w:color w:val="000000"/>
          <w:sz w:val="24"/>
          <w:szCs w:val="24"/>
          <w:lang w:val="hy-AM"/>
        </w:rPr>
        <w:t>։ Տ</w:t>
      </w:r>
      <w:r w:rsidR="0046435A" w:rsidRPr="004C2E5F">
        <w:rPr>
          <w:rFonts w:ascii="GHEA Grapalat" w:eastAsia="GHEA Grapalat" w:hAnsi="GHEA Grapalat" w:cs="GHEA Grapalat"/>
          <w:color w:val="000000"/>
          <w:sz w:val="24"/>
          <w:szCs w:val="24"/>
          <w:lang w:val="hy-AM"/>
        </w:rPr>
        <w:t xml:space="preserve">վյալները մուտքագրվում են </w:t>
      </w:r>
      <w:r w:rsidR="00B27229" w:rsidRPr="004C2E5F">
        <w:rPr>
          <w:rFonts w:ascii="GHEA Grapalat" w:eastAsia="GHEA Grapalat" w:hAnsi="GHEA Grapalat" w:cs="GHEA Grapalat"/>
          <w:color w:val="000000"/>
          <w:sz w:val="24"/>
          <w:szCs w:val="24"/>
          <w:lang w:val="hy-AM"/>
        </w:rPr>
        <w:t xml:space="preserve">e-voucher </w:t>
      </w:r>
      <w:r w:rsidR="0046435A" w:rsidRPr="004C2E5F">
        <w:rPr>
          <w:rFonts w:ascii="GHEA Grapalat" w:eastAsia="GHEA Grapalat" w:hAnsi="GHEA Grapalat" w:cs="GHEA Grapalat"/>
          <w:color w:val="000000"/>
          <w:sz w:val="24"/>
          <w:szCs w:val="24"/>
          <w:lang w:val="hy-AM"/>
        </w:rPr>
        <w:t>ենթահամակարգ։</w:t>
      </w:r>
    </w:p>
    <w:p w14:paraId="7479B39B" w14:textId="77777777" w:rsidR="00BB4059" w:rsidRPr="004C2E5F" w:rsidRDefault="00BB4059" w:rsidP="00C41486">
      <w:pPr>
        <w:pBdr>
          <w:top w:val="nil"/>
          <w:left w:val="nil"/>
          <w:bottom w:val="nil"/>
          <w:right w:val="nil"/>
          <w:between w:val="nil"/>
        </w:pBdr>
        <w:tabs>
          <w:tab w:val="left" w:pos="720"/>
          <w:tab w:val="left" w:pos="993"/>
          <w:tab w:val="left" w:pos="1134"/>
        </w:tabs>
        <w:spacing w:after="0" w:line="360" w:lineRule="auto"/>
        <w:ind w:firstLine="540"/>
        <w:jc w:val="both"/>
        <w:rPr>
          <w:rFonts w:ascii="GHEA Grapalat" w:eastAsia="GHEA Grapalat" w:hAnsi="GHEA Grapalat" w:cs="GHEA Grapalat"/>
          <w:color w:val="000000"/>
          <w:sz w:val="24"/>
          <w:szCs w:val="24"/>
          <w:lang w:val="hy-AM"/>
        </w:rPr>
      </w:pPr>
      <w:r w:rsidRPr="004C2E5F">
        <w:rPr>
          <w:rFonts w:ascii="GHEA Grapalat" w:hAnsi="GHEA Grapalat"/>
          <w:color w:val="000000"/>
          <w:sz w:val="24"/>
          <w:szCs w:val="24"/>
          <w:lang w:val="hy-AM"/>
        </w:rPr>
        <w:t xml:space="preserve">32. </w:t>
      </w:r>
      <w:r w:rsidR="00B40939" w:rsidRPr="004C2E5F">
        <w:rPr>
          <w:rFonts w:ascii="GHEA Grapalat" w:eastAsia="GHEA Grapalat" w:hAnsi="GHEA Grapalat" w:cs="GHEA Grapalat"/>
          <w:color w:val="000000"/>
          <w:sz w:val="24"/>
          <w:szCs w:val="24"/>
          <w:lang w:val="hy-AM"/>
        </w:rPr>
        <w:t>Կարգով սահմանված Հավաստագրի հիման վրա</w:t>
      </w:r>
      <w:r w:rsidR="00FA4714" w:rsidRPr="004C2E5F">
        <w:rPr>
          <w:rFonts w:ascii="GHEA Grapalat" w:eastAsia="GHEA Grapalat" w:hAnsi="GHEA Grapalat" w:cs="GHEA Grapalat"/>
          <w:color w:val="000000"/>
          <w:sz w:val="24"/>
          <w:szCs w:val="24"/>
          <w:lang w:val="hy-AM"/>
        </w:rPr>
        <w:t xml:space="preserve"> տնային պայմաններում խնամք </w:t>
      </w:r>
      <w:r w:rsidR="00B40939" w:rsidRPr="004C2E5F">
        <w:rPr>
          <w:rFonts w:ascii="GHEA Grapalat" w:eastAsia="GHEA Grapalat" w:hAnsi="GHEA Grapalat" w:cs="GHEA Grapalat"/>
          <w:color w:val="000000"/>
          <w:sz w:val="24"/>
          <w:szCs w:val="24"/>
          <w:lang w:val="hy-AM"/>
        </w:rPr>
        <w:t xml:space="preserve">կարող է մատուցել կոնկրետ </w:t>
      </w:r>
      <w:r w:rsidR="00BB34F6" w:rsidRPr="004C2E5F">
        <w:rPr>
          <w:rFonts w:ascii="GHEA Grapalat" w:hAnsi="GHEA Grapalat"/>
          <w:color w:val="000000"/>
          <w:sz w:val="24"/>
          <w:szCs w:val="24"/>
          <w:lang w:val="hy-AM"/>
        </w:rPr>
        <w:t>սոցիալական</w:t>
      </w:r>
      <w:r w:rsidR="00BB34F6" w:rsidRPr="004C2E5F">
        <w:rPr>
          <w:rFonts w:ascii="GHEA Grapalat" w:eastAsia="GHEA Grapalat" w:hAnsi="GHEA Grapalat" w:cs="GHEA Grapalat"/>
          <w:color w:val="000000"/>
          <w:sz w:val="24"/>
          <w:szCs w:val="24"/>
          <w:lang w:val="hy-AM"/>
        </w:rPr>
        <w:t xml:space="preserve"> </w:t>
      </w:r>
      <w:r w:rsidR="00BD7118" w:rsidRPr="004C2E5F">
        <w:rPr>
          <w:rFonts w:ascii="GHEA Grapalat" w:eastAsia="GHEA Grapalat" w:hAnsi="GHEA Grapalat" w:cs="GHEA Grapalat"/>
          <w:color w:val="000000"/>
          <w:sz w:val="24"/>
          <w:szCs w:val="24"/>
          <w:lang w:val="hy-AM"/>
        </w:rPr>
        <w:t>ծ</w:t>
      </w:r>
      <w:r w:rsidR="00B40939" w:rsidRPr="004C2E5F">
        <w:rPr>
          <w:rFonts w:ascii="GHEA Grapalat" w:eastAsia="GHEA Grapalat" w:hAnsi="GHEA Grapalat" w:cs="GHEA Grapalat"/>
          <w:color w:val="000000"/>
          <w:sz w:val="24"/>
          <w:szCs w:val="24"/>
          <w:lang w:val="hy-AM"/>
        </w:rPr>
        <w:t>առայության համար հավաստագրված Ծառայություն մատուցողը, ով կնքել է համագործակցության պայմանագիր (այսուհետ՝ Պայմանագիր) Նախարարության հետ</w:t>
      </w:r>
      <w:r w:rsidR="004E795F" w:rsidRPr="004C2E5F">
        <w:rPr>
          <w:rFonts w:ascii="GHEA Grapalat" w:eastAsia="GHEA Grapalat" w:hAnsi="GHEA Grapalat" w:cs="GHEA Grapalat"/>
          <w:color w:val="000000"/>
          <w:sz w:val="24"/>
          <w:szCs w:val="24"/>
          <w:lang w:val="hy-AM"/>
        </w:rPr>
        <w:t>։</w:t>
      </w:r>
    </w:p>
    <w:p w14:paraId="38489A03" w14:textId="19BFB85A" w:rsidR="001B243A" w:rsidRPr="004C2E5F" w:rsidRDefault="00BB4059" w:rsidP="00C41486">
      <w:pPr>
        <w:pBdr>
          <w:top w:val="nil"/>
          <w:left w:val="nil"/>
          <w:bottom w:val="nil"/>
          <w:right w:val="nil"/>
          <w:between w:val="nil"/>
        </w:pBdr>
        <w:tabs>
          <w:tab w:val="left" w:pos="720"/>
          <w:tab w:val="left" w:pos="993"/>
          <w:tab w:val="left" w:pos="1134"/>
        </w:tabs>
        <w:spacing w:after="0" w:line="360" w:lineRule="auto"/>
        <w:ind w:firstLine="540"/>
        <w:jc w:val="both"/>
        <w:rPr>
          <w:rFonts w:ascii="GHEA Grapalat" w:hAnsi="GHEA Grapalat"/>
          <w:color w:val="000000"/>
          <w:sz w:val="24"/>
          <w:szCs w:val="24"/>
          <w:lang w:val="hy-AM"/>
        </w:rPr>
      </w:pPr>
      <w:r w:rsidRPr="004C2E5F">
        <w:rPr>
          <w:rFonts w:ascii="GHEA Grapalat" w:eastAsia="GHEA Grapalat" w:hAnsi="GHEA Grapalat" w:cs="GHEA Grapalat"/>
          <w:color w:val="000000"/>
          <w:sz w:val="24"/>
          <w:szCs w:val="24"/>
          <w:lang w:val="hy-AM"/>
        </w:rPr>
        <w:t xml:space="preserve">33. </w:t>
      </w:r>
      <w:r w:rsidR="001B243A" w:rsidRPr="004C2E5F">
        <w:rPr>
          <w:rFonts w:ascii="GHEA Grapalat" w:eastAsia="GHEA Grapalat" w:hAnsi="GHEA Grapalat" w:cs="GHEA Grapalat"/>
          <w:color w:val="000000"/>
          <w:sz w:val="24"/>
          <w:szCs w:val="24"/>
          <w:lang w:val="hy-AM"/>
        </w:rPr>
        <w:t>Կարգով սահմանված Հավաստագրի հիման վրա ս</w:t>
      </w:r>
      <w:r w:rsidR="00B40939" w:rsidRPr="004C2E5F">
        <w:rPr>
          <w:rFonts w:ascii="GHEA Grapalat" w:eastAsia="GHEA Grapalat" w:hAnsi="GHEA Grapalat" w:cs="GHEA Grapalat"/>
          <w:color w:val="000000"/>
          <w:sz w:val="24"/>
          <w:szCs w:val="24"/>
          <w:lang w:val="hy-AM"/>
        </w:rPr>
        <w:t xml:space="preserve">ոցիալ-վերականգնողական ծառայություն կարող է մատուցել </w:t>
      </w:r>
      <w:r w:rsidR="001B243A" w:rsidRPr="004C2E5F">
        <w:rPr>
          <w:rFonts w:ascii="GHEA Grapalat" w:eastAsia="GHEA Grapalat" w:hAnsi="GHEA Grapalat" w:cs="GHEA Grapalat"/>
          <w:color w:val="000000"/>
          <w:sz w:val="24"/>
          <w:szCs w:val="24"/>
          <w:lang w:val="hy-AM"/>
        </w:rPr>
        <w:t xml:space="preserve">այն </w:t>
      </w:r>
      <w:r w:rsidR="00B40939" w:rsidRPr="004C2E5F">
        <w:rPr>
          <w:rFonts w:ascii="GHEA Grapalat" w:eastAsia="GHEA Grapalat" w:hAnsi="GHEA Grapalat" w:cs="GHEA Grapalat"/>
          <w:color w:val="000000"/>
          <w:sz w:val="24"/>
          <w:szCs w:val="24"/>
          <w:lang w:val="hy-AM"/>
        </w:rPr>
        <w:t>Ծառայություն մատուցողը, ով կնքել է Պայմանագիր Նախարարության հետ</w:t>
      </w:r>
      <w:r w:rsidR="001B243A" w:rsidRPr="004C2E5F">
        <w:rPr>
          <w:rFonts w:ascii="GHEA Grapalat" w:eastAsia="GHEA Grapalat" w:hAnsi="GHEA Grapalat" w:cs="GHEA Grapalat"/>
          <w:color w:val="000000"/>
          <w:sz w:val="24"/>
          <w:szCs w:val="24"/>
          <w:lang w:val="hy-AM"/>
        </w:rPr>
        <w:t xml:space="preserve"> և </w:t>
      </w:r>
    </w:p>
    <w:p w14:paraId="588AC18A" w14:textId="77777777" w:rsidR="00600F0D" w:rsidRPr="004C2E5F" w:rsidRDefault="001B243A" w:rsidP="00C41486">
      <w:pPr>
        <w:pStyle w:val="NormalWeb"/>
        <w:numPr>
          <w:ilvl w:val="0"/>
          <w:numId w:val="21"/>
        </w:numPr>
        <w:shd w:val="clear" w:color="auto" w:fill="FFFFFF"/>
        <w:tabs>
          <w:tab w:val="left" w:pos="851"/>
          <w:tab w:val="left" w:pos="993"/>
        </w:tabs>
        <w:spacing w:before="0" w:beforeAutospacing="0" w:after="0" w:afterAutospacing="0" w:line="360" w:lineRule="auto"/>
        <w:ind w:left="0" w:firstLine="540"/>
        <w:jc w:val="both"/>
        <w:rPr>
          <w:rFonts w:ascii="GHEA Grapalat" w:hAnsi="GHEA Grapalat"/>
          <w:color w:val="222222"/>
          <w:lang w:val="hy-AM"/>
        </w:rPr>
      </w:pPr>
      <w:r w:rsidRPr="004C2E5F">
        <w:rPr>
          <w:rFonts w:ascii="GHEA Grapalat" w:hAnsi="GHEA Grapalat"/>
          <w:color w:val="000000"/>
          <w:lang w:val="hy-AM"/>
        </w:rPr>
        <w:t xml:space="preserve">որի համապատասխան </w:t>
      </w:r>
      <w:r w:rsidR="00A40F0A" w:rsidRPr="004C2E5F">
        <w:rPr>
          <w:rFonts w:ascii="GHEA Grapalat" w:hAnsi="GHEA Grapalat"/>
          <w:color w:val="000000"/>
          <w:lang w:val="hy-AM"/>
        </w:rPr>
        <w:t xml:space="preserve">սոցիալական </w:t>
      </w:r>
      <w:r w:rsidRPr="004C2E5F">
        <w:rPr>
          <w:rFonts w:ascii="GHEA Grapalat" w:hAnsi="GHEA Grapalat"/>
          <w:color w:val="000000"/>
          <w:lang w:val="hy-AM"/>
        </w:rPr>
        <w:t>ծառայություն մատուցող մասնագետները ունեն բարձրագույն կրթություն՝ համապատասխան որակավորմամբ, նշված ծառայությունը մատուցելու առնվազն երկու տարվա մասնագիտական ստաժ վերջին 5 տարվա ընթացքում</w:t>
      </w:r>
      <w:r w:rsidRPr="004C2E5F">
        <w:rPr>
          <w:rFonts w:ascii="Cambria Math" w:eastAsia="MS Mincho" w:hAnsi="Cambria Math" w:cs="Cambria Math"/>
          <w:color w:val="000000"/>
          <w:lang w:val="hy-AM"/>
        </w:rPr>
        <w:t>․</w:t>
      </w:r>
    </w:p>
    <w:p w14:paraId="1A2AF4AF" w14:textId="72464135" w:rsidR="001B243A" w:rsidRPr="004C2E5F" w:rsidRDefault="00600F0D" w:rsidP="00C41486">
      <w:pPr>
        <w:pStyle w:val="NormalWeb"/>
        <w:numPr>
          <w:ilvl w:val="0"/>
          <w:numId w:val="21"/>
        </w:numPr>
        <w:shd w:val="clear" w:color="auto" w:fill="FFFFFF"/>
        <w:tabs>
          <w:tab w:val="left" w:pos="851"/>
          <w:tab w:val="left" w:pos="993"/>
        </w:tabs>
        <w:spacing w:before="0" w:beforeAutospacing="0" w:after="0" w:afterAutospacing="0" w:line="360" w:lineRule="auto"/>
        <w:ind w:left="0" w:firstLine="540"/>
        <w:jc w:val="both"/>
        <w:rPr>
          <w:rFonts w:ascii="GHEA Grapalat" w:hAnsi="GHEA Grapalat"/>
          <w:color w:val="222222"/>
          <w:lang w:val="hy-AM"/>
        </w:rPr>
      </w:pPr>
      <w:r w:rsidRPr="004C2E5F">
        <w:rPr>
          <w:rFonts w:ascii="GHEA Grapalat" w:hAnsi="GHEA Grapalat"/>
          <w:color w:val="000000"/>
          <w:lang w:val="hy-AM"/>
        </w:rPr>
        <w:t xml:space="preserve">ունի պայմանագրով ստանձնած պարտավորությունները կատարելու համար անհրաժեշտ աշխատանքային ռեսուրսներ Շահառուներին սպասարկելու համար, ինչպես նաև մատչելի շենքային պայմաններ տեղաշարժման դժվարություն ունեցող անձանց սպասարկումն իրականացնելու համար՝ ներառյալ անարգել մուտք կազմակերպության շենք և սպասարկման սրահ` մուտքի զրոյական մակարդակ կամ Հայաստանի Հանրապետության քաղաքաշինական նորմերին համապատասխան կառուցված թեքահարթակ, իսկ դրանց անհնարինության դեպքում համապատասխան </w:t>
      </w:r>
      <w:r w:rsidRPr="004C2E5F">
        <w:rPr>
          <w:rFonts w:ascii="GHEA Grapalat" w:hAnsi="GHEA Grapalat"/>
          <w:color w:val="000000"/>
          <w:lang w:val="hy-AM"/>
        </w:rPr>
        <w:lastRenderedPageBreak/>
        <w:t>անվտանգ տեխնիկական սարքավորումներ` վերելակ, բարձրացնող մեխանիզմներ և սպասարկման սրահում տեղաշարժվելու համար խոչընդոտների բացակայություն</w:t>
      </w:r>
      <w:r w:rsidR="001B243A" w:rsidRPr="004C2E5F">
        <w:rPr>
          <w:rFonts w:ascii="GHEA Grapalat" w:hAnsi="GHEA Grapalat"/>
          <w:color w:val="000000"/>
          <w:lang w:val="hy-AM"/>
        </w:rPr>
        <w:t>.</w:t>
      </w:r>
    </w:p>
    <w:p w14:paraId="7592A8F3" w14:textId="77777777" w:rsidR="00BB4059" w:rsidRPr="004C2E5F" w:rsidRDefault="00600F0D" w:rsidP="00C41486">
      <w:pPr>
        <w:pStyle w:val="NormalWeb"/>
        <w:numPr>
          <w:ilvl w:val="0"/>
          <w:numId w:val="21"/>
        </w:numPr>
        <w:shd w:val="clear" w:color="auto" w:fill="FFFFFF"/>
        <w:tabs>
          <w:tab w:val="left" w:pos="720"/>
          <w:tab w:val="left" w:pos="851"/>
          <w:tab w:val="left" w:pos="993"/>
        </w:tabs>
        <w:spacing w:before="0" w:beforeAutospacing="0" w:after="0" w:afterAutospacing="0" w:line="360" w:lineRule="auto"/>
        <w:ind w:left="0" w:firstLine="540"/>
        <w:jc w:val="both"/>
        <w:rPr>
          <w:rFonts w:ascii="GHEA Grapalat" w:hAnsi="GHEA Grapalat"/>
          <w:color w:val="222222"/>
          <w:lang w:val="hy-AM"/>
        </w:rPr>
      </w:pPr>
      <w:r w:rsidRPr="004C2E5F">
        <w:rPr>
          <w:rFonts w:ascii="GHEA Grapalat" w:eastAsia="GHEA Grapalat" w:hAnsi="GHEA Grapalat" w:cs="GHEA Grapalat"/>
          <w:color w:val="000000"/>
          <w:lang w:val="hy-AM"/>
        </w:rPr>
        <w:t xml:space="preserve">ունի անհրաժեշտ տեխնիկական միջոցներ (համակարգչային տեխնիկա) և աշխատանքային ռեսուրսներ ծառայություն ստացած անձանց վերաբերյալ տվյալները </w:t>
      </w:r>
      <w:sdt>
        <w:sdtPr>
          <w:rPr>
            <w:rFonts w:ascii="GHEA Grapalat" w:hAnsi="GHEA Grapalat"/>
          </w:rPr>
          <w:tag w:val="goog_rdk_203"/>
          <w:id w:val="2116557241"/>
        </w:sdtPr>
        <w:sdtEndPr/>
        <w:sdtContent>
          <w:r w:rsidRPr="004C2E5F">
            <w:rPr>
              <w:rFonts w:ascii="GHEA Grapalat" w:eastAsia="GHEA Grapalat" w:hAnsi="GHEA Grapalat" w:cs="GHEA Grapalat"/>
              <w:color w:val="000000"/>
              <w:lang w:val="hy-AM"/>
            </w:rPr>
            <w:t>«e-voucher» ենթահամակարգ</w:t>
          </w:r>
        </w:sdtContent>
      </w:sdt>
      <w:r w:rsidR="0024550C" w:rsidRPr="004C2E5F">
        <w:rPr>
          <w:rFonts w:ascii="GHEA Grapalat" w:hAnsi="GHEA Grapalat"/>
          <w:lang w:val="hy-AM"/>
        </w:rPr>
        <w:t xml:space="preserve"> </w:t>
      </w:r>
      <w:r w:rsidRPr="004C2E5F">
        <w:rPr>
          <w:rFonts w:ascii="GHEA Grapalat" w:eastAsia="GHEA Grapalat" w:hAnsi="GHEA Grapalat" w:cs="GHEA Grapalat"/>
          <w:color w:val="000000"/>
          <w:lang w:val="hy-AM"/>
        </w:rPr>
        <w:t>մուտքագրելու համար</w:t>
      </w:r>
      <w:r w:rsidR="001B243A" w:rsidRPr="004C2E5F">
        <w:rPr>
          <w:rFonts w:ascii="GHEA Grapalat" w:hAnsi="GHEA Grapalat"/>
          <w:color w:val="000000"/>
          <w:lang w:val="hy-AM"/>
        </w:rPr>
        <w:t>։</w:t>
      </w:r>
    </w:p>
    <w:p w14:paraId="608A6E79" w14:textId="77777777" w:rsidR="00BB4059" w:rsidRPr="004C2E5F" w:rsidRDefault="00BB4059" w:rsidP="00C41486">
      <w:pPr>
        <w:pStyle w:val="NormalWeb"/>
        <w:shd w:val="clear" w:color="auto" w:fill="FFFFFF"/>
        <w:tabs>
          <w:tab w:val="left" w:pos="720"/>
          <w:tab w:val="left" w:pos="851"/>
          <w:tab w:val="left" w:pos="993"/>
        </w:tabs>
        <w:spacing w:before="0" w:beforeAutospacing="0" w:after="0" w:afterAutospacing="0" w:line="360" w:lineRule="auto"/>
        <w:ind w:firstLine="540"/>
        <w:jc w:val="both"/>
        <w:rPr>
          <w:rFonts w:ascii="GHEA Grapalat" w:eastAsia="GHEA Grapalat" w:hAnsi="GHEA Grapalat" w:cs="GHEA Grapalat"/>
          <w:color w:val="000000"/>
          <w:lang w:val="hy-AM"/>
        </w:rPr>
      </w:pPr>
      <w:r w:rsidRPr="004C2E5F">
        <w:rPr>
          <w:rFonts w:ascii="GHEA Grapalat" w:hAnsi="GHEA Grapalat"/>
          <w:color w:val="000000"/>
          <w:lang w:val="hy-AM"/>
        </w:rPr>
        <w:t xml:space="preserve">34. </w:t>
      </w:r>
      <w:r w:rsidR="00B40939" w:rsidRPr="004C2E5F">
        <w:rPr>
          <w:rFonts w:ascii="GHEA Grapalat" w:eastAsia="GHEA Grapalat" w:hAnsi="GHEA Grapalat" w:cs="GHEA Grapalat"/>
          <w:color w:val="000000"/>
          <w:lang w:val="hy-AM"/>
        </w:rPr>
        <w:t>Պայմանագրո</w:t>
      </w:r>
      <w:r w:rsidR="008E0F11" w:rsidRPr="004C2E5F">
        <w:rPr>
          <w:rFonts w:ascii="GHEA Grapalat" w:eastAsia="GHEA Grapalat" w:hAnsi="GHEA Grapalat" w:cs="GHEA Grapalat"/>
          <w:color w:val="000000"/>
          <w:lang w:val="hy-AM"/>
        </w:rPr>
        <w:t>վ կարգավորվում են</w:t>
      </w:r>
      <w:r w:rsidR="00B40939" w:rsidRPr="004C2E5F">
        <w:rPr>
          <w:rFonts w:ascii="GHEA Grapalat" w:eastAsia="GHEA Grapalat" w:hAnsi="GHEA Grapalat" w:cs="GHEA Grapalat"/>
          <w:color w:val="000000"/>
          <w:lang w:val="hy-AM"/>
        </w:rPr>
        <w:t xml:space="preserve"> նաև սոցիալական ծառայության մատուցման, դրա տրամադրման դադարեցման վերաբերյալ տեղեկատվության փոխանակման</w:t>
      </w:r>
      <w:r w:rsidR="007243FA" w:rsidRPr="004C2E5F">
        <w:rPr>
          <w:rFonts w:ascii="GHEA Grapalat" w:eastAsia="GHEA Grapalat" w:hAnsi="GHEA Grapalat" w:cs="GHEA Grapalat"/>
          <w:color w:val="000000"/>
          <w:lang w:val="hy-AM"/>
        </w:rPr>
        <w:t>, վճարման</w:t>
      </w:r>
      <w:r w:rsidR="00B40939" w:rsidRPr="004C2E5F">
        <w:rPr>
          <w:rFonts w:ascii="GHEA Grapalat" w:eastAsia="GHEA Grapalat" w:hAnsi="GHEA Grapalat" w:cs="GHEA Grapalat"/>
          <w:color w:val="000000"/>
          <w:lang w:val="hy-AM"/>
        </w:rPr>
        <w:t xml:space="preserve"> հետ կապված իրավահարաբերությունները։</w:t>
      </w:r>
    </w:p>
    <w:p w14:paraId="33566E82" w14:textId="06494C97" w:rsidR="00B40939" w:rsidRPr="004C2E5F" w:rsidRDefault="00BB4059" w:rsidP="00C41486">
      <w:pPr>
        <w:pStyle w:val="NormalWeb"/>
        <w:shd w:val="clear" w:color="auto" w:fill="FFFFFF"/>
        <w:tabs>
          <w:tab w:val="left" w:pos="720"/>
          <w:tab w:val="left" w:pos="851"/>
          <w:tab w:val="left" w:pos="993"/>
        </w:tabs>
        <w:spacing w:before="0" w:beforeAutospacing="0" w:after="0" w:afterAutospacing="0" w:line="360" w:lineRule="auto"/>
        <w:ind w:firstLine="540"/>
        <w:jc w:val="both"/>
        <w:rPr>
          <w:rFonts w:ascii="GHEA Grapalat" w:hAnsi="GHEA Grapalat"/>
          <w:color w:val="222222"/>
          <w:lang w:val="hy-AM"/>
        </w:rPr>
      </w:pPr>
      <w:r w:rsidRPr="004C2E5F">
        <w:rPr>
          <w:rFonts w:ascii="GHEA Grapalat" w:eastAsia="GHEA Grapalat" w:hAnsi="GHEA Grapalat" w:cs="GHEA Grapalat"/>
          <w:color w:val="000000"/>
          <w:lang w:val="hy-AM"/>
        </w:rPr>
        <w:t xml:space="preserve">35. </w:t>
      </w:r>
      <w:r w:rsidR="00B40939" w:rsidRPr="004C2E5F">
        <w:rPr>
          <w:rFonts w:ascii="GHEA Grapalat" w:eastAsia="GHEA Grapalat" w:hAnsi="GHEA Grapalat" w:cs="GHEA Grapalat"/>
          <w:color w:val="000000"/>
          <w:lang w:val="hy-AM"/>
        </w:rPr>
        <w:t xml:space="preserve">Ծառայություն մատուցողի հետ Պայմանագիր կնքելուց հետո Ծառայություն մատուցողը գրանցվում է Նախարարության կողմից վարվող ցանկում: Ցանկը վարում է Նախարարության պատասխանատու ստորաբաժանումը և պարտավոր է ապահովել ցանկում փոփոխությունների իրականացումը՝ համապատասխան հիմքերի առաջացումից </w:t>
      </w:r>
      <w:r w:rsidR="007243FA" w:rsidRPr="004C2E5F">
        <w:rPr>
          <w:rFonts w:ascii="GHEA Grapalat" w:eastAsia="GHEA Grapalat" w:hAnsi="GHEA Grapalat" w:cs="GHEA Grapalat"/>
          <w:color w:val="000000"/>
          <w:lang w:val="hy-AM"/>
        </w:rPr>
        <w:t xml:space="preserve">հետո </w:t>
      </w:r>
      <w:r w:rsidR="00B40939" w:rsidRPr="004C2E5F">
        <w:rPr>
          <w:rFonts w:ascii="GHEA Grapalat" w:eastAsia="GHEA Grapalat" w:hAnsi="GHEA Grapalat" w:cs="GHEA Grapalat"/>
          <w:color w:val="000000"/>
          <w:lang w:val="hy-AM"/>
        </w:rPr>
        <w:t xml:space="preserve">երկու աշխատանքային օրվա ընթացքում։ </w:t>
      </w:r>
      <w:r w:rsidR="00B40939" w:rsidRPr="004C2E5F">
        <w:rPr>
          <w:rFonts w:ascii="GHEA Grapalat" w:eastAsia="GHEA Grapalat" w:hAnsi="GHEA Grapalat" w:cs="GHEA Grapalat"/>
          <w:color w:val="000000"/>
        </w:rPr>
        <w:t>Ցանկն ընդգրկում է</w:t>
      </w:r>
    </w:p>
    <w:p w14:paraId="15DA2D9F" w14:textId="29C95CAA" w:rsidR="00B40939" w:rsidRPr="004C2E5F" w:rsidRDefault="00956FF2" w:rsidP="00C41486">
      <w:pPr>
        <w:pStyle w:val="ListParagraph"/>
        <w:numPr>
          <w:ilvl w:val="0"/>
          <w:numId w:val="16"/>
        </w:numPr>
        <w:pBdr>
          <w:top w:val="nil"/>
          <w:left w:val="nil"/>
          <w:bottom w:val="nil"/>
          <w:right w:val="nil"/>
          <w:between w:val="nil"/>
        </w:pBdr>
        <w:shd w:val="clear" w:color="auto" w:fill="FFFFFF"/>
        <w:tabs>
          <w:tab w:val="left" w:pos="720"/>
          <w:tab w:val="left" w:pos="810"/>
          <w:tab w:val="left" w:pos="1134"/>
        </w:tabs>
        <w:spacing w:after="0" w:line="360" w:lineRule="auto"/>
        <w:ind w:left="0" w:firstLine="540"/>
        <w:jc w:val="both"/>
        <w:rPr>
          <w:rFonts w:ascii="GHEA Grapalat" w:hAnsi="GHEA Grapalat"/>
          <w:color w:val="000000"/>
          <w:sz w:val="24"/>
          <w:szCs w:val="24"/>
          <w:lang w:val="hy-AM"/>
        </w:rPr>
      </w:pPr>
      <w:r w:rsidRPr="004C2E5F">
        <w:rPr>
          <w:rFonts w:ascii="GHEA Grapalat" w:hAnsi="GHEA Grapalat"/>
          <w:color w:val="000000"/>
          <w:sz w:val="24"/>
          <w:szCs w:val="24"/>
          <w:lang w:val="hy-AM"/>
        </w:rPr>
        <w:t xml:space="preserve"> </w:t>
      </w:r>
      <w:r w:rsidR="00B40939" w:rsidRPr="004C2E5F">
        <w:rPr>
          <w:rFonts w:ascii="GHEA Grapalat" w:hAnsi="GHEA Grapalat"/>
          <w:color w:val="000000"/>
          <w:sz w:val="24"/>
          <w:szCs w:val="24"/>
          <w:lang w:val="hy-AM"/>
        </w:rPr>
        <w:t>Ծառայություն մատուցողի անվանումը, ՀՎՀՀ, գործունեության հասցեն, հեռախոսահամար, էլեկտրոնային հասցե</w:t>
      </w:r>
      <w:r w:rsidR="00B40939" w:rsidRPr="004C2E5F">
        <w:rPr>
          <w:rFonts w:ascii="Cambria Math" w:eastAsia="MS Mincho" w:hAnsi="Cambria Math" w:cs="Cambria Math"/>
          <w:color w:val="000000"/>
          <w:sz w:val="24"/>
          <w:szCs w:val="24"/>
          <w:lang w:val="hy-AM"/>
        </w:rPr>
        <w:t>․</w:t>
      </w:r>
    </w:p>
    <w:p w14:paraId="6E14EFAC" w14:textId="28699231" w:rsidR="00B40939" w:rsidRPr="004C2E5F" w:rsidRDefault="00B40939" w:rsidP="00C41486">
      <w:pPr>
        <w:pStyle w:val="ListParagraph"/>
        <w:numPr>
          <w:ilvl w:val="0"/>
          <w:numId w:val="16"/>
        </w:numPr>
        <w:pBdr>
          <w:top w:val="nil"/>
          <w:left w:val="nil"/>
          <w:bottom w:val="nil"/>
          <w:right w:val="nil"/>
          <w:between w:val="nil"/>
        </w:pBdr>
        <w:shd w:val="clear" w:color="auto" w:fill="FFFFFF"/>
        <w:tabs>
          <w:tab w:val="left" w:pos="720"/>
          <w:tab w:val="left" w:pos="810"/>
          <w:tab w:val="left" w:pos="1134"/>
        </w:tabs>
        <w:spacing w:after="0" w:line="360" w:lineRule="auto"/>
        <w:ind w:left="0" w:firstLine="540"/>
        <w:jc w:val="both"/>
        <w:rPr>
          <w:rFonts w:ascii="GHEA Grapalat" w:hAnsi="GHEA Grapalat"/>
          <w:color w:val="000000"/>
          <w:sz w:val="24"/>
          <w:szCs w:val="24"/>
          <w:lang w:val="hy-AM"/>
        </w:rPr>
      </w:pPr>
      <w:r w:rsidRPr="004C2E5F">
        <w:rPr>
          <w:rFonts w:ascii="GHEA Grapalat" w:hAnsi="GHEA Grapalat" w:cs="Cambria Math"/>
          <w:color w:val="000000"/>
          <w:sz w:val="24"/>
          <w:szCs w:val="24"/>
          <w:lang w:val="hy-AM"/>
        </w:rPr>
        <w:t>Ծառայության տեսակը</w:t>
      </w:r>
      <w:r w:rsidR="00131FEB" w:rsidRPr="004C2E5F">
        <w:rPr>
          <w:rFonts w:ascii="GHEA Grapalat" w:hAnsi="GHEA Grapalat" w:cs="Cambria Math"/>
          <w:color w:val="000000"/>
          <w:sz w:val="24"/>
          <w:szCs w:val="24"/>
          <w:lang w:val="hy-AM"/>
        </w:rPr>
        <w:t xml:space="preserve"> և արժեքը</w:t>
      </w:r>
      <w:r w:rsidRPr="004C2E5F">
        <w:rPr>
          <w:rFonts w:ascii="GHEA Grapalat" w:hAnsi="GHEA Grapalat" w:cs="Cambria Math"/>
          <w:color w:val="000000"/>
          <w:sz w:val="24"/>
          <w:szCs w:val="24"/>
          <w:lang w:val="hy-AM"/>
        </w:rPr>
        <w:t>, որը Ծառայությունը մատուցողը իրավասու է մատուցելու</w:t>
      </w:r>
      <w:r w:rsidRPr="004C2E5F">
        <w:rPr>
          <w:rFonts w:ascii="Cambria Math" w:eastAsia="MS Mincho" w:hAnsi="Cambria Math" w:cs="Cambria Math"/>
          <w:color w:val="000000"/>
          <w:sz w:val="24"/>
          <w:szCs w:val="24"/>
          <w:lang w:val="hy-AM"/>
        </w:rPr>
        <w:t>․</w:t>
      </w:r>
    </w:p>
    <w:p w14:paraId="6BBED601" w14:textId="77777777" w:rsidR="00BB4059" w:rsidRPr="004C2E5F" w:rsidRDefault="000A2F9D" w:rsidP="00C41486">
      <w:pPr>
        <w:pStyle w:val="ListParagraph"/>
        <w:numPr>
          <w:ilvl w:val="0"/>
          <w:numId w:val="16"/>
        </w:numPr>
        <w:pBdr>
          <w:top w:val="nil"/>
          <w:left w:val="nil"/>
          <w:bottom w:val="nil"/>
          <w:right w:val="nil"/>
          <w:between w:val="nil"/>
        </w:pBdr>
        <w:shd w:val="clear" w:color="auto" w:fill="FFFFFF"/>
        <w:tabs>
          <w:tab w:val="left" w:pos="720"/>
          <w:tab w:val="left" w:pos="810"/>
          <w:tab w:val="left" w:pos="1134"/>
        </w:tabs>
        <w:spacing w:after="0" w:line="360" w:lineRule="auto"/>
        <w:ind w:left="0" w:firstLine="540"/>
        <w:jc w:val="both"/>
        <w:rPr>
          <w:rFonts w:ascii="GHEA Grapalat" w:hAnsi="GHEA Grapalat"/>
          <w:color w:val="000000"/>
          <w:sz w:val="24"/>
          <w:szCs w:val="24"/>
          <w:lang w:val="hy-AM"/>
        </w:rPr>
      </w:pPr>
      <w:r w:rsidRPr="004C2E5F">
        <w:rPr>
          <w:rFonts w:ascii="GHEA Grapalat" w:hAnsi="GHEA Grapalat" w:cs="Cambria Math"/>
          <w:color w:val="000000"/>
          <w:sz w:val="24"/>
          <w:szCs w:val="24"/>
          <w:lang w:val="hy-AM"/>
        </w:rPr>
        <w:t>Պ</w:t>
      </w:r>
      <w:r w:rsidR="00B40939" w:rsidRPr="004C2E5F">
        <w:rPr>
          <w:rFonts w:ascii="GHEA Grapalat" w:hAnsi="GHEA Grapalat" w:cs="Cambria Math"/>
          <w:color w:val="000000"/>
          <w:sz w:val="24"/>
          <w:szCs w:val="24"/>
          <w:lang w:val="hy-AM"/>
        </w:rPr>
        <w:t xml:space="preserve">այմանագրի կնքման օրը, ամիսը, </w:t>
      </w:r>
      <w:r w:rsidR="00CE5116" w:rsidRPr="004C2E5F">
        <w:rPr>
          <w:rFonts w:ascii="GHEA Grapalat" w:hAnsi="GHEA Grapalat" w:cs="Cambria Math"/>
          <w:color w:val="000000"/>
          <w:sz w:val="24"/>
          <w:szCs w:val="24"/>
          <w:lang w:val="hy-AM"/>
        </w:rPr>
        <w:t>տարե</w:t>
      </w:r>
      <w:r w:rsidR="00B40939" w:rsidRPr="004C2E5F">
        <w:rPr>
          <w:rFonts w:ascii="GHEA Grapalat" w:hAnsi="GHEA Grapalat" w:cs="Cambria Math"/>
          <w:color w:val="000000"/>
          <w:sz w:val="24"/>
          <w:szCs w:val="24"/>
          <w:lang w:val="hy-AM"/>
        </w:rPr>
        <w:t>թիվը։</w:t>
      </w:r>
    </w:p>
    <w:p w14:paraId="68F1DB3E" w14:textId="5E07F130" w:rsidR="00B40939" w:rsidRPr="004C2E5F" w:rsidRDefault="00BB4059" w:rsidP="00C41486">
      <w:pPr>
        <w:pStyle w:val="ListParagraph"/>
        <w:pBdr>
          <w:top w:val="nil"/>
          <w:left w:val="nil"/>
          <w:bottom w:val="nil"/>
          <w:right w:val="nil"/>
          <w:between w:val="nil"/>
        </w:pBdr>
        <w:shd w:val="clear" w:color="auto" w:fill="FFFFFF"/>
        <w:tabs>
          <w:tab w:val="left" w:pos="720"/>
          <w:tab w:val="left" w:pos="810"/>
          <w:tab w:val="left" w:pos="1134"/>
        </w:tabs>
        <w:spacing w:after="0" w:line="360" w:lineRule="auto"/>
        <w:ind w:left="0" w:firstLine="540"/>
        <w:jc w:val="both"/>
        <w:rPr>
          <w:rFonts w:ascii="GHEA Grapalat" w:hAnsi="GHEA Grapalat"/>
          <w:color w:val="000000"/>
          <w:sz w:val="24"/>
          <w:szCs w:val="24"/>
          <w:lang w:val="hy-AM"/>
        </w:rPr>
      </w:pPr>
      <w:r w:rsidRPr="004C2E5F">
        <w:rPr>
          <w:rFonts w:ascii="GHEA Grapalat" w:hAnsi="GHEA Grapalat" w:cs="Cambria Math"/>
          <w:color w:val="000000"/>
          <w:sz w:val="24"/>
          <w:szCs w:val="24"/>
          <w:lang w:val="hy-AM"/>
        </w:rPr>
        <w:t xml:space="preserve">36. </w:t>
      </w:r>
      <w:r w:rsidR="00BF0088" w:rsidRPr="004C2E5F">
        <w:rPr>
          <w:rFonts w:ascii="GHEA Grapalat" w:eastAsia="Times New Roman" w:hAnsi="GHEA Grapalat" w:cs="Tahoma"/>
          <w:color w:val="333333"/>
          <w:sz w:val="24"/>
          <w:szCs w:val="24"/>
          <w:lang w:val="hy-AM"/>
        </w:rPr>
        <w:t xml:space="preserve">Լիազոր մարմինը </w:t>
      </w:r>
      <w:r w:rsidR="00B40939" w:rsidRPr="004C2E5F">
        <w:rPr>
          <w:rFonts w:ascii="GHEA Grapalat" w:eastAsia="GHEA Grapalat" w:hAnsi="GHEA Grapalat" w:cs="GHEA Grapalat"/>
          <w:color w:val="000000"/>
          <w:sz w:val="24"/>
          <w:szCs w:val="24"/>
          <w:lang w:val="hy-AM"/>
        </w:rPr>
        <w:t>Ծառայություն մատո</w:t>
      </w:r>
      <w:r w:rsidR="00F83E06" w:rsidRPr="004C2E5F">
        <w:rPr>
          <w:rFonts w:ascii="GHEA Grapalat" w:eastAsia="GHEA Grapalat" w:hAnsi="GHEA Grapalat" w:cs="GHEA Grapalat"/>
          <w:color w:val="000000"/>
          <w:sz w:val="24"/>
          <w:szCs w:val="24"/>
          <w:lang w:val="hy-AM"/>
        </w:rPr>
        <w:t>ւ</w:t>
      </w:r>
      <w:r w:rsidR="00B40939" w:rsidRPr="004C2E5F">
        <w:rPr>
          <w:rFonts w:ascii="GHEA Grapalat" w:eastAsia="GHEA Grapalat" w:hAnsi="GHEA Grapalat" w:cs="GHEA Grapalat"/>
          <w:color w:val="000000"/>
          <w:sz w:val="24"/>
          <w:szCs w:val="24"/>
          <w:lang w:val="hy-AM"/>
        </w:rPr>
        <w:t xml:space="preserve">ցողների </w:t>
      </w:r>
      <w:r w:rsidR="00BF0088" w:rsidRPr="004C2E5F">
        <w:rPr>
          <w:rFonts w:ascii="GHEA Grapalat" w:eastAsia="GHEA Grapalat" w:hAnsi="GHEA Grapalat" w:cs="GHEA Grapalat"/>
          <w:color w:val="000000"/>
          <w:sz w:val="24"/>
          <w:szCs w:val="24"/>
          <w:lang w:val="hy-AM"/>
        </w:rPr>
        <w:t xml:space="preserve">վերաբերյալ տեղեկատվությունը մոււտքագրում է </w:t>
      </w:r>
      <w:r w:rsidR="00BF0088" w:rsidRPr="004C2E5F">
        <w:rPr>
          <w:rFonts w:ascii="GHEA Grapalat" w:eastAsia="Times New Roman" w:hAnsi="GHEA Grapalat" w:cs="Tahoma"/>
          <w:color w:val="333333"/>
          <w:sz w:val="24"/>
          <w:szCs w:val="24"/>
          <w:lang w:val="hy-AM"/>
        </w:rPr>
        <w:t>«e-voucher» ենթահամակարգ</w:t>
      </w:r>
      <w:r w:rsidR="00BF0088" w:rsidRPr="004C2E5F">
        <w:rPr>
          <w:rFonts w:ascii="GHEA Grapalat" w:eastAsia="GHEA Grapalat" w:hAnsi="GHEA Grapalat" w:cs="GHEA Grapalat"/>
          <w:color w:val="000000"/>
          <w:sz w:val="24"/>
          <w:szCs w:val="24"/>
          <w:lang w:val="hy-AM"/>
        </w:rPr>
        <w:t xml:space="preserve"> և</w:t>
      </w:r>
      <w:r w:rsidR="00B40939" w:rsidRPr="004C2E5F">
        <w:rPr>
          <w:rFonts w:ascii="GHEA Grapalat" w:eastAsia="GHEA Grapalat" w:hAnsi="GHEA Grapalat" w:cs="GHEA Grapalat"/>
          <w:color w:val="000000"/>
          <w:sz w:val="24"/>
          <w:szCs w:val="24"/>
          <w:lang w:val="hy-AM"/>
        </w:rPr>
        <w:t xml:space="preserve"> հրապարակվում է Նախարարության պաշտոնական էլեկտրոնային կայքէջ</w:t>
      </w:r>
      <w:r w:rsidR="003A4994" w:rsidRPr="004C2E5F">
        <w:rPr>
          <w:rFonts w:ascii="GHEA Grapalat" w:eastAsia="GHEA Grapalat" w:hAnsi="GHEA Grapalat" w:cs="GHEA Grapalat"/>
          <w:color w:val="000000"/>
          <w:sz w:val="24"/>
          <w:szCs w:val="24"/>
          <w:lang w:val="hy-AM"/>
        </w:rPr>
        <w:t>ում</w:t>
      </w:r>
      <w:r w:rsidR="00BF0088" w:rsidRPr="004C2E5F">
        <w:rPr>
          <w:rFonts w:ascii="GHEA Grapalat" w:eastAsia="GHEA Grapalat" w:hAnsi="GHEA Grapalat" w:cs="GHEA Grapalat"/>
          <w:color w:val="000000"/>
          <w:sz w:val="24"/>
          <w:szCs w:val="24"/>
          <w:lang w:val="hy-AM"/>
        </w:rPr>
        <w:t xml:space="preserve">։ </w:t>
      </w:r>
      <w:r w:rsidR="00B40939" w:rsidRPr="004C2E5F">
        <w:rPr>
          <w:rFonts w:ascii="GHEA Grapalat" w:eastAsia="GHEA Grapalat" w:hAnsi="GHEA Grapalat" w:cs="GHEA Grapalat"/>
          <w:color w:val="000000"/>
          <w:sz w:val="24"/>
          <w:szCs w:val="24"/>
          <w:lang w:val="hy-AM"/>
        </w:rPr>
        <w:t xml:space="preserve">Ծառայություն մատուցողների ցանկը կարող է փոփոխվել կնքված </w:t>
      </w:r>
      <w:r w:rsidR="00F83E06" w:rsidRPr="004C2E5F">
        <w:rPr>
          <w:rFonts w:ascii="GHEA Grapalat" w:eastAsia="GHEA Grapalat" w:hAnsi="GHEA Grapalat" w:cs="GHEA Grapalat"/>
          <w:color w:val="000000"/>
          <w:sz w:val="24"/>
          <w:szCs w:val="24"/>
          <w:lang w:val="hy-AM"/>
        </w:rPr>
        <w:t>Պ</w:t>
      </w:r>
      <w:r w:rsidR="00B40939" w:rsidRPr="004C2E5F">
        <w:rPr>
          <w:rFonts w:ascii="GHEA Grapalat" w:eastAsia="GHEA Grapalat" w:hAnsi="GHEA Grapalat" w:cs="GHEA Grapalat"/>
          <w:color w:val="000000"/>
          <w:sz w:val="24"/>
          <w:szCs w:val="24"/>
          <w:lang w:val="hy-AM"/>
        </w:rPr>
        <w:t xml:space="preserve">այմանագրերը լուծվելու, Ծառայության մատուցողի գործունեության դադարեցման, գործառույթների փոփոխության, </w:t>
      </w:r>
      <w:r w:rsidR="00A93F07" w:rsidRPr="004C2E5F">
        <w:rPr>
          <w:rFonts w:ascii="GHEA Grapalat" w:eastAsia="GHEA Grapalat" w:hAnsi="GHEA Grapalat" w:cs="GHEA Grapalat"/>
          <w:color w:val="000000"/>
          <w:sz w:val="24"/>
          <w:szCs w:val="24"/>
          <w:lang w:val="hy-AM"/>
        </w:rPr>
        <w:t>Ծ</w:t>
      </w:r>
      <w:r w:rsidR="007243FA" w:rsidRPr="004C2E5F">
        <w:rPr>
          <w:rFonts w:ascii="GHEA Grapalat" w:eastAsia="GHEA Grapalat" w:hAnsi="GHEA Grapalat" w:cs="GHEA Grapalat"/>
          <w:color w:val="000000"/>
          <w:sz w:val="24"/>
          <w:szCs w:val="24"/>
          <w:lang w:val="hy-AM"/>
        </w:rPr>
        <w:t>առայության տրամադրման համար տրամադրված հ</w:t>
      </w:r>
      <w:r w:rsidR="00B40939" w:rsidRPr="004C2E5F">
        <w:rPr>
          <w:rFonts w:ascii="GHEA Grapalat" w:eastAsia="GHEA Grapalat" w:hAnsi="GHEA Grapalat" w:cs="GHEA Grapalat"/>
          <w:color w:val="000000"/>
          <w:sz w:val="24"/>
          <w:szCs w:val="24"/>
          <w:lang w:val="hy-AM"/>
        </w:rPr>
        <w:t>ավաստագրի ժամկետը լրանալու</w:t>
      </w:r>
      <w:r w:rsidR="007243FA" w:rsidRPr="004C2E5F">
        <w:rPr>
          <w:rFonts w:ascii="GHEA Grapalat" w:eastAsia="GHEA Grapalat" w:hAnsi="GHEA Grapalat" w:cs="GHEA Grapalat"/>
          <w:color w:val="000000"/>
          <w:sz w:val="24"/>
          <w:szCs w:val="24"/>
          <w:lang w:val="hy-AM"/>
        </w:rPr>
        <w:t>, կասեցվելու</w:t>
      </w:r>
      <w:r w:rsidR="00A93F07" w:rsidRPr="004C2E5F">
        <w:rPr>
          <w:rFonts w:ascii="GHEA Grapalat" w:eastAsia="GHEA Grapalat" w:hAnsi="GHEA Grapalat" w:cs="GHEA Grapalat"/>
          <w:color w:val="000000"/>
          <w:sz w:val="24"/>
          <w:szCs w:val="24"/>
          <w:lang w:val="hy-AM"/>
        </w:rPr>
        <w:t>,</w:t>
      </w:r>
      <w:r w:rsidR="00B40939" w:rsidRPr="004C2E5F">
        <w:rPr>
          <w:rFonts w:ascii="GHEA Grapalat" w:eastAsia="GHEA Grapalat" w:hAnsi="GHEA Grapalat" w:cs="GHEA Grapalat"/>
          <w:color w:val="000000"/>
          <w:sz w:val="24"/>
          <w:szCs w:val="24"/>
          <w:lang w:val="hy-AM"/>
        </w:rPr>
        <w:t xml:space="preserve"> ուժը կորցրած ճանաչվելու կամ նոր Ծառայություն մատուցողներ ցանկում ընդգրկելու դեպքում:</w:t>
      </w:r>
    </w:p>
    <w:p w14:paraId="045455B5" w14:textId="77777777" w:rsidR="00BB4059" w:rsidRPr="004C2E5F" w:rsidRDefault="00BB4059" w:rsidP="00C41486">
      <w:pPr>
        <w:pBdr>
          <w:top w:val="nil"/>
          <w:left w:val="nil"/>
          <w:bottom w:val="nil"/>
          <w:right w:val="nil"/>
          <w:between w:val="nil"/>
        </w:pBdr>
        <w:shd w:val="clear" w:color="auto" w:fill="FFFFFF"/>
        <w:tabs>
          <w:tab w:val="left" w:pos="720"/>
          <w:tab w:val="left" w:pos="993"/>
          <w:tab w:val="left" w:pos="1134"/>
        </w:tabs>
        <w:spacing w:after="0" w:line="360" w:lineRule="auto"/>
        <w:ind w:firstLine="540"/>
        <w:jc w:val="both"/>
        <w:rPr>
          <w:rFonts w:ascii="GHEA Grapalat" w:hAnsi="GHEA Grapalat"/>
          <w:color w:val="000000"/>
          <w:sz w:val="24"/>
          <w:szCs w:val="24"/>
          <w:lang w:val="hy-AM"/>
        </w:rPr>
      </w:pPr>
      <w:r w:rsidRPr="004C2E5F">
        <w:rPr>
          <w:rFonts w:ascii="GHEA Grapalat" w:eastAsia="GHEA Grapalat" w:hAnsi="GHEA Grapalat" w:cs="GHEA Grapalat"/>
          <w:color w:val="000000"/>
          <w:sz w:val="24"/>
          <w:szCs w:val="24"/>
          <w:lang w:val="hy-AM"/>
        </w:rPr>
        <w:t xml:space="preserve">37. </w:t>
      </w:r>
      <w:r w:rsidR="00B40939" w:rsidRPr="004C2E5F">
        <w:rPr>
          <w:rFonts w:ascii="GHEA Grapalat" w:eastAsia="GHEA Grapalat" w:hAnsi="GHEA Grapalat" w:cs="GHEA Grapalat"/>
          <w:color w:val="000000"/>
          <w:sz w:val="24"/>
          <w:szCs w:val="24"/>
          <w:lang w:val="hy-AM"/>
        </w:rPr>
        <w:t xml:space="preserve">Ծառայություն մատուցողը կարող է ցանկացած ժամանակ դիմել Նախարարությանը Պայմանագիր կնքելու համար, եթե բավարարում է </w:t>
      </w:r>
      <w:r w:rsidR="004E049C" w:rsidRPr="004C2E5F">
        <w:rPr>
          <w:rFonts w:ascii="GHEA Grapalat" w:eastAsia="GHEA Grapalat" w:hAnsi="GHEA Grapalat" w:cs="GHEA Grapalat"/>
          <w:color w:val="000000"/>
          <w:sz w:val="24"/>
          <w:szCs w:val="24"/>
          <w:lang w:val="hy-AM"/>
        </w:rPr>
        <w:t xml:space="preserve">Հայաստանի </w:t>
      </w:r>
      <w:r w:rsidR="004E049C" w:rsidRPr="004C2E5F">
        <w:rPr>
          <w:rFonts w:ascii="GHEA Grapalat" w:eastAsia="GHEA Grapalat" w:hAnsi="GHEA Grapalat" w:cs="GHEA Grapalat"/>
          <w:color w:val="000000"/>
          <w:sz w:val="24"/>
          <w:szCs w:val="24"/>
          <w:lang w:val="hy-AM"/>
        </w:rPr>
        <w:lastRenderedPageBreak/>
        <w:t>Հանրապետության</w:t>
      </w:r>
      <w:r w:rsidR="004E049C" w:rsidRPr="004C2E5F" w:rsidDel="004E049C">
        <w:rPr>
          <w:rFonts w:ascii="GHEA Grapalat" w:eastAsia="GHEA Grapalat" w:hAnsi="GHEA Grapalat" w:cs="GHEA Grapalat"/>
          <w:color w:val="000000"/>
          <w:sz w:val="24"/>
          <w:szCs w:val="24"/>
          <w:lang w:val="hy-AM"/>
        </w:rPr>
        <w:t xml:space="preserve"> </w:t>
      </w:r>
      <w:r w:rsidR="00B40939" w:rsidRPr="004C2E5F">
        <w:rPr>
          <w:rFonts w:ascii="GHEA Grapalat" w:eastAsia="GHEA Grapalat" w:hAnsi="GHEA Grapalat" w:cs="GHEA Grapalat"/>
          <w:color w:val="000000"/>
          <w:sz w:val="24"/>
          <w:szCs w:val="24"/>
          <w:lang w:val="hy-AM"/>
        </w:rPr>
        <w:t xml:space="preserve">օրենսդրությամբ սահմանված պահանջներին: </w:t>
      </w:r>
      <w:r w:rsidR="00D769DB" w:rsidRPr="004C2E5F">
        <w:rPr>
          <w:rFonts w:ascii="GHEA Grapalat" w:eastAsia="GHEA Grapalat" w:hAnsi="GHEA Grapalat" w:cs="GHEA Grapalat"/>
          <w:color w:val="000000"/>
          <w:sz w:val="24"/>
          <w:szCs w:val="24"/>
          <w:lang w:val="hy-AM"/>
        </w:rPr>
        <w:t xml:space="preserve">Պայմանագիր չի կնքվում այն Ծառայություն մատուցողի հետ, ում հետ Նախարարության հետ կնքված պայմանագրերը վերջին հինգ տարվա ընթացքում լուծվել են պայմանագրային պարտավորությունները կամ օրենսդրությամբ սահմանված պահանջները չկատարելու հիմքով։ </w:t>
      </w:r>
      <w:r w:rsidR="00B40939" w:rsidRPr="004C2E5F">
        <w:rPr>
          <w:rFonts w:ascii="GHEA Grapalat" w:eastAsia="GHEA Grapalat" w:hAnsi="GHEA Grapalat" w:cs="GHEA Grapalat"/>
          <w:color w:val="000000"/>
          <w:sz w:val="24"/>
          <w:szCs w:val="24"/>
          <w:lang w:val="hy-AM"/>
        </w:rPr>
        <w:t>Ցանկում ներառված Ծառայություն</w:t>
      </w:r>
      <w:r w:rsidR="00D769DB" w:rsidRPr="004C2E5F">
        <w:rPr>
          <w:rFonts w:ascii="GHEA Grapalat" w:eastAsia="GHEA Grapalat" w:hAnsi="GHEA Grapalat" w:cs="GHEA Grapalat"/>
          <w:color w:val="000000"/>
          <w:sz w:val="24"/>
          <w:szCs w:val="24"/>
          <w:lang w:val="hy-AM"/>
        </w:rPr>
        <w:t xml:space="preserve"> </w:t>
      </w:r>
      <w:r w:rsidR="00B40939" w:rsidRPr="004C2E5F">
        <w:rPr>
          <w:rFonts w:ascii="GHEA Grapalat" w:eastAsia="GHEA Grapalat" w:hAnsi="GHEA Grapalat" w:cs="GHEA Grapalat"/>
          <w:color w:val="000000"/>
          <w:sz w:val="24"/>
          <w:szCs w:val="24"/>
          <w:lang w:val="hy-AM"/>
        </w:rPr>
        <w:t xml:space="preserve">մատուցողը ցանկացած ժամանակ կարող է դուրս գալ ցանկից` </w:t>
      </w:r>
      <w:r w:rsidR="008B01EB" w:rsidRPr="004C2E5F">
        <w:rPr>
          <w:rFonts w:ascii="GHEA Grapalat" w:eastAsia="GHEA Grapalat" w:hAnsi="GHEA Grapalat" w:cs="GHEA Grapalat"/>
          <w:color w:val="000000"/>
          <w:sz w:val="24"/>
          <w:szCs w:val="24"/>
          <w:lang w:val="hy-AM"/>
        </w:rPr>
        <w:t xml:space="preserve">օրենսդրությամբ սահմանված կարգով </w:t>
      </w:r>
      <w:r w:rsidR="00B40939" w:rsidRPr="004C2E5F">
        <w:rPr>
          <w:rFonts w:ascii="GHEA Grapalat" w:eastAsia="GHEA Grapalat" w:hAnsi="GHEA Grapalat" w:cs="GHEA Grapalat"/>
          <w:color w:val="000000"/>
          <w:sz w:val="24"/>
          <w:szCs w:val="24"/>
          <w:lang w:val="hy-AM"/>
        </w:rPr>
        <w:t>պայմանագիրը լուծվելու դեպքում:</w:t>
      </w:r>
    </w:p>
    <w:p w14:paraId="19253984" w14:textId="78C158DD" w:rsidR="00B40939" w:rsidRPr="004C2E5F" w:rsidRDefault="00BB4059" w:rsidP="00C41486">
      <w:pPr>
        <w:pBdr>
          <w:top w:val="nil"/>
          <w:left w:val="nil"/>
          <w:bottom w:val="nil"/>
          <w:right w:val="nil"/>
          <w:between w:val="nil"/>
        </w:pBdr>
        <w:shd w:val="clear" w:color="auto" w:fill="FFFFFF"/>
        <w:tabs>
          <w:tab w:val="left" w:pos="720"/>
          <w:tab w:val="left" w:pos="993"/>
          <w:tab w:val="left" w:pos="1134"/>
        </w:tabs>
        <w:spacing w:after="0" w:line="360" w:lineRule="auto"/>
        <w:ind w:firstLine="540"/>
        <w:jc w:val="both"/>
        <w:rPr>
          <w:rFonts w:ascii="GHEA Grapalat" w:hAnsi="GHEA Grapalat"/>
          <w:color w:val="000000"/>
          <w:sz w:val="24"/>
          <w:szCs w:val="24"/>
          <w:lang w:val="hy-AM"/>
        </w:rPr>
      </w:pPr>
      <w:r w:rsidRPr="004C2E5F">
        <w:rPr>
          <w:rFonts w:ascii="GHEA Grapalat" w:hAnsi="GHEA Grapalat"/>
          <w:color w:val="000000"/>
          <w:sz w:val="24"/>
          <w:szCs w:val="24"/>
          <w:lang w:val="hy-AM"/>
        </w:rPr>
        <w:t xml:space="preserve">38. </w:t>
      </w:r>
      <w:r w:rsidR="00C87BD1" w:rsidRPr="004C2E5F">
        <w:rPr>
          <w:rFonts w:ascii="GHEA Grapalat" w:eastAsia="GHEA Grapalat" w:hAnsi="GHEA Grapalat" w:cs="GHEA Grapalat"/>
          <w:color w:val="000000"/>
          <w:sz w:val="24"/>
          <w:szCs w:val="24"/>
          <w:lang w:val="hy-AM"/>
        </w:rPr>
        <w:t>Պ</w:t>
      </w:r>
      <w:r w:rsidR="008B01EB" w:rsidRPr="004C2E5F">
        <w:rPr>
          <w:rFonts w:ascii="GHEA Grapalat" w:eastAsia="GHEA Grapalat" w:hAnsi="GHEA Grapalat" w:cs="GHEA Grapalat"/>
          <w:color w:val="000000"/>
          <w:sz w:val="24"/>
          <w:szCs w:val="24"/>
          <w:lang w:val="hy-AM"/>
        </w:rPr>
        <w:t xml:space="preserve">այմանագրեր կնքած Ծառայություն մատուցողներին տրվում է հասանելիություն </w:t>
      </w:r>
      <w:r w:rsidR="008A0D15" w:rsidRPr="004C2E5F">
        <w:rPr>
          <w:rFonts w:ascii="GHEA Grapalat" w:eastAsia="GHEA Grapalat" w:hAnsi="GHEA Grapalat" w:cs="GHEA Grapalat"/>
          <w:color w:val="000000"/>
          <w:sz w:val="24"/>
          <w:szCs w:val="24"/>
          <w:lang w:val="hy-AM"/>
        </w:rPr>
        <w:t>«e-voucher» ենթահամակարգին</w:t>
      </w:r>
      <w:r w:rsidR="00B40939" w:rsidRPr="004C2E5F">
        <w:rPr>
          <w:rFonts w:ascii="GHEA Grapalat" w:eastAsia="GHEA Grapalat" w:hAnsi="GHEA Grapalat" w:cs="GHEA Grapalat"/>
          <w:color w:val="000000"/>
          <w:sz w:val="24"/>
          <w:szCs w:val="24"/>
          <w:lang w:val="hy-AM"/>
        </w:rPr>
        <w:t xml:space="preserve">՝ իրենց դիմած Շահառուների մասերով՝ </w:t>
      </w:r>
      <w:r w:rsidR="00F3474B" w:rsidRPr="004C2E5F">
        <w:rPr>
          <w:rFonts w:ascii="GHEA Grapalat" w:eastAsia="GHEA Grapalat" w:hAnsi="GHEA Grapalat" w:cs="GHEA Grapalat"/>
          <w:color w:val="000000"/>
          <w:sz w:val="24"/>
          <w:szCs w:val="24"/>
          <w:lang w:val="hy-AM"/>
        </w:rPr>
        <w:t>հետևյալ կարգով</w:t>
      </w:r>
    </w:p>
    <w:p w14:paraId="441C3034" w14:textId="2CF4BF4C" w:rsidR="00B40939" w:rsidRPr="004C2E5F" w:rsidRDefault="00956FF2" w:rsidP="00C41486">
      <w:pPr>
        <w:pStyle w:val="ListParagraph"/>
        <w:numPr>
          <w:ilvl w:val="0"/>
          <w:numId w:val="13"/>
        </w:numPr>
        <w:pBdr>
          <w:top w:val="nil"/>
          <w:left w:val="nil"/>
          <w:bottom w:val="nil"/>
          <w:right w:val="nil"/>
          <w:between w:val="nil"/>
        </w:pBdr>
        <w:shd w:val="clear" w:color="auto" w:fill="FFFFFF"/>
        <w:tabs>
          <w:tab w:val="left" w:pos="720"/>
          <w:tab w:val="left" w:pos="810"/>
        </w:tabs>
        <w:spacing w:after="0" w:line="360" w:lineRule="auto"/>
        <w:ind w:left="0" w:firstLine="540"/>
        <w:jc w:val="both"/>
        <w:rPr>
          <w:rFonts w:ascii="GHEA Grapalat" w:hAnsi="GHEA Grapalat"/>
          <w:color w:val="000000"/>
          <w:sz w:val="24"/>
          <w:szCs w:val="24"/>
          <w:lang w:val="hy-AM"/>
        </w:rPr>
      </w:pPr>
      <w:r w:rsidRPr="004C2E5F">
        <w:rPr>
          <w:rFonts w:ascii="GHEA Grapalat" w:hAnsi="GHEA Grapalat"/>
          <w:color w:val="000000"/>
          <w:sz w:val="24"/>
          <w:szCs w:val="24"/>
          <w:lang w:val="hy-AM"/>
        </w:rPr>
        <w:t xml:space="preserve"> </w:t>
      </w:r>
      <w:r w:rsidR="00F3474B" w:rsidRPr="004C2E5F">
        <w:rPr>
          <w:rFonts w:ascii="GHEA Grapalat" w:hAnsi="GHEA Grapalat"/>
          <w:color w:val="000000"/>
          <w:sz w:val="24"/>
          <w:szCs w:val="24"/>
          <w:lang w:val="hy-AM"/>
        </w:rPr>
        <w:t xml:space="preserve">ստանալու </w:t>
      </w:r>
      <w:r w:rsidR="00B40939" w:rsidRPr="004C2E5F">
        <w:rPr>
          <w:rFonts w:ascii="GHEA Grapalat" w:hAnsi="GHEA Grapalat"/>
          <w:color w:val="000000"/>
          <w:sz w:val="24"/>
          <w:szCs w:val="24"/>
          <w:lang w:val="hy-AM"/>
        </w:rPr>
        <w:t>իր</w:t>
      </w:r>
      <w:r w:rsidR="00F3474B" w:rsidRPr="004C2E5F">
        <w:rPr>
          <w:rFonts w:ascii="GHEA Grapalat" w:hAnsi="GHEA Grapalat"/>
          <w:color w:val="000000"/>
          <w:sz w:val="24"/>
          <w:szCs w:val="24"/>
          <w:lang w:val="hy-AM"/>
        </w:rPr>
        <w:t>են դիմած Շահառուի</w:t>
      </w:r>
      <w:r w:rsidR="00B40939" w:rsidRPr="004C2E5F">
        <w:rPr>
          <w:rFonts w:ascii="GHEA Grapalat" w:hAnsi="GHEA Grapalat"/>
          <w:color w:val="000000"/>
          <w:sz w:val="24"/>
          <w:szCs w:val="24"/>
          <w:lang w:val="hy-AM"/>
        </w:rPr>
        <w:t xml:space="preserve"> </w:t>
      </w:r>
      <w:r w:rsidR="00F3474B" w:rsidRPr="004C2E5F">
        <w:rPr>
          <w:rFonts w:ascii="GHEA Grapalat" w:hAnsi="GHEA Grapalat"/>
          <w:color w:val="000000"/>
          <w:sz w:val="24"/>
          <w:szCs w:val="24"/>
          <w:lang w:val="hy-AM"/>
        </w:rPr>
        <w:t>Հավաստագիրը</w:t>
      </w:r>
      <w:r w:rsidR="003B39A2" w:rsidRPr="004C2E5F">
        <w:rPr>
          <w:rFonts w:ascii="GHEA Grapalat" w:hAnsi="GHEA Grapalat" w:cs="Cambria Math"/>
          <w:color w:val="000000"/>
          <w:sz w:val="24"/>
          <w:szCs w:val="24"/>
          <w:lang w:val="hy-AM"/>
        </w:rPr>
        <w:t xml:space="preserve">, տեղեկանալու Հավաստագրի ուժը կորցրած ճանաչելու </w:t>
      </w:r>
      <w:r w:rsidR="00D61415" w:rsidRPr="004C2E5F">
        <w:rPr>
          <w:rFonts w:ascii="GHEA Grapalat" w:hAnsi="GHEA Grapalat" w:cs="Cambria Math"/>
          <w:color w:val="000000"/>
          <w:sz w:val="24"/>
          <w:szCs w:val="24"/>
          <w:lang w:val="hy-AM"/>
        </w:rPr>
        <w:t>և Հավաստագրի ընթացքի</w:t>
      </w:r>
      <w:r w:rsidR="00AA5503" w:rsidRPr="004C2E5F">
        <w:rPr>
          <w:rFonts w:ascii="GHEA Grapalat" w:hAnsi="GHEA Grapalat" w:cs="Cambria Math"/>
          <w:color w:val="000000"/>
          <w:sz w:val="24"/>
          <w:szCs w:val="24"/>
          <w:lang w:val="hy-AM"/>
        </w:rPr>
        <w:t xml:space="preserve"> (օգտագործված ժամաքանակ և այլն)</w:t>
      </w:r>
      <w:r w:rsidR="00D61415" w:rsidRPr="004C2E5F">
        <w:rPr>
          <w:rFonts w:ascii="GHEA Grapalat" w:hAnsi="GHEA Grapalat" w:cs="Cambria Math"/>
          <w:color w:val="000000"/>
          <w:sz w:val="24"/>
          <w:szCs w:val="24"/>
          <w:lang w:val="hy-AM"/>
        </w:rPr>
        <w:t xml:space="preserve"> </w:t>
      </w:r>
      <w:r w:rsidR="003B39A2" w:rsidRPr="004C2E5F">
        <w:rPr>
          <w:rFonts w:ascii="GHEA Grapalat" w:hAnsi="GHEA Grapalat" w:cs="Cambria Math"/>
          <w:color w:val="000000"/>
          <w:sz w:val="24"/>
          <w:szCs w:val="24"/>
          <w:lang w:val="hy-AM"/>
        </w:rPr>
        <w:t>մասին</w:t>
      </w:r>
      <w:r w:rsidR="003B39A2" w:rsidRPr="004C2E5F">
        <w:rPr>
          <w:rFonts w:ascii="Cambria Math" w:eastAsia="MS Mincho" w:hAnsi="Cambria Math" w:cs="Cambria Math"/>
          <w:color w:val="000000"/>
          <w:sz w:val="24"/>
          <w:szCs w:val="24"/>
          <w:lang w:val="hy-AM"/>
        </w:rPr>
        <w:t>․</w:t>
      </w:r>
    </w:p>
    <w:p w14:paraId="37497EF0" w14:textId="6752C217" w:rsidR="00DF53E1" w:rsidRPr="004C2E5F" w:rsidRDefault="00DF53E1" w:rsidP="00C41486">
      <w:pPr>
        <w:pStyle w:val="ListParagraph"/>
        <w:numPr>
          <w:ilvl w:val="0"/>
          <w:numId w:val="13"/>
        </w:numPr>
        <w:pBdr>
          <w:top w:val="nil"/>
          <w:left w:val="nil"/>
          <w:bottom w:val="nil"/>
          <w:right w:val="nil"/>
          <w:between w:val="nil"/>
        </w:pBdr>
        <w:shd w:val="clear" w:color="auto" w:fill="FFFFFF"/>
        <w:tabs>
          <w:tab w:val="left" w:pos="720"/>
          <w:tab w:val="left" w:pos="810"/>
        </w:tabs>
        <w:spacing w:after="0" w:line="360" w:lineRule="auto"/>
        <w:ind w:left="0" w:firstLine="540"/>
        <w:jc w:val="both"/>
        <w:rPr>
          <w:rFonts w:ascii="GHEA Grapalat" w:hAnsi="GHEA Grapalat"/>
          <w:color w:val="000000" w:themeColor="text1"/>
          <w:sz w:val="24"/>
          <w:szCs w:val="24"/>
        </w:rPr>
      </w:pPr>
      <w:r w:rsidRPr="004C2E5F">
        <w:rPr>
          <w:rFonts w:ascii="GHEA Grapalat" w:eastAsia="MS Mincho" w:hAnsi="GHEA Grapalat" w:cs="Arial"/>
          <w:color w:val="000000" w:themeColor="text1"/>
          <w:sz w:val="24"/>
          <w:szCs w:val="24"/>
        </w:rPr>
        <w:t>ստանալու Շահառուի ԾԱԾ-ը</w:t>
      </w:r>
      <w:r w:rsidRPr="004C2E5F">
        <w:rPr>
          <w:rFonts w:ascii="Cambria Math" w:eastAsia="MS Mincho" w:hAnsi="Cambria Math" w:cs="Cambria Math"/>
          <w:color w:val="000000" w:themeColor="text1"/>
          <w:sz w:val="24"/>
          <w:szCs w:val="24"/>
        </w:rPr>
        <w:t>․</w:t>
      </w:r>
    </w:p>
    <w:p w14:paraId="08721E06" w14:textId="665C837B" w:rsidR="00B40939" w:rsidRPr="004C2E5F" w:rsidRDefault="00F3474B" w:rsidP="00C41486">
      <w:pPr>
        <w:pStyle w:val="ListParagraph"/>
        <w:numPr>
          <w:ilvl w:val="0"/>
          <w:numId w:val="13"/>
        </w:numPr>
        <w:pBdr>
          <w:top w:val="nil"/>
          <w:left w:val="nil"/>
          <w:bottom w:val="nil"/>
          <w:right w:val="nil"/>
          <w:between w:val="nil"/>
        </w:pBdr>
        <w:shd w:val="clear" w:color="auto" w:fill="FFFFFF"/>
        <w:tabs>
          <w:tab w:val="left" w:pos="720"/>
          <w:tab w:val="left" w:pos="810"/>
        </w:tabs>
        <w:spacing w:after="0" w:line="360" w:lineRule="auto"/>
        <w:ind w:left="0" w:firstLine="540"/>
        <w:jc w:val="both"/>
        <w:rPr>
          <w:rFonts w:ascii="GHEA Grapalat" w:hAnsi="GHEA Grapalat"/>
          <w:color w:val="000000" w:themeColor="text1"/>
          <w:sz w:val="24"/>
          <w:szCs w:val="24"/>
        </w:rPr>
      </w:pPr>
      <w:r w:rsidRPr="004C2E5F">
        <w:rPr>
          <w:rFonts w:ascii="GHEA Grapalat" w:hAnsi="GHEA Grapalat"/>
          <w:color w:val="000000" w:themeColor="text1"/>
          <w:sz w:val="24"/>
          <w:szCs w:val="24"/>
        </w:rPr>
        <w:t>ներբեռնելու Շահառուի հետ կնքված պայմանագիրը,</w:t>
      </w:r>
      <w:r w:rsidR="00B40939" w:rsidRPr="004C2E5F">
        <w:rPr>
          <w:rFonts w:ascii="GHEA Grapalat" w:hAnsi="GHEA Grapalat"/>
          <w:color w:val="000000" w:themeColor="text1"/>
          <w:sz w:val="24"/>
          <w:szCs w:val="24"/>
        </w:rPr>
        <w:t xml:space="preserve"> </w:t>
      </w:r>
      <w:r w:rsidR="00BD7118" w:rsidRPr="004C2E5F">
        <w:rPr>
          <w:rFonts w:ascii="GHEA Grapalat" w:hAnsi="GHEA Grapalat"/>
          <w:color w:val="000000" w:themeColor="text1"/>
          <w:sz w:val="24"/>
          <w:szCs w:val="24"/>
        </w:rPr>
        <w:t>օրենսդրությամբ</w:t>
      </w:r>
      <w:r w:rsidR="00B40939" w:rsidRPr="004C2E5F">
        <w:rPr>
          <w:rFonts w:ascii="GHEA Grapalat" w:hAnsi="GHEA Grapalat"/>
          <w:color w:val="000000" w:themeColor="text1"/>
          <w:sz w:val="24"/>
          <w:szCs w:val="24"/>
        </w:rPr>
        <w:t xml:space="preserve"> սահմանված Շահառուներին վերաբերող </w:t>
      </w:r>
      <w:r w:rsidRPr="004C2E5F">
        <w:rPr>
          <w:rFonts w:ascii="GHEA Grapalat" w:hAnsi="GHEA Grapalat"/>
          <w:color w:val="000000" w:themeColor="text1"/>
          <w:sz w:val="24"/>
          <w:szCs w:val="24"/>
        </w:rPr>
        <w:t>փաստաթղթերը</w:t>
      </w:r>
      <w:r w:rsidR="00B40939" w:rsidRPr="004C2E5F">
        <w:rPr>
          <w:rFonts w:ascii="Cambria Math" w:eastAsia="MS Mincho" w:hAnsi="Cambria Math" w:cs="Cambria Math"/>
          <w:color w:val="000000" w:themeColor="text1"/>
          <w:sz w:val="24"/>
          <w:szCs w:val="24"/>
        </w:rPr>
        <w:t>․</w:t>
      </w:r>
    </w:p>
    <w:p w14:paraId="1CF68B92" w14:textId="71906D9B" w:rsidR="00B40939" w:rsidRPr="004C2E5F" w:rsidRDefault="00F3474B" w:rsidP="00C41486">
      <w:pPr>
        <w:pStyle w:val="ListParagraph"/>
        <w:numPr>
          <w:ilvl w:val="0"/>
          <w:numId w:val="13"/>
        </w:numPr>
        <w:pBdr>
          <w:top w:val="nil"/>
          <w:left w:val="nil"/>
          <w:bottom w:val="nil"/>
          <w:right w:val="nil"/>
          <w:between w:val="nil"/>
        </w:pBdr>
        <w:shd w:val="clear" w:color="auto" w:fill="FFFFFF"/>
        <w:tabs>
          <w:tab w:val="left" w:pos="720"/>
          <w:tab w:val="left" w:pos="810"/>
        </w:tabs>
        <w:spacing w:after="0" w:line="360" w:lineRule="auto"/>
        <w:ind w:left="0" w:firstLine="540"/>
        <w:jc w:val="both"/>
        <w:rPr>
          <w:rFonts w:ascii="GHEA Grapalat" w:hAnsi="GHEA Grapalat"/>
          <w:color w:val="000000" w:themeColor="text1"/>
          <w:sz w:val="24"/>
          <w:szCs w:val="24"/>
        </w:rPr>
      </w:pPr>
      <w:proofErr w:type="gramStart"/>
      <w:r w:rsidRPr="004C2E5F">
        <w:rPr>
          <w:rFonts w:ascii="GHEA Grapalat" w:hAnsi="GHEA Grapalat"/>
          <w:color w:val="000000" w:themeColor="text1"/>
          <w:sz w:val="24"/>
          <w:szCs w:val="24"/>
        </w:rPr>
        <w:t>ներբեռնելու</w:t>
      </w:r>
      <w:proofErr w:type="gramEnd"/>
      <w:r w:rsidRPr="004C2E5F">
        <w:rPr>
          <w:rFonts w:ascii="GHEA Grapalat" w:hAnsi="GHEA Grapalat"/>
          <w:color w:val="000000" w:themeColor="text1"/>
          <w:sz w:val="24"/>
          <w:szCs w:val="24"/>
        </w:rPr>
        <w:t xml:space="preserve"> Կարգի</w:t>
      </w:r>
      <w:r w:rsidR="00B40939" w:rsidRPr="004C2E5F">
        <w:rPr>
          <w:rFonts w:ascii="GHEA Grapalat" w:hAnsi="GHEA Grapalat"/>
          <w:color w:val="000000" w:themeColor="text1"/>
          <w:sz w:val="24"/>
          <w:szCs w:val="24"/>
        </w:rPr>
        <w:t xml:space="preserve"> </w:t>
      </w:r>
      <w:r w:rsidR="00875C66" w:rsidRPr="004C2E5F">
        <w:rPr>
          <w:rFonts w:ascii="GHEA Grapalat" w:hAnsi="GHEA Grapalat"/>
          <w:color w:val="000000" w:themeColor="text1"/>
          <w:sz w:val="24"/>
          <w:szCs w:val="24"/>
          <w:lang w:val="hy-AM"/>
        </w:rPr>
        <w:t>4</w:t>
      </w:r>
      <w:r w:rsidR="005516A0" w:rsidRPr="004C2E5F">
        <w:rPr>
          <w:rFonts w:ascii="GHEA Grapalat" w:hAnsi="GHEA Grapalat"/>
          <w:color w:val="000000" w:themeColor="text1"/>
          <w:sz w:val="24"/>
          <w:szCs w:val="24"/>
          <w:lang w:val="hy-AM"/>
        </w:rPr>
        <w:t>4</w:t>
      </w:r>
      <w:r w:rsidR="00B40939" w:rsidRPr="004C2E5F">
        <w:rPr>
          <w:rFonts w:ascii="GHEA Grapalat" w:hAnsi="GHEA Grapalat"/>
          <w:color w:val="000000" w:themeColor="text1"/>
          <w:sz w:val="24"/>
          <w:szCs w:val="24"/>
        </w:rPr>
        <w:t xml:space="preserve">-րդ կետով նախատեսված </w:t>
      </w:r>
      <w:r w:rsidR="0020354D" w:rsidRPr="004C2E5F">
        <w:rPr>
          <w:rFonts w:ascii="GHEA Grapalat" w:hAnsi="GHEA Grapalat"/>
          <w:color w:val="000000" w:themeColor="text1"/>
          <w:sz w:val="24"/>
          <w:szCs w:val="24"/>
        </w:rPr>
        <w:t>փաստաթղթերը</w:t>
      </w:r>
      <w:r w:rsidR="00B40939" w:rsidRPr="004C2E5F">
        <w:rPr>
          <w:rFonts w:ascii="GHEA Grapalat" w:hAnsi="GHEA Grapalat"/>
          <w:color w:val="000000" w:themeColor="text1"/>
          <w:sz w:val="24"/>
          <w:szCs w:val="24"/>
        </w:rPr>
        <w:t>։</w:t>
      </w:r>
    </w:p>
    <w:p w14:paraId="0E7F0F3A" w14:textId="137F9040" w:rsidR="0018782D" w:rsidRPr="004C2E5F" w:rsidRDefault="00BB4059" w:rsidP="00C41486">
      <w:pPr>
        <w:pBdr>
          <w:top w:val="nil"/>
          <w:left w:val="nil"/>
          <w:bottom w:val="nil"/>
          <w:right w:val="nil"/>
          <w:between w:val="nil"/>
        </w:pBdr>
        <w:shd w:val="clear" w:color="auto" w:fill="FFFFFF"/>
        <w:tabs>
          <w:tab w:val="left" w:pos="720"/>
          <w:tab w:val="left" w:pos="993"/>
          <w:tab w:val="left" w:pos="1134"/>
        </w:tabs>
        <w:spacing w:after="0" w:line="360" w:lineRule="auto"/>
        <w:ind w:firstLine="540"/>
        <w:jc w:val="both"/>
        <w:rPr>
          <w:rFonts w:ascii="GHEA Grapalat" w:eastAsia="GHEA Grapalat" w:hAnsi="GHEA Grapalat" w:cs="GHEA Grapalat"/>
          <w:color w:val="000000"/>
          <w:sz w:val="24"/>
          <w:szCs w:val="24"/>
        </w:rPr>
      </w:pPr>
      <w:r w:rsidRPr="004C2E5F">
        <w:rPr>
          <w:rFonts w:ascii="GHEA Grapalat" w:eastAsia="GHEA Grapalat" w:hAnsi="GHEA Grapalat" w:cs="GHEA Grapalat"/>
          <w:color w:val="000000"/>
          <w:sz w:val="24"/>
          <w:szCs w:val="24"/>
        </w:rPr>
        <w:t xml:space="preserve">39. </w:t>
      </w:r>
      <w:r w:rsidR="00B40939" w:rsidRPr="004C2E5F">
        <w:rPr>
          <w:rFonts w:ascii="GHEA Grapalat" w:eastAsia="GHEA Grapalat" w:hAnsi="GHEA Grapalat" w:cs="GHEA Grapalat"/>
          <w:color w:val="000000"/>
          <w:sz w:val="24"/>
          <w:szCs w:val="24"/>
        </w:rPr>
        <w:t>Ծառայություն մատուցողները պարտավոր են պահպանել իրենց հասանելի՝ Շահառուների անձնական տվյալները՝ «Անձնական տվյալների պա</w:t>
      </w:r>
      <w:r w:rsidR="00BD7118" w:rsidRPr="004C2E5F">
        <w:rPr>
          <w:rFonts w:ascii="GHEA Grapalat" w:eastAsia="GHEA Grapalat" w:hAnsi="GHEA Grapalat" w:cs="GHEA Grapalat"/>
          <w:color w:val="000000"/>
          <w:sz w:val="24"/>
          <w:szCs w:val="24"/>
        </w:rPr>
        <w:t>շ</w:t>
      </w:r>
      <w:r w:rsidR="00B40939" w:rsidRPr="004C2E5F">
        <w:rPr>
          <w:rFonts w:ascii="GHEA Grapalat" w:eastAsia="GHEA Grapalat" w:hAnsi="GHEA Grapalat" w:cs="GHEA Grapalat"/>
          <w:color w:val="000000"/>
          <w:sz w:val="24"/>
          <w:szCs w:val="24"/>
        </w:rPr>
        <w:t>տպա</w:t>
      </w:r>
      <w:r w:rsidR="00BD7118" w:rsidRPr="004C2E5F">
        <w:rPr>
          <w:rFonts w:ascii="GHEA Grapalat" w:eastAsia="GHEA Grapalat" w:hAnsi="GHEA Grapalat" w:cs="GHEA Grapalat"/>
          <w:color w:val="000000"/>
          <w:sz w:val="24"/>
          <w:szCs w:val="24"/>
        </w:rPr>
        <w:t>ն</w:t>
      </w:r>
      <w:r w:rsidR="00B40939" w:rsidRPr="004C2E5F">
        <w:rPr>
          <w:rFonts w:ascii="GHEA Grapalat" w:eastAsia="GHEA Grapalat" w:hAnsi="GHEA Grapalat" w:cs="GHEA Grapalat"/>
          <w:color w:val="000000"/>
          <w:sz w:val="24"/>
          <w:szCs w:val="24"/>
        </w:rPr>
        <w:t xml:space="preserve">ության մասին» օրենքով սահմանված կարգով։ </w:t>
      </w:r>
    </w:p>
    <w:p w14:paraId="1396884F" w14:textId="09ECCB01" w:rsidR="00EF280E" w:rsidRPr="004C2E5F" w:rsidRDefault="00BB4059" w:rsidP="00C41486">
      <w:pPr>
        <w:pBdr>
          <w:top w:val="nil"/>
          <w:left w:val="nil"/>
          <w:bottom w:val="nil"/>
          <w:right w:val="nil"/>
          <w:between w:val="nil"/>
        </w:pBdr>
        <w:shd w:val="clear" w:color="auto" w:fill="FFFFFF"/>
        <w:tabs>
          <w:tab w:val="left" w:pos="540"/>
          <w:tab w:val="left" w:pos="993"/>
          <w:tab w:val="left" w:pos="1134"/>
        </w:tabs>
        <w:spacing w:after="0" w:line="360" w:lineRule="auto"/>
        <w:ind w:firstLine="540"/>
        <w:jc w:val="both"/>
        <w:rPr>
          <w:rFonts w:ascii="GHEA Grapalat" w:hAnsi="GHEA Grapalat"/>
          <w:color w:val="000000"/>
          <w:sz w:val="24"/>
          <w:szCs w:val="24"/>
        </w:rPr>
      </w:pPr>
      <w:r w:rsidRPr="004C2E5F">
        <w:rPr>
          <w:rFonts w:ascii="GHEA Grapalat" w:eastAsia="GHEA Grapalat" w:hAnsi="GHEA Grapalat" w:cs="GHEA Grapalat"/>
          <w:color w:val="000000"/>
          <w:sz w:val="24"/>
          <w:szCs w:val="24"/>
        </w:rPr>
        <w:tab/>
        <w:t xml:space="preserve">40. </w:t>
      </w:r>
      <w:r w:rsidR="00EF280E" w:rsidRPr="004C2E5F">
        <w:rPr>
          <w:rFonts w:ascii="GHEA Grapalat" w:eastAsia="GHEA Grapalat" w:hAnsi="GHEA Grapalat" w:cs="GHEA Grapalat"/>
          <w:color w:val="000000"/>
          <w:sz w:val="24"/>
          <w:szCs w:val="24"/>
        </w:rPr>
        <w:t xml:space="preserve">Ծառայություն մատուցողը պարտավոր է  </w:t>
      </w:r>
    </w:p>
    <w:p w14:paraId="10F80968" w14:textId="3900A9C7" w:rsidR="00EF280E" w:rsidRPr="004C2E5F" w:rsidRDefault="00956FF2" w:rsidP="00C41486">
      <w:pPr>
        <w:pStyle w:val="ListParagraph"/>
        <w:numPr>
          <w:ilvl w:val="0"/>
          <w:numId w:val="15"/>
        </w:numPr>
        <w:pBdr>
          <w:top w:val="nil"/>
          <w:left w:val="nil"/>
          <w:bottom w:val="nil"/>
          <w:right w:val="nil"/>
          <w:between w:val="nil"/>
        </w:pBdr>
        <w:shd w:val="clear" w:color="auto" w:fill="FFFFFF"/>
        <w:tabs>
          <w:tab w:val="left" w:pos="720"/>
          <w:tab w:val="left" w:pos="993"/>
          <w:tab w:val="left" w:pos="1134"/>
        </w:tabs>
        <w:spacing w:after="0" w:line="360" w:lineRule="auto"/>
        <w:ind w:left="0" w:firstLine="540"/>
        <w:jc w:val="both"/>
        <w:rPr>
          <w:rFonts w:ascii="GHEA Grapalat" w:hAnsi="GHEA Grapalat"/>
          <w:color w:val="000000"/>
          <w:sz w:val="24"/>
          <w:szCs w:val="24"/>
        </w:rPr>
      </w:pPr>
      <w:r w:rsidRPr="004C2E5F">
        <w:rPr>
          <w:rFonts w:ascii="GHEA Grapalat" w:eastAsia="GHEA Grapalat" w:hAnsi="GHEA Grapalat" w:cs="GHEA Grapalat"/>
          <w:color w:val="000000"/>
          <w:sz w:val="24"/>
          <w:szCs w:val="24"/>
        </w:rPr>
        <w:t xml:space="preserve"> </w:t>
      </w:r>
      <w:r w:rsidR="008A0D15" w:rsidRPr="004C2E5F">
        <w:rPr>
          <w:rFonts w:ascii="GHEA Grapalat" w:eastAsia="GHEA Grapalat" w:hAnsi="GHEA Grapalat" w:cs="GHEA Grapalat"/>
          <w:color w:val="000000"/>
          <w:sz w:val="24"/>
          <w:szCs w:val="24"/>
        </w:rPr>
        <w:t xml:space="preserve">«e-voucher» ենթահամակարգում </w:t>
      </w:r>
      <w:r w:rsidR="00EF280E" w:rsidRPr="004C2E5F">
        <w:rPr>
          <w:rFonts w:ascii="GHEA Grapalat" w:eastAsia="GHEA Grapalat" w:hAnsi="GHEA Grapalat" w:cs="GHEA Grapalat"/>
          <w:color w:val="000000"/>
          <w:sz w:val="24"/>
          <w:szCs w:val="24"/>
        </w:rPr>
        <w:t xml:space="preserve"> կատարել նշում՝ սոցիալական ծառայության տրամադրման և դադարեցման վերաբերյալ՝ Պայմանագրում սահմանված ժամկետներում, սակայն ոչ ուշ, քան նման հանգամանքը ի հայտ գալուց հետո երեք աշխատանքային օրվա ընթացքում</w:t>
      </w:r>
      <w:r w:rsidR="00AA5503" w:rsidRPr="004C2E5F">
        <w:rPr>
          <w:rFonts w:ascii="Cambria Math" w:eastAsia="MS Mincho" w:hAnsi="Cambria Math" w:cs="Cambria Math"/>
          <w:color w:val="000000"/>
          <w:sz w:val="24"/>
          <w:szCs w:val="24"/>
        </w:rPr>
        <w:t>․</w:t>
      </w:r>
    </w:p>
    <w:p w14:paraId="697DFFAC" w14:textId="439B827D" w:rsidR="00875C66" w:rsidRPr="004C2E5F" w:rsidRDefault="00875C66" w:rsidP="00C41486">
      <w:pPr>
        <w:pStyle w:val="ListParagraph"/>
        <w:numPr>
          <w:ilvl w:val="0"/>
          <w:numId w:val="15"/>
        </w:numPr>
        <w:pBdr>
          <w:top w:val="nil"/>
          <w:left w:val="nil"/>
          <w:bottom w:val="nil"/>
          <w:right w:val="nil"/>
          <w:between w:val="nil"/>
        </w:pBdr>
        <w:shd w:val="clear" w:color="auto" w:fill="FFFFFF"/>
        <w:tabs>
          <w:tab w:val="left" w:pos="720"/>
          <w:tab w:val="left" w:pos="993"/>
          <w:tab w:val="left" w:pos="1134"/>
        </w:tabs>
        <w:spacing w:after="0" w:line="360" w:lineRule="auto"/>
        <w:ind w:left="0" w:firstLine="540"/>
        <w:jc w:val="both"/>
        <w:rPr>
          <w:rFonts w:ascii="GHEA Grapalat" w:hAnsi="GHEA Grapalat"/>
          <w:color w:val="000000"/>
          <w:sz w:val="24"/>
          <w:szCs w:val="24"/>
          <w:lang w:val="hy-AM"/>
        </w:rPr>
      </w:pPr>
      <w:r w:rsidRPr="004C2E5F">
        <w:rPr>
          <w:rFonts w:ascii="GHEA Grapalat" w:eastAsia="MS Mincho" w:hAnsi="GHEA Grapalat" w:cs="Cambria Math"/>
          <w:color w:val="000000"/>
          <w:sz w:val="24"/>
          <w:szCs w:val="24"/>
          <w:lang w:val="hy-AM"/>
        </w:rPr>
        <w:t>լրացնել պայմանագրի շրջանակներում շահառուին մատուցված ծառայությունների մասին տեղեկատվություն</w:t>
      </w:r>
      <w:r w:rsidR="008E3AFD" w:rsidRPr="004C2E5F">
        <w:rPr>
          <w:rFonts w:ascii="GHEA Grapalat" w:eastAsia="MS Mincho" w:hAnsi="GHEA Grapalat" w:cs="Cambria Math"/>
          <w:color w:val="000000"/>
          <w:sz w:val="24"/>
          <w:szCs w:val="24"/>
          <w:lang w:val="hy-AM"/>
        </w:rPr>
        <w:t>ը</w:t>
      </w:r>
      <w:r w:rsidRPr="004C2E5F">
        <w:rPr>
          <w:rFonts w:ascii="GHEA Grapalat" w:eastAsia="MS Mincho" w:hAnsi="GHEA Grapalat" w:cs="Cambria Math"/>
          <w:color w:val="000000"/>
          <w:sz w:val="24"/>
          <w:szCs w:val="24"/>
          <w:lang w:val="hy-AM"/>
        </w:rPr>
        <w:t>, ներառյալ՝ շահառուի համար մշակված</w:t>
      </w:r>
      <w:r w:rsidR="00846665" w:rsidRPr="004C2E5F">
        <w:rPr>
          <w:rFonts w:ascii="GHEA Grapalat" w:eastAsia="MS Mincho" w:hAnsi="GHEA Grapalat" w:cs="Cambria Math"/>
          <w:color w:val="000000"/>
          <w:sz w:val="24"/>
          <w:szCs w:val="24"/>
          <w:lang w:val="hy-AM"/>
        </w:rPr>
        <w:t xml:space="preserve"> </w:t>
      </w:r>
      <w:r w:rsidR="00846665" w:rsidRPr="00442607">
        <w:rPr>
          <w:rFonts w:ascii="GHEA Grapalat" w:eastAsia="GHEA Grapalat" w:hAnsi="GHEA Grapalat" w:cs="GHEA Grapalat"/>
          <w:sz w:val="24"/>
          <w:szCs w:val="24"/>
          <w:lang w:val="hy-AM"/>
        </w:rPr>
        <w:lastRenderedPageBreak/>
        <w:t>անհատական սոցիալական</w:t>
      </w:r>
      <w:r w:rsidR="00131FEB" w:rsidRPr="00442607">
        <w:rPr>
          <w:rFonts w:ascii="GHEA Grapalat" w:eastAsia="GHEA Grapalat" w:hAnsi="GHEA Grapalat" w:cs="GHEA Grapalat"/>
          <w:sz w:val="24"/>
          <w:szCs w:val="24"/>
          <w:lang w:val="hy-AM"/>
        </w:rPr>
        <w:t xml:space="preserve"> միջամտությունների </w:t>
      </w:r>
      <w:r w:rsidR="00846665" w:rsidRPr="00442607">
        <w:rPr>
          <w:rFonts w:ascii="GHEA Grapalat" w:eastAsia="GHEA Grapalat" w:hAnsi="GHEA Grapalat" w:cs="GHEA Grapalat"/>
          <w:sz w:val="24"/>
          <w:szCs w:val="24"/>
          <w:lang w:val="hy-AM"/>
        </w:rPr>
        <w:t>ծրագիր</w:t>
      </w:r>
      <w:r w:rsidRPr="00442607">
        <w:rPr>
          <w:rFonts w:ascii="GHEA Grapalat" w:eastAsia="MS Mincho" w:hAnsi="GHEA Grapalat" w:cs="Cambria Math"/>
          <w:sz w:val="24"/>
          <w:szCs w:val="24"/>
          <w:lang w:val="hy-AM"/>
        </w:rPr>
        <w:t xml:space="preserve">, </w:t>
      </w:r>
      <w:r w:rsidRPr="004C2E5F">
        <w:rPr>
          <w:rFonts w:ascii="GHEA Grapalat" w:eastAsia="MS Mincho" w:hAnsi="GHEA Grapalat" w:cs="Cambria Math"/>
          <w:color w:val="000000"/>
          <w:sz w:val="24"/>
          <w:szCs w:val="24"/>
          <w:lang w:val="hy-AM"/>
        </w:rPr>
        <w:t>յուրաքանչյուր այցի  տևողությունը, կատարված աշխատանքների նկարագրություն</w:t>
      </w:r>
      <w:r w:rsidR="009A1234" w:rsidRPr="004C2E5F">
        <w:rPr>
          <w:rFonts w:ascii="GHEA Grapalat" w:eastAsia="MS Mincho" w:hAnsi="GHEA Grapalat" w:cs="Cambria Math"/>
          <w:color w:val="000000"/>
          <w:sz w:val="24"/>
          <w:szCs w:val="24"/>
          <w:lang w:val="hy-AM"/>
        </w:rPr>
        <w:t>ը</w:t>
      </w:r>
      <w:r w:rsidR="00264C08" w:rsidRPr="004C2E5F">
        <w:rPr>
          <w:rFonts w:ascii="Cambria Math" w:eastAsia="MS Mincho" w:hAnsi="Cambria Math" w:cs="Cambria Math"/>
          <w:color w:val="000000"/>
          <w:sz w:val="24"/>
          <w:szCs w:val="24"/>
          <w:lang w:val="hy-AM"/>
        </w:rPr>
        <w:t>․</w:t>
      </w:r>
    </w:p>
    <w:p w14:paraId="4C8F7DC5" w14:textId="0605EFD8" w:rsidR="00264C08" w:rsidRPr="004C2E5F" w:rsidRDefault="00131FEB" w:rsidP="00C41486">
      <w:pPr>
        <w:pStyle w:val="ListParagraph"/>
        <w:numPr>
          <w:ilvl w:val="0"/>
          <w:numId w:val="15"/>
        </w:numPr>
        <w:pBdr>
          <w:top w:val="nil"/>
          <w:left w:val="nil"/>
          <w:bottom w:val="nil"/>
          <w:right w:val="nil"/>
          <w:between w:val="nil"/>
        </w:pBdr>
        <w:shd w:val="clear" w:color="auto" w:fill="FFFFFF"/>
        <w:tabs>
          <w:tab w:val="left" w:pos="720"/>
          <w:tab w:val="left" w:pos="993"/>
          <w:tab w:val="left" w:pos="1134"/>
        </w:tabs>
        <w:spacing w:after="0" w:line="360" w:lineRule="auto"/>
        <w:ind w:left="0" w:firstLine="540"/>
        <w:jc w:val="both"/>
        <w:rPr>
          <w:rFonts w:ascii="GHEA Grapalat" w:hAnsi="GHEA Grapalat"/>
          <w:color w:val="000000"/>
          <w:sz w:val="24"/>
          <w:szCs w:val="24"/>
          <w:lang w:val="hy-AM"/>
        </w:rPr>
      </w:pPr>
      <w:r w:rsidRPr="004C2E5F">
        <w:rPr>
          <w:rFonts w:ascii="GHEA Grapalat" w:eastAsia="GHEA Grapalat" w:hAnsi="GHEA Grapalat" w:cs="GHEA Grapalat"/>
          <w:color w:val="000000"/>
          <w:sz w:val="24"/>
          <w:szCs w:val="24"/>
          <w:lang w:val="hy-AM"/>
        </w:rPr>
        <w:t xml:space="preserve">Լրացնել </w:t>
      </w:r>
      <w:r w:rsidR="00EF280E" w:rsidRPr="004C2E5F">
        <w:rPr>
          <w:rFonts w:ascii="GHEA Grapalat" w:eastAsia="GHEA Grapalat" w:hAnsi="GHEA Grapalat" w:cs="GHEA Grapalat"/>
          <w:color w:val="000000"/>
          <w:sz w:val="24"/>
          <w:szCs w:val="24"/>
          <w:lang w:val="hy-AM"/>
        </w:rPr>
        <w:t>Շահառուին վերաբերող փաստաթղթերը, դրանք կազմելուց կամ փոփոխելուց հետո ոչ ուշ քան երեք աշխատանքային օրվա ընթացքում</w:t>
      </w:r>
      <w:r w:rsidR="006179BC" w:rsidRPr="004C2E5F">
        <w:rPr>
          <w:rFonts w:ascii="GHEA Grapalat" w:eastAsia="MS Mincho" w:hAnsi="GHEA Grapalat" w:cs="Cambria Math"/>
          <w:color w:val="000000"/>
          <w:sz w:val="24"/>
          <w:szCs w:val="24"/>
          <w:lang w:val="hy-AM"/>
        </w:rPr>
        <w:t>:</w:t>
      </w:r>
    </w:p>
    <w:p w14:paraId="184D24EF" w14:textId="77777777" w:rsidR="006B2A65" w:rsidRPr="004C2E5F" w:rsidRDefault="006B2A65" w:rsidP="003955DD">
      <w:pPr>
        <w:pBdr>
          <w:top w:val="nil"/>
          <w:left w:val="nil"/>
          <w:bottom w:val="nil"/>
          <w:right w:val="nil"/>
          <w:between w:val="nil"/>
        </w:pBdr>
        <w:tabs>
          <w:tab w:val="left" w:pos="720"/>
        </w:tabs>
        <w:spacing w:after="0" w:line="360" w:lineRule="auto"/>
        <w:ind w:firstLine="540"/>
        <w:jc w:val="both"/>
        <w:rPr>
          <w:rFonts w:ascii="GHEA Grapalat" w:eastAsia="GHEA Grapalat" w:hAnsi="GHEA Grapalat" w:cs="GHEA Grapalat"/>
          <w:b/>
          <w:color w:val="000000"/>
          <w:sz w:val="24"/>
          <w:szCs w:val="24"/>
          <w:lang w:val="hy-AM"/>
        </w:rPr>
      </w:pPr>
    </w:p>
    <w:p w14:paraId="3F22B8AE" w14:textId="7C7DDCCF" w:rsidR="0064411C" w:rsidRPr="009340C6" w:rsidRDefault="0064411C" w:rsidP="009340C6">
      <w:pPr>
        <w:pBdr>
          <w:top w:val="nil"/>
          <w:left w:val="nil"/>
          <w:bottom w:val="nil"/>
          <w:right w:val="nil"/>
          <w:between w:val="nil"/>
        </w:pBdr>
        <w:shd w:val="clear" w:color="auto" w:fill="FFFFFF"/>
        <w:tabs>
          <w:tab w:val="left" w:pos="720"/>
        </w:tabs>
        <w:spacing w:after="0" w:line="360" w:lineRule="auto"/>
        <w:jc w:val="both"/>
        <w:rPr>
          <w:rFonts w:ascii="GHEA Grapalat" w:eastAsia="GHEA Grapalat" w:hAnsi="GHEA Grapalat" w:cs="GHEA Grapalat"/>
          <w:b/>
          <w:sz w:val="24"/>
          <w:szCs w:val="24"/>
          <w:lang w:val="hy-AM"/>
        </w:rPr>
      </w:pPr>
      <w:bookmarkStart w:id="0" w:name="_GoBack"/>
      <w:bookmarkEnd w:id="0"/>
    </w:p>
    <w:sectPr w:rsidR="0064411C" w:rsidRPr="009340C6" w:rsidSect="00BB4059">
      <w:pgSz w:w="12240" w:h="15840"/>
      <w:pgMar w:top="1440" w:right="1260" w:bottom="720" w:left="153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E0EF6A" w16cex:dateUtc="2026-04-27T17:08:00Z"/>
  <w16cex:commentExtensible w16cex:durableId="1FD2A710" w16cex:dateUtc="2026-04-27T17:09:00Z"/>
  <w16cex:commentExtensible w16cex:durableId="2C219482" w16cex:dateUtc="2026-04-27T19:54:00Z"/>
  <w16cex:commentExtensible w16cex:durableId="24E7371E" w16cex:dateUtc="2026-04-27T19:58:00Z"/>
  <w16cex:commentExtensible w16cex:durableId="7630422C" w16cex:dateUtc="2026-04-27T19:59:00Z"/>
  <w16cex:commentExtensible w16cex:durableId="7A25183D" w16cex:dateUtc="2026-04-27T20:02:00Z"/>
  <w16cex:commentExtensible w16cex:durableId="590057C6" w16cex:dateUtc="2026-04-27T20:05:00Z"/>
  <w16cex:commentExtensible w16cex:durableId="477E599B" w16cex:dateUtc="2026-04-27T20:07:00Z"/>
  <w16cex:commentExtensible w16cex:durableId="62661441" w16cex:dateUtc="2026-04-27T20:09:00Z"/>
  <w16cex:commentExtensible w16cex:durableId="37F514D3" w16cex:dateUtc="2026-04-27T20:10:00Z"/>
  <w16cex:commentExtensible w16cex:durableId="1D7D535F" w16cex:dateUtc="2026-04-27T20:11:00Z"/>
  <w16cex:commentExtensible w16cex:durableId="08938B84" w16cex:dateUtc="2026-04-27T20:17:00Z"/>
  <w16cex:commentExtensible w16cex:durableId="20E218EC" w16cex:dateUtc="2026-04-27T20:18:00Z"/>
  <w16cex:commentExtensible w16cex:durableId="4B9FA2D7" w16cex:dateUtc="2026-04-27T20:20:00Z"/>
  <w16cex:commentExtensible w16cex:durableId="4D37228B" w16cex:dateUtc="2026-04-27T20:23:00Z"/>
  <w16cex:commentExtensible w16cex:durableId="6D5E3E71" w16cex:dateUtc="2026-04-27T20:24:00Z"/>
  <w16cex:commentExtensible w16cex:durableId="2DE64935" w16cex:dateUtc="2026-04-27T20:25:00Z"/>
  <w16cex:commentExtensible w16cex:durableId="12C93341" w16cex:dateUtc="2026-04-27T2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9C207A" w16cid:durableId="349C207A"/>
  <w16cid:commentId w16cid:paraId="55BDAD8A" w16cid:durableId="55BDAD8A"/>
  <w16cid:commentId w16cid:paraId="2957856E" w16cid:durableId="2957856E"/>
  <w16cid:commentId w16cid:paraId="4DBB85EB" w16cid:durableId="4DBB85EB"/>
  <w16cid:commentId w16cid:paraId="7F4A162C" w16cid:durableId="7F4A162C"/>
  <w16cid:commentId w16cid:paraId="5A848573" w16cid:durableId="5A848573"/>
  <w16cid:commentId w16cid:paraId="07429C12" w16cid:durableId="07429C12"/>
  <w16cid:commentId w16cid:paraId="6F1679B3" w16cid:durableId="66E0EF6A"/>
  <w16cid:commentId w16cid:paraId="770B3824" w16cid:durableId="770B3824"/>
  <w16cid:commentId w16cid:paraId="7CEB8677" w16cid:durableId="1FD2A710"/>
  <w16cid:commentId w16cid:paraId="76530C56" w16cid:durableId="76530C56"/>
  <w16cid:commentId w16cid:paraId="4DB26ED3" w16cid:durableId="4DB26ED3"/>
  <w16cid:commentId w16cid:paraId="5AA45756" w16cid:durableId="2C219482"/>
  <w16cid:commentId w16cid:paraId="536B2CE6" w16cid:durableId="536B2CE6"/>
  <w16cid:commentId w16cid:paraId="775FF282" w16cid:durableId="24E7371E"/>
  <w16cid:commentId w16cid:paraId="1831AAF3" w16cid:durableId="7630422C"/>
  <w16cid:commentId w16cid:paraId="3A249EB2" w16cid:durableId="3A249EB2"/>
  <w16cid:commentId w16cid:paraId="77F79ED7" w16cid:durableId="77F79ED7"/>
  <w16cid:commentId w16cid:paraId="60DABA3F" w16cid:durableId="7A25183D"/>
  <w16cid:commentId w16cid:paraId="6D3231A1" w16cid:durableId="6D3231A1"/>
  <w16cid:commentId w16cid:paraId="1C644550" w16cid:durableId="1C644550"/>
  <w16cid:commentId w16cid:paraId="7F67B300" w16cid:durableId="590057C6"/>
  <w16cid:commentId w16cid:paraId="0719212E" w16cid:durableId="0719212E"/>
  <w16cid:commentId w16cid:paraId="31BF5FDC" w16cid:durableId="31BF5FDC"/>
  <w16cid:commentId w16cid:paraId="6EB55C53" w16cid:durableId="477E599B"/>
  <w16cid:commentId w16cid:paraId="1E95ED3D" w16cid:durableId="1E95ED3D"/>
  <w16cid:commentId w16cid:paraId="31F70D07" w16cid:durableId="62661441"/>
  <w16cid:commentId w16cid:paraId="7BBA2AB3" w16cid:durableId="37F514D3"/>
  <w16cid:commentId w16cid:paraId="660EAF7E" w16cid:durableId="660EAF7E"/>
  <w16cid:commentId w16cid:paraId="07C9029C" w16cid:durableId="1D7D535F"/>
  <w16cid:commentId w16cid:paraId="5B67A467" w16cid:durableId="5B67A467"/>
  <w16cid:commentId w16cid:paraId="2E2C1DE3" w16cid:durableId="08938B84"/>
  <w16cid:commentId w16cid:paraId="39F553FA" w16cid:durableId="39F553FA"/>
  <w16cid:commentId w16cid:paraId="11AF5403" w16cid:durableId="20E218EC"/>
  <w16cid:commentId w16cid:paraId="4DC6CC90" w16cid:durableId="4DC6CC90"/>
  <w16cid:commentId w16cid:paraId="14356E55" w16cid:durableId="4B9FA2D7"/>
  <w16cid:commentId w16cid:paraId="4B55FD3B" w16cid:durableId="4B55FD3B"/>
  <w16cid:commentId w16cid:paraId="71CB840E" w16cid:durableId="4D37228B"/>
  <w16cid:commentId w16cid:paraId="17E802BE" w16cid:durableId="17E802BE"/>
  <w16cid:commentId w16cid:paraId="4C193A2E" w16cid:durableId="4C193A2E"/>
  <w16cid:commentId w16cid:paraId="441AD7FD" w16cid:durableId="441AD7FD"/>
  <w16cid:commentId w16cid:paraId="05F9AECC" w16cid:durableId="6D5E3E71"/>
  <w16cid:commentId w16cid:paraId="3D629478" w16cid:durableId="3D629478"/>
  <w16cid:commentId w16cid:paraId="3956C3F6" w16cid:durableId="2DE64935"/>
  <w16cid:commentId w16cid:paraId="503ECEAD" w16cid:durableId="503ECEAD"/>
  <w16cid:commentId w16cid:paraId="4A9DF194" w16cid:durableId="4A9DF194"/>
  <w16cid:commentId w16cid:paraId="6F2DFE86" w16cid:durableId="6F2DFE86"/>
  <w16cid:commentId w16cid:paraId="09B13D07" w16cid:durableId="09B13D07"/>
  <w16cid:commentId w16cid:paraId="32B9C90D" w16cid:durableId="12C93341"/>
  <w16cid:commentId w16cid:paraId="6826B45F" w16cid:durableId="6826B45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246"/>
    <w:multiLevelType w:val="hybridMultilevel"/>
    <w:tmpl w:val="29E225EC"/>
    <w:lvl w:ilvl="0" w:tplc="E3D27CF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4663F"/>
    <w:multiLevelType w:val="hybridMultilevel"/>
    <w:tmpl w:val="95EE5E96"/>
    <w:lvl w:ilvl="0" w:tplc="04190011">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15:restartNumberingAfterBreak="0">
    <w:nsid w:val="0D163CD4"/>
    <w:multiLevelType w:val="multilevel"/>
    <w:tmpl w:val="3C423AB8"/>
    <w:lvl w:ilvl="0">
      <w:start w:val="1"/>
      <w:numFmt w:val="decimal"/>
      <w:lvlText w:val="%1)"/>
      <w:lvlJc w:val="left"/>
      <w:pPr>
        <w:ind w:left="1094" w:hanging="360"/>
      </w:pPr>
    </w:lvl>
    <w:lvl w:ilvl="1">
      <w:start w:val="1"/>
      <w:numFmt w:val="decimal"/>
      <w:lvlText w:val="%2."/>
      <w:lvlJc w:val="left"/>
      <w:pPr>
        <w:ind w:left="927" w:hanging="360"/>
      </w:pPr>
      <w:rPr>
        <w:rFonts w:ascii="GHEA Grapalat" w:eastAsia="GHEA Grapalat" w:hAnsi="GHEA Grapalat" w:cs="GHEA Grapalat"/>
        <w:i w:val="0"/>
        <w:sz w:val="24"/>
        <w:szCs w:val="24"/>
      </w:rPr>
    </w:lvl>
    <w:lvl w:ilvl="2">
      <w:start w:val="1"/>
      <w:numFmt w:val="lowerRoman"/>
      <w:lvlText w:val="%3."/>
      <w:lvlJc w:val="right"/>
      <w:pPr>
        <w:ind w:left="2534" w:hanging="180"/>
      </w:pPr>
    </w:lvl>
    <w:lvl w:ilvl="3">
      <w:start w:val="1"/>
      <w:numFmt w:val="decimal"/>
      <w:lvlText w:val="%4."/>
      <w:lvlJc w:val="left"/>
      <w:pPr>
        <w:ind w:left="3254" w:hanging="360"/>
      </w:pPr>
    </w:lvl>
    <w:lvl w:ilvl="4">
      <w:start w:val="1"/>
      <w:numFmt w:val="lowerLetter"/>
      <w:lvlText w:val="%5."/>
      <w:lvlJc w:val="left"/>
      <w:pPr>
        <w:ind w:left="3974" w:hanging="360"/>
      </w:pPr>
    </w:lvl>
    <w:lvl w:ilvl="5">
      <w:start w:val="1"/>
      <w:numFmt w:val="lowerRoman"/>
      <w:lvlText w:val="%6."/>
      <w:lvlJc w:val="right"/>
      <w:pPr>
        <w:ind w:left="4694" w:hanging="180"/>
      </w:pPr>
    </w:lvl>
    <w:lvl w:ilvl="6">
      <w:start w:val="1"/>
      <w:numFmt w:val="decimal"/>
      <w:lvlText w:val="%7."/>
      <w:lvlJc w:val="left"/>
      <w:pPr>
        <w:ind w:left="5414" w:hanging="360"/>
      </w:pPr>
    </w:lvl>
    <w:lvl w:ilvl="7">
      <w:start w:val="1"/>
      <w:numFmt w:val="lowerLetter"/>
      <w:lvlText w:val="%8."/>
      <w:lvlJc w:val="left"/>
      <w:pPr>
        <w:ind w:left="6134" w:hanging="360"/>
      </w:pPr>
    </w:lvl>
    <w:lvl w:ilvl="8">
      <w:start w:val="1"/>
      <w:numFmt w:val="lowerRoman"/>
      <w:lvlText w:val="%9."/>
      <w:lvlJc w:val="right"/>
      <w:pPr>
        <w:ind w:left="6854" w:hanging="180"/>
      </w:pPr>
    </w:lvl>
  </w:abstractNum>
  <w:abstractNum w:abstractNumId="3" w15:restartNumberingAfterBreak="0">
    <w:nsid w:val="129C7F03"/>
    <w:multiLevelType w:val="singleLevel"/>
    <w:tmpl w:val="129C7F03"/>
    <w:lvl w:ilvl="0">
      <w:start w:val="71"/>
      <w:numFmt w:val="decimal"/>
      <w:suff w:val="space"/>
      <w:lvlText w:val="%1."/>
      <w:lvlJc w:val="left"/>
      <w:pPr>
        <w:ind w:left="0" w:firstLine="0"/>
      </w:pPr>
    </w:lvl>
  </w:abstractNum>
  <w:abstractNum w:abstractNumId="4" w15:restartNumberingAfterBreak="0">
    <w:nsid w:val="179D19DC"/>
    <w:multiLevelType w:val="hybridMultilevel"/>
    <w:tmpl w:val="AADA0D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D795F18"/>
    <w:multiLevelType w:val="multilevel"/>
    <w:tmpl w:val="3C423AB8"/>
    <w:lvl w:ilvl="0">
      <w:start w:val="1"/>
      <w:numFmt w:val="decimal"/>
      <w:lvlText w:val="%1)"/>
      <w:lvlJc w:val="left"/>
      <w:pPr>
        <w:ind w:left="1094" w:hanging="360"/>
      </w:pPr>
    </w:lvl>
    <w:lvl w:ilvl="1">
      <w:start w:val="1"/>
      <w:numFmt w:val="decimal"/>
      <w:lvlText w:val="%2."/>
      <w:lvlJc w:val="left"/>
      <w:pPr>
        <w:ind w:left="540" w:hanging="360"/>
      </w:pPr>
      <w:rPr>
        <w:rFonts w:ascii="GHEA Grapalat" w:eastAsia="GHEA Grapalat" w:hAnsi="GHEA Grapalat" w:cs="GHEA Grapalat"/>
        <w:i w:val="0"/>
        <w:sz w:val="24"/>
        <w:szCs w:val="24"/>
      </w:rPr>
    </w:lvl>
    <w:lvl w:ilvl="2">
      <w:start w:val="1"/>
      <w:numFmt w:val="lowerRoman"/>
      <w:lvlText w:val="%3."/>
      <w:lvlJc w:val="right"/>
      <w:pPr>
        <w:ind w:left="2534" w:hanging="180"/>
      </w:pPr>
    </w:lvl>
    <w:lvl w:ilvl="3">
      <w:start w:val="1"/>
      <w:numFmt w:val="decimal"/>
      <w:lvlText w:val="%4."/>
      <w:lvlJc w:val="left"/>
      <w:pPr>
        <w:ind w:left="3254" w:hanging="360"/>
      </w:pPr>
    </w:lvl>
    <w:lvl w:ilvl="4">
      <w:start w:val="1"/>
      <w:numFmt w:val="lowerLetter"/>
      <w:lvlText w:val="%5."/>
      <w:lvlJc w:val="left"/>
      <w:pPr>
        <w:ind w:left="3974" w:hanging="360"/>
      </w:pPr>
    </w:lvl>
    <w:lvl w:ilvl="5">
      <w:start w:val="1"/>
      <w:numFmt w:val="lowerRoman"/>
      <w:lvlText w:val="%6."/>
      <w:lvlJc w:val="right"/>
      <w:pPr>
        <w:ind w:left="4694" w:hanging="180"/>
      </w:pPr>
    </w:lvl>
    <w:lvl w:ilvl="6">
      <w:start w:val="1"/>
      <w:numFmt w:val="decimal"/>
      <w:lvlText w:val="%7."/>
      <w:lvlJc w:val="left"/>
      <w:pPr>
        <w:ind w:left="5414" w:hanging="360"/>
      </w:pPr>
    </w:lvl>
    <w:lvl w:ilvl="7">
      <w:start w:val="1"/>
      <w:numFmt w:val="lowerLetter"/>
      <w:lvlText w:val="%8."/>
      <w:lvlJc w:val="left"/>
      <w:pPr>
        <w:ind w:left="6134" w:hanging="360"/>
      </w:pPr>
    </w:lvl>
    <w:lvl w:ilvl="8">
      <w:start w:val="1"/>
      <w:numFmt w:val="lowerRoman"/>
      <w:lvlText w:val="%9."/>
      <w:lvlJc w:val="right"/>
      <w:pPr>
        <w:ind w:left="6854" w:hanging="180"/>
      </w:pPr>
    </w:lvl>
  </w:abstractNum>
  <w:abstractNum w:abstractNumId="6" w15:restartNumberingAfterBreak="0">
    <w:nsid w:val="1F886CA3"/>
    <w:multiLevelType w:val="multilevel"/>
    <w:tmpl w:val="FE827B6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FA70755"/>
    <w:multiLevelType w:val="multilevel"/>
    <w:tmpl w:val="053AF312"/>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8" w15:restartNumberingAfterBreak="0">
    <w:nsid w:val="239E2C76"/>
    <w:multiLevelType w:val="multilevel"/>
    <w:tmpl w:val="C7A6C12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23B76961"/>
    <w:multiLevelType w:val="hybridMultilevel"/>
    <w:tmpl w:val="271E3070"/>
    <w:lvl w:ilvl="0" w:tplc="E86E4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0452D1"/>
    <w:multiLevelType w:val="hybridMultilevel"/>
    <w:tmpl w:val="B8B690B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E581229"/>
    <w:multiLevelType w:val="multilevel"/>
    <w:tmpl w:val="EA86D2C2"/>
    <w:lvl w:ilvl="0">
      <w:start w:val="1"/>
      <w:numFmt w:val="decimal"/>
      <w:lvlText w:val="%1."/>
      <w:lvlJc w:val="left"/>
      <w:pPr>
        <w:ind w:left="12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5B10657"/>
    <w:multiLevelType w:val="hybridMultilevel"/>
    <w:tmpl w:val="21AAD8CC"/>
    <w:lvl w:ilvl="0" w:tplc="A3A0C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5C1624"/>
    <w:multiLevelType w:val="hybridMultilevel"/>
    <w:tmpl w:val="35E4DF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B1421D8"/>
    <w:multiLevelType w:val="multilevel"/>
    <w:tmpl w:val="1B18DB5C"/>
    <w:lvl w:ilvl="0">
      <w:start w:val="1"/>
      <w:numFmt w:val="decimal"/>
      <w:lvlText w:val="%1)"/>
      <w:lvlJc w:val="left"/>
      <w:pPr>
        <w:ind w:left="11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2218CA"/>
    <w:multiLevelType w:val="hybridMultilevel"/>
    <w:tmpl w:val="1D4C60B0"/>
    <w:lvl w:ilvl="0" w:tplc="04190011">
      <w:start w:val="1"/>
      <w:numFmt w:val="decimal"/>
      <w:lvlText w:val="%1)"/>
      <w:lvlJc w:val="left"/>
      <w:pPr>
        <w:ind w:left="180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2F85764"/>
    <w:multiLevelType w:val="hybridMultilevel"/>
    <w:tmpl w:val="FFA05C28"/>
    <w:lvl w:ilvl="0" w:tplc="FA10F33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47DC1334"/>
    <w:multiLevelType w:val="hybridMultilevel"/>
    <w:tmpl w:val="C4A0C520"/>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49436198"/>
    <w:multiLevelType w:val="multilevel"/>
    <w:tmpl w:val="E376AB5C"/>
    <w:lvl w:ilvl="0">
      <w:start w:val="1"/>
      <w:numFmt w:val="decimal"/>
      <w:lvlText w:val="%1)"/>
      <w:lvlJc w:val="left"/>
      <w:pPr>
        <w:ind w:left="720" w:hanging="360"/>
      </w:pPr>
    </w:lvl>
    <w:lvl w:ilvl="1">
      <w:start w:val="1"/>
      <w:numFmt w:val="decimal"/>
      <w:lvlText w:val="%2."/>
      <w:lvlJc w:val="left"/>
      <w:pPr>
        <w:ind w:left="1211" w:hanging="360"/>
      </w:pPr>
      <w:rPr>
        <w:rFonts w:ascii="GHEA Grapalat" w:eastAsia="GHEA Grapalat" w:hAnsi="GHEA Grapalat" w:cs="GHEA Grapalat"/>
        <w:sz w:val="24"/>
        <w:szCs w:val="24"/>
      </w:rPr>
    </w:lvl>
    <w:lvl w:ilvl="2">
      <w:start w:val="1"/>
      <w:numFmt w:val="lowerRoman"/>
      <w:lvlText w:val="%3."/>
      <w:lvlJc w:val="right"/>
      <w:pPr>
        <w:ind w:left="2534" w:hanging="180"/>
      </w:pPr>
    </w:lvl>
    <w:lvl w:ilvl="3">
      <w:start w:val="1"/>
      <w:numFmt w:val="decimal"/>
      <w:lvlText w:val="%4."/>
      <w:lvlJc w:val="left"/>
      <w:pPr>
        <w:ind w:left="3254" w:hanging="360"/>
      </w:pPr>
    </w:lvl>
    <w:lvl w:ilvl="4">
      <w:start w:val="1"/>
      <w:numFmt w:val="lowerLetter"/>
      <w:lvlText w:val="%5."/>
      <w:lvlJc w:val="left"/>
      <w:pPr>
        <w:ind w:left="3974" w:hanging="360"/>
      </w:pPr>
    </w:lvl>
    <w:lvl w:ilvl="5">
      <w:start w:val="1"/>
      <w:numFmt w:val="lowerRoman"/>
      <w:lvlText w:val="%6."/>
      <w:lvlJc w:val="right"/>
      <w:pPr>
        <w:ind w:left="4694" w:hanging="180"/>
      </w:pPr>
    </w:lvl>
    <w:lvl w:ilvl="6">
      <w:start w:val="1"/>
      <w:numFmt w:val="decimal"/>
      <w:lvlText w:val="%7."/>
      <w:lvlJc w:val="left"/>
      <w:pPr>
        <w:ind w:left="5414" w:hanging="360"/>
      </w:pPr>
    </w:lvl>
    <w:lvl w:ilvl="7">
      <w:start w:val="1"/>
      <w:numFmt w:val="lowerLetter"/>
      <w:lvlText w:val="%8."/>
      <w:lvlJc w:val="left"/>
      <w:pPr>
        <w:ind w:left="6134" w:hanging="360"/>
      </w:pPr>
    </w:lvl>
    <w:lvl w:ilvl="8">
      <w:start w:val="1"/>
      <w:numFmt w:val="lowerRoman"/>
      <w:lvlText w:val="%9."/>
      <w:lvlJc w:val="right"/>
      <w:pPr>
        <w:ind w:left="6854" w:hanging="180"/>
      </w:pPr>
    </w:lvl>
  </w:abstractNum>
  <w:abstractNum w:abstractNumId="19" w15:restartNumberingAfterBreak="0">
    <w:nsid w:val="50936204"/>
    <w:multiLevelType w:val="hybridMultilevel"/>
    <w:tmpl w:val="19367D8E"/>
    <w:lvl w:ilvl="0" w:tplc="04190011">
      <w:start w:val="1"/>
      <w:numFmt w:val="decimal"/>
      <w:lvlText w:val="%1)"/>
      <w:lvlJc w:val="left"/>
      <w:pPr>
        <w:ind w:left="1446" w:hanging="360"/>
      </w:pPr>
    </w:lvl>
    <w:lvl w:ilvl="1" w:tplc="04190019" w:tentative="1">
      <w:start w:val="1"/>
      <w:numFmt w:val="lowerLetter"/>
      <w:lvlText w:val="%2."/>
      <w:lvlJc w:val="left"/>
      <w:pPr>
        <w:ind w:left="2166" w:hanging="360"/>
      </w:pPr>
    </w:lvl>
    <w:lvl w:ilvl="2" w:tplc="0419001B" w:tentative="1">
      <w:start w:val="1"/>
      <w:numFmt w:val="lowerRoman"/>
      <w:lvlText w:val="%3."/>
      <w:lvlJc w:val="right"/>
      <w:pPr>
        <w:ind w:left="2886" w:hanging="180"/>
      </w:pPr>
    </w:lvl>
    <w:lvl w:ilvl="3" w:tplc="0419000F" w:tentative="1">
      <w:start w:val="1"/>
      <w:numFmt w:val="decimal"/>
      <w:lvlText w:val="%4."/>
      <w:lvlJc w:val="left"/>
      <w:pPr>
        <w:ind w:left="3606" w:hanging="360"/>
      </w:pPr>
    </w:lvl>
    <w:lvl w:ilvl="4" w:tplc="04190019" w:tentative="1">
      <w:start w:val="1"/>
      <w:numFmt w:val="lowerLetter"/>
      <w:lvlText w:val="%5."/>
      <w:lvlJc w:val="left"/>
      <w:pPr>
        <w:ind w:left="4326" w:hanging="360"/>
      </w:pPr>
    </w:lvl>
    <w:lvl w:ilvl="5" w:tplc="0419001B" w:tentative="1">
      <w:start w:val="1"/>
      <w:numFmt w:val="lowerRoman"/>
      <w:lvlText w:val="%6."/>
      <w:lvlJc w:val="right"/>
      <w:pPr>
        <w:ind w:left="5046" w:hanging="180"/>
      </w:pPr>
    </w:lvl>
    <w:lvl w:ilvl="6" w:tplc="0419000F" w:tentative="1">
      <w:start w:val="1"/>
      <w:numFmt w:val="decimal"/>
      <w:lvlText w:val="%7."/>
      <w:lvlJc w:val="left"/>
      <w:pPr>
        <w:ind w:left="5766" w:hanging="360"/>
      </w:pPr>
    </w:lvl>
    <w:lvl w:ilvl="7" w:tplc="04190019" w:tentative="1">
      <w:start w:val="1"/>
      <w:numFmt w:val="lowerLetter"/>
      <w:lvlText w:val="%8."/>
      <w:lvlJc w:val="left"/>
      <w:pPr>
        <w:ind w:left="6486" w:hanging="360"/>
      </w:pPr>
    </w:lvl>
    <w:lvl w:ilvl="8" w:tplc="0419001B" w:tentative="1">
      <w:start w:val="1"/>
      <w:numFmt w:val="lowerRoman"/>
      <w:lvlText w:val="%9."/>
      <w:lvlJc w:val="right"/>
      <w:pPr>
        <w:ind w:left="7206" w:hanging="180"/>
      </w:pPr>
    </w:lvl>
  </w:abstractNum>
  <w:abstractNum w:abstractNumId="20" w15:restartNumberingAfterBreak="0">
    <w:nsid w:val="57552077"/>
    <w:multiLevelType w:val="hybridMultilevel"/>
    <w:tmpl w:val="1C402EBC"/>
    <w:lvl w:ilvl="0" w:tplc="0409000F">
      <w:start w:val="8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DF66724"/>
    <w:multiLevelType w:val="multilevel"/>
    <w:tmpl w:val="6B52B0B8"/>
    <w:lvl w:ilvl="0">
      <w:start w:val="1"/>
      <w:numFmt w:val="decimal"/>
      <w:lvlText w:val="%1)"/>
      <w:lvlJc w:val="left"/>
      <w:pPr>
        <w:ind w:left="81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66A3261"/>
    <w:multiLevelType w:val="hybridMultilevel"/>
    <w:tmpl w:val="BD5283C8"/>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67AB6274"/>
    <w:multiLevelType w:val="multilevel"/>
    <w:tmpl w:val="90D49E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84A1ED3"/>
    <w:multiLevelType w:val="multilevel"/>
    <w:tmpl w:val="7BE0BF90"/>
    <w:lvl w:ilvl="0">
      <w:start w:val="1"/>
      <w:numFmt w:val="decimal"/>
      <w:lvlText w:val="%1)"/>
      <w:lvlJc w:val="left"/>
      <w:pPr>
        <w:ind w:left="1721" w:hanging="360"/>
      </w:pPr>
    </w:lvl>
    <w:lvl w:ilvl="1">
      <w:start w:val="1"/>
      <w:numFmt w:val="lowerLetter"/>
      <w:lvlText w:val="%2."/>
      <w:lvlJc w:val="left"/>
      <w:pPr>
        <w:ind w:left="2441" w:hanging="360"/>
      </w:pPr>
    </w:lvl>
    <w:lvl w:ilvl="2">
      <w:start w:val="1"/>
      <w:numFmt w:val="lowerRoman"/>
      <w:lvlText w:val="%3."/>
      <w:lvlJc w:val="right"/>
      <w:pPr>
        <w:ind w:left="3161" w:hanging="180"/>
      </w:pPr>
    </w:lvl>
    <w:lvl w:ilvl="3">
      <w:start w:val="1"/>
      <w:numFmt w:val="decimal"/>
      <w:lvlText w:val="%4."/>
      <w:lvlJc w:val="left"/>
      <w:pPr>
        <w:ind w:left="3881" w:hanging="360"/>
      </w:pPr>
    </w:lvl>
    <w:lvl w:ilvl="4">
      <w:start w:val="1"/>
      <w:numFmt w:val="lowerLetter"/>
      <w:lvlText w:val="%5."/>
      <w:lvlJc w:val="left"/>
      <w:pPr>
        <w:ind w:left="4601" w:hanging="360"/>
      </w:pPr>
    </w:lvl>
    <w:lvl w:ilvl="5">
      <w:start w:val="1"/>
      <w:numFmt w:val="lowerRoman"/>
      <w:lvlText w:val="%6."/>
      <w:lvlJc w:val="right"/>
      <w:pPr>
        <w:ind w:left="5321" w:hanging="180"/>
      </w:pPr>
    </w:lvl>
    <w:lvl w:ilvl="6">
      <w:start w:val="1"/>
      <w:numFmt w:val="decimal"/>
      <w:lvlText w:val="%7."/>
      <w:lvlJc w:val="left"/>
      <w:pPr>
        <w:ind w:left="6041" w:hanging="360"/>
      </w:pPr>
    </w:lvl>
    <w:lvl w:ilvl="7">
      <w:start w:val="1"/>
      <w:numFmt w:val="lowerLetter"/>
      <w:lvlText w:val="%8."/>
      <w:lvlJc w:val="left"/>
      <w:pPr>
        <w:ind w:left="6761" w:hanging="360"/>
      </w:pPr>
    </w:lvl>
    <w:lvl w:ilvl="8">
      <w:start w:val="1"/>
      <w:numFmt w:val="lowerRoman"/>
      <w:lvlText w:val="%9."/>
      <w:lvlJc w:val="right"/>
      <w:pPr>
        <w:ind w:left="7481" w:hanging="180"/>
      </w:pPr>
    </w:lvl>
  </w:abstractNum>
  <w:abstractNum w:abstractNumId="25" w15:restartNumberingAfterBreak="0">
    <w:nsid w:val="7047113C"/>
    <w:multiLevelType w:val="hybridMultilevel"/>
    <w:tmpl w:val="C0FAF34C"/>
    <w:lvl w:ilvl="0" w:tplc="04190011">
      <w:start w:val="1"/>
      <w:numFmt w:val="decimal"/>
      <w:lvlText w:val="%1)"/>
      <w:lvlJc w:val="left"/>
      <w:pPr>
        <w:ind w:left="1446" w:hanging="360"/>
      </w:pPr>
    </w:lvl>
    <w:lvl w:ilvl="1" w:tplc="04190019" w:tentative="1">
      <w:start w:val="1"/>
      <w:numFmt w:val="lowerLetter"/>
      <w:lvlText w:val="%2."/>
      <w:lvlJc w:val="left"/>
      <w:pPr>
        <w:ind w:left="2166" w:hanging="360"/>
      </w:pPr>
    </w:lvl>
    <w:lvl w:ilvl="2" w:tplc="0419001B" w:tentative="1">
      <w:start w:val="1"/>
      <w:numFmt w:val="lowerRoman"/>
      <w:lvlText w:val="%3."/>
      <w:lvlJc w:val="right"/>
      <w:pPr>
        <w:ind w:left="2886" w:hanging="180"/>
      </w:pPr>
    </w:lvl>
    <w:lvl w:ilvl="3" w:tplc="0419000F" w:tentative="1">
      <w:start w:val="1"/>
      <w:numFmt w:val="decimal"/>
      <w:lvlText w:val="%4."/>
      <w:lvlJc w:val="left"/>
      <w:pPr>
        <w:ind w:left="3606" w:hanging="360"/>
      </w:pPr>
    </w:lvl>
    <w:lvl w:ilvl="4" w:tplc="04190019" w:tentative="1">
      <w:start w:val="1"/>
      <w:numFmt w:val="lowerLetter"/>
      <w:lvlText w:val="%5."/>
      <w:lvlJc w:val="left"/>
      <w:pPr>
        <w:ind w:left="4326" w:hanging="360"/>
      </w:pPr>
    </w:lvl>
    <w:lvl w:ilvl="5" w:tplc="0419001B" w:tentative="1">
      <w:start w:val="1"/>
      <w:numFmt w:val="lowerRoman"/>
      <w:lvlText w:val="%6."/>
      <w:lvlJc w:val="right"/>
      <w:pPr>
        <w:ind w:left="5046" w:hanging="180"/>
      </w:pPr>
    </w:lvl>
    <w:lvl w:ilvl="6" w:tplc="0419000F" w:tentative="1">
      <w:start w:val="1"/>
      <w:numFmt w:val="decimal"/>
      <w:lvlText w:val="%7."/>
      <w:lvlJc w:val="left"/>
      <w:pPr>
        <w:ind w:left="5766" w:hanging="360"/>
      </w:pPr>
    </w:lvl>
    <w:lvl w:ilvl="7" w:tplc="04190019" w:tentative="1">
      <w:start w:val="1"/>
      <w:numFmt w:val="lowerLetter"/>
      <w:lvlText w:val="%8."/>
      <w:lvlJc w:val="left"/>
      <w:pPr>
        <w:ind w:left="6486" w:hanging="360"/>
      </w:pPr>
    </w:lvl>
    <w:lvl w:ilvl="8" w:tplc="0419001B" w:tentative="1">
      <w:start w:val="1"/>
      <w:numFmt w:val="lowerRoman"/>
      <w:lvlText w:val="%9."/>
      <w:lvlJc w:val="right"/>
      <w:pPr>
        <w:ind w:left="7206" w:hanging="180"/>
      </w:pPr>
    </w:lvl>
  </w:abstractNum>
  <w:abstractNum w:abstractNumId="26" w15:restartNumberingAfterBreak="0">
    <w:nsid w:val="727C41F5"/>
    <w:multiLevelType w:val="hybridMultilevel"/>
    <w:tmpl w:val="4CF827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3D87AA6"/>
    <w:multiLevelType w:val="multilevel"/>
    <w:tmpl w:val="3C423AB8"/>
    <w:lvl w:ilvl="0">
      <w:start w:val="1"/>
      <w:numFmt w:val="decimal"/>
      <w:lvlText w:val="%1)"/>
      <w:lvlJc w:val="left"/>
      <w:pPr>
        <w:ind w:left="1094" w:hanging="360"/>
      </w:pPr>
    </w:lvl>
    <w:lvl w:ilvl="1">
      <w:start w:val="1"/>
      <w:numFmt w:val="decimal"/>
      <w:lvlText w:val="%2."/>
      <w:lvlJc w:val="left"/>
      <w:pPr>
        <w:ind w:left="1170" w:hanging="360"/>
      </w:pPr>
      <w:rPr>
        <w:rFonts w:ascii="GHEA Grapalat" w:eastAsia="GHEA Grapalat" w:hAnsi="GHEA Grapalat" w:cs="GHEA Grapalat"/>
        <w:i w:val="0"/>
        <w:sz w:val="24"/>
        <w:szCs w:val="24"/>
      </w:rPr>
    </w:lvl>
    <w:lvl w:ilvl="2">
      <w:start w:val="1"/>
      <w:numFmt w:val="lowerRoman"/>
      <w:lvlText w:val="%3."/>
      <w:lvlJc w:val="right"/>
      <w:pPr>
        <w:ind w:left="2534" w:hanging="180"/>
      </w:pPr>
    </w:lvl>
    <w:lvl w:ilvl="3">
      <w:start w:val="1"/>
      <w:numFmt w:val="decimal"/>
      <w:lvlText w:val="%4."/>
      <w:lvlJc w:val="left"/>
      <w:pPr>
        <w:ind w:left="3254" w:hanging="360"/>
      </w:pPr>
    </w:lvl>
    <w:lvl w:ilvl="4">
      <w:start w:val="1"/>
      <w:numFmt w:val="lowerLetter"/>
      <w:lvlText w:val="%5."/>
      <w:lvlJc w:val="left"/>
      <w:pPr>
        <w:ind w:left="3974" w:hanging="360"/>
      </w:pPr>
    </w:lvl>
    <w:lvl w:ilvl="5">
      <w:start w:val="1"/>
      <w:numFmt w:val="lowerRoman"/>
      <w:lvlText w:val="%6."/>
      <w:lvlJc w:val="right"/>
      <w:pPr>
        <w:ind w:left="4694" w:hanging="180"/>
      </w:pPr>
    </w:lvl>
    <w:lvl w:ilvl="6">
      <w:start w:val="1"/>
      <w:numFmt w:val="decimal"/>
      <w:lvlText w:val="%7."/>
      <w:lvlJc w:val="left"/>
      <w:pPr>
        <w:ind w:left="5414" w:hanging="360"/>
      </w:pPr>
    </w:lvl>
    <w:lvl w:ilvl="7">
      <w:start w:val="1"/>
      <w:numFmt w:val="lowerLetter"/>
      <w:lvlText w:val="%8."/>
      <w:lvlJc w:val="left"/>
      <w:pPr>
        <w:ind w:left="6134" w:hanging="360"/>
      </w:pPr>
    </w:lvl>
    <w:lvl w:ilvl="8">
      <w:start w:val="1"/>
      <w:numFmt w:val="lowerRoman"/>
      <w:lvlText w:val="%9."/>
      <w:lvlJc w:val="right"/>
      <w:pPr>
        <w:ind w:left="6854" w:hanging="180"/>
      </w:pPr>
    </w:lvl>
  </w:abstractNum>
  <w:abstractNum w:abstractNumId="28" w15:restartNumberingAfterBreak="0">
    <w:nsid w:val="757D1C1A"/>
    <w:multiLevelType w:val="hybridMultilevel"/>
    <w:tmpl w:val="98AED6E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F5525C2"/>
    <w:multiLevelType w:val="hybridMultilevel"/>
    <w:tmpl w:val="6358C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F7169D2"/>
    <w:multiLevelType w:val="multilevel"/>
    <w:tmpl w:val="DCB0C9F4"/>
    <w:lvl w:ilvl="0">
      <w:start w:val="1"/>
      <w:numFmt w:val="decimal"/>
      <w:lvlText w:val="%1."/>
      <w:lvlJc w:val="left"/>
      <w:pPr>
        <w:ind w:left="1094" w:hanging="360"/>
      </w:pPr>
    </w:lvl>
    <w:lvl w:ilvl="1">
      <w:start w:val="1"/>
      <w:numFmt w:val="decimal"/>
      <w:lvlText w:val="%2."/>
      <w:lvlJc w:val="left"/>
      <w:pPr>
        <w:ind w:left="1814" w:hanging="360"/>
      </w:pPr>
      <w:rPr>
        <w:b/>
      </w:rPr>
    </w:lvl>
    <w:lvl w:ilvl="2">
      <w:start w:val="1"/>
      <w:numFmt w:val="lowerRoman"/>
      <w:lvlText w:val="%3."/>
      <w:lvlJc w:val="right"/>
      <w:pPr>
        <w:ind w:left="2534" w:hanging="180"/>
      </w:pPr>
    </w:lvl>
    <w:lvl w:ilvl="3">
      <w:start w:val="1"/>
      <w:numFmt w:val="decimal"/>
      <w:lvlText w:val="%4."/>
      <w:lvlJc w:val="left"/>
      <w:pPr>
        <w:ind w:left="3254" w:hanging="360"/>
      </w:pPr>
    </w:lvl>
    <w:lvl w:ilvl="4">
      <w:start w:val="1"/>
      <w:numFmt w:val="lowerLetter"/>
      <w:lvlText w:val="%5."/>
      <w:lvlJc w:val="left"/>
      <w:pPr>
        <w:ind w:left="3974" w:hanging="360"/>
      </w:pPr>
    </w:lvl>
    <w:lvl w:ilvl="5">
      <w:start w:val="1"/>
      <w:numFmt w:val="lowerRoman"/>
      <w:lvlText w:val="%6."/>
      <w:lvlJc w:val="right"/>
      <w:pPr>
        <w:ind w:left="4694" w:hanging="180"/>
      </w:pPr>
    </w:lvl>
    <w:lvl w:ilvl="6">
      <w:start w:val="1"/>
      <w:numFmt w:val="decimal"/>
      <w:lvlText w:val="%7."/>
      <w:lvlJc w:val="left"/>
      <w:pPr>
        <w:ind w:left="5414" w:hanging="360"/>
      </w:pPr>
    </w:lvl>
    <w:lvl w:ilvl="7">
      <w:start w:val="1"/>
      <w:numFmt w:val="lowerLetter"/>
      <w:lvlText w:val="%8."/>
      <w:lvlJc w:val="left"/>
      <w:pPr>
        <w:ind w:left="6134" w:hanging="360"/>
      </w:pPr>
    </w:lvl>
    <w:lvl w:ilvl="8">
      <w:start w:val="1"/>
      <w:numFmt w:val="lowerRoman"/>
      <w:lvlText w:val="%9."/>
      <w:lvlJc w:val="right"/>
      <w:pPr>
        <w:ind w:left="6854" w:hanging="180"/>
      </w:pPr>
    </w:lvl>
  </w:abstractNum>
  <w:num w:numId="1">
    <w:abstractNumId w:val="5"/>
  </w:num>
  <w:num w:numId="2">
    <w:abstractNumId w:val="6"/>
  </w:num>
  <w:num w:numId="3">
    <w:abstractNumId w:val="14"/>
  </w:num>
  <w:num w:numId="4">
    <w:abstractNumId w:val="24"/>
  </w:num>
  <w:num w:numId="5">
    <w:abstractNumId w:val="7"/>
  </w:num>
  <w:num w:numId="6">
    <w:abstractNumId w:val="23"/>
  </w:num>
  <w:num w:numId="7">
    <w:abstractNumId w:val="21"/>
  </w:num>
  <w:num w:numId="8">
    <w:abstractNumId w:val="11"/>
  </w:num>
  <w:num w:numId="9">
    <w:abstractNumId w:val="30"/>
  </w:num>
  <w:num w:numId="10">
    <w:abstractNumId w:val="8"/>
  </w:num>
  <w:num w:numId="11">
    <w:abstractNumId w:val="1"/>
  </w:num>
  <w:num w:numId="12">
    <w:abstractNumId w:val="12"/>
  </w:num>
  <w:num w:numId="13">
    <w:abstractNumId w:val="4"/>
  </w:num>
  <w:num w:numId="14">
    <w:abstractNumId w:val="19"/>
  </w:num>
  <w:num w:numId="15">
    <w:abstractNumId w:val="25"/>
  </w:num>
  <w:num w:numId="16">
    <w:abstractNumId w:val="13"/>
  </w:num>
  <w:num w:numId="17">
    <w:abstractNumId w:val="10"/>
  </w:num>
  <w:num w:numId="18">
    <w:abstractNumId w:val="16"/>
  </w:num>
  <w:num w:numId="19">
    <w:abstractNumId w:val="9"/>
  </w:num>
  <w:num w:numId="20">
    <w:abstractNumId w:val="29"/>
  </w:num>
  <w:num w:numId="21">
    <w:abstractNumId w:val="18"/>
  </w:num>
  <w:num w:numId="22">
    <w:abstractNumId w:val="15"/>
    <w:lvlOverride w:ilvl="0">
      <w:startOverride w:val="1"/>
    </w:lvlOverride>
    <w:lvlOverride w:ilvl="1"/>
    <w:lvlOverride w:ilvl="2"/>
    <w:lvlOverride w:ilvl="3"/>
    <w:lvlOverride w:ilvl="4"/>
    <w:lvlOverride w:ilvl="5"/>
    <w:lvlOverride w:ilvl="6"/>
    <w:lvlOverride w:ilvl="7"/>
    <w:lvlOverride w:ilvl="8"/>
  </w:num>
  <w:num w:numId="23">
    <w:abstractNumId w:val="26"/>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71"/>
    </w:lvlOverride>
  </w:num>
  <w:num w:numId="27">
    <w:abstractNumId w:val="20"/>
    <w:lvlOverride w:ilvl="0">
      <w:startOverride w:val="8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
  </w:num>
  <w:num w:numId="30">
    <w:abstractNumId w:val="0"/>
  </w:num>
  <w:num w:numId="31">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82D"/>
    <w:rsid w:val="00004EDA"/>
    <w:rsid w:val="000061B0"/>
    <w:rsid w:val="00006C27"/>
    <w:rsid w:val="0000770E"/>
    <w:rsid w:val="00010ABA"/>
    <w:rsid w:val="00010C9A"/>
    <w:rsid w:val="000127F5"/>
    <w:rsid w:val="00013180"/>
    <w:rsid w:val="00015CF4"/>
    <w:rsid w:val="00016B86"/>
    <w:rsid w:val="00016CA1"/>
    <w:rsid w:val="00017B41"/>
    <w:rsid w:val="000236EB"/>
    <w:rsid w:val="0002413B"/>
    <w:rsid w:val="00025586"/>
    <w:rsid w:val="00026DC5"/>
    <w:rsid w:val="000278E1"/>
    <w:rsid w:val="00031CD9"/>
    <w:rsid w:val="000325D6"/>
    <w:rsid w:val="000344BE"/>
    <w:rsid w:val="000409F5"/>
    <w:rsid w:val="00040C72"/>
    <w:rsid w:val="00042639"/>
    <w:rsid w:val="0004581C"/>
    <w:rsid w:val="000459DC"/>
    <w:rsid w:val="00051867"/>
    <w:rsid w:val="000521A1"/>
    <w:rsid w:val="00052AF5"/>
    <w:rsid w:val="00053DB2"/>
    <w:rsid w:val="0005419C"/>
    <w:rsid w:val="00055D7B"/>
    <w:rsid w:val="000617FB"/>
    <w:rsid w:val="000630C1"/>
    <w:rsid w:val="0006645A"/>
    <w:rsid w:val="0006680D"/>
    <w:rsid w:val="000700EB"/>
    <w:rsid w:val="0007025D"/>
    <w:rsid w:val="0007150B"/>
    <w:rsid w:val="00072327"/>
    <w:rsid w:val="000739B0"/>
    <w:rsid w:val="0007605F"/>
    <w:rsid w:val="00082216"/>
    <w:rsid w:val="00083A99"/>
    <w:rsid w:val="00083C3B"/>
    <w:rsid w:val="000870D6"/>
    <w:rsid w:val="00087722"/>
    <w:rsid w:val="00090556"/>
    <w:rsid w:val="00091801"/>
    <w:rsid w:val="00092DA9"/>
    <w:rsid w:val="0009513D"/>
    <w:rsid w:val="000A08DD"/>
    <w:rsid w:val="000A09C8"/>
    <w:rsid w:val="000A2F9D"/>
    <w:rsid w:val="000A3E45"/>
    <w:rsid w:val="000A566A"/>
    <w:rsid w:val="000A7592"/>
    <w:rsid w:val="000A7CB8"/>
    <w:rsid w:val="000B0962"/>
    <w:rsid w:val="000B5820"/>
    <w:rsid w:val="000B6C72"/>
    <w:rsid w:val="000B7037"/>
    <w:rsid w:val="000C50F3"/>
    <w:rsid w:val="000C54FC"/>
    <w:rsid w:val="000C7B81"/>
    <w:rsid w:val="000C7F2B"/>
    <w:rsid w:val="000D1328"/>
    <w:rsid w:val="000D1D47"/>
    <w:rsid w:val="000D33B5"/>
    <w:rsid w:val="000D4DF5"/>
    <w:rsid w:val="000D6499"/>
    <w:rsid w:val="000E0442"/>
    <w:rsid w:val="000E1401"/>
    <w:rsid w:val="000E1E20"/>
    <w:rsid w:val="000E2246"/>
    <w:rsid w:val="000E34A1"/>
    <w:rsid w:val="000E3939"/>
    <w:rsid w:val="000E5CB3"/>
    <w:rsid w:val="000F26DF"/>
    <w:rsid w:val="000F2770"/>
    <w:rsid w:val="000F2FBF"/>
    <w:rsid w:val="000F7F89"/>
    <w:rsid w:val="001003DB"/>
    <w:rsid w:val="00102EFC"/>
    <w:rsid w:val="00111C35"/>
    <w:rsid w:val="001136F6"/>
    <w:rsid w:val="00114475"/>
    <w:rsid w:val="00114FBA"/>
    <w:rsid w:val="001150A7"/>
    <w:rsid w:val="001170F4"/>
    <w:rsid w:val="00117D22"/>
    <w:rsid w:val="00121985"/>
    <w:rsid w:val="001231AC"/>
    <w:rsid w:val="00124414"/>
    <w:rsid w:val="00125E8C"/>
    <w:rsid w:val="00131526"/>
    <w:rsid w:val="00131953"/>
    <w:rsid w:val="00131AD7"/>
    <w:rsid w:val="00131FEB"/>
    <w:rsid w:val="00133EA6"/>
    <w:rsid w:val="00136082"/>
    <w:rsid w:val="00136E26"/>
    <w:rsid w:val="00137779"/>
    <w:rsid w:val="00140BB9"/>
    <w:rsid w:val="00144606"/>
    <w:rsid w:val="00146037"/>
    <w:rsid w:val="00146127"/>
    <w:rsid w:val="001509B6"/>
    <w:rsid w:val="001520E7"/>
    <w:rsid w:val="001548CC"/>
    <w:rsid w:val="00155C84"/>
    <w:rsid w:val="0015655A"/>
    <w:rsid w:val="001568BE"/>
    <w:rsid w:val="00156FBC"/>
    <w:rsid w:val="001574F9"/>
    <w:rsid w:val="00157EF3"/>
    <w:rsid w:val="00160B41"/>
    <w:rsid w:val="001612CB"/>
    <w:rsid w:val="0016213A"/>
    <w:rsid w:val="0016220A"/>
    <w:rsid w:val="00162E9E"/>
    <w:rsid w:val="001643DA"/>
    <w:rsid w:val="0016522E"/>
    <w:rsid w:val="00166D0C"/>
    <w:rsid w:val="00170565"/>
    <w:rsid w:val="00170D12"/>
    <w:rsid w:val="00171109"/>
    <w:rsid w:val="001719A7"/>
    <w:rsid w:val="0017499A"/>
    <w:rsid w:val="00174C8B"/>
    <w:rsid w:val="00174EFC"/>
    <w:rsid w:val="001768E8"/>
    <w:rsid w:val="00177393"/>
    <w:rsid w:val="00177DB6"/>
    <w:rsid w:val="001801B2"/>
    <w:rsid w:val="00181DEC"/>
    <w:rsid w:val="0018220D"/>
    <w:rsid w:val="0018310F"/>
    <w:rsid w:val="00185E44"/>
    <w:rsid w:val="00186355"/>
    <w:rsid w:val="00186C2A"/>
    <w:rsid w:val="001877F7"/>
    <w:rsid w:val="0018782D"/>
    <w:rsid w:val="0019292B"/>
    <w:rsid w:val="0019543D"/>
    <w:rsid w:val="001A1EF3"/>
    <w:rsid w:val="001A6BF4"/>
    <w:rsid w:val="001A6C10"/>
    <w:rsid w:val="001B1BE4"/>
    <w:rsid w:val="001B243A"/>
    <w:rsid w:val="001B2A58"/>
    <w:rsid w:val="001B4AAA"/>
    <w:rsid w:val="001C1611"/>
    <w:rsid w:val="001C3165"/>
    <w:rsid w:val="001C67D9"/>
    <w:rsid w:val="001C788F"/>
    <w:rsid w:val="001D0482"/>
    <w:rsid w:val="001D2672"/>
    <w:rsid w:val="001D47F8"/>
    <w:rsid w:val="001D508C"/>
    <w:rsid w:val="001D577B"/>
    <w:rsid w:val="001D6A24"/>
    <w:rsid w:val="001D6E11"/>
    <w:rsid w:val="001E3F2B"/>
    <w:rsid w:val="001E451E"/>
    <w:rsid w:val="001E5DD8"/>
    <w:rsid w:val="001E5F9F"/>
    <w:rsid w:val="001E66FA"/>
    <w:rsid w:val="001E6C9E"/>
    <w:rsid w:val="001F0314"/>
    <w:rsid w:val="001F218D"/>
    <w:rsid w:val="001F2CE8"/>
    <w:rsid w:val="001F410A"/>
    <w:rsid w:val="001F4DEC"/>
    <w:rsid w:val="00201804"/>
    <w:rsid w:val="002021AB"/>
    <w:rsid w:val="0020354D"/>
    <w:rsid w:val="00203C78"/>
    <w:rsid w:val="0020522E"/>
    <w:rsid w:val="00205CE0"/>
    <w:rsid w:val="00207093"/>
    <w:rsid w:val="00207A91"/>
    <w:rsid w:val="00207F4F"/>
    <w:rsid w:val="00210486"/>
    <w:rsid w:val="00213C91"/>
    <w:rsid w:val="0021535F"/>
    <w:rsid w:val="00216454"/>
    <w:rsid w:val="0021665D"/>
    <w:rsid w:val="002173BC"/>
    <w:rsid w:val="002176A6"/>
    <w:rsid w:val="00220288"/>
    <w:rsid w:val="00223107"/>
    <w:rsid w:val="0022345F"/>
    <w:rsid w:val="002259A5"/>
    <w:rsid w:val="002265E2"/>
    <w:rsid w:val="00230513"/>
    <w:rsid w:val="00230CAA"/>
    <w:rsid w:val="002335A6"/>
    <w:rsid w:val="002338FC"/>
    <w:rsid w:val="00233FCC"/>
    <w:rsid w:val="002356E9"/>
    <w:rsid w:val="002368F3"/>
    <w:rsid w:val="00237858"/>
    <w:rsid w:val="00240E56"/>
    <w:rsid w:val="0024550C"/>
    <w:rsid w:val="00245B54"/>
    <w:rsid w:val="00246F21"/>
    <w:rsid w:val="00257CA9"/>
    <w:rsid w:val="002615D2"/>
    <w:rsid w:val="00261673"/>
    <w:rsid w:val="00262DB6"/>
    <w:rsid w:val="00264C08"/>
    <w:rsid w:val="00264D70"/>
    <w:rsid w:val="00265362"/>
    <w:rsid w:val="00270C29"/>
    <w:rsid w:val="002728BC"/>
    <w:rsid w:val="002758BD"/>
    <w:rsid w:val="00276996"/>
    <w:rsid w:val="0027711B"/>
    <w:rsid w:val="0027721D"/>
    <w:rsid w:val="00281E03"/>
    <w:rsid w:val="00285A06"/>
    <w:rsid w:val="00287DAB"/>
    <w:rsid w:val="002924D5"/>
    <w:rsid w:val="00292A5E"/>
    <w:rsid w:val="00292FEF"/>
    <w:rsid w:val="002933C9"/>
    <w:rsid w:val="00294A88"/>
    <w:rsid w:val="00297226"/>
    <w:rsid w:val="0029729B"/>
    <w:rsid w:val="002A044F"/>
    <w:rsid w:val="002A05AC"/>
    <w:rsid w:val="002A0B83"/>
    <w:rsid w:val="002A1273"/>
    <w:rsid w:val="002A2076"/>
    <w:rsid w:val="002A2450"/>
    <w:rsid w:val="002A5E54"/>
    <w:rsid w:val="002A7B7E"/>
    <w:rsid w:val="002B1138"/>
    <w:rsid w:val="002B1291"/>
    <w:rsid w:val="002B156F"/>
    <w:rsid w:val="002B1AAE"/>
    <w:rsid w:val="002B37B6"/>
    <w:rsid w:val="002B4B24"/>
    <w:rsid w:val="002B4C6F"/>
    <w:rsid w:val="002C2F65"/>
    <w:rsid w:val="002D1BB3"/>
    <w:rsid w:val="002D4D54"/>
    <w:rsid w:val="002D650E"/>
    <w:rsid w:val="002D6C27"/>
    <w:rsid w:val="002D7E68"/>
    <w:rsid w:val="002E0A43"/>
    <w:rsid w:val="002E1781"/>
    <w:rsid w:val="002E5270"/>
    <w:rsid w:val="002E6B03"/>
    <w:rsid w:val="002E6C51"/>
    <w:rsid w:val="002E6F6B"/>
    <w:rsid w:val="002E7493"/>
    <w:rsid w:val="002F30E2"/>
    <w:rsid w:val="002F4AE1"/>
    <w:rsid w:val="002F7CA7"/>
    <w:rsid w:val="002F7D02"/>
    <w:rsid w:val="00302C3A"/>
    <w:rsid w:val="0030503B"/>
    <w:rsid w:val="00305EBB"/>
    <w:rsid w:val="00306666"/>
    <w:rsid w:val="0031006C"/>
    <w:rsid w:val="003123B0"/>
    <w:rsid w:val="00317BC0"/>
    <w:rsid w:val="0032100C"/>
    <w:rsid w:val="00321DD5"/>
    <w:rsid w:val="00322861"/>
    <w:rsid w:val="00323106"/>
    <w:rsid w:val="00325237"/>
    <w:rsid w:val="00326979"/>
    <w:rsid w:val="0032711D"/>
    <w:rsid w:val="00327207"/>
    <w:rsid w:val="00331116"/>
    <w:rsid w:val="00332CC7"/>
    <w:rsid w:val="00334850"/>
    <w:rsid w:val="00335C76"/>
    <w:rsid w:val="0033637F"/>
    <w:rsid w:val="00341542"/>
    <w:rsid w:val="00341F1B"/>
    <w:rsid w:val="0034415F"/>
    <w:rsid w:val="003459C3"/>
    <w:rsid w:val="00346DD5"/>
    <w:rsid w:val="00346DEC"/>
    <w:rsid w:val="00346F42"/>
    <w:rsid w:val="00347E27"/>
    <w:rsid w:val="00350CEE"/>
    <w:rsid w:val="00353404"/>
    <w:rsid w:val="00355204"/>
    <w:rsid w:val="0036452D"/>
    <w:rsid w:val="0036523C"/>
    <w:rsid w:val="00365703"/>
    <w:rsid w:val="00365C71"/>
    <w:rsid w:val="003661F7"/>
    <w:rsid w:val="00367171"/>
    <w:rsid w:val="00367D2A"/>
    <w:rsid w:val="00367F41"/>
    <w:rsid w:val="003705E0"/>
    <w:rsid w:val="00372E73"/>
    <w:rsid w:val="003766DE"/>
    <w:rsid w:val="003773D5"/>
    <w:rsid w:val="00383136"/>
    <w:rsid w:val="00385235"/>
    <w:rsid w:val="00386F8C"/>
    <w:rsid w:val="0039016E"/>
    <w:rsid w:val="00391656"/>
    <w:rsid w:val="00393AB7"/>
    <w:rsid w:val="0039482C"/>
    <w:rsid w:val="003955DD"/>
    <w:rsid w:val="003975C4"/>
    <w:rsid w:val="003A2D37"/>
    <w:rsid w:val="003A4994"/>
    <w:rsid w:val="003A4C17"/>
    <w:rsid w:val="003A65D0"/>
    <w:rsid w:val="003B090B"/>
    <w:rsid w:val="003B22CD"/>
    <w:rsid w:val="003B335C"/>
    <w:rsid w:val="003B39A2"/>
    <w:rsid w:val="003B56ED"/>
    <w:rsid w:val="003C26B7"/>
    <w:rsid w:val="003C3760"/>
    <w:rsid w:val="003C5519"/>
    <w:rsid w:val="003C5E95"/>
    <w:rsid w:val="003C628E"/>
    <w:rsid w:val="003C6C91"/>
    <w:rsid w:val="003D085F"/>
    <w:rsid w:val="003D0964"/>
    <w:rsid w:val="003D21A4"/>
    <w:rsid w:val="003D2CFB"/>
    <w:rsid w:val="003D39A5"/>
    <w:rsid w:val="003D5FC8"/>
    <w:rsid w:val="003E016D"/>
    <w:rsid w:val="003E1B02"/>
    <w:rsid w:val="003E2DC1"/>
    <w:rsid w:val="003F0ED0"/>
    <w:rsid w:val="003F16D5"/>
    <w:rsid w:val="003F17B1"/>
    <w:rsid w:val="003F2446"/>
    <w:rsid w:val="003F7148"/>
    <w:rsid w:val="003F7F22"/>
    <w:rsid w:val="00400762"/>
    <w:rsid w:val="00400BAF"/>
    <w:rsid w:val="004064F8"/>
    <w:rsid w:val="00406C45"/>
    <w:rsid w:val="0041097B"/>
    <w:rsid w:val="00411B5C"/>
    <w:rsid w:val="00417C64"/>
    <w:rsid w:val="00423E83"/>
    <w:rsid w:val="00424D2B"/>
    <w:rsid w:val="00427FFB"/>
    <w:rsid w:val="0043092F"/>
    <w:rsid w:val="004335B4"/>
    <w:rsid w:val="00434E46"/>
    <w:rsid w:val="00442607"/>
    <w:rsid w:val="0044404A"/>
    <w:rsid w:val="00444C17"/>
    <w:rsid w:val="00444F3F"/>
    <w:rsid w:val="00452064"/>
    <w:rsid w:val="00453154"/>
    <w:rsid w:val="004531C0"/>
    <w:rsid w:val="00453547"/>
    <w:rsid w:val="004562FF"/>
    <w:rsid w:val="004565F4"/>
    <w:rsid w:val="00460C18"/>
    <w:rsid w:val="00462514"/>
    <w:rsid w:val="0046435A"/>
    <w:rsid w:val="00464C93"/>
    <w:rsid w:val="00467E79"/>
    <w:rsid w:val="00471A8B"/>
    <w:rsid w:val="00471E36"/>
    <w:rsid w:val="004748AC"/>
    <w:rsid w:val="00477A39"/>
    <w:rsid w:val="00480BEA"/>
    <w:rsid w:val="00480D44"/>
    <w:rsid w:val="00484614"/>
    <w:rsid w:val="004862FF"/>
    <w:rsid w:val="004909B9"/>
    <w:rsid w:val="00493428"/>
    <w:rsid w:val="00494996"/>
    <w:rsid w:val="00494FC9"/>
    <w:rsid w:val="00494FDA"/>
    <w:rsid w:val="00495826"/>
    <w:rsid w:val="00496C51"/>
    <w:rsid w:val="00497C3E"/>
    <w:rsid w:val="004A08F8"/>
    <w:rsid w:val="004A2D7C"/>
    <w:rsid w:val="004A54C6"/>
    <w:rsid w:val="004A54D8"/>
    <w:rsid w:val="004A7B97"/>
    <w:rsid w:val="004B5F0E"/>
    <w:rsid w:val="004B621B"/>
    <w:rsid w:val="004B6F8E"/>
    <w:rsid w:val="004B7D77"/>
    <w:rsid w:val="004C01D6"/>
    <w:rsid w:val="004C209D"/>
    <w:rsid w:val="004C2A24"/>
    <w:rsid w:val="004C2E5F"/>
    <w:rsid w:val="004C3335"/>
    <w:rsid w:val="004C6F07"/>
    <w:rsid w:val="004D0B49"/>
    <w:rsid w:val="004D1063"/>
    <w:rsid w:val="004D1DAC"/>
    <w:rsid w:val="004D1F7A"/>
    <w:rsid w:val="004D3A71"/>
    <w:rsid w:val="004D4360"/>
    <w:rsid w:val="004D4C59"/>
    <w:rsid w:val="004D5A1A"/>
    <w:rsid w:val="004D6BE9"/>
    <w:rsid w:val="004D6DF2"/>
    <w:rsid w:val="004E049C"/>
    <w:rsid w:val="004E2C10"/>
    <w:rsid w:val="004E2D1A"/>
    <w:rsid w:val="004E68AE"/>
    <w:rsid w:val="004E795F"/>
    <w:rsid w:val="004F128C"/>
    <w:rsid w:val="004F35CD"/>
    <w:rsid w:val="004F67D3"/>
    <w:rsid w:val="0050044C"/>
    <w:rsid w:val="00502201"/>
    <w:rsid w:val="00505CDE"/>
    <w:rsid w:val="00510D4F"/>
    <w:rsid w:val="0051467E"/>
    <w:rsid w:val="00522ACA"/>
    <w:rsid w:val="005245CC"/>
    <w:rsid w:val="00524A7A"/>
    <w:rsid w:val="00524C8F"/>
    <w:rsid w:val="0052627C"/>
    <w:rsid w:val="0053060D"/>
    <w:rsid w:val="005337A2"/>
    <w:rsid w:val="00536259"/>
    <w:rsid w:val="00537A06"/>
    <w:rsid w:val="00540011"/>
    <w:rsid w:val="005423AE"/>
    <w:rsid w:val="00542AA4"/>
    <w:rsid w:val="00543EA3"/>
    <w:rsid w:val="00543F15"/>
    <w:rsid w:val="0054445A"/>
    <w:rsid w:val="00547A9F"/>
    <w:rsid w:val="005516A0"/>
    <w:rsid w:val="005528DE"/>
    <w:rsid w:val="00552EC6"/>
    <w:rsid w:val="00555584"/>
    <w:rsid w:val="005576DF"/>
    <w:rsid w:val="0056106A"/>
    <w:rsid w:val="00561BB5"/>
    <w:rsid w:val="005623F6"/>
    <w:rsid w:val="00565836"/>
    <w:rsid w:val="00566974"/>
    <w:rsid w:val="00567379"/>
    <w:rsid w:val="00572F09"/>
    <w:rsid w:val="00575BD8"/>
    <w:rsid w:val="005820D4"/>
    <w:rsid w:val="00583DB6"/>
    <w:rsid w:val="00584788"/>
    <w:rsid w:val="00584AF5"/>
    <w:rsid w:val="00584D65"/>
    <w:rsid w:val="00586614"/>
    <w:rsid w:val="00587C17"/>
    <w:rsid w:val="0059330F"/>
    <w:rsid w:val="0059397F"/>
    <w:rsid w:val="005950D5"/>
    <w:rsid w:val="00597198"/>
    <w:rsid w:val="0059738D"/>
    <w:rsid w:val="00597B28"/>
    <w:rsid w:val="005A2765"/>
    <w:rsid w:val="005A2AA6"/>
    <w:rsid w:val="005A4F5A"/>
    <w:rsid w:val="005A663D"/>
    <w:rsid w:val="005B0A39"/>
    <w:rsid w:val="005B18FF"/>
    <w:rsid w:val="005B1C43"/>
    <w:rsid w:val="005B2CF3"/>
    <w:rsid w:val="005B369F"/>
    <w:rsid w:val="005C1A2D"/>
    <w:rsid w:val="005C21DD"/>
    <w:rsid w:val="005C276A"/>
    <w:rsid w:val="005C58C6"/>
    <w:rsid w:val="005C5B19"/>
    <w:rsid w:val="005D3130"/>
    <w:rsid w:val="005D5784"/>
    <w:rsid w:val="005D57A6"/>
    <w:rsid w:val="005E4CD5"/>
    <w:rsid w:val="005E5CB2"/>
    <w:rsid w:val="005E75EA"/>
    <w:rsid w:val="005F1D76"/>
    <w:rsid w:val="005F4CE3"/>
    <w:rsid w:val="005F6302"/>
    <w:rsid w:val="005F6487"/>
    <w:rsid w:val="005F7177"/>
    <w:rsid w:val="00600F0D"/>
    <w:rsid w:val="00602506"/>
    <w:rsid w:val="00605EFC"/>
    <w:rsid w:val="006079A4"/>
    <w:rsid w:val="006126DE"/>
    <w:rsid w:val="00612F0A"/>
    <w:rsid w:val="0061308F"/>
    <w:rsid w:val="0061603A"/>
    <w:rsid w:val="0061663E"/>
    <w:rsid w:val="006175EF"/>
    <w:rsid w:val="006179BC"/>
    <w:rsid w:val="00621A2D"/>
    <w:rsid w:val="0062271C"/>
    <w:rsid w:val="00623C77"/>
    <w:rsid w:val="00624007"/>
    <w:rsid w:val="00627B08"/>
    <w:rsid w:val="00630BD0"/>
    <w:rsid w:val="00631E7A"/>
    <w:rsid w:val="00632C74"/>
    <w:rsid w:val="00632D68"/>
    <w:rsid w:val="00635903"/>
    <w:rsid w:val="00636851"/>
    <w:rsid w:val="00636D23"/>
    <w:rsid w:val="00640476"/>
    <w:rsid w:val="00642473"/>
    <w:rsid w:val="00642E43"/>
    <w:rsid w:val="00643456"/>
    <w:rsid w:val="006438FA"/>
    <w:rsid w:val="0064411C"/>
    <w:rsid w:val="00645177"/>
    <w:rsid w:val="0064699D"/>
    <w:rsid w:val="006526C6"/>
    <w:rsid w:val="0065275C"/>
    <w:rsid w:val="00652841"/>
    <w:rsid w:val="00654F06"/>
    <w:rsid w:val="006552C5"/>
    <w:rsid w:val="00655C57"/>
    <w:rsid w:val="00656C62"/>
    <w:rsid w:val="00657919"/>
    <w:rsid w:val="006608F2"/>
    <w:rsid w:val="00660C93"/>
    <w:rsid w:val="006617A6"/>
    <w:rsid w:val="00663EC1"/>
    <w:rsid w:val="0066690E"/>
    <w:rsid w:val="00670721"/>
    <w:rsid w:val="0067130B"/>
    <w:rsid w:val="00673D16"/>
    <w:rsid w:val="00680649"/>
    <w:rsid w:val="00681925"/>
    <w:rsid w:val="00681977"/>
    <w:rsid w:val="00683498"/>
    <w:rsid w:val="00684DEB"/>
    <w:rsid w:val="00690856"/>
    <w:rsid w:val="00691E15"/>
    <w:rsid w:val="00692251"/>
    <w:rsid w:val="00692C50"/>
    <w:rsid w:val="00693CB2"/>
    <w:rsid w:val="00693EE2"/>
    <w:rsid w:val="00693FDE"/>
    <w:rsid w:val="00694BEE"/>
    <w:rsid w:val="006954A1"/>
    <w:rsid w:val="006A0B61"/>
    <w:rsid w:val="006A150D"/>
    <w:rsid w:val="006A36E9"/>
    <w:rsid w:val="006A37E1"/>
    <w:rsid w:val="006A56E3"/>
    <w:rsid w:val="006A67B2"/>
    <w:rsid w:val="006B013A"/>
    <w:rsid w:val="006B032C"/>
    <w:rsid w:val="006B0F69"/>
    <w:rsid w:val="006B15F2"/>
    <w:rsid w:val="006B2A65"/>
    <w:rsid w:val="006B2EA5"/>
    <w:rsid w:val="006B5394"/>
    <w:rsid w:val="006B5871"/>
    <w:rsid w:val="006B5F6E"/>
    <w:rsid w:val="006B76AD"/>
    <w:rsid w:val="006C2EC0"/>
    <w:rsid w:val="006C68F6"/>
    <w:rsid w:val="006C6B59"/>
    <w:rsid w:val="006C7AE1"/>
    <w:rsid w:val="006C7C14"/>
    <w:rsid w:val="006C7EDB"/>
    <w:rsid w:val="006D350C"/>
    <w:rsid w:val="006D3C66"/>
    <w:rsid w:val="006D3EF0"/>
    <w:rsid w:val="006D4F23"/>
    <w:rsid w:val="006D6507"/>
    <w:rsid w:val="006D7620"/>
    <w:rsid w:val="006D796B"/>
    <w:rsid w:val="006D7D30"/>
    <w:rsid w:val="006E0AF7"/>
    <w:rsid w:val="006E2D80"/>
    <w:rsid w:val="006E57F7"/>
    <w:rsid w:val="006E6E74"/>
    <w:rsid w:val="006F1435"/>
    <w:rsid w:val="006F1B15"/>
    <w:rsid w:val="006F36CB"/>
    <w:rsid w:val="006F3955"/>
    <w:rsid w:val="006F51CF"/>
    <w:rsid w:val="006F6A34"/>
    <w:rsid w:val="006F72B6"/>
    <w:rsid w:val="006F775E"/>
    <w:rsid w:val="00702792"/>
    <w:rsid w:val="00702AFA"/>
    <w:rsid w:val="00704936"/>
    <w:rsid w:val="0071141A"/>
    <w:rsid w:val="00714D41"/>
    <w:rsid w:val="00715EE6"/>
    <w:rsid w:val="00717004"/>
    <w:rsid w:val="00720455"/>
    <w:rsid w:val="00723AB2"/>
    <w:rsid w:val="007243FA"/>
    <w:rsid w:val="0072471F"/>
    <w:rsid w:val="00724895"/>
    <w:rsid w:val="007302C8"/>
    <w:rsid w:val="00730CBA"/>
    <w:rsid w:val="00731148"/>
    <w:rsid w:val="00732156"/>
    <w:rsid w:val="00737193"/>
    <w:rsid w:val="00740B6F"/>
    <w:rsid w:val="00741AD0"/>
    <w:rsid w:val="00743091"/>
    <w:rsid w:val="007479BA"/>
    <w:rsid w:val="00750B48"/>
    <w:rsid w:val="007519B1"/>
    <w:rsid w:val="00762EB2"/>
    <w:rsid w:val="007645BF"/>
    <w:rsid w:val="00766CC6"/>
    <w:rsid w:val="00766DCE"/>
    <w:rsid w:val="00766F65"/>
    <w:rsid w:val="007700B4"/>
    <w:rsid w:val="00772399"/>
    <w:rsid w:val="00777EEB"/>
    <w:rsid w:val="00781898"/>
    <w:rsid w:val="0078189C"/>
    <w:rsid w:val="00781FD3"/>
    <w:rsid w:val="007846D4"/>
    <w:rsid w:val="00786E6E"/>
    <w:rsid w:val="00792936"/>
    <w:rsid w:val="00793244"/>
    <w:rsid w:val="00795009"/>
    <w:rsid w:val="007A0C20"/>
    <w:rsid w:val="007A3980"/>
    <w:rsid w:val="007A5B3E"/>
    <w:rsid w:val="007B14BA"/>
    <w:rsid w:val="007B39BD"/>
    <w:rsid w:val="007B7A47"/>
    <w:rsid w:val="007C05D0"/>
    <w:rsid w:val="007C1E31"/>
    <w:rsid w:val="007C7039"/>
    <w:rsid w:val="007D2479"/>
    <w:rsid w:val="007D287D"/>
    <w:rsid w:val="007D4031"/>
    <w:rsid w:val="007D4633"/>
    <w:rsid w:val="007D6403"/>
    <w:rsid w:val="007D7372"/>
    <w:rsid w:val="007E0902"/>
    <w:rsid w:val="007E0D16"/>
    <w:rsid w:val="007E19D3"/>
    <w:rsid w:val="007E264A"/>
    <w:rsid w:val="007E2823"/>
    <w:rsid w:val="007E53B1"/>
    <w:rsid w:val="007E5A6F"/>
    <w:rsid w:val="007E71BC"/>
    <w:rsid w:val="007F2B3F"/>
    <w:rsid w:val="007F50F8"/>
    <w:rsid w:val="007F608B"/>
    <w:rsid w:val="007F7572"/>
    <w:rsid w:val="008002B1"/>
    <w:rsid w:val="008009DD"/>
    <w:rsid w:val="0080167F"/>
    <w:rsid w:val="0080565E"/>
    <w:rsid w:val="00806E10"/>
    <w:rsid w:val="00807DC7"/>
    <w:rsid w:val="00811AA8"/>
    <w:rsid w:val="00812163"/>
    <w:rsid w:val="00815859"/>
    <w:rsid w:val="0081681A"/>
    <w:rsid w:val="00817C88"/>
    <w:rsid w:val="00820FE7"/>
    <w:rsid w:val="00827B7B"/>
    <w:rsid w:val="0083007B"/>
    <w:rsid w:val="00836BBA"/>
    <w:rsid w:val="00843BE1"/>
    <w:rsid w:val="008451AC"/>
    <w:rsid w:val="00846035"/>
    <w:rsid w:val="00846665"/>
    <w:rsid w:val="00847C83"/>
    <w:rsid w:val="008508A1"/>
    <w:rsid w:val="00852C22"/>
    <w:rsid w:val="008576FA"/>
    <w:rsid w:val="008615B6"/>
    <w:rsid w:val="00863136"/>
    <w:rsid w:val="00865BCA"/>
    <w:rsid w:val="00867802"/>
    <w:rsid w:val="0087218F"/>
    <w:rsid w:val="00872C8E"/>
    <w:rsid w:val="008739BF"/>
    <w:rsid w:val="0087596F"/>
    <w:rsid w:val="00875C66"/>
    <w:rsid w:val="00876899"/>
    <w:rsid w:val="00884472"/>
    <w:rsid w:val="00884ACF"/>
    <w:rsid w:val="00886824"/>
    <w:rsid w:val="0089120A"/>
    <w:rsid w:val="00891522"/>
    <w:rsid w:val="00892336"/>
    <w:rsid w:val="0089478B"/>
    <w:rsid w:val="00897218"/>
    <w:rsid w:val="008A0D15"/>
    <w:rsid w:val="008A1400"/>
    <w:rsid w:val="008A218E"/>
    <w:rsid w:val="008A284E"/>
    <w:rsid w:val="008A7B76"/>
    <w:rsid w:val="008B01EB"/>
    <w:rsid w:val="008B2CAE"/>
    <w:rsid w:val="008B2DEF"/>
    <w:rsid w:val="008B3075"/>
    <w:rsid w:val="008B5B4C"/>
    <w:rsid w:val="008C2546"/>
    <w:rsid w:val="008C2821"/>
    <w:rsid w:val="008C3E19"/>
    <w:rsid w:val="008C46E8"/>
    <w:rsid w:val="008D2DCC"/>
    <w:rsid w:val="008D366F"/>
    <w:rsid w:val="008D5913"/>
    <w:rsid w:val="008D7DB8"/>
    <w:rsid w:val="008E0F11"/>
    <w:rsid w:val="008E12BC"/>
    <w:rsid w:val="008E2E86"/>
    <w:rsid w:val="008E3AFD"/>
    <w:rsid w:val="008E3BA9"/>
    <w:rsid w:val="008E536E"/>
    <w:rsid w:val="008E5CA3"/>
    <w:rsid w:val="008E6F7E"/>
    <w:rsid w:val="008F1AE6"/>
    <w:rsid w:val="008F53F4"/>
    <w:rsid w:val="008F710C"/>
    <w:rsid w:val="00900D97"/>
    <w:rsid w:val="00903052"/>
    <w:rsid w:val="009041DA"/>
    <w:rsid w:val="00906C39"/>
    <w:rsid w:val="009074A2"/>
    <w:rsid w:val="00913BDD"/>
    <w:rsid w:val="00914F61"/>
    <w:rsid w:val="00915BFE"/>
    <w:rsid w:val="009173C6"/>
    <w:rsid w:val="009255F6"/>
    <w:rsid w:val="009278D8"/>
    <w:rsid w:val="00930CCD"/>
    <w:rsid w:val="00931BD9"/>
    <w:rsid w:val="009340C6"/>
    <w:rsid w:val="0093466A"/>
    <w:rsid w:val="00934F27"/>
    <w:rsid w:val="00936D63"/>
    <w:rsid w:val="00941123"/>
    <w:rsid w:val="00944609"/>
    <w:rsid w:val="00947246"/>
    <w:rsid w:val="009508A3"/>
    <w:rsid w:val="00952655"/>
    <w:rsid w:val="00954917"/>
    <w:rsid w:val="00955B34"/>
    <w:rsid w:val="00956FF2"/>
    <w:rsid w:val="00960026"/>
    <w:rsid w:val="00961625"/>
    <w:rsid w:val="00961997"/>
    <w:rsid w:val="00961BF6"/>
    <w:rsid w:val="00962C13"/>
    <w:rsid w:val="00962FD8"/>
    <w:rsid w:val="00965CF9"/>
    <w:rsid w:val="009669BC"/>
    <w:rsid w:val="00966F10"/>
    <w:rsid w:val="0096712B"/>
    <w:rsid w:val="00967D50"/>
    <w:rsid w:val="00974BF1"/>
    <w:rsid w:val="00975278"/>
    <w:rsid w:val="00977155"/>
    <w:rsid w:val="0098078C"/>
    <w:rsid w:val="0098452B"/>
    <w:rsid w:val="0099102C"/>
    <w:rsid w:val="00991A6B"/>
    <w:rsid w:val="0099654C"/>
    <w:rsid w:val="009965EE"/>
    <w:rsid w:val="009A05EC"/>
    <w:rsid w:val="009A0D8A"/>
    <w:rsid w:val="009A1159"/>
    <w:rsid w:val="009A1234"/>
    <w:rsid w:val="009A24F4"/>
    <w:rsid w:val="009A250D"/>
    <w:rsid w:val="009A678A"/>
    <w:rsid w:val="009A6EBF"/>
    <w:rsid w:val="009B35B2"/>
    <w:rsid w:val="009C0BB9"/>
    <w:rsid w:val="009C19A6"/>
    <w:rsid w:val="009C6336"/>
    <w:rsid w:val="009C7040"/>
    <w:rsid w:val="009D19E9"/>
    <w:rsid w:val="009D2F1E"/>
    <w:rsid w:val="009D44F3"/>
    <w:rsid w:val="009D463C"/>
    <w:rsid w:val="009D551D"/>
    <w:rsid w:val="009D711B"/>
    <w:rsid w:val="009E4632"/>
    <w:rsid w:val="009F1660"/>
    <w:rsid w:val="009F20F2"/>
    <w:rsid w:val="009F2BB8"/>
    <w:rsid w:val="009F3B3F"/>
    <w:rsid w:val="009F7D1C"/>
    <w:rsid w:val="00A01C10"/>
    <w:rsid w:val="00A05C8F"/>
    <w:rsid w:val="00A06764"/>
    <w:rsid w:val="00A10A41"/>
    <w:rsid w:val="00A1185C"/>
    <w:rsid w:val="00A12CE9"/>
    <w:rsid w:val="00A133EF"/>
    <w:rsid w:val="00A13BA8"/>
    <w:rsid w:val="00A14747"/>
    <w:rsid w:val="00A14C0E"/>
    <w:rsid w:val="00A15165"/>
    <w:rsid w:val="00A171AF"/>
    <w:rsid w:val="00A21B19"/>
    <w:rsid w:val="00A248DE"/>
    <w:rsid w:val="00A252EB"/>
    <w:rsid w:val="00A26A73"/>
    <w:rsid w:val="00A302F6"/>
    <w:rsid w:val="00A31A3C"/>
    <w:rsid w:val="00A3233F"/>
    <w:rsid w:val="00A34254"/>
    <w:rsid w:val="00A36A1C"/>
    <w:rsid w:val="00A3716E"/>
    <w:rsid w:val="00A37733"/>
    <w:rsid w:val="00A37BFC"/>
    <w:rsid w:val="00A37EA4"/>
    <w:rsid w:val="00A402D1"/>
    <w:rsid w:val="00A40F0A"/>
    <w:rsid w:val="00A475E2"/>
    <w:rsid w:val="00A53746"/>
    <w:rsid w:val="00A558AC"/>
    <w:rsid w:val="00A55929"/>
    <w:rsid w:val="00A57509"/>
    <w:rsid w:val="00A57C05"/>
    <w:rsid w:val="00A6022C"/>
    <w:rsid w:val="00A60250"/>
    <w:rsid w:val="00A62BF5"/>
    <w:rsid w:val="00A644F5"/>
    <w:rsid w:val="00A659D1"/>
    <w:rsid w:val="00A65CBA"/>
    <w:rsid w:val="00A66C61"/>
    <w:rsid w:val="00A7188B"/>
    <w:rsid w:val="00A71C9B"/>
    <w:rsid w:val="00A77C6F"/>
    <w:rsid w:val="00A81104"/>
    <w:rsid w:val="00A81530"/>
    <w:rsid w:val="00A819F2"/>
    <w:rsid w:val="00A81A2D"/>
    <w:rsid w:val="00A834F1"/>
    <w:rsid w:val="00A83DA2"/>
    <w:rsid w:val="00A87F43"/>
    <w:rsid w:val="00A93358"/>
    <w:rsid w:val="00A93F07"/>
    <w:rsid w:val="00A94073"/>
    <w:rsid w:val="00A95454"/>
    <w:rsid w:val="00A97427"/>
    <w:rsid w:val="00AA08D1"/>
    <w:rsid w:val="00AA5503"/>
    <w:rsid w:val="00AA5E1A"/>
    <w:rsid w:val="00AA7747"/>
    <w:rsid w:val="00AA7CAC"/>
    <w:rsid w:val="00AB00A5"/>
    <w:rsid w:val="00AB0DD9"/>
    <w:rsid w:val="00AB1739"/>
    <w:rsid w:val="00AB44FB"/>
    <w:rsid w:val="00AB4C86"/>
    <w:rsid w:val="00AB5D62"/>
    <w:rsid w:val="00AB5D91"/>
    <w:rsid w:val="00AB7FAA"/>
    <w:rsid w:val="00AC06F0"/>
    <w:rsid w:val="00AC2F3C"/>
    <w:rsid w:val="00AC587E"/>
    <w:rsid w:val="00AC6BC5"/>
    <w:rsid w:val="00AD0029"/>
    <w:rsid w:val="00AD0A52"/>
    <w:rsid w:val="00AD1D83"/>
    <w:rsid w:val="00AD39A7"/>
    <w:rsid w:val="00AD43B1"/>
    <w:rsid w:val="00AD495C"/>
    <w:rsid w:val="00AD5CE0"/>
    <w:rsid w:val="00AD5F83"/>
    <w:rsid w:val="00AD729B"/>
    <w:rsid w:val="00AE1B40"/>
    <w:rsid w:val="00AE4181"/>
    <w:rsid w:val="00AE435B"/>
    <w:rsid w:val="00AE5A06"/>
    <w:rsid w:val="00AE721F"/>
    <w:rsid w:val="00AE7286"/>
    <w:rsid w:val="00AF146F"/>
    <w:rsid w:val="00AF1AF8"/>
    <w:rsid w:val="00AF1CC6"/>
    <w:rsid w:val="00AF1FF2"/>
    <w:rsid w:val="00AF39C2"/>
    <w:rsid w:val="00AF4729"/>
    <w:rsid w:val="00AF7005"/>
    <w:rsid w:val="00AF71B6"/>
    <w:rsid w:val="00AF78FA"/>
    <w:rsid w:val="00B01EB7"/>
    <w:rsid w:val="00B02E2C"/>
    <w:rsid w:val="00B0453E"/>
    <w:rsid w:val="00B05E3D"/>
    <w:rsid w:val="00B0659E"/>
    <w:rsid w:val="00B07A81"/>
    <w:rsid w:val="00B117D6"/>
    <w:rsid w:val="00B132B0"/>
    <w:rsid w:val="00B133E8"/>
    <w:rsid w:val="00B15457"/>
    <w:rsid w:val="00B226BD"/>
    <w:rsid w:val="00B229D8"/>
    <w:rsid w:val="00B23607"/>
    <w:rsid w:val="00B2430F"/>
    <w:rsid w:val="00B24DD2"/>
    <w:rsid w:val="00B265AB"/>
    <w:rsid w:val="00B27229"/>
    <w:rsid w:val="00B27E85"/>
    <w:rsid w:val="00B3272E"/>
    <w:rsid w:val="00B32D7C"/>
    <w:rsid w:val="00B33905"/>
    <w:rsid w:val="00B3509D"/>
    <w:rsid w:val="00B405B3"/>
    <w:rsid w:val="00B40939"/>
    <w:rsid w:val="00B40BE4"/>
    <w:rsid w:val="00B42714"/>
    <w:rsid w:val="00B42838"/>
    <w:rsid w:val="00B44932"/>
    <w:rsid w:val="00B449C2"/>
    <w:rsid w:val="00B464F4"/>
    <w:rsid w:val="00B47DAD"/>
    <w:rsid w:val="00B50A3C"/>
    <w:rsid w:val="00B51BE1"/>
    <w:rsid w:val="00B52117"/>
    <w:rsid w:val="00B57602"/>
    <w:rsid w:val="00B61193"/>
    <w:rsid w:val="00B6163A"/>
    <w:rsid w:val="00B61DD1"/>
    <w:rsid w:val="00B642A8"/>
    <w:rsid w:val="00B64C79"/>
    <w:rsid w:val="00B64F4A"/>
    <w:rsid w:val="00B661EB"/>
    <w:rsid w:val="00B6633E"/>
    <w:rsid w:val="00B72105"/>
    <w:rsid w:val="00B72336"/>
    <w:rsid w:val="00B7234B"/>
    <w:rsid w:val="00B7519F"/>
    <w:rsid w:val="00B762C6"/>
    <w:rsid w:val="00B76E3C"/>
    <w:rsid w:val="00B77C18"/>
    <w:rsid w:val="00B80742"/>
    <w:rsid w:val="00B815B9"/>
    <w:rsid w:val="00B879F6"/>
    <w:rsid w:val="00B952DD"/>
    <w:rsid w:val="00B97DF5"/>
    <w:rsid w:val="00BA049C"/>
    <w:rsid w:val="00BA0D1F"/>
    <w:rsid w:val="00BA2806"/>
    <w:rsid w:val="00BA477A"/>
    <w:rsid w:val="00BA5C27"/>
    <w:rsid w:val="00BA6456"/>
    <w:rsid w:val="00BB06A4"/>
    <w:rsid w:val="00BB0E23"/>
    <w:rsid w:val="00BB121F"/>
    <w:rsid w:val="00BB2323"/>
    <w:rsid w:val="00BB3086"/>
    <w:rsid w:val="00BB3164"/>
    <w:rsid w:val="00BB34F6"/>
    <w:rsid w:val="00BB4059"/>
    <w:rsid w:val="00BB5E32"/>
    <w:rsid w:val="00BC378B"/>
    <w:rsid w:val="00BC472E"/>
    <w:rsid w:val="00BC61D9"/>
    <w:rsid w:val="00BC66D8"/>
    <w:rsid w:val="00BD00B9"/>
    <w:rsid w:val="00BD15A2"/>
    <w:rsid w:val="00BD633F"/>
    <w:rsid w:val="00BD7118"/>
    <w:rsid w:val="00BE1688"/>
    <w:rsid w:val="00BE3087"/>
    <w:rsid w:val="00BE5F1F"/>
    <w:rsid w:val="00BE69BF"/>
    <w:rsid w:val="00BF0088"/>
    <w:rsid w:val="00BF18F0"/>
    <w:rsid w:val="00BF33C0"/>
    <w:rsid w:val="00BF6D04"/>
    <w:rsid w:val="00C00030"/>
    <w:rsid w:val="00C023D3"/>
    <w:rsid w:val="00C046F5"/>
    <w:rsid w:val="00C05E56"/>
    <w:rsid w:val="00C076AF"/>
    <w:rsid w:val="00C07783"/>
    <w:rsid w:val="00C1434F"/>
    <w:rsid w:val="00C15B23"/>
    <w:rsid w:val="00C20BE8"/>
    <w:rsid w:val="00C21043"/>
    <w:rsid w:val="00C22A07"/>
    <w:rsid w:val="00C22DAF"/>
    <w:rsid w:val="00C22EC8"/>
    <w:rsid w:val="00C2553D"/>
    <w:rsid w:val="00C25A2E"/>
    <w:rsid w:val="00C2701E"/>
    <w:rsid w:val="00C31A5D"/>
    <w:rsid w:val="00C330CF"/>
    <w:rsid w:val="00C345E9"/>
    <w:rsid w:val="00C355AC"/>
    <w:rsid w:val="00C355C4"/>
    <w:rsid w:val="00C3631A"/>
    <w:rsid w:val="00C36D2A"/>
    <w:rsid w:val="00C37A9E"/>
    <w:rsid w:val="00C41486"/>
    <w:rsid w:val="00C42B01"/>
    <w:rsid w:val="00C44897"/>
    <w:rsid w:val="00C4589E"/>
    <w:rsid w:val="00C45EC0"/>
    <w:rsid w:val="00C4738C"/>
    <w:rsid w:val="00C50984"/>
    <w:rsid w:val="00C50E41"/>
    <w:rsid w:val="00C529B2"/>
    <w:rsid w:val="00C53A60"/>
    <w:rsid w:val="00C60BF0"/>
    <w:rsid w:val="00C62362"/>
    <w:rsid w:val="00C66EDC"/>
    <w:rsid w:val="00C670F1"/>
    <w:rsid w:val="00C71657"/>
    <w:rsid w:val="00C77A71"/>
    <w:rsid w:val="00C77E08"/>
    <w:rsid w:val="00C77FEC"/>
    <w:rsid w:val="00C8202C"/>
    <w:rsid w:val="00C8376C"/>
    <w:rsid w:val="00C846B7"/>
    <w:rsid w:val="00C857B9"/>
    <w:rsid w:val="00C85BBC"/>
    <w:rsid w:val="00C85EBC"/>
    <w:rsid w:val="00C87BD1"/>
    <w:rsid w:val="00C87EA7"/>
    <w:rsid w:val="00C94057"/>
    <w:rsid w:val="00C94F52"/>
    <w:rsid w:val="00C95B53"/>
    <w:rsid w:val="00CA6D3F"/>
    <w:rsid w:val="00CA71C7"/>
    <w:rsid w:val="00CA761C"/>
    <w:rsid w:val="00CB1C98"/>
    <w:rsid w:val="00CB3D9B"/>
    <w:rsid w:val="00CB66F5"/>
    <w:rsid w:val="00CB75A5"/>
    <w:rsid w:val="00CB75EC"/>
    <w:rsid w:val="00CC4A79"/>
    <w:rsid w:val="00CC5FA4"/>
    <w:rsid w:val="00CC71F2"/>
    <w:rsid w:val="00CD082D"/>
    <w:rsid w:val="00CD0AC0"/>
    <w:rsid w:val="00CD2366"/>
    <w:rsid w:val="00CD39F5"/>
    <w:rsid w:val="00CD3F84"/>
    <w:rsid w:val="00CD5C6A"/>
    <w:rsid w:val="00CD612F"/>
    <w:rsid w:val="00CD7261"/>
    <w:rsid w:val="00CD7671"/>
    <w:rsid w:val="00CE1972"/>
    <w:rsid w:val="00CE384A"/>
    <w:rsid w:val="00CE5116"/>
    <w:rsid w:val="00CF1F8C"/>
    <w:rsid w:val="00CF268E"/>
    <w:rsid w:val="00CF3CC7"/>
    <w:rsid w:val="00CF6601"/>
    <w:rsid w:val="00CF6868"/>
    <w:rsid w:val="00D05E19"/>
    <w:rsid w:val="00D06FEE"/>
    <w:rsid w:val="00D1202B"/>
    <w:rsid w:val="00D1483A"/>
    <w:rsid w:val="00D17448"/>
    <w:rsid w:val="00D17F95"/>
    <w:rsid w:val="00D22F48"/>
    <w:rsid w:val="00D2349B"/>
    <w:rsid w:val="00D24517"/>
    <w:rsid w:val="00D248D7"/>
    <w:rsid w:val="00D260EA"/>
    <w:rsid w:val="00D27C1F"/>
    <w:rsid w:val="00D305AD"/>
    <w:rsid w:val="00D3088A"/>
    <w:rsid w:val="00D32AF7"/>
    <w:rsid w:val="00D32B61"/>
    <w:rsid w:val="00D33C91"/>
    <w:rsid w:val="00D34786"/>
    <w:rsid w:val="00D34BD3"/>
    <w:rsid w:val="00D36230"/>
    <w:rsid w:val="00D41712"/>
    <w:rsid w:val="00D41BF4"/>
    <w:rsid w:val="00D528D6"/>
    <w:rsid w:val="00D539E0"/>
    <w:rsid w:val="00D54170"/>
    <w:rsid w:val="00D55E77"/>
    <w:rsid w:val="00D61415"/>
    <w:rsid w:val="00D62D29"/>
    <w:rsid w:val="00D62F32"/>
    <w:rsid w:val="00D637EA"/>
    <w:rsid w:val="00D63B2D"/>
    <w:rsid w:val="00D668EB"/>
    <w:rsid w:val="00D70EF2"/>
    <w:rsid w:val="00D71F69"/>
    <w:rsid w:val="00D72B80"/>
    <w:rsid w:val="00D741F5"/>
    <w:rsid w:val="00D746F7"/>
    <w:rsid w:val="00D74FBA"/>
    <w:rsid w:val="00D769DB"/>
    <w:rsid w:val="00D803D2"/>
    <w:rsid w:val="00D84269"/>
    <w:rsid w:val="00D9421F"/>
    <w:rsid w:val="00D951CB"/>
    <w:rsid w:val="00D960D9"/>
    <w:rsid w:val="00DA3A40"/>
    <w:rsid w:val="00DA7A60"/>
    <w:rsid w:val="00DB0792"/>
    <w:rsid w:val="00DB0CED"/>
    <w:rsid w:val="00DB3D39"/>
    <w:rsid w:val="00DB491E"/>
    <w:rsid w:val="00DC0A35"/>
    <w:rsid w:val="00DC3103"/>
    <w:rsid w:val="00DC3B6F"/>
    <w:rsid w:val="00DC4089"/>
    <w:rsid w:val="00DC43EA"/>
    <w:rsid w:val="00DC45AF"/>
    <w:rsid w:val="00DD1A0A"/>
    <w:rsid w:val="00DD446B"/>
    <w:rsid w:val="00DD5004"/>
    <w:rsid w:val="00DD7020"/>
    <w:rsid w:val="00DE3C01"/>
    <w:rsid w:val="00DE4762"/>
    <w:rsid w:val="00DF41AC"/>
    <w:rsid w:val="00DF4C87"/>
    <w:rsid w:val="00DF53E1"/>
    <w:rsid w:val="00DF5C4E"/>
    <w:rsid w:val="00E02A90"/>
    <w:rsid w:val="00E055EA"/>
    <w:rsid w:val="00E13639"/>
    <w:rsid w:val="00E2145B"/>
    <w:rsid w:val="00E22DD9"/>
    <w:rsid w:val="00E231C9"/>
    <w:rsid w:val="00E249A0"/>
    <w:rsid w:val="00E2588F"/>
    <w:rsid w:val="00E3007F"/>
    <w:rsid w:val="00E319EB"/>
    <w:rsid w:val="00E33355"/>
    <w:rsid w:val="00E3517A"/>
    <w:rsid w:val="00E4240E"/>
    <w:rsid w:val="00E425AE"/>
    <w:rsid w:val="00E4383A"/>
    <w:rsid w:val="00E44582"/>
    <w:rsid w:val="00E45501"/>
    <w:rsid w:val="00E47BAC"/>
    <w:rsid w:val="00E53F30"/>
    <w:rsid w:val="00E5427C"/>
    <w:rsid w:val="00E54695"/>
    <w:rsid w:val="00E574C3"/>
    <w:rsid w:val="00E61794"/>
    <w:rsid w:val="00E6379D"/>
    <w:rsid w:val="00E646DA"/>
    <w:rsid w:val="00E65DFF"/>
    <w:rsid w:val="00E66559"/>
    <w:rsid w:val="00E67986"/>
    <w:rsid w:val="00E704A0"/>
    <w:rsid w:val="00E704BC"/>
    <w:rsid w:val="00E71858"/>
    <w:rsid w:val="00E7432F"/>
    <w:rsid w:val="00E75A1E"/>
    <w:rsid w:val="00E7635D"/>
    <w:rsid w:val="00E77633"/>
    <w:rsid w:val="00E80632"/>
    <w:rsid w:val="00E807A4"/>
    <w:rsid w:val="00E80AD2"/>
    <w:rsid w:val="00E85C71"/>
    <w:rsid w:val="00E95AEE"/>
    <w:rsid w:val="00E96A57"/>
    <w:rsid w:val="00E9790F"/>
    <w:rsid w:val="00EA15BD"/>
    <w:rsid w:val="00EA2D2B"/>
    <w:rsid w:val="00EA2DBC"/>
    <w:rsid w:val="00EA39AE"/>
    <w:rsid w:val="00EA48AE"/>
    <w:rsid w:val="00EA68C3"/>
    <w:rsid w:val="00EA7829"/>
    <w:rsid w:val="00EB5E50"/>
    <w:rsid w:val="00EB5F7F"/>
    <w:rsid w:val="00EB72B0"/>
    <w:rsid w:val="00EC0B10"/>
    <w:rsid w:val="00EC1367"/>
    <w:rsid w:val="00EC1B54"/>
    <w:rsid w:val="00EC303D"/>
    <w:rsid w:val="00EC7178"/>
    <w:rsid w:val="00ED2C45"/>
    <w:rsid w:val="00ED2F1C"/>
    <w:rsid w:val="00ED309E"/>
    <w:rsid w:val="00ED38BA"/>
    <w:rsid w:val="00ED422B"/>
    <w:rsid w:val="00ED442B"/>
    <w:rsid w:val="00ED52C5"/>
    <w:rsid w:val="00EE14FD"/>
    <w:rsid w:val="00EE27B6"/>
    <w:rsid w:val="00EE2D25"/>
    <w:rsid w:val="00EE33D5"/>
    <w:rsid w:val="00EE3F8B"/>
    <w:rsid w:val="00EE4CAC"/>
    <w:rsid w:val="00EE7BBA"/>
    <w:rsid w:val="00EF0669"/>
    <w:rsid w:val="00EF1CA4"/>
    <w:rsid w:val="00EF254D"/>
    <w:rsid w:val="00EF280E"/>
    <w:rsid w:val="00EF29B7"/>
    <w:rsid w:val="00F010EF"/>
    <w:rsid w:val="00F01FEE"/>
    <w:rsid w:val="00F04ED6"/>
    <w:rsid w:val="00F12536"/>
    <w:rsid w:val="00F13DC6"/>
    <w:rsid w:val="00F17E63"/>
    <w:rsid w:val="00F212EA"/>
    <w:rsid w:val="00F21DBC"/>
    <w:rsid w:val="00F22C13"/>
    <w:rsid w:val="00F2353C"/>
    <w:rsid w:val="00F23E4D"/>
    <w:rsid w:val="00F26402"/>
    <w:rsid w:val="00F266EF"/>
    <w:rsid w:val="00F3170A"/>
    <w:rsid w:val="00F3474B"/>
    <w:rsid w:val="00F34AFC"/>
    <w:rsid w:val="00F37B61"/>
    <w:rsid w:val="00F4143A"/>
    <w:rsid w:val="00F42317"/>
    <w:rsid w:val="00F42790"/>
    <w:rsid w:val="00F4579B"/>
    <w:rsid w:val="00F50EE2"/>
    <w:rsid w:val="00F510E5"/>
    <w:rsid w:val="00F52D5B"/>
    <w:rsid w:val="00F534A7"/>
    <w:rsid w:val="00F54183"/>
    <w:rsid w:val="00F565B5"/>
    <w:rsid w:val="00F5787E"/>
    <w:rsid w:val="00F63192"/>
    <w:rsid w:val="00F631F4"/>
    <w:rsid w:val="00F65C32"/>
    <w:rsid w:val="00F71826"/>
    <w:rsid w:val="00F7190E"/>
    <w:rsid w:val="00F76904"/>
    <w:rsid w:val="00F8019E"/>
    <w:rsid w:val="00F805CF"/>
    <w:rsid w:val="00F80F4C"/>
    <w:rsid w:val="00F83E06"/>
    <w:rsid w:val="00F84001"/>
    <w:rsid w:val="00F85860"/>
    <w:rsid w:val="00F86F67"/>
    <w:rsid w:val="00F944C5"/>
    <w:rsid w:val="00F96DCB"/>
    <w:rsid w:val="00F97632"/>
    <w:rsid w:val="00F97FB4"/>
    <w:rsid w:val="00FA0C4B"/>
    <w:rsid w:val="00FA24C2"/>
    <w:rsid w:val="00FA2B0A"/>
    <w:rsid w:val="00FA337D"/>
    <w:rsid w:val="00FA35BA"/>
    <w:rsid w:val="00FA4714"/>
    <w:rsid w:val="00FA7076"/>
    <w:rsid w:val="00FB166C"/>
    <w:rsid w:val="00FB3036"/>
    <w:rsid w:val="00FB4A36"/>
    <w:rsid w:val="00FC1881"/>
    <w:rsid w:val="00FC5854"/>
    <w:rsid w:val="00FC5F3B"/>
    <w:rsid w:val="00FC61FE"/>
    <w:rsid w:val="00FC6459"/>
    <w:rsid w:val="00FC6AFE"/>
    <w:rsid w:val="00FC737C"/>
    <w:rsid w:val="00FC7D8D"/>
    <w:rsid w:val="00FD1ED1"/>
    <w:rsid w:val="00FD34AF"/>
    <w:rsid w:val="00FD537F"/>
    <w:rsid w:val="00FD6EF2"/>
    <w:rsid w:val="00FE17A1"/>
    <w:rsid w:val="00FE189D"/>
    <w:rsid w:val="00FE3215"/>
    <w:rsid w:val="00FE3489"/>
    <w:rsid w:val="00FE43F1"/>
    <w:rsid w:val="00FE4B13"/>
    <w:rsid w:val="00FE4CFC"/>
    <w:rsid w:val="00FE5498"/>
    <w:rsid w:val="00FE57E1"/>
    <w:rsid w:val="00FE7864"/>
    <w:rsid w:val="00FF4A23"/>
    <w:rsid w:val="00FF4E6D"/>
    <w:rsid w:val="00FF6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BB715"/>
  <w15:docId w15:val="{BA7AC08C-2082-4222-9DD9-C080A8E9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y-AM" w:eastAsia="ru-RU"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8FC"/>
    <w:rPr>
      <w:rFonts w:cs="Times New Roman"/>
      <w:lang w:val="en-US"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
    <w:name w:val="7"/>
    <w:basedOn w:val="TableNormal1"/>
    <w:tblPr>
      <w:tblStyleRowBandSize w:val="1"/>
      <w:tblStyleColBandSize w:val="1"/>
      <w:tblCellMar>
        <w:top w:w="15" w:type="dxa"/>
        <w:left w:w="15" w:type="dxa"/>
        <w:bottom w:w="15" w:type="dxa"/>
        <w:right w:w="15" w:type="dxa"/>
      </w:tblCellMar>
    </w:tblPr>
  </w:style>
  <w:style w:type="table" w:customStyle="1" w:styleId="6">
    <w:name w:val="6"/>
    <w:basedOn w:val="TableNormal1"/>
    <w:tblPr>
      <w:tblStyleRowBandSize w:val="1"/>
      <w:tblStyleColBandSize w:val="1"/>
    </w:tblPr>
  </w:style>
  <w:style w:type="table" w:customStyle="1" w:styleId="5">
    <w:name w:val="5"/>
    <w:basedOn w:val="TableNormal1"/>
    <w:pPr>
      <w:spacing w:after="0" w:line="240" w:lineRule="auto"/>
    </w:pPr>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Pr>
  </w:style>
  <w:style w:type="table" w:customStyle="1" w:styleId="3">
    <w:name w:val="3"/>
    <w:basedOn w:val="TableNormal1"/>
    <w:tblPr>
      <w:tblStyleRowBandSize w:val="1"/>
      <w:tblStyleColBandSize w:val="1"/>
    </w:tblPr>
  </w:style>
  <w:style w:type="table" w:customStyle="1" w:styleId="2">
    <w:name w:val="2"/>
    <w:basedOn w:val="TableNormal1"/>
    <w:tblPr>
      <w:tblStyleRowBandSize w:val="1"/>
      <w:tblStyleColBandSize w:val="1"/>
    </w:tblPr>
  </w:style>
  <w:style w:type="table" w:customStyle="1" w:styleId="1">
    <w:name w:val="1"/>
    <w:basedOn w:val="TableNormal1"/>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B0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E23"/>
    <w:rPr>
      <w:rFonts w:ascii="Segoe UI" w:hAnsi="Segoe UI" w:cs="Segoe UI"/>
      <w:sz w:val="18"/>
      <w:szCs w:val="18"/>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List Paragra"/>
    <w:basedOn w:val="Normal"/>
    <w:link w:val="ListParagraphChar"/>
    <w:uiPriority w:val="99"/>
    <w:qFormat/>
    <w:rsid w:val="00750B48"/>
    <w:pPr>
      <w:ind w:left="720"/>
      <w:contextualSpacing/>
    </w:pPr>
  </w:style>
  <w:style w:type="paragraph" w:styleId="CommentSubject">
    <w:name w:val="annotation subject"/>
    <w:basedOn w:val="CommentText"/>
    <w:next w:val="CommentText"/>
    <w:link w:val="CommentSubjectChar"/>
    <w:uiPriority w:val="99"/>
    <w:semiHidden/>
    <w:unhideWhenUsed/>
    <w:rsid w:val="003D0964"/>
    <w:rPr>
      <w:b/>
      <w:bCs/>
    </w:rPr>
  </w:style>
  <w:style w:type="character" w:customStyle="1" w:styleId="CommentSubjectChar">
    <w:name w:val="Comment Subject Char"/>
    <w:basedOn w:val="CommentTextChar"/>
    <w:link w:val="CommentSubject"/>
    <w:uiPriority w:val="99"/>
    <w:semiHidden/>
    <w:rsid w:val="003D0964"/>
    <w:rPr>
      <w:b/>
      <w:bCs/>
      <w:sz w:val="20"/>
      <w:szCs w:val="20"/>
    </w:rPr>
  </w:style>
  <w:style w:type="paragraph" w:styleId="NormalWeb">
    <w:name w:val="Normal (Web)"/>
    <w:basedOn w:val="Normal"/>
    <w:uiPriority w:val="99"/>
    <w:unhideWhenUsed/>
    <w:qFormat/>
    <w:rsid w:val="0018310F"/>
    <w:pPr>
      <w:spacing w:before="100" w:beforeAutospacing="1" w:after="100" w:afterAutospacing="1" w:line="240" w:lineRule="auto"/>
    </w:pPr>
    <w:rPr>
      <w:rFonts w:ascii="Times New Roman" w:eastAsia="Times New Roman" w:hAnsi="Times New Roman"/>
      <w:sz w:val="24"/>
      <w:szCs w:val="24"/>
    </w:rPr>
  </w:style>
  <w:style w:type="table" w:customStyle="1" w:styleId="14">
    <w:name w:val="14"/>
    <w:basedOn w:val="TableNormal"/>
    <w:rsid w:val="000C7B81"/>
    <w:pPr>
      <w:spacing w:after="0" w:line="240" w:lineRule="auto"/>
    </w:pPr>
    <w:tblPr>
      <w:tblStyleRowBandSize w:val="1"/>
      <w:tblStyleColBandSize w:val="1"/>
      <w:tblInd w:w="0" w:type="nil"/>
      <w:tblCellMar>
        <w:top w:w="15" w:type="dxa"/>
        <w:left w:w="15" w:type="dxa"/>
        <w:bottom w:w="15" w:type="dxa"/>
        <w:right w:w="15" w:type="dxa"/>
      </w:tblCellMar>
    </w:tblPr>
  </w:style>
  <w:style w:type="table" w:customStyle="1" w:styleId="13">
    <w:name w:val="13"/>
    <w:basedOn w:val="TableNormal"/>
    <w:rsid w:val="000C7B81"/>
    <w:pPr>
      <w:spacing w:after="0" w:line="240" w:lineRule="auto"/>
    </w:pPr>
    <w:tblPr>
      <w:tblStyleRowBandSize w:val="1"/>
      <w:tblStyleColBandSize w:val="1"/>
      <w:tblInd w:w="0" w:type="nil"/>
      <w:tblCellMar>
        <w:top w:w="15" w:type="dxa"/>
        <w:left w:w="15" w:type="dxa"/>
        <w:bottom w:w="15" w:type="dxa"/>
        <w:right w:w="15" w:type="dxa"/>
      </w:tblCellMar>
    </w:tbl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99"/>
    <w:qFormat/>
    <w:locked/>
    <w:rsid w:val="009A0D8A"/>
  </w:style>
  <w:style w:type="character" w:styleId="Emphasis">
    <w:name w:val="Emphasis"/>
    <w:basedOn w:val="DefaultParagraphFont"/>
    <w:uiPriority w:val="20"/>
    <w:qFormat/>
    <w:rsid w:val="00E13639"/>
    <w:rPr>
      <w:i/>
      <w:iCs/>
    </w:rPr>
  </w:style>
  <w:style w:type="paragraph" w:styleId="Revision">
    <w:name w:val="Revision"/>
    <w:hidden/>
    <w:uiPriority w:val="99"/>
    <w:semiHidden/>
    <w:rsid w:val="000D4DF5"/>
    <w:pPr>
      <w:spacing w:after="0" w:line="240" w:lineRule="auto"/>
    </w:pPr>
    <w:rPr>
      <w:rFonts w:cs="Times New Roman"/>
      <w:lang w:val="en-US" w:eastAsia="en-US"/>
    </w:rPr>
  </w:style>
  <w:style w:type="character" w:styleId="Strong">
    <w:name w:val="Strong"/>
    <w:basedOn w:val="DefaultParagraphFont"/>
    <w:uiPriority w:val="22"/>
    <w:qFormat/>
    <w:rsid w:val="00F264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54146">
      <w:bodyDiv w:val="1"/>
      <w:marLeft w:val="0"/>
      <w:marRight w:val="0"/>
      <w:marTop w:val="0"/>
      <w:marBottom w:val="0"/>
      <w:divBdr>
        <w:top w:val="none" w:sz="0" w:space="0" w:color="auto"/>
        <w:left w:val="none" w:sz="0" w:space="0" w:color="auto"/>
        <w:bottom w:val="none" w:sz="0" w:space="0" w:color="auto"/>
        <w:right w:val="none" w:sz="0" w:space="0" w:color="auto"/>
      </w:divBdr>
    </w:div>
    <w:div w:id="270598315">
      <w:bodyDiv w:val="1"/>
      <w:marLeft w:val="0"/>
      <w:marRight w:val="0"/>
      <w:marTop w:val="0"/>
      <w:marBottom w:val="0"/>
      <w:divBdr>
        <w:top w:val="none" w:sz="0" w:space="0" w:color="auto"/>
        <w:left w:val="none" w:sz="0" w:space="0" w:color="auto"/>
        <w:bottom w:val="none" w:sz="0" w:space="0" w:color="auto"/>
        <w:right w:val="none" w:sz="0" w:space="0" w:color="auto"/>
      </w:divBdr>
    </w:div>
    <w:div w:id="330524650">
      <w:bodyDiv w:val="1"/>
      <w:marLeft w:val="0"/>
      <w:marRight w:val="0"/>
      <w:marTop w:val="0"/>
      <w:marBottom w:val="0"/>
      <w:divBdr>
        <w:top w:val="none" w:sz="0" w:space="0" w:color="auto"/>
        <w:left w:val="none" w:sz="0" w:space="0" w:color="auto"/>
        <w:bottom w:val="none" w:sz="0" w:space="0" w:color="auto"/>
        <w:right w:val="none" w:sz="0" w:space="0" w:color="auto"/>
      </w:divBdr>
    </w:div>
    <w:div w:id="605886031">
      <w:bodyDiv w:val="1"/>
      <w:marLeft w:val="0"/>
      <w:marRight w:val="0"/>
      <w:marTop w:val="0"/>
      <w:marBottom w:val="0"/>
      <w:divBdr>
        <w:top w:val="none" w:sz="0" w:space="0" w:color="auto"/>
        <w:left w:val="none" w:sz="0" w:space="0" w:color="auto"/>
        <w:bottom w:val="none" w:sz="0" w:space="0" w:color="auto"/>
        <w:right w:val="none" w:sz="0" w:space="0" w:color="auto"/>
      </w:divBdr>
    </w:div>
    <w:div w:id="613557297">
      <w:bodyDiv w:val="1"/>
      <w:marLeft w:val="0"/>
      <w:marRight w:val="0"/>
      <w:marTop w:val="0"/>
      <w:marBottom w:val="0"/>
      <w:divBdr>
        <w:top w:val="none" w:sz="0" w:space="0" w:color="auto"/>
        <w:left w:val="none" w:sz="0" w:space="0" w:color="auto"/>
        <w:bottom w:val="none" w:sz="0" w:space="0" w:color="auto"/>
        <w:right w:val="none" w:sz="0" w:space="0" w:color="auto"/>
      </w:divBdr>
    </w:div>
    <w:div w:id="628629732">
      <w:bodyDiv w:val="1"/>
      <w:marLeft w:val="0"/>
      <w:marRight w:val="0"/>
      <w:marTop w:val="0"/>
      <w:marBottom w:val="0"/>
      <w:divBdr>
        <w:top w:val="none" w:sz="0" w:space="0" w:color="auto"/>
        <w:left w:val="none" w:sz="0" w:space="0" w:color="auto"/>
        <w:bottom w:val="none" w:sz="0" w:space="0" w:color="auto"/>
        <w:right w:val="none" w:sz="0" w:space="0" w:color="auto"/>
      </w:divBdr>
    </w:div>
    <w:div w:id="661278421">
      <w:bodyDiv w:val="1"/>
      <w:marLeft w:val="0"/>
      <w:marRight w:val="0"/>
      <w:marTop w:val="0"/>
      <w:marBottom w:val="0"/>
      <w:divBdr>
        <w:top w:val="none" w:sz="0" w:space="0" w:color="auto"/>
        <w:left w:val="none" w:sz="0" w:space="0" w:color="auto"/>
        <w:bottom w:val="none" w:sz="0" w:space="0" w:color="auto"/>
        <w:right w:val="none" w:sz="0" w:space="0" w:color="auto"/>
      </w:divBdr>
    </w:div>
    <w:div w:id="834031689">
      <w:bodyDiv w:val="1"/>
      <w:marLeft w:val="0"/>
      <w:marRight w:val="0"/>
      <w:marTop w:val="0"/>
      <w:marBottom w:val="0"/>
      <w:divBdr>
        <w:top w:val="none" w:sz="0" w:space="0" w:color="auto"/>
        <w:left w:val="none" w:sz="0" w:space="0" w:color="auto"/>
        <w:bottom w:val="none" w:sz="0" w:space="0" w:color="auto"/>
        <w:right w:val="none" w:sz="0" w:space="0" w:color="auto"/>
      </w:divBdr>
    </w:div>
    <w:div w:id="893004187">
      <w:bodyDiv w:val="1"/>
      <w:marLeft w:val="0"/>
      <w:marRight w:val="0"/>
      <w:marTop w:val="0"/>
      <w:marBottom w:val="0"/>
      <w:divBdr>
        <w:top w:val="none" w:sz="0" w:space="0" w:color="auto"/>
        <w:left w:val="none" w:sz="0" w:space="0" w:color="auto"/>
        <w:bottom w:val="none" w:sz="0" w:space="0" w:color="auto"/>
        <w:right w:val="none" w:sz="0" w:space="0" w:color="auto"/>
      </w:divBdr>
    </w:div>
    <w:div w:id="1019045553">
      <w:bodyDiv w:val="1"/>
      <w:marLeft w:val="0"/>
      <w:marRight w:val="0"/>
      <w:marTop w:val="0"/>
      <w:marBottom w:val="0"/>
      <w:divBdr>
        <w:top w:val="none" w:sz="0" w:space="0" w:color="auto"/>
        <w:left w:val="none" w:sz="0" w:space="0" w:color="auto"/>
        <w:bottom w:val="none" w:sz="0" w:space="0" w:color="auto"/>
        <w:right w:val="none" w:sz="0" w:space="0" w:color="auto"/>
      </w:divBdr>
    </w:div>
    <w:div w:id="1067341412">
      <w:bodyDiv w:val="1"/>
      <w:marLeft w:val="0"/>
      <w:marRight w:val="0"/>
      <w:marTop w:val="0"/>
      <w:marBottom w:val="0"/>
      <w:divBdr>
        <w:top w:val="none" w:sz="0" w:space="0" w:color="auto"/>
        <w:left w:val="none" w:sz="0" w:space="0" w:color="auto"/>
        <w:bottom w:val="none" w:sz="0" w:space="0" w:color="auto"/>
        <w:right w:val="none" w:sz="0" w:space="0" w:color="auto"/>
      </w:divBdr>
    </w:div>
    <w:div w:id="1277444206">
      <w:bodyDiv w:val="1"/>
      <w:marLeft w:val="0"/>
      <w:marRight w:val="0"/>
      <w:marTop w:val="0"/>
      <w:marBottom w:val="0"/>
      <w:divBdr>
        <w:top w:val="none" w:sz="0" w:space="0" w:color="auto"/>
        <w:left w:val="none" w:sz="0" w:space="0" w:color="auto"/>
        <w:bottom w:val="none" w:sz="0" w:space="0" w:color="auto"/>
        <w:right w:val="none" w:sz="0" w:space="0" w:color="auto"/>
      </w:divBdr>
    </w:div>
    <w:div w:id="1332103019">
      <w:bodyDiv w:val="1"/>
      <w:marLeft w:val="0"/>
      <w:marRight w:val="0"/>
      <w:marTop w:val="0"/>
      <w:marBottom w:val="0"/>
      <w:divBdr>
        <w:top w:val="none" w:sz="0" w:space="0" w:color="auto"/>
        <w:left w:val="none" w:sz="0" w:space="0" w:color="auto"/>
        <w:bottom w:val="none" w:sz="0" w:space="0" w:color="auto"/>
        <w:right w:val="none" w:sz="0" w:space="0" w:color="auto"/>
      </w:divBdr>
    </w:div>
    <w:div w:id="1399016367">
      <w:bodyDiv w:val="1"/>
      <w:marLeft w:val="0"/>
      <w:marRight w:val="0"/>
      <w:marTop w:val="0"/>
      <w:marBottom w:val="0"/>
      <w:divBdr>
        <w:top w:val="none" w:sz="0" w:space="0" w:color="auto"/>
        <w:left w:val="none" w:sz="0" w:space="0" w:color="auto"/>
        <w:bottom w:val="none" w:sz="0" w:space="0" w:color="auto"/>
        <w:right w:val="none" w:sz="0" w:space="0" w:color="auto"/>
      </w:divBdr>
    </w:div>
    <w:div w:id="1485119206">
      <w:bodyDiv w:val="1"/>
      <w:marLeft w:val="0"/>
      <w:marRight w:val="0"/>
      <w:marTop w:val="0"/>
      <w:marBottom w:val="0"/>
      <w:divBdr>
        <w:top w:val="none" w:sz="0" w:space="0" w:color="auto"/>
        <w:left w:val="none" w:sz="0" w:space="0" w:color="auto"/>
        <w:bottom w:val="none" w:sz="0" w:space="0" w:color="auto"/>
        <w:right w:val="none" w:sz="0" w:space="0" w:color="auto"/>
      </w:divBdr>
    </w:div>
    <w:div w:id="1683239913">
      <w:bodyDiv w:val="1"/>
      <w:marLeft w:val="0"/>
      <w:marRight w:val="0"/>
      <w:marTop w:val="0"/>
      <w:marBottom w:val="0"/>
      <w:divBdr>
        <w:top w:val="none" w:sz="0" w:space="0" w:color="auto"/>
        <w:left w:val="none" w:sz="0" w:space="0" w:color="auto"/>
        <w:bottom w:val="none" w:sz="0" w:space="0" w:color="auto"/>
        <w:right w:val="none" w:sz="0" w:space="0" w:color="auto"/>
      </w:divBdr>
    </w:div>
    <w:div w:id="1775248037">
      <w:bodyDiv w:val="1"/>
      <w:marLeft w:val="0"/>
      <w:marRight w:val="0"/>
      <w:marTop w:val="0"/>
      <w:marBottom w:val="0"/>
      <w:divBdr>
        <w:top w:val="none" w:sz="0" w:space="0" w:color="auto"/>
        <w:left w:val="none" w:sz="0" w:space="0" w:color="auto"/>
        <w:bottom w:val="none" w:sz="0" w:space="0" w:color="auto"/>
        <w:right w:val="none" w:sz="0" w:space="0" w:color="auto"/>
      </w:divBdr>
    </w:div>
    <w:div w:id="1973054570">
      <w:bodyDiv w:val="1"/>
      <w:marLeft w:val="0"/>
      <w:marRight w:val="0"/>
      <w:marTop w:val="0"/>
      <w:marBottom w:val="0"/>
      <w:divBdr>
        <w:top w:val="none" w:sz="0" w:space="0" w:color="auto"/>
        <w:left w:val="none" w:sz="0" w:space="0" w:color="auto"/>
        <w:bottom w:val="none" w:sz="0" w:space="0" w:color="auto"/>
        <w:right w:val="none" w:sz="0" w:space="0" w:color="auto"/>
      </w:divBdr>
    </w:div>
    <w:div w:id="2022928392">
      <w:bodyDiv w:val="1"/>
      <w:marLeft w:val="0"/>
      <w:marRight w:val="0"/>
      <w:marTop w:val="0"/>
      <w:marBottom w:val="0"/>
      <w:divBdr>
        <w:top w:val="none" w:sz="0" w:space="0" w:color="auto"/>
        <w:left w:val="none" w:sz="0" w:space="0" w:color="auto"/>
        <w:bottom w:val="none" w:sz="0" w:space="0" w:color="auto"/>
        <w:right w:val="none" w:sz="0" w:space="0" w:color="auto"/>
      </w:divBdr>
    </w:div>
    <w:div w:id="2069986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50" Type="http://schemas.microsoft.com/office/2016/09/relationships/commentsIds" Target="commentsId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9" Type="http://schemas.microsoft.com/office/2018/08/relationships/commentsExtensible" Target="commentsExtensible.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49990-6CF6-4705-B52A-82CB18FA1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3257</Words>
  <Characters>18569</Characters>
  <Application>Microsoft Office Word</Application>
  <DocSecurity>0</DocSecurity>
  <Lines>154</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Hrach.Margaryan</dc:creator>
  <cp:keywords>https:/mul2-mss.gov.am/tasks/1847781/oneclick/Naxagic_havastagir (3).docx?token=7d4a473ceca855157d6a54d8d833f1ac</cp:keywords>
  <cp:lastModifiedBy>Gayane.Manukyan</cp:lastModifiedBy>
  <cp:revision>3</cp:revision>
  <cp:lastPrinted>2026-05-07T07:59:00Z</cp:lastPrinted>
  <dcterms:created xsi:type="dcterms:W3CDTF">2026-05-13T09:01:00Z</dcterms:created>
  <dcterms:modified xsi:type="dcterms:W3CDTF">2026-05-13T09:10:00Z</dcterms:modified>
</cp:coreProperties>
</file>