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44BDB" w14:textId="77777777" w:rsidR="00AE3CCE" w:rsidRPr="000F58C4" w:rsidRDefault="00AE3CCE" w:rsidP="00AE3CCE">
      <w:pPr>
        <w:spacing w:line="360" w:lineRule="auto"/>
        <w:ind w:firstLine="708"/>
        <w:jc w:val="right"/>
        <w:rPr>
          <w:rFonts w:ascii="GHEA Grapalat" w:hAnsi="GHEA Grapalat"/>
          <w:szCs w:val="19"/>
          <w:shd w:val="clear" w:color="auto" w:fill="FFFFFF"/>
          <w:lang w:val="hy-AM"/>
        </w:rPr>
      </w:pPr>
      <w:r w:rsidRPr="000F58C4">
        <w:rPr>
          <w:rFonts w:ascii="GHEA Grapalat" w:hAnsi="GHEA Grapalat"/>
          <w:szCs w:val="19"/>
          <w:shd w:val="clear" w:color="auto" w:fill="FFFFFF"/>
          <w:lang w:val="hy-AM"/>
        </w:rPr>
        <w:t>ՆԱԽԱԳԻԾ</w:t>
      </w:r>
    </w:p>
    <w:p w14:paraId="57DF0F7C" w14:textId="77777777" w:rsidR="00AE3CCE" w:rsidRPr="000F58C4" w:rsidRDefault="00AE3CCE" w:rsidP="00AE3CCE">
      <w:pPr>
        <w:spacing w:line="360" w:lineRule="auto"/>
        <w:ind w:firstLine="708"/>
        <w:jc w:val="right"/>
        <w:rPr>
          <w:rFonts w:ascii="GHEA Grapalat" w:hAnsi="GHEA Grapalat"/>
          <w:szCs w:val="19"/>
          <w:shd w:val="clear" w:color="auto" w:fill="FFFFFF"/>
          <w:lang w:val="hy-AM"/>
        </w:rPr>
      </w:pPr>
    </w:p>
    <w:p w14:paraId="2361FCDD" w14:textId="77777777" w:rsidR="00AE3CCE" w:rsidRPr="000F58C4" w:rsidRDefault="00AE3CCE" w:rsidP="00AE3CCE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  <w:lang w:val="hy-AM"/>
        </w:rPr>
      </w:pPr>
      <w:r w:rsidRPr="000F58C4">
        <w:rPr>
          <w:rFonts w:ascii="GHEA Grapalat" w:hAnsi="GHEA Grapalat"/>
          <w:b/>
          <w:szCs w:val="19"/>
          <w:shd w:val="clear" w:color="auto" w:fill="FFFFFF"/>
          <w:lang w:val="hy-AM"/>
        </w:rPr>
        <w:t>ՀԱՅԱՍՏԱՆԻ ՀԱՆՐԱՊԵՏՈՒԹՅԱՆ ԿԱՌԱՎԱՐՈՒԹՅՈՒՆ</w:t>
      </w:r>
    </w:p>
    <w:p w14:paraId="012E6495" w14:textId="77777777" w:rsidR="00AE3CCE" w:rsidRPr="000F58C4" w:rsidRDefault="00AE3CCE" w:rsidP="00AE3CCE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  <w:lang w:val="hy-AM"/>
        </w:rPr>
      </w:pPr>
      <w:r w:rsidRPr="000F58C4">
        <w:rPr>
          <w:rFonts w:ascii="GHEA Grapalat" w:hAnsi="GHEA Grapalat"/>
          <w:b/>
          <w:szCs w:val="19"/>
          <w:shd w:val="clear" w:color="auto" w:fill="FFFFFF"/>
          <w:lang w:val="hy-AM"/>
        </w:rPr>
        <w:t>Ո Ր Ո Շ ՈՒ Մ</w:t>
      </w:r>
    </w:p>
    <w:p w14:paraId="6BD567BE" w14:textId="52B05540" w:rsidR="00AE3CCE" w:rsidRPr="000F58C4" w:rsidRDefault="00AE3CCE" w:rsidP="00AE3CCE">
      <w:pPr>
        <w:spacing w:line="360" w:lineRule="auto"/>
        <w:jc w:val="center"/>
        <w:rPr>
          <w:rFonts w:ascii="GHEA Grapalat" w:hAnsi="GHEA Grapalat"/>
          <w:lang w:val="hy-AM"/>
        </w:rPr>
      </w:pPr>
      <w:r w:rsidRPr="000F58C4">
        <w:rPr>
          <w:rFonts w:ascii="GHEA Grapalat" w:hAnsi="GHEA Grapalat"/>
          <w:lang w:val="hy-AM"/>
        </w:rPr>
        <w:t>202</w:t>
      </w:r>
      <w:r w:rsidR="008C04F3" w:rsidRPr="000F58C4">
        <w:rPr>
          <w:rFonts w:ascii="GHEA Grapalat" w:hAnsi="GHEA Grapalat"/>
          <w:lang w:val="hy-AM"/>
        </w:rPr>
        <w:t>6</w:t>
      </w:r>
      <w:r w:rsidRPr="000F58C4">
        <w:rPr>
          <w:rFonts w:ascii="GHEA Grapalat" w:hAnsi="GHEA Grapalat"/>
          <w:lang w:val="hy-AM"/>
        </w:rPr>
        <w:t xml:space="preserve"> թվականի ___________-ի   N-     Ն</w:t>
      </w:r>
    </w:p>
    <w:p w14:paraId="74F9C607" w14:textId="77777777" w:rsidR="00AE3CCE" w:rsidRPr="000F58C4" w:rsidRDefault="00AE3CCE" w:rsidP="00AE3CCE">
      <w:pPr>
        <w:spacing w:line="360" w:lineRule="auto"/>
        <w:ind w:firstLine="708"/>
        <w:jc w:val="center"/>
        <w:rPr>
          <w:rFonts w:ascii="GHEA Grapalat" w:hAnsi="GHEA Grapalat"/>
          <w:szCs w:val="19"/>
          <w:shd w:val="clear" w:color="auto" w:fill="FFFFFF"/>
          <w:lang w:val="hy-AM"/>
        </w:rPr>
      </w:pPr>
    </w:p>
    <w:p w14:paraId="2D2EF667" w14:textId="309D07EB" w:rsidR="00AE3CCE" w:rsidRPr="000F58C4" w:rsidRDefault="00AE3CCE" w:rsidP="00AE3CC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szCs w:val="19"/>
          <w:shd w:val="clear" w:color="auto" w:fill="FFFFFF"/>
          <w:lang w:val="hy-AM"/>
        </w:rPr>
      </w:pPr>
      <w:r w:rsidRPr="000F58C4">
        <w:rPr>
          <w:rFonts w:ascii="GHEA Grapalat" w:eastAsia="Calibri" w:hAnsi="GHEA Grapalat" w:cs="Calibri"/>
          <w:b/>
          <w:lang w:val="hy-AM"/>
        </w:rPr>
        <w:t xml:space="preserve">ԿԱԹԻ ԵՎ ԿԱԹՆԱՄԹԵՐՔԻ ԱՆԱՍՆԱԲՈՒԺԱՍԱՆԻՏԱՐԱԿԱՆ ՓՈՐՁԱՔՆՆՈՒԹՅԱՆ </w:t>
      </w:r>
      <w:r w:rsidRPr="000F58C4">
        <w:rPr>
          <w:rFonts w:ascii="GHEA Grapalat" w:hAnsi="GHEA Grapalat" w:cs="Sylfaen"/>
          <w:b/>
          <w:szCs w:val="19"/>
          <w:shd w:val="clear" w:color="auto" w:fill="FFFFFF"/>
          <w:lang w:val="hy-AM"/>
        </w:rPr>
        <w:t xml:space="preserve">ԿԱՐԳԸ ՍԱՀՄԱՆԵԼՈՒ ՄԱՍԻՆ </w:t>
      </w:r>
    </w:p>
    <w:p w14:paraId="7DAF8AA2" w14:textId="77777777" w:rsidR="00AE3CCE" w:rsidRPr="000F58C4" w:rsidRDefault="00AE3CCE" w:rsidP="00AE3CCE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Sylfaen"/>
          <w:lang w:val="hy-AM" w:eastAsia="ru-RU"/>
        </w:rPr>
      </w:pPr>
      <w:r w:rsidRPr="000F58C4">
        <w:rPr>
          <w:rFonts w:ascii="GHEA Grapalat" w:hAnsi="GHEA Grapalat" w:cs="Sylfaen"/>
          <w:lang w:val="hy-AM" w:eastAsia="ru-RU"/>
        </w:rPr>
        <w:t xml:space="preserve"> </w:t>
      </w:r>
    </w:p>
    <w:p w14:paraId="5266520D" w14:textId="3D6C7425" w:rsidR="00AE3CCE" w:rsidRPr="000F58C4" w:rsidRDefault="00AE3CCE" w:rsidP="00AE3CCE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b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Ղեկավարվելով «Անասնաբուժության մասին»</w:t>
      </w:r>
      <w:r w:rsidR="00BD203B" w:rsidRPr="000F58C4">
        <w:rPr>
          <w:rFonts w:ascii="GHEA Grapalat" w:eastAsia="Calibri" w:hAnsi="GHEA Grapalat" w:cs="Calibri"/>
          <w:lang w:val="hy-AM"/>
        </w:rPr>
        <w:t xml:space="preserve"> </w:t>
      </w:r>
      <w:r w:rsidRPr="000F58C4">
        <w:rPr>
          <w:rFonts w:ascii="GHEA Grapalat" w:eastAsia="Calibri" w:hAnsi="GHEA Grapalat" w:cs="Calibri"/>
          <w:lang w:val="hy-AM"/>
        </w:rPr>
        <w:t>օրենքի 6-րդ հոդվածի 1-ին մասի 16-րդ կետով՝ Հայաստանի Հանրապետության կառավարությունը </w:t>
      </w:r>
      <w:r w:rsidRPr="000F58C4">
        <w:rPr>
          <w:rFonts w:ascii="GHEA Grapalat" w:eastAsia="Calibri" w:hAnsi="GHEA Grapalat" w:cs="Calibri"/>
          <w:b/>
          <w:lang w:val="hy-AM"/>
        </w:rPr>
        <w:t xml:space="preserve">որոշում է. </w:t>
      </w:r>
    </w:p>
    <w:p w14:paraId="3A669776" w14:textId="77777777" w:rsidR="00AE3CCE" w:rsidRPr="000F58C4" w:rsidRDefault="00AE3CCE" w:rsidP="00AE3CCE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1. Սահմանել կաթի և կաթնամթերքի անասնաբուժասանիտարական փորձաքննության կարգը՝ համաձայն հավելվածի:</w:t>
      </w:r>
    </w:p>
    <w:p w14:paraId="3E460AA0" w14:textId="0B2E4E0A" w:rsidR="00AE3CCE" w:rsidRPr="000F58C4" w:rsidRDefault="00B809BF" w:rsidP="00AE3CCE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2</w:t>
      </w:r>
      <w:r w:rsidR="00AE3CCE" w:rsidRPr="000F58C4">
        <w:rPr>
          <w:rFonts w:ascii="GHEA Grapalat" w:eastAsia="Calibri" w:hAnsi="GHEA Grapalat" w:cs="Calibri"/>
          <w:lang w:val="hy-AM"/>
        </w:rPr>
        <w:t xml:space="preserve">. </w:t>
      </w:r>
      <w:r w:rsidR="005A5D00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որոշումն ուժի մեջ է մտնում պաշտոնական հրապարակումից </w:t>
      </w:r>
      <w:r w:rsidR="0079701D" w:rsidRPr="000F58C4">
        <w:rPr>
          <w:rFonts w:ascii="GHEA Grapalat" w:hAnsi="GHEA Grapalat"/>
          <w:color w:val="000000"/>
          <w:shd w:val="clear" w:color="auto" w:fill="FFFFFF"/>
          <w:lang w:val="hy-AM"/>
        </w:rPr>
        <w:t>երեք</w:t>
      </w:r>
      <w:r w:rsidR="005A5D00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ամիս հետո:</w:t>
      </w:r>
    </w:p>
    <w:p w14:paraId="20126ED9" w14:textId="77777777" w:rsidR="00AE3CCE" w:rsidRPr="000F58C4" w:rsidRDefault="00AE3CCE" w:rsidP="00AE3CCE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14:paraId="10968B9D" w14:textId="77777777" w:rsidR="00753341" w:rsidRPr="000F58C4" w:rsidRDefault="00753341" w:rsidP="00546B7D">
      <w:pPr>
        <w:pStyle w:val="NormalWeb"/>
        <w:spacing w:after="0" w:line="360" w:lineRule="auto"/>
        <w:rPr>
          <w:rStyle w:val="Strong"/>
          <w:rFonts w:ascii="GHEA Grapalat" w:hAnsi="GHEA Grapalat" w:cs="Sylfaen"/>
          <w:lang w:val="hy-AM"/>
        </w:rPr>
      </w:pPr>
    </w:p>
    <w:p w14:paraId="3A584A00" w14:textId="77777777" w:rsidR="00753341" w:rsidRPr="000F58C4" w:rsidRDefault="00753341" w:rsidP="00546B7D">
      <w:pPr>
        <w:pStyle w:val="NormalWeb"/>
        <w:spacing w:after="0" w:line="360" w:lineRule="auto"/>
        <w:rPr>
          <w:rStyle w:val="Strong"/>
          <w:rFonts w:ascii="GHEA Grapalat" w:hAnsi="GHEA Grapalat" w:cs="Sylfaen"/>
          <w:lang w:val="hy-AM"/>
        </w:rPr>
      </w:pPr>
    </w:p>
    <w:p w14:paraId="06D24605" w14:textId="7A76CB0A" w:rsidR="00546B7D" w:rsidRPr="000F58C4" w:rsidRDefault="00546B7D" w:rsidP="00546B7D">
      <w:pPr>
        <w:pStyle w:val="NormalWeb"/>
        <w:spacing w:after="0" w:line="360" w:lineRule="auto"/>
        <w:rPr>
          <w:rFonts w:ascii="GHEA Grapalat" w:hAnsi="GHEA Grapalat"/>
          <w:b/>
          <w:bCs/>
          <w:lang w:val="hy-AM" w:eastAsia="ru-RU"/>
        </w:rPr>
      </w:pPr>
      <w:r w:rsidRPr="000F58C4">
        <w:rPr>
          <w:rStyle w:val="Strong"/>
          <w:rFonts w:ascii="GHEA Grapalat" w:hAnsi="GHEA Grapalat" w:cs="Sylfaen"/>
          <w:lang w:val="hy-AM"/>
        </w:rPr>
        <w:t>ՀԱՅԱՍՏԱՆԻ</w:t>
      </w:r>
      <w:r w:rsidRPr="000F58C4">
        <w:rPr>
          <w:rStyle w:val="Strong"/>
          <w:rFonts w:ascii="GHEA Grapalat" w:hAnsi="GHEA Grapalat"/>
          <w:lang w:val="hy-AM"/>
        </w:rPr>
        <w:t xml:space="preserve"> </w:t>
      </w:r>
      <w:r w:rsidRPr="000F58C4">
        <w:rPr>
          <w:rStyle w:val="Strong"/>
          <w:rFonts w:ascii="GHEA Grapalat" w:hAnsi="GHEA Grapalat" w:cs="Sylfaen"/>
          <w:lang w:val="hy-AM"/>
        </w:rPr>
        <w:t>ՀԱՆՐԱՊԵՏՈՒԹՅԱՆ</w:t>
      </w:r>
      <w:r w:rsidRPr="000F58C4">
        <w:rPr>
          <w:rFonts w:ascii="GHEA Grapalat" w:hAnsi="GHEA Grapalat"/>
          <w:b/>
          <w:bCs/>
          <w:lang w:val="hy-AM" w:eastAsia="ru-RU"/>
        </w:rPr>
        <w:t xml:space="preserve"> </w:t>
      </w:r>
    </w:p>
    <w:p w14:paraId="4BD4D202" w14:textId="16811E10" w:rsidR="00546B7D" w:rsidRPr="000F58C4" w:rsidRDefault="00546B7D" w:rsidP="00753341">
      <w:pPr>
        <w:pStyle w:val="NormalWeb"/>
        <w:spacing w:after="0" w:line="360" w:lineRule="auto"/>
        <w:jc w:val="center"/>
        <w:rPr>
          <w:rFonts w:ascii="GHEA Grapalat" w:hAnsi="GHEA Grapalat" w:cs="Sylfaen"/>
          <w:b/>
          <w:bCs/>
          <w:lang w:val="hy-AM" w:eastAsia="ru-RU"/>
        </w:rPr>
      </w:pPr>
      <w:r w:rsidRPr="000F58C4">
        <w:rPr>
          <w:rStyle w:val="Strong"/>
          <w:rFonts w:ascii="GHEA Grapalat" w:hAnsi="GHEA Grapalat" w:cs="Sylfaen"/>
          <w:lang w:val="hy-AM"/>
        </w:rPr>
        <w:t>ՎԱՐՉԱՊԵՏ                                                                            Ն</w:t>
      </w:r>
      <w:r w:rsidRPr="000F58C4">
        <w:rPr>
          <w:rStyle w:val="Strong"/>
          <w:rFonts w:ascii="GHEA Grapalat" w:hAnsi="GHEA Grapalat"/>
          <w:lang w:val="hy-AM"/>
        </w:rPr>
        <w:t xml:space="preserve">. </w:t>
      </w:r>
      <w:r w:rsidRPr="000F58C4">
        <w:rPr>
          <w:rStyle w:val="Strong"/>
          <w:rFonts w:ascii="GHEA Grapalat" w:hAnsi="GHEA Grapalat" w:cs="Sylfaen"/>
          <w:lang w:val="hy-AM"/>
        </w:rPr>
        <w:t>ՓԱՇԻՆՅԱՆ</w:t>
      </w:r>
    </w:p>
    <w:p w14:paraId="3E89664D" w14:textId="77777777" w:rsidR="00546B7D" w:rsidRPr="000F58C4" w:rsidRDefault="00546B7D" w:rsidP="00546B7D">
      <w:pPr>
        <w:pStyle w:val="NormalWeb"/>
        <w:spacing w:line="360" w:lineRule="auto"/>
        <w:ind w:left="87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</w:p>
    <w:p w14:paraId="38266E11" w14:textId="77777777" w:rsidR="00546B7D" w:rsidRPr="000F58C4" w:rsidRDefault="00546B7D" w:rsidP="00546B7D">
      <w:pPr>
        <w:spacing w:line="360" w:lineRule="auto"/>
        <w:rPr>
          <w:rFonts w:ascii="GHEA Grapalat" w:hAnsi="GHEA Grapalat"/>
          <w:b/>
          <w:lang w:val="hy-AM"/>
        </w:rPr>
      </w:pPr>
    </w:p>
    <w:p w14:paraId="355950B4" w14:textId="77777777" w:rsidR="00546B7D" w:rsidRPr="000F58C4" w:rsidRDefault="00546B7D" w:rsidP="00546B7D">
      <w:pPr>
        <w:spacing w:line="360" w:lineRule="auto"/>
        <w:rPr>
          <w:rFonts w:ascii="GHEA Grapalat" w:hAnsi="GHEA Grapalat"/>
          <w:b/>
          <w:lang w:val="hy-AM"/>
        </w:rPr>
      </w:pPr>
    </w:p>
    <w:p w14:paraId="0D9BB061" w14:textId="77777777" w:rsidR="00AE3CCE" w:rsidRPr="000F58C4" w:rsidRDefault="00AE3CCE" w:rsidP="00CA7504">
      <w:pPr>
        <w:shd w:val="clear" w:color="auto" w:fill="FFFFFF"/>
        <w:spacing w:line="360" w:lineRule="auto"/>
        <w:jc w:val="both"/>
        <w:rPr>
          <w:rFonts w:ascii="GHEA Grapalat" w:eastAsia="Calibri" w:hAnsi="GHEA Grapalat" w:cs="Calibri"/>
          <w:lang w:val="hy-AM"/>
        </w:rPr>
      </w:pPr>
    </w:p>
    <w:p w14:paraId="3CD2CF01" w14:textId="77777777" w:rsidR="00D06BC5" w:rsidRPr="000F58C4" w:rsidRDefault="00AE3CCE" w:rsidP="00AE3CCE">
      <w:pPr>
        <w:shd w:val="clear" w:color="auto" w:fill="FFFFFF"/>
        <w:spacing w:line="360" w:lineRule="auto"/>
        <w:ind w:firstLine="708"/>
        <w:jc w:val="right"/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0F58C4">
        <w:rPr>
          <w:rFonts w:ascii="Arial Unicode" w:hAnsi="Arial Unicode"/>
          <w:b/>
          <w:bCs/>
          <w:color w:val="000000"/>
          <w:sz w:val="15"/>
          <w:szCs w:val="15"/>
          <w:shd w:val="clear" w:color="auto" w:fill="FFFFFF"/>
          <w:lang w:val="hy-AM"/>
        </w:rPr>
        <w:br/>
      </w:r>
    </w:p>
    <w:p w14:paraId="28CA437E" w14:textId="5013CCCA" w:rsidR="00AE3CCE" w:rsidRPr="000F58C4" w:rsidRDefault="00AE3CCE" w:rsidP="00AE3CCE">
      <w:pPr>
        <w:shd w:val="clear" w:color="auto" w:fill="FFFFFF"/>
        <w:spacing w:line="360" w:lineRule="auto"/>
        <w:ind w:firstLine="708"/>
        <w:jc w:val="right"/>
        <w:rPr>
          <w:rFonts w:ascii="GHEA Grapalat" w:eastAsia="Calibri" w:hAnsi="GHEA Grapalat" w:cs="Calibri"/>
          <w:b/>
          <w:lang w:val="hy-AM"/>
        </w:rPr>
      </w:pPr>
      <w:r w:rsidRPr="000F5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>Հավելված</w:t>
      </w:r>
      <w:r w:rsidRPr="000F58C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0F5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ՀՀ կառավարության 20</w:t>
      </w:r>
      <w:r w:rsidR="00D06BC5" w:rsidRPr="000F5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</w:t>
      </w:r>
      <w:r w:rsidR="008C04F3" w:rsidRPr="000F5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6</w:t>
      </w:r>
      <w:r w:rsidRPr="000F5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թվականի</w:t>
      </w:r>
      <w:r w:rsidRPr="000F58C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0F5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------ի N -Ն որոշման</w:t>
      </w:r>
    </w:p>
    <w:p w14:paraId="728C12D6" w14:textId="77777777" w:rsidR="00AE3CCE" w:rsidRPr="000F58C4" w:rsidRDefault="00AE3CCE" w:rsidP="00AE3CCE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b/>
          <w:lang w:val="hy-AM"/>
        </w:rPr>
      </w:pPr>
    </w:p>
    <w:p w14:paraId="02BB8253" w14:textId="77777777" w:rsidR="00AE3CCE" w:rsidRPr="000F58C4" w:rsidRDefault="00AE3CCE" w:rsidP="00AE3CCE">
      <w:pPr>
        <w:shd w:val="clear" w:color="auto" w:fill="FFFFFF"/>
        <w:spacing w:line="360" w:lineRule="auto"/>
        <w:jc w:val="center"/>
        <w:rPr>
          <w:rFonts w:ascii="GHEA Grapalat" w:eastAsia="Calibri" w:hAnsi="GHEA Grapalat" w:cs="Calibri"/>
          <w:b/>
          <w:lang w:val="hy-AM"/>
        </w:rPr>
      </w:pPr>
      <w:r w:rsidRPr="000F58C4">
        <w:rPr>
          <w:rFonts w:ascii="GHEA Grapalat" w:eastAsia="Calibri" w:hAnsi="GHEA Grapalat" w:cs="Calibri"/>
          <w:b/>
          <w:lang w:val="hy-AM"/>
        </w:rPr>
        <w:t>ԿԱՐԳ</w:t>
      </w:r>
    </w:p>
    <w:p w14:paraId="6E8350E3" w14:textId="77777777" w:rsidR="00AE3CCE" w:rsidRPr="000F58C4" w:rsidRDefault="00AE3CCE" w:rsidP="00AE3CCE">
      <w:pPr>
        <w:shd w:val="clear" w:color="auto" w:fill="FFFFFF"/>
        <w:spacing w:line="360" w:lineRule="auto"/>
        <w:jc w:val="center"/>
        <w:rPr>
          <w:rFonts w:ascii="GHEA Grapalat" w:eastAsia="Calibri" w:hAnsi="GHEA Grapalat" w:cs="Calibri"/>
          <w:b/>
          <w:lang w:val="hy-AM"/>
        </w:rPr>
      </w:pPr>
      <w:r w:rsidRPr="000F58C4">
        <w:rPr>
          <w:rFonts w:ascii="GHEA Grapalat" w:eastAsia="Calibri" w:hAnsi="GHEA Grapalat" w:cs="Calibri"/>
          <w:b/>
          <w:lang w:val="hy-AM"/>
        </w:rPr>
        <w:t>ԿԱԹԻ ԵՎ ԿԱԹՆԱՄԹԵՐՔԻ ԱՆԱՍՆԱԲՈՒԺԱՍԱՆԻՏԱՐԱԿԱՆ ՓՈՐՁԱՔՆՆՈՒԹՅԱՆ</w:t>
      </w:r>
    </w:p>
    <w:p w14:paraId="518147EA" w14:textId="194C2E6C" w:rsidR="00E118E3" w:rsidRPr="000F58C4" w:rsidRDefault="00E118E3" w:rsidP="00E118E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F58C4">
        <w:rPr>
          <w:rFonts w:ascii="GHEA Grapalat" w:hAnsi="GHEA Grapalat"/>
          <w:b/>
          <w:bCs/>
          <w:color w:val="000000"/>
          <w:lang w:val="hy-AM"/>
        </w:rPr>
        <w:t>1. ԸՆԴՀԱՆՈՒՐ ԴՐՈՒՅԹՆԵՐ</w:t>
      </w:r>
    </w:p>
    <w:p w14:paraId="3EC31126" w14:textId="40518B86" w:rsidR="00AE3CCE" w:rsidRPr="000F58C4" w:rsidRDefault="00E118E3" w:rsidP="00E118E3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0F58C4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2A5EED72" w14:textId="54D6DF2A" w:rsidR="00AE3CCE" w:rsidRPr="000F58C4" w:rsidRDefault="00AE3CCE" w:rsidP="00F8513F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1. Սույն կարգով կարգավորվում են </w:t>
      </w:r>
      <w:r w:rsidR="00F8513F" w:rsidRPr="000F58C4">
        <w:rPr>
          <w:rFonts w:ascii="GHEA Grapalat" w:eastAsia="Calibri" w:hAnsi="GHEA Grapalat" w:cs="Calibri"/>
          <w:lang w:val="hy-AM"/>
        </w:rPr>
        <w:t>կաթի և կաթնամթերքի</w:t>
      </w:r>
      <w:r w:rsidRPr="000F58C4">
        <w:rPr>
          <w:rFonts w:ascii="GHEA Grapalat" w:eastAsia="Calibri" w:hAnsi="GHEA Grapalat" w:cs="Calibri"/>
          <w:lang w:val="hy-AM"/>
        </w:rPr>
        <w:t xml:space="preserve"> անասնաբուժասանիտարական փորձաքննության հետ կապված հարաբերությունները</w:t>
      </w:r>
      <w:r w:rsidR="00F8513F" w:rsidRPr="000F58C4">
        <w:rPr>
          <w:rFonts w:ascii="GHEA Grapalat" w:eastAsia="Calibri" w:hAnsi="GHEA Grapalat" w:cs="Calibri"/>
          <w:lang w:val="hy-AM"/>
        </w:rPr>
        <w:t>։</w:t>
      </w:r>
      <w:r w:rsidRPr="000F58C4">
        <w:rPr>
          <w:rFonts w:ascii="GHEA Grapalat" w:eastAsia="Calibri" w:hAnsi="GHEA Grapalat" w:cs="Calibri"/>
          <w:lang w:val="hy-AM"/>
        </w:rPr>
        <w:t xml:space="preserve"> </w:t>
      </w:r>
    </w:p>
    <w:p w14:paraId="523C29AB" w14:textId="7DB40518" w:rsidR="000836C8" w:rsidRPr="000F58C4" w:rsidRDefault="000836C8" w:rsidP="006F1549">
      <w:pPr>
        <w:pStyle w:val="Iniiaiieoaeno1"/>
        <w:shd w:val="clear" w:color="auto" w:fill="auto"/>
        <w:spacing w:after="160" w:line="372" w:lineRule="auto"/>
        <w:ind w:left="40" w:right="40" w:firstLine="527"/>
        <w:jc w:val="both"/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</w:pPr>
      <w:r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2</w:t>
      </w:r>
      <w:r w:rsidR="008735A7" w:rsidRPr="000F58C4">
        <w:rPr>
          <w:rFonts w:ascii="Cambria Math" w:eastAsia="Calibri" w:hAnsi="Cambria Math" w:cs="Cambria Math"/>
          <w:b w:val="0"/>
          <w:bCs w:val="0"/>
          <w:spacing w:val="0"/>
          <w:sz w:val="24"/>
          <w:szCs w:val="24"/>
          <w:lang w:val="hy-AM" w:eastAsia="en-US"/>
        </w:rPr>
        <w:t>․</w:t>
      </w:r>
      <w:r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 xml:space="preserve"> </w:t>
      </w:r>
      <w:r w:rsidR="00291756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Վ</w:t>
      </w:r>
      <w:r w:rsidR="008735A7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երամշակման կամ իրացման (վաճառքի) ենթակա կ</w:t>
      </w:r>
      <w:r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աթ</w:t>
      </w:r>
      <w:r w:rsidR="0025203C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ը</w:t>
      </w:r>
      <w:r w:rsidR="00291756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 xml:space="preserve"> (հում կաթ, հում յուղազերծված կաթ, հում սերուցք) </w:t>
      </w:r>
      <w:r w:rsidR="008735A7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և կաթնամթերք</w:t>
      </w:r>
      <w:r w:rsidR="0025203C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ը</w:t>
      </w:r>
      <w:r w:rsidR="008735A7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 xml:space="preserve"> ենթակա </w:t>
      </w:r>
      <w:r w:rsidR="0025203C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են</w:t>
      </w:r>
      <w:r w:rsidR="008735A7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 xml:space="preserve">  անասնաբուժասանիտարական փորձաքննության</w:t>
      </w:r>
      <w:r w:rsidR="006F1549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՝ բացառությամբ մեկ արտադրական օբյեկտի սահմաններում և մեկ տնտեսավարող սուբյեկտի արտադրական տարածքների միջև դրանց փոխադրման (տեղափոխման) ժամանակ, ինչպես նաև հում կաթի, հում յուղազերծված կաթի ու հում սերուցքի միացյալ խմբաքանակները, ինչպես նա</w:t>
      </w:r>
      <w:r w:rsidR="003A1123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և</w:t>
      </w:r>
      <w:r w:rsidR="006F1549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 xml:space="preserve"> դրանց մասերի, որոնք ձ</w:t>
      </w:r>
      <w:r w:rsidR="00077D05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և</w:t>
      </w:r>
      <w:r w:rsidR="006F1549" w:rsidRPr="000F58C4">
        <w:rPr>
          <w:rFonts w:ascii="GHEA Grapalat" w:eastAsia="Calibri" w:hAnsi="GHEA Grapalat" w:cs="Calibri"/>
          <w:b w:val="0"/>
          <w:bCs w:val="0"/>
          <w:spacing w:val="0"/>
          <w:sz w:val="24"/>
          <w:szCs w:val="24"/>
          <w:lang w:val="hy-AM" w:eastAsia="en-US"/>
        </w:rPr>
        <w:t>ավորվել են հում կաթի, հում յուղազերծված կաթի և հում սերուցքի՝ ավելի վաղ անասնաբուժասանիտարական փորձաքննության ենթարկված խմբաքանակներից։</w:t>
      </w:r>
    </w:p>
    <w:p w14:paraId="2B0273CD" w14:textId="07494613" w:rsidR="002D3E91" w:rsidRPr="00365713" w:rsidRDefault="0069651F" w:rsidP="0036571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Calibri" w:hAnsi="GHEA Grapalat"/>
          <w:lang w:val="hy-AM" w:eastAsia="hy-AM"/>
        </w:rPr>
      </w:pPr>
      <w:r w:rsidRPr="000F58C4">
        <w:rPr>
          <w:rFonts w:ascii="GHEA Grapalat" w:eastAsia="Calibri" w:hAnsi="GHEA Grapalat"/>
          <w:lang w:val="hy-AM" w:eastAsia="hy-AM"/>
        </w:rPr>
        <w:t>3</w:t>
      </w:r>
      <w:r w:rsidRPr="000F58C4">
        <w:rPr>
          <w:rFonts w:ascii="Cambria Math" w:eastAsia="Calibri" w:hAnsi="Cambria Math" w:cs="Cambria Math"/>
          <w:lang w:val="hy-AM" w:eastAsia="hy-AM"/>
        </w:rPr>
        <w:t>․</w:t>
      </w:r>
      <w:r w:rsidRPr="000F58C4">
        <w:rPr>
          <w:rFonts w:ascii="GHEA Grapalat" w:eastAsia="Calibri" w:hAnsi="GHEA Grapalat"/>
          <w:lang w:val="hy-AM" w:eastAsia="hy-AM"/>
        </w:rPr>
        <w:t xml:space="preserve"> Սույն</w:t>
      </w:r>
      <w:r w:rsidR="00371D9E" w:rsidRPr="000F58C4">
        <w:rPr>
          <w:rFonts w:ascii="GHEA Grapalat" w:eastAsia="Calibri" w:hAnsi="GHEA Grapalat"/>
          <w:lang w:val="hy-AM" w:eastAsia="hy-AM"/>
        </w:rPr>
        <w:t xml:space="preserve"> կարգով սահմանված դրույթները չեն տարածվում</w:t>
      </w:r>
      <w:r w:rsidR="00365713" w:rsidRPr="00365713">
        <w:rPr>
          <w:rFonts w:ascii="GHEA Grapalat" w:eastAsia="Calibri" w:hAnsi="GHEA Grapalat"/>
          <w:lang w:val="hy-AM" w:eastAsia="hy-AM"/>
        </w:rPr>
        <w:t xml:space="preserve"> </w:t>
      </w:r>
      <w:r w:rsidR="00365713">
        <w:rPr>
          <w:rFonts w:ascii="GHEA Grapalat" w:eastAsia="Calibri" w:hAnsi="GHEA Grapalat"/>
          <w:lang w:val="hy-AM" w:eastAsia="hy-AM"/>
        </w:rPr>
        <w:t xml:space="preserve">այն կաթի և կաթնամթերքի վրա, որոնք ստացվել են </w:t>
      </w:r>
      <w:r w:rsidR="00371D9E" w:rsidRPr="000F58C4">
        <w:rPr>
          <w:rFonts w:ascii="GHEA Grapalat" w:eastAsia="Calibri" w:hAnsi="GHEA Grapalat"/>
          <w:lang w:val="hy-AM" w:eastAsia="hy-AM"/>
        </w:rPr>
        <w:t xml:space="preserve"> քաղաքացիների կողմից տնային պայմաններում  կամ անձնական օժանդակ տնտեսություններում, ինչպես նա</w:t>
      </w:r>
      <w:r w:rsidR="00077D05" w:rsidRPr="000F58C4">
        <w:rPr>
          <w:rFonts w:ascii="GHEA Grapalat" w:eastAsia="Calibri" w:hAnsi="GHEA Grapalat"/>
          <w:lang w:val="hy-AM" w:eastAsia="hy-AM"/>
        </w:rPr>
        <w:t>և</w:t>
      </w:r>
      <w:r w:rsidR="00365713">
        <w:rPr>
          <w:rFonts w:ascii="GHEA Grapalat" w:eastAsia="Calibri" w:hAnsi="GHEA Grapalat"/>
          <w:lang w:val="hy-AM" w:eastAsia="hy-AM"/>
        </w:rPr>
        <w:t xml:space="preserve"> այն գործընթացների վրա, որոնք վերաբերում են </w:t>
      </w:r>
      <w:r w:rsidR="00365713" w:rsidRPr="000F58C4">
        <w:rPr>
          <w:rFonts w:ascii="GHEA Grapalat" w:eastAsia="Calibri" w:hAnsi="GHEA Grapalat"/>
          <w:lang w:val="hy-AM" w:eastAsia="hy-AM"/>
        </w:rPr>
        <w:t>կաթի և կաթնամթերքի արտադրության</w:t>
      </w:r>
      <w:r w:rsidR="00365713">
        <w:rPr>
          <w:rFonts w:ascii="GHEA Grapalat" w:eastAsia="Calibri" w:hAnsi="GHEA Grapalat"/>
          <w:lang w:val="hy-AM" w:eastAsia="hy-AM"/>
        </w:rPr>
        <w:t>ը</w:t>
      </w:r>
      <w:r w:rsidR="00365713" w:rsidRPr="000F58C4">
        <w:rPr>
          <w:rFonts w:ascii="GHEA Grapalat" w:eastAsia="Calibri" w:hAnsi="GHEA Grapalat"/>
          <w:lang w:val="hy-AM" w:eastAsia="hy-AM"/>
        </w:rPr>
        <w:t>, պահման</w:t>
      </w:r>
      <w:r w:rsidR="00365713">
        <w:rPr>
          <w:rFonts w:ascii="GHEA Grapalat" w:eastAsia="Calibri" w:hAnsi="GHEA Grapalat"/>
          <w:lang w:val="hy-AM" w:eastAsia="hy-AM"/>
        </w:rPr>
        <w:t>ը</w:t>
      </w:r>
      <w:r w:rsidR="00365713" w:rsidRPr="000F58C4">
        <w:rPr>
          <w:rFonts w:ascii="GHEA Grapalat" w:eastAsia="Calibri" w:hAnsi="GHEA Grapalat"/>
          <w:lang w:val="hy-AM" w:eastAsia="hy-AM"/>
        </w:rPr>
        <w:t>, փոխադրման</w:t>
      </w:r>
      <w:r w:rsidR="00365713">
        <w:rPr>
          <w:rFonts w:ascii="GHEA Grapalat" w:eastAsia="Calibri" w:hAnsi="GHEA Grapalat"/>
          <w:lang w:val="hy-AM" w:eastAsia="hy-AM"/>
        </w:rPr>
        <w:t>ը</w:t>
      </w:r>
      <w:r w:rsidR="00365713" w:rsidRPr="000F58C4">
        <w:rPr>
          <w:rFonts w:ascii="GHEA Grapalat" w:eastAsia="Calibri" w:hAnsi="GHEA Grapalat"/>
          <w:lang w:val="hy-AM" w:eastAsia="hy-AM"/>
        </w:rPr>
        <w:t xml:space="preserve"> ու օգտահանման</w:t>
      </w:r>
      <w:r w:rsidR="00365713">
        <w:rPr>
          <w:rFonts w:ascii="GHEA Grapalat" w:eastAsia="Calibri" w:hAnsi="GHEA Grapalat"/>
          <w:lang w:val="hy-AM" w:eastAsia="hy-AM"/>
        </w:rPr>
        <w:t xml:space="preserve">ը, եթե դրանք նախատեսված են չեն Հայաստանի Հանրապետության տարածքում  </w:t>
      </w:r>
      <w:r w:rsidR="00371D9E" w:rsidRPr="000F58C4">
        <w:rPr>
          <w:rFonts w:ascii="GHEA Grapalat" w:eastAsia="Calibri" w:hAnsi="GHEA Grapalat"/>
          <w:lang w:val="hy-AM" w:eastAsia="hy-AM"/>
        </w:rPr>
        <w:t xml:space="preserve"> </w:t>
      </w:r>
      <w:r w:rsidR="00365713" w:rsidRPr="000F58C4">
        <w:rPr>
          <w:rFonts w:ascii="GHEA Grapalat" w:eastAsia="Calibri" w:hAnsi="GHEA Grapalat"/>
          <w:lang w:val="hy-AM" w:eastAsia="hy-AM"/>
        </w:rPr>
        <w:t>շրջանառության մեջ դնելու համար</w:t>
      </w:r>
      <w:r w:rsidR="00365713">
        <w:rPr>
          <w:rFonts w:ascii="GHEA Grapalat" w:eastAsia="Calibri" w:hAnsi="GHEA Grapalat"/>
          <w:lang w:val="hy-AM" w:eastAsia="hy-AM"/>
        </w:rPr>
        <w:t>։</w:t>
      </w:r>
      <w:r w:rsidR="00365713" w:rsidRPr="000F58C4">
        <w:rPr>
          <w:rFonts w:ascii="GHEA Grapalat" w:eastAsia="Calibri" w:hAnsi="GHEA Grapalat"/>
          <w:lang w:val="hy-AM" w:eastAsia="hy-AM"/>
        </w:rPr>
        <w:t xml:space="preserve"> </w:t>
      </w:r>
    </w:p>
    <w:p w14:paraId="12904846" w14:textId="6B09E78D" w:rsidR="0067321C" w:rsidRPr="000F58C4" w:rsidRDefault="0067321C" w:rsidP="0067321C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4</w:t>
      </w:r>
      <w:r w:rsidRPr="000F58C4">
        <w:rPr>
          <w:rFonts w:ascii="Cambria Math" w:eastAsia="Calibri" w:hAnsi="Cambria Math" w:cs="Calibri"/>
          <w:lang w:val="hy-AM"/>
        </w:rPr>
        <w:t xml:space="preserve">․ </w:t>
      </w:r>
      <w:r w:rsidRPr="000F58C4">
        <w:rPr>
          <w:rFonts w:ascii="GHEA Grapalat" w:eastAsia="Calibri" w:hAnsi="GHEA Grapalat" w:cs="Calibri"/>
          <w:lang w:val="hy-AM"/>
        </w:rPr>
        <w:t>Անասնաբուժասանիտարական փորձաքննության նպատակով՝ փորձաքննության պատվիրատուին համայնքը սպասարկող անասնաբույժի կողմից միավորված</w:t>
      </w:r>
      <w:r w:rsidR="00B25AE9" w:rsidRPr="000F58C4">
        <w:rPr>
          <w:rFonts w:ascii="GHEA Grapalat" w:eastAsia="Calibri" w:hAnsi="GHEA Grapalat" w:cs="Calibri"/>
          <w:lang w:val="hy-AM"/>
        </w:rPr>
        <w:t xml:space="preserve"> և առանձին</w:t>
      </w:r>
      <w:r w:rsidRPr="000F58C4">
        <w:rPr>
          <w:rFonts w:ascii="GHEA Grapalat" w:eastAsia="Calibri" w:hAnsi="GHEA Grapalat" w:cs="Calibri"/>
          <w:lang w:val="hy-AM"/>
        </w:rPr>
        <w:t xml:space="preserve"> խմբաքանակի համար տրվում է Հայաստանի Հանրապետության կառավարության 2010 թվականի հոկտեմբերի 21-ի N 1499-Ն որոշմամբ հաստատված N 2 ձևի անասնաբուժական </w:t>
      </w:r>
      <w:r w:rsidRPr="000F58C4">
        <w:rPr>
          <w:rFonts w:ascii="GHEA Grapalat" w:eastAsia="Calibri" w:hAnsi="GHEA Grapalat" w:cs="Calibri"/>
          <w:lang w:val="hy-AM"/>
        </w:rPr>
        <w:lastRenderedPageBreak/>
        <w:t>վկայականը, որով հավաստվում է, որ կաթը ստացվել է առողջ կենդանուց և ենթակա է անասնաբուժասանիտարական փորձաքննության։</w:t>
      </w:r>
    </w:p>
    <w:p w14:paraId="3552AB8C" w14:textId="6FB65FCC" w:rsidR="00FE132A" w:rsidRPr="000F58C4" w:rsidRDefault="00FE132A" w:rsidP="00FE132A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5</w:t>
      </w:r>
      <w:r w:rsidRPr="000F58C4">
        <w:rPr>
          <w:rFonts w:ascii="Cambria Math" w:eastAsia="Calibri" w:hAnsi="Cambria Math" w:cs="Calibri"/>
          <w:lang w:val="hy-AM"/>
        </w:rPr>
        <w:t xml:space="preserve">․ </w:t>
      </w:r>
      <w:r w:rsidRPr="000F58C4">
        <w:rPr>
          <w:rFonts w:ascii="GHEA Grapalat" w:eastAsia="Calibri" w:hAnsi="GHEA Grapalat" w:cs="Calibri"/>
          <w:lang w:val="hy-AM"/>
        </w:rPr>
        <w:t xml:space="preserve">Առանց անասնաբուժական վկայականի` փորձարկման լաբորատորիան իրավունք չունի կատարելու փորձաքննություն։ </w:t>
      </w:r>
    </w:p>
    <w:p w14:paraId="4286141D" w14:textId="4AC00873" w:rsidR="004F4F4E" w:rsidRPr="000F58C4" w:rsidRDefault="004F4F4E" w:rsidP="00FE132A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6</w:t>
      </w:r>
      <w:r w:rsidRPr="000F58C4">
        <w:rPr>
          <w:rFonts w:ascii="Cambria Math" w:eastAsia="Calibri" w:hAnsi="Cambria Math" w:cs="Calibri"/>
          <w:lang w:val="hy-AM"/>
        </w:rPr>
        <w:t xml:space="preserve">․ </w:t>
      </w:r>
      <w:r w:rsidRPr="000F58C4">
        <w:rPr>
          <w:rFonts w:ascii="GHEA Grapalat" w:eastAsia="Calibri" w:hAnsi="GHEA Grapalat" w:cs="Calibri"/>
          <w:lang w:val="hy-AM"/>
        </w:rPr>
        <w:t xml:space="preserve">Կաթի ընդունման կետերը, շուկաները պետք է ապահովված լինեն փորձարկման լաբորատորիաներով՝ կաթի </w:t>
      </w:r>
      <w:r w:rsidRPr="000F58C4">
        <w:rPr>
          <w:rFonts w:ascii="GHEA Grapalat" w:hAnsi="GHEA Grapalat" w:cs="GHEA Grapalat"/>
          <w:lang w:val="hy-AM"/>
        </w:rPr>
        <w:t>զգայորոշման</w:t>
      </w:r>
      <w:r w:rsidRPr="000F58C4">
        <w:rPr>
          <w:rFonts w:ascii="GHEA Grapalat" w:hAnsi="GHEA Grapalat" w:cs="GHEA Grapalat"/>
          <w:color w:val="000000"/>
          <w:lang w:val="hy-AM"/>
        </w:rPr>
        <w:t xml:space="preserve"> (օրգանոլեպտիկ) և ֆիզիկաքիմիական ցուցանիշների նկատմամբ</w:t>
      </w:r>
      <w:r w:rsidRPr="000F58C4">
        <w:rPr>
          <w:rFonts w:ascii="GHEA Grapalat" w:eastAsia="Calibri" w:hAnsi="GHEA Grapalat" w:cs="Calibri"/>
          <w:lang w:val="hy-AM"/>
        </w:rPr>
        <w:t xml:space="preserve"> անասնաբուժասանիտարական փորձաքննություն իրականացնելու համար։</w:t>
      </w:r>
    </w:p>
    <w:p w14:paraId="441104F6" w14:textId="5115EB37" w:rsidR="008713B3" w:rsidRPr="000F58C4" w:rsidRDefault="008713B3" w:rsidP="008713B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7</w:t>
      </w:r>
      <w:r w:rsidRPr="000F58C4"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Անասնաբուժասանիտարական փորձաքննության ընթացքում ստուգվում է կաթի և կաթնամթերքի համապատասխանությունը </w:t>
      </w:r>
      <w:r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Մաքսային միության հանձնաժողովի 2011 թվականի դեկտեմբերի 9-ի «Սննդամթերքի անվտանգության մասին» Մաքսային միության տեխնիկական կանոնակարգն ընդունելու մասին» N 880 և Եվրասիական տնտեսական հանձնաժողովի խորհրդի 2013 թվականի հոկտեմբերի 9-ի «Կաթի և կաթնամթերքի անվտանգության մասին» Մաքսային միության տեխնիկական կանոնակարգի մասին» N 67 որոշումներին։ </w:t>
      </w:r>
    </w:p>
    <w:p w14:paraId="5992456E" w14:textId="7679C8B4" w:rsidR="00545874" w:rsidRPr="000F58C4" w:rsidRDefault="00545874" w:rsidP="005458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     8</w:t>
      </w:r>
      <w:r w:rsidRPr="000F58C4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Վերամշակման ենթակա կաթը՝ </w:t>
      </w:r>
    </w:p>
    <w:p w14:paraId="5B7E6B98" w14:textId="170AB83D" w:rsidR="00545874" w:rsidRPr="000F58C4" w:rsidRDefault="00545874" w:rsidP="005458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ամեն օր ստուգվում է հետևյալ ցուցանիշների համար՝ </w:t>
      </w:r>
      <w:r w:rsidRPr="000F58C4">
        <w:rPr>
          <w:rFonts w:ascii="GHEA Grapalat" w:eastAsia="Calibri" w:hAnsi="GHEA Grapalat" w:cs="Calibri"/>
          <w:lang w:val="hy-AM"/>
        </w:rPr>
        <w:t>արտաքին տեսքը, կոնսիստենցիան (կազմությունը), գույնը, համը և հոտը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333333"/>
          <w:lang w:val="hy-AM"/>
        </w:rPr>
        <w:t>ջերմաստիճանը (°C),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/>
          <w:color w:val="333333"/>
          <w:lang w:val="hy-AM"/>
        </w:rPr>
        <w:t>ճարպի զանգվածային մասը (%)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333333"/>
          <w:lang w:val="hy-AM"/>
        </w:rPr>
        <w:t>սպիտակուցի զանգվածային մասը (%)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333333"/>
          <w:lang w:val="hy-AM"/>
        </w:rPr>
        <w:t>կաթի չոր յուղազերծ նյութերի զանգվածային մաս</w:t>
      </w:r>
      <w:r w:rsidR="00475C4E" w:rsidRPr="000F58C4">
        <w:rPr>
          <w:rFonts w:ascii="GHEA Grapalat" w:hAnsi="GHEA Grapalat"/>
          <w:color w:val="333333"/>
          <w:lang w:val="hy-AM"/>
        </w:rPr>
        <w:t>ը</w:t>
      </w:r>
      <w:r w:rsidRPr="000F58C4">
        <w:rPr>
          <w:rFonts w:ascii="GHEA Grapalat" w:hAnsi="GHEA Grapalat"/>
          <w:color w:val="333333"/>
          <w:lang w:val="hy-AM"/>
        </w:rPr>
        <w:t xml:space="preserve"> (%), խտությունը (կգ/մ3),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/>
          <w:color w:val="333333"/>
          <w:lang w:val="hy-AM"/>
        </w:rPr>
        <w:t>թթվայնություն</w:t>
      </w:r>
      <w:r w:rsidR="00475C4E" w:rsidRPr="000F58C4">
        <w:rPr>
          <w:rFonts w:ascii="GHEA Grapalat" w:hAnsi="GHEA Grapalat"/>
          <w:color w:val="333333"/>
          <w:lang w:val="hy-AM"/>
        </w:rPr>
        <w:t>ը</w:t>
      </w:r>
      <w:r w:rsidRPr="000F58C4">
        <w:rPr>
          <w:rFonts w:ascii="GHEA Grapalat" w:hAnsi="GHEA Grapalat"/>
          <w:color w:val="333333"/>
          <w:lang w:val="hy-AM"/>
        </w:rPr>
        <w:t xml:space="preserve"> (°T)</w:t>
      </w:r>
      <w:r w:rsidR="00D40CBC" w:rsidRPr="000F58C4">
        <w:rPr>
          <w:rFonts w:ascii="Cambria Math" w:hAnsi="Cambria Math"/>
          <w:color w:val="333333"/>
          <w:lang w:val="hy-AM"/>
        </w:rPr>
        <w:t>․</w:t>
      </w:r>
      <w:r w:rsidRPr="000F58C4">
        <w:rPr>
          <w:rFonts w:ascii="GHEA Grapalat" w:hAnsi="GHEA Grapalat"/>
          <w:color w:val="333333"/>
          <w:lang w:val="hy-AM"/>
        </w:rPr>
        <w:t xml:space="preserve"> </w:t>
      </w:r>
    </w:p>
    <w:p w14:paraId="1BF28FDF" w14:textId="32F25BB4" w:rsidR="00545874" w:rsidRPr="000F58C4" w:rsidRDefault="00545874" w:rsidP="005458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>առնվազն ամիսը մեկ անգամ՝ սոմատիկ բջիջների, պոտենցիալ վտանգավոր նյութերի (հակաբիոտիկների) առկայության համար</w:t>
      </w:r>
      <w:r w:rsidR="00D40CBC" w:rsidRPr="000F58C4">
        <w:rPr>
          <w:rFonts w:ascii="Cambria Math" w:hAnsi="Cambria Math"/>
          <w:color w:val="333333"/>
          <w:shd w:val="clear" w:color="auto" w:fill="FFFFFF"/>
          <w:lang w:val="hy-AM"/>
        </w:rPr>
        <w:t>․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 </w:t>
      </w:r>
      <w:r w:rsidRPr="000F58C4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</w:p>
    <w:p w14:paraId="438615D5" w14:textId="369DADED" w:rsidR="00545874" w:rsidRPr="000F58C4" w:rsidRDefault="00545874" w:rsidP="005458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վեց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ամիսը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մեկ անգամ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՝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թունավոր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տարրերի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միկոտոքսինների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թունաքիմիկատների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ռադիոնուկլիդների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 xml:space="preserve">միկրոօրգանիզմների 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>(մեզոֆիլային աէրոբ և ֆակուլտատիվ անաէրոբ միկրոօրգանիզմների)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այդ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թվում՝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պաթոգենների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առկայու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թյունը պարզելու համար, 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>անասնաբուժական դեղամիջոցների օգտագործման պարունակությունը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>։</w:t>
      </w:r>
    </w:p>
    <w:p w14:paraId="5A261FEF" w14:textId="6E51F370" w:rsidR="00BE3F97" w:rsidRPr="000F58C4" w:rsidRDefault="00F27A65" w:rsidP="00F27A6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spacing w:line="360" w:lineRule="auto"/>
        <w:ind w:left="180" w:hanging="90"/>
        <w:jc w:val="both"/>
        <w:rPr>
          <w:rFonts w:ascii="Cambria Math" w:hAnsi="Cambria Math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       </w:t>
      </w:r>
      <w:r w:rsidR="00BE3F97" w:rsidRPr="000F58C4">
        <w:rPr>
          <w:rFonts w:ascii="GHEA Grapalat" w:hAnsi="GHEA Grapalat"/>
          <w:color w:val="333333"/>
          <w:shd w:val="clear" w:color="auto" w:fill="FFFFFF"/>
          <w:lang w:val="hy-AM"/>
        </w:rPr>
        <w:t>9</w:t>
      </w:r>
      <w:r w:rsidR="00BE3F97" w:rsidRPr="000F58C4">
        <w:rPr>
          <w:rFonts w:ascii="Cambria Math" w:hAnsi="Cambria Math"/>
          <w:color w:val="333333"/>
          <w:shd w:val="clear" w:color="auto" w:fill="FFFFFF"/>
          <w:lang w:val="hy-AM"/>
        </w:rPr>
        <w:t>․</w:t>
      </w:r>
      <w:r w:rsidR="00BE3F97" w:rsidRPr="000F58C4">
        <w:rPr>
          <w:rFonts w:ascii="GHEA Grapalat" w:eastAsia="Calibri" w:hAnsi="GHEA Grapalat" w:cs="Calibri"/>
          <w:lang w:val="hy-AM"/>
        </w:rPr>
        <w:t xml:space="preserve"> Վերամշակման ենթակա կաթի անասնաբուժասանիտարական փորձաքննությունը իրականացվում է նմուշները վերցնելու պահից երեք ժամվա ընթացքում բացառությամբ՝ սույն կարգի 8-րդ կետի 3-րդ ենթակետի, որը պետք է իրականացվի լաբորատոր </w:t>
      </w:r>
      <w:r w:rsidR="00BE3F97" w:rsidRPr="000F58C4">
        <w:rPr>
          <w:rFonts w:ascii="GHEA Grapalat" w:eastAsia="Calibri" w:hAnsi="GHEA Grapalat" w:cs="Calibri"/>
          <w:lang w:val="hy-AM"/>
        </w:rPr>
        <w:lastRenderedPageBreak/>
        <w:t>փորձաքննության արդյունքները ստանալուց երեք ժամվա ընթացքում։</w:t>
      </w:r>
    </w:p>
    <w:p w14:paraId="4BA02402" w14:textId="78162D63" w:rsidR="00545874" w:rsidRPr="000F58C4" w:rsidRDefault="00545874" w:rsidP="005458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         </w:t>
      </w:r>
      <w:r w:rsidR="00F27A65" w:rsidRPr="000F58C4">
        <w:rPr>
          <w:rFonts w:ascii="GHEA Grapalat" w:hAnsi="GHEA Grapalat"/>
          <w:color w:val="333333"/>
          <w:shd w:val="clear" w:color="auto" w:fill="FFFFFF"/>
          <w:lang w:val="hy-AM"/>
        </w:rPr>
        <w:t>10</w:t>
      </w:r>
      <w:r w:rsidRPr="000F58C4">
        <w:rPr>
          <w:rFonts w:ascii="Cambria Math" w:hAnsi="Cambria Math"/>
          <w:color w:val="333333"/>
          <w:shd w:val="clear" w:color="auto" w:fill="FFFFFF"/>
          <w:lang w:val="hy-AM"/>
        </w:rPr>
        <w:t>․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Շուկաներում նախքան վաճառքը կաթը ամեն օր ստուգվում է հետևյալ </w:t>
      </w:r>
      <w:r w:rsidR="00F27A65"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 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ցուցանիշների համար՝ </w:t>
      </w:r>
      <w:r w:rsidRPr="000F58C4">
        <w:rPr>
          <w:rFonts w:ascii="GHEA Grapalat" w:eastAsia="Calibri" w:hAnsi="GHEA Grapalat" w:cs="Calibri"/>
          <w:lang w:val="hy-AM"/>
        </w:rPr>
        <w:t>արտաքին տեսքը, կոնսիստենցիան (կազմությունը), գույնը, համը և հոտը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333333"/>
          <w:lang w:val="hy-AM"/>
        </w:rPr>
        <w:t>ջերմաստիճանը (°C),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/>
          <w:color w:val="333333"/>
          <w:lang w:val="hy-AM"/>
        </w:rPr>
        <w:t>ճարպի զանգվածային մասը (%)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333333"/>
          <w:lang w:val="hy-AM"/>
        </w:rPr>
        <w:t>սպիտակուցի զանգվածային մասը (%)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333333"/>
          <w:lang w:val="hy-AM"/>
        </w:rPr>
        <w:t>խտությունը (կգ/մ3),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/>
          <w:color w:val="333333"/>
          <w:lang w:val="hy-AM"/>
        </w:rPr>
        <w:t>թթվայնություն</w:t>
      </w:r>
      <w:r w:rsidR="00583776" w:rsidRPr="000F58C4">
        <w:rPr>
          <w:rFonts w:ascii="GHEA Grapalat" w:hAnsi="GHEA Grapalat"/>
          <w:color w:val="333333"/>
          <w:lang w:val="hy-AM"/>
        </w:rPr>
        <w:t>ը</w:t>
      </w:r>
      <w:r w:rsidRPr="000F58C4">
        <w:rPr>
          <w:rFonts w:ascii="GHEA Grapalat" w:hAnsi="GHEA Grapalat"/>
          <w:color w:val="333333"/>
          <w:lang w:val="hy-AM"/>
        </w:rPr>
        <w:t xml:space="preserve"> (°T)։ Փորձաքննությունը իրականացվում է մեկ ժամվա ընթացքում։ </w:t>
      </w:r>
    </w:p>
    <w:p w14:paraId="1E986DF2" w14:textId="77777777" w:rsidR="00C25B97" w:rsidRPr="000F58C4" w:rsidRDefault="00C25B97" w:rsidP="00FE132A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Calibri"/>
          <w:lang w:val="hy-AM"/>
        </w:rPr>
      </w:pPr>
    </w:p>
    <w:p w14:paraId="2A78BD28" w14:textId="77777777" w:rsidR="00D4287B" w:rsidRPr="000F58C4" w:rsidRDefault="00D4287B" w:rsidP="00A455CB">
      <w:pPr>
        <w:shd w:val="clear" w:color="auto" w:fill="FFFFFF"/>
        <w:spacing w:line="360" w:lineRule="auto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14:paraId="4C7BC950" w14:textId="77777777" w:rsidR="00BE3F97" w:rsidRPr="000F58C4" w:rsidRDefault="00BE3F97" w:rsidP="0022411A">
      <w:pPr>
        <w:shd w:val="clear" w:color="auto" w:fill="FFFFFF"/>
        <w:spacing w:line="360" w:lineRule="auto"/>
        <w:ind w:firstLine="72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14:paraId="0E11EF6A" w14:textId="4F06A1D8" w:rsidR="00AE3CCE" w:rsidRPr="000F58C4" w:rsidRDefault="0022411A" w:rsidP="0022411A">
      <w:pPr>
        <w:shd w:val="clear" w:color="auto" w:fill="FFFFFF"/>
        <w:spacing w:line="360" w:lineRule="auto"/>
        <w:ind w:firstLine="72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F58C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2. ՀԱՍԿԱՑՈՒԹՅՈՒՆՆԵՐԸ</w:t>
      </w:r>
    </w:p>
    <w:p w14:paraId="5D0A9945" w14:textId="77777777" w:rsidR="00BF2F1C" w:rsidRPr="000F58C4" w:rsidRDefault="00BF2F1C" w:rsidP="00B7406E">
      <w:pPr>
        <w:spacing w:after="160" w:line="360" w:lineRule="auto"/>
        <w:ind w:left="40" w:right="40" w:firstLine="527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</w:p>
    <w:p w14:paraId="6E83E660" w14:textId="307D0D44" w:rsidR="004D1EA8" w:rsidRPr="000F58C4" w:rsidRDefault="00D452B4" w:rsidP="00B7406E">
      <w:pPr>
        <w:spacing w:after="160" w:line="360" w:lineRule="auto"/>
        <w:ind w:left="40" w:right="40" w:firstLine="527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0F58C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11</w:t>
      </w:r>
      <w:r w:rsidR="004D1EA8" w:rsidRPr="000F58C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  <w:lang w:val="hy-AM"/>
        </w:rPr>
        <w:t>․</w:t>
      </w:r>
      <w:r w:rsidR="004D1EA8" w:rsidRPr="000F58C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="004D1EA8" w:rsidRPr="000F58C4">
        <w:rPr>
          <w:rFonts w:ascii="GHEA Grapalat" w:hAnsi="GHEA Grapalat"/>
          <w:color w:val="000000"/>
          <w:shd w:val="clear" w:color="auto" w:fill="FFFFFF"/>
          <w:lang w:val="hy-AM"/>
        </w:rPr>
        <w:t>Սույն կարգում օգտագործվող հիմնական հասկացություններն են`</w:t>
      </w:r>
    </w:p>
    <w:p w14:paraId="770CB889" w14:textId="50681EA8" w:rsidR="00B7406E" w:rsidRPr="000F58C4" w:rsidRDefault="004C2DB3" w:rsidP="00B7406E">
      <w:pPr>
        <w:spacing w:after="160" w:line="360" w:lineRule="auto"/>
        <w:ind w:left="40" w:right="40" w:firstLine="527"/>
        <w:jc w:val="both"/>
        <w:rPr>
          <w:rFonts w:ascii="Cambria Math" w:eastAsia="Calibri" w:hAnsi="Cambria Math" w:cs="Calibri"/>
          <w:lang w:val="hy-AM"/>
        </w:rPr>
      </w:pPr>
      <w:r w:rsidRPr="000F58C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1)</w:t>
      </w:r>
      <w:r w:rsidR="00B7406E" w:rsidRPr="000F58C4">
        <w:rPr>
          <w:rStyle w:val="Strong"/>
          <w:rFonts w:ascii="Cambria Math" w:hAnsi="Cambria Math"/>
          <w:color w:val="000000"/>
          <w:shd w:val="clear" w:color="auto" w:fill="FFFFFF"/>
          <w:lang w:val="hy-AM"/>
        </w:rPr>
        <w:t xml:space="preserve"> </w:t>
      </w:r>
      <w:r w:rsidR="00B7406E" w:rsidRPr="000F58C4">
        <w:rPr>
          <w:rFonts w:ascii="GHEA Grapalat" w:eastAsia="Calibri" w:hAnsi="GHEA Grapalat" w:cs="Calibri"/>
          <w:b/>
          <w:bCs/>
          <w:lang w:val="hy-AM"/>
        </w:rPr>
        <w:t>կաթ՝</w:t>
      </w:r>
      <w:r w:rsidR="00B7406E" w:rsidRPr="000F58C4">
        <w:rPr>
          <w:rFonts w:ascii="GHEA Grapalat" w:eastAsia="Calibri" w:hAnsi="GHEA Grapalat" w:cs="Calibri"/>
          <w:lang w:val="hy-AM"/>
        </w:rPr>
        <w:t xml:space="preserve"> գյուղատնտեսական կենդանիների կաթնագեղձերի բնականոն ֆիզիոլոգիական սեկրեցիայի մթերք, որն ստացվել է մեկ կամ մի քանի կենդանիներից՝ կաթնարտադրության շրջանում մեկ կամ մի քանի անգամ կթելու արդյունքում` այդ մթերքում որ</w:t>
      </w:r>
      <w:r w:rsidR="00077D05" w:rsidRPr="000F58C4">
        <w:rPr>
          <w:rFonts w:ascii="GHEA Grapalat" w:eastAsia="Calibri" w:hAnsi="GHEA Grapalat" w:cs="Calibri"/>
          <w:lang w:val="hy-AM"/>
        </w:rPr>
        <w:t>և</w:t>
      </w:r>
      <w:r w:rsidR="00B7406E" w:rsidRPr="000F58C4">
        <w:rPr>
          <w:rFonts w:ascii="GHEA Grapalat" w:eastAsia="Calibri" w:hAnsi="GHEA Grapalat" w:cs="Calibri"/>
          <w:lang w:val="hy-AM"/>
        </w:rPr>
        <w:t>է բան չավելացնելով կամ որ</w:t>
      </w:r>
      <w:r w:rsidR="00077D05" w:rsidRPr="000F58C4">
        <w:rPr>
          <w:rFonts w:ascii="GHEA Grapalat" w:eastAsia="Calibri" w:hAnsi="GHEA Grapalat" w:cs="Calibri"/>
          <w:lang w:val="hy-AM"/>
        </w:rPr>
        <w:t>և</w:t>
      </w:r>
      <w:r w:rsidR="00B7406E" w:rsidRPr="000F58C4">
        <w:rPr>
          <w:rFonts w:ascii="GHEA Grapalat" w:eastAsia="Calibri" w:hAnsi="GHEA Grapalat" w:cs="Calibri"/>
          <w:lang w:val="hy-AM"/>
        </w:rPr>
        <w:t>է նյութ չհեռացնելով դրանից</w:t>
      </w:r>
      <w:r w:rsidR="00E11962" w:rsidRPr="000F58C4">
        <w:rPr>
          <w:rFonts w:ascii="Cambria Math" w:eastAsia="Calibri" w:hAnsi="Cambria Math" w:cs="Calibri"/>
          <w:lang w:val="hy-AM"/>
        </w:rPr>
        <w:t>․</w:t>
      </w:r>
    </w:p>
    <w:p w14:paraId="2B7F522E" w14:textId="39222A7C" w:rsidR="00E70BA8" w:rsidRPr="000F58C4" w:rsidRDefault="004C2DB3" w:rsidP="00E70BA8">
      <w:pPr>
        <w:spacing w:after="160" w:line="360" w:lineRule="auto"/>
        <w:ind w:left="40" w:right="40" w:firstLine="527"/>
        <w:jc w:val="both"/>
        <w:rPr>
          <w:rFonts w:ascii="Cambria Math" w:eastAsia="Calibri" w:hAnsi="Cambria Math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2</w:t>
      </w:r>
      <w:r w:rsidR="00A67F11" w:rsidRPr="000F58C4">
        <w:rPr>
          <w:rFonts w:ascii="GHEA Grapalat" w:eastAsia="Calibri" w:hAnsi="GHEA Grapalat" w:cs="Calibri"/>
          <w:lang w:val="hy-AM"/>
        </w:rPr>
        <w:t>)</w:t>
      </w:r>
      <w:r w:rsidR="00E70BA8" w:rsidRPr="000F58C4">
        <w:rPr>
          <w:rFonts w:ascii="GHEA Grapalat" w:eastAsia="Calibri" w:hAnsi="GHEA Grapalat" w:cs="Calibri"/>
          <w:lang w:val="hy-AM"/>
        </w:rPr>
        <w:t xml:space="preserve"> </w:t>
      </w:r>
      <w:r w:rsidR="00E70BA8" w:rsidRPr="000F58C4">
        <w:rPr>
          <w:rFonts w:ascii="GHEA Grapalat" w:eastAsia="Calibri" w:hAnsi="GHEA Grapalat" w:cs="Calibri"/>
          <w:b/>
          <w:bCs/>
          <w:lang w:val="hy-AM"/>
        </w:rPr>
        <w:t>հում կաթ՝</w:t>
      </w:r>
      <w:r w:rsidR="00E70BA8" w:rsidRPr="000F58C4">
        <w:rPr>
          <w:rFonts w:ascii="GHEA Grapalat" w:eastAsia="Calibri" w:hAnsi="GHEA Grapalat" w:cs="Calibri"/>
          <w:lang w:val="hy-AM"/>
        </w:rPr>
        <w:t xml:space="preserve"> կաթ, որը չի ենթարկվ</w:t>
      </w:r>
      <w:r w:rsidR="00782804" w:rsidRPr="000F58C4">
        <w:rPr>
          <w:rFonts w:ascii="GHEA Grapalat" w:eastAsia="Calibri" w:hAnsi="GHEA Grapalat" w:cs="Calibri"/>
          <w:lang w:val="hy-AM"/>
        </w:rPr>
        <w:t xml:space="preserve">ել </w:t>
      </w:r>
      <w:r w:rsidR="00E70BA8" w:rsidRPr="000F58C4">
        <w:rPr>
          <w:rFonts w:ascii="GHEA Grapalat" w:eastAsia="Calibri" w:hAnsi="GHEA Grapalat" w:cs="Calibri"/>
          <w:lang w:val="hy-AM"/>
        </w:rPr>
        <w:t xml:space="preserve"> ջերմամշակման 40°С-ից </w:t>
      </w:r>
      <w:r w:rsidR="00782804" w:rsidRPr="000F58C4">
        <w:rPr>
          <w:rFonts w:ascii="GHEA Grapalat" w:eastAsia="Calibri" w:hAnsi="GHEA Grapalat" w:cs="Calibri"/>
          <w:lang w:val="hy-AM"/>
        </w:rPr>
        <w:t>բարձր</w:t>
      </w:r>
      <w:r w:rsidR="00E70BA8" w:rsidRPr="000F58C4">
        <w:rPr>
          <w:rFonts w:ascii="GHEA Grapalat" w:eastAsia="Calibri" w:hAnsi="GHEA Grapalat" w:cs="Calibri"/>
          <w:lang w:val="hy-AM"/>
        </w:rPr>
        <w:t xml:space="preserve"> ջերմաստիճանում կամ մշակման, ինչի արդյունքում փոփոխվում են դրա բաղկացուցիչ մասերը</w:t>
      </w:r>
      <w:r w:rsidR="00E11962" w:rsidRPr="000F58C4">
        <w:rPr>
          <w:rFonts w:ascii="Cambria Math" w:eastAsia="Calibri" w:hAnsi="Cambria Math" w:cs="Calibri"/>
          <w:lang w:val="hy-AM"/>
        </w:rPr>
        <w:t>․</w:t>
      </w:r>
    </w:p>
    <w:p w14:paraId="4D11385B" w14:textId="00164E28" w:rsidR="00A95CD9" w:rsidRPr="000F58C4" w:rsidRDefault="004C2DB3" w:rsidP="00A95CD9">
      <w:pPr>
        <w:spacing w:after="160" w:line="360" w:lineRule="auto"/>
        <w:ind w:left="40" w:right="40" w:firstLine="527"/>
        <w:jc w:val="both"/>
        <w:rPr>
          <w:rFonts w:ascii="Cambria Math" w:eastAsia="Calibri" w:hAnsi="Cambria Math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3</w:t>
      </w:r>
      <w:r w:rsidR="00A67F11" w:rsidRPr="000F58C4">
        <w:rPr>
          <w:rFonts w:ascii="GHEA Grapalat" w:eastAsia="Calibri" w:hAnsi="GHEA Grapalat" w:cs="Calibri"/>
          <w:lang w:val="hy-AM"/>
        </w:rPr>
        <w:t>)</w:t>
      </w:r>
      <w:r w:rsidR="00A95CD9" w:rsidRPr="000F58C4">
        <w:rPr>
          <w:rFonts w:ascii="GHEA Grapalat" w:eastAsia="Calibri" w:hAnsi="GHEA Grapalat" w:cs="Calibri"/>
          <w:lang w:val="hy-AM"/>
        </w:rPr>
        <w:t xml:space="preserve"> </w:t>
      </w:r>
      <w:r w:rsidR="00A95CD9" w:rsidRPr="000F58C4">
        <w:rPr>
          <w:rFonts w:ascii="GHEA Grapalat" w:eastAsia="Calibri" w:hAnsi="GHEA Grapalat" w:cs="Calibri"/>
          <w:b/>
          <w:bCs/>
          <w:lang w:val="hy-AM"/>
        </w:rPr>
        <w:t>հում յուղազերծված կաթ՝</w:t>
      </w:r>
      <w:r w:rsidR="00A95CD9" w:rsidRPr="000F58C4">
        <w:rPr>
          <w:rFonts w:ascii="GHEA Grapalat" w:eastAsia="Calibri" w:hAnsi="GHEA Grapalat" w:cs="Calibri"/>
          <w:lang w:val="hy-AM"/>
        </w:rPr>
        <w:t xml:space="preserve"> յուղազերծված կաթ, որը չի ենթարկվում 45°С-ից ավելի ջերմաստիճանում ջերմամշակման, ստացվում է կաթից կաթնային ճարպի առանձնացման արդյունքում</w:t>
      </w:r>
      <w:r w:rsidR="00E11962" w:rsidRPr="000F58C4">
        <w:rPr>
          <w:rFonts w:ascii="Cambria Math" w:eastAsia="Calibri" w:hAnsi="Cambria Math" w:cs="Calibri"/>
          <w:lang w:val="hy-AM"/>
        </w:rPr>
        <w:t>․</w:t>
      </w:r>
    </w:p>
    <w:p w14:paraId="6D7C5646" w14:textId="016A52A3" w:rsidR="00A95CD9" w:rsidRPr="000F58C4" w:rsidRDefault="004C2DB3" w:rsidP="00A95CD9">
      <w:pPr>
        <w:spacing w:after="160" w:line="372" w:lineRule="auto"/>
        <w:ind w:left="40" w:right="40" w:firstLine="527"/>
        <w:jc w:val="both"/>
        <w:rPr>
          <w:rFonts w:ascii="Cambria Math" w:eastAsia="Calibri" w:hAnsi="Cambria Math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4</w:t>
      </w:r>
      <w:r w:rsidR="00A67F11" w:rsidRPr="000F58C4">
        <w:rPr>
          <w:rFonts w:ascii="GHEA Grapalat" w:eastAsia="Calibri" w:hAnsi="GHEA Grapalat" w:cs="Calibri"/>
          <w:lang w:val="hy-AM"/>
        </w:rPr>
        <w:t>)</w:t>
      </w:r>
      <w:r w:rsidR="00A95CD9" w:rsidRPr="000F58C4">
        <w:rPr>
          <w:rFonts w:ascii="GHEA Grapalat" w:eastAsia="Calibri" w:hAnsi="GHEA Grapalat" w:cs="Calibri"/>
          <w:b/>
          <w:bCs/>
          <w:lang w:val="hy-AM"/>
        </w:rPr>
        <w:t xml:space="preserve"> հում սերուցք՝</w:t>
      </w:r>
      <w:r w:rsidR="00A95CD9" w:rsidRPr="000F58C4">
        <w:rPr>
          <w:rFonts w:ascii="GHEA Grapalat" w:eastAsia="Calibri" w:hAnsi="GHEA Grapalat" w:cs="Calibri"/>
          <w:lang w:val="hy-AM"/>
        </w:rPr>
        <w:t xml:space="preserve"> սերուցք, որը չի ենթարկվ</w:t>
      </w:r>
      <w:r w:rsidR="00782804" w:rsidRPr="000F58C4">
        <w:rPr>
          <w:rFonts w:ascii="GHEA Grapalat" w:eastAsia="Calibri" w:hAnsi="GHEA Grapalat" w:cs="Calibri"/>
          <w:lang w:val="hy-AM"/>
        </w:rPr>
        <w:t>ել</w:t>
      </w:r>
      <w:r w:rsidR="00A95CD9" w:rsidRPr="000F58C4">
        <w:rPr>
          <w:rFonts w:ascii="GHEA Grapalat" w:eastAsia="Calibri" w:hAnsi="GHEA Grapalat" w:cs="Calibri"/>
          <w:lang w:val="hy-AM"/>
        </w:rPr>
        <w:t xml:space="preserve"> 45°С-ից </w:t>
      </w:r>
      <w:r w:rsidR="00782804" w:rsidRPr="000F58C4">
        <w:rPr>
          <w:rFonts w:ascii="GHEA Grapalat" w:eastAsia="Calibri" w:hAnsi="GHEA Grapalat" w:cs="Calibri"/>
          <w:lang w:val="hy-AM"/>
        </w:rPr>
        <w:t>բարձր</w:t>
      </w:r>
      <w:r w:rsidR="00A95CD9" w:rsidRPr="000F58C4">
        <w:rPr>
          <w:rFonts w:ascii="GHEA Grapalat" w:eastAsia="Calibri" w:hAnsi="GHEA Grapalat" w:cs="Calibri"/>
          <w:lang w:val="hy-AM"/>
        </w:rPr>
        <w:t xml:space="preserve"> ջերմաստիճանում ջերմամշակման</w:t>
      </w:r>
      <w:r w:rsidR="00E11962" w:rsidRPr="000F58C4">
        <w:rPr>
          <w:rFonts w:ascii="Cambria Math" w:eastAsia="Calibri" w:hAnsi="Cambria Math" w:cs="Calibri"/>
          <w:lang w:val="hy-AM"/>
        </w:rPr>
        <w:t>․</w:t>
      </w:r>
    </w:p>
    <w:p w14:paraId="3B3C55B7" w14:textId="5CE3FD9E" w:rsidR="000F677A" w:rsidRPr="000F58C4" w:rsidRDefault="004C2DB3" w:rsidP="00A95CD9">
      <w:pPr>
        <w:spacing w:after="160" w:line="372" w:lineRule="auto"/>
        <w:ind w:left="40" w:right="40" w:firstLine="527"/>
        <w:jc w:val="both"/>
        <w:rPr>
          <w:rFonts w:ascii="Cambria Math" w:eastAsia="Calibri" w:hAnsi="Cambria Math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5</w:t>
      </w:r>
      <w:r w:rsidR="00A67F11" w:rsidRPr="000F58C4">
        <w:rPr>
          <w:rFonts w:ascii="GHEA Grapalat" w:eastAsia="Calibri" w:hAnsi="GHEA Grapalat" w:cs="Calibri"/>
          <w:lang w:val="hy-AM"/>
        </w:rPr>
        <w:t>)</w:t>
      </w:r>
      <w:r w:rsidR="000F677A" w:rsidRPr="000F58C4">
        <w:rPr>
          <w:rFonts w:ascii="GHEA Grapalat" w:eastAsia="Calibri" w:hAnsi="GHEA Grapalat" w:cs="Calibri"/>
          <w:b/>
          <w:bCs/>
          <w:lang w:val="hy-AM"/>
        </w:rPr>
        <w:t xml:space="preserve"> կաթնամթերք՝</w:t>
      </w:r>
      <w:r w:rsidR="000F677A" w:rsidRPr="000F58C4">
        <w:rPr>
          <w:rFonts w:ascii="GHEA Grapalat" w:eastAsia="Calibri" w:hAnsi="GHEA Grapalat" w:cs="Calibri"/>
          <w:lang w:val="hy-AM"/>
        </w:rPr>
        <w:t xml:space="preserve"> կաթի վերամշակումից ստացված մթերք, որը ներառում է կաթնային մթերքը, կաթնային բաղադրյալ մթերքը, կաթ պարունակող մթերքը, կաթնային ճարպի </w:t>
      </w:r>
      <w:r w:rsidR="000F677A" w:rsidRPr="000F58C4">
        <w:rPr>
          <w:rFonts w:ascii="GHEA Grapalat" w:eastAsia="Calibri" w:hAnsi="GHEA Grapalat" w:cs="Calibri"/>
          <w:lang w:val="hy-AM"/>
        </w:rPr>
        <w:lastRenderedPageBreak/>
        <w:t>փոխարինիչով կաթ պարունակող մթերքը, կաթի վերամշակումից ստացվող կողմնակի մթերքը</w:t>
      </w:r>
      <w:r w:rsidR="0069092F" w:rsidRPr="000F58C4">
        <w:rPr>
          <w:rFonts w:ascii="Cambria Math" w:eastAsia="Calibri" w:hAnsi="Cambria Math" w:cs="Calibri"/>
          <w:lang w:val="hy-AM"/>
        </w:rPr>
        <w:t>․</w:t>
      </w:r>
      <w:r w:rsidR="000F677A" w:rsidRPr="000F58C4">
        <w:rPr>
          <w:rFonts w:ascii="GHEA Grapalat" w:eastAsia="Calibri" w:hAnsi="GHEA Grapalat" w:cs="Calibri"/>
          <w:lang w:val="hy-AM"/>
        </w:rPr>
        <w:t xml:space="preserve"> </w:t>
      </w:r>
    </w:p>
    <w:p w14:paraId="54E12763" w14:textId="5C7E1CC5" w:rsidR="0015667D" w:rsidRPr="000F58C4" w:rsidRDefault="00805451" w:rsidP="0015667D">
      <w:pPr>
        <w:spacing w:after="160" w:line="372" w:lineRule="auto"/>
        <w:ind w:left="40" w:right="40"/>
        <w:jc w:val="both"/>
        <w:rPr>
          <w:rFonts w:ascii="Cambria Math" w:hAnsi="Cambria Math" w:cs="Cambria Math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      </w:t>
      </w:r>
      <w:r w:rsidR="0015667D" w:rsidRPr="000F58C4">
        <w:rPr>
          <w:rFonts w:ascii="GHEA Grapalat" w:eastAsia="Calibri" w:hAnsi="GHEA Grapalat" w:cs="Calibri"/>
          <w:lang w:val="hy-AM"/>
        </w:rPr>
        <w:t xml:space="preserve"> 6) </w:t>
      </w:r>
      <w:r w:rsidR="0015667D" w:rsidRPr="000F58C4">
        <w:rPr>
          <w:rFonts w:ascii="GHEA Grapalat" w:hAnsi="GHEA Grapalat" w:cs="GHEA Grapalat"/>
          <w:b/>
          <w:bCs/>
          <w:lang w:val="hy-AM"/>
        </w:rPr>
        <w:t>առանձին խմբաքանակ`</w:t>
      </w:r>
      <w:r w:rsidR="0015667D" w:rsidRPr="000F58C4">
        <w:rPr>
          <w:rFonts w:ascii="GHEA Grapalat" w:hAnsi="GHEA Grapalat" w:cs="GHEA Grapalat"/>
          <w:lang w:val="hy-AM"/>
        </w:rPr>
        <w:t xml:space="preserve"> մեկ տնտեսությունից հավաքած արտադրանք</w:t>
      </w:r>
      <w:r w:rsidR="0015667D" w:rsidRPr="000F58C4">
        <w:rPr>
          <w:rFonts w:ascii="Cambria Math" w:hAnsi="Cambria Math" w:cs="GHEA Grapalat"/>
          <w:lang w:val="hy-AM"/>
        </w:rPr>
        <w:t>․</w:t>
      </w:r>
    </w:p>
    <w:p w14:paraId="630490DB" w14:textId="63CEC97B" w:rsidR="00CF7064" w:rsidRPr="000F58C4" w:rsidRDefault="0015667D" w:rsidP="0015667D">
      <w:pPr>
        <w:spacing w:after="160" w:line="372" w:lineRule="auto"/>
        <w:ind w:left="40" w:right="40"/>
        <w:jc w:val="both"/>
        <w:rPr>
          <w:rFonts w:ascii="Cambria Math" w:hAnsi="Cambria Math" w:cs="Cambria Math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       7</w:t>
      </w:r>
      <w:r w:rsidR="00A67F11" w:rsidRPr="000F58C4">
        <w:rPr>
          <w:rFonts w:ascii="GHEA Grapalat" w:eastAsia="Calibri" w:hAnsi="GHEA Grapalat" w:cs="Calibri"/>
          <w:lang w:val="hy-AM"/>
        </w:rPr>
        <w:t xml:space="preserve">) </w:t>
      </w:r>
      <w:r w:rsidR="00B65341" w:rsidRPr="000F58C4">
        <w:rPr>
          <w:rFonts w:ascii="GHEA Grapalat" w:eastAsia="Calibri" w:hAnsi="GHEA Grapalat" w:cs="Calibri"/>
          <w:lang w:val="hy-AM"/>
        </w:rPr>
        <w:t xml:space="preserve"> </w:t>
      </w:r>
      <w:r w:rsidR="00FC4F3F" w:rsidRPr="000F58C4">
        <w:rPr>
          <w:rFonts w:ascii="GHEA Grapalat" w:eastAsia="Calibri" w:hAnsi="GHEA Grapalat" w:cs="Calibri"/>
          <w:b/>
          <w:bCs/>
          <w:lang w:val="hy-AM"/>
        </w:rPr>
        <w:t>միավորված</w:t>
      </w:r>
      <w:r w:rsidR="00FC4F3F" w:rsidRPr="000F58C4">
        <w:rPr>
          <w:rFonts w:ascii="GHEA Grapalat" w:eastAsia="Calibri" w:hAnsi="GHEA Grapalat" w:cs="Calibri"/>
          <w:lang w:val="hy-AM"/>
        </w:rPr>
        <w:t xml:space="preserve"> </w:t>
      </w:r>
      <w:r w:rsidR="00204ABB" w:rsidRPr="000F58C4">
        <w:rPr>
          <w:rFonts w:ascii="GHEA Grapalat" w:eastAsia="Calibri" w:hAnsi="GHEA Grapalat" w:cs="Calibri"/>
          <w:b/>
          <w:bCs/>
          <w:lang w:val="hy-AM"/>
        </w:rPr>
        <w:t>խմբաքանակ</w:t>
      </w:r>
      <w:r w:rsidR="00F97B6C" w:rsidRPr="000F58C4">
        <w:rPr>
          <w:rFonts w:ascii="GHEA Grapalat" w:eastAsia="Calibri" w:hAnsi="GHEA Grapalat" w:cs="Calibri"/>
          <w:b/>
          <w:bCs/>
          <w:lang w:val="hy-AM"/>
        </w:rPr>
        <w:t>՝</w:t>
      </w:r>
      <w:r w:rsidR="00204ABB" w:rsidRPr="000F58C4">
        <w:rPr>
          <w:rFonts w:ascii="GHEA Grapalat" w:eastAsia="Calibri" w:hAnsi="GHEA Grapalat" w:cs="Calibri"/>
          <w:lang w:val="hy-AM"/>
        </w:rPr>
        <w:t xml:space="preserve"> </w:t>
      </w:r>
      <w:r w:rsidR="00606A40" w:rsidRPr="000F58C4">
        <w:rPr>
          <w:rFonts w:ascii="GHEA Grapalat" w:eastAsia="Calibri" w:hAnsi="GHEA Grapalat" w:cs="Calibri"/>
          <w:lang w:val="hy-AM"/>
        </w:rPr>
        <w:t xml:space="preserve">տարբեր տնտեսություններից հավաքած </w:t>
      </w:r>
      <w:r w:rsidR="00204ABB" w:rsidRPr="000F58C4">
        <w:rPr>
          <w:rFonts w:ascii="GHEA Grapalat" w:eastAsia="Calibri" w:hAnsi="GHEA Grapalat" w:cs="Calibri"/>
          <w:lang w:val="hy-AM"/>
        </w:rPr>
        <w:t>արտադրանքի միավորների հավաքածու,</w:t>
      </w:r>
      <w:r w:rsidR="00621B39" w:rsidRPr="000F58C4">
        <w:rPr>
          <w:rFonts w:ascii="GHEA Grapalat" w:eastAsia="Calibri" w:hAnsi="GHEA Grapalat" w:cs="Calibri"/>
          <w:lang w:val="hy-AM"/>
        </w:rPr>
        <w:t xml:space="preserve"> </w:t>
      </w:r>
      <w:r w:rsidR="00204ABB" w:rsidRPr="000F58C4">
        <w:rPr>
          <w:rFonts w:ascii="GHEA Grapalat" w:eastAsia="Calibri" w:hAnsi="GHEA Grapalat" w:cs="Calibri"/>
          <w:lang w:val="hy-AM"/>
        </w:rPr>
        <w:t>արտադրված միևնույն օրը</w:t>
      </w:r>
      <w:r w:rsidR="00782804" w:rsidRPr="000F58C4">
        <w:rPr>
          <w:rFonts w:ascii="GHEA Grapalat" w:eastAsia="Calibri" w:hAnsi="GHEA Grapalat" w:cs="Calibri"/>
          <w:lang w:val="hy-AM"/>
        </w:rPr>
        <w:t xml:space="preserve">՝ լցված </w:t>
      </w:r>
      <w:r w:rsidR="006D625E" w:rsidRPr="000F58C4">
        <w:rPr>
          <w:rFonts w:ascii="GHEA Grapalat" w:eastAsia="Calibri" w:hAnsi="GHEA Grapalat" w:cs="Calibri"/>
          <w:lang w:val="hy-AM"/>
        </w:rPr>
        <w:t>ցիստեռնի</w:t>
      </w:r>
      <w:r w:rsidR="00782804" w:rsidRPr="000F58C4">
        <w:rPr>
          <w:rFonts w:ascii="GHEA Grapalat" w:eastAsia="Calibri" w:hAnsi="GHEA Grapalat" w:cs="Calibri"/>
          <w:lang w:val="hy-AM"/>
        </w:rPr>
        <w:t xml:space="preserve"> </w:t>
      </w:r>
      <w:r w:rsidR="008D752B" w:rsidRPr="000F58C4">
        <w:rPr>
          <w:rFonts w:ascii="GHEA Grapalat" w:eastAsia="Calibri" w:hAnsi="GHEA Grapalat" w:cs="Calibri"/>
          <w:lang w:val="hy-AM"/>
        </w:rPr>
        <w:t xml:space="preserve"> </w:t>
      </w:r>
      <w:r w:rsidR="008D752B" w:rsidRPr="000F58C4">
        <w:rPr>
          <w:rFonts w:ascii="GHEA Grapalat" w:hAnsi="GHEA Grapalat"/>
          <w:lang w:val="hy-AM"/>
        </w:rPr>
        <w:t xml:space="preserve">կամ </w:t>
      </w:r>
      <w:r w:rsidR="006D625E" w:rsidRPr="000F58C4">
        <w:rPr>
          <w:rFonts w:ascii="GHEA Grapalat" w:hAnsi="GHEA Grapalat"/>
          <w:lang w:val="hy-AM"/>
        </w:rPr>
        <w:t xml:space="preserve">տարայի </w:t>
      </w:r>
      <w:r w:rsidR="00782804" w:rsidRPr="000F58C4">
        <w:rPr>
          <w:rFonts w:ascii="GHEA Grapalat" w:hAnsi="GHEA Grapalat"/>
          <w:lang w:val="hy-AM"/>
        </w:rPr>
        <w:t>մեջ</w:t>
      </w:r>
      <w:r w:rsidR="00CF7064" w:rsidRPr="000F58C4">
        <w:rPr>
          <w:rFonts w:ascii="Cambria Math" w:hAnsi="Cambria Math" w:cs="Cambria Math"/>
          <w:lang w:val="hy-AM"/>
        </w:rPr>
        <w:t>․</w:t>
      </w:r>
    </w:p>
    <w:p w14:paraId="79D322BB" w14:textId="1E4721CB" w:rsidR="00882456" w:rsidRPr="000F58C4" w:rsidRDefault="00805451" w:rsidP="0088245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b/>
          <w:bCs/>
          <w:color w:val="000000"/>
          <w:lang w:val="hy-AM"/>
        </w:rPr>
      </w:pPr>
      <w:r w:rsidRPr="000F58C4">
        <w:rPr>
          <w:rFonts w:ascii="GHEA Grapalat" w:hAnsi="GHEA Grapalat"/>
          <w:color w:val="000000"/>
          <w:lang w:val="hy-AM"/>
        </w:rPr>
        <w:t xml:space="preserve">  </w:t>
      </w:r>
      <w:r w:rsidR="0015667D" w:rsidRPr="000F58C4">
        <w:rPr>
          <w:rFonts w:ascii="GHEA Grapalat" w:hAnsi="GHEA Grapalat"/>
          <w:color w:val="000000"/>
          <w:lang w:val="hy-AM"/>
        </w:rPr>
        <w:t>8</w:t>
      </w:r>
      <w:r w:rsidR="00556242" w:rsidRPr="000F58C4">
        <w:rPr>
          <w:rFonts w:ascii="GHEA Grapalat" w:hAnsi="GHEA Grapalat"/>
          <w:color w:val="000000"/>
          <w:lang w:val="hy-AM"/>
        </w:rPr>
        <w:t xml:space="preserve">)  </w:t>
      </w:r>
      <w:r w:rsidR="00556242" w:rsidRPr="000F58C4">
        <w:rPr>
          <w:rFonts w:ascii="GHEA Grapalat" w:hAnsi="GHEA Grapalat"/>
          <w:b/>
          <w:bCs/>
          <w:color w:val="000000"/>
          <w:lang w:val="hy-AM"/>
        </w:rPr>
        <w:t>նմուշառում</w:t>
      </w:r>
      <w:r w:rsidR="00606A40" w:rsidRPr="000F58C4">
        <w:rPr>
          <w:rFonts w:ascii="GHEA Grapalat" w:hAnsi="GHEA Grapalat"/>
          <w:b/>
          <w:bCs/>
          <w:color w:val="000000"/>
          <w:lang w:val="hy-AM"/>
        </w:rPr>
        <w:t xml:space="preserve">՝ </w:t>
      </w:r>
      <w:r w:rsidR="00606A40" w:rsidRPr="000F58C4">
        <w:rPr>
          <w:rFonts w:ascii="GHEA Grapalat" w:hAnsi="GHEA Grapalat"/>
          <w:color w:val="000000"/>
          <w:lang w:val="hy-AM"/>
        </w:rPr>
        <w:t>օրենսդրության պահանջների համապատասխանությունը պարզելու նպատակով նմուշ վերցնելը</w:t>
      </w:r>
      <w:r w:rsidR="00606A40" w:rsidRPr="000F58C4">
        <w:rPr>
          <w:rFonts w:ascii="Cambria Math" w:hAnsi="Cambria Math"/>
          <w:color w:val="000000"/>
          <w:lang w:val="hy-AM"/>
        </w:rPr>
        <w:t>․</w:t>
      </w:r>
    </w:p>
    <w:p w14:paraId="6D010115" w14:textId="0CFEC402" w:rsidR="00556242" w:rsidRPr="000F58C4" w:rsidRDefault="0015667D" w:rsidP="0088245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b/>
          <w:bCs/>
          <w:color w:val="000000"/>
          <w:highlight w:val="yellow"/>
          <w:lang w:val="hy-AM"/>
        </w:rPr>
      </w:pPr>
      <w:r w:rsidRPr="000F58C4">
        <w:rPr>
          <w:rFonts w:ascii="GHEA Grapalat" w:hAnsi="GHEA Grapalat"/>
          <w:color w:val="000000"/>
          <w:lang w:val="hy-AM"/>
        </w:rPr>
        <w:t xml:space="preserve">   9</w:t>
      </w:r>
      <w:r w:rsidR="00882456" w:rsidRPr="000F58C4">
        <w:rPr>
          <w:rFonts w:ascii="GHEA Grapalat" w:hAnsi="GHEA Grapalat"/>
          <w:color w:val="000000"/>
          <w:lang w:val="hy-AM"/>
        </w:rPr>
        <w:t>)</w:t>
      </w:r>
      <w:r w:rsidR="00882456" w:rsidRPr="000F58C4">
        <w:rPr>
          <w:rFonts w:ascii="Cambria Math" w:hAnsi="Cambria Math"/>
          <w:b/>
          <w:bCs/>
          <w:color w:val="000000"/>
          <w:lang w:val="hy-AM"/>
        </w:rPr>
        <w:t xml:space="preserve"> </w:t>
      </w:r>
      <w:r w:rsidR="00805451" w:rsidRPr="000F58C4">
        <w:rPr>
          <w:rFonts w:ascii="Cambria Math" w:hAnsi="Cambria Math"/>
          <w:b/>
          <w:bCs/>
          <w:color w:val="000000"/>
          <w:lang w:val="hy-AM"/>
        </w:rPr>
        <w:t xml:space="preserve">    </w:t>
      </w:r>
      <w:r w:rsidR="00EF0FF6" w:rsidRPr="000F58C4">
        <w:rPr>
          <w:rFonts w:ascii="GHEA Grapalat" w:hAnsi="GHEA Grapalat"/>
          <w:b/>
          <w:bCs/>
          <w:color w:val="000000"/>
          <w:lang w:val="hy-AM"/>
        </w:rPr>
        <w:t>նմուշառող՝</w:t>
      </w:r>
      <w:r w:rsidR="00556242" w:rsidRPr="000F58C4">
        <w:rPr>
          <w:rFonts w:ascii="GHEA Grapalat" w:hAnsi="GHEA Grapalat"/>
          <w:color w:val="000000"/>
          <w:lang w:val="hy-AM"/>
        </w:rPr>
        <w:t xml:space="preserve"> </w:t>
      </w:r>
      <w:r w:rsidR="00743375" w:rsidRPr="000F58C4">
        <w:rPr>
          <w:rFonts w:ascii="GHEA Grapalat" w:hAnsi="GHEA Grapalat"/>
          <w:color w:val="000000"/>
          <w:lang w:val="hy-AM"/>
        </w:rPr>
        <w:t xml:space="preserve"> </w:t>
      </w:r>
      <w:r w:rsidR="00536E33" w:rsidRPr="000F58C4">
        <w:rPr>
          <w:rFonts w:ascii="GHEA Grapalat" w:hAnsi="GHEA Grapalat"/>
          <w:color w:val="000000"/>
          <w:lang w:val="hy-AM"/>
        </w:rPr>
        <w:t xml:space="preserve">համապատասխան որակավորում ունեցող լաբորանտ կամ վերապատրաստված մասնագետ, որն իրականացնում է </w:t>
      </w:r>
      <w:r w:rsidR="0052302E" w:rsidRPr="000F58C4">
        <w:rPr>
          <w:rFonts w:ascii="GHEA Grapalat" w:hAnsi="GHEA Grapalat"/>
          <w:color w:val="000000"/>
          <w:lang w:val="hy-AM"/>
        </w:rPr>
        <w:t>գործող ստանդարտ</w:t>
      </w:r>
      <w:r w:rsidR="00743375" w:rsidRPr="000F58C4">
        <w:rPr>
          <w:rFonts w:ascii="GHEA Grapalat" w:hAnsi="GHEA Grapalat"/>
          <w:color w:val="000000"/>
          <w:lang w:val="hy-AM"/>
        </w:rPr>
        <w:t>ներին</w:t>
      </w:r>
      <w:r w:rsidR="0052302E" w:rsidRPr="000F58C4">
        <w:rPr>
          <w:rFonts w:ascii="GHEA Grapalat" w:hAnsi="GHEA Grapalat"/>
          <w:color w:val="000000"/>
          <w:lang w:val="hy-AM"/>
        </w:rPr>
        <w:t xml:space="preserve"> համապատասխան նմուշ</w:t>
      </w:r>
      <w:r w:rsidR="00536E33" w:rsidRPr="000F58C4">
        <w:rPr>
          <w:rFonts w:ascii="GHEA Grapalat" w:hAnsi="GHEA Grapalat"/>
          <w:color w:val="000000"/>
          <w:lang w:val="hy-AM"/>
        </w:rPr>
        <w:t>առումը</w:t>
      </w:r>
      <w:r w:rsidR="0052302E" w:rsidRPr="000F58C4">
        <w:rPr>
          <w:rFonts w:ascii="Cambria Math" w:hAnsi="Cambria Math"/>
          <w:color w:val="000000"/>
          <w:lang w:val="hy-AM"/>
        </w:rPr>
        <w:t>․</w:t>
      </w:r>
      <w:r w:rsidR="0052302E" w:rsidRPr="000F58C4">
        <w:rPr>
          <w:rFonts w:ascii="GHEA Grapalat" w:hAnsi="GHEA Grapalat"/>
          <w:color w:val="000000"/>
          <w:lang w:val="hy-AM"/>
        </w:rPr>
        <w:t xml:space="preserve"> </w:t>
      </w:r>
    </w:p>
    <w:p w14:paraId="1F267436" w14:textId="7245528C" w:rsidR="009D18AB" w:rsidRPr="000F58C4" w:rsidRDefault="0069414A" w:rsidP="0069414A">
      <w:pPr>
        <w:spacing w:after="160" w:line="372" w:lineRule="auto"/>
        <w:ind w:left="40" w:right="40"/>
        <w:jc w:val="both"/>
        <w:rPr>
          <w:rFonts w:ascii="Cambria Math" w:hAnsi="Cambria Math" w:cs="Cambria Math"/>
          <w:lang w:val="hy-AM"/>
        </w:rPr>
      </w:pPr>
      <w:r w:rsidRPr="000F58C4">
        <w:rPr>
          <w:rFonts w:ascii="GHEA Grapalat" w:hAnsi="GHEA Grapalat"/>
          <w:lang w:val="hy-AM"/>
        </w:rPr>
        <w:t xml:space="preserve">     </w:t>
      </w:r>
      <w:r w:rsidR="0015667D" w:rsidRPr="000F58C4">
        <w:rPr>
          <w:rFonts w:ascii="GHEA Grapalat" w:hAnsi="GHEA Grapalat"/>
          <w:lang w:val="hy-AM"/>
        </w:rPr>
        <w:t xml:space="preserve">  10</w:t>
      </w:r>
      <w:r w:rsidR="006D1A00" w:rsidRPr="000F58C4">
        <w:rPr>
          <w:rFonts w:ascii="GHEA Grapalat" w:hAnsi="GHEA Grapalat"/>
          <w:b/>
          <w:bCs/>
          <w:lang w:val="hy-AM"/>
        </w:rPr>
        <w:t xml:space="preserve">) </w:t>
      </w:r>
      <w:r w:rsidR="00556242" w:rsidRPr="000F58C4">
        <w:rPr>
          <w:rFonts w:ascii="GHEA Grapalat" w:hAnsi="GHEA Grapalat"/>
          <w:b/>
          <w:bCs/>
          <w:lang w:val="hy-AM"/>
        </w:rPr>
        <w:t>լաբորատոր</w:t>
      </w:r>
      <w:r w:rsidR="00556242" w:rsidRPr="000F58C4">
        <w:rPr>
          <w:rFonts w:ascii="GHEA Grapalat" w:hAnsi="GHEA Grapalat"/>
          <w:lang w:val="hy-AM"/>
        </w:rPr>
        <w:t xml:space="preserve"> </w:t>
      </w:r>
      <w:r w:rsidR="00556242" w:rsidRPr="000F58C4">
        <w:rPr>
          <w:rFonts w:ascii="GHEA Grapalat" w:hAnsi="GHEA Grapalat"/>
          <w:b/>
          <w:bCs/>
          <w:lang w:val="hy-AM"/>
        </w:rPr>
        <w:t xml:space="preserve">փորձաքննության </w:t>
      </w:r>
      <w:r w:rsidR="006D1A00" w:rsidRPr="000F58C4">
        <w:rPr>
          <w:rFonts w:ascii="GHEA Grapalat" w:hAnsi="GHEA Grapalat"/>
          <w:b/>
          <w:bCs/>
          <w:lang w:val="hy-AM"/>
        </w:rPr>
        <w:t>նմուշ՝</w:t>
      </w:r>
      <w:r w:rsidR="00D0737A" w:rsidRPr="000F58C4">
        <w:rPr>
          <w:rFonts w:ascii="GHEA Grapalat" w:hAnsi="GHEA Grapalat"/>
          <w:lang w:val="hy-AM"/>
        </w:rPr>
        <w:t xml:space="preserve"> </w:t>
      </w:r>
      <w:r w:rsidR="00556242" w:rsidRPr="000F58C4">
        <w:rPr>
          <w:rFonts w:ascii="GHEA Grapalat" w:hAnsi="GHEA Grapalat"/>
          <w:lang w:val="hy-AM"/>
        </w:rPr>
        <w:t>ապրանքի խմբաքանակից վերցված արտադրանքի քանակություն, որն օգտագործվում է փորձաքննության  համար</w:t>
      </w:r>
      <w:r w:rsidR="00556242" w:rsidRPr="000F58C4">
        <w:rPr>
          <w:rFonts w:ascii="Cambria Math" w:hAnsi="Cambria Math" w:cs="Cambria Math"/>
          <w:lang w:val="hy-AM"/>
        </w:rPr>
        <w:t>․</w:t>
      </w:r>
    </w:p>
    <w:p w14:paraId="546699D4" w14:textId="52E6F904" w:rsidR="001317EF" w:rsidRPr="000F58C4" w:rsidRDefault="0069414A" w:rsidP="0069414A">
      <w:pPr>
        <w:spacing w:after="160" w:line="372" w:lineRule="auto"/>
        <w:ind w:right="40"/>
        <w:jc w:val="both"/>
        <w:rPr>
          <w:rFonts w:ascii="Cambria Math" w:hAnsi="Cambria Math" w:cs="Arial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/>
          <w:lang w:val="hy-AM"/>
        </w:rPr>
        <w:t xml:space="preserve">     </w:t>
      </w:r>
      <w:r w:rsidR="0015667D" w:rsidRPr="000F58C4">
        <w:rPr>
          <w:rFonts w:ascii="GHEA Grapalat" w:hAnsi="GHEA Grapalat"/>
          <w:lang w:val="hy-AM"/>
        </w:rPr>
        <w:t xml:space="preserve">   </w:t>
      </w:r>
      <w:r w:rsidR="001317EF" w:rsidRPr="000F58C4">
        <w:rPr>
          <w:rFonts w:ascii="GHEA Grapalat" w:hAnsi="GHEA Grapalat"/>
          <w:lang w:val="hy-AM"/>
        </w:rPr>
        <w:t>1</w:t>
      </w:r>
      <w:r w:rsidR="0015667D" w:rsidRPr="000F58C4">
        <w:rPr>
          <w:rFonts w:ascii="GHEA Grapalat" w:hAnsi="GHEA Grapalat"/>
          <w:lang w:val="hy-AM"/>
        </w:rPr>
        <w:t>1</w:t>
      </w:r>
      <w:r w:rsidR="001317EF" w:rsidRPr="000F58C4">
        <w:rPr>
          <w:rFonts w:ascii="GHEA Grapalat" w:hAnsi="GHEA Grapalat"/>
          <w:lang w:val="hy-AM"/>
        </w:rPr>
        <w:t>)</w:t>
      </w:r>
      <w:r w:rsidR="001317EF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1317EF" w:rsidRPr="000F58C4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կետային նմուշ`</w:t>
      </w:r>
      <w:r w:rsidR="001317EF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ցիստեռնի կամ տարայի տարբեր հատվածներից վերցրած նմուշ</w:t>
      </w:r>
      <w:r w:rsidR="001317EF" w:rsidRPr="000F58C4">
        <w:rPr>
          <w:rFonts w:ascii="Cambria Math" w:hAnsi="Cambria Math" w:cs="Arial"/>
          <w:color w:val="333333"/>
          <w:shd w:val="clear" w:color="auto" w:fill="FFFFFF"/>
          <w:lang w:val="hy-AM"/>
        </w:rPr>
        <w:t>․</w:t>
      </w:r>
    </w:p>
    <w:p w14:paraId="346FCB8B" w14:textId="6C86E422" w:rsidR="006F40EA" w:rsidRPr="000F58C4" w:rsidRDefault="0069414A" w:rsidP="006F40EA">
      <w:pPr>
        <w:spacing w:after="160" w:line="372" w:lineRule="auto"/>
        <w:ind w:left="40" w:right="40"/>
        <w:jc w:val="both"/>
        <w:rPr>
          <w:rFonts w:ascii="Cambria Math" w:hAnsi="Cambria Math" w:cs="Cambria Math"/>
          <w:lang w:val="hy-AM"/>
        </w:rPr>
      </w:pPr>
      <w:r w:rsidRPr="000F58C4">
        <w:rPr>
          <w:rFonts w:ascii="GHEA Grapalat" w:hAnsi="GHEA Grapalat"/>
          <w:lang w:val="hy-AM"/>
        </w:rPr>
        <w:t xml:space="preserve">    </w:t>
      </w:r>
      <w:r w:rsidR="0015667D" w:rsidRPr="000F58C4">
        <w:rPr>
          <w:rFonts w:ascii="GHEA Grapalat" w:hAnsi="GHEA Grapalat"/>
          <w:lang w:val="hy-AM"/>
        </w:rPr>
        <w:t xml:space="preserve">    </w:t>
      </w:r>
      <w:r w:rsidR="009D18AB" w:rsidRPr="000F58C4">
        <w:rPr>
          <w:rFonts w:ascii="GHEA Grapalat" w:hAnsi="GHEA Grapalat"/>
          <w:lang w:val="hy-AM"/>
        </w:rPr>
        <w:t>1</w:t>
      </w:r>
      <w:r w:rsidR="0015667D" w:rsidRPr="000F58C4">
        <w:rPr>
          <w:rFonts w:ascii="GHEA Grapalat" w:hAnsi="GHEA Grapalat"/>
          <w:lang w:val="hy-AM"/>
        </w:rPr>
        <w:t>2</w:t>
      </w:r>
      <w:r w:rsidR="009D18AB" w:rsidRPr="000F58C4">
        <w:rPr>
          <w:rFonts w:ascii="GHEA Grapalat" w:hAnsi="GHEA Grapalat"/>
          <w:lang w:val="hy-AM"/>
        </w:rPr>
        <w:t xml:space="preserve">) </w:t>
      </w:r>
      <w:r w:rsidR="009D18AB" w:rsidRPr="000F58C4">
        <w:rPr>
          <w:rFonts w:ascii="GHEA Grapalat" w:hAnsi="GHEA Grapalat"/>
          <w:b/>
          <w:bCs/>
          <w:lang w:val="hy-AM"/>
        </w:rPr>
        <w:t>միացյալ նմուշ`</w:t>
      </w:r>
      <w:r w:rsidR="009D18AB" w:rsidRPr="000F58C4">
        <w:rPr>
          <w:rFonts w:ascii="GHEA Grapalat" w:hAnsi="GHEA Grapalat"/>
          <w:lang w:val="hy-AM"/>
        </w:rPr>
        <w:t xml:space="preserve"> նմուշ, որը կազմված է մեկ տարայի մեջ տեղադրված մի շարք աստիճանական նմուշներից</w:t>
      </w:r>
      <w:r w:rsidR="009D18AB" w:rsidRPr="000F58C4">
        <w:rPr>
          <w:rFonts w:ascii="Cambria Math" w:hAnsi="Cambria Math" w:cs="Cambria Math"/>
          <w:lang w:val="hy-AM"/>
        </w:rPr>
        <w:t>․</w:t>
      </w:r>
    </w:p>
    <w:p w14:paraId="6A2EC2EE" w14:textId="462AB9F8" w:rsidR="006F40EA" w:rsidRPr="000F58C4" w:rsidRDefault="006F40EA" w:rsidP="006F40EA">
      <w:pPr>
        <w:spacing w:after="160" w:line="372" w:lineRule="auto"/>
        <w:ind w:left="40" w:right="40"/>
        <w:jc w:val="both"/>
        <w:rPr>
          <w:rFonts w:ascii="Cambria Math" w:hAnsi="Cambria Math" w:cs="Cambria Math"/>
          <w:lang w:val="hy-AM"/>
        </w:rPr>
      </w:pPr>
      <w:r w:rsidRPr="000F58C4">
        <w:rPr>
          <w:rFonts w:ascii="GHEA Grapalat" w:hAnsi="GHEA Grapalat"/>
          <w:lang w:val="hy-AM"/>
        </w:rPr>
        <w:t xml:space="preserve">    </w:t>
      </w:r>
      <w:r w:rsidR="0015667D" w:rsidRPr="000F58C4">
        <w:rPr>
          <w:rFonts w:ascii="GHEA Grapalat" w:hAnsi="GHEA Grapalat"/>
          <w:lang w:val="hy-AM"/>
        </w:rPr>
        <w:t xml:space="preserve">    </w:t>
      </w: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15667D" w:rsidRPr="000F58C4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0F58C4">
        <w:rPr>
          <w:rFonts w:ascii="Cambria Math" w:hAnsi="Cambria Math"/>
          <w:b/>
          <w:bCs/>
          <w:color w:val="000000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պահեստային նմուշ`</w:t>
      </w: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միացյալ նմուշից առանձնացված նմուշ, որը ծածկագրված, կապարակնքված կամ դրոշմակնքված հանձնվում է փորձաքննության պատվիրատուին.</w:t>
      </w:r>
    </w:p>
    <w:p w14:paraId="47DFDF3B" w14:textId="3656A066" w:rsidR="00B65341" w:rsidRPr="000F58C4" w:rsidRDefault="00D6572D" w:rsidP="00D6572D">
      <w:pPr>
        <w:spacing w:after="160" w:line="372" w:lineRule="auto"/>
        <w:ind w:left="40" w:right="40"/>
        <w:jc w:val="both"/>
        <w:rPr>
          <w:rFonts w:ascii="GHEA Grapalat" w:hAnsi="GHEA Grapalat"/>
          <w:b/>
          <w:bCs/>
          <w:lang w:val="hy-AM"/>
        </w:rPr>
      </w:pPr>
      <w:r w:rsidRPr="000F58C4">
        <w:rPr>
          <w:rFonts w:ascii="GHEA Grapalat" w:hAnsi="GHEA Grapalat"/>
          <w:lang w:val="hy-AM"/>
        </w:rPr>
        <w:t xml:space="preserve">    </w:t>
      </w:r>
      <w:r w:rsidR="0015667D" w:rsidRPr="000F58C4">
        <w:rPr>
          <w:rFonts w:ascii="GHEA Grapalat" w:hAnsi="GHEA Grapalat"/>
          <w:lang w:val="hy-AM"/>
        </w:rPr>
        <w:t xml:space="preserve">     </w:t>
      </w:r>
      <w:r w:rsidR="00B65341" w:rsidRPr="000F58C4">
        <w:rPr>
          <w:rFonts w:ascii="GHEA Grapalat" w:hAnsi="GHEA Grapalat"/>
          <w:lang w:val="hy-AM"/>
        </w:rPr>
        <w:t>1</w:t>
      </w:r>
      <w:r w:rsidR="0015667D" w:rsidRPr="000F58C4">
        <w:rPr>
          <w:rFonts w:ascii="GHEA Grapalat" w:hAnsi="GHEA Grapalat"/>
          <w:lang w:val="hy-AM"/>
        </w:rPr>
        <w:t>4</w:t>
      </w:r>
      <w:r w:rsidR="00B65341" w:rsidRPr="000F58C4">
        <w:rPr>
          <w:rFonts w:ascii="GHEA Grapalat" w:hAnsi="GHEA Grapalat"/>
          <w:lang w:val="hy-AM"/>
        </w:rPr>
        <w:t xml:space="preserve">)  </w:t>
      </w:r>
      <w:r w:rsidR="00B65341" w:rsidRPr="000F58C4">
        <w:rPr>
          <w:rFonts w:ascii="GHEA Grapalat" w:hAnsi="GHEA Grapalat"/>
          <w:b/>
          <w:bCs/>
          <w:lang w:val="hy-AM"/>
        </w:rPr>
        <w:t>փորձաքննության պատվիրատու՝</w:t>
      </w:r>
      <w:r w:rsidR="00B65341" w:rsidRPr="000F58C4">
        <w:rPr>
          <w:rFonts w:ascii="GHEA Grapalat" w:hAnsi="GHEA Grapalat"/>
          <w:lang w:val="hy-AM"/>
        </w:rPr>
        <w:t xml:space="preserve"> </w:t>
      </w:r>
      <w:r w:rsidR="00FA78DA" w:rsidRPr="000F58C4">
        <w:rPr>
          <w:rFonts w:ascii="GHEA Grapalat" w:hAnsi="GHEA Grapalat"/>
          <w:lang w:val="hy-AM"/>
        </w:rPr>
        <w:t xml:space="preserve">կաթի </w:t>
      </w:r>
      <w:r w:rsidR="00CE3A76" w:rsidRPr="000F58C4">
        <w:rPr>
          <w:rFonts w:ascii="GHEA Grapalat" w:hAnsi="GHEA Grapalat"/>
          <w:color w:val="000000"/>
          <w:shd w:val="clear" w:color="auto" w:fill="FFFFFF"/>
          <w:lang w:val="hy-AM"/>
        </w:rPr>
        <w:t>ընդունող</w:t>
      </w:r>
      <w:r w:rsidR="00B65341" w:rsidRPr="000F58C4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23369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65341" w:rsidRPr="000F58C4">
        <w:rPr>
          <w:rFonts w:ascii="GHEA Grapalat" w:hAnsi="GHEA Grapalat"/>
          <w:color w:val="000000"/>
          <w:shd w:val="clear" w:color="auto" w:fill="FFFFFF"/>
          <w:lang w:val="hy-AM"/>
        </w:rPr>
        <w:t>պահպանող և իրացնող</w:t>
      </w:r>
      <w:r w:rsidR="00B65341" w:rsidRPr="000F58C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B65341" w:rsidRPr="000F58C4">
        <w:rPr>
          <w:rFonts w:ascii="GHEA Grapalat" w:hAnsi="GHEA Grapalat"/>
          <w:color w:val="000000"/>
          <w:shd w:val="clear" w:color="auto" w:fill="FFFFFF"/>
          <w:lang w:val="hy-AM"/>
        </w:rPr>
        <w:t>ֆիզիկական կամ իրավաբանական անձ, անհատ ձեռնարկատեր.</w:t>
      </w:r>
      <w:r w:rsidR="00B65341" w:rsidRPr="000F58C4">
        <w:rPr>
          <w:rFonts w:ascii="GHEA Grapalat" w:hAnsi="GHEA Grapalat"/>
          <w:b/>
          <w:bCs/>
          <w:lang w:val="hy-AM"/>
        </w:rPr>
        <w:t xml:space="preserve"> </w:t>
      </w:r>
    </w:p>
    <w:p w14:paraId="7A3AC792" w14:textId="288DEF89" w:rsidR="00FC6F55" w:rsidRPr="000F58C4" w:rsidRDefault="00354873" w:rsidP="00354873">
      <w:pPr>
        <w:spacing w:after="160" w:line="372" w:lineRule="auto"/>
        <w:ind w:left="40" w:right="40"/>
        <w:jc w:val="both"/>
        <w:rPr>
          <w:rFonts w:ascii="Cambria Math" w:hAnsi="Cambria Math"/>
          <w:lang w:val="hy-AM"/>
        </w:rPr>
      </w:pPr>
      <w:r w:rsidRPr="000F58C4">
        <w:rPr>
          <w:rFonts w:ascii="GHEA Grapalat" w:hAnsi="GHEA Grapalat"/>
          <w:lang w:val="hy-AM"/>
        </w:rPr>
        <w:t xml:space="preserve">    </w:t>
      </w:r>
      <w:r w:rsidR="0015667D" w:rsidRPr="000F58C4">
        <w:rPr>
          <w:rFonts w:ascii="GHEA Grapalat" w:hAnsi="GHEA Grapalat"/>
          <w:lang w:val="hy-AM"/>
        </w:rPr>
        <w:t xml:space="preserve">     </w:t>
      </w:r>
      <w:r w:rsidR="00FC6F55" w:rsidRPr="000F58C4">
        <w:rPr>
          <w:rFonts w:ascii="GHEA Grapalat" w:hAnsi="GHEA Grapalat"/>
          <w:lang w:val="hy-AM"/>
        </w:rPr>
        <w:t>1</w:t>
      </w:r>
      <w:r w:rsidR="0015667D" w:rsidRPr="000F58C4">
        <w:rPr>
          <w:rFonts w:ascii="GHEA Grapalat" w:hAnsi="GHEA Grapalat"/>
          <w:lang w:val="hy-AM"/>
        </w:rPr>
        <w:t>5</w:t>
      </w:r>
      <w:r w:rsidR="00FC6F55" w:rsidRPr="000F58C4">
        <w:rPr>
          <w:rFonts w:ascii="GHEA Grapalat" w:hAnsi="GHEA Grapalat"/>
          <w:lang w:val="hy-AM"/>
        </w:rPr>
        <w:t xml:space="preserve">) </w:t>
      </w:r>
      <w:r w:rsidR="00FC6F55" w:rsidRPr="000F58C4">
        <w:rPr>
          <w:rFonts w:ascii="GHEA Grapalat" w:hAnsi="GHEA Grapalat"/>
          <w:b/>
          <w:bCs/>
          <w:lang w:val="hy-AM"/>
        </w:rPr>
        <w:t xml:space="preserve">անասնաբուժասանիտարական փորձաքննություն կատարող՝ </w:t>
      </w:r>
      <w:r w:rsidR="00FC6F55" w:rsidRPr="000F58C4">
        <w:rPr>
          <w:rFonts w:ascii="GHEA Grapalat" w:hAnsi="GHEA Grapalat"/>
          <w:lang w:val="hy-AM"/>
        </w:rPr>
        <w:t xml:space="preserve">փորձարկման լաբորատորիայում անասնաբուժասանիտարական փորձաքննություն իրականացնող </w:t>
      </w:r>
      <w:r w:rsidR="00FD74BF" w:rsidRPr="000F58C4">
        <w:rPr>
          <w:rFonts w:ascii="GHEA Grapalat" w:hAnsi="GHEA Grapalat"/>
          <w:lang w:val="hy-AM"/>
        </w:rPr>
        <w:t>մասնագետ</w:t>
      </w:r>
      <w:r w:rsidR="009436A8" w:rsidRPr="000F58C4">
        <w:rPr>
          <w:rFonts w:ascii="Cambria Math" w:hAnsi="Cambria Math"/>
          <w:lang w:val="hy-AM"/>
        </w:rPr>
        <w:t>․</w:t>
      </w:r>
    </w:p>
    <w:p w14:paraId="7C1D7E09" w14:textId="59EF0F65" w:rsidR="00B3450D" w:rsidRPr="000F58C4" w:rsidRDefault="00354873" w:rsidP="00354873">
      <w:pPr>
        <w:spacing w:after="160" w:line="372" w:lineRule="auto"/>
        <w:ind w:left="40" w:right="40"/>
        <w:jc w:val="both"/>
        <w:rPr>
          <w:rFonts w:ascii="Cambria Math" w:hAnsi="Cambria Math"/>
          <w:lang w:val="hy-AM"/>
        </w:rPr>
      </w:pPr>
      <w:r w:rsidRPr="000F58C4">
        <w:rPr>
          <w:rFonts w:ascii="GHEA Grapalat" w:hAnsi="GHEA Grapalat"/>
          <w:lang w:val="hy-AM"/>
        </w:rPr>
        <w:t xml:space="preserve">    </w:t>
      </w:r>
      <w:r w:rsidR="0015667D" w:rsidRPr="000F58C4">
        <w:rPr>
          <w:rFonts w:ascii="GHEA Grapalat" w:hAnsi="GHEA Grapalat"/>
          <w:lang w:val="hy-AM"/>
        </w:rPr>
        <w:t xml:space="preserve">      </w:t>
      </w:r>
      <w:r w:rsidR="00B3450D" w:rsidRPr="000F58C4">
        <w:rPr>
          <w:rFonts w:ascii="GHEA Grapalat" w:hAnsi="GHEA Grapalat"/>
          <w:lang w:val="hy-AM"/>
        </w:rPr>
        <w:t>1</w:t>
      </w:r>
      <w:r w:rsidR="0015667D" w:rsidRPr="000F58C4">
        <w:rPr>
          <w:rFonts w:ascii="GHEA Grapalat" w:hAnsi="GHEA Grapalat"/>
          <w:lang w:val="hy-AM"/>
        </w:rPr>
        <w:t>6</w:t>
      </w:r>
      <w:r w:rsidR="00B3450D" w:rsidRPr="000F58C4">
        <w:rPr>
          <w:rFonts w:ascii="GHEA Grapalat" w:hAnsi="GHEA Grapalat"/>
          <w:lang w:val="hy-AM"/>
        </w:rPr>
        <w:t xml:space="preserve">) </w:t>
      </w:r>
      <w:r w:rsidR="00B3450D" w:rsidRPr="000F58C4">
        <w:rPr>
          <w:rFonts w:ascii="GHEA Grapalat" w:hAnsi="GHEA Grapalat"/>
          <w:b/>
          <w:bCs/>
          <w:lang w:val="hy-AM"/>
        </w:rPr>
        <w:t>կաթ</w:t>
      </w:r>
      <w:r w:rsidR="00CB7593" w:rsidRPr="000F58C4">
        <w:rPr>
          <w:rFonts w:ascii="GHEA Grapalat" w:hAnsi="GHEA Grapalat"/>
          <w:b/>
          <w:bCs/>
          <w:lang w:val="hy-AM"/>
        </w:rPr>
        <w:t xml:space="preserve"> </w:t>
      </w:r>
      <w:r w:rsidR="0057758A" w:rsidRPr="000F58C4">
        <w:rPr>
          <w:rFonts w:ascii="GHEA Grapalat" w:hAnsi="GHEA Grapalat"/>
          <w:b/>
          <w:bCs/>
          <w:lang w:val="hy-AM"/>
        </w:rPr>
        <w:t>հավաքող</w:t>
      </w:r>
      <w:r w:rsidR="00B3450D" w:rsidRPr="000F58C4">
        <w:rPr>
          <w:rFonts w:ascii="GHEA Grapalat" w:hAnsi="GHEA Grapalat"/>
          <w:b/>
          <w:bCs/>
          <w:lang w:val="hy-AM"/>
        </w:rPr>
        <w:t>՝</w:t>
      </w:r>
      <w:r w:rsidR="00B3450D" w:rsidRPr="000F58C4">
        <w:rPr>
          <w:rFonts w:ascii="GHEA Grapalat" w:hAnsi="GHEA Grapalat"/>
          <w:lang w:val="hy-AM"/>
        </w:rPr>
        <w:t xml:space="preserve"> </w:t>
      </w:r>
      <w:r w:rsidR="00361A0F" w:rsidRPr="000F58C4">
        <w:rPr>
          <w:rFonts w:ascii="GHEA Grapalat" w:hAnsi="GHEA Grapalat"/>
          <w:lang w:val="hy-AM"/>
        </w:rPr>
        <w:t xml:space="preserve">հանդիսանում է կաթի </w:t>
      </w:r>
      <w:r w:rsidR="005E760A" w:rsidRPr="000F58C4">
        <w:rPr>
          <w:rFonts w:ascii="GHEA Grapalat" w:hAnsi="GHEA Grapalat"/>
          <w:lang w:val="hy-AM"/>
        </w:rPr>
        <w:t>ընդունման</w:t>
      </w:r>
      <w:r w:rsidR="00361A0F" w:rsidRPr="000F58C4">
        <w:rPr>
          <w:rFonts w:ascii="GHEA Grapalat" w:hAnsi="GHEA Grapalat"/>
          <w:lang w:val="hy-AM"/>
        </w:rPr>
        <w:t xml:space="preserve"> </w:t>
      </w:r>
      <w:r w:rsidR="005E760A" w:rsidRPr="000F58C4">
        <w:rPr>
          <w:rFonts w:ascii="GHEA Grapalat" w:hAnsi="GHEA Grapalat"/>
          <w:lang w:val="hy-AM"/>
        </w:rPr>
        <w:t>կետի</w:t>
      </w:r>
      <w:r w:rsidR="00361A0F" w:rsidRPr="000F58C4">
        <w:rPr>
          <w:rFonts w:ascii="GHEA Grapalat" w:hAnsi="GHEA Grapalat"/>
          <w:lang w:val="hy-AM"/>
        </w:rPr>
        <w:t xml:space="preserve"> </w:t>
      </w:r>
      <w:r w:rsidR="00431F94" w:rsidRPr="000F58C4">
        <w:rPr>
          <w:rFonts w:ascii="GHEA Grapalat" w:hAnsi="GHEA Grapalat"/>
          <w:lang w:val="hy-AM"/>
        </w:rPr>
        <w:t xml:space="preserve">կամ վերամշակման գործարանի կաթի </w:t>
      </w:r>
      <w:r w:rsidR="00114279" w:rsidRPr="000F58C4">
        <w:rPr>
          <w:rFonts w:ascii="GHEA Grapalat" w:hAnsi="GHEA Grapalat"/>
          <w:lang w:val="hy-AM"/>
        </w:rPr>
        <w:t xml:space="preserve">աշխատակից </w:t>
      </w:r>
      <w:r w:rsidR="0078679D" w:rsidRPr="000F58C4">
        <w:rPr>
          <w:rFonts w:ascii="GHEA Grapalat" w:hAnsi="GHEA Grapalat"/>
          <w:lang w:val="hy-AM"/>
        </w:rPr>
        <w:t>կամ ֆիզիկական անձ</w:t>
      </w:r>
      <w:r w:rsidR="00114279" w:rsidRPr="000F58C4">
        <w:rPr>
          <w:rFonts w:ascii="GHEA Grapalat" w:hAnsi="GHEA Grapalat"/>
          <w:lang w:val="hy-AM"/>
        </w:rPr>
        <w:t xml:space="preserve"> կամ անհատ ձեռնարկատեր</w:t>
      </w:r>
      <w:r w:rsidR="00431F94" w:rsidRPr="000F58C4">
        <w:rPr>
          <w:rFonts w:ascii="GHEA Grapalat" w:hAnsi="GHEA Grapalat"/>
          <w:lang w:val="hy-AM"/>
        </w:rPr>
        <w:t>,</w:t>
      </w:r>
      <w:r w:rsidR="00361A0F" w:rsidRPr="000F58C4">
        <w:rPr>
          <w:rFonts w:ascii="GHEA Grapalat" w:hAnsi="GHEA Grapalat"/>
          <w:lang w:val="hy-AM"/>
        </w:rPr>
        <w:t xml:space="preserve"> որը </w:t>
      </w:r>
      <w:r w:rsidR="00B3450D" w:rsidRPr="000F58C4">
        <w:rPr>
          <w:rFonts w:ascii="GHEA Grapalat" w:hAnsi="GHEA Grapalat"/>
          <w:lang w:val="hy-AM"/>
        </w:rPr>
        <w:t xml:space="preserve">կազմակերպում և իրականացնում է կաթի </w:t>
      </w:r>
      <w:r w:rsidR="005E760A" w:rsidRPr="000F58C4">
        <w:rPr>
          <w:rFonts w:ascii="GHEA Grapalat" w:hAnsi="GHEA Grapalat"/>
          <w:lang w:val="hy-AM"/>
        </w:rPr>
        <w:t>հավաքումը</w:t>
      </w:r>
      <w:r w:rsidR="00B3450D" w:rsidRPr="000F58C4">
        <w:rPr>
          <w:rFonts w:ascii="GHEA Grapalat" w:hAnsi="GHEA Grapalat"/>
          <w:lang w:val="hy-AM"/>
        </w:rPr>
        <w:t xml:space="preserve"> տնտեսավարողներից,</w:t>
      </w:r>
      <w:r w:rsidR="00301D9F" w:rsidRPr="000F58C4">
        <w:rPr>
          <w:rFonts w:ascii="GHEA Grapalat" w:hAnsi="GHEA Grapalat"/>
          <w:lang w:val="hy-AM"/>
        </w:rPr>
        <w:t xml:space="preserve"> </w:t>
      </w:r>
      <w:r w:rsidR="00B3450D" w:rsidRPr="000F58C4">
        <w:rPr>
          <w:rFonts w:ascii="GHEA Grapalat" w:hAnsi="GHEA Grapalat"/>
          <w:lang w:val="hy-AM"/>
        </w:rPr>
        <w:t>պատասխանատու է  հում կաթի որակի</w:t>
      </w:r>
      <w:r w:rsidR="00301D9F" w:rsidRPr="000F58C4">
        <w:rPr>
          <w:rFonts w:ascii="GHEA Grapalat" w:hAnsi="GHEA Grapalat"/>
          <w:lang w:val="hy-AM"/>
        </w:rPr>
        <w:t xml:space="preserve"> համար պահման և տեղափոխման ընթացքում</w:t>
      </w:r>
      <w:r w:rsidR="00301D9F" w:rsidRPr="000F58C4">
        <w:rPr>
          <w:rFonts w:ascii="Cambria Math" w:hAnsi="Cambria Math"/>
          <w:lang w:val="hy-AM"/>
        </w:rPr>
        <w:t xml:space="preserve">․ </w:t>
      </w:r>
    </w:p>
    <w:p w14:paraId="6B6373AB" w14:textId="0C5F89AD" w:rsidR="00556242" w:rsidRPr="000F58C4" w:rsidRDefault="00354873" w:rsidP="00354873">
      <w:pPr>
        <w:spacing w:after="160" w:line="372" w:lineRule="auto"/>
        <w:ind w:left="40" w:right="40"/>
        <w:jc w:val="both"/>
        <w:rPr>
          <w:rFonts w:ascii="GHEA Grapalat" w:hAnsi="GHEA Grapalat"/>
          <w:lang w:val="hy-AM"/>
        </w:rPr>
      </w:pPr>
      <w:r w:rsidRPr="000F58C4">
        <w:rPr>
          <w:rFonts w:ascii="GHEA Grapalat" w:hAnsi="GHEA Grapalat"/>
          <w:lang w:val="hy-AM"/>
        </w:rPr>
        <w:lastRenderedPageBreak/>
        <w:t xml:space="preserve">    </w:t>
      </w:r>
      <w:r w:rsidR="0015667D" w:rsidRPr="000F58C4">
        <w:rPr>
          <w:rFonts w:ascii="GHEA Grapalat" w:hAnsi="GHEA Grapalat"/>
          <w:lang w:val="hy-AM"/>
        </w:rPr>
        <w:t xml:space="preserve">      </w:t>
      </w:r>
      <w:r w:rsidR="00491C88" w:rsidRPr="000F58C4">
        <w:rPr>
          <w:rFonts w:ascii="GHEA Grapalat" w:hAnsi="GHEA Grapalat"/>
          <w:lang w:val="hy-AM"/>
        </w:rPr>
        <w:t>1</w:t>
      </w:r>
      <w:r w:rsidR="0015667D" w:rsidRPr="000F58C4">
        <w:rPr>
          <w:rFonts w:ascii="GHEA Grapalat" w:hAnsi="GHEA Grapalat"/>
          <w:lang w:val="hy-AM"/>
        </w:rPr>
        <w:t>7</w:t>
      </w:r>
      <w:r w:rsidR="005E2D73" w:rsidRPr="000F58C4">
        <w:rPr>
          <w:rFonts w:ascii="GHEA Grapalat" w:hAnsi="GHEA Grapalat"/>
          <w:lang w:val="hy-AM"/>
        </w:rPr>
        <w:t>)</w:t>
      </w:r>
      <w:r w:rsidR="00EC0907" w:rsidRPr="000F58C4">
        <w:rPr>
          <w:rFonts w:ascii="GHEA Grapalat" w:hAnsi="GHEA Grapalat"/>
          <w:lang w:val="hy-AM"/>
        </w:rPr>
        <w:t xml:space="preserve"> </w:t>
      </w:r>
      <w:r w:rsidR="00EC0907" w:rsidRPr="000F58C4">
        <w:rPr>
          <w:rFonts w:ascii="GHEA Grapalat" w:hAnsi="GHEA Grapalat"/>
          <w:b/>
          <w:bCs/>
          <w:lang w:val="hy-AM"/>
        </w:rPr>
        <w:t xml:space="preserve">կաթի </w:t>
      </w:r>
      <w:r w:rsidR="0057758A" w:rsidRPr="000F58C4">
        <w:rPr>
          <w:rFonts w:ascii="GHEA Grapalat" w:hAnsi="GHEA Grapalat"/>
          <w:b/>
          <w:bCs/>
          <w:lang w:val="hy-AM"/>
        </w:rPr>
        <w:t>ընդունման</w:t>
      </w:r>
      <w:r w:rsidR="00EC0907" w:rsidRPr="000F58C4">
        <w:rPr>
          <w:rFonts w:ascii="GHEA Grapalat" w:hAnsi="GHEA Grapalat"/>
          <w:b/>
          <w:bCs/>
          <w:lang w:val="hy-AM"/>
        </w:rPr>
        <w:t xml:space="preserve"> կ</w:t>
      </w:r>
      <w:r w:rsidR="0057758A" w:rsidRPr="000F58C4">
        <w:rPr>
          <w:rFonts w:ascii="GHEA Grapalat" w:hAnsi="GHEA Grapalat"/>
          <w:b/>
          <w:bCs/>
          <w:lang w:val="hy-AM"/>
        </w:rPr>
        <w:t>ետ</w:t>
      </w:r>
      <w:r w:rsidR="00EC0907" w:rsidRPr="000F58C4">
        <w:rPr>
          <w:rFonts w:ascii="GHEA Grapalat" w:hAnsi="GHEA Grapalat"/>
          <w:b/>
          <w:bCs/>
          <w:lang w:val="hy-AM"/>
        </w:rPr>
        <w:t>՝</w:t>
      </w:r>
      <w:r w:rsidR="00D132FF" w:rsidRPr="000F58C4">
        <w:rPr>
          <w:rFonts w:ascii="GHEA Grapalat" w:hAnsi="GHEA Grapalat"/>
          <w:lang w:val="hy-AM"/>
        </w:rPr>
        <w:t xml:space="preserve"> </w:t>
      </w:r>
      <w:r w:rsidR="002C5148" w:rsidRPr="000F58C4">
        <w:rPr>
          <w:rFonts w:ascii="GHEA Grapalat" w:hAnsi="GHEA Grapalat"/>
          <w:lang w:val="hy-AM"/>
        </w:rPr>
        <w:t xml:space="preserve">կաթի </w:t>
      </w:r>
      <w:r w:rsidR="0057758A" w:rsidRPr="000F58C4">
        <w:rPr>
          <w:rFonts w:ascii="GHEA Grapalat" w:hAnsi="GHEA Grapalat"/>
          <w:lang w:val="hy-AM"/>
        </w:rPr>
        <w:t>ընդունման</w:t>
      </w:r>
      <w:r w:rsidR="002C5148" w:rsidRPr="000F58C4">
        <w:rPr>
          <w:rFonts w:ascii="GHEA Grapalat" w:hAnsi="GHEA Grapalat"/>
          <w:lang w:val="hy-AM"/>
        </w:rPr>
        <w:t xml:space="preserve"> առաջնային կետ</w:t>
      </w:r>
      <w:r w:rsidR="00B32748" w:rsidRPr="000F58C4">
        <w:rPr>
          <w:rFonts w:ascii="GHEA Grapalat" w:hAnsi="GHEA Grapalat"/>
          <w:lang w:val="hy-AM"/>
        </w:rPr>
        <w:t xml:space="preserve"> </w:t>
      </w:r>
      <w:r w:rsidR="00B32748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>առանձին շինություն կամ վերամշակող կազմակերպությանը կից շինություն</w:t>
      </w:r>
      <w:r w:rsidR="002C5148" w:rsidRPr="000F58C4">
        <w:rPr>
          <w:rFonts w:ascii="GHEA Grapalat" w:hAnsi="GHEA Grapalat"/>
          <w:lang w:val="hy-AM"/>
        </w:rPr>
        <w:t xml:space="preserve"> </w:t>
      </w:r>
      <w:r w:rsidR="004F13AD" w:rsidRPr="000F58C4">
        <w:rPr>
          <w:rFonts w:ascii="GHEA Grapalat" w:hAnsi="GHEA Grapalat"/>
          <w:lang w:val="hy-AM"/>
        </w:rPr>
        <w:t xml:space="preserve">կամ </w:t>
      </w:r>
      <w:r w:rsidR="00B32748" w:rsidRPr="000F58C4">
        <w:rPr>
          <w:rFonts w:ascii="GHEA Grapalat" w:hAnsi="GHEA Grapalat"/>
          <w:lang w:val="hy-AM"/>
        </w:rPr>
        <w:t>մոդուլային</w:t>
      </w:r>
      <w:r w:rsidR="004F13AD" w:rsidRPr="000F58C4">
        <w:rPr>
          <w:rFonts w:ascii="GHEA Grapalat" w:hAnsi="GHEA Grapalat"/>
          <w:lang w:val="hy-AM"/>
        </w:rPr>
        <w:t>,</w:t>
      </w:r>
      <w:r w:rsidR="00B32748" w:rsidRPr="000F58C4">
        <w:rPr>
          <w:rFonts w:ascii="GHEA Grapalat" w:hAnsi="GHEA Grapalat"/>
          <w:lang w:val="hy-AM"/>
        </w:rPr>
        <w:t xml:space="preserve"> </w:t>
      </w:r>
      <w:r w:rsidR="004F13AD" w:rsidRPr="000F58C4">
        <w:rPr>
          <w:rFonts w:ascii="GHEA Grapalat" w:hAnsi="GHEA Grapalat"/>
          <w:lang w:val="hy-AM"/>
        </w:rPr>
        <w:t xml:space="preserve">որը հանդիսանում է միջնորդ </w:t>
      </w:r>
      <w:r w:rsidR="009505BC" w:rsidRPr="000F58C4">
        <w:rPr>
          <w:rFonts w:ascii="GHEA Grapalat" w:hAnsi="GHEA Grapalat"/>
          <w:lang w:val="hy-AM"/>
        </w:rPr>
        <w:t xml:space="preserve">տնտեսավարողի և </w:t>
      </w:r>
      <w:r w:rsidR="00097A9F" w:rsidRPr="000F58C4">
        <w:rPr>
          <w:rFonts w:ascii="GHEA Grapalat" w:hAnsi="GHEA Grapalat"/>
          <w:lang w:val="hy-AM"/>
        </w:rPr>
        <w:t>կազմակերպության</w:t>
      </w:r>
      <w:r w:rsidR="004F13AD" w:rsidRPr="000F58C4">
        <w:rPr>
          <w:rFonts w:ascii="GHEA Grapalat" w:hAnsi="GHEA Grapalat"/>
          <w:lang w:val="hy-AM"/>
        </w:rPr>
        <w:t xml:space="preserve"> միջև</w:t>
      </w:r>
      <w:r w:rsidR="009505BC" w:rsidRPr="000F58C4">
        <w:rPr>
          <w:rFonts w:ascii="GHEA Grapalat" w:hAnsi="GHEA Grapalat"/>
          <w:lang w:val="hy-AM"/>
        </w:rPr>
        <w:t>, որտեղից</w:t>
      </w:r>
      <w:r w:rsidR="00FD53DB" w:rsidRPr="000F58C4">
        <w:rPr>
          <w:rFonts w:ascii="GHEA Grapalat" w:hAnsi="GHEA Grapalat"/>
          <w:lang w:val="hy-AM"/>
        </w:rPr>
        <w:t xml:space="preserve"> հավաքված</w:t>
      </w:r>
      <w:r w:rsidR="009505BC" w:rsidRPr="000F58C4">
        <w:rPr>
          <w:rFonts w:ascii="GHEA Grapalat" w:hAnsi="GHEA Grapalat"/>
          <w:lang w:val="hy-AM"/>
        </w:rPr>
        <w:t xml:space="preserve"> կաթը</w:t>
      </w:r>
      <w:r w:rsidR="00E71DB2" w:rsidRPr="000F58C4">
        <w:rPr>
          <w:rFonts w:ascii="GHEA Grapalat" w:hAnsi="GHEA Grapalat"/>
          <w:lang w:val="hy-AM"/>
        </w:rPr>
        <w:t xml:space="preserve"> </w:t>
      </w:r>
      <w:r w:rsidR="00B71237" w:rsidRPr="000F58C4">
        <w:rPr>
          <w:rFonts w:ascii="GHEA Grapalat" w:hAnsi="GHEA Grapalat"/>
          <w:lang w:val="hy-AM"/>
        </w:rPr>
        <w:t xml:space="preserve"> </w:t>
      </w:r>
      <w:r w:rsidR="009D18AB" w:rsidRPr="000F58C4">
        <w:rPr>
          <w:rFonts w:ascii="GHEA Grapalat" w:hAnsi="GHEA Grapalat"/>
          <w:lang w:val="hy-AM"/>
        </w:rPr>
        <w:t xml:space="preserve"> պահվում, պահպանվում և</w:t>
      </w:r>
      <w:r w:rsidR="009505BC" w:rsidRPr="000F58C4">
        <w:rPr>
          <w:rFonts w:ascii="GHEA Grapalat" w:hAnsi="GHEA Grapalat"/>
          <w:lang w:val="hy-AM"/>
        </w:rPr>
        <w:t xml:space="preserve"> </w:t>
      </w:r>
      <w:r w:rsidR="009D18AB" w:rsidRPr="000F58C4">
        <w:rPr>
          <w:rFonts w:ascii="GHEA Grapalat" w:hAnsi="GHEA Grapalat"/>
          <w:lang w:val="hy-AM"/>
        </w:rPr>
        <w:t>փոխադրվում</w:t>
      </w:r>
      <w:r w:rsidR="009505BC" w:rsidRPr="000F58C4">
        <w:rPr>
          <w:rFonts w:ascii="GHEA Grapalat" w:hAnsi="GHEA Grapalat"/>
          <w:lang w:val="hy-AM"/>
        </w:rPr>
        <w:t xml:space="preserve"> է </w:t>
      </w:r>
      <w:r w:rsidR="00FD53DB" w:rsidRPr="000F58C4">
        <w:rPr>
          <w:rFonts w:ascii="GHEA Grapalat" w:hAnsi="GHEA Grapalat"/>
          <w:lang w:val="hy-AM"/>
        </w:rPr>
        <w:t xml:space="preserve">գործարան՝ </w:t>
      </w:r>
      <w:r w:rsidR="009505BC" w:rsidRPr="000F58C4">
        <w:rPr>
          <w:rFonts w:ascii="GHEA Grapalat" w:hAnsi="GHEA Grapalat"/>
          <w:lang w:val="hy-AM"/>
        </w:rPr>
        <w:t>վերամշակման</w:t>
      </w:r>
      <w:r w:rsidR="00476C72" w:rsidRPr="000F58C4">
        <w:rPr>
          <w:rFonts w:ascii="Cambria Math" w:hAnsi="Cambria Math" w:cs="Cambria Math"/>
          <w:lang w:val="hy-AM"/>
        </w:rPr>
        <w:t>։</w:t>
      </w:r>
    </w:p>
    <w:p w14:paraId="5AC05522" w14:textId="77777777" w:rsidR="00520F82" w:rsidRPr="000F58C4" w:rsidRDefault="00520F82" w:rsidP="001C5922">
      <w:pPr>
        <w:shd w:val="clear" w:color="auto" w:fill="FFFFFF"/>
        <w:spacing w:line="360" w:lineRule="auto"/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</w:pPr>
    </w:p>
    <w:p w14:paraId="342B1465" w14:textId="77777777" w:rsidR="00556242" w:rsidRPr="000F58C4" w:rsidRDefault="00556242" w:rsidP="00661FAB">
      <w:pPr>
        <w:shd w:val="clear" w:color="auto" w:fill="FFFFFF"/>
        <w:spacing w:line="360" w:lineRule="auto"/>
        <w:ind w:firstLine="708"/>
        <w:jc w:val="center"/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</w:pPr>
    </w:p>
    <w:p w14:paraId="070B64EA" w14:textId="152E8182" w:rsidR="00F43236" w:rsidRPr="000F58C4" w:rsidRDefault="0065058E" w:rsidP="00661FAB">
      <w:pPr>
        <w:shd w:val="clear" w:color="auto" w:fill="FFFFFF"/>
        <w:spacing w:line="360" w:lineRule="auto"/>
        <w:ind w:firstLine="708"/>
        <w:jc w:val="center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hy-AM"/>
        </w:rPr>
      </w:pPr>
      <w:r w:rsidRPr="000F58C4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3</w:t>
      </w:r>
      <w:r w:rsidRPr="000F58C4">
        <w:rPr>
          <w:rFonts w:ascii="Cambria Math" w:hAnsi="Cambria Math" w:cs="Arial"/>
          <w:b/>
          <w:bCs/>
          <w:color w:val="333333"/>
          <w:shd w:val="clear" w:color="auto" w:fill="FFFFFF"/>
          <w:lang w:val="hy-AM"/>
        </w:rPr>
        <w:t>․</w:t>
      </w:r>
      <w:r w:rsidR="00A67F11" w:rsidRPr="000F58C4">
        <w:rPr>
          <w:rFonts w:ascii="Cambria Math" w:hAnsi="Cambria Math" w:cs="Arial"/>
          <w:b/>
          <w:bCs/>
          <w:color w:val="333333"/>
          <w:shd w:val="clear" w:color="auto" w:fill="FFFFFF"/>
          <w:lang w:val="hy-AM"/>
        </w:rPr>
        <w:t xml:space="preserve"> </w:t>
      </w:r>
      <w:r w:rsidR="00661FAB" w:rsidRPr="000F58C4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ԿԱԹԻ ԵՎ ԿԱԹՆԱՄԹԵՐՔԻ ՆՄՈՒՇԱՌՈՒՄԸ ԵՎ ՓՈՐՁԱՔՆՆՈՒԹՅԱՆ ՀԵՏ ԿԱՊՎԱԾ ԳՈՐԾԸՆԹԱՑԸ</w:t>
      </w:r>
      <w:r w:rsidR="00661FAB" w:rsidRPr="000F58C4">
        <w:rPr>
          <w:rFonts w:ascii="Cambria Math" w:hAnsi="Cambria Math" w:cs="Arial"/>
          <w:b/>
          <w:bCs/>
          <w:color w:val="333333"/>
          <w:shd w:val="clear" w:color="auto" w:fill="FFFFFF"/>
          <w:lang w:val="hy-AM"/>
        </w:rPr>
        <w:t xml:space="preserve"> </w:t>
      </w:r>
    </w:p>
    <w:p w14:paraId="270FB4F8" w14:textId="77777777" w:rsidR="00240386" w:rsidRPr="000F58C4" w:rsidRDefault="00240386" w:rsidP="00404D8D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14:paraId="38E8149F" w14:textId="7DB247F6" w:rsidR="00AE3CCE" w:rsidRPr="000F58C4" w:rsidRDefault="00DD3587" w:rsidP="00AE3CCE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>1</w:t>
      </w:r>
      <w:r w:rsidR="00074D54" w:rsidRPr="000F58C4">
        <w:rPr>
          <w:rFonts w:ascii="GHEA Grapalat" w:eastAsia="Calibri" w:hAnsi="GHEA Grapalat" w:cs="Calibri"/>
          <w:lang w:val="hy-AM"/>
        </w:rPr>
        <w:t>2</w:t>
      </w:r>
      <w:r w:rsidR="00AE3CCE" w:rsidRPr="000F58C4">
        <w:rPr>
          <w:rFonts w:ascii="GHEA Grapalat" w:eastAsia="Calibri" w:hAnsi="GHEA Grapalat" w:cs="Calibri"/>
          <w:lang w:val="hy-AM"/>
        </w:rPr>
        <w:t>. Կաթը և կաթնամթերքը համարվում են անասնաբուժասանիտարական տեսակետից անվտանգ, առողջ կենդանուց ստացված և սննդում օգտագործելու համար պիտանի, եթե առկա են անասնաբուժասանիտարական անվտանգությունը հավաստող զգայորոշման (արտաքին տեսքը, կոնսիստենցիան</w:t>
      </w:r>
      <w:r w:rsidR="00A3742D" w:rsidRPr="000F58C4">
        <w:rPr>
          <w:rFonts w:ascii="GHEA Grapalat" w:eastAsia="Calibri" w:hAnsi="GHEA Grapalat" w:cs="Calibri"/>
          <w:lang w:val="hy-AM"/>
        </w:rPr>
        <w:t xml:space="preserve"> (կազմությունը)</w:t>
      </w:r>
      <w:r w:rsidR="00AE3CCE" w:rsidRPr="000F58C4">
        <w:rPr>
          <w:rFonts w:ascii="GHEA Grapalat" w:eastAsia="Calibri" w:hAnsi="GHEA Grapalat" w:cs="Calibri"/>
          <w:lang w:val="hy-AM"/>
        </w:rPr>
        <w:t xml:space="preserve">, գույնը, հոտը) ցուցանիշներ, </w:t>
      </w:r>
      <w:r w:rsidR="00AE3CCE" w:rsidRPr="000F58C4">
        <w:rPr>
          <w:rFonts w:ascii="GHEA Grapalat" w:hAnsi="GHEA Grapalat" w:cs="GHEA Grapalat"/>
          <w:lang w:val="hy-AM"/>
        </w:rPr>
        <w:t xml:space="preserve">մանրէաբանական թույլատրելի աղտոտվածության </w:t>
      </w:r>
      <w:r w:rsidR="00AE3CCE" w:rsidRPr="000F58C4">
        <w:rPr>
          <w:rFonts w:ascii="GHEA Grapalat" w:eastAsia="Calibri" w:hAnsi="GHEA Grapalat" w:cs="Calibri"/>
          <w:lang w:val="hy-AM"/>
        </w:rPr>
        <w:t>նորմերն ընդունելի են, և բացակայում են ախտածին մանրէները:</w:t>
      </w:r>
    </w:p>
    <w:p w14:paraId="478070EE" w14:textId="00409C1B" w:rsidR="001A6BCD" w:rsidRPr="000F58C4" w:rsidRDefault="0065536C" w:rsidP="002013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       </w:t>
      </w:r>
      <w:r w:rsidR="00977C10" w:rsidRPr="000F58C4">
        <w:rPr>
          <w:rFonts w:ascii="GHEA Grapalat" w:eastAsia="Calibri" w:hAnsi="GHEA Grapalat" w:cs="Calibri"/>
          <w:lang w:val="hy-AM"/>
        </w:rPr>
        <w:t xml:space="preserve">   </w:t>
      </w:r>
      <w:r w:rsidR="00404D8D" w:rsidRPr="000F58C4">
        <w:rPr>
          <w:rFonts w:ascii="GHEA Grapalat" w:eastAsia="Calibri" w:hAnsi="GHEA Grapalat" w:cs="Calibri"/>
          <w:lang w:val="hy-AM"/>
        </w:rPr>
        <w:t>1</w:t>
      </w:r>
      <w:r w:rsidR="00074D54" w:rsidRPr="000F58C4">
        <w:rPr>
          <w:rFonts w:ascii="GHEA Grapalat" w:eastAsia="Calibri" w:hAnsi="GHEA Grapalat" w:cs="Calibri"/>
          <w:lang w:val="hy-AM"/>
        </w:rPr>
        <w:t>3</w:t>
      </w:r>
      <w:r w:rsidR="00404D8D" w:rsidRPr="000F58C4">
        <w:rPr>
          <w:rFonts w:ascii="Cambria Math" w:eastAsia="Calibri" w:hAnsi="Cambria Math" w:cs="Calibri"/>
          <w:lang w:val="hy-AM"/>
        </w:rPr>
        <w:t>․</w:t>
      </w:r>
      <w:r w:rsidR="00DD3587" w:rsidRPr="000F58C4">
        <w:rPr>
          <w:rFonts w:ascii="Cambria Math" w:eastAsia="Calibri" w:hAnsi="Cambria Math" w:cs="Calibri"/>
          <w:lang w:val="hy-AM"/>
        </w:rPr>
        <w:t xml:space="preserve"> </w:t>
      </w:r>
      <w:r w:rsidR="00404D8D" w:rsidRPr="000F58C4">
        <w:rPr>
          <w:rFonts w:ascii="GHEA Grapalat" w:eastAsia="Calibri" w:hAnsi="GHEA Grapalat" w:cs="Calibri"/>
          <w:lang w:val="hy-AM"/>
        </w:rPr>
        <w:t>Կաթի և կաթնամթերքի</w:t>
      </w:r>
      <w:r w:rsidR="00505666" w:rsidRPr="000F58C4">
        <w:rPr>
          <w:rFonts w:ascii="GHEA Grapalat" w:eastAsia="Calibri" w:hAnsi="GHEA Grapalat" w:cs="Calibri"/>
          <w:lang w:val="hy-AM"/>
        </w:rPr>
        <w:t xml:space="preserve"> նմուշառումը և</w:t>
      </w:r>
      <w:r w:rsidR="00404D8D" w:rsidRPr="000F58C4">
        <w:rPr>
          <w:rFonts w:ascii="GHEA Grapalat" w:eastAsia="Calibri" w:hAnsi="GHEA Grapalat" w:cs="Calibri"/>
          <w:lang w:val="hy-AM"/>
        </w:rPr>
        <w:t xml:space="preserve"> անասնաբուժասանիտարական փորձաքննությունը իրականացվում է  </w:t>
      </w:r>
      <w:r w:rsidR="00404D8D" w:rsidRPr="000F58C4">
        <w:rPr>
          <w:rFonts w:ascii="GHEA Grapalat" w:hAnsi="GHEA Grapalat"/>
          <w:color w:val="000000"/>
          <w:shd w:val="clear" w:color="auto" w:fill="FFFFFF"/>
          <w:lang w:val="hy-AM"/>
        </w:rPr>
        <w:t>Մաքսային միության հանձնաժողովի 2011 թվականի դեկտեմբերի 9-ի «Սննդամթերքի անվտանգության մասին» Մաքսային միության տեխնիկական կանոնակարգն ընդունելու մասին» N 880 որոշմամբ հաստատված հավելվածի՝ «Սննդամթերքի անվտանգության մասին» տեխնիկական կանոնակարգի (ՄՄ ՏԿ 021/2011) պահանջները կիրառելու և կատարելու ու արտադրանքի համապատասխանության գնահատում (հավաստում) իրականացնելու համար անհրաժեշտ՝ հետազոտությունների (փորձարկումների) և չափումների կանոններ և մեթոդներ, այդ թվում՝ նմուշառման կանոններ պարունակող ստանդարտների ցանկի համաձայն:</w:t>
      </w:r>
    </w:p>
    <w:p w14:paraId="7C120941" w14:textId="2B61D531" w:rsidR="00A14109" w:rsidRPr="000F58C4" w:rsidRDefault="00A14109" w:rsidP="005C48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58C4">
        <w:rPr>
          <w:rFonts w:ascii="GHEA Grapalat" w:eastAsia="Calibri" w:hAnsi="GHEA Grapalat"/>
          <w:lang w:val="hy-AM" w:eastAsia="hy-AM"/>
        </w:rPr>
        <w:t xml:space="preserve">     </w:t>
      </w:r>
      <w:r w:rsidR="005C487A" w:rsidRPr="000F58C4">
        <w:rPr>
          <w:rFonts w:ascii="GHEA Grapalat" w:eastAsia="Calibri" w:hAnsi="GHEA Grapalat"/>
          <w:lang w:val="hy-AM" w:eastAsia="hy-AM"/>
        </w:rPr>
        <w:t xml:space="preserve">      1</w:t>
      </w:r>
      <w:r w:rsidR="00437F73" w:rsidRPr="000F58C4">
        <w:rPr>
          <w:rFonts w:ascii="GHEA Grapalat" w:eastAsia="Calibri" w:hAnsi="GHEA Grapalat"/>
          <w:lang w:val="hy-AM" w:eastAsia="hy-AM"/>
        </w:rPr>
        <w:t>4</w:t>
      </w:r>
      <w:r w:rsidR="005C487A" w:rsidRPr="000F58C4">
        <w:rPr>
          <w:rFonts w:ascii="Cambria Math" w:eastAsia="Calibri" w:hAnsi="Cambria Math"/>
          <w:lang w:val="hy-AM" w:eastAsia="hy-AM"/>
        </w:rPr>
        <w:t>․</w:t>
      </w:r>
      <w:r w:rsidRPr="000F58C4">
        <w:rPr>
          <w:rFonts w:ascii="Cambria Math" w:eastAsia="Calibri" w:hAnsi="Cambria Math"/>
          <w:lang w:val="hy-AM" w:eastAsia="hy-AM"/>
        </w:rPr>
        <w:t xml:space="preserve"> </w:t>
      </w:r>
      <w:r w:rsidRPr="000F58C4">
        <w:rPr>
          <w:rFonts w:ascii="GHEA Grapalat" w:eastAsia="Calibri" w:hAnsi="GHEA Grapalat"/>
          <w:lang w:val="hy-AM" w:eastAsia="hy-AM"/>
        </w:rPr>
        <w:t xml:space="preserve">Տնտեսավարողի ներկայությամբ յուրաքանաչյուր տնտեսությունից </w:t>
      </w:r>
      <w:r w:rsidR="00374D2D" w:rsidRPr="000F58C4">
        <w:rPr>
          <w:rFonts w:ascii="GHEA Grapalat" w:eastAsia="Calibri" w:hAnsi="GHEA Grapalat"/>
          <w:lang w:val="hy-AM" w:eastAsia="hy-AM"/>
        </w:rPr>
        <w:t>նմուշառողը</w:t>
      </w:r>
      <w:r w:rsidRPr="000F58C4">
        <w:rPr>
          <w:rFonts w:ascii="GHEA Grapalat" w:eastAsia="Calibri" w:hAnsi="GHEA Grapalat"/>
          <w:lang w:val="hy-AM" w:eastAsia="hy-AM"/>
        </w:rPr>
        <w:t xml:space="preserve"> գործող ստանդարտներին համապատասխան կատարում է</w:t>
      </w:r>
      <w:r w:rsidR="00BA740B" w:rsidRPr="000F58C4">
        <w:rPr>
          <w:rFonts w:ascii="GHEA Grapalat" w:eastAsia="Calibri" w:hAnsi="GHEA Grapalat"/>
          <w:lang w:val="hy-AM" w:eastAsia="hy-AM"/>
        </w:rPr>
        <w:t xml:space="preserve"> կաթի</w:t>
      </w:r>
      <w:r w:rsidRPr="000F58C4">
        <w:rPr>
          <w:rFonts w:ascii="GHEA Grapalat" w:eastAsia="Calibri" w:hAnsi="GHEA Grapalat"/>
          <w:lang w:val="hy-AM" w:eastAsia="hy-AM"/>
        </w:rPr>
        <w:t xml:space="preserve"> նմուշառում՝ </w:t>
      </w:r>
      <w:r w:rsidRPr="000F58C4">
        <w:rPr>
          <w:rFonts w:ascii="GHEA Grapalat" w:eastAsia="Calibri" w:hAnsi="GHEA Grapalat" w:cs="Calibri"/>
          <w:lang w:val="hy-AM"/>
        </w:rPr>
        <w:t>արտաքին տեսքի, կոնսիստենցիան (կազմությունը), գույնի, համի և հոտի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Pr="000F58C4">
        <w:rPr>
          <w:rFonts w:ascii="GHEA Grapalat" w:eastAsia="Calibri" w:hAnsi="GHEA Grapalat"/>
          <w:lang w:val="hy-AM" w:eastAsia="hy-AM"/>
        </w:rPr>
        <w:t>թթվայնության, ջերմաստիճանի, խտության նկատմամբ</w:t>
      </w:r>
      <w:r w:rsidR="00BA740B" w:rsidRPr="000F58C4">
        <w:rPr>
          <w:rFonts w:ascii="GHEA Grapalat" w:eastAsia="Calibri" w:hAnsi="GHEA Grapalat"/>
          <w:lang w:val="hy-AM" w:eastAsia="hy-AM"/>
        </w:rPr>
        <w:t>՝</w:t>
      </w:r>
      <w:r w:rsidRPr="000F58C4">
        <w:rPr>
          <w:rFonts w:ascii="GHEA Grapalat" w:eastAsia="Calibri" w:hAnsi="GHEA Grapalat"/>
          <w:lang w:val="hy-AM" w:eastAsia="hy-AM"/>
        </w:rPr>
        <w:t xml:space="preserve"> փորձ</w:t>
      </w:r>
      <w:r w:rsidR="00BA740B" w:rsidRPr="000F58C4">
        <w:rPr>
          <w:rFonts w:ascii="GHEA Grapalat" w:eastAsia="Calibri" w:hAnsi="GHEA Grapalat"/>
          <w:lang w:val="hy-AM" w:eastAsia="hy-AM"/>
        </w:rPr>
        <w:t>աքննություն</w:t>
      </w:r>
      <w:r w:rsidRPr="000F58C4">
        <w:rPr>
          <w:rFonts w:ascii="GHEA Grapalat" w:eastAsia="Calibri" w:hAnsi="GHEA Grapalat"/>
          <w:lang w:val="hy-AM" w:eastAsia="hy-AM"/>
        </w:rPr>
        <w:t xml:space="preserve"> իրականացնելու համար։ </w:t>
      </w:r>
    </w:p>
    <w:p w14:paraId="5AF9FE05" w14:textId="2A901C56" w:rsidR="00A14109" w:rsidRPr="000F58C4" w:rsidRDefault="005C487A" w:rsidP="00A14109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Calibri" w:hAnsi="GHEA Grapalat"/>
          <w:lang w:val="hy-AM" w:eastAsia="hy-AM"/>
        </w:rPr>
      </w:pPr>
      <w:r w:rsidRPr="000F58C4">
        <w:rPr>
          <w:rFonts w:ascii="GHEA Grapalat" w:eastAsia="Calibri" w:hAnsi="GHEA Grapalat"/>
          <w:lang w:val="hy-AM" w:eastAsia="hy-AM"/>
        </w:rPr>
        <w:lastRenderedPageBreak/>
        <w:t xml:space="preserve">   1</w:t>
      </w:r>
      <w:r w:rsidR="00AB491E" w:rsidRPr="000F58C4">
        <w:rPr>
          <w:rFonts w:ascii="GHEA Grapalat" w:eastAsia="Calibri" w:hAnsi="GHEA Grapalat"/>
          <w:lang w:val="hy-AM" w:eastAsia="hy-AM"/>
        </w:rPr>
        <w:t>5</w:t>
      </w:r>
      <w:r w:rsidRPr="000F58C4">
        <w:rPr>
          <w:rFonts w:ascii="Cambria Math" w:eastAsia="Calibri" w:hAnsi="Cambria Math"/>
          <w:lang w:val="hy-AM" w:eastAsia="hy-AM"/>
        </w:rPr>
        <w:t xml:space="preserve">․ </w:t>
      </w:r>
      <w:r w:rsidR="00A14109" w:rsidRPr="000F58C4">
        <w:rPr>
          <w:rFonts w:ascii="Cambria Math" w:eastAsia="Calibri" w:hAnsi="Cambria Math"/>
          <w:lang w:val="hy-AM" w:eastAsia="hy-AM"/>
        </w:rPr>
        <w:t xml:space="preserve"> </w:t>
      </w:r>
      <w:r w:rsidR="00A14109" w:rsidRPr="000F58C4">
        <w:rPr>
          <w:rFonts w:ascii="GHEA Grapalat" w:eastAsia="Calibri" w:hAnsi="GHEA Grapalat"/>
          <w:lang w:val="hy-AM" w:eastAsia="hy-AM"/>
        </w:rPr>
        <w:t>Հայաստանի Հանրապետության օրենսդրությամբ սահմանված պահանջներին համ</w:t>
      </w:r>
      <w:r w:rsidR="00AA1000" w:rsidRPr="000F58C4">
        <w:rPr>
          <w:rFonts w:ascii="GHEA Grapalat" w:eastAsia="Calibri" w:hAnsi="GHEA Grapalat"/>
          <w:lang w:val="hy-AM" w:eastAsia="hy-AM"/>
        </w:rPr>
        <w:t>ա</w:t>
      </w:r>
      <w:r w:rsidR="00A14109" w:rsidRPr="000F58C4">
        <w:rPr>
          <w:rFonts w:ascii="GHEA Grapalat" w:eastAsia="Calibri" w:hAnsi="GHEA Grapalat"/>
          <w:lang w:val="hy-AM" w:eastAsia="hy-AM"/>
        </w:rPr>
        <w:t>պատասխանելու դեպքում՝ կաթի առանձին խմբաքանակը դատարկվում է ցիստեռնի կամ տարայի մեջ և ձևավորվում է միավորված խմբաքանակը</w:t>
      </w:r>
      <w:r w:rsidR="00032AFB" w:rsidRPr="000F58C4">
        <w:rPr>
          <w:rFonts w:ascii="GHEA Grapalat" w:eastAsia="Calibri" w:hAnsi="GHEA Grapalat"/>
          <w:lang w:val="hy-AM" w:eastAsia="hy-AM"/>
        </w:rPr>
        <w:t>, իսկ չհամապատասխանելու դեպքում</w:t>
      </w:r>
      <w:r w:rsidR="00B80B43" w:rsidRPr="000F58C4">
        <w:rPr>
          <w:rFonts w:ascii="GHEA Grapalat" w:eastAsia="Calibri" w:hAnsi="GHEA Grapalat"/>
          <w:lang w:val="hy-AM" w:eastAsia="hy-AM"/>
        </w:rPr>
        <w:t>՝</w:t>
      </w:r>
      <w:r w:rsidR="00032AFB" w:rsidRPr="000F58C4">
        <w:rPr>
          <w:rFonts w:ascii="GHEA Grapalat" w:eastAsia="Calibri" w:hAnsi="GHEA Grapalat"/>
          <w:lang w:val="hy-AM" w:eastAsia="hy-AM"/>
        </w:rPr>
        <w:t xml:space="preserve"> կաթ հավաքողը չի ընդունում տվյալ տնտեսության կաթը։</w:t>
      </w:r>
      <w:r w:rsidR="00A14109" w:rsidRPr="000F58C4">
        <w:rPr>
          <w:rFonts w:ascii="GHEA Grapalat" w:eastAsia="Calibri" w:hAnsi="GHEA Grapalat"/>
          <w:lang w:val="hy-AM" w:eastAsia="hy-AM"/>
        </w:rPr>
        <w:t xml:space="preserve"> </w:t>
      </w:r>
    </w:p>
    <w:p w14:paraId="2F1C1CF0" w14:textId="3DC4ACDC" w:rsidR="00F435DA" w:rsidRPr="000F58C4" w:rsidRDefault="00B23F88" w:rsidP="00A14109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Calibri" w:hAnsi="GHEA Grapalat"/>
          <w:lang w:val="hy-AM" w:eastAsia="hy-AM"/>
        </w:rPr>
      </w:pPr>
      <w:r w:rsidRPr="000F58C4">
        <w:rPr>
          <w:rFonts w:ascii="GHEA Grapalat" w:hAnsi="GHEA Grapalat" w:cs="Calibri"/>
          <w:lang w:val="hy-AM"/>
        </w:rPr>
        <w:t>16</w:t>
      </w:r>
      <w:r w:rsidRPr="000F58C4">
        <w:rPr>
          <w:rFonts w:ascii="Cambria Math" w:hAnsi="Cambria Math" w:cs="Calibri"/>
          <w:lang w:val="hy-AM"/>
        </w:rPr>
        <w:t xml:space="preserve">․ </w:t>
      </w:r>
      <w:r w:rsidR="00374D2D" w:rsidRPr="000F58C4">
        <w:rPr>
          <w:rFonts w:ascii="GHEA Grapalat" w:hAnsi="GHEA Grapalat" w:cs="Calibri"/>
          <w:lang w:val="hy-AM"/>
        </w:rPr>
        <w:t>Նմուշառ</w:t>
      </w:r>
      <w:r w:rsidR="00B80B43" w:rsidRPr="000F58C4">
        <w:rPr>
          <w:rFonts w:ascii="GHEA Grapalat" w:hAnsi="GHEA Grapalat" w:cs="Calibri"/>
          <w:lang w:val="hy-AM"/>
        </w:rPr>
        <w:t xml:space="preserve">ուն </w:t>
      </w:r>
      <w:r w:rsidR="00F435DA" w:rsidRPr="000F58C4">
        <w:rPr>
          <w:rFonts w:ascii="GHEA Grapalat" w:hAnsi="GHEA Grapalat" w:cs="Calibri"/>
          <w:lang w:val="hy-AM"/>
        </w:rPr>
        <w:t>յուրաքանչյուր տնտեսությունից վերցրած</w:t>
      </w:r>
      <w:r w:rsidR="00B80B43" w:rsidRPr="000F58C4">
        <w:rPr>
          <w:rFonts w:ascii="GHEA Grapalat" w:hAnsi="GHEA Grapalat" w:cs="Calibri"/>
          <w:lang w:val="hy-AM"/>
        </w:rPr>
        <w:t xml:space="preserve"> </w:t>
      </w:r>
      <w:r w:rsidR="00F435DA" w:rsidRPr="000F58C4">
        <w:rPr>
          <w:rFonts w:ascii="GHEA Grapalat" w:hAnsi="GHEA Grapalat" w:cs="Calibri"/>
          <w:lang w:val="hy-AM"/>
        </w:rPr>
        <w:t>փորձաքննության նմուշների</w:t>
      </w:r>
      <w:r w:rsidR="00374D2D" w:rsidRPr="000F58C4">
        <w:rPr>
          <w:rFonts w:ascii="GHEA Grapalat" w:hAnsi="GHEA Grapalat" w:cs="Calibri"/>
          <w:lang w:val="hy-AM"/>
        </w:rPr>
        <w:t>, մարզի, համայնքի, բնակավայրի</w:t>
      </w:r>
      <w:r w:rsidR="00B25AE9" w:rsidRPr="000F58C4">
        <w:rPr>
          <w:rFonts w:ascii="GHEA Grapalat" w:hAnsi="GHEA Grapalat" w:cs="Calibri"/>
          <w:lang w:val="hy-AM"/>
        </w:rPr>
        <w:t>,</w:t>
      </w:r>
      <w:r w:rsidR="00F435DA" w:rsidRPr="000F58C4">
        <w:rPr>
          <w:rFonts w:ascii="GHEA Grapalat" w:hAnsi="GHEA Grapalat" w:cs="Calibri"/>
          <w:lang w:val="hy-AM"/>
        </w:rPr>
        <w:t xml:space="preserve"> </w:t>
      </w:r>
      <w:r w:rsidR="00B25AE9" w:rsidRPr="000F58C4">
        <w:rPr>
          <w:rFonts w:ascii="GHEA Grapalat" w:hAnsi="GHEA Grapalat" w:cs="Calibri"/>
          <w:lang w:val="hy-AM"/>
        </w:rPr>
        <w:t xml:space="preserve">տնտեսավարողի </w:t>
      </w:r>
      <w:r w:rsidR="00FF5156" w:rsidRPr="000F58C4">
        <w:rPr>
          <w:rFonts w:ascii="GHEA Grapalat" w:hAnsi="GHEA Grapalat" w:cs="Calibri"/>
          <w:lang w:val="hy-AM"/>
        </w:rPr>
        <w:t xml:space="preserve">մասին տեղեկատվությունը </w:t>
      </w:r>
      <w:r w:rsidR="00F435DA" w:rsidRPr="000F58C4">
        <w:rPr>
          <w:rFonts w:ascii="GHEA Grapalat" w:hAnsi="GHEA Grapalat" w:cs="Calibri"/>
          <w:lang w:val="hy-AM"/>
        </w:rPr>
        <w:t>և փորձաքննության արդյունքները գրանց</w:t>
      </w:r>
      <w:r w:rsidR="00B80B43" w:rsidRPr="000F58C4">
        <w:rPr>
          <w:rFonts w:ascii="GHEA Grapalat" w:hAnsi="GHEA Grapalat" w:cs="Calibri"/>
          <w:lang w:val="hy-AM"/>
        </w:rPr>
        <w:t>ում է</w:t>
      </w:r>
      <w:r w:rsidR="00F435DA" w:rsidRPr="000F58C4">
        <w:rPr>
          <w:rFonts w:ascii="GHEA Grapalat" w:hAnsi="GHEA Grapalat" w:cs="Calibri"/>
          <w:lang w:val="hy-AM"/>
        </w:rPr>
        <w:t xml:space="preserve"> գրանցամատյանում։</w:t>
      </w:r>
    </w:p>
    <w:p w14:paraId="4392E5F3" w14:textId="30FB40D9" w:rsidR="00A14109" w:rsidRPr="000F58C4" w:rsidRDefault="00C25B97" w:rsidP="00A141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         1</w:t>
      </w:r>
      <w:r w:rsidR="00BB6AE1" w:rsidRPr="000F58C4">
        <w:rPr>
          <w:rFonts w:ascii="GHEA Grapalat" w:eastAsia="Calibri" w:hAnsi="GHEA Grapalat" w:cs="Calibri"/>
          <w:lang w:val="hy-AM"/>
        </w:rPr>
        <w:t>7</w:t>
      </w:r>
      <w:r w:rsidR="00A14109" w:rsidRPr="000F58C4">
        <w:rPr>
          <w:rFonts w:ascii="Cambria Math" w:eastAsia="Calibri" w:hAnsi="Cambria Math" w:cs="Calibri"/>
          <w:lang w:val="hy-AM"/>
        </w:rPr>
        <w:t xml:space="preserve">․ </w:t>
      </w:r>
      <w:r w:rsidR="00A14109" w:rsidRPr="000F58C4">
        <w:rPr>
          <w:rFonts w:ascii="GHEA Grapalat" w:eastAsia="Calibri" w:hAnsi="GHEA Grapalat" w:cs="Calibri"/>
          <w:lang w:val="hy-AM"/>
        </w:rPr>
        <w:t>Անասնաբուժասանիտարական փորձաքննության նպատակով՝ կաթի ընդունման կետում նմուշառողի կողմից</w:t>
      </w:r>
      <w:r w:rsidR="00A14109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գործող ստանդարտներին համաձայն յուրաքանչյուր ցիստեռնի կամ տարայի </w:t>
      </w:r>
      <w:r w:rsidR="00A14109" w:rsidRPr="000F58C4">
        <w:rPr>
          <w:rFonts w:ascii="GHEA Grapalat" w:eastAsia="Calibri" w:hAnsi="GHEA Grapalat" w:cs="Calibri"/>
          <w:lang w:val="hy-AM"/>
        </w:rPr>
        <w:t>տարբեր հատվածներից վերցվում է կետային նմուշ և այնուհետև կետային նմուշները խառնվում են մեկ սրվակի մեջ և ստացվում է միացյալ նմուշ։</w:t>
      </w:r>
      <w:r w:rsidR="00A14109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</w:p>
    <w:p w14:paraId="758C76D6" w14:textId="696BA60B" w:rsidR="00A14109" w:rsidRPr="000F58C4" w:rsidRDefault="00074D54" w:rsidP="00A14109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>1</w:t>
      </w:r>
      <w:r w:rsidR="00BB6AE1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>8</w:t>
      </w:r>
      <w:r w:rsidR="00A14109" w:rsidRPr="000F58C4">
        <w:rPr>
          <w:rFonts w:ascii="Cambria Math" w:hAnsi="Cambria Math" w:cs="Arial"/>
          <w:color w:val="333333"/>
          <w:shd w:val="clear" w:color="auto" w:fill="FFFFFF"/>
          <w:lang w:val="hy-AM"/>
        </w:rPr>
        <w:t xml:space="preserve">․ </w:t>
      </w:r>
      <w:r w:rsidR="00E33F1F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>Առանձին և միավորված խ</w:t>
      </w:r>
      <w:r w:rsidR="00A14109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>մբաքանակից նմուշները վերցվում են գործող ստանդարտներով սահմանված չափաքանակներին համապատասխան։</w:t>
      </w:r>
    </w:p>
    <w:p w14:paraId="22B400EA" w14:textId="327A9898" w:rsidR="00E33F1F" w:rsidRPr="000F58C4" w:rsidRDefault="00E33F1F" w:rsidP="00E33F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</w:t>
      </w:r>
      <w:r w:rsidR="00074D54" w:rsidRPr="000F58C4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BB6AE1" w:rsidRPr="000F58C4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Pr="000F58C4">
        <w:rPr>
          <w:rFonts w:ascii="Cambria Math" w:hAnsi="Cambria Math"/>
          <w:color w:val="000000"/>
          <w:shd w:val="clear" w:color="auto" w:fill="FFFFFF"/>
          <w:lang w:val="hy-AM"/>
        </w:rPr>
        <w:t xml:space="preserve">․  </w:t>
      </w: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Նմուշները ծածկագրվում, 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>դրոշմակնքվում կամ կապարակնքվում են նմուշառուի  կողմից և տեղադրվում սառնարան՝ ապահովելով 4±2</w:t>
      </w:r>
      <w:r w:rsidRPr="000F58C4">
        <w:rPr>
          <w:rFonts w:ascii="GHEA Grapalat" w:hAnsi="GHEA Grapalat" w:cs="GHEA Grapalat"/>
          <w:color w:val="000000"/>
          <w:shd w:val="clear" w:color="auto" w:fill="FFFFFF"/>
          <w:vertAlign w:val="superscript"/>
          <w:lang w:val="hy-AM"/>
        </w:rPr>
        <w:t>0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C:  </w:t>
      </w:r>
    </w:p>
    <w:p w14:paraId="166D1406" w14:textId="20271135" w:rsidR="00B41581" w:rsidRPr="000F58C4" w:rsidRDefault="00A14109" w:rsidP="004071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        </w:t>
      </w:r>
      <w:r w:rsidR="00C25B97" w:rsidRPr="000F58C4">
        <w:rPr>
          <w:rFonts w:ascii="GHEA Grapalat" w:eastAsia="Calibri" w:hAnsi="GHEA Grapalat" w:cs="Calibri"/>
          <w:lang w:val="hy-AM"/>
        </w:rPr>
        <w:t xml:space="preserve">  </w:t>
      </w:r>
      <w:r w:rsidR="00BB6AE1" w:rsidRPr="000F58C4">
        <w:rPr>
          <w:rFonts w:ascii="GHEA Grapalat" w:eastAsia="Calibri" w:hAnsi="GHEA Grapalat" w:cs="Calibri"/>
          <w:lang w:val="hy-AM"/>
        </w:rPr>
        <w:t>20</w:t>
      </w:r>
      <w:r w:rsidRPr="000F58C4">
        <w:rPr>
          <w:rFonts w:ascii="Cambria Math" w:eastAsia="Calibri" w:hAnsi="Cambria Math" w:cs="Calibri"/>
          <w:lang w:val="hy-AM"/>
        </w:rPr>
        <w:t xml:space="preserve">․ </w:t>
      </w:r>
      <w:r w:rsidRPr="000F58C4">
        <w:rPr>
          <w:rFonts w:ascii="GHEA Grapalat" w:eastAsia="Calibri" w:hAnsi="GHEA Grapalat" w:cs="Calibri"/>
          <w:lang w:val="hy-AM"/>
        </w:rPr>
        <w:t xml:space="preserve">  Կաթի ընդունման կետում փորձարկման լաբորատորիայի կողմից իրականացվում է </w:t>
      </w:r>
      <w:r w:rsidRPr="000F58C4">
        <w:rPr>
          <w:rFonts w:ascii="GHEA Grapalat" w:hAnsi="GHEA Grapalat"/>
          <w:color w:val="000000" w:themeColor="text1"/>
          <w:lang w:val="hy-AM"/>
        </w:rPr>
        <w:t>ճարպի զանգվածային մասի (%)</w:t>
      </w:r>
      <w:r w:rsidRPr="000F58C4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000000" w:themeColor="text1"/>
          <w:lang w:val="hy-AM"/>
        </w:rPr>
        <w:t>սպիտակուցի զանգվածային մասի (%)</w:t>
      </w:r>
      <w:r w:rsidRPr="000F58C4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/>
          <w:color w:val="000000" w:themeColor="text1"/>
          <w:lang w:val="hy-AM"/>
        </w:rPr>
        <w:t xml:space="preserve">կաթի չոր յուղազերծ նյութերի զանգվածային մասի (%) 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առկայության </w:t>
      </w:r>
      <w:r w:rsidRPr="000F58C4">
        <w:rPr>
          <w:rFonts w:ascii="GHEA Grapalat" w:hAnsi="GHEA Grapalat" w:cs="GHEA Grapalat"/>
          <w:color w:val="000000"/>
          <w:lang w:val="hy-AM"/>
        </w:rPr>
        <w:t>նկատմամբ</w:t>
      </w:r>
      <w:r w:rsidRPr="000F58C4">
        <w:rPr>
          <w:rFonts w:ascii="GHEA Grapalat" w:eastAsia="Calibri" w:hAnsi="GHEA Grapalat" w:cs="Calibri"/>
          <w:lang w:val="hy-AM"/>
        </w:rPr>
        <w:t xml:space="preserve"> անասնաբուժասանիտարական փորձաքննություն կաթի միավորված խմբաքանակի նկատմամբ</w:t>
      </w:r>
      <w:r w:rsidRPr="000F58C4">
        <w:rPr>
          <w:rFonts w:ascii="Cambria Math" w:eastAsia="Calibri" w:hAnsi="Cambria Math" w:cs="Calibri"/>
          <w:lang w:val="hy-AM"/>
        </w:rPr>
        <w:t xml:space="preserve">, </w:t>
      </w:r>
      <w:r w:rsidRPr="000F58C4">
        <w:rPr>
          <w:rFonts w:ascii="GHEA Grapalat" w:eastAsia="Calibri" w:hAnsi="GHEA Grapalat" w:cs="Calibri"/>
          <w:lang w:val="hy-AM"/>
        </w:rPr>
        <w:t xml:space="preserve">իսկ 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սոմատիկ բջիջների, պոտենցիալ վտանգավոր նյութերի (հակաբիոտիկների),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թունավոր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տարրերի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միկոտոքսինների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թունաքիմիկատների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ռադիոնուկլիդների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 xml:space="preserve">միկրոօրգանիզմների 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>(մեզոֆիլային աէրոբ և ֆակուլտատիվ անաէրոբ միկրոօրգանիզմների)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այդ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թվում՝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պաթոգենների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0F58C4">
        <w:rPr>
          <w:rFonts w:ascii="GHEA Grapalat" w:hAnsi="GHEA Grapalat" w:cs="GHEA Grapalat"/>
          <w:color w:val="333333"/>
          <w:shd w:val="clear" w:color="auto" w:fill="FFFFFF"/>
          <w:lang w:val="hy-AM"/>
        </w:rPr>
        <w:t>առկայու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 xml:space="preserve">թյունը պարզելու համար, 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>անասնաբուժական դեղամիջոցների օգտագործման պարունակության նկատմամբ իրականացվում է հավատարմագրված լաբորատորիաներում</w:t>
      </w:r>
      <w:r w:rsidRPr="000F58C4">
        <w:rPr>
          <w:rFonts w:ascii="GHEA Grapalat" w:hAnsi="GHEA Grapalat"/>
          <w:color w:val="333333"/>
          <w:shd w:val="clear" w:color="auto" w:fill="FFFFFF"/>
          <w:lang w:val="hy-AM"/>
        </w:rPr>
        <w:t>։</w:t>
      </w:r>
    </w:p>
    <w:p w14:paraId="78EA390B" w14:textId="340E972C" w:rsidR="00AE3CCE" w:rsidRPr="000F58C4" w:rsidRDefault="00E1363B" w:rsidP="005458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  </w:t>
      </w:r>
      <w:r w:rsidR="00A05506"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      </w:t>
      </w:r>
      <w:r w:rsidR="00C25B97"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>2</w:t>
      </w:r>
      <w:r w:rsidR="00BB6AE1"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>1</w:t>
      </w:r>
      <w:r w:rsidRPr="000F58C4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0F58C4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Նմուշառման ընթացքում նմուշառուի կողմից կազմվում է նմուշառման մասին ակտ՝ համաձայն սույն կարգով սահմանված </w:t>
      </w:r>
      <w:r w:rsidR="0063600B"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N 1 </w:t>
      </w:r>
      <w:r w:rsidRPr="000F58C4">
        <w:rPr>
          <w:rFonts w:ascii="GHEA Grapalat" w:hAnsi="GHEA Grapalat" w:cs="Arial"/>
          <w:color w:val="333333"/>
          <w:shd w:val="clear" w:color="auto" w:fill="FFFFFF"/>
          <w:lang w:val="hy-AM"/>
        </w:rPr>
        <w:t>ձևի, որում ներառվում են</w:t>
      </w:r>
      <w:r w:rsidRPr="000F58C4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նմուշառման ակտի համարը, ամիսը, ամսաթիվը, տարեթիվը, նմուշառուի պաշտոնը, անուն ազգանունը, </w:t>
      </w:r>
      <w:r w:rsidRPr="000F58C4">
        <w:rPr>
          <w:rFonts w:ascii="GHEA Grapalat" w:hAnsi="GHEA Grapalat" w:cs="GHEA Grapalat"/>
          <w:lang w:val="hy-AM"/>
        </w:rPr>
        <w:t xml:space="preserve">նմուշառման վայրը՝ </w:t>
      </w:r>
      <w:r w:rsidRPr="000F58C4">
        <w:rPr>
          <w:rFonts w:ascii="GHEA Grapalat" w:eastAsia="Calibri" w:hAnsi="GHEA Grapalat" w:cs="Calibri"/>
          <w:lang w:val="hy-AM"/>
        </w:rPr>
        <w:t xml:space="preserve">ակտի կազմման տեղը, փորձաքննության պատվիրատուի կամ նրա </w:t>
      </w:r>
      <w:r w:rsidRPr="000F58C4">
        <w:rPr>
          <w:rFonts w:ascii="GHEA Grapalat" w:eastAsia="Calibri" w:hAnsi="GHEA Grapalat" w:cs="Calibri"/>
          <w:lang w:val="hy-AM"/>
        </w:rPr>
        <w:lastRenderedPageBreak/>
        <w:t>ներկայացուցչի անունը ազգանունը,</w:t>
      </w:r>
      <w:r w:rsidR="00F47714" w:rsidRPr="000F58C4">
        <w:rPr>
          <w:rFonts w:ascii="GHEA Grapalat" w:eastAsia="Calibri" w:hAnsi="GHEA Grapalat" w:cs="Calibri"/>
          <w:lang w:val="hy-AM"/>
        </w:rPr>
        <w:t xml:space="preserve"> </w:t>
      </w:r>
      <w:r w:rsidRPr="000F58C4">
        <w:rPr>
          <w:rFonts w:ascii="GHEA Grapalat" w:eastAsia="Calibri" w:hAnsi="GHEA Grapalat" w:cs="Calibri"/>
          <w:lang w:val="hy-AM"/>
        </w:rPr>
        <w:t>փորձաքննության նպատակով ընտրված նմուշի անվանումը, չափի միավորը</w:t>
      </w:r>
      <w:r w:rsidRPr="000F58C4">
        <w:rPr>
          <w:rFonts w:ascii="GHEA Grapalat" w:hAnsi="GHEA Grapalat" w:cs="Sylfaen"/>
          <w:color w:val="000000"/>
          <w:lang w:val="hy-AM"/>
        </w:rPr>
        <w:t>,</w:t>
      </w:r>
      <w:r w:rsidRPr="000F58C4">
        <w:rPr>
          <w:rFonts w:ascii="GHEA Grapalat" w:eastAsia="Calibri" w:hAnsi="GHEA Grapalat" w:cs="Calibri"/>
          <w:lang w:val="hy-AM"/>
        </w:rPr>
        <w:t xml:space="preserve"> խմբաքանակի չափը, արտադրման տարեթիվը, ամիսը, ամսաթիվը, միացյալ նմուշի քանակը, </w:t>
      </w: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պահեստային նմուշի քանակը (առկայության դեպքում), </w:t>
      </w:r>
      <w:r w:rsidRPr="000F58C4">
        <w:rPr>
          <w:rFonts w:ascii="GHEA Grapalat" w:hAnsi="GHEA Grapalat"/>
          <w:color w:val="000000"/>
          <w:lang w:val="hy-AM"/>
        </w:rPr>
        <w:t>տեխնիկական կանոնակարգի անվանումը (նորմատիվ իրավական ակտի համարը, ամիսը, ամսաթիվը և ընդունման տարեթիվը) կամ ստանդարտացման փաստաթղթի անվանումը, նշագիրը, կենդանական ծագում ունեցող մթերքի անասնաբուժական վկայականի համարը, տարեթիվը, ամիսը, ամսաթիվը,</w:t>
      </w:r>
      <w:r w:rsidRPr="000F58C4">
        <w:rPr>
          <w:rFonts w:ascii="GHEA Grapalat" w:eastAsia="Calibri" w:hAnsi="GHEA Grapalat" w:cs="Calibri"/>
          <w:b/>
          <w:bCs/>
          <w:lang w:val="hy-AM"/>
        </w:rPr>
        <w:t xml:space="preserve"> </w:t>
      </w:r>
      <w:r w:rsidRPr="000F58C4">
        <w:rPr>
          <w:rFonts w:ascii="GHEA Grapalat" w:eastAsia="Calibri" w:hAnsi="GHEA Grapalat" w:cs="Calibri"/>
          <w:lang w:val="hy-AM"/>
        </w:rPr>
        <w:t>նմուշի նույնականացումն ապահովող ծածկագիրը։</w:t>
      </w:r>
      <w:r w:rsidRPr="000F58C4">
        <w:rPr>
          <w:rFonts w:ascii="GHEA Grapalat" w:hAnsi="GHEA Grapalat"/>
          <w:color w:val="000000"/>
          <w:lang w:val="hy-AM"/>
        </w:rPr>
        <w:t xml:space="preserve">  </w:t>
      </w:r>
      <w:r w:rsidRPr="000F58C4">
        <w:rPr>
          <w:rFonts w:ascii="GHEA Grapalat" w:eastAsia="Calibri" w:hAnsi="GHEA Grapalat" w:cs="Calibri"/>
          <w:lang w:val="hy-AM"/>
        </w:rPr>
        <w:t>Նմուշառման ակտը կազմվում է 2 օրինակից, որը ստորագրվում է նմուշառուի և փորձաքննության պատվիրատ</w:t>
      </w:r>
      <w:r w:rsidR="004C6341" w:rsidRPr="000F58C4">
        <w:rPr>
          <w:rFonts w:ascii="GHEA Grapalat" w:eastAsia="Calibri" w:hAnsi="GHEA Grapalat" w:cs="Calibri"/>
          <w:lang w:val="hy-AM"/>
        </w:rPr>
        <w:t>ու</w:t>
      </w:r>
      <w:r w:rsidRPr="000F58C4">
        <w:rPr>
          <w:rFonts w:ascii="GHEA Grapalat" w:eastAsia="Calibri" w:hAnsi="GHEA Grapalat" w:cs="Calibri"/>
          <w:lang w:val="hy-AM"/>
        </w:rPr>
        <w:t xml:space="preserve">ի կամ նրա ներկայացուցչի կողմից։ Նմուշառման </w:t>
      </w:r>
      <w:r w:rsidR="004C6341" w:rsidRPr="000F58C4">
        <w:rPr>
          <w:rFonts w:ascii="GHEA Grapalat" w:eastAsia="Calibri" w:hAnsi="GHEA Grapalat" w:cs="Calibri"/>
          <w:lang w:val="hy-AM"/>
        </w:rPr>
        <w:t xml:space="preserve">ակտի </w:t>
      </w:r>
      <w:r w:rsidRPr="000F58C4">
        <w:rPr>
          <w:rFonts w:ascii="GHEA Grapalat" w:eastAsia="Calibri" w:hAnsi="GHEA Grapalat" w:cs="Calibri"/>
          <w:lang w:val="hy-AM"/>
        </w:rPr>
        <w:t xml:space="preserve">1 օրինակը պահվում է անասնաբուժասանիտարական փորձաքննություն կատարողի մոտ, մյուս օրինակը հանձնվում է </w:t>
      </w:r>
      <w:r w:rsidRPr="000F58C4">
        <w:rPr>
          <w:rFonts w:ascii="GHEA Grapalat" w:eastAsia="Calibri" w:hAnsi="GHEA Grapalat" w:cs="Calibri"/>
          <w:color w:val="000000" w:themeColor="text1"/>
          <w:lang w:val="hy-AM"/>
        </w:rPr>
        <w:t xml:space="preserve">փորձաքննության պատվիրատուին կամ նրա ներկայացուցչին՝ առձեռն կամ էլեկտրոնային եղանակով: </w:t>
      </w: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49C5A41C" w14:textId="3112BC7C" w:rsidR="00011D3D" w:rsidRPr="000F58C4" w:rsidRDefault="009069B5" w:rsidP="00035EDA">
      <w:pPr>
        <w:spacing w:line="360" w:lineRule="auto"/>
        <w:jc w:val="both"/>
        <w:rPr>
          <w:rFonts w:ascii="GHEA Grapalat" w:eastAsia="Calibri" w:hAnsi="GHEA Grapalat" w:cs="Calibri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 </w:t>
      </w:r>
      <w:r w:rsidR="006C5CDA" w:rsidRPr="000F58C4">
        <w:rPr>
          <w:rFonts w:ascii="GHEA Grapalat" w:eastAsia="Calibri" w:hAnsi="GHEA Grapalat" w:cs="Calibri"/>
          <w:lang w:val="hy-AM"/>
        </w:rPr>
        <w:t xml:space="preserve">       </w:t>
      </w:r>
      <w:r w:rsidRPr="000F58C4">
        <w:rPr>
          <w:rFonts w:ascii="GHEA Grapalat" w:eastAsia="Calibri" w:hAnsi="GHEA Grapalat" w:cs="Calibri"/>
          <w:lang w:val="hy-AM"/>
        </w:rPr>
        <w:t xml:space="preserve"> 2</w:t>
      </w:r>
      <w:r w:rsidR="000D6A2F" w:rsidRPr="000F58C4">
        <w:rPr>
          <w:rFonts w:ascii="GHEA Grapalat" w:eastAsia="Calibri" w:hAnsi="GHEA Grapalat" w:cs="Calibri"/>
          <w:lang w:val="hy-AM"/>
        </w:rPr>
        <w:t>2</w:t>
      </w:r>
      <w:r w:rsidR="00AE3CCE" w:rsidRPr="000F58C4">
        <w:rPr>
          <w:rFonts w:ascii="GHEA Grapalat" w:eastAsia="Calibri" w:hAnsi="GHEA Grapalat" w:cs="Calibri"/>
          <w:lang w:val="hy-AM"/>
        </w:rPr>
        <w:t xml:space="preserve">. </w:t>
      </w:r>
      <w:r w:rsidR="0018645E" w:rsidRPr="000F58C4">
        <w:rPr>
          <w:rFonts w:ascii="GHEA Grapalat" w:eastAsia="Calibri" w:hAnsi="GHEA Grapalat" w:cs="Calibri"/>
          <w:lang w:val="hy-AM"/>
        </w:rPr>
        <w:t>Սույն կարգ</w:t>
      </w:r>
      <w:r w:rsidR="00E9132C" w:rsidRPr="000F58C4">
        <w:rPr>
          <w:rFonts w:ascii="GHEA Grapalat" w:eastAsia="Calibri" w:hAnsi="GHEA Grapalat" w:cs="Calibri"/>
          <w:lang w:val="hy-AM"/>
        </w:rPr>
        <w:t>ով</w:t>
      </w:r>
      <w:r w:rsidR="0018645E" w:rsidRPr="000F58C4">
        <w:rPr>
          <w:rFonts w:ascii="GHEA Grapalat" w:eastAsia="Calibri" w:hAnsi="GHEA Grapalat" w:cs="Calibri"/>
          <w:lang w:val="hy-AM"/>
        </w:rPr>
        <w:t xml:space="preserve"> սահ</w:t>
      </w:r>
      <w:r w:rsidR="00296D3D" w:rsidRPr="000F58C4">
        <w:rPr>
          <w:rFonts w:ascii="GHEA Grapalat" w:eastAsia="Calibri" w:hAnsi="GHEA Grapalat" w:cs="Calibri"/>
          <w:lang w:val="hy-AM"/>
        </w:rPr>
        <w:t>մանված</w:t>
      </w:r>
      <w:r w:rsidR="0018645E" w:rsidRPr="000F58C4">
        <w:rPr>
          <w:rFonts w:ascii="GHEA Grapalat" w:eastAsia="Calibri" w:hAnsi="GHEA Grapalat" w:cs="Calibri"/>
          <w:lang w:val="hy-AM"/>
        </w:rPr>
        <w:t xml:space="preserve"> չափանի</w:t>
      </w:r>
      <w:r w:rsidR="00CD4A84" w:rsidRPr="000F58C4">
        <w:rPr>
          <w:rFonts w:ascii="GHEA Grapalat" w:eastAsia="Calibri" w:hAnsi="GHEA Grapalat" w:cs="Calibri"/>
          <w:lang w:val="hy-AM"/>
        </w:rPr>
        <w:t xml:space="preserve">շների նկատմամբ </w:t>
      </w:r>
      <w:r w:rsidR="00AE3CCE" w:rsidRPr="000F58C4">
        <w:rPr>
          <w:rFonts w:ascii="GHEA Grapalat" w:eastAsia="Calibri" w:hAnsi="GHEA Grapalat" w:cs="Calibri"/>
          <w:lang w:val="hy-AM"/>
        </w:rPr>
        <w:t>անասնաբուժասանիտարական փորձաքննության ավարտից հետո</w:t>
      </w:r>
      <w:r w:rsidR="00296D3D" w:rsidRPr="000F58C4">
        <w:rPr>
          <w:rFonts w:ascii="GHEA Grapalat" w:eastAsia="Calibri" w:hAnsi="GHEA Grapalat" w:cs="Calibri"/>
          <w:lang w:val="hy-AM"/>
        </w:rPr>
        <w:t>՝</w:t>
      </w:r>
      <w:r w:rsidR="00AE3CCE" w:rsidRPr="000F58C4">
        <w:rPr>
          <w:rFonts w:ascii="GHEA Grapalat" w:eastAsia="Calibri" w:hAnsi="GHEA Grapalat" w:cs="Calibri"/>
          <w:lang w:val="hy-AM"/>
        </w:rPr>
        <w:t xml:space="preserve"> մեկ ժամվա ընթացքում</w:t>
      </w:r>
      <w:r w:rsidR="00296D3D" w:rsidRPr="000F58C4">
        <w:rPr>
          <w:rFonts w:ascii="GHEA Grapalat" w:eastAsia="Calibri" w:hAnsi="GHEA Grapalat" w:cs="Calibri"/>
          <w:lang w:val="hy-AM"/>
        </w:rPr>
        <w:t>,</w:t>
      </w:r>
      <w:r w:rsidR="00AE3CCE" w:rsidRPr="000F58C4">
        <w:rPr>
          <w:rFonts w:ascii="GHEA Grapalat" w:eastAsia="Calibri" w:hAnsi="GHEA Grapalat" w:cs="Calibri"/>
          <w:lang w:val="hy-AM"/>
        </w:rPr>
        <w:t xml:space="preserve"> անասնաբուժասանիտարական փորձաքննության ենթարկված կաթի և կաթնամթերքի յուրաքանչյուր խմբաքանակի համար տրվում է անասնաբուժասանիտարական փորձաքննության եզրակացություն՝ </w:t>
      </w:r>
      <w:r w:rsidR="00E9132C" w:rsidRPr="000F58C4">
        <w:rPr>
          <w:rFonts w:ascii="GHEA Grapalat" w:eastAsia="Calibri" w:hAnsi="GHEA Grapalat" w:cs="Calibri"/>
          <w:lang w:val="hy-AM"/>
        </w:rPr>
        <w:t xml:space="preserve">(բացառությամբ սույն կարգի 14-րդ կետի) </w:t>
      </w:r>
      <w:r w:rsidR="00AE3CCE" w:rsidRPr="000F58C4">
        <w:rPr>
          <w:rFonts w:ascii="GHEA Grapalat" w:eastAsia="Calibri" w:hAnsi="GHEA Grapalat" w:cs="Calibri"/>
          <w:lang w:val="hy-AM"/>
        </w:rPr>
        <w:t>2 օրինակից և պիտակ</w:t>
      </w:r>
      <w:r w:rsidR="00A4143A" w:rsidRPr="000F58C4">
        <w:rPr>
          <w:rFonts w:ascii="GHEA Grapalat" w:eastAsia="Calibri" w:hAnsi="GHEA Grapalat" w:cs="Calibri"/>
          <w:lang w:val="hy-AM"/>
        </w:rPr>
        <w:t xml:space="preserve"> այն դեպքում, եթե անասնաբուժասանիտարական տեսակետից անվտանգ է և պիտանի է սննդում օգտագործելու համար առանց սահմանափակումների:</w:t>
      </w:r>
      <w:r w:rsidR="00035EDA" w:rsidRPr="000F58C4">
        <w:rPr>
          <w:rFonts w:ascii="GHEA Grapalat" w:eastAsia="Calibri" w:hAnsi="GHEA Grapalat" w:cs="Calibri"/>
          <w:lang w:val="hy-AM"/>
        </w:rPr>
        <w:t xml:space="preserve"> </w:t>
      </w:r>
      <w:r w:rsidR="00AE3CCE" w:rsidRPr="000F58C4">
        <w:rPr>
          <w:rFonts w:ascii="GHEA Grapalat" w:hAnsi="GHEA Grapalat" w:cs="Calibri"/>
          <w:lang w:val="hy-AM"/>
        </w:rPr>
        <w:t xml:space="preserve">Եզրակացության 1 օրինակը պահվում է անասնաբուժասանիտարական փորձաքննություն իրականացնողի մոտ, իսկ եզրակացության մյուս օրինակը և պիտակը տրվում </w:t>
      </w:r>
      <w:r w:rsidR="00A1382A" w:rsidRPr="000F58C4">
        <w:rPr>
          <w:rFonts w:ascii="GHEA Grapalat" w:hAnsi="GHEA Grapalat" w:cs="Calibri"/>
          <w:lang w:val="hy-AM"/>
        </w:rPr>
        <w:t xml:space="preserve">է </w:t>
      </w:r>
      <w:r w:rsidR="00115E28" w:rsidRPr="000F58C4">
        <w:rPr>
          <w:rFonts w:ascii="GHEA Grapalat" w:hAnsi="GHEA Grapalat" w:cs="Calibri"/>
          <w:color w:val="000000" w:themeColor="text1"/>
          <w:lang w:val="hy-AM"/>
        </w:rPr>
        <w:t>փորձաքննության պատվիրատուին</w:t>
      </w:r>
      <w:r w:rsidR="00214F7C" w:rsidRPr="000F58C4">
        <w:rPr>
          <w:rFonts w:ascii="GHEA Grapalat" w:hAnsi="GHEA Grapalat" w:cs="Calibri"/>
          <w:color w:val="000000" w:themeColor="text1"/>
          <w:lang w:val="hy-AM"/>
        </w:rPr>
        <w:t xml:space="preserve"> կամ նրա ներկայացուցչին</w:t>
      </w:r>
      <w:r w:rsidR="004429BD" w:rsidRPr="000F58C4">
        <w:rPr>
          <w:rFonts w:ascii="GHEA Grapalat" w:hAnsi="GHEA Grapalat" w:cs="Calibri"/>
          <w:color w:val="000000" w:themeColor="text1"/>
          <w:lang w:val="hy-AM"/>
        </w:rPr>
        <w:t>՝ բացառությամբ</w:t>
      </w:r>
      <w:r w:rsidR="004429BD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կարգի </w:t>
      </w:r>
      <w:r w:rsidR="002D5FDD" w:rsidRPr="000F58C4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F62EA8" w:rsidRPr="000F58C4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2D5FDD" w:rsidRPr="000F58C4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4429BD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րդ կետի։ </w:t>
      </w:r>
    </w:p>
    <w:p w14:paraId="35C7FC6C" w14:textId="6E865248" w:rsidR="00E878B1" w:rsidRPr="000F58C4" w:rsidRDefault="00977C10" w:rsidP="00E878B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F58C4">
        <w:rPr>
          <w:rFonts w:ascii="GHEA Grapalat" w:hAnsi="GHEA Grapalat" w:cs="Calibri"/>
          <w:lang w:val="hy-AM"/>
        </w:rPr>
        <w:t xml:space="preserve">     </w:t>
      </w:r>
      <w:r w:rsidR="006F396B" w:rsidRPr="000F58C4">
        <w:rPr>
          <w:rFonts w:ascii="GHEA Grapalat" w:hAnsi="GHEA Grapalat" w:cs="Calibri"/>
          <w:lang w:val="hy-AM"/>
        </w:rPr>
        <w:t>2</w:t>
      </w:r>
      <w:r w:rsidR="000D6A2F" w:rsidRPr="000F58C4">
        <w:rPr>
          <w:rFonts w:ascii="GHEA Grapalat" w:hAnsi="GHEA Grapalat" w:cs="Calibri"/>
          <w:lang w:val="hy-AM"/>
        </w:rPr>
        <w:t>3</w:t>
      </w:r>
      <w:r w:rsidR="00E878B1" w:rsidRPr="000F58C4">
        <w:rPr>
          <w:rFonts w:ascii="Cambria Math" w:hAnsi="Cambria Math" w:cs="Calibri"/>
          <w:lang w:val="hy-AM"/>
        </w:rPr>
        <w:t xml:space="preserve">․ </w:t>
      </w:r>
      <w:r w:rsidR="00E878B1" w:rsidRPr="000F58C4">
        <w:rPr>
          <w:rFonts w:ascii="GHEA Grapalat" w:hAnsi="GHEA Grapalat" w:cs="Calibri"/>
          <w:lang w:val="hy-AM"/>
        </w:rPr>
        <w:t>Անասնաբուժասանիտարական փորձաքննության եզրակացությունը և պիտակը</w:t>
      </w:r>
      <w:r w:rsidR="00E878B1" w:rsidRPr="000F58C4">
        <w:rPr>
          <w:rFonts w:ascii="GHEA Grapalat" w:hAnsi="GHEA Grapalat"/>
          <w:color w:val="000000"/>
          <w:lang w:val="hy-AM"/>
        </w:rPr>
        <w:t xml:space="preserve"> ստորագրում </w:t>
      </w:r>
      <w:r w:rsidR="009A0173" w:rsidRPr="000F58C4">
        <w:rPr>
          <w:rFonts w:ascii="GHEA Grapalat" w:hAnsi="GHEA Grapalat"/>
          <w:color w:val="000000"/>
          <w:lang w:val="hy-AM"/>
        </w:rPr>
        <w:t>է</w:t>
      </w:r>
      <w:r w:rsidR="00E878B1" w:rsidRPr="000F58C4">
        <w:rPr>
          <w:rFonts w:ascii="GHEA Grapalat" w:hAnsi="GHEA Grapalat"/>
          <w:color w:val="000000"/>
          <w:lang w:val="hy-AM"/>
        </w:rPr>
        <w:t xml:space="preserve"> փորձաքննություն կատարող</w:t>
      </w:r>
      <w:r w:rsidR="00080A87" w:rsidRPr="000F58C4">
        <w:rPr>
          <w:rFonts w:ascii="GHEA Grapalat" w:hAnsi="GHEA Grapalat"/>
          <w:color w:val="000000"/>
          <w:lang w:val="hy-AM"/>
        </w:rPr>
        <w:t>ը</w:t>
      </w:r>
      <w:r w:rsidR="00E878B1" w:rsidRPr="000F58C4">
        <w:rPr>
          <w:rFonts w:ascii="GHEA Grapalat" w:hAnsi="GHEA Grapalat"/>
          <w:color w:val="000000"/>
          <w:lang w:val="hy-AM"/>
        </w:rPr>
        <w:t xml:space="preserve"> և վավերացվում </w:t>
      </w:r>
      <w:r w:rsidR="00074D54" w:rsidRPr="000F58C4">
        <w:rPr>
          <w:rFonts w:ascii="GHEA Grapalat" w:hAnsi="GHEA Grapalat"/>
          <w:color w:val="000000"/>
          <w:lang w:val="hy-AM"/>
        </w:rPr>
        <w:t>է</w:t>
      </w:r>
      <w:r w:rsidR="00E878B1" w:rsidRPr="000F58C4">
        <w:rPr>
          <w:rFonts w:ascii="GHEA Grapalat" w:hAnsi="GHEA Grapalat"/>
          <w:color w:val="000000"/>
          <w:lang w:val="hy-AM"/>
        </w:rPr>
        <w:t xml:space="preserve"> լաբորատորիայի կնիքով:</w:t>
      </w:r>
    </w:p>
    <w:p w14:paraId="17CD3070" w14:textId="1799632E" w:rsidR="00E878B1" w:rsidRPr="000F58C4" w:rsidRDefault="00977C10" w:rsidP="0019704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F58C4">
        <w:rPr>
          <w:rFonts w:ascii="GHEA Grapalat" w:hAnsi="GHEA Grapalat"/>
          <w:color w:val="000000"/>
          <w:lang w:val="hy-AM"/>
        </w:rPr>
        <w:t xml:space="preserve">     </w:t>
      </w:r>
      <w:r w:rsidR="006F396B" w:rsidRPr="000F58C4">
        <w:rPr>
          <w:rFonts w:ascii="GHEA Grapalat" w:hAnsi="GHEA Grapalat"/>
          <w:color w:val="000000"/>
          <w:lang w:val="hy-AM"/>
        </w:rPr>
        <w:t>2</w:t>
      </w:r>
      <w:r w:rsidR="000D6A2F" w:rsidRPr="000F58C4">
        <w:rPr>
          <w:rFonts w:ascii="GHEA Grapalat" w:hAnsi="GHEA Grapalat"/>
          <w:color w:val="000000"/>
          <w:lang w:val="hy-AM"/>
        </w:rPr>
        <w:t>4</w:t>
      </w:r>
      <w:r w:rsidR="00E878B1" w:rsidRPr="000F58C4">
        <w:rPr>
          <w:rFonts w:ascii="GHEA Grapalat" w:hAnsi="GHEA Grapalat"/>
          <w:color w:val="000000"/>
          <w:lang w:val="hy-AM"/>
        </w:rPr>
        <w:t>. Եզրակացության</w:t>
      </w:r>
      <w:r w:rsidR="0019704F" w:rsidRPr="000F58C4">
        <w:rPr>
          <w:rFonts w:ascii="GHEA Grapalat" w:hAnsi="GHEA Grapalat"/>
          <w:color w:val="000000"/>
          <w:lang w:val="hy-AM"/>
        </w:rPr>
        <w:t xml:space="preserve"> և պիտակի</w:t>
      </w:r>
      <w:r w:rsidR="00E878B1" w:rsidRPr="000F58C4">
        <w:rPr>
          <w:rFonts w:ascii="GHEA Grapalat" w:hAnsi="GHEA Grapalat"/>
          <w:color w:val="000000"/>
          <w:lang w:val="hy-AM"/>
        </w:rPr>
        <w:t xml:space="preserve"> մեջ ուղղում կամ լրացում չի կատարվում: Սխալների կամ վրիպակների դեպքում կազմվում է նոր եզրակացություն</w:t>
      </w:r>
      <w:r w:rsidR="0019704F" w:rsidRPr="000F58C4">
        <w:rPr>
          <w:rFonts w:ascii="GHEA Grapalat" w:hAnsi="GHEA Grapalat"/>
          <w:color w:val="000000"/>
          <w:lang w:val="hy-AM"/>
        </w:rPr>
        <w:t xml:space="preserve"> և պիտակ</w:t>
      </w:r>
      <w:r w:rsidR="00E878B1" w:rsidRPr="000F58C4">
        <w:rPr>
          <w:rFonts w:ascii="GHEA Grapalat" w:hAnsi="GHEA Grapalat"/>
          <w:color w:val="000000"/>
          <w:lang w:val="hy-AM"/>
        </w:rPr>
        <w:t>, որը, որպես հավելված, կցվում է առաջին եզրակացությանը</w:t>
      </w:r>
      <w:r w:rsidR="0019704F" w:rsidRPr="000F58C4">
        <w:rPr>
          <w:rFonts w:ascii="GHEA Grapalat" w:hAnsi="GHEA Grapalat"/>
          <w:color w:val="000000"/>
          <w:lang w:val="hy-AM"/>
        </w:rPr>
        <w:t xml:space="preserve"> և պիտակին</w:t>
      </w:r>
      <w:r w:rsidR="00E878B1" w:rsidRPr="000F58C4">
        <w:rPr>
          <w:rFonts w:ascii="GHEA Grapalat" w:hAnsi="GHEA Grapalat"/>
          <w:color w:val="000000"/>
          <w:lang w:val="hy-AM"/>
        </w:rPr>
        <w:t>:</w:t>
      </w:r>
    </w:p>
    <w:p w14:paraId="5108FCA2" w14:textId="7C0B98D2" w:rsidR="0019704F" w:rsidRPr="000F58C4" w:rsidRDefault="0019704F" w:rsidP="0019704F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lang w:val="hy-AM"/>
        </w:rPr>
      </w:pPr>
      <w:r w:rsidRPr="000F58C4">
        <w:rPr>
          <w:rFonts w:ascii="GHEA Grapalat" w:eastAsia="Calibri" w:hAnsi="GHEA Grapalat" w:cs="Calibri"/>
          <w:lang w:val="hy-AM"/>
        </w:rPr>
        <w:t xml:space="preserve">    </w:t>
      </w:r>
      <w:r w:rsidR="00977C10" w:rsidRPr="000F58C4">
        <w:rPr>
          <w:rFonts w:ascii="GHEA Grapalat" w:eastAsia="Calibri" w:hAnsi="GHEA Grapalat" w:cs="Calibri"/>
          <w:lang w:val="hy-AM"/>
        </w:rPr>
        <w:t xml:space="preserve">      </w:t>
      </w:r>
      <w:r w:rsidR="006F396B" w:rsidRPr="000F58C4">
        <w:rPr>
          <w:rFonts w:ascii="GHEA Grapalat" w:eastAsia="Calibri" w:hAnsi="GHEA Grapalat" w:cs="Calibri"/>
          <w:lang w:val="hy-AM"/>
        </w:rPr>
        <w:t>2</w:t>
      </w:r>
      <w:r w:rsidR="000D6A2F" w:rsidRPr="000F58C4">
        <w:rPr>
          <w:rFonts w:ascii="GHEA Grapalat" w:eastAsia="Calibri" w:hAnsi="GHEA Grapalat" w:cs="Calibri"/>
          <w:lang w:val="hy-AM"/>
        </w:rPr>
        <w:t>5</w:t>
      </w:r>
      <w:r w:rsidR="00AE3CCE" w:rsidRPr="000F58C4">
        <w:rPr>
          <w:rFonts w:ascii="GHEA Grapalat" w:eastAsia="Calibri" w:hAnsi="GHEA Grapalat" w:cs="Calibri"/>
          <w:lang w:val="hy-AM"/>
        </w:rPr>
        <w:t>. Անասնաբուժասանիտարական փորձաքննության արդյունքների հիման վրա տրված եզրակացության</w:t>
      </w:r>
      <w:r w:rsidR="0058237E" w:rsidRPr="000F58C4">
        <w:rPr>
          <w:rFonts w:ascii="GHEA Grapalat" w:eastAsia="Calibri" w:hAnsi="GHEA Grapalat" w:cs="Calibri"/>
          <w:lang w:val="hy-AM"/>
        </w:rPr>
        <w:t xml:space="preserve"> և պիտակի</w:t>
      </w:r>
      <w:r w:rsidR="00AE3CCE" w:rsidRPr="000F58C4">
        <w:rPr>
          <w:rFonts w:ascii="GHEA Grapalat" w:eastAsia="Calibri" w:hAnsi="GHEA Grapalat" w:cs="Calibri"/>
          <w:lang w:val="hy-AM"/>
        </w:rPr>
        <w:t xml:space="preserve"> մեջ</w:t>
      </w:r>
      <w:r w:rsidR="00AE3CCE" w:rsidRPr="000F58C4">
        <w:rPr>
          <w:rFonts w:ascii="GHEA Grapalat" w:hAnsi="GHEA Grapalat" w:cs="GHEA Grapalat"/>
          <w:lang w:val="hy-AM"/>
        </w:rPr>
        <w:t xml:space="preserve"> նշվում է </w:t>
      </w:r>
      <w:r w:rsidR="00AE3CCE" w:rsidRPr="000F58C4">
        <w:rPr>
          <w:rFonts w:ascii="GHEA Grapalat" w:eastAsia="Calibri" w:hAnsi="GHEA Grapalat" w:cs="Calibri"/>
          <w:lang w:val="hy-AM"/>
        </w:rPr>
        <w:t>անասնաբուժասանիտարական</w:t>
      </w:r>
      <w:r w:rsidR="00AE3CCE" w:rsidRPr="000F58C4">
        <w:rPr>
          <w:rFonts w:ascii="GHEA Grapalat" w:hAnsi="GHEA Grapalat" w:cs="GHEA Grapalat"/>
          <w:lang w:val="hy-AM"/>
        </w:rPr>
        <w:t xml:space="preserve"> </w:t>
      </w:r>
      <w:r w:rsidR="00AE3CCE" w:rsidRPr="000F58C4">
        <w:rPr>
          <w:rFonts w:ascii="GHEA Grapalat" w:hAnsi="GHEA Grapalat" w:cs="GHEA Grapalat"/>
          <w:lang w:val="hy-AM"/>
        </w:rPr>
        <w:lastRenderedPageBreak/>
        <w:t>փորձաքննության ենթարկված կաթի և կաթնամթերքի խմբաքանակի անասնաբուժասանիտարական տեսակետից անվտանգությունը և առանց սահմանափակումների սննդում օգտագործելու համար պիտանի լինելը:</w:t>
      </w:r>
    </w:p>
    <w:p w14:paraId="6836D1FF" w14:textId="71D3D339" w:rsidR="0019704F" w:rsidRPr="000F58C4" w:rsidRDefault="0019704F" w:rsidP="0019704F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lang w:val="hy-AM"/>
        </w:rPr>
      </w:pPr>
      <w:r w:rsidRPr="000F58C4">
        <w:rPr>
          <w:rFonts w:ascii="GHEA Grapalat" w:hAnsi="GHEA Grapalat" w:cs="GHEA Grapalat"/>
          <w:lang w:val="hy-AM"/>
        </w:rPr>
        <w:t xml:space="preserve">     </w:t>
      </w:r>
      <w:r w:rsidR="00977C10" w:rsidRPr="000F58C4">
        <w:rPr>
          <w:rFonts w:ascii="GHEA Grapalat" w:hAnsi="GHEA Grapalat" w:cs="GHEA Grapalat"/>
          <w:lang w:val="hy-AM"/>
        </w:rPr>
        <w:t xml:space="preserve">     2</w:t>
      </w:r>
      <w:r w:rsidR="000D6A2F" w:rsidRPr="000F58C4">
        <w:rPr>
          <w:rFonts w:ascii="GHEA Grapalat" w:hAnsi="GHEA Grapalat" w:cs="GHEA Grapalat"/>
          <w:lang w:val="hy-AM"/>
        </w:rPr>
        <w:t>6</w:t>
      </w:r>
      <w:r w:rsidR="00AE3CCE" w:rsidRPr="000F58C4">
        <w:rPr>
          <w:rFonts w:ascii="GHEA Grapalat" w:hAnsi="GHEA Grapalat" w:cs="GHEA Grapalat"/>
          <w:lang w:val="hy-AM"/>
        </w:rPr>
        <w:t xml:space="preserve">. </w:t>
      </w:r>
      <w:r w:rsidR="00AE3CCE" w:rsidRPr="000F58C4">
        <w:rPr>
          <w:rFonts w:ascii="GHEA Grapalat" w:hAnsi="GHEA Grapalat" w:cs="Calibri"/>
          <w:lang w:val="hy-AM"/>
        </w:rPr>
        <w:t xml:space="preserve">Անասնաբուժասանիտարական փորձաքննության արդյունքների հիման վրա անասնաբուժասանիտարական փորձաքննության ենթարկված կաթը և կաթնամթերքը ճանաչվում է </w:t>
      </w:r>
      <w:r w:rsidR="00AE3CCE" w:rsidRPr="000F58C4">
        <w:rPr>
          <w:rFonts w:ascii="GHEA Grapalat" w:eastAsia="Calibri" w:hAnsi="GHEA Grapalat" w:cs="Calibri"/>
          <w:lang w:val="hy-AM"/>
        </w:rPr>
        <w:t>անասնաբուժասանիտարական տեսակետից պիտանի (թույլատրվում է օգտագործման առանց սահմանափակումների)</w:t>
      </w:r>
      <w:r w:rsidR="00AE3CCE" w:rsidRPr="000F58C4">
        <w:rPr>
          <w:rFonts w:ascii="GHEA Grapalat" w:hAnsi="GHEA Grapalat" w:cs="GHEA Grapalat"/>
          <w:lang w:val="hy-AM"/>
        </w:rPr>
        <w:t xml:space="preserve"> կամ պայմանական պիտանի (թույլատրվում է սննդում օգտագործել վերամշակումից հետո) կամ ոչ պիտանի (ենթակա է օգտահանման կամ ոչնչացման): Անասնաբուժասանիտարական փորձաքննությամբ ոչ պիտանի ճանաչված կաթը և կաթնամթերքը բնափոխվում են սննդային ներկով կամ սուրճով և վերադարձվում </w:t>
      </w:r>
      <w:r w:rsidR="00CD5842" w:rsidRPr="000F58C4">
        <w:rPr>
          <w:rFonts w:ascii="GHEA Grapalat" w:hAnsi="GHEA Grapalat" w:cs="GHEA Grapalat"/>
          <w:lang w:val="hy-AM"/>
        </w:rPr>
        <w:t>փորձաքննության պատվիրատուին</w:t>
      </w:r>
      <w:r w:rsidR="00AE3CCE" w:rsidRPr="000F58C4">
        <w:rPr>
          <w:rFonts w:ascii="GHEA Grapalat" w:hAnsi="GHEA Grapalat" w:cs="GHEA Grapalat"/>
          <w:lang w:val="hy-AM"/>
        </w:rPr>
        <w:t>:</w:t>
      </w:r>
    </w:p>
    <w:p w14:paraId="02540844" w14:textId="517D0180" w:rsidR="00AE3CCE" w:rsidRPr="000F58C4" w:rsidRDefault="0019704F" w:rsidP="0019704F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lang w:val="hy-AM"/>
        </w:rPr>
      </w:pPr>
      <w:r w:rsidRPr="000F58C4">
        <w:rPr>
          <w:rFonts w:ascii="GHEA Grapalat" w:hAnsi="GHEA Grapalat" w:cs="GHEA Grapalat"/>
          <w:lang w:val="hy-AM"/>
        </w:rPr>
        <w:t xml:space="preserve">    </w:t>
      </w:r>
      <w:r w:rsidR="00977C10" w:rsidRPr="000F58C4">
        <w:rPr>
          <w:rFonts w:ascii="GHEA Grapalat" w:hAnsi="GHEA Grapalat" w:cs="GHEA Grapalat"/>
          <w:lang w:val="hy-AM"/>
        </w:rPr>
        <w:t xml:space="preserve">      </w:t>
      </w:r>
      <w:r w:rsidRPr="000F58C4">
        <w:rPr>
          <w:rFonts w:ascii="GHEA Grapalat" w:hAnsi="GHEA Grapalat" w:cs="GHEA Grapalat"/>
          <w:lang w:val="hy-AM"/>
        </w:rPr>
        <w:t>2</w:t>
      </w:r>
      <w:r w:rsidR="000D6A2F" w:rsidRPr="000F58C4">
        <w:rPr>
          <w:rFonts w:ascii="GHEA Grapalat" w:hAnsi="GHEA Grapalat" w:cs="GHEA Grapalat"/>
          <w:lang w:val="hy-AM"/>
        </w:rPr>
        <w:t>7</w:t>
      </w:r>
      <w:r w:rsidR="00AE3CCE" w:rsidRPr="000F58C4">
        <w:rPr>
          <w:rFonts w:ascii="GHEA Grapalat" w:hAnsi="GHEA Grapalat" w:cs="GHEA Grapalat"/>
          <w:lang w:val="hy-AM"/>
        </w:rPr>
        <w:t xml:space="preserve">. Սիբիրախտով, խշխշան պալարով, կատաղությամբ, ժանտախտով, տուբերկուլոզով, բրուցելոզով, պարատուբերկուլոզով, ծաղկով, չարորակ հարբխային տենդով, լեպտոսպիրոզով, սալմոնելոզով, դաբաղով, Քյու-տենդով, կրծի նեկրոբակտերիոզով և ակտինոմիկոզով, կրծի, մարսողական և վերարտադրողական օրգանների բորբոքումներով, լեյկոզով հիվանդ, կանխարգելիչ պատվաստումների և մշակումների ենթարկված կենդանիներից սահմանված ժամկետներից շուտ ստացված, </w:t>
      </w:r>
      <w:r w:rsidR="00AE3CCE" w:rsidRPr="000F58C4">
        <w:rPr>
          <w:rFonts w:ascii="GHEA Grapalat" w:eastAsia="Calibri" w:hAnsi="GHEA Grapalat" w:cs="Calibri"/>
          <w:lang w:val="hy-AM"/>
        </w:rPr>
        <w:t xml:space="preserve">անվտանգությունը չերաշխավորող պայմաններում ստացված, պահված </w:t>
      </w:r>
      <w:r w:rsidR="00AE3CCE" w:rsidRPr="000F58C4">
        <w:rPr>
          <w:rFonts w:ascii="GHEA Grapalat" w:hAnsi="GHEA Grapalat" w:cs="GHEA Grapalat"/>
          <w:lang w:val="hy-AM"/>
        </w:rPr>
        <w:t xml:space="preserve">կաթը և կաթնամթերքը անասնաբուժասանիտարական տեսակետից ոչ պիտանի են: </w:t>
      </w:r>
    </w:p>
    <w:p w14:paraId="5412FBBC" w14:textId="3B3FA73C" w:rsidR="00A533EA" w:rsidRPr="000F58C4" w:rsidRDefault="0019704F" w:rsidP="00A533E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0F58C4">
        <w:rPr>
          <w:rFonts w:ascii="GHEA Grapalat" w:hAnsi="GHEA Grapalat" w:cs="Calibri"/>
          <w:lang w:val="hy-AM"/>
        </w:rPr>
        <w:t>2</w:t>
      </w:r>
      <w:r w:rsidR="000D6A2F" w:rsidRPr="000F58C4">
        <w:rPr>
          <w:rFonts w:ascii="GHEA Grapalat" w:hAnsi="GHEA Grapalat" w:cs="Calibri"/>
          <w:lang w:val="hy-AM"/>
        </w:rPr>
        <w:t>8</w:t>
      </w:r>
      <w:r w:rsidR="00A533EA" w:rsidRPr="000F58C4">
        <w:rPr>
          <w:rFonts w:ascii="Cambria Math" w:hAnsi="Cambria Math" w:cs="Calibri"/>
          <w:lang w:val="hy-AM"/>
        </w:rPr>
        <w:t xml:space="preserve">․ </w:t>
      </w:r>
      <w:r w:rsidR="00A533EA" w:rsidRPr="000F58C4">
        <w:rPr>
          <w:rFonts w:ascii="GHEA Grapalat" w:hAnsi="GHEA Grapalat" w:cs="Calibri"/>
          <w:lang w:val="hy-AM"/>
        </w:rPr>
        <w:t>Անասնաբուժասանիտարական փորձաքննության արդյունքներով ոչ պիտանի ճանաչված կաթը և կաթնամթերքը</w:t>
      </w:r>
      <w:r w:rsidR="00991FB4" w:rsidRPr="000F58C4">
        <w:rPr>
          <w:rFonts w:ascii="GHEA Grapalat" w:hAnsi="GHEA Grapalat" w:cs="Calibri"/>
          <w:lang w:val="hy-AM"/>
        </w:rPr>
        <w:t xml:space="preserve"> </w:t>
      </w:r>
      <w:r w:rsidR="00A533EA" w:rsidRPr="000F58C4">
        <w:rPr>
          <w:rFonts w:ascii="GHEA Grapalat" w:hAnsi="GHEA Grapalat" w:cs="Calibri"/>
          <w:lang w:val="hy-AM"/>
        </w:rPr>
        <w:t>ոչնչացվում են՝ Հայաստանի Հանրապետության կառավարության  որոշմամբ սահմանած կարգ</w:t>
      </w:r>
      <w:r w:rsidR="006B4009" w:rsidRPr="000F58C4">
        <w:rPr>
          <w:rFonts w:ascii="GHEA Grapalat" w:hAnsi="GHEA Grapalat" w:cs="Calibri"/>
          <w:lang w:val="hy-AM"/>
        </w:rPr>
        <w:t>ի համաձայն</w:t>
      </w:r>
      <w:r w:rsidR="00A533EA" w:rsidRPr="000F58C4">
        <w:rPr>
          <w:rFonts w:ascii="GHEA Grapalat" w:hAnsi="GHEA Grapalat" w:cs="Calibri"/>
          <w:lang w:val="hy-AM"/>
        </w:rPr>
        <w:t xml:space="preserve">: </w:t>
      </w:r>
    </w:p>
    <w:p w14:paraId="7C2E8DE6" w14:textId="4B1B6635" w:rsidR="005B2044" w:rsidRPr="000F58C4" w:rsidRDefault="00977C10" w:rsidP="00CD5842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F58C4">
        <w:rPr>
          <w:rFonts w:ascii="GHEA Grapalat" w:hAnsi="GHEA Grapalat"/>
          <w:color w:val="000000"/>
          <w:lang w:val="hy-AM"/>
        </w:rPr>
        <w:t xml:space="preserve">    </w:t>
      </w:r>
      <w:r w:rsidR="0019704F" w:rsidRPr="000F58C4">
        <w:rPr>
          <w:rFonts w:ascii="GHEA Grapalat" w:hAnsi="GHEA Grapalat"/>
          <w:color w:val="000000"/>
          <w:lang w:val="hy-AM"/>
        </w:rPr>
        <w:t>2</w:t>
      </w:r>
      <w:r w:rsidR="000D6A2F" w:rsidRPr="000F58C4">
        <w:rPr>
          <w:rFonts w:ascii="GHEA Grapalat" w:hAnsi="GHEA Grapalat"/>
          <w:color w:val="000000"/>
          <w:lang w:val="hy-AM"/>
        </w:rPr>
        <w:t>9</w:t>
      </w:r>
      <w:r w:rsidR="005B2044" w:rsidRPr="000F58C4">
        <w:rPr>
          <w:rFonts w:ascii="Cambria Math" w:hAnsi="Cambria Math" w:cs="Cambria Math"/>
          <w:color w:val="000000"/>
          <w:lang w:val="hy-AM"/>
        </w:rPr>
        <w:t>․</w:t>
      </w:r>
      <w:r w:rsidR="005B2044" w:rsidRPr="000F58C4">
        <w:rPr>
          <w:rFonts w:ascii="GHEA Grapalat" w:hAnsi="GHEA Grapalat"/>
          <w:color w:val="000000"/>
          <w:lang w:val="hy-AM"/>
        </w:rPr>
        <w:t xml:space="preserve"> Փորձաքննության ավարտից հետո պիտանի ճանաչված նմուշները պատշաճ կապարակնքվում և պահվում են փորձարկման լաբորատորիայում սառնարանային պայմաններում՝ ապահովելով դրա հասանելիությունը և փչացումը բացառող պայմանները՝ մինչև պիտանելիության ժամկետի ավարտը</w:t>
      </w:r>
      <w:r w:rsidR="00CD5842" w:rsidRPr="000F58C4">
        <w:rPr>
          <w:rFonts w:ascii="GHEA Grapalat" w:hAnsi="GHEA Grapalat"/>
          <w:color w:val="000000"/>
          <w:lang w:val="hy-AM"/>
        </w:rPr>
        <w:t>։</w:t>
      </w:r>
      <w:r w:rsidR="005B2044" w:rsidRPr="000F58C4">
        <w:rPr>
          <w:rFonts w:ascii="GHEA Grapalat" w:hAnsi="GHEA Grapalat"/>
          <w:color w:val="000000"/>
          <w:lang w:val="hy-AM"/>
        </w:rPr>
        <w:t xml:space="preserve"> </w:t>
      </w:r>
    </w:p>
    <w:p w14:paraId="1B9F1DF9" w14:textId="117F8E6B" w:rsidR="00A533EA" w:rsidRPr="000F58C4" w:rsidRDefault="00977C10" w:rsidP="00C1573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F58C4">
        <w:rPr>
          <w:rFonts w:ascii="GHEA Grapalat" w:hAnsi="GHEA Grapalat"/>
          <w:color w:val="000000"/>
          <w:lang w:val="hy-AM"/>
        </w:rPr>
        <w:t xml:space="preserve">    </w:t>
      </w:r>
      <w:r w:rsidR="000D6A2F" w:rsidRPr="000F58C4">
        <w:rPr>
          <w:rFonts w:ascii="GHEA Grapalat" w:hAnsi="GHEA Grapalat"/>
          <w:color w:val="000000"/>
          <w:lang w:val="hy-AM"/>
        </w:rPr>
        <w:t>30</w:t>
      </w:r>
      <w:r w:rsidR="005B2044" w:rsidRPr="000F58C4">
        <w:rPr>
          <w:rFonts w:ascii="GHEA Grapalat" w:hAnsi="GHEA Grapalat"/>
          <w:color w:val="000000"/>
          <w:lang w:val="hy-AM"/>
        </w:rPr>
        <w:t xml:space="preserve">. </w:t>
      </w:r>
      <w:r w:rsidR="00DB0484" w:rsidRPr="000F58C4">
        <w:rPr>
          <w:rFonts w:ascii="GHEA Grapalat" w:hAnsi="GHEA Grapalat"/>
          <w:color w:val="000000"/>
          <w:lang w:val="hy-AM"/>
        </w:rPr>
        <w:t>Փորձաքննության պատվիրատուի</w:t>
      </w:r>
      <w:r w:rsidR="00374433" w:rsidRPr="000F58C4">
        <w:rPr>
          <w:rFonts w:ascii="GHEA Grapalat" w:hAnsi="GHEA Grapalat"/>
          <w:color w:val="000000"/>
          <w:lang w:val="hy-AM"/>
        </w:rPr>
        <w:t xml:space="preserve"> կամ նրա ներկայացուցչի</w:t>
      </w:r>
      <w:r w:rsidR="00DB0484" w:rsidRPr="000F58C4">
        <w:rPr>
          <w:rFonts w:ascii="GHEA Grapalat" w:hAnsi="GHEA Grapalat"/>
          <w:color w:val="000000"/>
          <w:lang w:val="hy-AM"/>
        </w:rPr>
        <w:t xml:space="preserve"> </w:t>
      </w:r>
      <w:r w:rsidR="005B2044" w:rsidRPr="000F58C4">
        <w:rPr>
          <w:rFonts w:ascii="GHEA Grapalat" w:hAnsi="GHEA Grapalat"/>
          <w:color w:val="000000"/>
          <w:lang w:val="hy-AM"/>
        </w:rPr>
        <w:t>պատճառաբանված գրավոր պահանջի դեպքում՝ պիտանի ճանաչված փորձաքննության նմուշները</w:t>
      </w:r>
      <w:r w:rsidR="00792403" w:rsidRPr="000F58C4">
        <w:rPr>
          <w:rFonts w:ascii="GHEA Grapalat" w:hAnsi="GHEA Grapalat"/>
          <w:color w:val="000000"/>
          <w:lang w:val="hy-AM"/>
        </w:rPr>
        <w:t xml:space="preserve"> համաձայն N 2 ձևի </w:t>
      </w:r>
      <w:r w:rsidR="005B2044" w:rsidRPr="000F58C4">
        <w:rPr>
          <w:rFonts w:ascii="GHEA Grapalat" w:hAnsi="GHEA Grapalat"/>
          <w:color w:val="000000"/>
          <w:lang w:val="hy-AM"/>
        </w:rPr>
        <w:t>ենթակա են վերադարձման՝ պահանջը ներկայացնելուց հետո եռօրյա ժամկետում:</w:t>
      </w:r>
    </w:p>
    <w:p w14:paraId="6CCDCE80" w14:textId="13B3EEE7" w:rsidR="00AE3CCE" w:rsidRPr="000F58C4" w:rsidRDefault="009720B5" w:rsidP="00AE3CCE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hy-AM"/>
        </w:rPr>
      </w:pPr>
      <w:r w:rsidRPr="000F58C4">
        <w:rPr>
          <w:rFonts w:ascii="GHEA Grapalat" w:hAnsi="GHEA Grapalat" w:cs="Calibri"/>
          <w:lang w:val="hy-AM"/>
        </w:rPr>
        <w:lastRenderedPageBreak/>
        <w:t>3</w:t>
      </w:r>
      <w:r w:rsidR="000D6A2F" w:rsidRPr="000F58C4">
        <w:rPr>
          <w:rFonts w:ascii="GHEA Grapalat" w:hAnsi="GHEA Grapalat" w:cs="Calibri"/>
          <w:lang w:val="hy-AM"/>
        </w:rPr>
        <w:t>1</w:t>
      </w:r>
      <w:r w:rsidR="00AE3CCE" w:rsidRPr="000F58C4">
        <w:rPr>
          <w:rFonts w:ascii="GHEA Grapalat" w:hAnsi="GHEA Grapalat" w:cs="Calibri"/>
          <w:lang w:val="hy-AM"/>
        </w:rPr>
        <w:t>. Անասնաբուժասանիտարական փորձաքննություն իրականացնողի կողմից</w:t>
      </w:r>
      <w:r w:rsidR="00CD5842" w:rsidRPr="000F58C4">
        <w:rPr>
          <w:rFonts w:ascii="GHEA Grapalat" w:hAnsi="GHEA Grapalat" w:cs="Calibri"/>
          <w:lang w:val="hy-AM"/>
        </w:rPr>
        <w:t>՝</w:t>
      </w:r>
      <w:r w:rsidR="00AE3CCE" w:rsidRPr="000F58C4">
        <w:rPr>
          <w:rFonts w:ascii="GHEA Grapalat" w:hAnsi="GHEA Grapalat" w:cs="Calibri"/>
          <w:lang w:val="hy-AM"/>
        </w:rPr>
        <w:t xml:space="preserve"> համաձայն Անասնաբուժության մասին օրենքի 7-րդ հոդվածի 1-ին մասի 3-րդ կետի</w:t>
      </w:r>
      <w:r w:rsidR="009D7A26" w:rsidRPr="000F58C4">
        <w:rPr>
          <w:rFonts w:ascii="GHEA Grapalat" w:hAnsi="GHEA Grapalat" w:cs="Calibri"/>
          <w:lang w:val="hy-AM"/>
        </w:rPr>
        <w:t>՝</w:t>
      </w:r>
      <w:r w:rsidR="00AE3CCE" w:rsidRPr="000F58C4">
        <w:rPr>
          <w:rFonts w:ascii="GHEA Grapalat" w:hAnsi="GHEA Grapalat" w:cs="Calibri"/>
          <w:lang w:val="hy-AM"/>
        </w:rPr>
        <w:t xml:space="preserve"> </w:t>
      </w:r>
      <w:r w:rsidR="009D7A26" w:rsidRPr="000F58C4">
        <w:rPr>
          <w:rFonts w:ascii="GHEA Grapalat" w:hAnsi="GHEA Grapalat" w:cs="Calibri"/>
          <w:lang w:val="hy-AM"/>
        </w:rPr>
        <w:t>փորձաքննության նմուշներ</w:t>
      </w:r>
      <w:r w:rsidR="009A3528" w:rsidRPr="000F58C4">
        <w:rPr>
          <w:rFonts w:ascii="GHEA Grapalat" w:hAnsi="GHEA Grapalat" w:cs="Calibri"/>
          <w:lang w:val="hy-AM"/>
        </w:rPr>
        <w:t>ի մասին տեղեկատվությունը</w:t>
      </w:r>
      <w:r w:rsidR="00532632" w:rsidRPr="000F58C4">
        <w:rPr>
          <w:rFonts w:ascii="GHEA Grapalat" w:hAnsi="GHEA Grapalat" w:cs="Calibri"/>
          <w:lang w:val="hy-AM"/>
        </w:rPr>
        <w:t xml:space="preserve"> և փորձաքննության արդյունքները</w:t>
      </w:r>
      <w:r w:rsidR="009D7A26" w:rsidRPr="000F58C4">
        <w:rPr>
          <w:rFonts w:ascii="GHEA Grapalat" w:hAnsi="GHEA Grapalat" w:cs="Calibri"/>
          <w:lang w:val="hy-AM"/>
        </w:rPr>
        <w:t xml:space="preserve"> </w:t>
      </w:r>
      <w:r w:rsidR="00532632" w:rsidRPr="000F58C4">
        <w:rPr>
          <w:rFonts w:ascii="GHEA Grapalat" w:hAnsi="GHEA Grapalat" w:cs="Calibri"/>
          <w:lang w:val="hy-AM"/>
        </w:rPr>
        <w:t>գրանցվում</w:t>
      </w:r>
      <w:r w:rsidR="009D7A26" w:rsidRPr="000F58C4">
        <w:rPr>
          <w:rFonts w:ascii="GHEA Grapalat" w:hAnsi="GHEA Grapalat" w:cs="Calibri"/>
          <w:lang w:val="hy-AM"/>
        </w:rPr>
        <w:t xml:space="preserve"> են գրանցամատյանում։</w:t>
      </w:r>
      <w:r w:rsidR="00AE3CCE" w:rsidRPr="000F58C4">
        <w:rPr>
          <w:rFonts w:ascii="GHEA Grapalat" w:hAnsi="GHEA Grapalat" w:cs="Calibri"/>
          <w:lang w:val="hy-AM"/>
        </w:rPr>
        <w:t xml:space="preserve"> </w:t>
      </w:r>
    </w:p>
    <w:p w14:paraId="776A7702" w14:textId="64A9E434" w:rsidR="00FB5C43" w:rsidRPr="000F58C4" w:rsidRDefault="009720B5" w:rsidP="00FB5C4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58C4">
        <w:rPr>
          <w:rFonts w:ascii="GHEA Grapalat" w:hAnsi="GHEA Grapalat" w:cs="Calibri"/>
          <w:lang w:val="hy-AM"/>
        </w:rPr>
        <w:t>3</w:t>
      </w:r>
      <w:r w:rsidR="000D6A2F" w:rsidRPr="000F58C4">
        <w:rPr>
          <w:rFonts w:ascii="GHEA Grapalat" w:hAnsi="GHEA Grapalat" w:cs="Calibri"/>
          <w:lang w:val="hy-AM"/>
        </w:rPr>
        <w:t>2</w:t>
      </w:r>
      <w:r w:rsidR="00AE3CCE" w:rsidRPr="000F58C4">
        <w:rPr>
          <w:rFonts w:ascii="GHEA Grapalat" w:hAnsi="GHEA Grapalat" w:cs="Calibri"/>
          <w:lang w:val="hy-AM"/>
        </w:rPr>
        <w:t xml:space="preserve">. </w:t>
      </w:r>
      <w:r w:rsidR="00FB5C43" w:rsidRPr="000F58C4">
        <w:rPr>
          <w:rFonts w:ascii="GHEA Grapalat" w:hAnsi="GHEA Grapalat"/>
          <w:color w:val="000000"/>
          <w:shd w:val="clear" w:color="auto" w:fill="FFFFFF"/>
          <w:lang w:val="hy-AM"/>
        </w:rPr>
        <w:t>Փորձաքննության արդյունքում վարակիչ հիվանդության հարուցիչ, ինչպես նաև ոչ պիտանի ճանաչված արտադրանք հայտնաբերելուց հետո 1 ժամվա ընթացքում անասնաբուժասանիտարական փորձաքննություն իրականացնողը</w:t>
      </w:r>
      <w:r w:rsidR="00EA55CD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էլեկտրոնային եղանակով տեղեկացնում է</w:t>
      </w:r>
      <w:r w:rsidR="00FB5C43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լիազոր մարմնին</w:t>
      </w:r>
      <w:r w:rsidR="00EA55CD" w:rsidRPr="000F58C4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FB5C43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կցելով նմուշառման ակտի, անասնաբուժական վկայականի և </w:t>
      </w:r>
      <w:r w:rsidR="00AA5708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անասնաբուժասանիտարական </w:t>
      </w:r>
      <w:r w:rsidR="00FB5C43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փորձաքննության եզրակացության պատճենները՝ միաժամանակ տեղեկացնելով նաև </w:t>
      </w:r>
      <w:r w:rsidR="00342501" w:rsidRPr="000F58C4">
        <w:rPr>
          <w:rFonts w:ascii="GHEA Grapalat" w:hAnsi="GHEA Grapalat"/>
          <w:color w:val="000000"/>
          <w:shd w:val="clear" w:color="auto" w:fill="FFFFFF"/>
          <w:lang w:val="hy-AM"/>
        </w:rPr>
        <w:t>լիազոր</w:t>
      </w:r>
      <w:r w:rsidR="00FB5C43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մարմնի «Թեժ գիծ» ծառայությանը:</w:t>
      </w:r>
    </w:p>
    <w:p w14:paraId="3D620B3F" w14:textId="1730D328" w:rsidR="00EA55CD" w:rsidRPr="000F58C4" w:rsidRDefault="003C6A54" w:rsidP="00FB5C4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58C4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0D6A2F" w:rsidRPr="000F58C4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EA55CD" w:rsidRPr="000F58C4"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="002F6AD2" w:rsidRPr="000F58C4">
        <w:rPr>
          <w:rFonts w:ascii="GHEA Grapalat" w:hAnsi="GHEA Grapalat"/>
          <w:color w:val="000000"/>
          <w:shd w:val="clear" w:color="auto" w:fill="FFFFFF"/>
          <w:lang w:val="hy-AM"/>
        </w:rPr>
        <w:t>Վարակիչ հիվանդության հարուցչի վերաբերյալ տ</w:t>
      </w:r>
      <w:r w:rsidR="00EA55CD" w:rsidRPr="000F58C4">
        <w:rPr>
          <w:rFonts w:ascii="GHEA Grapalat" w:hAnsi="GHEA Grapalat"/>
          <w:color w:val="000000"/>
          <w:shd w:val="clear" w:color="auto" w:fill="FFFFFF"/>
          <w:lang w:val="hy-AM"/>
        </w:rPr>
        <w:t>եղեկատվությունը ստանալուց հետո լիազոր մարմինը տեղեկացնում է</w:t>
      </w:r>
      <w:r w:rsidR="00B067F5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փորձաքննության պատվիրատուին։</w:t>
      </w:r>
      <w:r w:rsidR="00EA55CD" w:rsidRPr="000F58C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763C43A3" w14:textId="676B9BDC" w:rsidR="00C3693C" w:rsidRPr="000F58C4" w:rsidRDefault="00977C10" w:rsidP="00556E2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F58C4">
        <w:rPr>
          <w:rFonts w:ascii="GHEA Grapalat" w:hAnsi="GHEA Grapalat"/>
          <w:color w:val="000000"/>
          <w:lang w:val="hy-AM"/>
        </w:rPr>
        <w:t xml:space="preserve">     </w:t>
      </w:r>
      <w:r w:rsidR="003C6A54" w:rsidRPr="000F58C4">
        <w:rPr>
          <w:rFonts w:ascii="GHEA Grapalat" w:hAnsi="GHEA Grapalat"/>
          <w:color w:val="000000"/>
          <w:lang w:val="hy-AM"/>
        </w:rPr>
        <w:t>3</w:t>
      </w:r>
      <w:r w:rsidR="000D6A2F" w:rsidRPr="000F58C4">
        <w:rPr>
          <w:rFonts w:ascii="GHEA Grapalat" w:hAnsi="GHEA Grapalat"/>
          <w:color w:val="000000"/>
          <w:lang w:val="hy-AM"/>
        </w:rPr>
        <w:t>4</w:t>
      </w:r>
      <w:r w:rsidR="00C3693C" w:rsidRPr="000F58C4">
        <w:rPr>
          <w:rFonts w:ascii="GHEA Grapalat" w:hAnsi="GHEA Grapalat"/>
          <w:color w:val="000000"/>
          <w:lang w:val="hy-AM"/>
        </w:rPr>
        <w:t>. Փորձաքննության արդյունքների հետ չհամաձայնելու դեպքում` փորձաքննության պատվիրատուն կարող է դրանք բողոքարկել` օրենքով սահմանված կարգով:</w:t>
      </w:r>
    </w:p>
    <w:p w14:paraId="7DD6FC16" w14:textId="77777777" w:rsidR="00C3693C" w:rsidRPr="000F58C4" w:rsidRDefault="00C3693C" w:rsidP="00C3693C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601A6D59" w14:textId="70E1CA71" w:rsidR="009720B5" w:rsidRPr="000F58C4" w:rsidRDefault="009720B5" w:rsidP="007F7E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lang w:val="hy-AM"/>
        </w:rPr>
      </w:pPr>
    </w:p>
    <w:p w14:paraId="358CEBA2" w14:textId="77777777" w:rsidR="004916AF" w:rsidRPr="000F58C4" w:rsidRDefault="004916AF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6090C89F" w14:textId="77777777" w:rsidR="004916AF" w:rsidRPr="000F58C4" w:rsidRDefault="004916AF" w:rsidP="00E1323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GHEA Grapalat"/>
          <w:lang w:val="hy-AM"/>
        </w:rPr>
      </w:pPr>
    </w:p>
    <w:p w14:paraId="4943170D" w14:textId="5FDB1D1D" w:rsidR="004916AF" w:rsidRPr="000F58C4" w:rsidRDefault="004916AF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73F8BFA4" w14:textId="28DCFC2D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40C31F18" w14:textId="188C9FE8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65DF45FF" w14:textId="418D22C0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5E7AF4CB" w14:textId="2E0DEFCE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67B5866E" w14:textId="39F30693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3B4FFC5C" w14:textId="06912FCA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0AE30E1C" w14:textId="43A104B7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133EB155" w14:textId="77777777" w:rsidR="00B50931" w:rsidRPr="000F58C4" w:rsidRDefault="00B50931" w:rsidP="001B7A3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GHEA Grapalat"/>
          <w:lang w:val="hy-AM"/>
        </w:rPr>
      </w:pPr>
    </w:p>
    <w:p w14:paraId="5921E918" w14:textId="77777777" w:rsidR="004916AF" w:rsidRPr="000F58C4" w:rsidRDefault="004916AF" w:rsidP="00E1323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GHEA Grapalat"/>
          <w:lang w:val="hy-AM"/>
        </w:rPr>
      </w:pPr>
    </w:p>
    <w:p w14:paraId="3F2D9DC8" w14:textId="77777777" w:rsidR="004916AF" w:rsidRPr="000F58C4" w:rsidRDefault="004916AF" w:rsidP="00E1323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GHEA Grapalat"/>
          <w:lang w:val="hy-AM"/>
        </w:rPr>
      </w:pPr>
    </w:p>
    <w:p w14:paraId="6FE1C61B" w14:textId="34A169AE" w:rsidR="00E13231" w:rsidRPr="000F58C4" w:rsidRDefault="004916AF" w:rsidP="00E1323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GHEA Grapalat"/>
          <w:b/>
          <w:bCs/>
          <w:lang w:val="hy-AM"/>
        </w:rPr>
      </w:pPr>
      <w:r w:rsidRPr="000F58C4">
        <w:rPr>
          <w:rFonts w:ascii="GHEA Grapalat" w:hAnsi="GHEA Grapalat" w:cs="GHEA Grapalat"/>
          <w:b/>
          <w:bCs/>
          <w:lang w:val="hy-AM"/>
        </w:rPr>
        <w:lastRenderedPageBreak/>
        <w:t xml:space="preserve">N </w:t>
      </w:r>
      <w:r w:rsidR="00FC4BBC" w:rsidRPr="000F58C4">
        <w:rPr>
          <w:rFonts w:ascii="GHEA Grapalat" w:hAnsi="GHEA Grapalat" w:cs="GHEA Grapalat"/>
          <w:b/>
          <w:bCs/>
          <w:lang w:val="hy-AM"/>
        </w:rPr>
        <w:t xml:space="preserve"> </w:t>
      </w:r>
      <w:r w:rsidR="00E13231" w:rsidRPr="000F58C4">
        <w:rPr>
          <w:rFonts w:ascii="GHEA Grapalat" w:hAnsi="GHEA Grapalat" w:cs="GHEA Grapalat"/>
          <w:b/>
          <w:bCs/>
          <w:lang w:val="hy-AM"/>
        </w:rPr>
        <w:t>Ձև</w:t>
      </w:r>
      <w:r w:rsidR="00713120" w:rsidRPr="000F58C4">
        <w:rPr>
          <w:rFonts w:ascii="GHEA Grapalat" w:hAnsi="GHEA Grapalat" w:cs="GHEA Grapalat"/>
          <w:b/>
          <w:bCs/>
          <w:lang w:val="hy-AM"/>
        </w:rPr>
        <w:t xml:space="preserve"> 1</w:t>
      </w:r>
    </w:p>
    <w:p w14:paraId="3898E0ED" w14:textId="5BF9ACA0" w:rsidR="00E13231" w:rsidRPr="000F58C4" w:rsidRDefault="00E13231" w:rsidP="007F7E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E13231" w:rsidRPr="000F58C4" w14:paraId="710F17C8" w14:textId="77777777" w:rsidTr="00E132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A17F" w14:textId="77777777" w:rsidR="00E13231" w:rsidRPr="000F58C4" w:rsidRDefault="00E13231" w:rsidP="00E13231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  <w:t>Ն Մ ՈՒ Շ Ա Ռ Մ Ա Ն</w:t>
            </w:r>
            <w:r w:rsidRPr="000F58C4">
              <w:rPr>
                <w:rFonts w:ascii="Calibri" w:hAnsi="Calibri" w:cs="Calibri"/>
                <w:b/>
                <w:bCs/>
                <w:sz w:val="21"/>
                <w:szCs w:val="21"/>
                <w:lang w:val="hy-AM"/>
              </w:rPr>
              <w:t> </w:t>
            </w:r>
            <w:r w:rsidRPr="000F58C4"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  <w:t xml:space="preserve"> Ա Կ Տ </w:t>
            </w:r>
            <w:r w:rsidRPr="000F58C4">
              <w:rPr>
                <w:rFonts w:ascii="Calibri" w:hAnsi="Calibri" w:cs="Calibri"/>
                <w:b/>
                <w:bCs/>
                <w:sz w:val="21"/>
                <w:szCs w:val="21"/>
                <w:lang w:val="hy-AM"/>
              </w:rPr>
              <w:t> </w:t>
            </w:r>
            <w:r w:rsidRPr="000F58C4"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  <w:t>N ____</w:t>
            </w:r>
          </w:p>
          <w:p w14:paraId="3BEE44AD" w14:textId="77777777" w:rsidR="00E13231" w:rsidRPr="000F58C4" w:rsidRDefault="00E13231" w:rsidP="00E13231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p w14:paraId="3ECD7BE3" w14:textId="77777777" w:rsidR="00E13231" w:rsidRPr="000F58C4" w:rsidRDefault="00E13231" w:rsidP="00E13231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____ ___________ ____ թ.</w:t>
            </w:r>
          </w:p>
          <w:p w14:paraId="6C16818A" w14:textId="77777777" w:rsidR="00E13231" w:rsidRPr="000F58C4" w:rsidRDefault="00E13231" w:rsidP="00E13231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p w14:paraId="36746F50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Ես` _____________________________________________________</w:t>
            </w:r>
          </w:p>
          <w:p w14:paraId="2BDF245C" w14:textId="77777777" w:rsidR="00E13231" w:rsidRPr="000F58C4" w:rsidRDefault="00E13231" w:rsidP="00E13231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15"/>
                <w:szCs w:val="15"/>
                <w:lang w:val="hy-AM"/>
              </w:rPr>
              <w:t>(նմուշառուի պաշտոնը, անունը, ազգանունը)</w:t>
            </w:r>
          </w:p>
          <w:p w14:paraId="2A829E29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p w14:paraId="6FFA6255" w14:textId="27EB8BC0" w:rsidR="00E13231" w:rsidRPr="000F58C4" w:rsidRDefault="00E13231" w:rsidP="00E13231">
            <w:pPr>
              <w:ind w:firstLine="375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_____________________________________________________________</w:t>
            </w: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 xml:space="preserve"> -</w:t>
            </w:r>
            <w:r w:rsidR="000823AF" w:rsidRPr="000F58C4">
              <w:rPr>
                <w:rFonts w:ascii="GHEA Grapalat" w:hAnsi="GHEA Grapalat"/>
                <w:sz w:val="15"/>
                <w:szCs w:val="15"/>
                <w:lang w:val="hy-AM"/>
              </w:rPr>
              <w:t>ում</w:t>
            </w:r>
          </w:p>
          <w:p w14:paraId="739B561B" w14:textId="0A56C2B2" w:rsidR="00E13231" w:rsidRPr="000F58C4" w:rsidRDefault="00E13231" w:rsidP="00E13231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15"/>
                <w:szCs w:val="15"/>
                <w:lang w:val="hy-AM"/>
              </w:rPr>
              <w:t>(</w:t>
            </w:r>
            <w:r w:rsidR="004043F1" w:rsidRPr="000F58C4">
              <w:rPr>
                <w:rFonts w:ascii="GHEA Grapalat" w:hAnsi="GHEA Grapalat"/>
                <w:sz w:val="15"/>
                <w:szCs w:val="15"/>
                <w:lang w:val="hy-AM"/>
              </w:rPr>
              <w:t xml:space="preserve">նմուշառման վայրը՝ </w:t>
            </w:r>
            <w:r w:rsidR="00073383" w:rsidRPr="000F58C4">
              <w:rPr>
                <w:rFonts w:ascii="GHEA Grapalat" w:hAnsi="GHEA Grapalat"/>
                <w:sz w:val="15"/>
                <w:szCs w:val="15"/>
                <w:lang w:val="hy-AM"/>
              </w:rPr>
              <w:t xml:space="preserve">նմուշառման </w:t>
            </w:r>
            <w:r w:rsidR="004043F1" w:rsidRPr="000F58C4">
              <w:rPr>
                <w:rFonts w:ascii="GHEA Grapalat" w:hAnsi="GHEA Grapalat"/>
                <w:sz w:val="15"/>
                <w:szCs w:val="15"/>
                <w:lang w:val="hy-AM"/>
              </w:rPr>
              <w:t>ակտի կազմման տեղը</w:t>
            </w:r>
            <w:r w:rsidRPr="000F58C4">
              <w:rPr>
                <w:rFonts w:ascii="GHEA Grapalat" w:hAnsi="GHEA Grapalat"/>
                <w:sz w:val="15"/>
                <w:szCs w:val="15"/>
                <w:lang w:val="hy-AM"/>
              </w:rPr>
              <w:t>)</w:t>
            </w:r>
          </w:p>
          <w:p w14:paraId="29433422" w14:textId="77777777" w:rsidR="00E13231" w:rsidRPr="000F58C4" w:rsidRDefault="00E13231" w:rsidP="00E13231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p w14:paraId="1233CC9A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______________________________________________________________</w:t>
            </w:r>
          </w:p>
          <w:p w14:paraId="683CF806" w14:textId="7029E0CD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15"/>
                <w:szCs w:val="15"/>
                <w:lang w:val="hy-AM"/>
              </w:rPr>
              <w:t>(փորձաքննության պատվիրատուի կամ ներկայացուցչի պաշտոնը, անունը, ազգանունը)</w:t>
            </w:r>
          </w:p>
          <w:p w14:paraId="0603F458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p w14:paraId="60C1989A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_________________________________________________________-ի ներկայությամբ անասնաբուժասանիտարական փորձաքննություն իրականացնելու նպատակով ընտրել եմ նմուշներ`</w:t>
            </w:r>
          </w:p>
          <w:p w14:paraId="7E083478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tbl>
            <w:tblPr>
              <w:tblW w:w="8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1953"/>
              <w:gridCol w:w="939"/>
              <w:gridCol w:w="1078"/>
              <w:gridCol w:w="1982"/>
              <w:gridCol w:w="2486"/>
            </w:tblGrid>
            <w:tr w:rsidR="00A703BD" w:rsidRPr="000F58C4" w14:paraId="28369085" w14:textId="77777777" w:rsidTr="00A703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D1C859" w14:textId="77777777" w:rsidR="00A703BD" w:rsidRPr="000F58C4" w:rsidRDefault="00A703BD" w:rsidP="00E13231">
                  <w:pPr>
                    <w:ind w:left="30" w:right="5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NN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2AA86C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Փորձաքննության նպատակով ընտրված նմուշի անվանումը</w:t>
                  </w:r>
                </w:p>
                <w:p w14:paraId="59FFAF69" w14:textId="0E0C41CB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F92802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Չափի միավորը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80BEE7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Խմբաքա- քանակի չափը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286628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Արտադրման տարեթիվը, ամիսը,</w:t>
                  </w: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  <w:r w:rsidRPr="000F58C4">
                    <w:rPr>
                      <w:rFonts w:ascii="GHEA Grapalat" w:hAnsi="GHEA Grapalat" w:cs="GHEA Grapalat"/>
                      <w:sz w:val="21"/>
                      <w:szCs w:val="21"/>
                      <w:lang w:val="hy-AM"/>
                    </w:rPr>
                    <w:t>ամսաթիվը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9138A2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Պահեստային նմուշի քանակը (առկայության</w:t>
                  </w: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  <w:r w:rsidRPr="000F58C4">
                    <w:rPr>
                      <w:rFonts w:ascii="GHEA Grapalat" w:hAnsi="GHEA Grapalat" w:cs="GHEA Grapalat"/>
                      <w:sz w:val="21"/>
                      <w:szCs w:val="21"/>
                      <w:lang w:val="hy-AM"/>
                    </w:rPr>
                    <w:t>դեպքում</w:t>
                  </w: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)</w:t>
                  </w:r>
                </w:p>
              </w:tc>
            </w:tr>
            <w:tr w:rsidR="00A703BD" w:rsidRPr="000F58C4" w14:paraId="561082FD" w14:textId="77777777" w:rsidTr="00A703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5306D9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3A8614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367F8A" w14:textId="77777777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C7958B" w14:textId="1299992A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C0C91F" w14:textId="68D5F60A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9F8079" w14:textId="621EA381" w:rsidR="00A703BD" w:rsidRPr="000F58C4" w:rsidRDefault="00A703BD" w:rsidP="00E13231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6</w:t>
                  </w:r>
                </w:p>
              </w:tc>
            </w:tr>
            <w:tr w:rsidR="00A703BD" w:rsidRPr="000F58C4" w14:paraId="5956B887" w14:textId="77777777" w:rsidTr="00A703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7E065D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C7118D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F91A0D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6937AC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8977E2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5F2D39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</w:tr>
            <w:tr w:rsidR="00A703BD" w:rsidRPr="000F58C4" w14:paraId="6BA6913B" w14:textId="77777777" w:rsidTr="00A703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F1E9A8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9DD155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749B19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6ED32A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A7DE3B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795B0C" w14:textId="77777777" w:rsidR="00A703BD" w:rsidRPr="000F58C4" w:rsidRDefault="00A703BD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</w:tr>
          </w:tbl>
          <w:p w14:paraId="7EA6428B" w14:textId="77777777" w:rsidR="00F15193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__________________________________________________________________</w:t>
            </w: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br/>
              <w:t>_______տեխնիկական կանոնակարգին կամ ստանդարտ</w:t>
            </w:r>
            <w:r w:rsidR="00F15193" w:rsidRPr="000F58C4">
              <w:rPr>
                <w:rFonts w:ascii="GHEA Grapalat" w:hAnsi="GHEA Grapalat"/>
                <w:sz w:val="21"/>
                <w:szCs w:val="21"/>
                <w:lang w:val="hy-AM"/>
              </w:rPr>
              <w:t>ին</w:t>
            </w: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համապատասխան </w:t>
            </w:r>
          </w:p>
          <w:p w14:paraId="701E7546" w14:textId="3E9F3BAA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(</w:t>
            </w:r>
            <w:r w:rsidR="00F15193" w:rsidRPr="000F58C4">
              <w:rPr>
                <w:rFonts w:ascii="GHEA Grapalat" w:hAnsi="GHEA Grapalat"/>
                <w:sz w:val="21"/>
                <w:szCs w:val="21"/>
                <w:lang w:val="hy-AM"/>
              </w:rPr>
              <w:t xml:space="preserve">նշել </w:t>
            </w: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նորմատիվ իրավական ակտի</w:t>
            </w:r>
            <w:r w:rsidR="00F15193" w:rsidRPr="000F58C4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համարը</w:t>
            </w:r>
            <w:r w:rsidR="00F15193" w:rsidRPr="000F58C4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33488D" w:rsidRPr="000F58C4">
              <w:rPr>
                <w:rFonts w:ascii="GHEA Grapalat" w:hAnsi="GHEA Grapalat"/>
                <w:sz w:val="21"/>
                <w:szCs w:val="21"/>
                <w:lang w:val="hy-AM"/>
              </w:rPr>
              <w:t xml:space="preserve"> ամիսը,</w:t>
            </w:r>
            <w:r w:rsidR="00F15193" w:rsidRPr="000F58C4">
              <w:rPr>
                <w:rFonts w:ascii="GHEA Grapalat" w:hAnsi="GHEA Grapalat"/>
                <w:sz w:val="21"/>
                <w:szCs w:val="21"/>
                <w:lang w:val="hy-AM"/>
              </w:rPr>
              <w:t xml:space="preserve"> ամսաթիվը և ընդունման</w:t>
            </w: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տարեթիվը, կամ ստանդարտացման փաստաթղթի անվանումը, նշագիրը)</w:t>
            </w:r>
          </w:p>
          <w:p w14:paraId="5B85ED8C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5"/>
              <w:gridCol w:w="3515"/>
            </w:tblGrid>
            <w:tr w:rsidR="00E13231" w:rsidRPr="000F58C4" w14:paraId="448EC06D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14:paraId="3BF6FC16" w14:textId="7D462062" w:rsidR="00E13231" w:rsidRPr="000F58C4" w:rsidRDefault="00E13231" w:rsidP="003D05DF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 xml:space="preserve">Անասնաբուժասանիտարական փորձաքննության նպատակով ապրանքը ստացված է </w:t>
                  </w:r>
                  <w:r w:rsidR="00F861C4"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համաձայն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1A4DF" w14:textId="5C3EEA7D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______________________________</w:t>
                  </w: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br/>
                  </w:r>
                  <w:r w:rsidRPr="000F58C4">
                    <w:rPr>
                      <w:rFonts w:ascii="GHEA Grapalat" w:hAnsi="GHEA Grapalat"/>
                      <w:sz w:val="15"/>
                      <w:szCs w:val="15"/>
                      <w:lang w:val="hy-AM"/>
                    </w:rPr>
                    <w:t>(անասնաբուժական</w:t>
                  </w:r>
                  <w:r w:rsidRPr="000F58C4">
                    <w:rPr>
                      <w:rFonts w:ascii="GHEA Grapalat" w:hAnsi="GHEA Grapalat"/>
                      <w:sz w:val="15"/>
                      <w:szCs w:val="15"/>
                      <w:lang w:val="hy-AM"/>
                    </w:rPr>
                    <w:br/>
                    <w:t>վկայականի համարը, տարեթիվը, ամիսը, ամսաթիվը)</w:t>
                  </w:r>
                </w:p>
              </w:tc>
            </w:tr>
          </w:tbl>
          <w:p w14:paraId="3378DF07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p w14:paraId="3F10E9AF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sz w:val="21"/>
                <w:szCs w:val="21"/>
                <w:lang w:val="hy-AM"/>
              </w:rPr>
              <w:t>Նմուշի նույնականացումն ապահովող ծածկագիրը ________________________</w:t>
            </w:r>
          </w:p>
          <w:p w14:paraId="06E1A5C3" w14:textId="77777777" w:rsidR="00E13231" w:rsidRPr="000F58C4" w:rsidRDefault="00E13231" w:rsidP="00E13231">
            <w:pPr>
              <w:ind w:firstLine="375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</w:p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7"/>
              <w:gridCol w:w="2611"/>
              <w:gridCol w:w="2382"/>
            </w:tblGrid>
            <w:tr w:rsidR="00E13231" w:rsidRPr="000F58C4" w14:paraId="4D974423" w14:textId="77777777">
              <w:trPr>
                <w:tblCellSpacing w:w="7" w:type="dxa"/>
                <w:jc w:val="center"/>
              </w:trPr>
              <w:tc>
                <w:tcPr>
                  <w:tcW w:w="4005" w:type="dxa"/>
                  <w:hideMark/>
                </w:tcPr>
                <w:p w14:paraId="19A0CC62" w14:textId="77777777" w:rsidR="00E13231" w:rsidRPr="000F58C4" w:rsidRDefault="00E13231" w:rsidP="00E13231">
                  <w:pPr>
                    <w:ind w:firstLine="375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Նմուշառուի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14:paraId="48CD9B53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___________________</w:t>
                  </w:r>
                </w:p>
                <w:p w14:paraId="12CCA32F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15"/>
                      <w:szCs w:val="15"/>
                      <w:lang w:val="hy-AM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D085B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_____________________</w:t>
                  </w:r>
                </w:p>
                <w:p w14:paraId="5656736F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15"/>
                      <w:szCs w:val="15"/>
                      <w:lang w:val="hy-AM"/>
                    </w:rPr>
                    <w:t>(անունը, ազգանունը)</w:t>
                  </w:r>
                </w:p>
              </w:tc>
            </w:tr>
            <w:tr w:rsidR="00E13231" w:rsidRPr="000F58C4" w14:paraId="1542F9DD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1DD240" w14:textId="77777777" w:rsidR="00E13231" w:rsidRPr="000F58C4" w:rsidRDefault="00E13231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7AB6D" w14:textId="77777777" w:rsidR="00E13231" w:rsidRPr="000F58C4" w:rsidRDefault="00E13231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86E0F" w14:textId="77777777" w:rsidR="00E13231" w:rsidRPr="000F58C4" w:rsidRDefault="00E13231" w:rsidP="00E13231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</w:p>
              </w:tc>
            </w:tr>
            <w:tr w:rsidR="00E13231" w:rsidRPr="000F58C4" w14:paraId="240EFA4D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78408B" w14:textId="62D7D4D9" w:rsidR="00E13231" w:rsidRPr="000F58C4" w:rsidRDefault="00E13231" w:rsidP="00A417B4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Փորձաքննության պատվիրատուի կամ ներկայացուցչի ստորագրությունը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0E33F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__________________</w:t>
                  </w:r>
                </w:p>
                <w:p w14:paraId="072ABE0F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15"/>
                      <w:szCs w:val="15"/>
                      <w:lang w:val="hy-AM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9F495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  <w:t>______________________</w:t>
                  </w:r>
                </w:p>
                <w:p w14:paraId="17B8B546" w14:textId="77777777" w:rsidR="00E13231" w:rsidRPr="000F58C4" w:rsidRDefault="00E13231" w:rsidP="00E13231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F58C4">
                    <w:rPr>
                      <w:rFonts w:ascii="GHEA Grapalat" w:hAnsi="GHEA Grapalat"/>
                      <w:sz w:val="15"/>
                      <w:szCs w:val="15"/>
                      <w:lang w:val="hy-AM"/>
                    </w:rPr>
                    <w:t>(անունը, ազգանունը)</w:t>
                  </w:r>
                </w:p>
              </w:tc>
            </w:tr>
          </w:tbl>
          <w:p w14:paraId="6DA51477" w14:textId="77777777" w:rsidR="00E13231" w:rsidRPr="000F58C4" w:rsidRDefault="00E13231" w:rsidP="00E13231">
            <w:pPr>
              <w:rPr>
                <w:rFonts w:ascii="Arial Unicode" w:hAnsi="Arial Unicode"/>
                <w:sz w:val="21"/>
                <w:szCs w:val="21"/>
                <w:lang w:val="hy-AM"/>
              </w:rPr>
            </w:pPr>
          </w:p>
        </w:tc>
      </w:tr>
    </w:tbl>
    <w:p w14:paraId="6C3D2646" w14:textId="71A4B904" w:rsidR="00B7317E" w:rsidRPr="000F58C4" w:rsidRDefault="00B7317E" w:rsidP="00C9161C">
      <w:pPr>
        <w:shd w:val="clear" w:color="auto" w:fill="FFFFFF"/>
        <w:rPr>
          <w:rFonts w:ascii="GHEA Grapalat" w:hAnsi="GHEA Grapalat"/>
          <w:b/>
          <w:bCs/>
          <w:color w:val="000000"/>
          <w:lang w:val="hy-AM"/>
        </w:rPr>
      </w:pPr>
    </w:p>
    <w:p w14:paraId="575AD399" w14:textId="77777777" w:rsidR="00C9161C" w:rsidRPr="000F58C4" w:rsidRDefault="00C9161C" w:rsidP="00713120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660AE889" w14:textId="77777777" w:rsidR="00B7317E" w:rsidRPr="000F58C4" w:rsidRDefault="00B7317E" w:rsidP="00713120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3940C0BB" w14:textId="77777777" w:rsidR="00F15193" w:rsidRPr="000F58C4" w:rsidRDefault="00F15193" w:rsidP="00713120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38E1D001" w14:textId="77777777" w:rsidR="00BC737F" w:rsidRPr="000F58C4" w:rsidRDefault="00BC737F" w:rsidP="008F62B6">
      <w:pPr>
        <w:shd w:val="clear" w:color="auto" w:fill="FFFFFF"/>
        <w:rPr>
          <w:rFonts w:ascii="GHEA Grapalat" w:hAnsi="GHEA Grapalat"/>
          <w:b/>
          <w:bCs/>
          <w:color w:val="000000"/>
          <w:lang w:val="hy-AM"/>
        </w:rPr>
      </w:pPr>
    </w:p>
    <w:p w14:paraId="0AFC5A21" w14:textId="0E1A4AF4" w:rsidR="00CC1117" w:rsidRPr="000F58C4" w:rsidRDefault="00CC1117" w:rsidP="00A76C5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21BA3780" w14:textId="7FF00090" w:rsidR="00CC1117" w:rsidRPr="000F58C4" w:rsidRDefault="00CC1117" w:rsidP="00A76C5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35529710" w14:textId="77777777" w:rsidR="00CC1117" w:rsidRPr="000F58C4" w:rsidRDefault="00CC1117" w:rsidP="00A76C5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3AE83DEB" w14:textId="77777777" w:rsidR="00BC737F" w:rsidRPr="000F58C4" w:rsidRDefault="00BC737F" w:rsidP="00A76C5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579FCDB5" w14:textId="77777777" w:rsidR="00BC737F" w:rsidRPr="000F58C4" w:rsidRDefault="00BC737F" w:rsidP="00A76C5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714D71EB" w14:textId="718BCDAA" w:rsidR="00A76C5C" w:rsidRPr="000F58C4" w:rsidRDefault="004916AF" w:rsidP="00A76C5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0F58C4">
        <w:rPr>
          <w:rFonts w:ascii="GHEA Grapalat" w:hAnsi="GHEA Grapalat"/>
          <w:b/>
          <w:bCs/>
          <w:color w:val="000000"/>
          <w:lang w:val="hy-AM"/>
        </w:rPr>
        <w:t xml:space="preserve">N </w:t>
      </w:r>
      <w:r w:rsidR="00A76C5C" w:rsidRPr="000F58C4">
        <w:rPr>
          <w:rFonts w:ascii="GHEA Grapalat" w:hAnsi="GHEA Grapalat"/>
          <w:b/>
          <w:bCs/>
          <w:color w:val="000000"/>
          <w:lang w:val="hy-AM"/>
        </w:rPr>
        <w:t>Ձև 2</w:t>
      </w:r>
    </w:p>
    <w:p w14:paraId="431831EB" w14:textId="77777777" w:rsidR="00A76C5C" w:rsidRPr="000F58C4" w:rsidRDefault="00A76C5C" w:rsidP="00A76C5C">
      <w:pPr>
        <w:shd w:val="clear" w:color="auto" w:fill="FFFFFF"/>
        <w:ind w:firstLine="375"/>
        <w:jc w:val="center"/>
        <w:rPr>
          <w:rFonts w:ascii="Arial Unicode" w:hAnsi="Arial Unicode"/>
          <w:b/>
          <w:bCs/>
          <w:color w:val="000000"/>
          <w:sz w:val="21"/>
          <w:szCs w:val="21"/>
          <w:lang w:val="hy-AM"/>
        </w:rPr>
      </w:pPr>
    </w:p>
    <w:p w14:paraId="123FCD6E" w14:textId="77777777" w:rsidR="00A76C5C" w:rsidRPr="000F58C4" w:rsidRDefault="00A76C5C" w:rsidP="00A76C5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0F58C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Ն Մ ՈՒ Շ Ն Ե Ր Ի</w:t>
      </w:r>
      <w:r w:rsidRPr="000F58C4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 </w:t>
      </w:r>
      <w:r w:rsidRPr="000F58C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Վ Ե Ր Ա Դ Ա Ր Ձ Մ Ա Ն</w:t>
      </w:r>
      <w:r w:rsidRPr="000F58C4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 </w:t>
      </w:r>
      <w:r w:rsidRPr="000F58C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Ա Կ Տ</w:t>
      </w:r>
      <w:r w:rsidRPr="000F58C4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</w:t>
      </w:r>
      <w:r w:rsidRPr="000F58C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N</w:t>
      </w:r>
      <w:r w:rsidRPr="000F58C4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</w:t>
      </w:r>
      <w:r w:rsidRPr="000F58C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______</w:t>
      </w:r>
    </w:p>
    <w:p w14:paraId="34B8AC42" w14:textId="77777777" w:rsidR="00A76C5C" w:rsidRPr="000F58C4" w:rsidRDefault="00A76C5C" w:rsidP="00A76C5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0F58C4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2BB53BC4" w14:textId="77777777" w:rsidR="00A76C5C" w:rsidRPr="000F58C4" w:rsidRDefault="00A76C5C" w:rsidP="00A76C5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0F58C4">
        <w:rPr>
          <w:rFonts w:ascii="GHEA Grapalat" w:hAnsi="GHEA Grapalat"/>
          <w:color w:val="000000"/>
          <w:sz w:val="21"/>
          <w:szCs w:val="21"/>
          <w:lang w:val="hy-AM"/>
        </w:rPr>
        <w:t>____ ________________ _____թ.</w:t>
      </w:r>
    </w:p>
    <w:p w14:paraId="62C2953C" w14:textId="77777777" w:rsidR="00A76C5C" w:rsidRPr="000F58C4" w:rsidRDefault="00A76C5C" w:rsidP="00A76C5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0F58C4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76C5C" w:rsidRPr="000F58C4" w14:paraId="2208C310" w14:textId="77777777" w:rsidTr="008E63F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E40021" w14:textId="77777777" w:rsidR="00A76C5C" w:rsidRPr="000F58C4" w:rsidRDefault="00A76C5C" w:rsidP="008E63FD">
            <w:pPr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Ես` _________________________________________________________________</w:t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  <w:t>______________________________________________________________________,</w:t>
            </w:r>
          </w:p>
          <w:p w14:paraId="0EE5C9F5" w14:textId="77777777" w:rsidR="00A76C5C" w:rsidRPr="000F58C4" w:rsidRDefault="00A76C5C" w:rsidP="008E63F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(վերադարձնողի պաշտոնը, անունը, ազգանունը)</w:t>
            </w:r>
          </w:p>
          <w:p w14:paraId="208178EC" w14:textId="77777777" w:rsidR="00A76C5C" w:rsidRPr="000F58C4" w:rsidRDefault="00A76C5C" w:rsidP="008E63F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A76C5C" w:rsidRPr="000F58C4" w14:paraId="35E4CF9C" w14:textId="77777777" w:rsidTr="008E63F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3001AC" w14:textId="77777777" w:rsidR="00A76C5C" w:rsidRPr="000F58C4" w:rsidRDefault="00A76C5C" w:rsidP="008E63FD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վերադարձրեցի___________________________________________________________-ին</w:t>
            </w:r>
          </w:p>
          <w:p w14:paraId="5DBCFA8D" w14:textId="77777777" w:rsidR="00A76C5C" w:rsidRPr="000F58C4" w:rsidRDefault="00A76C5C" w:rsidP="008E63F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(ստացողի անունը, ազգանունը)</w:t>
            </w:r>
          </w:p>
        </w:tc>
      </w:tr>
      <w:tr w:rsidR="00A76C5C" w:rsidRPr="000F58C4" w14:paraId="06286EB9" w14:textId="77777777" w:rsidTr="008E63F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5FD6C17" w14:textId="77777777" w:rsidR="00A76C5C" w:rsidRPr="000F58C4" w:rsidRDefault="00A76C5C" w:rsidP="008E63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  <w:t> </w:t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______________________________________________________________</w:t>
            </w:r>
            <w:r w:rsidRPr="000F58C4">
              <w:rPr>
                <w:rFonts w:ascii="GHEA Grapalat" w:hAnsi="GHEA Grapalat" w:cs="GHEA Grapalat"/>
                <w:color w:val="000000"/>
                <w:sz w:val="21"/>
                <w:szCs w:val="21"/>
                <w:lang w:val="hy-AM"/>
              </w:rPr>
              <w:t>նմուշները</w:t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`</w:t>
            </w:r>
          </w:p>
        </w:tc>
      </w:tr>
      <w:tr w:rsidR="00A76C5C" w:rsidRPr="000F58C4" w14:paraId="39FDC34F" w14:textId="77777777" w:rsidTr="008E63F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2C63CE" w14:textId="77777777" w:rsidR="00A76C5C" w:rsidRPr="000F58C4" w:rsidRDefault="00A76C5C" w:rsidP="008E63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(ապրանքի անվանումը)</w:t>
            </w:r>
          </w:p>
        </w:tc>
      </w:tr>
      <w:tr w:rsidR="00A76C5C" w:rsidRPr="000F58C4" w14:paraId="77D9940E" w14:textId="77777777" w:rsidTr="008E63F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3A6FA3" w14:textId="77777777" w:rsidR="00A76C5C" w:rsidRPr="000F58C4" w:rsidRDefault="00A76C5C" w:rsidP="008E63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______________________________________________________________ քանակով:</w:t>
            </w:r>
          </w:p>
        </w:tc>
      </w:tr>
    </w:tbl>
    <w:p w14:paraId="7111E71A" w14:textId="77777777" w:rsidR="00A76C5C" w:rsidRPr="000F58C4" w:rsidRDefault="00A76C5C" w:rsidP="00A76C5C">
      <w:pPr>
        <w:rPr>
          <w:rFonts w:ascii="GHEA Grapalat" w:hAnsi="GHEA Grapalat"/>
          <w:vanish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2834"/>
        <w:gridCol w:w="4315"/>
      </w:tblGrid>
      <w:tr w:rsidR="00A76C5C" w:rsidRPr="000F58C4" w14:paraId="375FFDBF" w14:textId="77777777" w:rsidTr="008E63FD">
        <w:trPr>
          <w:tblCellSpacing w:w="7" w:type="dxa"/>
          <w:jc w:val="center"/>
        </w:trPr>
        <w:tc>
          <w:tcPr>
            <w:tcW w:w="2580" w:type="dxa"/>
            <w:shd w:val="clear" w:color="auto" w:fill="FFFFFF"/>
            <w:hideMark/>
          </w:tcPr>
          <w:p w14:paraId="56DBC0C3" w14:textId="77777777" w:rsidR="00A76C5C" w:rsidRPr="000F58C4" w:rsidRDefault="00A76C5C" w:rsidP="008E63FD">
            <w:pPr>
              <w:ind w:firstLine="750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Վերադարձնող</w:t>
            </w:r>
          </w:p>
        </w:tc>
        <w:tc>
          <w:tcPr>
            <w:tcW w:w="2820" w:type="dxa"/>
            <w:shd w:val="clear" w:color="auto" w:fill="FFFFFF"/>
            <w:vAlign w:val="center"/>
            <w:hideMark/>
          </w:tcPr>
          <w:p w14:paraId="477EDD78" w14:textId="77777777" w:rsidR="00A76C5C" w:rsidRPr="000F58C4" w:rsidRDefault="00A76C5C" w:rsidP="008E63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</w:t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</w:r>
            <w:r w:rsidRPr="000F58C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31C42" w14:textId="77777777" w:rsidR="00A76C5C" w:rsidRPr="000F58C4" w:rsidRDefault="00A76C5C" w:rsidP="008E63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____________________</w:t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</w:r>
            <w:r w:rsidRPr="000F58C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(անունը, ազգանունը)</w:t>
            </w:r>
          </w:p>
        </w:tc>
      </w:tr>
      <w:tr w:rsidR="00A76C5C" w:rsidRPr="000F58C4" w14:paraId="3672D67F" w14:textId="77777777" w:rsidTr="008E63F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8966632" w14:textId="77777777" w:rsidR="00A76C5C" w:rsidRPr="000F58C4" w:rsidRDefault="00A76C5C" w:rsidP="008E63FD">
            <w:pPr>
              <w:ind w:firstLine="750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Ստացող</w:t>
            </w:r>
          </w:p>
          <w:p w14:paraId="3CDB75E3" w14:textId="77777777" w:rsidR="00A76C5C" w:rsidRPr="000F58C4" w:rsidRDefault="00A76C5C" w:rsidP="008E63FD">
            <w:pPr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66AB1" w14:textId="77777777" w:rsidR="00A76C5C" w:rsidRPr="000F58C4" w:rsidRDefault="00A76C5C" w:rsidP="008E63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</w:t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</w:r>
            <w:r w:rsidRPr="000F58C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7F15B" w14:textId="77777777" w:rsidR="00A76C5C" w:rsidRPr="000F58C4" w:rsidRDefault="00A76C5C" w:rsidP="008E63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____________________</w:t>
            </w:r>
            <w:r w:rsidRPr="000F58C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br/>
            </w:r>
            <w:r w:rsidRPr="000F58C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(անունը, ազգանունը)</w:t>
            </w:r>
          </w:p>
        </w:tc>
      </w:tr>
    </w:tbl>
    <w:p w14:paraId="6E9BA6F1" w14:textId="77777777" w:rsidR="00A76C5C" w:rsidRPr="000F58C4" w:rsidRDefault="00A76C5C" w:rsidP="00A76C5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0F58C4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</w:t>
      </w:r>
    </w:p>
    <w:p w14:paraId="64605F77" w14:textId="77777777" w:rsidR="00A76C5C" w:rsidRPr="000F58C4" w:rsidRDefault="00A76C5C" w:rsidP="00A76C5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0F58C4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_____________________________________________________________________</w:t>
      </w:r>
    </w:p>
    <w:p w14:paraId="603B3211" w14:textId="77777777" w:rsidR="00A76C5C" w:rsidRPr="000F58C4" w:rsidRDefault="00A76C5C" w:rsidP="00A76C5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0F58C4">
        <w:rPr>
          <w:rFonts w:ascii="GHEA Grapalat" w:hAnsi="GHEA Grapalat"/>
          <w:color w:val="000000"/>
          <w:sz w:val="15"/>
          <w:szCs w:val="15"/>
          <w:lang w:val="hy-AM"/>
        </w:rPr>
        <w:t>(փորձարկման լաբորատորիայի անվանումը և գտնվելու վայրը)</w:t>
      </w:r>
    </w:p>
    <w:p w14:paraId="59FCAE36" w14:textId="77777777" w:rsidR="00A76C5C" w:rsidRPr="000F58C4" w:rsidRDefault="00A76C5C" w:rsidP="00A76C5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lang w:val="hy-AM"/>
        </w:rPr>
      </w:pPr>
    </w:p>
    <w:sectPr w:rsidR="00A76C5C" w:rsidRPr="000F58C4" w:rsidSect="00EB6ADD">
      <w:pgSz w:w="12240" w:h="15840"/>
      <w:pgMar w:top="81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86D75"/>
    <w:multiLevelType w:val="hybridMultilevel"/>
    <w:tmpl w:val="ABE63206"/>
    <w:lvl w:ilvl="0" w:tplc="31E68CBC">
      <w:start w:val="1"/>
      <w:numFmt w:val="decimal"/>
      <w:lvlText w:val="%1)"/>
      <w:lvlJc w:val="left"/>
      <w:pPr>
        <w:ind w:left="525" w:hanging="360"/>
      </w:pPr>
      <w:rPr>
        <w:rFonts w:ascii="Cambria Math" w:eastAsia="Times New Roman" w:hAnsi="Cambria Math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3FCE0E3A"/>
    <w:multiLevelType w:val="hybridMultilevel"/>
    <w:tmpl w:val="D63674F2"/>
    <w:lvl w:ilvl="0" w:tplc="D6842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664572"/>
    <w:multiLevelType w:val="multilevel"/>
    <w:tmpl w:val="C31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16DC0"/>
    <w:multiLevelType w:val="hybridMultilevel"/>
    <w:tmpl w:val="415026F6"/>
    <w:lvl w:ilvl="0" w:tplc="C12E81F0">
      <w:start w:val="1"/>
      <w:numFmt w:val="decimal"/>
      <w:lvlText w:val="%1)"/>
      <w:lvlJc w:val="left"/>
      <w:pPr>
        <w:ind w:left="720" w:hanging="360"/>
      </w:pPr>
      <w:rPr>
        <w:rFonts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96"/>
    <w:rsid w:val="00002264"/>
    <w:rsid w:val="0000597D"/>
    <w:rsid w:val="00006230"/>
    <w:rsid w:val="00011D3D"/>
    <w:rsid w:val="00023369"/>
    <w:rsid w:val="00032AFB"/>
    <w:rsid w:val="00034019"/>
    <w:rsid w:val="00035EDA"/>
    <w:rsid w:val="000579B2"/>
    <w:rsid w:val="00057E2F"/>
    <w:rsid w:val="0006423A"/>
    <w:rsid w:val="00066F25"/>
    <w:rsid w:val="00073383"/>
    <w:rsid w:val="00073B67"/>
    <w:rsid w:val="00074D54"/>
    <w:rsid w:val="00077D05"/>
    <w:rsid w:val="00080A87"/>
    <w:rsid w:val="000823AF"/>
    <w:rsid w:val="000836C8"/>
    <w:rsid w:val="000975E5"/>
    <w:rsid w:val="00097A9F"/>
    <w:rsid w:val="000B4928"/>
    <w:rsid w:val="000C4F6A"/>
    <w:rsid w:val="000D5782"/>
    <w:rsid w:val="000D6A2F"/>
    <w:rsid w:val="000F58C4"/>
    <w:rsid w:val="000F677A"/>
    <w:rsid w:val="00114279"/>
    <w:rsid w:val="00115E28"/>
    <w:rsid w:val="00121431"/>
    <w:rsid w:val="001317EF"/>
    <w:rsid w:val="001325DA"/>
    <w:rsid w:val="001428D4"/>
    <w:rsid w:val="001461F8"/>
    <w:rsid w:val="00155354"/>
    <w:rsid w:val="0015667D"/>
    <w:rsid w:val="00175EFB"/>
    <w:rsid w:val="0017643D"/>
    <w:rsid w:val="00183289"/>
    <w:rsid w:val="0018645E"/>
    <w:rsid w:val="0019704F"/>
    <w:rsid w:val="001A6B01"/>
    <w:rsid w:val="001A6BCD"/>
    <w:rsid w:val="001B7A3E"/>
    <w:rsid w:val="001C5922"/>
    <w:rsid w:val="001C5D0A"/>
    <w:rsid w:val="001F10C7"/>
    <w:rsid w:val="001F2FC2"/>
    <w:rsid w:val="001F4D78"/>
    <w:rsid w:val="00201302"/>
    <w:rsid w:val="00201F88"/>
    <w:rsid w:val="00204ABB"/>
    <w:rsid w:val="00204E9B"/>
    <w:rsid w:val="00204FCE"/>
    <w:rsid w:val="002107AB"/>
    <w:rsid w:val="00214F7C"/>
    <w:rsid w:val="0022411A"/>
    <w:rsid w:val="0022515D"/>
    <w:rsid w:val="002252E9"/>
    <w:rsid w:val="00240386"/>
    <w:rsid w:val="00250ED7"/>
    <w:rsid w:val="0025203C"/>
    <w:rsid w:val="002534F8"/>
    <w:rsid w:val="00254BC0"/>
    <w:rsid w:val="00264452"/>
    <w:rsid w:val="0026667A"/>
    <w:rsid w:val="0027575B"/>
    <w:rsid w:val="0027579A"/>
    <w:rsid w:val="00280DC1"/>
    <w:rsid w:val="00291756"/>
    <w:rsid w:val="00296272"/>
    <w:rsid w:val="00296D3D"/>
    <w:rsid w:val="00297CDE"/>
    <w:rsid w:val="002B3265"/>
    <w:rsid w:val="002B5936"/>
    <w:rsid w:val="002C5148"/>
    <w:rsid w:val="002D004E"/>
    <w:rsid w:val="002D3E91"/>
    <w:rsid w:val="002D5FDD"/>
    <w:rsid w:val="002E0478"/>
    <w:rsid w:val="002E4837"/>
    <w:rsid w:val="002E74A1"/>
    <w:rsid w:val="002F6AD2"/>
    <w:rsid w:val="0030051E"/>
    <w:rsid w:val="00301D9F"/>
    <w:rsid w:val="003101A5"/>
    <w:rsid w:val="003153D2"/>
    <w:rsid w:val="0032251B"/>
    <w:rsid w:val="00326196"/>
    <w:rsid w:val="0032792E"/>
    <w:rsid w:val="0033488D"/>
    <w:rsid w:val="00342501"/>
    <w:rsid w:val="003431EF"/>
    <w:rsid w:val="003524BA"/>
    <w:rsid w:val="00354873"/>
    <w:rsid w:val="00361A0F"/>
    <w:rsid w:val="003620B1"/>
    <w:rsid w:val="00365713"/>
    <w:rsid w:val="00366723"/>
    <w:rsid w:val="00367C09"/>
    <w:rsid w:val="00371D9E"/>
    <w:rsid w:val="00374433"/>
    <w:rsid w:val="00374D2D"/>
    <w:rsid w:val="003A1009"/>
    <w:rsid w:val="003A1123"/>
    <w:rsid w:val="003A436B"/>
    <w:rsid w:val="003B3664"/>
    <w:rsid w:val="003B650C"/>
    <w:rsid w:val="003C5807"/>
    <w:rsid w:val="003C6A54"/>
    <w:rsid w:val="003D05DF"/>
    <w:rsid w:val="003F1775"/>
    <w:rsid w:val="004043F1"/>
    <w:rsid w:val="00404D8D"/>
    <w:rsid w:val="00406C54"/>
    <w:rsid w:val="004071D0"/>
    <w:rsid w:val="00431F94"/>
    <w:rsid w:val="00437F73"/>
    <w:rsid w:val="004429BD"/>
    <w:rsid w:val="00453CFA"/>
    <w:rsid w:val="00470F58"/>
    <w:rsid w:val="00475C4E"/>
    <w:rsid w:val="00476C72"/>
    <w:rsid w:val="004811A7"/>
    <w:rsid w:val="004916AF"/>
    <w:rsid w:val="00491C88"/>
    <w:rsid w:val="00495999"/>
    <w:rsid w:val="004C2DB3"/>
    <w:rsid w:val="004C6341"/>
    <w:rsid w:val="004D1EA8"/>
    <w:rsid w:val="004D523E"/>
    <w:rsid w:val="004D63EA"/>
    <w:rsid w:val="004E25E9"/>
    <w:rsid w:val="004E5FA2"/>
    <w:rsid w:val="004F0464"/>
    <w:rsid w:val="004F13AD"/>
    <w:rsid w:val="004F4F4E"/>
    <w:rsid w:val="005039C5"/>
    <w:rsid w:val="00505666"/>
    <w:rsid w:val="00514286"/>
    <w:rsid w:val="00520F82"/>
    <w:rsid w:val="0052302E"/>
    <w:rsid w:val="00526A2C"/>
    <w:rsid w:val="00532632"/>
    <w:rsid w:val="00536E33"/>
    <w:rsid w:val="00545874"/>
    <w:rsid w:val="00546B7D"/>
    <w:rsid w:val="00556242"/>
    <w:rsid w:val="00556E21"/>
    <w:rsid w:val="00574110"/>
    <w:rsid w:val="00576D97"/>
    <w:rsid w:val="0057758A"/>
    <w:rsid w:val="00577ED7"/>
    <w:rsid w:val="0058237E"/>
    <w:rsid w:val="00583776"/>
    <w:rsid w:val="005930DE"/>
    <w:rsid w:val="005A277D"/>
    <w:rsid w:val="005A3375"/>
    <w:rsid w:val="005A36E4"/>
    <w:rsid w:val="005A5D00"/>
    <w:rsid w:val="005A6491"/>
    <w:rsid w:val="005B2044"/>
    <w:rsid w:val="005C22FF"/>
    <w:rsid w:val="005C487A"/>
    <w:rsid w:val="005D1F1D"/>
    <w:rsid w:val="005E11FF"/>
    <w:rsid w:val="005E2D73"/>
    <w:rsid w:val="005E760A"/>
    <w:rsid w:val="005F6A10"/>
    <w:rsid w:val="00606A40"/>
    <w:rsid w:val="00613826"/>
    <w:rsid w:val="00616C35"/>
    <w:rsid w:val="00621B39"/>
    <w:rsid w:val="0062226F"/>
    <w:rsid w:val="0063600B"/>
    <w:rsid w:val="00645CD7"/>
    <w:rsid w:val="0065058E"/>
    <w:rsid w:val="00650D38"/>
    <w:rsid w:val="00654777"/>
    <w:rsid w:val="0065536C"/>
    <w:rsid w:val="00661FAB"/>
    <w:rsid w:val="00670ED1"/>
    <w:rsid w:val="0067321C"/>
    <w:rsid w:val="0067350F"/>
    <w:rsid w:val="00675A6D"/>
    <w:rsid w:val="0069092F"/>
    <w:rsid w:val="0069414A"/>
    <w:rsid w:val="00694434"/>
    <w:rsid w:val="0069651F"/>
    <w:rsid w:val="006A4923"/>
    <w:rsid w:val="006B188C"/>
    <w:rsid w:val="006B2130"/>
    <w:rsid w:val="006B4009"/>
    <w:rsid w:val="006C140E"/>
    <w:rsid w:val="006C5CDA"/>
    <w:rsid w:val="006D0935"/>
    <w:rsid w:val="006D1A00"/>
    <w:rsid w:val="006D625E"/>
    <w:rsid w:val="006E7F7B"/>
    <w:rsid w:val="006F1549"/>
    <w:rsid w:val="006F1FF6"/>
    <w:rsid w:val="006F396B"/>
    <w:rsid w:val="006F40EA"/>
    <w:rsid w:val="006F4889"/>
    <w:rsid w:val="00713120"/>
    <w:rsid w:val="00743375"/>
    <w:rsid w:val="0074475C"/>
    <w:rsid w:val="00747A05"/>
    <w:rsid w:val="00753341"/>
    <w:rsid w:val="007553A1"/>
    <w:rsid w:val="007564BA"/>
    <w:rsid w:val="00774D8A"/>
    <w:rsid w:val="007779E2"/>
    <w:rsid w:val="00781DE4"/>
    <w:rsid w:val="00782804"/>
    <w:rsid w:val="0078679D"/>
    <w:rsid w:val="00792403"/>
    <w:rsid w:val="0079259B"/>
    <w:rsid w:val="00792CFA"/>
    <w:rsid w:val="0079701D"/>
    <w:rsid w:val="007A4332"/>
    <w:rsid w:val="007C7F88"/>
    <w:rsid w:val="007D1C2C"/>
    <w:rsid w:val="007D6F35"/>
    <w:rsid w:val="007E2679"/>
    <w:rsid w:val="007E6040"/>
    <w:rsid w:val="007F001A"/>
    <w:rsid w:val="007F2DAD"/>
    <w:rsid w:val="007F7EA2"/>
    <w:rsid w:val="008030AC"/>
    <w:rsid w:val="00805451"/>
    <w:rsid w:val="00830A44"/>
    <w:rsid w:val="00861B4E"/>
    <w:rsid w:val="00867D69"/>
    <w:rsid w:val="008713B3"/>
    <w:rsid w:val="008735A7"/>
    <w:rsid w:val="00876A16"/>
    <w:rsid w:val="00882456"/>
    <w:rsid w:val="008A4BC7"/>
    <w:rsid w:val="008A6F32"/>
    <w:rsid w:val="008C04F3"/>
    <w:rsid w:val="008C3243"/>
    <w:rsid w:val="008D077C"/>
    <w:rsid w:val="008D27EB"/>
    <w:rsid w:val="008D2F1A"/>
    <w:rsid w:val="008D5BB8"/>
    <w:rsid w:val="008D5FEE"/>
    <w:rsid w:val="008D7230"/>
    <w:rsid w:val="008D752B"/>
    <w:rsid w:val="008E0237"/>
    <w:rsid w:val="008F0418"/>
    <w:rsid w:val="008F62B6"/>
    <w:rsid w:val="0090315C"/>
    <w:rsid w:val="009069B5"/>
    <w:rsid w:val="0093427E"/>
    <w:rsid w:val="009436A8"/>
    <w:rsid w:val="00945BC4"/>
    <w:rsid w:val="009505BC"/>
    <w:rsid w:val="00950E13"/>
    <w:rsid w:val="0095490E"/>
    <w:rsid w:val="00963475"/>
    <w:rsid w:val="009672BF"/>
    <w:rsid w:val="00970D4A"/>
    <w:rsid w:val="009720B5"/>
    <w:rsid w:val="00977C10"/>
    <w:rsid w:val="00987D95"/>
    <w:rsid w:val="00991FB4"/>
    <w:rsid w:val="00992192"/>
    <w:rsid w:val="009A0173"/>
    <w:rsid w:val="009A067A"/>
    <w:rsid w:val="009A3528"/>
    <w:rsid w:val="009A3CEC"/>
    <w:rsid w:val="009C1870"/>
    <w:rsid w:val="009C446A"/>
    <w:rsid w:val="009D18AB"/>
    <w:rsid w:val="009D7A26"/>
    <w:rsid w:val="009E0DEF"/>
    <w:rsid w:val="00A05506"/>
    <w:rsid w:val="00A06F18"/>
    <w:rsid w:val="00A1382A"/>
    <w:rsid w:val="00A14109"/>
    <w:rsid w:val="00A16F51"/>
    <w:rsid w:val="00A2464D"/>
    <w:rsid w:val="00A251A7"/>
    <w:rsid w:val="00A366D6"/>
    <w:rsid w:val="00A3742D"/>
    <w:rsid w:val="00A4143A"/>
    <w:rsid w:val="00A417B4"/>
    <w:rsid w:val="00A43626"/>
    <w:rsid w:val="00A451FF"/>
    <w:rsid w:val="00A455CB"/>
    <w:rsid w:val="00A466B8"/>
    <w:rsid w:val="00A533EA"/>
    <w:rsid w:val="00A5458A"/>
    <w:rsid w:val="00A553DD"/>
    <w:rsid w:val="00A6371D"/>
    <w:rsid w:val="00A67F11"/>
    <w:rsid w:val="00A703BD"/>
    <w:rsid w:val="00A76C5C"/>
    <w:rsid w:val="00A95CD9"/>
    <w:rsid w:val="00A96807"/>
    <w:rsid w:val="00AA1000"/>
    <w:rsid w:val="00AA5708"/>
    <w:rsid w:val="00AA74EE"/>
    <w:rsid w:val="00AB491E"/>
    <w:rsid w:val="00AB737C"/>
    <w:rsid w:val="00AC3B06"/>
    <w:rsid w:val="00AD1D3E"/>
    <w:rsid w:val="00AE3CCE"/>
    <w:rsid w:val="00B0485E"/>
    <w:rsid w:val="00B067F5"/>
    <w:rsid w:val="00B07941"/>
    <w:rsid w:val="00B14EF7"/>
    <w:rsid w:val="00B167A5"/>
    <w:rsid w:val="00B16C2F"/>
    <w:rsid w:val="00B179B3"/>
    <w:rsid w:val="00B23F88"/>
    <w:rsid w:val="00B25905"/>
    <w:rsid w:val="00B25AE9"/>
    <w:rsid w:val="00B26DC1"/>
    <w:rsid w:val="00B32748"/>
    <w:rsid w:val="00B3450D"/>
    <w:rsid w:val="00B35513"/>
    <w:rsid w:val="00B41581"/>
    <w:rsid w:val="00B50931"/>
    <w:rsid w:val="00B53DEC"/>
    <w:rsid w:val="00B64DC2"/>
    <w:rsid w:val="00B65341"/>
    <w:rsid w:val="00B66415"/>
    <w:rsid w:val="00B71237"/>
    <w:rsid w:val="00B7317E"/>
    <w:rsid w:val="00B7362C"/>
    <w:rsid w:val="00B7406E"/>
    <w:rsid w:val="00B77491"/>
    <w:rsid w:val="00B809BF"/>
    <w:rsid w:val="00B80B43"/>
    <w:rsid w:val="00B867DD"/>
    <w:rsid w:val="00BA2A1D"/>
    <w:rsid w:val="00BA4F6B"/>
    <w:rsid w:val="00BA740B"/>
    <w:rsid w:val="00BB39BD"/>
    <w:rsid w:val="00BB6AE1"/>
    <w:rsid w:val="00BC737F"/>
    <w:rsid w:val="00BD203B"/>
    <w:rsid w:val="00BE2A99"/>
    <w:rsid w:val="00BE3F97"/>
    <w:rsid w:val="00BF1401"/>
    <w:rsid w:val="00BF2F1C"/>
    <w:rsid w:val="00C024B6"/>
    <w:rsid w:val="00C03B4E"/>
    <w:rsid w:val="00C05A43"/>
    <w:rsid w:val="00C07BD5"/>
    <w:rsid w:val="00C12A08"/>
    <w:rsid w:val="00C15734"/>
    <w:rsid w:val="00C1781B"/>
    <w:rsid w:val="00C25B97"/>
    <w:rsid w:val="00C30ABD"/>
    <w:rsid w:val="00C3693C"/>
    <w:rsid w:val="00C479C8"/>
    <w:rsid w:val="00C5660D"/>
    <w:rsid w:val="00C60022"/>
    <w:rsid w:val="00C8744B"/>
    <w:rsid w:val="00C9161C"/>
    <w:rsid w:val="00C94002"/>
    <w:rsid w:val="00CA35D9"/>
    <w:rsid w:val="00CA7504"/>
    <w:rsid w:val="00CA781F"/>
    <w:rsid w:val="00CB3998"/>
    <w:rsid w:val="00CB7593"/>
    <w:rsid w:val="00CC1117"/>
    <w:rsid w:val="00CC21B4"/>
    <w:rsid w:val="00CC513F"/>
    <w:rsid w:val="00CD4A84"/>
    <w:rsid w:val="00CD5842"/>
    <w:rsid w:val="00CD6F10"/>
    <w:rsid w:val="00CD73CD"/>
    <w:rsid w:val="00CE3A76"/>
    <w:rsid w:val="00CF54C8"/>
    <w:rsid w:val="00CF7064"/>
    <w:rsid w:val="00D06BC5"/>
    <w:rsid w:val="00D06F61"/>
    <w:rsid w:val="00D0737A"/>
    <w:rsid w:val="00D132FF"/>
    <w:rsid w:val="00D16EAE"/>
    <w:rsid w:val="00D31A67"/>
    <w:rsid w:val="00D40CBC"/>
    <w:rsid w:val="00D41C92"/>
    <w:rsid w:val="00D4287B"/>
    <w:rsid w:val="00D452B4"/>
    <w:rsid w:val="00D6572D"/>
    <w:rsid w:val="00D70E19"/>
    <w:rsid w:val="00D86979"/>
    <w:rsid w:val="00D95016"/>
    <w:rsid w:val="00D97211"/>
    <w:rsid w:val="00DB0484"/>
    <w:rsid w:val="00DD03FE"/>
    <w:rsid w:val="00DD3587"/>
    <w:rsid w:val="00DE686B"/>
    <w:rsid w:val="00DF4214"/>
    <w:rsid w:val="00E01EAD"/>
    <w:rsid w:val="00E118E3"/>
    <w:rsid w:val="00E11962"/>
    <w:rsid w:val="00E13231"/>
    <w:rsid w:val="00E1363B"/>
    <w:rsid w:val="00E13A3D"/>
    <w:rsid w:val="00E33F1F"/>
    <w:rsid w:val="00E4589C"/>
    <w:rsid w:val="00E52046"/>
    <w:rsid w:val="00E529C2"/>
    <w:rsid w:val="00E60F01"/>
    <w:rsid w:val="00E70BA8"/>
    <w:rsid w:val="00E71DB2"/>
    <w:rsid w:val="00E801C5"/>
    <w:rsid w:val="00E85E6C"/>
    <w:rsid w:val="00E861EE"/>
    <w:rsid w:val="00E878B1"/>
    <w:rsid w:val="00E9132C"/>
    <w:rsid w:val="00EA2101"/>
    <w:rsid w:val="00EA55CD"/>
    <w:rsid w:val="00EB22A5"/>
    <w:rsid w:val="00EB5E96"/>
    <w:rsid w:val="00EC0907"/>
    <w:rsid w:val="00ED3500"/>
    <w:rsid w:val="00EE0A3C"/>
    <w:rsid w:val="00EE2C91"/>
    <w:rsid w:val="00EE6195"/>
    <w:rsid w:val="00EF0FF6"/>
    <w:rsid w:val="00EF7F26"/>
    <w:rsid w:val="00F15193"/>
    <w:rsid w:val="00F17FBA"/>
    <w:rsid w:val="00F20B39"/>
    <w:rsid w:val="00F27A65"/>
    <w:rsid w:val="00F41A3A"/>
    <w:rsid w:val="00F41BC5"/>
    <w:rsid w:val="00F43236"/>
    <w:rsid w:val="00F435DA"/>
    <w:rsid w:val="00F47714"/>
    <w:rsid w:val="00F62EA8"/>
    <w:rsid w:val="00F73FA3"/>
    <w:rsid w:val="00F8513F"/>
    <w:rsid w:val="00F861C4"/>
    <w:rsid w:val="00F97B6C"/>
    <w:rsid w:val="00FA2254"/>
    <w:rsid w:val="00FA5D2E"/>
    <w:rsid w:val="00FA78DA"/>
    <w:rsid w:val="00FB2E4D"/>
    <w:rsid w:val="00FB5C43"/>
    <w:rsid w:val="00FC24B7"/>
    <w:rsid w:val="00FC4BBC"/>
    <w:rsid w:val="00FC4F3F"/>
    <w:rsid w:val="00FC6F55"/>
    <w:rsid w:val="00FD2FD9"/>
    <w:rsid w:val="00FD53DB"/>
    <w:rsid w:val="00FD74BF"/>
    <w:rsid w:val="00FE132A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5F7D"/>
  <w15:chartTrackingRefBased/>
  <w15:docId w15:val="{6A813259-FFEE-46B6-AE63-8C1B9B38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E3CC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E3CCE"/>
    <w:rPr>
      <w:b/>
      <w:bCs/>
    </w:rPr>
  </w:style>
  <w:style w:type="paragraph" w:styleId="ListParagraph">
    <w:name w:val="List Paragraph"/>
    <w:basedOn w:val="Normal"/>
    <w:uiPriority w:val="34"/>
    <w:qFormat/>
    <w:rsid w:val="000836C8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546B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0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1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F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F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286pc">
    <w:name w:val="t286pc"/>
    <w:basedOn w:val="DefaultParagraphFont"/>
    <w:rsid w:val="00C30ABD"/>
  </w:style>
  <w:style w:type="paragraph" w:customStyle="1" w:styleId="Iniiaiieoaeno1">
    <w:name w:val="Iniiaiie oaeno1"/>
    <w:basedOn w:val="Normal"/>
    <w:uiPriority w:val="99"/>
    <w:rsid w:val="006F1549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DC76-399F-447F-A706-D0F82609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F. Tigranyan</dc:creator>
  <cp:keywords/>
  <dc:description/>
  <cp:lastModifiedBy>Margarita F. Tigranyan</cp:lastModifiedBy>
  <cp:revision>284</cp:revision>
  <cp:lastPrinted>2026-02-24T05:14:00Z</cp:lastPrinted>
  <dcterms:created xsi:type="dcterms:W3CDTF">2026-02-17T08:08:00Z</dcterms:created>
  <dcterms:modified xsi:type="dcterms:W3CDTF">2026-04-13T09:53:00Z</dcterms:modified>
</cp:coreProperties>
</file>