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065B" w14:textId="77777777" w:rsidR="00AC4CBE" w:rsidRPr="00AC4CBE" w:rsidRDefault="00AC4CBE" w:rsidP="0088736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14:paraId="3F2B8EA3" w14:textId="2D0F3410" w:rsidR="00AC4CBE" w:rsidRPr="00AC4CBE" w:rsidRDefault="00AC4CBE" w:rsidP="00F01B60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</w:p>
    <w:p w14:paraId="050BDF88" w14:textId="77777777" w:rsidR="00AC4CBE" w:rsidRPr="00AC4CBE" w:rsidRDefault="00AC4CBE" w:rsidP="00F01B60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ՕՐԵՆՔԸ</w:t>
      </w:r>
    </w:p>
    <w:p w14:paraId="338B0F7E" w14:textId="77777777" w:rsidR="00AC4CBE" w:rsidRPr="00AC4CBE" w:rsidRDefault="00AC4CBE" w:rsidP="00F01B60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78DE1941" w14:textId="23C942E8" w:rsidR="00AC4CBE" w:rsidRPr="00AC4CBE" w:rsidRDefault="00DB0293" w:rsidP="00F01B60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bookmarkStart w:id="0" w:name="_Hlk148099960"/>
      <w:bookmarkStart w:id="1" w:name="_Hlk177126886"/>
      <w:r w:rsidRPr="00AC4CB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ՎԱՐՉԱԿԱՆ ԻՐԱՎԱԽԱԽՏՈՒՄՆԵՐԻ ՎԵՐԱԲԵՐՅԱԼ ՀԱՅԱՍՏԱՆԻ ՀԱՆՐԱՊԵՏՈՒԹՅԱՆ ՕՐԵՆՍԳՐՔՈՒՄ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ԼՐԱՑՈՒՄՆԵՐ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ԿԱՏԱՐԵԼՈՒ ՄԱՍԻՆ</w:t>
      </w:r>
    </w:p>
    <w:bookmarkEnd w:id="0"/>
    <w:p w14:paraId="7B7BD390" w14:textId="77777777" w:rsidR="00AC4CBE" w:rsidRPr="00AC4CBE" w:rsidRDefault="00AC4CBE" w:rsidP="00F01B6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Calibri" w:eastAsia="Times New Roman" w:hAnsi="Calibri" w:cs="Calibri"/>
          <w:sz w:val="24"/>
          <w:szCs w:val="24"/>
        </w:rPr>
        <w:t> </w:t>
      </w:r>
    </w:p>
    <w:bookmarkEnd w:id="1"/>
    <w:p w14:paraId="7F86764C" w14:textId="19673B6D" w:rsidR="00F64058" w:rsidRPr="00AC4CBE" w:rsidRDefault="00AC4CBE" w:rsidP="00F01B60">
      <w:pPr>
        <w:spacing w:line="276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Calibri" w:eastAsia="Times New Roman" w:hAnsi="Calibri" w:cs="Calibri"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AC4CB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1.</w:t>
      </w:r>
      <w:r w:rsidRPr="00AC4CB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sz w:val="24"/>
          <w:szCs w:val="24"/>
        </w:rPr>
        <w:t xml:space="preserve">1985 թվականի դեկտեմբերի 6-ի Վարչական իրավախախտումների վերաբերյալ Հայաստանի Հանրապետության օրենսգրքի (այսուհետ՝ Օրենսգիրք) 47.36-րդ հոդվածից հետո լրացնել նոր </w:t>
      </w:r>
      <w:bookmarkStart w:id="2" w:name="_Hlk223031439"/>
      <w:r w:rsidRPr="00AC4CBE">
        <w:rPr>
          <w:rFonts w:ascii="GHEA Grapalat" w:eastAsia="Times New Roman" w:hAnsi="GHEA Grapalat" w:cs="Times New Roman"/>
          <w:sz w:val="24"/>
          <w:szCs w:val="24"/>
        </w:rPr>
        <w:t>47.37</w:t>
      </w:r>
      <w:bookmarkEnd w:id="2"/>
      <w:r w:rsidRPr="00AC4CBE">
        <w:rPr>
          <w:rFonts w:ascii="GHEA Grapalat" w:eastAsia="Times New Roman" w:hAnsi="GHEA Grapalat" w:cs="Times New Roman"/>
          <w:sz w:val="24"/>
          <w:szCs w:val="24"/>
        </w:rPr>
        <w:t>-րդ հոդված՝ հետևյալ բովանդակությամբ</w:t>
      </w:r>
      <w:r w:rsidRPr="00AC4CBE">
        <w:rPr>
          <w:rFonts w:ascii="Cambria Math" w:eastAsia="Times New Roman" w:hAnsi="Cambria Math" w:cs="Cambria Math"/>
          <w:sz w:val="24"/>
          <w:szCs w:val="24"/>
        </w:rPr>
        <w:t>․</w:t>
      </w:r>
    </w:p>
    <w:p w14:paraId="190B26A5" w14:textId="26BD09AE" w:rsidR="00AC4CBE" w:rsidRPr="00AC4CBE" w:rsidRDefault="00AC4CBE" w:rsidP="00F01B60">
      <w:pPr>
        <w:spacing w:line="276" w:lineRule="auto"/>
        <w:jc w:val="both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AC4CBE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«Հոդված 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47.37</w:t>
      </w:r>
      <w:r w:rsidRPr="00AC4CBE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Բժշկական օգնության և սպասարկման համար նվազագույն ծավալի կամ լրացուցիչ ծառայությունների համար օրենքով չնախատեսված վճարներ գանձելը կամ դրանց տրամադրումը մերժելը</w:t>
      </w:r>
    </w:p>
    <w:p w14:paraId="34E71F81" w14:textId="621EEAA8" w:rsidR="00AC4CBE" w:rsidRPr="002339D0" w:rsidRDefault="00AC4CBE" w:rsidP="00F01B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2339D0">
        <w:rPr>
          <w:rFonts w:ascii="GHEA Grapalat" w:hAnsi="GHEA Grapalat" w:cs="Arial"/>
          <w:color w:val="333333"/>
          <w:lang w:val="hy-AM"/>
        </w:rPr>
        <w:t xml:space="preserve">1.Բժշկական օգնություն և սպասարկում իրականացնող իրավաբանական անձանց և անհատ ձեռնարկատերերի կողմից օրենքով սահմանված կարգով կնքված պայմանագրի առկայության դեպքում </w:t>
      </w:r>
      <w:r w:rsidRPr="002339D0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hy-AM"/>
        </w:rPr>
        <w:t>բժշկական օգնության և սպասարկման համար նվազագույն ծավալի կամ լրացուցիչ ծառայությունների համար</w:t>
      </w:r>
      <w:r w:rsidRPr="002339D0">
        <w:rPr>
          <w:rStyle w:val="Strong"/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2339D0">
        <w:rPr>
          <w:rFonts w:ascii="GHEA Grapalat" w:hAnsi="GHEA Grapalat" w:cs="Arial"/>
          <w:color w:val="333333"/>
          <w:lang w:val="hy-AM"/>
        </w:rPr>
        <w:t>օրենքով չնախատեսված վճարներ գանձելը կամ այդ ծառայությունների տրամադրումը մերժելը՝</w:t>
      </w:r>
    </w:p>
    <w:p w14:paraId="21B05874" w14:textId="1745A7FC" w:rsidR="00AC4CBE" w:rsidRPr="002339D0" w:rsidRDefault="00887365" w:rsidP="00F01B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 </w:t>
      </w:r>
      <w:r w:rsidR="00AC4CBE" w:rsidRPr="002339D0">
        <w:rPr>
          <w:rFonts w:ascii="GHEA Grapalat" w:hAnsi="GHEA Grapalat" w:cs="Arial"/>
          <w:color w:val="333333"/>
          <w:lang w:val="hy-AM"/>
        </w:rPr>
        <w:t>առաջացնում է տուգանքի նշանակում յուրաքանչյուր դեպքի համար՝ սահմանված նվազագույն աշխատավարձի հարյուրապատիկից մինչև հարյուրհիսնապատիկի չափով։</w:t>
      </w:r>
    </w:p>
    <w:p w14:paraId="275A7FC9" w14:textId="2F98DA3F" w:rsidR="00AC4CBE" w:rsidRPr="002339D0" w:rsidRDefault="00AC4CBE" w:rsidP="00F01B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2339D0">
        <w:rPr>
          <w:rFonts w:ascii="GHEA Grapalat" w:hAnsi="GHEA Grapalat" w:cs="Arial"/>
          <w:color w:val="333333"/>
          <w:lang w:val="hy-AM"/>
        </w:rPr>
        <w:t>2. Սույն հոդվածով նախատեսված արարքը վարչական տույժի միջոցներ կիրառելուց հետո՝ մեկ տարվա ընթացքում, կրկին կատարելը՝</w:t>
      </w:r>
    </w:p>
    <w:p w14:paraId="55E50B4C" w14:textId="1EB531CD" w:rsidR="00AC4CBE" w:rsidRPr="002339D0" w:rsidRDefault="005B20E5" w:rsidP="00F01B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 </w:t>
      </w:r>
      <w:r w:rsidR="00AC4CBE" w:rsidRPr="002339D0">
        <w:rPr>
          <w:rFonts w:ascii="GHEA Grapalat" w:hAnsi="GHEA Grapalat" w:cs="Arial"/>
          <w:color w:val="333333"/>
          <w:lang w:val="hy-AM"/>
        </w:rPr>
        <w:t>առաջացնում է տուգանքի նշանակում՝ նախորդ դեպքի համար նշանակված տուգանքի կրկնապատիկի չափով:</w:t>
      </w:r>
    </w:p>
    <w:p w14:paraId="4266E8F8" w14:textId="29304645" w:rsidR="002339D0" w:rsidRDefault="00AC4CBE" w:rsidP="00F01B60">
      <w:p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2339D0">
        <w:rPr>
          <w:rFonts w:ascii="Calibri" w:eastAsia="Times New Roman" w:hAnsi="Calibri" w:cs="Calibri"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2.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Calibri"/>
          <w:sz w:val="24"/>
          <w:szCs w:val="24"/>
        </w:rPr>
        <w:t>Օրենսգրքի</w:t>
      </w:r>
      <w:r w:rsidR="00887365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2339D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230-րդ հոդվածի 1-ին մաս</w:t>
      </w:r>
      <w:r w:rsidR="002339D0" w:rsidRPr="002339D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ում</w:t>
      </w:r>
      <w:r w:rsidR="0088736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2339D0" w:rsidRPr="002339D0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47.34-րդ,» բառից հետո լրացնել </w:t>
      </w:r>
      <w:r w:rsidR="002339D0" w:rsidRPr="002339D0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47.35-</w:t>
      </w:r>
      <w:r w:rsid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րդ, 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47.36-րդ, 47.37-րդ» բառերը։</w:t>
      </w:r>
    </w:p>
    <w:p w14:paraId="530AE8A0" w14:textId="7B98E4EF" w:rsidR="00AC4CBE" w:rsidRPr="00AC4CBE" w:rsidRDefault="002339D0" w:rsidP="00F01B60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2339D0">
        <w:rPr>
          <w:rFonts w:ascii="Calibri" w:eastAsia="Times New Roman" w:hAnsi="Calibri" w:cs="Calibri"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3.</w:t>
      </w:r>
      <w:r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Սույն օրենքն ուժի մեջ է մտնում պաշտոնական հրապարակման օրվան հաջորդող տասներորդ օրը</w:t>
      </w:r>
      <w:r w:rsidR="00DB0293"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։</w:t>
      </w:r>
    </w:p>
    <w:sectPr w:rsidR="00AC4CBE" w:rsidRPr="00AC4CBE" w:rsidSect="0088736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84"/>
    <w:rsid w:val="002339D0"/>
    <w:rsid w:val="005B20E5"/>
    <w:rsid w:val="00740084"/>
    <w:rsid w:val="00887365"/>
    <w:rsid w:val="00AC4CBE"/>
    <w:rsid w:val="00DB0293"/>
    <w:rsid w:val="00F01B60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F4194"/>
  <w15:chartTrackingRefBased/>
  <w15:docId w15:val="{E9FDC1E2-A6A9-4013-9FAE-E5699F29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BE"/>
    <w:pPr>
      <w:spacing w:line="256" w:lineRule="auto"/>
    </w:pPr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C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9D0"/>
    <w:rPr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9D0"/>
    <w:rPr>
      <w:b/>
      <w:bCs/>
      <w:noProof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2026-03-30T07:15:00Z</dcterms:created>
  <dcterms:modified xsi:type="dcterms:W3CDTF">2026-03-30T07:15:00Z</dcterms:modified>
</cp:coreProperties>
</file>