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59" w:rsidRPr="00D6120F" w:rsidRDefault="00A60D59" w:rsidP="0000320F">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center"/>
        <w:rPr>
          <w:rFonts w:ascii="GHEA Grapalat" w:hAnsi="GHEA Grapalat"/>
          <w:b/>
          <w:lang w:val="ru-RU"/>
        </w:rPr>
      </w:pPr>
      <w:r w:rsidRPr="00D6120F">
        <w:rPr>
          <w:rFonts w:ascii="GHEA Grapalat" w:hAnsi="GHEA Grapalat"/>
          <w:b/>
          <w:lang w:val="ru-RU"/>
        </w:rPr>
        <w:t>ՀԻՄՆԱՎՈՐՈՒՄ</w:t>
      </w:r>
    </w:p>
    <w:p w:rsidR="00B61B31" w:rsidRPr="00D6120F" w:rsidRDefault="00472B2B" w:rsidP="0000320F">
      <w:pPr>
        <w:pStyle w:val="a5"/>
        <w:ind w:left="284" w:firstLine="630"/>
        <w:jc w:val="center"/>
        <w:rPr>
          <w:rFonts w:ascii="GHEA Grapalat" w:hAnsi="GHEA Grapalat"/>
          <w:b/>
          <w:lang w:val="is-IS"/>
        </w:rPr>
      </w:pPr>
      <w:r w:rsidRPr="00D6120F">
        <w:rPr>
          <w:rFonts w:ascii="GHEA Grapalat" w:hAnsi="GHEA Grapalat" w:cs="Times Armenian"/>
          <w:b/>
          <w:lang w:val="hy-AM"/>
        </w:rPr>
        <w:t>«</w:t>
      </w:r>
      <w:r w:rsidR="00E03A11" w:rsidRPr="00D6120F">
        <w:rPr>
          <w:rFonts w:ascii="GHEA Grapalat" w:hAnsi="GHEA Grapalat"/>
          <w:b/>
          <w:lang w:val="is-IS"/>
        </w:rPr>
        <w:t>ՀԱՅԱՍՏԱՆԻ ՀԱՆՐԱՊԵՏՈՒԹՅԱՆ ԿՐԹՈՒԹՅԱՆ ԵՎ ԳԻՏՈՒԹՅԱՆ ՆԱԽԱՐԱՐԻ 2010 ԹՎԱԿԱՆԻ ՆՈՅԵՄԲԵՐԻ 24-Ի N 1640-Ն ՀՐԱՄԱՆՈՒՄ</w:t>
      </w:r>
      <w:r w:rsidR="00BA57E7" w:rsidRPr="00D6120F">
        <w:rPr>
          <w:rFonts w:ascii="GHEA Grapalat" w:hAnsi="GHEA Grapalat"/>
          <w:b/>
          <w:lang w:val="hy-AM"/>
        </w:rPr>
        <w:t xml:space="preserve"> ՓՈՓՈԽՈՒԹՅՈՒՆՆԵՐ ԵՎ</w:t>
      </w:r>
      <w:r w:rsidR="00E03A11" w:rsidRPr="00D6120F">
        <w:rPr>
          <w:rFonts w:ascii="GHEA Grapalat" w:hAnsi="GHEA Grapalat"/>
          <w:b/>
          <w:lang w:val="is-IS"/>
        </w:rPr>
        <w:t xml:space="preserve"> </w:t>
      </w:r>
      <w:r w:rsidR="00E03A11" w:rsidRPr="00D6120F">
        <w:rPr>
          <w:rFonts w:ascii="GHEA Grapalat" w:hAnsi="GHEA Grapalat"/>
          <w:b/>
          <w:lang w:val="hy-AM"/>
        </w:rPr>
        <w:t xml:space="preserve">ԼՐԱՑՈՒՄՆԵՐ </w:t>
      </w:r>
      <w:r w:rsidR="00E03A11" w:rsidRPr="00D6120F">
        <w:rPr>
          <w:rFonts w:ascii="GHEA Grapalat" w:hAnsi="GHEA Grapalat"/>
          <w:b/>
          <w:lang w:val="is-IS"/>
        </w:rPr>
        <w:t>ԿԱՏԱՐԵԼՈՒ ՄԱՍԻՆ</w:t>
      </w:r>
      <w:r w:rsidRPr="00D6120F">
        <w:rPr>
          <w:rFonts w:ascii="GHEA Grapalat" w:hAnsi="GHEA Grapalat"/>
          <w:b/>
          <w:lang w:val="hy-AM"/>
        </w:rPr>
        <w:t xml:space="preserve">» </w:t>
      </w:r>
      <w:r w:rsidRPr="00D6120F">
        <w:rPr>
          <w:rFonts w:ascii="GHEA Grapalat" w:hAnsi="GHEA Grapalat"/>
          <w:b/>
          <w:color w:val="000000"/>
          <w:shd w:val="clear" w:color="auto" w:fill="FFFFFF"/>
          <w:lang w:val="hy-AM"/>
        </w:rPr>
        <w:t xml:space="preserve">ՀԱՅԱՍՏԱՆԻ ՀԱՆՐԱՊԵՏՈՒԹՅԱՆ ԿՐԹՈՒԹՅԱՆ, ԳԻՏՈՒԹՅԱՆ, ՄՇԱԿՈՒՅԹԻ ԵՎ ՍՊՈՐՏԻ ՆԱԽԱՐԱՐԻ ՀՐԱՄԱՆԻ </w:t>
      </w:r>
      <w:r w:rsidRPr="00D6120F">
        <w:rPr>
          <w:rFonts w:ascii="GHEA Grapalat" w:hAnsi="GHEA Grapalat"/>
          <w:b/>
          <w:lang w:val="hy-AM"/>
        </w:rPr>
        <w:t>ՆԱԽԱԳԾԻ</w:t>
      </w:r>
    </w:p>
    <w:p w:rsidR="00C32F59" w:rsidRPr="00D6120F" w:rsidRDefault="00C32F59" w:rsidP="00131B77">
      <w:pPr>
        <w:pStyle w:val="a3"/>
        <w:numPr>
          <w:ilvl w:val="0"/>
          <w:numId w:val="22"/>
        </w:numPr>
        <w:spacing w:before="100" w:beforeAutospacing="1" w:after="100" w:afterAutospacing="1"/>
        <w:jc w:val="both"/>
        <w:rPr>
          <w:rFonts w:ascii="GHEA Grapalat" w:eastAsia="Times New Roman" w:hAnsi="GHEA Grapalat"/>
          <w:sz w:val="24"/>
          <w:szCs w:val="24"/>
          <w:lang w:val="hy-AM"/>
        </w:rPr>
      </w:pPr>
      <w:r w:rsidRPr="00D6120F">
        <w:rPr>
          <w:rFonts w:ascii="GHEA Grapalat" w:eastAsia="Times New Roman" w:hAnsi="GHEA Grapalat"/>
          <w:b/>
          <w:bCs/>
          <w:sz w:val="24"/>
          <w:szCs w:val="24"/>
          <w:lang w:val="hy-AM"/>
        </w:rPr>
        <w:t>Ընթացիկ իրավիճակը և առկա խնդիրները</w:t>
      </w:r>
      <w:r w:rsidRPr="00D6120F">
        <w:rPr>
          <w:rFonts w:ascii="GHEA Grapalat" w:eastAsia="Times New Roman" w:hAnsi="GHEA Grapalat"/>
          <w:sz w:val="24"/>
          <w:szCs w:val="24"/>
          <w:lang w:val="hy-AM"/>
        </w:rPr>
        <w:t>.</w:t>
      </w:r>
    </w:p>
    <w:p w:rsidR="00D6120F" w:rsidRDefault="0035137B" w:rsidP="00D6120F">
      <w:pPr>
        <w:pStyle w:val="ac"/>
        <w:ind w:left="-270"/>
        <w:jc w:val="both"/>
        <w:rPr>
          <w:rFonts w:ascii="GHEA Grapalat" w:hAnsi="GHEA Grapalat"/>
          <w:lang w:val="hy-AM" w:eastAsia="en-US"/>
        </w:rPr>
      </w:pPr>
      <w:r w:rsidRPr="00D6120F">
        <w:rPr>
          <w:rFonts w:ascii="GHEA Grapalat" w:hAnsi="GHEA Grapalat"/>
          <w:lang w:val="hy-AM"/>
        </w:rPr>
        <w:t xml:space="preserve">    </w:t>
      </w:r>
      <w:r w:rsidR="00D6120F" w:rsidRPr="00D6120F">
        <w:rPr>
          <w:rFonts w:ascii="GHEA Grapalat" w:hAnsi="GHEA Grapalat"/>
          <w:lang w:val="hy-AM" w:eastAsia="en-US"/>
        </w:rPr>
        <w:t xml:space="preserve">Գործող կարգով սահմանված է հանրակրթական ուսումնական հաստատություններում սովորողների ընդունման և տեղափոխման ընդհանուր ընթացակարգ, որը հիմնականում հիմնված է ուսումնական հաստատությունների լիցենզավորված սահմանային տեղերի վրա։ </w:t>
      </w:r>
      <w:r w:rsidR="00D6120F">
        <w:rPr>
          <w:rFonts w:ascii="GHEA Grapalat" w:hAnsi="GHEA Grapalat"/>
          <w:lang w:val="hy-AM" w:eastAsia="en-US"/>
        </w:rPr>
        <w:t xml:space="preserve">   </w:t>
      </w:r>
    </w:p>
    <w:p w:rsidR="00D6120F" w:rsidRPr="00D6120F" w:rsidRDefault="00D6120F" w:rsidP="00D6120F">
      <w:pPr>
        <w:pStyle w:val="ac"/>
        <w:ind w:left="-270"/>
        <w:jc w:val="both"/>
        <w:rPr>
          <w:rFonts w:ascii="GHEA Grapalat" w:hAnsi="GHEA Grapalat"/>
          <w:lang w:val="hy-AM" w:eastAsia="en-US"/>
        </w:rPr>
      </w:pPr>
      <w:r>
        <w:rPr>
          <w:rFonts w:ascii="GHEA Grapalat" w:hAnsi="GHEA Grapalat"/>
          <w:lang w:val="hy-AM" w:eastAsia="en-US"/>
        </w:rPr>
        <w:t xml:space="preserve">    </w:t>
      </w:r>
      <w:r w:rsidRPr="00D6120F">
        <w:rPr>
          <w:rFonts w:ascii="GHEA Grapalat" w:hAnsi="GHEA Grapalat"/>
          <w:lang w:val="hy-AM" w:eastAsia="en-US"/>
        </w:rPr>
        <w:t>Միևնույն ժամանակ, գործող կարգավորումները չեն ներառում հատուկ մեխանիզմներ՝ ուղղված ընտանիք</w:t>
      </w:r>
      <w:r w:rsidR="003E6446">
        <w:rPr>
          <w:rFonts w:ascii="GHEA Grapalat" w:hAnsi="GHEA Grapalat"/>
          <w:lang w:val="hy-AM" w:eastAsia="en-US"/>
        </w:rPr>
        <w:t xml:space="preserve">ներում </w:t>
      </w:r>
      <w:r w:rsidRPr="00D6120F">
        <w:rPr>
          <w:rFonts w:ascii="GHEA Grapalat" w:hAnsi="GHEA Grapalat"/>
          <w:lang w:val="hy-AM" w:eastAsia="en-US"/>
        </w:rPr>
        <w:t>կրթության կազմակերպման առանձնահատկություններին, մասնավորապես՝</w:t>
      </w:r>
      <w:r w:rsidRPr="00D6120F">
        <w:rPr>
          <w:rFonts w:ascii="GHEA Grapalat" w:hAnsi="GHEA Grapalat"/>
          <w:lang w:val="hy-AM" w:eastAsia="en-US"/>
        </w:rPr>
        <w:br/>
        <w:t>• նույն ընտանիքի մի քանի երեխաների նույն ուսումնական հաստատ</w:t>
      </w:r>
      <w:r w:rsidR="003E6446">
        <w:rPr>
          <w:rFonts w:ascii="GHEA Grapalat" w:hAnsi="GHEA Grapalat"/>
          <w:lang w:val="hy-AM" w:eastAsia="en-US"/>
        </w:rPr>
        <w:t>ությունում ուսուցման ապահովումը.</w:t>
      </w:r>
      <w:r w:rsidRPr="00D6120F">
        <w:rPr>
          <w:rFonts w:ascii="GHEA Grapalat" w:hAnsi="GHEA Grapalat"/>
          <w:lang w:val="hy-AM" w:eastAsia="en-US"/>
        </w:rPr>
        <w:br/>
        <w:t>• երկյակների, եռյակների և բազմազավակ ընտանիքների երեխաների միաժաման</w:t>
      </w:r>
      <w:r w:rsidR="003E6446">
        <w:rPr>
          <w:rFonts w:ascii="GHEA Grapalat" w:hAnsi="GHEA Grapalat"/>
          <w:lang w:val="hy-AM" w:eastAsia="en-US"/>
        </w:rPr>
        <w:t>ակյա ընդունումը կամ տեղափոխումը.</w:t>
      </w:r>
      <w:r w:rsidRPr="00D6120F">
        <w:rPr>
          <w:rFonts w:ascii="GHEA Grapalat" w:hAnsi="GHEA Grapalat"/>
          <w:lang w:val="hy-AM" w:eastAsia="en-US"/>
        </w:rPr>
        <w:br/>
        <w:t>• այլ երկրում ուսումնառությունն ընդհատած և Հայաստանի Հանրապետություն վերադարձած սովորողների ընդունման ամբողջական և հստակ ընթացակարգը։</w:t>
      </w:r>
    </w:p>
    <w:p w:rsidR="00D6120F" w:rsidRPr="00D6120F" w:rsidRDefault="00D6120F" w:rsidP="00D61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7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Pr="00D6120F">
        <w:rPr>
          <w:rFonts w:ascii="GHEA Grapalat" w:eastAsia="Times New Roman" w:hAnsi="GHEA Grapalat"/>
          <w:bdr w:val="none" w:sz="0" w:space="0" w:color="auto"/>
          <w:lang w:val="hy-AM"/>
        </w:rPr>
        <w:t>Գործնականում արձանագրվում են դեպքեր, երբ նույն ընտանիքի երեխաների մի մասը մերժվում է՝ սահմանային տեղերի բացակայության պատճառաբանությամբ, ինչի հետևանքով ընտանիքի անդամները ստիպված են սովորել տարբեր ուսումնական հաստատություններում։ Նման իրավիճակները առաջացնում են սոցիալական, հոգեբանական և կազմակերպչական խնդիրներ, ազդում են սովորողների հարմարվողականության, կրթության շարունակականության և ծնողների վստահության վրա կրթական համակարգի նկատմամբ։</w:t>
      </w:r>
    </w:p>
    <w:p w:rsidR="00D6120F" w:rsidRPr="00D6120F" w:rsidRDefault="003E6446" w:rsidP="00D61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7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D6120F" w:rsidRPr="00D6120F">
        <w:rPr>
          <w:rFonts w:ascii="GHEA Grapalat" w:eastAsia="Times New Roman" w:hAnsi="GHEA Grapalat"/>
          <w:bdr w:val="none" w:sz="0" w:space="0" w:color="auto"/>
          <w:lang w:val="hy-AM"/>
        </w:rPr>
        <w:t>Միաժամանակ, այլ երկրում ուսումնառություն իրականացրած և Հայաստան վերադարձած սովորողների մասով գործող կարգը չի սահմանում փաստաթղթերի ներկայացման և ուսումնական առաջադիմության գնահատման հստակ պահանջներ, ինչը հանգեցնում է անհամաչափ կիրառության և իրավական անորոշության։</w:t>
      </w:r>
    </w:p>
    <w:p w:rsidR="00D6120F" w:rsidRPr="00D6120F" w:rsidRDefault="003E6446" w:rsidP="00D61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7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D6120F" w:rsidRPr="00D6120F">
        <w:rPr>
          <w:rFonts w:ascii="GHEA Grapalat" w:eastAsia="Times New Roman" w:hAnsi="GHEA Grapalat"/>
          <w:bdr w:val="none" w:sz="0" w:space="0" w:color="auto"/>
          <w:lang w:val="hy-AM"/>
        </w:rPr>
        <w:t xml:space="preserve">Տասներորդ դասարան ընդունվող սովորողների համար հայտագրման գործընթացը մինչ </w:t>
      </w:r>
      <w:r>
        <w:rPr>
          <w:rFonts w:ascii="GHEA Grapalat" w:eastAsia="Times New Roman" w:hAnsi="GHEA Grapalat"/>
          <w:bdr w:val="none" w:sz="0" w:space="0" w:color="auto"/>
          <w:lang w:val="hy-AM"/>
        </w:rPr>
        <w:t>այժմ</w:t>
      </w:r>
      <w:r w:rsidR="00D6120F" w:rsidRPr="00D6120F">
        <w:rPr>
          <w:rFonts w:ascii="GHEA Grapalat" w:eastAsia="Times New Roman" w:hAnsi="GHEA Grapalat"/>
          <w:bdr w:val="none" w:sz="0" w:space="0" w:color="auto"/>
          <w:lang w:val="hy-AM"/>
        </w:rPr>
        <w:t xml:space="preserve"> իրականացվել է ոչ համակարգային և մասամբ հայեցողական ձևով, ինչը ստեղծում էր իրավական անորոշություն և կազմակերպչական խնդիրներ։</w:t>
      </w:r>
    </w:p>
    <w:p w:rsidR="00D6120F" w:rsidRPr="00D6120F" w:rsidRDefault="003E6446" w:rsidP="00D61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7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D6120F" w:rsidRPr="00D6120F">
        <w:rPr>
          <w:rFonts w:ascii="GHEA Grapalat" w:eastAsia="Times New Roman" w:hAnsi="GHEA Grapalat"/>
          <w:bdr w:val="none" w:sz="0" w:space="0" w:color="auto"/>
          <w:lang w:val="hy-AM"/>
        </w:rPr>
        <w:t>Նշված խնդիրների կարգավորումը ներկայումս մեծ մասամբ թողնված է ուսումնական հաստատությունների հայեցողությանը, ինչի հետևանքով ձևավորվում են տարբերակված մոտեցումներ՝ խախտելով կրթության մատչելիության և հավասարության սկզբունքները։</w:t>
      </w:r>
    </w:p>
    <w:p w:rsidR="00D6120F" w:rsidRPr="00D6120F" w:rsidRDefault="003E6446" w:rsidP="00D61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7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D6120F" w:rsidRPr="00D6120F">
        <w:rPr>
          <w:rFonts w:ascii="GHEA Grapalat" w:eastAsia="Times New Roman" w:hAnsi="GHEA Grapalat"/>
          <w:bdr w:val="none" w:sz="0" w:space="0" w:color="auto"/>
          <w:lang w:val="hy-AM"/>
        </w:rPr>
        <w:t>Այս փաստարկներն ընդգծում են անհրաժեշտությունը կատարել փոփոխություններ և լրացումներ՝ հստակեցնելով հայտագրման, ընդունման, առաջնահերթությունների և տեղափոխման կարգը, ինչպես նաև ստեղծելով մասնագիտական գնահատման հիման վրա ուսուցման շարունակականությունը ապահովող մեխանիզմներ։</w:t>
      </w:r>
    </w:p>
    <w:p w:rsidR="00B61B31" w:rsidRPr="00D6120F" w:rsidRDefault="00CC7F26" w:rsidP="003E6446">
      <w:pPr>
        <w:pStyle w:val="ac"/>
        <w:ind w:left="-270"/>
        <w:rPr>
          <w:rFonts w:ascii="GHEA Grapalat" w:hAnsi="GHEA Grapalat"/>
          <w:b/>
          <w:bCs/>
          <w:lang w:val="hy-AM"/>
        </w:rPr>
      </w:pPr>
      <w:r w:rsidRPr="00D6120F">
        <w:rPr>
          <w:rFonts w:ascii="GHEA Grapalat" w:hAnsi="GHEA Grapalat" w:cs="Sylfaen"/>
          <w:b/>
          <w:bCs/>
          <w:bdr w:val="none" w:sz="0" w:space="0" w:color="auto" w:frame="1"/>
          <w:lang w:val="hy-AM"/>
        </w:rPr>
        <w:lastRenderedPageBreak/>
        <w:t xml:space="preserve">2. </w:t>
      </w:r>
      <w:r w:rsidR="00C32F59" w:rsidRPr="00D6120F">
        <w:rPr>
          <w:rFonts w:ascii="GHEA Grapalat" w:hAnsi="GHEA Grapalat"/>
          <w:b/>
          <w:bCs/>
          <w:lang w:val="hy-AM"/>
        </w:rPr>
        <w:t>Կարգավորման նպատակը և բնույթը.</w:t>
      </w:r>
    </w:p>
    <w:p w:rsidR="00D6120F" w:rsidRPr="00BC3DB7" w:rsidRDefault="00D6120F" w:rsidP="003E64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ind w:left="-270"/>
        <w:jc w:val="both"/>
        <w:rPr>
          <w:rFonts w:ascii="GHEA Grapalat" w:eastAsia="Times New Roman" w:hAnsi="GHEA Grapalat"/>
          <w:bdr w:val="none" w:sz="0" w:space="0" w:color="auto"/>
          <w:lang w:val="hy-AM"/>
        </w:rPr>
      </w:pPr>
      <w:r w:rsidRPr="00BC3DB7">
        <w:rPr>
          <w:rFonts w:ascii="GHEA Grapalat" w:eastAsia="Times New Roman" w:hAnsi="GHEA Grapalat"/>
          <w:bdr w:val="none" w:sz="0" w:space="0" w:color="auto"/>
          <w:lang w:val="hy-AM"/>
        </w:rPr>
        <w:t>Նախագծի նպատակն է հստակեցնել և լրացնել սովորողների ընդունման և տեղափոխման կարգավորումները՝</w:t>
      </w:r>
    </w:p>
    <w:p w:rsidR="00D6120F" w:rsidRPr="00BC3DB7" w:rsidRDefault="00D6120F" w:rsidP="003E64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ind w:left="-270"/>
        <w:jc w:val="both"/>
        <w:rPr>
          <w:rFonts w:ascii="GHEA Grapalat" w:eastAsia="Times New Roman" w:hAnsi="GHEA Grapalat"/>
          <w:bdr w:val="none" w:sz="0" w:space="0" w:color="auto"/>
          <w:lang w:val="hy-AM"/>
        </w:rPr>
      </w:pPr>
      <w:r w:rsidRPr="00BC3DB7">
        <w:rPr>
          <w:rFonts w:ascii="GHEA Grapalat" w:eastAsia="Times New Roman" w:hAnsi="GHEA Grapalat"/>
          <w:bdr w:val="none" w:sz="0" w:space="0" w:color="auto"/>
          <w:lang w:val="hy-AM"/>
        </w:rPr>
        <w:t>• ապահովելով նույն ընտանիքի երեխաների նկատմամբ միատեսակ և կանխատե</w:t>
      </w:r>
      <w:r w:rsidR="003E6446" w:rsidRPr="00BC3DB7">
        <w:rPr>
          <w:rFonts w:ascii="GHEA Grapalat" w:eastAsia="Times New Roman" w:hAnsi="GHEA Grapalat"/>
          <w:bdr w:val="none" w:sz="0" w:space="0" w:color="auto"/>
          <w:lang w:val="hy-AM"/>
        </w:rPr>
        <w:t>սելի մոտեցում.</w:t>
      </w:r>
      <w:r w:rsidRPr="00BC3DB7">
        <w:rPr>
          <w:rFonts w:ascii="GHEA Grapalat" w:eastAsia="Times New Roman" w:hAnsi="GHEA Grapalat"/>
          <w:bdr w:val="none" w:sz="0" w:space="0" w:color="auto"/>
          <w:lang w:val="hy-AM"/>
        </w:rPr>
        <w:br/>
        <w:t>• ամրագրելով ընտանիքի համախմբվածության և սովորողի շահերի առաջնահերթության սկզբունքը,</w:t>
      </w:r>
      <w:r w:rsidRPr="00BC3DB7">
        <w:rPr>
          <w:rFonts w:ascii="GHEA Grapalat" w:eastAsia="Times New Roman" w:hAnsi="GHEA Grapalat"/>
          <w:bdr w:val="none" w:sz="0" w:space="0" w:color="auto"/>
          <w:lang w:val="hy-AM"/>
        </w:rPr>
        <w:br/>
        <w:t>• սահմանելով այլ երկրից վերադարձած սովորողների ընդունման և դասարան ընդգրկման հստակ ընթացակարգեր,</w:t>
      </w:r>
      <w:r w:rsidRPr="00BC3DB7">
        <w:rPr>
          <w:rFonts w:ascii="GHEA Grapalat" w:eastAsia="Times New Roman" w:hAnsi="GHEA Grapalat"/>
          <w:bdr w:val="none" w:sz="0" w:space="0" w:color="auto"/>
          <w:lang w:val="hy-AM"/>
        </w:rPr>
        <w:br/>
        <w:t>• առաջին անգամ տասներորդ դասարանի համար նախատեսելով հայտագրումը համակարգի մ</w:t>
      </w:r>
      <w:r w:rsidR="003E6446" w:rsidRPr="00BC3DB7">
        <w:rPr>
          <w:rFonts w:ascii="GHEA Grapalat" w:eastAsia="Times New Roman" w:hAnsi="GHEA Grapalat"/>
          <w:bdr w:val="none" w:sz="0" w:space="0" w:color="auto"/>
          <w:lang w:val="hy-AM"/>
        </w:rPr>
        <w:t>իջոցով, ինչը նախկինում առկա չէր.</w:t>
      </w:r>
      <w:r w:rsidRPr="00BC3DB7">
        <w:rPr>
          <w:rFonts w:ascii="GHEA Grapalat" w:eastAsia="Times New Roman" w:hAnsi="GHEA Grapalat"/>
          <w:bdr w:val="none" w:sz="0" w:space="0" w:color="auto"/>
          <w:lang w:val="hy-AM"/>
        </w:rPr>
        <w:br/>
        <w:t>• կատարելագործելով տվյալների ստուգման և թվային համակարգերի կիրառման մեխանիզմները։</w:t>
      </w:r>
    </w:p>
    <w:p w:rsidR="00D6120F" w:rsidRPr="00BC3DB7" w:rsidRDefault="00D6120F" w:rsidP="003E64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ind w:left="-270"/>
        <w:jc w:val="both"/>
        <w:rPr>
          <w:rFonts w:ascii="GHEA Grapalat" w:eastAsia="Times New Roman" w:hAnsi="GHEA Grapalat"/>
          <w:bdr w:val="none" w:sz="0" w:space="0" w:color="auto"/>
          <w:lang w:val="hy-AM"/>
        </w:rPr>
      </w:pPr>
      <w:r w:rsidRPr="00BC3DB7">
        <w:rPr>
          <w:rFonts w:ascii="GHEA Grapalat" w:eastAsia="Times New Roman" w:hAnsi="GHEA Grapalat"/>
          <w:bdr w:val="none" w:sz="0" w:space="0" w:color="auto"/>
          <w:lang w:val="hy-AM"/>
        </w:rPr>
        <w:t>Նախագիծը ունի կարգավորող և հստակեցնող բնույթ և ուղղված է գործող կարգի բացերի լրացմանը՝ առանց կրթական գործընթացի ընդհանուր կառուցվածքը փոխելու։</w:t>
      </w:r>
    </w:p>
    <w:p w:rsidR="00B61B31" w:rsidRPr="00D6120F" w:rsidRDefault="00CC7F26" w:rsidP="00D612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70"/>
        <w:jc w:val="both"/>
        <w:textAlignment w:val="baseline"/>
        <w:rPr>
          <w:rFonts w:ascii="GHEA Grapalat" w:eastAsia="Times New Roman" w:hAnsi="GHEA Grapalat"/>
          <w:b/>
          <w:bCs/>
          <w:bdr w:val="none" w:sz="0" w:space="0" w:color="auto" w:frame="1"/>
          <w:lang w:val="hy-AM" w:eastAsia="ru-RU"/>
        </w:rPr>
      </w:pPr>
      <w:r w:rsidRPr="00D6120F">
        <w:rPr>
          <w:rFonts w:ascii="GHEA Grapalat" w:eastAsia="Times New Roman" w:hAnsi="GHEA Grapalat"/>
          <w:b/>
          <w:bCs/>
          <w:bdr w:val="none" w:sz="0" w:space="0" w:color="auto" w:frame="1"/>
          <w:lang w:val="hy-AM" w:eastAsia="ru-RU"/>
        </w:rPr>
        <w:t xml:space="preserve">3. </w:t>
      </w:r>
      <w:r w:rsidR="00C32F59" w:rsidRPr="00D6120F">
        <w:rPr>
          <w:rFonts w:ascii="GHEA Grapalat" w:eastAsia="Times New Roman" w:hAnsi="GHEA Grapalat"/>
          <w:b/>
          <w:bCs/>
          <w:bdr w:val="none" w:sz="0" w:space="0" w:color="auto"/>
          <w:lang w:val="hy-AM"/>
        </w:rPr>
        <w:t>Նախագծով առաջարկվող կարգավորումների բովանդակությունը.</w:t>
      </w:r>
    </w:p>
    <w:p w:rsidR="00D6120F" w:rsidRPr="00BC3DB7" w:rsidRDefault="00D6120F" w:rsidP="00D6120F">
      <w:pPr>
        <w:pStyle w:val="ac"/>
        <w:ind w:left="-270"/>
        <w:jc w:val="both"/>
        <w:rPr>
          <w:rFonts w:ascii="GHEA Grapalat" w:hAnsi="GHEA Grapalat"/>
          <w:lang w:val="hy-AM"/>
        </w:rPr>
      </w:pPr>
      <w:r w:rsidRPr="00BC3DB7">
        <w:rPr>
          <w:rFonts w:ascii="GHEA Grapalat" w:hAnsi="GHEA Grapalat"/>
          <w:lang w:val="hy-AM"/>
        </w:rPr>
        <w:t>Նախագծով առաջարկվում են փոփոխություններ և լրացումներ, որոնք հստակեցնում են սովորողների ընդունման և տեղափոխման ընթացակարգերը հանրակրթական ուսումնական հաստատություններում։</w:t>
      </w:r>
    </w:p>
    <w:p w:rsidR="00D6120F" w:rsidRPr="00BC3DB7" w:rsidRDefault="00D6120F" w:rsidP="00D6120F">
      <w:pPr>
        <w:pStyle w:val="ac"/>
        <w:numPr>
          <w:ilvl w:val="0"/>
          <w:numId w:val="25"/>
        </w:numPr>
        <w:ind w:left="-270"/>
        <w:jc w:val="both"/>
        <w:rPr>
          <w:rFonts w:ascii="GHEA Grapalat" w:hAnsi="GHEA Grapalat"/>
          <w:lang w:val="hy-AM"/>
        </w:rPr>
      </w:pPr>
      <w:r w:rsidRPr="00BC3DB7">
        <w:rPr>
          <w:rFonts w:ascii="GHEA Grapalat" w:hAnsi="GHEA Grapalat"/>
          <w:lang w:val="hy-AM"/>
        </w:rPr>
        <w:t xml:space="preserve">Առաջին դասարանում </w:t>
      </w:r>
      <w:r w:rsidR="00A92847" w:rsidRPr="00BC3DB7">
        <w:rPr>
          <w:rFonts w:ascii="GHEA Grapalat" w:hAnsi="GHEA Grapalat"/>
          <w:lang w:val="hy-AM"/>
        </w:rPr>
        <w:t>ընդունումն</w:t>
      </w:r>
      <w:r w:rsidRPr="00BC3DB7">
        <w:rPr>
          <w:rFonts w:ascii="GHEA Grapalat" w:hAnsi="GHEA Grapalat"/>
          <w:lang w:val="hy-AM"/>
        </w:rPr>
        <w:t xml:space="preserve"> իրականացվում է ԿՏԱԿ-ի «Սովորողներին դպրոց հայտագրելու էլեկտրոնային համակարգի» միջոցով, ինչպես նախկինում։ Նույն համակարգի միջոցով այսուհետ առաջին անգամ կազմակերպվում է նաև տասներորդ դասարանի հայտագրումը, ինչը նախկինում բացակայում էր։</w:t>
      </w:r>
    </w:p>
    <w:p w:rsidR="00D6120F" w:rsidRPr="00D6120F" w:rsidRDefault="00D6120F" w:rsidP="00D6120F">
      <w:pPr>
        <w:pStyle w:val="ac"/>
        <w:numPr>
          <w:ilvl w:val="0"/>
          <w:numId w:val="25"/>
        </w:numPr>
        <w:ind w:left="-270"/>
        <w:jc w:val="both"/>
        <w:rPr>
          <w:rFonts w:ascii="GHEA Grapalat" w:hAnsi="GHEA Grapalat"/>
          <w:lang w:val="en-US"/>
        </w:rPr>
      </w:pPr>
      <w:r w:rsidRPr="00D6120F">
        <w:rPr>
          <w:rFonts w:ascii="GHEA Grapalat" w:hAnsi="GHEA Grapalat"/>
        </w:rPr>
        <w:t>Նախագծով</w:t>
      </w:r>
      <w:r w:rsidRPr="00D6120F">
        <w:rPr>
          <w:rFonts w:ascii="GHEA Grapalat" w:hAnsi="GHEA Grapalat"/>
          <w:lang w:val="en-US"/>
        </w:rPr>
        <w:t xml:space="preserve"> </w:t>
      </w:r>
      <w:r w:rsidRPr="00D6120F">
        <w:rPr>
          <w:rFonts w:ascii="GHEA Grapalat" w:hAnsi="GHEA Grapalat"/>
        </w:rPr>
        <w:t>սահմանվում</w:t>
      </w:r>
      <w:r w:rsidRPr="00D6120F">
        <w:rPr>
          <w:rFonts w:ascii="GHEA Grapalat" w:hAnsi="GHEA Grapalat"/>
          <w:lang w:val="en-US"/>
        </w:rPr>
        <w:t xml:space="preserve"> </w:t>
      </w:r>
      <w:r w:rsidRPr="00D6120F">
        <w:rPr>
          <w:rFonts w:ascii="GHEA Grapalat" w:hAnsi="GHEA Grapalat"/>
        </w:rPr>
        <w:t>են</w:t>
      </w:r>
      <w:r w:rsidRPr="00D6120F">
        <w:rPr>
          <w:rFonts w:ascii="GHEA Grapalat" w:hAnsi="GHEA Grapalat"/>
          <w:lang w:val="en-US"/>
        </w:rPr>
        <w:t xml:space="preserve"> </w:t>
      </w:r>
      <w:r w:rsidRPr="00D6120F">
        <w:rPr>
          <w:rFonts w:ascii="GHEA Grapalat" w:hAnsi="GHEA Grapalat"/>
        </w:rPr>
        <w:t>հայտագրման</w:t>
      </w:r>
      <w:r w:rsidRPr="00D6120F">
        <w:rPr>
          <w:rFonts w:ascii="GHEA Grapalat" w:hAnsi="GHEA Grapalat"/>
          <w:lang w:val="en-US"/>
        </w:rPr>
        <w:t xml:space="preserve"> </w:t>
      </w:r>
      <w:r w:rsidRPr="00D6120F">
        <w:rPr>
          <w:rFonts w:ascii="GHEA Grapalat" w:hAnsi="GHEA Grapalat"/>
        </w:rPr>
        <w:t>հստակ</w:t>
      </w:r>
      <w:r w:rsidRPr="00D6120F">
        <w:rPr>
          <w:rFonts w:ascii="GHEA Grapalat" w:hAnsi="GHEA Grapalat"/>
          <w:lang w:val="en-US"/>
        </w:rPr>
        <w:t xml:space="preserve"> </w:t>
      </w:r>
      <w:r w:rsidRPr="00D6120F">
        <w:rPr>
          <w:rFonts w:ascii="GHEA Grapalat" w:hAnsi="GHEA Grapalat"/>
        </w:rPr>
        <w:t>ժամկետներ</w:t>
      </w:r>
      <w:r w:rsidRPr="00D6120F">
        <w:rPr>
          <w:rFonts w:ascii="GHEA Grapalat" w:hAnsi="GHEA Grapalat"/>
          <w:lang w:val="en-US"/>
        </w:rPr>
        <w:t xml:space="preserve"> </w:t>
      </w:r>
      <w:r w:rsidRPr="00D6120F">
        <w:rPr>
          <w:rFonts w:ascii="GHEA Grapalat" w:hAnsi="GHEA Grapalat"/>
        </w:rPr>
        <w:t>և</w:t>
      </w:r>
      <w:r w:rsidRPr="00D6120F">
        <w:rPr>
          <w:rFonts w:ascii="GHEA Grapalat" w:hAnsi="GHEA Grapalat"/>
          <w:lang w:val="en-US"/>
        </w:rPr>
        <w:t xml:space="preserve"> </w:t>
      </w:r>
      <w:r w:rsidRPr="00D6120F">
        <w:rPr>
          <w:rFonts w:ascii="GHEA Grapalat" w:hAnsi="GHEA Grapalat"/>
        </w:rPr>
        <w:t>ընթացակարգեր</w:t>
      </w:r>
      <w:r w:rsidRPr="00D6120F">
        <w:rPr>
          <w:rFonts w:ascii="GHEA Grapalat" w:hAnsi="GHEA Grapalat"/>
          <w:lang w:val="en-US"/>
        </w:rPr>
        <w:t xml:space="preserve">, </w:t>
      </w:r>
      <w:r w:rsidRPr="00D6120F">
        <w:rPr>
          <w:rFonts w:ascii="GHEA Grapalat" w:hAnsi="GHEA Grapalat"/>
        </w:rPr>
        <w:t>որոնք</w:t>
      </w:r>
      <w:r w:rsidRPr="00D6120F">
        <w:rPr>
          <w:rFonts w:ascii="GHEA Grapalat" w:hAnsi="GHEA Grapalat"/>
          <w:lang w:val="en-US"/>
        </w:rPr>
        <w:t xml:space="preserve"> </w:t>
      </w:r>
      <w:r w:rsidRPr="00D6120F">
        <w:rPr>
          <w:rFonts w:ascii="GHEA Grapalat" w:hAnsi="GHEA Grapalat"/>
        </w:rPr>
        <w:t>թույլ</w:t>
      </w:r>
      <w:r w:rsidRPr="00D6120F">
        <w:rPr>
          <w:rFonts w:ascii="GHEA Grapalat" w:hAnsi="GHEA Grapalat"/>
          <w:lang w:val="en-US"/>
        </w:rPr>
        <w:t xml:space="preserve"> </w:t>
      </w:r>
      <w:r w:rsidRPr="00D6120F">
        <w:rPr>
          <w:rFonts w:ascii="GHEA Grapalat" w:hAnsi="GHEA Grapalat"/>
        </w:rPr>
        <w:t>են</w:t>
      </w:r>
      <w:r w:rsidRPr="00D6120F">
        <w:rPr>
          <w:rFonts w:ascii="GHEA Grapalat" w:hAnsi="GHEA Grapalat"/>
          <w:lang w:val="en-US"/>
        </w:rPr>
        <w:t xml:space="preserve"> </w:t>
      </w:r>
      <w:r w:rsidRPr="00D6120F">
        <w:rPr>
          <w:rFonts w:ascii="GHEA Grapalat" w:hAnsi="GHEA Grapalat"/>
        </w:rPr>
        <w:t>տալիս</w:t>
      </w:r>
      <w:r w:rsidRPr="00D6120F">
        <w:rPr>
          <w:rFonts w:ascii="GHEA Grapalat" w:hAnsi="GHEA Grapalat"/>
          <w:lang w:val="en-US"/>
        </w:rPr>
        <w:t xml:space="preserve"> </w:t>
      </w:r>
      <w:r w:rsidRPr="00D6120F">
        <w:rPr>
          <w:rFonts w:ascii="GHEA Grapalat" w:hAnsi="GHEA Grapalat"/>
        </w:rPr>
        <w:t>ստուգել</w:t>
      </w:r>
      <w:r w:rsidRPr="00D6120F">
        <w:rPr>
          <w:rFonts w:ascii="GHEA Grapalat" w:hAnsi="GHEA Grapalat"/>
          <w:lang w:val="en-US"/>
        </w:rPr>
        <w:t xml:space="preserve"> </w:t>
      </w:r>
      <w:r w:rsidRPr="00D6120F">
        <w:rPr>
          <w:rFonts w:ascii="GHEA Grapalat" w:hAnsi="GHEA Grapalat"/>
        </w:rPr>
        <w:t>տվյալների</w:t>
      </w:r>
      <w:r w:rsidRPr="00D6120F">
        <w:rPr>
          <w:rFonts w:ascii="GHEA Grapalat" w:hAnsi="GHEA Grapalat"/>
          <w:lang w:val="en-US"/>
        </w:rPr>
        <w:t xml:space="preserve"> </w:t>
      </w:r>
      <w:r w:rsidRPr="00D6120F">
        <w:rPr>
          <w:rFonts w:ascii="GHEA Grapalat" w:hAnsi="GHEA Grapalat"/>
        </w:rPr>
        <w:t>համապատասխանությունը</w:t>
      </w:r>
      <w:r w:rsidRPr="00D6120F">
        <w:rPr>
          <w:rFonts w:ascii="GHEA Grapalat" w:hAnsi="GHEA Grapalat"/>
          <w:lang w:val="en-US"/>
        </w:rPr>
        <w:t xml:space="preserve"> </w:t>
      </w:r>
      <w:r w:rsidRPr="00D6120F">
        <w:rPr>
          <w:rFonts w:ascii="GHEA Grapalat" w:hAnsi="GHEA Grapalat"/>
        </w:rPr>
        <w:t>և</w:t>
      </w:r>
      <w:r w:rsidRPr="00D6120F">
        <w:rPr>
          <w:rFonts w:ascii="GHEA Grapalat" w:hAnsi="GHEA Grapalat"/>
          <w:lang w:val="en-US"/>
        </w:rPr>
        <w:t xml:space="preserve"> </w:t>
      </w:r>
      <w:r w:rsidRPr="00D6120F">
        <w:rPr>
          <w:rFonts w:ascii="GHEA Grapalat" w:hAnsi="GHEA Grapalat"/>
        </w:rPr>
        <w:t>ապահովում</w:t>
      </w:r>
      <w:r w:rsidRPr="00D6120F">
        <w:rPr>
          <w:rFonts w:ascii="GHEA Grapalat" w:hAnsi="GHEA Grapalat"/>
          <w:lang w:val="en-US"/>
        </w:rPr>
        <w:t xml:space="preserve"> </w:t>
      </w:r>
      <w:r w:rsidRPr="00D6120F">
        <w:rPr>
          <w:rFonts w:ascii="GHEA Grapalat" w:hAnsi="GHEA Grapalat"/>
        </w:rPr>
        <w:t>են</w:t>
      </w:r>
      <w:r w:rsidRPr="00D6120F">
        <w:rPr>
          <w:rFonts w:ascii="GHEA Grapalat" w:hAnsi="GHEA Grapalat"/>
          <w:lang w:val="en-US"/>
        </w:rPr>
        <w:t xml:space="preserve"> </w:t>
      </w:r>
      <w:r w:rsidRPr="00D6120F">
        <w:rPr>
          <w:rFonts w:ascii="GHEA Grapalat" w:hAnsi="GHEA Grapalat"/>
        </w:rPr>
        <w:t>հայտագրման</w:t>
      </w:r>
      <w:r w:rsidRPr="00D6120F">
        <w:rPr>
          <w:rFonts w:ascii="GHEA Grapalat" w:hAnsi="GHEA Grapalat"/>
          <w:lang w:val="en-US"/>
        </w:rPr>
        <w:t xml:space="preserve"> </w:t>
      </w:r>
      <w:r w:rsidRPr="00D6120F">
        <w:rPr>
          <w:rFonts w:ascii="GHEA Grapalat" w:hAnsi="GHEA Grapalat"/>
        </w:rPr>
        <w:t>անխափան</w:t>
      </w:r>
      <w:r w:rsidRPr="00D6120F">
        <w:rPr>
          <w:rFonts w:ascii="GHEA Grapalat" w:hAnsi="GHEA Grapalat"/>
          <w:lang w:val="en-US"/>
        </w:rPr>
        <w:t xml:space="preserve"> </w:t>
      </w:r>
      <w:r w:rsidRPr="00D6120F">
        <w:rPr>
          <w:rFonts w:ascii="GHEA Grapalat" w:hAnsi="GHEA Grapalat"/>
        </w:rPr>
        <w:t>իրականացումը։</w:t>
      </w:r>
    </w:p>
    <w:p w:rsidR="00D6120F" w:rsidRPr="00D6120F" w:rsidRDefault="00D6120F" w:rsidP="00D6120F">
      <w:pPr>
        <w:pStyle w:val="ac"/>
        <w:numPr>
          <w:ilvl w:val="0"/>
          <w:numId w:val="25"/>
        </w:numPr>
        <w:ind w:left="-270"/>
        <w:jc w:val="both"/>
        <w:rPr>
          <w:rFonts w:ascii="GHEA Grapalat" w:hAnsi="GHEA Grapalat"/>
          <w:lang w:val="en-US"/>
        </w:rPr>
      </w:pPr>
      <w:r w:rsidRPr="00D6120F">
        <w:rPr>
          <w:rFonts w:ascii="GHEA Grapalat" w:hAnsi="GHEA Grapalat"/>
        </w:rPr>
        <w:t>Առաջնահերթություն</w:t>
      </w:r>
      <w:r w:rsidRPr="00D6120F">
        <w:rPr>
          <w:rFonts w:ascii="GHEA Grapalat" w:hAnsi="GHEA Grapalat"/>
          <w:lang w:val="en-US"/>
        </w:rPr>
        <w:t xml:space="preserve"> </w:t>
      </w:r>
      <w:r w:rsidRPr="00D6120F">
        <w:rPr>
          <w:rFonts w:ascii="GHEA Grapalat" w:hAnsi="GHEA Grapalat"/>
        </w:rPr>
        <w:t>ունեցող</w:t>
      </w:r>
      <w:r w:rsidRPr="00D6120F">
        <w:rPr>
          <w:rFonts w:ascii="GHEA Grapalat" w:hAnsi="GHEA Grapalat"/>
          <w:lang w:val="en-US"/>
        </w:rPr>
        <w:t xml:space="preserve"> </w:t>
      </w:r>
      <w:r w:rsidRPr="00D6120F">
        <w:rPr>
          <w:rFonts w:ascii="GHEA Grapalat" w:hAnsi="GHEA Grapalat"/>
        </w:rPr>
        <w:t>սովորողների</w:t>
      </w:r>
      <w:r w:rsidRPr="00D6120F">
        <w:rPr>
          <w:rFonts w:ascii="GHEA Grapalat" w:hAnsi="GHEA Grapalat"/>
          <w:lang w:val="en-US"/>
        </w:rPr>
        <w:t xml:space="preserve"> </w:t>
      </w:r>
      <w:r w:rsidRPr="00D6120F">
        <w:rPr>
          <w:rFonts w:ascii="GHEA Grapalat" w:hAnsi="GHEA Grapalat"/>
        </w:rPr>
        <w:t>ծնողներն</w:t>
      </w:r>
      <w:r w:rsidRPr="00D6120F">
        <w:rPr>
          <w:rFonts w:ascii="GHEA Grapalat" w:hAnsi="GHEA Grapalat"/>
          <w:lang w:val="en-US"/>
        </w:rPr>
        <w:t xml:space="preserve"> </w:t>
      </w:r>
      <w:r w:rsidRPr="00D6120F">
        <w:rPr>
          <w:rFonts w:ascii="GHEA Grapalat" w:hAnsi="GHEA Grapalat"/>
        </w:rPr>
        <w:t>իրենց</w:t>
      </w:r>
      <w:r w:rsidRPr="00D6120F">
        <w:rPr>
          <w:rFonts w:ascii="GHEA Grapalat" w:hAnsi="GHEA Grapalat"/>
          <w:lang w:val="en-US"/>
        </w:rPr>
        <w:t xml:space="preserve"> </w:t>
      </w:r>
      <w:r w:rsidRPr="00D6120F">
        <w:rPr>
          <w:rFonts w:ascii="GHEA Grapalat" w:hAnsi="GHEA Grapalat"/>
        </w:rPr>
        <w:t>երեխաներին</w:t>
      </w:r>
      <w:r w:rsidRPr="00D6120F">
        <w:rPr>
          <w:rFonts w:ascii="GHEA Grapalat" w:hAnsi="GHEA Grapalat"/>
          <w:lang w:val="en-US"/>
        </w:rPr>
        <w:t xml:space="preserve"> </w:t>
      </w:r>
      <w:r w:rsidRPr="00D6120F">
        <w:rPr>
          <w:rFonts w:ascii="GHEA Grapalat" w:hAnsi="GHEA Grapalat"/>
        </w:rPr>
        <w:t>համակարգի</w:t>
      </w:r>
      <w:r w:rsidRPr="00D6120F">
        <w:rPr>
          <w:rFonts w:ascii="GHEA Grapalat" w:hAnsi="GHEA Grapalat"/>
          <w:lang w:val="en-US"/>
        </w:rPr>
        <w:t xml:space="preserve"> </w:t>
      </w:r>
      <w:r w:rsidRPr="00D6120F">
        <w:rPr>
          <w:rFonts w:ascii="GHEA Grapalat" w:hAnsi="GHEA Grapalat"/>
        </w:rPr>
        <w:t>միջոցով</w:t>
      </w:r>
      <w:r w:rsidRPr="00D6120F">
        <w:rPr>
          <w:rFonts w:ascii="GHEA Grapalat" w:hAnsi="GHEA Grapalat"/>
          <w:lang w:val="en-US"/>
        </w:rPr>
        <w:t xml:space="preserve"> </w:t>
      </w:r>
      <w:r w:rsidRPr="00D6120F">
        <w:rPr>
          <w:rFonts w:ascii="GHEA Grapalat" w:hAnsi="GHEA Grapalat"/>
        </w:rPr>
        <w:t>հայտագրում</w:t>
      </w:r>
      <w:r w:rsidRPr="00D6120F">
        <w:rPr>
          <w:rFonts w:ascii="GHEA Grapalat" w:hAnsi="GHEA Grapalat"/>
          <w:lang w:val="en-US"/>
        </w:rPr>
        <w:t xml:space="preserve"> </w:t>
      </w:r>
      <w:r w:rsidRPr="00D6120F">
        <w:rPr>
          <w:rFonts w:ascii="GHEA Grapalat" w:hAnsi="GHEA Grapalat"/>
        </w:rPr>
        <w:t>են</w:t>
      </w:r>
      <w:r w:rsidRPr="00D6120F">
        <w:rPr>
          <w:rFonts w:ascii="GHEA Grapalat" w:hAnsi="GHEA Grapalat"/>
          <w:lang w:val="en-US"/>
        </w:rPr>
        <w:t xml:space="preserve"> </w:t>
      </w:r>
      <w:r w:rsidRPr="00D6120F">
        <w:rPr>
          <w:rFonts w:ascii="GHEA Grapalat" w:hAnsi="GHEA Grapalat"/>
        </w:rPr>
        <w:t>հստակորեն</w:t>
      </w:r>
      <w:r w:rsidRPr="00D6120F">
        <w:rPr>
          <w:rFonts w:ascii="GHEA Grapalat" w:hAnsi="GHEA Grapalat"/>
          <w:lang w:val="en-US"/>
        </w:rPr>
        <w:t xml:space="preserve"> </w:t>
      </w:r>
      <w:r w:rsidRPr="00D6120F">
        <w:rPr>
          <w:rFonts w:ascii="GHEA Grapalat" w:hAnsi="GHEA Grapalat"/>
        </w:rPr>
        <w:t>սահմանված</w:t>
      </w:r>
      <w:r w:rsidRPr="00D6120F">
        <w:rPr>
          <w:rFonts w:ascii="GHEA Grapalat" w:hAnsi="GHEA Grapalat"/>
          <w:lang w:val="en-US"/>
        </w:rPr>
        <w:t xml:space="preserve"> </w:t>
      </w:r>
      <w:r w:rsidRPr="00D6120F">
        <w:rPr>
          <w:rFonts w:ascii="GHEA Grapalat" w:hAnsi="GHEA Grapalat"/>
        </w:rPr>
        <w:t>ժամկետներում։</w:t>
      </w:r>
    </w:p>
    <w:p w:rsidR="00D6120F" w:rsidRPr="00D6120F" w:rsidRDefault="00D6120F" w:rsidP="00D6120F">
      <w:pPr>
        <w:pStyle w:val="ac"/>
        <w:numPr>
          <w:ilvl w:val="0"/>
          <w:numId w:val="25"/>
        </w:numPr>
        <w:ind w:left="-270"/>
        <w:jc w:val="both"/>
        <w:rPr>
          <w:rFonts w:ascii="GHEA Grapalat" w:hAnsi="GHEA Grapalat"/>
          <w:lang w:val="en-US"/>
        </w:rPr>
      </w:pPr>
      <w:r w:rsidRPr="00D6120F">
        <w:rPr>
          <w:rFonts w:ascii="GHEA Grapalat" w:hAnsi="GHEA Grapalat"/>
        </w:rPr>
        <w:t>Նոր</w:t>
      </w:r>
      <w:r w:rsidRPr="00D6120F">
        <w:rPr>
          <w:rFonts w:ascii="GHEA Grapalat" w:hAnsi="GHEA Grapalat"/>
          <w:lang w:val="en-US"/>
        </w:rPr>
        <w:t xml:space="preserve"> </w:t>
      </w:r>
      <w:r w:rsidRPr="00D6120F">
        <w:rPr>
          <w:rFonts w:ascii="GHEA Grapalat" w:hAnsi="GHEA Grapalat"/>
        </w:rPr>
        <w:t>կարգավորումներով</w:t>
      </w:r>
      <w:r w:rsidRPr="00D6120F">
        <w:rPr>
          <w:rFonts w:ascii="GHEA Grapalat" w:hAnsi="GHEA Grapalat"/>
          <w:lang w:val="en-US"/>
        </w:rPr>
        <w:t xml:space="preserve"> </w:t>
      </w:r>
      <w:r w:rsidRPr="00D6120F">
        <w:rPr>
          <w:rFonts w:ascii="GHEA Grapalat" w:hAnsi="GHEA Grapalat"/>
        </w:rPr>
        <w:t>ամրագրվում</w:t>
      </w:r>
      <w:r w:rsidRPr="00D6120F">
        <w:rPr>
          <w:rFonts w:ascii="GHEA Grapalat" w:hAnsi="GHEA Grapalat"/>
          <w:lang w:val="en-US"/>
        </w:rPr>
        <w:t xml:space="preserve"> </w:t>
      </w:r>
      <w:r w:rsidRPr="00D6120F">
        <w:rPr>
          <w:rFonts w:ascii="GHEA Grapalat" w:hAnsi="GHEA Grapalat"/>
        </w:rPr>
        <w:t>է</w:t>
      </w:r>
      <w:r w:rsidRPr="00D6120F">
        <w:rPr>
          <w:rFonts w:ascii="GHEA Grapalat" w:hAnsi="GHEA Grapalat"/>
          <w:lang w:val="en-US"/>
        </w:rPr>
        <w:t xml:space="preserve"> </w:t>
      </w:r>
      <w:r w:rsidRPr="00D6120F">
        <w:rPr>
          <w:rFonts w:ascii="GHEA Grapalat" w:hAnsi="GHEA Grapalat"/>
        </w:rPr>
        <w:t>առաջին</w:t>
      </w:r>
      <w:r w:rsidRPr="00D6120F">
        <w:rPr>
          <w:rFonts w:ascii="GHEA Grapalat" w:hAnsi="GHEA Grapalat"/>
          <w:lang w:val="en-US"/>
        </w:rPr>
        <w:t xml:space="preserve"> </w:t>
      </w:r>
      <w:r w:rsidRPr="00D6120F">
        <w:rPr>
          <w:rFonts w:ascii="GHEA Grapalat" w:hAnsi="GHEA Grapalat"/>
        </w:rPr>
        <w:t>անգամ</w:t>
      </w:r>
      <w:r w:rsidRPr="00D6120F">
        <w:rPr>
          <w:rFonts w:ascii="GHEA Grapalat" w:hAnsi="GHEA Grapalat"/>
          <w:lang w:val="en-US"/>
        </w:rPr>
        <w:t xml:space="preserve"> </w:t>
      </w:r>
      <w:r w:rsidRPr="00D6120F">
        <w:rPr>
          <w:rFonts w:ascii="GHEA Grapalat" w:hAnsi="GHEA Grapalat"/>
        </w:rPr>
        <w:t>նաև</w:t>
      </w:r>
      <w:r w:rsidRPr="00D6120F">
        <w:rPr>
          <w:rFonts w:ascii="GHEA Grapalat" w:hAnsi="GHEA Grapalat"/>
          <w:lang w:val="en-US"/>
        </w:rPr>
        <w:t xml:space="preserve"> </w:t>
      </w:r>
      <w:r w:rsidRPr="00D6120F">
        <w:rPr>
          <w:rFonts w:ascii="GHEA Grapalat" w:hAnsi="GHEA Grapalat"/>
        </w:rPr>
        <w:t>տասներորդ</w:t>
      </w:r>
      <w:r w:rsidRPr="00D6120F">
        <w:rPr>
          <w:rFonts w:ascii="GHEA Grapalat" w:hAnsi="GHEA Grapalat"/>
          <w:lang w:val="en-US"/>
        </w:rPr>
        <w:t xml:space="preserve"> </w:t>
      </w:r>
      <w:r w:rsidRPr="00D6120F">
        <w:rPr>
          <w:rFonts w:ascii="GHEA Grapalat" w:hAnsi="GHEA Grapalat"/>
        </w:rPr>
        <w:t>դասարանի</w:t>
      </w:r>
      <w:r w:rsidRPr="00D6120F">
        <w:rPr>
          <w:rFonts w:ascii="GHEA Grapalat" w:hAnsi="GHEA Grapalat"/>
          <w:lang w:val="en-US"/>
        </w:rPr>
        <w:t xml:space="preserve"> </w:t>
      </w:r>
      <w:r w:rsidRPr="00D6120F">
        <w:rPr>
          <w:rFonts w:ascii="GHEA Grapalat" w:hAnsi="GHEA Grapalat"/>
        </w:rPr>
        <w:t>ընդունման</w:t>
      </w:r>
      <w:r w:rsidRPr="00D6120F">
        <w:rPr>
          <w:rFonts w:ascii="GHEA Grapalat" w:hAnsi="GHEA Grapalat"/>
          <w:lang w:val="en-US"/>
        </w:rPr>
        <w:t xml:space="preserve"> </w:t>
      </w:r>
      <w:r w:rsidRPr="00D6120F">
        <w:rPr>
          <w:rFonts w:ascii="GHEA Grapalat" w:hAnsi="GHEA Grapalat"/>
        </w:rPr>
        <w:t>ամբողջական</w:t>
      </w:r>
      <w:r w:rsidRPr="00D6120F">
        <w:rPr>
          <w:rFonts w:ascii="GHEA Grapalat" w:hAnsi="GHEA Grapalat"/>
          <w:lang w:val="en-US"/>
        </w:rPr>
        <w:t xml:space="preserve"> </w:t>
      </w:r>
      <w:r w:rsidRPr="00D6120F">
        <w:rPr>
          <w:rFonts w:ascii="GHEA Grapalat" w:hAnsi="GHEA Grapalat"/>
        </w:rPr>
        <w:t>ընթացակարգը՝</w:t>
      </w:r>
      <w:r w:rsidRPr="00D6120F">
        <w:rPr>
          <w:rFonts w:ascii="GHEA Grapalat" w:hAnsi="GHEA Grapalat"/>
          <w:lang w:val="en-US"/>
        </w:rPr>
        <w:t xml:space="preserve"> </w:t>
      </w:r>
      <w:r w:rsidRPr="00D6120F">
        <w:rPr>
          <w:rFonts w:ascii="GHEA Grapalat" w:hAnsi="GHEA Grapalat"/>
        </w:rPr>
        <w:t>ներառյալ</w:t>
      </w:r>
      <w:r w:rsidRPr="00D6120F">
        <w:rPr>
          <w:rFonts w:ascii="GHEA Grapalat" w:hAnsi="GHEA Grapalat"/>
          <w:lang w:val="en-US"/>
        </w:rPr>
        <w:t xml:space="preserve"> </w:t>
      </w:r>
      <w:r w:rsidRPr="00D6120F">
        <w:rPr>
          <w:rFonts w:ascii="GHEA Grapalat" w:hAnsi="GHEA Grapalat"/>
        </w:rPr>
        <w:t>փաստաթղթերի</w:t>
      </w:r>
      <w:r w:rsidRPr="00D6120F">
        <w:rPr>
          <w:rFonts w:ascii="GHEA Grapalat" w:hAnsi="GHEA Grapalat"/>
          <w:lang w:val="en-US"/>
        </w:rPr>
        <w:t xml:space="preserve"> </w:t>
      </w:r>
      <w:r w:rsidRPr="00D6120F">
        <w:rPr>
          <w:rFonts w:ascii="GHEA Grapalat" w:hAnsi="GHEA Grapalat"/>
        </w:rPr>
        <w:t>ներկայացման</w:t>
      </w:r>
      <w:r w:rsidRPr="00D6120F">
        <w:rPr>
          <w:rFonts w:ascii="GHEA Grapalat" w:hAnsi="GHEA Grapalat"/>
          <w:lang w:val="en-US"/>
        </w:rPr>
        <w:t xml:space="preserve"> </w:t>
      </w:r>
      <w:r w:rsidRPr="00D6120F">
        <w:rPr>
          <w:rFonts w:ascii="GHEA Grapalat" w:hAnsi="GHEA Grapalat"/>
        </w:rPr>
        <w:t>պահանջները։</w:t>
      </w:r>
    </w:p>
    <w:p w:rsidR="00D6120F" w:rsidRPr="00D6120F" w:rsidRDefault="00D6120F" w:rsidP="00D6120F">
      <w:pPr>
        <w:pStyle w:val="ac"/>
        <w:numPr>
          <w:ilvl w:val="0"/>
          <w:numId w:val="25"/>
        </w:numPr>
        <w:ind w:left="-270"/>
        <w:jc w:val="both"/>
        <w:rPr>
          <w:rFonts w:ascii="GHEA Grapalat" w:hAnsi="GHEA Grapalat"/>
          <w:lang w:val="en-US"/>
        </w:rPr>
      </w:pPr>
      <w:r w:rsidRPr="00D6120F">
        <w:rPr>
          <w:rFonts w:ascii="GHEA Grapalat" w:hAnsi="GHEA Grapalat"/>
        </w:rPr>
        <w:t>Փոփոխությունները</w:t>
      </w:r>
      <w:r w:rsidRPr="00D6120F">
        <w:rPr>
          <w:rFonts w:ascii="GHEA Grapalat" w:hAnsi="GHEA Grapalat"/>
          <w:lang w:val="en-US"/>
        </w:rPr>
        <w:t xml:space="preserve"> </w:t>
      </w:r>
      <w:r w:rsidRPr="00D6120F">
        <w:rPr>
          <w:rFonts w:ascii="GHEA Grapalat" w:hAnsi="GHEA Grapalat"/>
        </w:rPr>
        <w:t>ապահովում</w:t>
      </w:r>
      <w:r w:rsidRPr="00D6120F">
        <w:rPr>
          <w:rFonts w:ascii="GHEA Grapalat" w:hAnsi="GHEA Grapalat"/>
          <w:lang w:val="en-US"/>
        </w:rPr>
        <w:t xml:space="preserve"> </w:t>
      </w:r>
      <w:r w:rsidRPr="00D6120F">
        <w:rPr>
          <w:rFonts w:ascii="GHEA Grapalat" w:hAnsi="GHEA Grapalat"/>
        </w:rPr>
        <w:t>են</w:t>
      </w:r>
      <w:r w:rsidRPr="00D6120F">
        <w:rPr>
          <w:rFonts w:ascii="GHEA Grapalat" w:hAnsi="GHEA Grapalat"/>
          <w:lang w:val="en-US"/>
        </w:rPr>
        <w:t xml:space="preserve"> </w:t>
      </w:r>
      <w:r w:rsidRPr="00D6120F">
        <w:rPr>
          <w:rFonts w:ascii="GHEA Grapalat" w:hAnsi="GHEA Grapalat"/>
        </w:rPr>
        <w:t>ընդունման</w:t>
      </w:r>
      <w:r w:rsidRPr="00D6120F">
        <w:rPr>
          <w:rFonts w:ascii="GHEA Grapalat" w:hAnsi="GHEA Grapalat"/>
          <w:lang w:val="en-US"/>
        </w:rPr>
        <w:t xml:space="preserve"> </w:t>
      </w:r>
      <w:r w:rsidRPr="00D6120F">
        <w:rPr>
          <w:rFonts w:ascii="GHEA Grapalat" w:hAnsi="GHEA Grapalat"/>
        </w:rPr>
        <w:t>և</w:t>
      </w:r>
      <w:r w:rsidRPr="00D6120F">
        <w:rPr>
          <w:rFonts w:ascii="GHEA Grapalat" w:hAnsi="GHEA Grapalat"/>
          <w:lang w:val="en-US"/>
        </w:rPr>
        <w:t xml:space="preserve"> </w:t>
      </w:r>
      <w:r w:rsidRPr="00D6120F">
        <w:rPr>
          <w:rFonts w:ascii="GHEA Grapalat" w:hAnsi="GHEA Grapalat"/>
        </w:rPr>
        <w:t>հայտագրման</w:t>
      </w:r>
      <w:r w:rsidRPr="00D6120F">
        <w:rPr>
          <w:rFonts w:ascii="GHEA Grapalat" w:hAnsi="GHEA Grapalat"/>
          <w:lang w:val="en-US"/>
        </w:rPr>
        <w:t xml:space="preserve"> </w:t>
      </w:r>
      <w:r w:rsidRPr="00D6120F">
        <w:rPr>
          <w:rFonts w:ascii="GHEA Grapalat" w:hAnsi="GHEA Grapalat"/>
        </w:rPr>
        <w:t>գործընթացի</w:t>
      </w:r>
      <w:r w:rsidRPr="00D6120F">
        <w:rPr>
          <w:rFonts w:ascii="GHEA Grapalat" w:hAnsi="GHEA Grapalat"/>
          <w:lang w:val="en-US"/>
        </w:rPr>
        <w:t xml:space="preserve"> </w:t>
      </w:r>
      <w:r w:rsidRPr="00D6120F">
        <w:rPr>
          <w:rFonts w:ascii="GHEA Grapalat" w:hAnsi="GHEA Grapalat"/>
        </w:rPr>
        <w:t>թափանցիկությունը</w:t>
      </w:r>
      <w:r w:rsidRPr="00D6120F">
        <w:rPr>
          <w:rFonts w:ascii="GHEA Grapalat" w:hAnsi="GHEA Grapalat"/>
          <w:lang w:val="en-US"/>
        </w:rPr>
        <w:t xml:space="preserve"> </w:t>
      </w:r>
      <w:r w:rsidRPr="00D6120F">
        <w:rPr>
          <w:rFonts w:ascii="GHEA Grapalat" w:hAnsi="GHEA Grapalat"/>
        </w:rPr>
        <w:t>և</w:t>
      </w:r>
      <w:r w:rsidRPr="00D6120F">
        <w:rPr>
          <w:rFonts w:ascii="GHEA Grapalat" w:hAnsi="GHEA Grapalat"/>
          <w:lang w:val="en-US"/>
        </w:rPr>
        <w:t xml:space="preserve"> </w:t>
      </w:r>
      <w:r w:rsidRPr="00D6120F">
        <w:rPr>
          <w:rFonts w:ascii="GHEA Grapalat" w:hAnsi="GHEA Grapalat"/>
        </w:rPr>
        <w:t>կանխատեսելիությունը</w:t>
      </w:r>
      <w:r w:rsidRPr="00D6120F">
        <w:rPr>
          <w:rFonts w:ascii="GHEA Grapalat" w:hAnsi="GHEA Grapalat"/>
          <w:lang w:val="en-US"/>
        </w:rPr>
        <w:t xml:space="preserve"> </w:t>
      </w:r>
      <w:r w:rsidRPr="00D6120F">
        <w:rPr>
          <w:rFonts w:ascii="GHEA Grapalat" w:hAnsi="GHEA Grapalat"/>
        </w:rPr>
        <w:t>բոլոր</w:t>
      </w:r>
      <w:r w:rsidRPr="00D6120F">
        <w:rPr>
          <w:rFonts w:ascii="GHEA Grapalat" w:hAnsi="GHEA Grapalat"/>
          <w:lang w:val="en-US"/>
        </w:rPr>
        <w:t xml:space="preserve"> </w:t>
      </w:r>
      <w:r w:rsidRPr="00D6120F">
        <w:rPr>
          <w:rFonts w:ascii="GHEA Grapalat" w:hAnsi="GHEA Grapalat"/>
        </w:rPr>
        <w:t>մակարդակներում՝</w:t>
      </w:r>
      <w:r w:rsidRPr="00D6120F">
        <w:rPr>
          <w:rFonts w:ascii="GHEA Grapalat" w:hAnsi="GHEA Grapalat"/>
          <w:lang w:val="en-US"/>
        </w:rPr>
        <w:t xml:space="preserve"> </w:t>
      </w:r>
      <w:r w:rsidRPr="00D6120F">
        <w:rPr>
          <w:rFonts w:ascii="GHEA Grapalat" w:hAnsi="GHEA Grapalat"/>
        </w:rPr>
        <w:t>նվազեցնելով</w:t>
      </w:r>
      <w:r w:rsidRPr="00D6120F">
        <w:rPr>
          <w:rFonts w:ascii="GHEA Grapalat" w:hAnsi="GHEA Grapalat"/>
          <w:lang w:val="en-US"/>
        </w:rPr>
        <w:t xml:space="preserve"> </w:t>
      </w:r>
      <w:r w:rsidRPr="00D6120F">
        <w:rPr>
          <w:rFonts w:ascii="GHEA Grapalat" w:hAnsi="GHEA Grapalat"/>
        </w:rPr>
        <w:t>ուսումնական</w:t>
      </w:r>
      <w:r w:rsidRPr="00D6120F">
        <w:rPr>
          <w:rFonts w:ascii="GHEA Grapalat" w:hAnsi="GHEA Grapalat"/>
          <w:lang w:val="en-US"/>
        </w:rPr>
        <w:t xml:space="preserve"> </w:t>
      </w:r>
      <w:r w:rsidRPr="00D6120F">
        <w:rPr>
          <w:rFonts w:ascii="GHEA Grapalat" w:hAnsi="GHEA Grapalat"/>
        </w:rPr>
        <w:t>հաստատությունների</w:t>
      </w:r>
      <w:r w:rsidRPr="00D6120F">
        <w:rPr>
          <w:rFonts w:ascii="GHEA Grapalat" w:hAnsi="GHEA Grapalat"/>
          <w:lang w:val="en-US"/>
        </w:rPr>
        <w:t xml:space="preserve"> </w:t>
      </w:r>
      <w:r w:rsidRPr="00D6120F">
        <w:rPr>
          <w:rFonts w:ascii="GHEA Grapalat" w:hAnsi="GHEA Grapalat"/>
        </w:rPr>
        <w:t>հայեցողական</w:t>
      </w:r>
      <w:r w:rsidRPr="00D6120F">
        <w:rPr>
          <w:rFonts w:ascii="GHEA Grapalat" w:hAnsi="GHEA Grapalat"/>
          <w:lang w:val="en-US"/>
        </w:rPr>
        <w:t xml:space="preserve"> </w:t>
      </w:r>
      <w:r w:rsidRPr="00D6120F">
        <w:rPr>
          <w:rFonts w:ascii="GHEA Grapalat" w:hAnsi="GHEA Grapalat"/>
        </w:rPr>
        <w:t>մոտեցումների</w:t>
      </w:r>
      <w:r w:rsidRPr="00D6120F">
        <w:rPr>
          <w:rFonts w:ascii="GHEA Grapalat" w:hAnsi="GHEA Grapalat"/>
          <w:lang w:val="en-US"/>
        </w:rPr>
        <w:t xml:space="preserve"> </w:t>
      </w:r>
      <w:r w:rsidRPr="00D6120F">
        <w:rPr>
          <w:rFonts w:ascii="GHEA Grapalat" w:hAnsi="GHEA Grapalat"/>
        </w:rPr>
        <w:t>հնարավորությունը։</w:t>
      </w:r>
    </w:p>
    <w:p w:rsidR="00D6120F" w:rsidRPr="00BC3DB7" w:rsidRDefault="00D6120F" w:rsidP="00D6120F">
      <w:pPr>
        <w:pStyle w:val="ac"/>
        <w:ind w:left="-270"/>
        <w:jc w:val="both"/>
        <w:rPr>
          <w:rFonts w:ascii="GHEA Grapalat" w:hAnsi="GHEA Grapalat"/>
          <w:lang w:val="hy-AM"/>
        </w:rPr>
      </w:pPr>
      <w:r>
        <w:rPr>
          <w:rFonts w:ascii="GHEA Grapalat" w:hAnsi="GHEA Grapalat"/>
          <w:lang w:val="hy-AM"/>
        </w:rPr>
        <w:t xml:space="preserve">  </w:t>
      </w:r>
      <w:r w:rsidRPr="00BC3DB7">
        <w:rPr>
          <w:rFonts w:ascii="GHEA Grapalat" w:hAnsi="GHEA Grapalat"/>
          <w:lang w:val="hy-AM"/>
        </w:rPr>
        <w:t xml:space="preserve">Այս փոփոխությունների արդյունքում ստեղծվում է միասնական, համակարգված և թվային գործիքների կիրառմամբ հստակեցված մեխանիզմ, որը գործում է </w:t>
      </w:r>
      <w:r w:rsidR="00A92847" w:rsidRPr="00BC3DB7">
        <w:rPr>
          <w:rFonts w:ascii="GHEA Grapalat" w:hAnsi="GHEA Grapalat"/>
          <w:lang w:val="hy-AM"/>
        </w:rPr>
        <w:t xml:space="preserve">առաջին </w:t>
      </w:r>
      <w:r w:rsidRPr="00BC3DB7">
        <w:rPr>
          <w:rFonts w:ascii="GHEA Grapalat" w:hAnsi="GHEA Grapalat"/>
          <w:lang w:val="hy-AM"/>
        </w:rPr>
        <w:t>դասարան</w:t>
      </w:r>
      <w:r w:rsidR="00A92847">
        <w:rPr>
          <w:rFonts w:ascii="GHEA Grapalat" w:hAnsi="GHEA Grapalat"/>
          <w:lang w:val="hy-AM"/>
        </w:rPr>
        <w:t>ից</w:t>
      </w:r>
      <w:r w:rsidRPr="00BC3DB7">
        <w:rPr>
          <w:rFonts w:ascii="GHEA Grapalat" w:hAnsi="GHEA Grapalat"/>
          <w:lang w:val="hy-AM"/>
        </w:rPr>
        <w:t xml:space="preserve"> և </w:t>
      </w:r>
      <w:r w:rsidRPr="00BC3DB7">
        <w:rPr>
          <w:rFonts w:ascii="GHEA Grapalat" w:hAnsi="GHEA Grapalat"/>
          <w:lang w:val="hy-AM"/>
        </w:rPr>
        <w:lastRenderedPageBreak/>
        <w:t>ապահովում է ընդունման գործընթացի կարգավորվածություն</w:t>
      </w:r>
      <w:r w:rsidR="00BC3DB7">
        <w:rPr>
          <w:rFonts w:ascii="GHEA Grapalat" w:hAnsi="GHEA Grapalat"/>
          <w:lang w:val="hy-AM"/>
        </w:rPr>
        <w:t xml:space="preserve"> </w:t>
      </w:r>
      <w:r w:rsidR="00A92847" w:rsidRPr="00BC3DB7">
        <w:rPr>
          <w:rFonts w:ascii="GHEA Grapalat" w:hAnsi="GHEA Grapalat"/>
          <w:lang w:val="hy-AM"/>
        </w:rPr>
        <w:t xml:space="preserve">և </w:t>
      </w:r>
      <w:r w:rsidRPr="00BC3DB7">
        <w:rPr>
          <w:rFonts w:ascii="GHEA Grapalat" w:hAnsi="GHEA Grapalat"/>
          <w:lang w:val="hy-AM"/>
        </w:rPr>
        <w:t>կրթության շարունակականության ապահովում։</w:t>
      </w:r>
    </w:p>
    <w:p w:rsidR="00C32F59" w:rsidRPr="00D6120F" w:rsidRDefault="00C32F59" w:rsidP="00D61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70"/>
        <w:jc w:val="both"/>
        <w:outlineLvl w:val="2"/>
        <w:rPr>
          <w:rFonts w:ascii="GHEA Grapalat" w:eastAsia="Times New Roman" w:hAnsi="GHEA Grapalat"/>
          <w:b/>
          <w:bCs/>
          <w:bdr w:val="none" w:sz="0" w:space="0" w:color="auto"/>
          <w:lang w:val="hy-AM"/>
        </w:rPr>
      </w:pPr>
      <w:r w:rsidRPr="00D6120F">
        <w:rPr>
          <w:rFonts w:ascii="GHEA Grapalat" w:eastAsia="Times New Roman" w:hAnsi="GHEA Grapalat"/>
          <w:b/>
          <w:bCs/>
          <w:bdr w:val="none" w:sz="0" w:space="0" w:color="auto"/>
          <w:lang w:val="hy-AM"/>
        </w:rPr>
        <w:t>4. Ակնկալվող արդյունքները</w:t>
      </w:r>
      <w:r w:rsidR="0035137B" w:rsidRPr="00D6120F">
        <w:rPr>
          <w:rFonts w:ascii="GHEA Grapalat" w:eastAsia="Times New Roman" w:hAnsi="GHEA Grapalat"/>
          <w:b/>
          <w:bCs/>
          <w:bdr w:val="none" w:sz="0" w:space="0" w:color="auto"/>
          <w:lang w:val="hy-AM"/>
        </w:rPr>
        <w:t>.</w:t>
      </w:r>
    </w:p>
    <w:p w:rsidR="00D6120F" w:rsidRPr="00BC3DB7" w:rsidRDefault="00D6120F" w:rsidP="00D6120F">
      <w:pPr>
        <w:pStyle w:val="ac"/>
        <w:ind w:left="-270"/>
        <w:jc w:val="both"/>
        <w:rPr>
          <w:rFonts w:ascii="GHEA Grapalat" w:hAnsi="GHEA Grapalat"/>
          <w:lang w:val="hy-AM"/>
        </w:rPr>
      </w:pPr>
      <w:r w:rsidRPr="00BC3DB7">
        <w:rPr>
          <w:rFonts w:ascii="GHEA Grapalat" w:hAnsi="GHEA Grapalat"/>
          <w:lang w:val="hy-AM"/>
        </w:rPr>
        <w:t>Նախագծով առաջարկվող փոփոխությունների և լրացումների արդյունքում ակնկալվում է՝</w:t>
      </w:r>
    </w:p>
    <w:p w:rsidR="00D6120F" w:rsidRPr="00BC3DB7" w:rsidRDefault="00A92847" w:rsidP="00D6120F">
      <w:pPr>
        <w:pStyle w:val="ac"/>
        <w:numPr>
          <w:ilvl w:val="0"/>
          <w:numId w:val="26"/>
        </w:numPr>
        <w:ind w:left="-270"/>
        <w:jc w:val="both"/>
        <w:rPr>
          <w:rFonts w:ascii="GHEA Grapalat" w:hAnsi="GHEA Grapalat"/>
          <w:lang w:val="hy-AM"/>
        </w:rPr>
      </w:pPr>
      <w:r w:rsidRPr="00BC3DB7">
        <w:rPr>
          <w:rFonts w:ascii="GHEA Grapalat" w:hAnsi="GHEA Grapalat"/>
          <w:lang w:val="hy-AM"/>
        </w:rPr>
        <w:t>ա</w:t>
      </w:r>
      <w:r w:rsidR="00D6120F" w:rsidRPr="00BC3DB7">
        <w:rPr>
          <w:rFonts w:ascii="GHEA Grapalat" w:hAnsi="GHEA Grapalat"/>
          <w:lang w:val="hy-AM"/>
        </w:rPr>
        <w:t>պահովել ընդունման գործընթացի հստակեցվածություն և կանխատեսելիություն</w:t>
      </w:r>
      <w:r w:rsidRPr="00BC3DB7">
        <w:rPr>
          <w:rFonts w:ascii="GHEA Grapalat" w:hAnsi="GHEA Grapalat"/>
          <w:lang w:val="hy-AM"/>
        </w:rPr>
        <w:t>.</w:t>
      </w:r>
    </w:p>
    <w:p w:rsidR="00D6120F" w:rsidRPr="00BC3DB7" w:rsidRDefault="00A92847" w:rsidP="00D6120F">
      <w:pPr>
        <w:pStyle w:val="ac"/>
        <w:numPr>
          <w:ilvl w:val="0"/>
          <w:numId w:val="26"/>
        </w:numPr>
        <w:ind w:left="-270"/>
        <w:jc w:val="both"/>
        <w:rPr>
          <w:rFonts w:ascii="GHEA Grapalat" w:hAnsi="GHEA Grapalat"/>
          <w:lang w:val="hy-AM"/>
        </w:rPr>
      </w:pPr>
      <w:r>
        <w:rPr>
          <w:rFonts w:ascii="GHEA Grapalat" w:hAnsi="GHEA Grapalat"/>
          <w:lang w:val="hy-AM"/>
        </w:rPr>
        <w:t>ն</w:t>
      </w:r>
      <w:r w:rsidR="00D6120F" w:rsidRPr="00BC3DB7">
        <w:rPr>
          <w:rFonts w:ascii="GHEA Grapalat" w:hAnsi="GHEA Grapalat"/>
          <w:lang w:val="hy-AM"/>
        </w:rPr>
        <w:t xml:space="preserve">վազեցնել ուսումնական հաստատությունների հայեցողական մոտեցումից կախված իրավիճակները՝ միատեսակ կիրառվող մեխանիզմներ </w:t>
      </w:r>
      <w:r w:rsidRPr="00BC3DB7">
        <w:rPr>
          <w:rFonts w:ascii="GHEA Grapalat" w:hAnsi="GHEA Grapalat"/>
          <w:lang w:val="hy-AM"/>
        </w:rPr>
        <w:t>սահմանելով.</w:t>
      </w:r>
    </w:p>
    <w:p w:rsidR="00D6120F" w:rsidRPr="00BC3DB7" w:rsidRDefault="00A92847" w:rsidP="00D6120F">
      <w:pPr>
        <w:pStyle w:val="ac"/>
        <w:numPr>
          <w:ilvl w:val="0"/>
          <w:numId w:val="26"/>
        </w:numPr>
        <w:ind w:left="-270"/>
        <w:jc w:val="both"/>
        <w:rPr>
          <w:rFonts w:ascii="GHEA Grapalat" w:hAnsi="GHEA Grapalat"/>
          <w:lang w:val="hy-AM"/>
        </w:rPr>
      </w:pPr>
      <w:r>
        <w:rPr>
          <w:rFonts w:ascii="GHEA Grapalat" w:hAnsi="GHEA Grapalat"/>
          <w:lang w:val="hy-AM"/>
        </w:rPr>
        <w:t>ս</w:t>
      </w:r>
      <w:r w:rsidR="00D6120F" w:rsidRPr="00BC3DB7">
        <w:rPr>
          <w:rFonts w:ascii="GHEA Grapalat" w:hAnsi="GHEA Grapalat"/>
          <w:lang w:val="hy-AM"/>
        </w:rPr>
        <w:t xml:space="preserve">ահմանել փաստաթղթերի ներկայացման, տվյալների ստուգման և հայտագրման հստակ ընթացակարգեր՝ ընդգծելով ուսուցման շարունակականության </w:t>
      </w:r>
      <w:r w:rsidRPr="00BC3DB7">
        <w:rPr>
          <w:rFonts w:ascii="GHEA Grapalat" w:hAnsi="GHEA Grapalat"/>
          <w:lang w:val="hy-AM"/>
        </w:rPr>
        <w:t>ապահովումը.</w:t>
      </w:r>
    </w:p>
    <w:p w:rsidR="00D6120F" w:rsidRPr="00BC3DB7" w:rsidRDefault="00A92847" w:rsidP="00D6120F">
      <w:pPr>
        <w:pStyle w:val="ac"/>
        <w:numPr>
          <w:ilvl w:val="0"/>
          <w:numId w:val="26"/>
        </w:numPr>
        <w:ind w:left="-270"/>
        <w:jc w:val="both"/>
        <w:rPr>
          <w:rFonts w:ascii="GHEA Grapalat" w:hAnsi="GHEA Grapalat"/>
          <w:lang w:val="hy-AM"/>
        </w:rPr>
      </w:pPr>
      <w:r>
        <w:rPr>
          <w:rFonts w:ascii="GHEA Grapalat" w:hAnsi="GHEA Grapalat"/>
          <w:lang w:val="hy-AM"/>
        </w:rPr>
        <w:t>մ</w:t>
      </w:r>
      <w:r w:rsidR="00D6120F" w:rsidRPr="00BC3DB7">
        <w:rPr>
          <w:rFonts w:ascii="GHEA Grapalat" w:hAnsi="GHEA Grapalat"/>
          <w:lang w:val="hy-AM"/>
        </w:rPr>
        <w:t xml:space="preserve">եծացնել կրթության մատչելիությունն ու հավասարությունը՝ հատկապես առաջնահերթություն ունեցող և հատուկ կարիքներով սովորողների </w:t>
      </w:r>
      <w:r w:rsidRPr="00BC3DB7">
        <w:rPr>
          <w:rFonts w:ascii="GHEA Grapalat" w:hAnsi="GHEA Grapalat"/>
          <w:lang w:val="hy-AM"/>
        </w:rPr>
        <w:t>համար.</w:t>
      </w:r>
    </w:p>
    <w:p w:rsidR="00C32F59" w:rsidRPr="00BC3DB7" w:rsidRDefault="00A92847" w:rsidP="00D6120F">
      <w:pPr>
        <w:pStyle w:val="ac"/>
        <w:numPr>
          <w:ilvl w:val="0"/>
          <w:numId w:val="26"/>
        </w:numPr>
        <w:ind w:left="-270"/>
        <w:jc w:val="both"/>
        <w:rPr>
          <w:rFonts w:ascii="GHEA Grapalat" w:hAnsi="GHEA Grapalat"/>
          <w:lang w:val="hy-AM"/>
        </w:rPr>
      </w:pPr>
      <w:r>
        <w:rPr>
          <w:rFonts w:ascii="GHEA Grapalat" w:hAnsi="GHEA Grapalat"/>
          <w:lang w:val="hy-AM"/>
        </w:rPr>
        <w:t>ո</w:t>
      </w:r>
      <w:r w:rsidR="00D6120F" w:rsidRPr="00BC3DB7">
        <w:rPr>
          <w:rFonts w:ascii="GHEA Grapalat" w:hAnsi="GHEA Grapalat"/>
          <w:lang w:val="hy-AM"/>
        </w:rPr>
        <w:t>ւնենալ թվային համակարգերի արդյունավետ կիրառմամբ վերահսկվող և թափանցիկ ընդունման գործընթաց, որը բարձրացնում է ծնողների և սովորողների վստահությունը կրթական համակարգի նկատմամբ։</w:t>
      </w:r>
    </w:p>
    <w:p w:rsidR="00B61B31" w:rsidRPr="00D6120F" w:rsidRDefault="00C32F59" w:rsidP="00D6120F">
      <w:pPr>
        <w:pStyle w:val="ac"/>
        <w:ind w:left="-270"/>
        <w:jc w:val="both"/>
        <w:rPr>
          <w:rFonts w:ascii="GHEA Grapalat" w:hAnsi="GHEA Grapalat"/>
          <w:lang w:val="hy-AM"/>
        </w:rPr>
      </w:pPr>
      <w:r w:rsidRPr="00D6120F">
        <w:rPr>
          <w:rFonts w:ascii="GHEA Grapalat" w:hAnsi="GHEA Grapalat"/>
          <w:b/>
          <w:bCs/>
          <w:bdr w:val="none" w:sz="0" w:space="0" w:color="auto" w:frame="1"/>
          <w:lang w:val="hy-AM"/>
        </w:rPr>
        <w:t>5</w:t>
      </w:r>
      <w:r w:rsidR="009F0190" w:rsidRPr="00D6120F">
        <w:rPr>
          <w:rFonts w:ascii="GHEA Grapalat" w:hAnsi="GHEA Grapalat"/>
          <w:b/>
          <w:bCs/>
          <w:bdr w:val="none" w:sz="0" w:space="0" w:color="auto" w:frame="1"/>
          <w:lang w:val="hy-AM"/>
        </w:rPr>
        <w:t xml:space="preserve">. </w:t>
      </w:r>
      <w:r w:rsidR="00B61B31" w:rsidRPr="00D6120F">
        <w:rPr>
          <w:rFonts w:ascii="GHEA Grapalat" w:hAnsi="GHEA Grapalat"/>
          <w:b/>
          <w:bCs/>
          <w:bdr w:val="none" w:sz="0" w:space="0" w:color="auto" w:frame="1"/>
          <w:lang w:val="hy-AM"/>
        </w:rPr>
        <w:t>Նախագծի</w:t>
      </w:r>
      <w:r w:rsidR="00B61B31" w:rsidRPr="00D6120F">
        <w:rPr>
          <w:rFonts w:ascii="Calibri" w:hAnsi="Calibri" w:cs="Calibri"/>
          <w:lang w:val="hy-AM"/>
        </w:rPr>
        <w:t> </w:t>
      </w:r>
      <w:r w:rsidR="00B61B31" w:rsidRPr="00D6120F">
        <w:rPr>
          <w:rFonts w:ascii="GHEA Grapalat" w:hAnsi="GHEA Grapalat"/>
          <w:b/>
          <w:bCs/>
          <w:bdr w:val="none" w:sz="0" w:space="0" w:color="auto" w:frame="1"/>
          <w:lang w:val="hy-AM"/>
        </w:rPr>
        <w:t>մշակման</w:t>
      </w:r>
      <w:r w:rsidR="00B61B31" w:rsidRPr="00D6120F">
        <w:rPr>
          <w:rFonts w:ascii="Calibri" w:hAnsi="Calibri" w:cs="Calibri"/>
          <w:lang w:val="hy-AM"/>
        </w:rPr>
        <w:t> </w:t>
      </w:r>
      <w:r w:rsidR="00B61B31" w:rsidRPr="00D6120F">
        <w:rPr>
          <w:rFonts w:ascii="GHEA Grapalat" w:hAnsi="GHEA Grapalat"/>
          <w:b/>
          <w:bCs/>
          <w:bdr w:val="none" w:sz="0" w:space="0" w:color="auto" w:frame="1"/>
          <w:lang w:val="hy-AM"/>
        </w:rPr>
        <w:t>գործընթացում</w:t>
      </w:r>
      <w:r w:rsidR="00B61B31" w:rsidRPr="00D6120F">
        <w:rPr>
          <w:rFonts w:ascii="Calibri" w:hAnsi="Calibri" w:cs="Calibri"/>
          <w:lang w:val="hy-AM"/>
        </w:rPr>
        <w:t> </w:t>
      </w:r>
      <w:r w:rsidR="00B61B31" w:rsidRPr="00D6120F">
        <w:rPr>
          <w:rFonts w:ascii="GHEA Grapalat" w:hAnsi="GHEA Grapalat"/>
          <w:b/>
          <w:bCs/>
          <w:bdr w:val="none" w:sz="0" w:space="0" w:color="auto" w:frame="1"/>
          <w:lang w:val="hy-AM"/>
        </w:rPr>
        <w:t>ներգրավված</w:t>
      </w:r>
      <w:r w:rsidR="00B61B31" w:rsidRPr="00D6120F">
        <w:rPr>
          <w:rFonts w:ascii="Calibri" w:hAnsi="Calibri" w:cs="Calibri"/>
          <w:lang w:val="hy-AM"/>
        </w:rPr>
        <w:t> </w:t>
      </w:r>
      <w:r w:rsidR="00B61B31" w:rsidRPr="00D6120F">
        <w:rPr>
          <w:rFonts w:ascii="GHEA Grapalat" w:hAnsi="GHEA Grapalat"/>
          <w:b/>
          <w:bCs/>
          <w:bdr w:val="none" w:sz="0" w:space="0" w:color="auto" w:frame="1"/>
          <w:lang w:val="hy-AM"/>
        </w:rPr>
        <w:t>ինստիտուտները</w:t>
      </w:r>
      <w:r w:rsidR="00B61B31" w:rsidRPr="00D6120F">
        <w:rPr>
          <w:rFonts w:ascii="Calibri" w:hAnsi="Calibri" w:cs="Calibri"/>
          <w:lang w:val="hy-AM"/>
        </w:rPr>
        <w:t> </w:t>
      </w:r>
      <w:r w:rsidR="00B61B31" w:rsidRPr="00D6120F">
        <w:rPr>
          <w:rFonts w:ascii="GHEA Grapalat" w:hAnsi="GHEA Grapalat"/>
          <w:b/>
          <w:bCs/>
          <w:bdr w:val="none" w:sz="0" w:space="0" w:color="auto" w:frame="1"/>
          <w:lang w:val="hy-AM"/>
        </w:rPr>
        <w:t>և</w:t>
      </w:r>
      <w:r w:rsidR="00B61B31" w:rsidRPr="00D6120F">
        <w:rPr>
          <w:rFonts w:ascii="Calibri" w:hAnsi="Calibri" w:cs="Calibri"/>
          <w:lang w:val="hy-AM"/>
        </w:rPr>
        <w:t> </w:t>
      </w:r>
      <w:r w:rsidR="00B61B31" w:rsidRPr="00D6120F">
        <w:rPr>
          <w:rFonts w:ascii="GHEA Grapalat" w:hAnsi="GHEA Grapalat"/>
          <w:b/>
          <w:bCs/>
          <w:bdr w:val="none" w:sz="0" w:space="0" w:color="auto" w:frame="1"/>
          <w:lang w:val="hy-AM"/>
        </w:rPr>
        <w:t>անձինք.</w:t>
      </w:r>
    </w:p>
    <w:p w:rsidR="00150DBC" w:rsidRPr="00D6120F" w:rsidRDefault="00B61B31" w:rsidP="00D612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ind w:left="-270"/>
        <w:jc w:val="both"/>
        <w:textAlignment w:val="baseline"/>
        <w:rPr>
          <w:rFonts w:ascii="GHEA Grapalat" w:eastAsia="Times New Roman" w:hAnsi="GHEA Grapalat"/>
          <w:bdr w:val="none" w:sz="0" w:space="0" w:color="auto"/>
          <w:lang w:val="hy-AM" w:eastAsia="ru-RU"/>
        </w:rPr>
      </w:pPr>
      <w:r w:rsidRPr="00D6120F">
        <w:rPr>
          <w:rFonts w:ascii="Calibri" w:eastAsia="Times New Roman" w:hAnsi="Calibri" w:cs="Calibri"/>
          <w:bdr w:val="none" w:sz="0" w:space="0" w:color="auto"/>
          <w:lang w:val="hy-AM" w:eastAsia="ru-RU"/>
        </w:rPr>
        <w:t>      </w:t>
      </w:r>
      <w:r w:rsidRPr="00D6120F">
        <w:rPr>
          <w:rFonts w:ascii="GHEA Grapalat" w:eastAsia="Times New Roman" w:hAnsi="GHEA Grapalat"/>
          <w:bdr w:val="none" w:sz="0" w:space="0" w:color="auto"/>
          <w:lang w:val="hy-AM" w:eastAsia="ru-RU"/>
        </w:rPr>
        <w:t xml:space="preserve"> </w:t>
      </w:r>
      <w:r w:rsidRPr="00D6120F">
        <w:rPr>
          <w:rFonts w:ascii="GHEA Grapalat" w:eastAsia="Times New Roman" w:hAnsi="GHEA Grapalat" w:cs="GHEA Grapalat"/>
          <w:bdr w:val="none" w:sz="0" w:space="0" w:color="auto"/>
          <w:lang w:val="hy-AM" w:eastAsia="ru-RU"/>
        </w:rPr>
        <w:t>Հայաստանի</w:t>
      </w:r>
      <w:r w:rsidRPr="00D6120F">
        <w:rPr>
          <w:rFonts w:ascii="GHEA Grapalat" w:eastAsia="Times New Roman" w:hAnsi="GHEA Grapalat"/>
          <w:bdr w:val="none" w:sz="0" w:space="0" w:color="auto"/>
          <w:lang w:val="hy-AM" w:eastAsia="ru-RU"/>
        </w:rPr>
        <w:t xml:space="preserve"> </w:t>
      </w:r>
      <w:r w:rsidRPr="00D6120F">
        <w:rPr>
          <w:rFonts w:ascii="GHEA Grapalat" w:eastAsia="Times New Roman" w:hAnsi="GHEA Grapalat" w:cs="GHEA Grapalat"/>
          <w:bdr w:val="none" w:sz="0" w:space="0" w:color="auto"/>
          <w:lang w:val="hy-AM" w:eastAsia="ru-RU"/>
        </w:rPr>
        <w:t>Հանրապետության</w:t>
      </w:r>
      <w:r w:rsidRPr="00D6120F">
        <w:rPr>
          <w:rFonts w:ascii="GHEA Grapalat" w:eastAsia="Times New Roman" w:hAnsi="GHEA Grapalat"/>
          <w:bdr w:val="none" w:sz="0" w:space="0" w:color="auto"/>
          <w:lang w:val="hy-AM" w:eastAsia="ru-RU"/>
        </w:rPr>
        <w:t xml:space="preserve"> </w:t>
      </w:r>
      <w:r w:rsidRPr="00D6120F">
        <w:rPr>
          <w:rFonts w:ascii="GHEA Grapalat" w:eastAsia="Times New Roman" w:hAnsi="GHEA Grapalat" w:cs="GHEA Grapalat"/>
          <w:bdr w:val="none" w:sz="0" w:space="0" w:color="auto"/>
          <w:lang w:val="hy-AM" w:eastAsia="ru-RU"/>
        </w:rPr>
        <w:t>կրթության</w:t>
      </w:r>
      <w:r w:rsidRPr="00D6120F">
        <w:rPr>
          <w:rFonts w:ascii="GHEA Grapalat" w:eastAsia="Times New Roman" w:hAnsi="GHEA Grapalat"/>
          <w:bdr w:val="none" w:sz="0" w:space="0" w:color="auto"/>
          <w:lang w:val="hy-AM" w:eastAsia="ru-RU"/>
        </w:rPr>
        <w:t xml:space="preserve">, </w:t>
      </w:r>
      <w:r w:rsidRPr="00D6120F">
        <w:rPr>
          <w:rFonts w:ascii="GHEA Grapalat" w:eastAsia="Times New Roman" w:hAnsi="GHEA Grapalat" w:cs="GHEA Grapalat"/>
          <w:bdr w:val="none" w:sz="0" w:space="0" w:color="auto"/>
          <w:lang w:val="hy-AM" w:eastAsia="ru-RU"/>
        </w:rPr>
        <w:t>գիտության</w:t>
      </w:r>
      <w:r w:rsidRPr="00D6120F">
        <w:rPr>
          <w:rFonts w:ascii="GHEA Grapalat" w:eastAsia="Times New Roman" w:hAnsi="GHEA Grapalat"/>
          <w:bdr w:val="none" w:sz="0" w:space="0" w:color="auto"/>
          <w:lang w:val="hy-AM" w:eastAsia="ru-RU"/>
        </w:rPr>
        <w:t xml:space="preserve">, </w:t>
      </w:r>
      <w:r w:rsidRPr="00D6120F">
        <w:rPr>
          <w:rFonts w:ascii="GHEA Grapalat" w:eastAsia="Times New Roman" w:hAnsi="GHEA Grapalat" w:cs="GHEA Grapalat"/>
          <w:bdr w:val="none" w:sz="0" w:space="0" w:color="auto"/>
          <w:lang w:val="hy-AM" w:eastAsia="ru-RU"/>
        </w:rPr>
        <w:t>մշակույթի</w:t>
      </w:r>
      <w:r w:rsidRPr="00D6120F">
        <w:rPr>
          <w:rFonts w:ascii="GHEA Grapalat" w:eastAsia="Times New Roman" w:hAnsi="GHEA Grapalat"/>
          <w:bdr w:val="none" w:sz="0" w:space="0" w:color="auto"/>
          <w:lang w:val="hy-AM" w:eastAsia="ru-RU"/>
        </w:rPr>
        <w:t xml:space="preserve"> </w:t>
      </w:r>
      <w:r w:rsidRPr="00D6120F">
        <w:rPr>
          <w:rFonts w:ascii="GHEA Grapalat" w:eastAsia="Times New Roman" w:hAnsi="GHEA Grapalat" w:cs="GHEA Grapalat"/>
          <w:bdr w:val="none" w:sz="0" w:space="0" w:color="auto"/>
          <w:lang w:val="hy-AM" w:eastAsia="ru-RU"/>
        </w:rPr>
        <w:t>և</w:t>
      </w:r>
      <w:r w:rsidRPr="00D6120F">
        <w:rPr>
          <w:rFonts w:ascii="GHEA Grapalat" w:eastAsia="Times New Roman" w:hAnsi="GHEA Grapalat"/>
          <w:bdr w:val="none" w:sz="0" w:space="0" w:color="auto"/>
          <w:lang w:val="hy-AM" w:eastAsia="ru-RU"/>
        </w:rPr>
        <w:t xml:space="preserve"> </w:t>
      </w:r>
      <w:r w:rsidRPr="00D6120F">
        <w:rPr>
          <w:rFonts w:ascii="GHEA Grapalat" w:eastAsia="Times New Roman" w:hAnsi="GHEA Grapalat" w:cs="GHEA Grapalat"/>
          <w:bdr w:val="none" w:sz="0" w:space="0" w:color="auto"/>
          <w:lang w:val="hy-AM" w:eastAsia="ru-RU"/>
        </w:rPr>
        <w:t>սպորտի</w:t>
      </w:r>
      <w:r w:rsidRPr="00D6120F">
        <w:rPr>
          <w:rFonts w:ascii="GHEA Grapalat" w:eastAsia="Times New Roman" w:hAnsi="GHEA Grapalat"/>
          <w:bdr w:val="none" w:sz="0" w:space="0" w:color="auto"/>
          <w:lang w:val="hy-AM" w:eastAsia="ru-RU"/>
        </w:rPr>
        <w:t xml:space="preserve"> </w:t>
      </w:r>
      <w:r w:rsidRPr="00D6120F">
        <w:rPr>
          <w:rFonts w:ascii="GHEA Grapalat" w:eastAsia="Times New Roman" w:hAnsi="GHEA Grapalat" w:cs="GHEA Grapalat"/>
          <w:bdr w:val="none" w:sz="0" w:space="0" w:color="auto"/>
          <w:lang w:val="hy-AM" w:eastAsia="ru-RU"/>
        </w:rPr>
        <w:t>նախարարություն</w:t>
      </w:r>
      <w:r w:rsidRPr="00D6120F">
        <w:rPr>
          <w:rFonts w:ascii="GHEA Grapalat" w:eastAsia="Times New Roman" w:hAnsi="GHEA Grapalat"/>
          <w:bdr w:val="none" w:sz="0" w:space="0" w:color="auto"/>
          <w:lang w:val="hy-AM" w:eastAsia="ru-RU"/>
        </w:rPr>
        <w:t>:</w:t>
      </w:r>
    </w:p>
    <w:p w:rsidR="001218DF" w:rsidRPr="00D6120F" w:rsidRDefault="00C32F59" w:rsidP="00D6120F">
      <w:pPr>
        <w:pStyle w:val="a3"/>
        <w:shd w:val="clear" w:color="auto" w:fill="FFFFFF"/>
        <w:tabs>
          <w:tab w:val="left" w:pos="0"/>
        </w:tabs>
        <w:ind w:left="-270"/>
        <w:jc w:val="both"/>
        <w:textAlignment w:val="baseline"/>
        <w:rPr>
          <w:rFonts w:ascii="GHEA Grapalat" w:eastAsia="Times New Roman" w:hAnsi="GHEA Grapalat" w:cs="Times New Roman"/>
          <w:b/>
          <w:sz w:val="24"/>
          <w:szCs w:val="24"/>
          <w:lang w:val="hy-AM" w:eastAsia="ru-RU"/>
        </w:rPr>
      </w:pPr>
      <w:r w:rsidRPr="00D6120F">
        <w:rPr>
          <w:rFonts w:ascii="GHEA Grapalat" w:eastAsia="Times New Roman" w:hAnsi="GHEA Grapalat" w:cs="Times New Roman"/>
          <w:b/>
          <w:sz w:val="24"/>
          <w:szCs w:val="24"/>
          <w:lang w:val="hy-AM" w:eastAsia="ru-RU"/>
        </w:rPr>
        <w:t>6</w:t>
      </w:r>
      <w:r w:rsidR="001218DF" w:rsidRPr="00D6120F">
        <w:rPr>
          <w:rFonts w:ascii="GHEA Grapalat" w:eastAsia="Times New Roman" w:hAnsi="GHEA Grapalat" w:cs="Times New Roman"/>
          <w:b/>
          <w:sz w:val="24"/>
          <w:szCs w:val="24"/>
          <w:lang w:val="hy-AM" w:eastAsia="ru-RU"/>
        </w:rPr>
        <w:t>.</w:t>
      </w:r>
      <w:r w:rsidR="001218DF" w:rsidRPr="00D6120F">
        <w:rPr>
          <w:rFonts w:ascii="GHEA Grapalat" w:eastAsia="Times New Roman" w:hAnsi="GHEA Grapalat" w:cs="Arial"/>
          <w:b/>
          <w:sz w:val="24"/>
          <w:szCs w:val="24"/>
          <w:lang w:val="hy-AM"/>
        </w:rPr>
        <w:t>Միջոցառման</w:t>
      </w:r>
      <w:r w:rsidR="001218DF" w:rsidRPr="00D6120F">
        <w:rPr>
          <w:rFonts w:ascii="GHEA Grapalat" w:eastAsia="Times New Roman" w:hAnsi="GHEA Grapalat"/>
          <w:b/>
          <w:sz w:val="24"/>
          <w:szCs w:val="24"/>
          <w:lang w:val="hy-AM"/>
        </w:rPr>
        <w:t xml:space="preserve"> իրականացման </w:t>
      </w:r>
      <w:r w:rsidR="001218DF" w:rsidRPr="00D6120F">
        <w:rPr>
          <w:rFonts w:ascii="GHEA Grapalat" w:hAnsi="GHEA Grapalat"/>
          <w:b/>
          <w:sz w:val="24"/>
          <w:szCs w:val="24"/>
          <w:shd w:val="clear" w:color="auto" w:fill="FFFFFF"/>
          <w:lang w:val="hy-AM" w:eastAsia="ru-RU"/>
        </w:rPr>
        <w:t>անհրաժեշտությունը</w:t>
      </w:r>
      <w:r w:rsidR="001218DF" w:rsidRPr="00D6120F">
        <w:rPr>
          <w:rFonts w:ascii="GHEA Grapalat" w:hAnsi="GHEA Grapalat" w:cs="Arial"/>
          <w:b/>
          <w:sz w:val="24"/>
          <w:szCs w:val="24"/>
          <w:shd w:val="clear" w:color="auto" w:fill="FFFFFF"/>
          <w:lang w:val="af-ZA" w:eastAsia="ru-RU"/>
        </w:rPr>
        <w:t xml:space="preserve"> </w:t>
      </w:r>
      <w:r w:rsidR="001218DF" w:rsidRPr="00D6120F">
        <w:rPr>
          <w:rFonts w:ascii="GHEA Grapalat" w:eastAsia="Times New Roman" w:hAnsi="GHEA Grapalat"/>
          <w:b/>
          <w:sz w:val="24"/>
          <w:szCs w:val="24"/>
          <w:lang w:val="hy-AM"/>
        </w:rPr>
        <w:t>բխում է.</w:t>
      </w:r>
    </w:p>
    <w:p w:rsidR="001218DF" w:rsidRPr="00D6120F" w:rsidRDefault="001218DF" w:rsidP="00D6120F">
      <w:pPr>
        <w:tabs>
          <w:tab w:val="left" w:pos="0"/>
        </w:tabs>
        <w:ind w:left="-270" w:hanging="141"/>
        <w:jc w:val="both"/>
        <w:rPr>
          <w:rFonts w:ascii="GHEA Grapalat" w:eastAsia="GHEA Grapalat" w:hAnsi="GHEA Grapalat" w:cs="GHEA Grapalat"/>
          <w:color w:val="000000"/>
          <w:lang w:val="af-ZA"/>
        </w:rPr>
      </w:pPr>
      <w:r w:rsidRPr="00D6120F">
        <w:rPr>
          <w:rFonts w:ascii="GHEA Grapalat" w:hAnsi="GHEA Grapalat" w:cs="Arial"/>
          <w:shd w:val="clear" w:color="auto" w:fill="FFFFFF"/>
          <w:lang w:val="hy-AM" w:eastAsia="ru-RU"/>
        </w:rPr>
        <w:t xml:space="preserve">      ՀՀ</w:t>
      </w:r>
      <w:r w:rsidRPr="00D6120F">
        <w:rPr>
          <w:rFonts w:ascii="GHEA Grapalat" w:hAnsi="GHEA Grapalat" w:cs="Arial"/>
          <w:shd w:val="clear" w:color="auto" w:fill="FFFFFF"/>
          <w:lang w:val="af-ZA" w:eastAsia="ru-RU"/>
        </w:rPr>
        <w:t xml:space="preserve"> </w:t>
      </w:r>
      <w:r w:rsidRPr="00D6120F">
        <w:rPr>
          <w:rFonts w:ascii="GHEA Grapalat" w:hAnsi="GHEA Grapalat"/>
          <w:shd w:val="clear" w:color="auto" w:fill="FFFFFF"/>
          <w:lang w:val="hy-AM" w:eastAsia="ru-RU"/>
        </w:rPr>
        <w:t>կառավարության</w:t>
      </w:r>
      <w:r w:rsidRPr="00D6120F">
        <w:rPr>
          <w:rFonts w:ascii="GHEA Grapalat" w:hAnsi="GHEA Grapalat" w:cs="Arial"/>
          <w:shd w:val="clear" w:color="auto" w:fill="FFFFFF"/>
          <w:lang w:val="af-ZA" w:eastAsia="ru-RU"/>
        </w:rPr>
        <w:t xml:space="preserve"> 2021 </w:t>
      </w:r>
      <w:r w:rsidRPr="00D6120F">
        <w:rPr>
          <w:rFonts w:ascii="GHEA Grapalat" w:hAnsi="GHEA Grapalat"/>
          <w:shd w:val="clear" w:color="auto" w:fill="FFFFFF"/>
          <w:lang w:val="hy-AM" w:eastAsia="ru-RU"/>
        </w:rPr>
        <w:t>օգոստոսի</w:t>
      </w:r>
      <w:r w:rsidRPr="00D6120F">
        <w:rPr>
          <w:rFonts w:ascii="GHEA Grapalat" w:hAnsi="GHEA Grapalat" w:cs="Arial"/>
          <w:shd w:val="clear" w:color="auto" w:fill="FFFFFF"/>
          <w:lang w:val="af-ZA" w:eastAsia="ru-RU"/>
        </w:rPr>
        <w:t xml:space="preserve"> 18-</w:t>
      </w:r>
      <w:r w:rsidRPr="00D6120F">
        <w:rPr>
          <w:rFonts w:ascii="GHEA Grapalat" w:hAnsi="GHEA Grapalat"/>
          <w:shd w:val="clear" w:color="auto" w:fill="FFFFFF"/>
          <w:lang w:val="hy-AM" w:eastAsia="ru-RU"/>
        </w:rPr>
        <w:t>ի</w:t>
      </w:r>
      <w:r w:rsidRPr="00D6120F">
        <w:rPr>
          <w:rFonts w:ascii="GHEA Grapalat" w:hAnsi="GHEA Grapalat" w:cs="Arial"/>
          <w:lang w:val="af-ZA" w:eastAsia="ru-RU"/>
        </w:rPr>
        <w:t xml:space="preserve"> </w:t>
      </w:r>
      <w:r w:rsidRPr="00D6120F">
        <w:rPr>
          <w:rFonts w:ascii="GHEA Grapalat" w:hAnsi="GHEA Grapalat"/>
          <w:shd w:val="clear" w:color="auto" w:fill="FFFFFF"/>
          <w:lang w:val="hy-AM" w:eastAsia="ru-RU"/>
        </w:rPr>
        <w:t>թիվ</w:t>
      </w:r>
      <w:r w:rsidRPr="00D6120F">
        <w:rPr>
          <w:rFonts w:ascii="GHEA Grapalat" w:hAnsi="GHEA Grapalat" w:cs="Arial"/>
          <w:shd w:val="clear" w:color="auto" w:fill="FFFFFF"/>
          <w:lang w:val="af-ZA" w:eastAsia="ru-RU"/>
        </w:rPr>
        <w:t xml:space="preserve"> 1363-</w:t>
      </w:r>
      <w:r w:rsidRPr="00D6120F">
        <w:rPr>
          <w:rFonts w:ascii="GHEA Grapalat" w:hAnsi="GHEA Grapalat"/>
          <w:shd w:val="clear" w:color="auto" w:fill="FFFFFF"/>
          <w:lang w:val="hy-AM" w:eastAsia="ru-RU"/>
        </w:rPr>
        <w:t>Ա</w:t>
      </w:r>
      <w:r w:rsidRPr="00D6120F">
        <w:rPr>
          <w:rFonts w:ascii="GHEA Grapalat" w:hAnsi="GHEA Grapalat" w:cs="Arial"/>
          <w:shd w:val="clear" w:color="auto" w:fill="FFFFFF"/>
          <w:lang w:val="af-ZA" w:eastAsia="ru-RU"/>
        </w:rPr>
        <w:t xml:space="preserve"> </w:t>
      </w:r>
      <w:r w:rsidRPr="00D6120F">
        <w:rPr>
          <w:rFonts w:ascii="GHEA Grapalat" w:hAnsi="GHEA Grapalat"/>
          <w:shd w:val="clear" w:color="auto" w:fill="FFFFFF"/>
          <w:lang w:val="hy-AM" w:eastAsia="ru-RU"/>
        </w:rPr>
        <w:t>որոշմամբ</w:t>
      </w:r>
      <w:r w:rsidRPr="00D6120F">
        <w:rPr>
          <w:rFonts w:ascii="GHEA Grapalat" w:hAnsi="GHEA Grapalat" w:cs="Arial"/>
          <w:shd w:val="clear" w:color="auto" w:fill="FFFFFF"/>
          <w:lang w:val="af-ZA" w:eastAsia="ru-RU"/>
        </w:rPr>
        <w:t xml:space="preserve"> </w:t>
      </w:r>
      <w:r w:rsidRPr="00D6120F">
        <w:rPr>
          <w:rFonts w:ascii="GHEA Grapalat" w:hAnsi="GHEA Grapalat"/>
          <w:shd w:val="clear" w:color="auto" w:fill="FFFFFF"/>
          <w:lang w:val="hy-AM" w:eastAsia="ru-RU"/>
        </w:rPr>
        <w:t>հաստատված</w:t>
      </w:r>
      <w:r w:rsidRPr="00D6120F">
        <w:rPr>
          <w:rFonts w:ascii="GHEA Grapalat" w:hAnsi="GHEA Grapalat" w:cs="Arial"/>
          <w:shd w:val="clear" w:color="auto" w:fill="FFFFFF"/>
          <w:lang w:val="af-ZA" w:eastAsia="ru-RU"/>
        </w:rPr>
        <w:t xml:space="preserve"> </w:t>
      </w:r>
      <w:r w:rsidRPr="00D6120F">
        <w:rPr>
          <w:rFonts w:ascii="GHEA Grapalat" w:hAnsi="GHEA Grapalat"/>
          <w:shd w:val="clear" w:color="auto" w:fill="FFFFFF"/>
          <w:lang w:val="hy-AM" w:eastAsia="ru-RU"/>
        </w:rPr>
        <w:t>ՀՀ</w:t>
      </w:r>
      <w:r w:rsidRPr="00D6120F">
        <w:rPr>
          <w:rFonts w:ascii="GHEA Grapalat" w:hAnsi="GHEA Grapalat" w:cs="Arial"/>
          <w:shd w:val="clear" w:color="auto" w:fill="FFFFFF"/>
          <w:lang w:val="af-ZA" w:eastAsia="ru-RU"/>
        </w:rPr>
        <w:t xml:space="preserve"> </w:t>
      </w:r>
      <w:r w:rsidRPr="00D6120F">
        <w:rPr>
          <w:rFonts w:ascii="GHEA Grapalat" w:hAnsi="GHEA Grapalat"/>
          <w:shd w:val="clear" w:color="auto" w:fill="FFFFFF"/>
          <w:lang w:val="hy-AM" w:eastAsia="ru-RU"/>
        </w:rPr>
        <w:t>կառավարության</w:t>
      </w:r>
      <w:r w:rsidRPr="00D6120F">
        <w:rPr>
          <w:rFonts w:ascii="Calibri" w:hAnsi="Calibri" w:cs="Calibri"/>
          <w:shd w:val="clear" w:color="auto" w:fill="FFFFFF"/>
          <w:lang w:val="af-ZA" w:eastAsia="ru-RU"/>
        </w:rPr>
        <w:t> </w:t>
      </w:r>
      <w:r w:rsidRPr="00D6120F">
        <w:rPr>
          <w:rFonts w:ascii="GHEA Grapalat" w:hAnsi="GHEA Grapalat" w:cs="Arial"/>
          <w:shd w:val="clear" w:color="auto" w:fill="FFFFFF"/>
          <w:lang w:val="af-ZA" w:eastAsia="ru-RU"/>
        </w:rPr>
        <w:t xml:space="preserve"> </w:t>
      </w:r>
      <w:r w:rsidRPr="00D6120F">
        <w:rPr>
          <w:rFonts w:ascii="GHEA Grapalat" w:hAnsi="GHEA Grapalat"/>
          <w:shd w:val="clear" w:color="auto" w:fill="FFFFFF"/>
          <w:lang w:val="hy-AM" w:eastAsia="ru-RU"/>
        </w:rPr>
        <w:t>ծրագրի</w:t>
      </w:r>
      <w:r w:rsidRPr="00D6120F">
        <w:rPr>
          <w:rFonts w:ascii="GHEA Grapalat" w:hAnsi="GHEA Grapalat" w:cs="Arial"/>
          <w:shd w:val="clear" w:color="auto" w:fill="FFFFFF"/>
          <w:lang w:val="af-ZA" w:eastAsia="ru-RU"/>
        </w:rPr>
        <w:t xml:space="preserve"> «4.3 </w:t>
      </w:r>
      <w:r w:rsidRPr="00D6120F">
        <w:rPr>
          <w:rFonts w:ascii="GHEA Grapalat" w:hAnsi="GHEA Grapalat"/>
          <w:shd w:val="clear" w:color="auto" w:fill="FFFFFF"/>
          <w:lang w:val="hy-AM" w:eastAsia="ru-RU"/>
        </w:rPr>
        <w:t>ԿՐԹՈՒԹՅՈՒՆ</w:t>
      </w:r>
      <w:r w:rsidRPr="00D6120F">
        <w:rPr>
          <w:rFonts w:ascii="GHEA Grapalat" w:hAnsi="GHEA Grapalat" w:cs="Arial"/>
          <w:shd w:val="clear" w:color="auto" w:fill="FFFFFF"/>
          <w:lang w:val="af-ZA" w:eastAsia="ru-RU"/>
        </w:rPr>
        <w:t>»</w:t>
      </w:r>
      <w:r w:rsidRPr="00D6120F">
        <w:rPr>
          <w:rFonts w:ascii="Calibri" w:hAnsi="Calibri" w:cs="Calibri"/>
          <w:shd w:val="clear" w:color="auto" w:fill="FFFFFF"/>
          <w:lang w:val="af-ZA" w:eastAsia="ru-RU"/>
        </w:rPr>
        <w:t> </w:t>
      </w:r>
      <w:r w:rsidRPr="00D6120F">
        <w:rPr>
          <w:rFonts w:ascii="GHEA Grapalat" w:hAnsi="GHEA Grapalat" w:cs="Arial"/>
          <w:lang w:val="af-ZA" w:eastAsia="ru-RU"/>
        </w:rPr>
        <w:t xml:space="preserve"> </w:t>
      </w:r>
      <w:r w:rsidRPr="00D6120F">
        <w:rPr>
          <w:rFonts w:ascii="GHEA Grapalat" w:eastAsia="Times New Roman" w:hAnsi="GHEA Grapalat" w:cs="Sylfaen"/>
          <w:shd w:val="clear" w:color="auto" w:fill="FFFFFF"/>
          <w:lang w:val="hy-AM" w:eastAsia="ru-RU"/>
        </w:rPr>
        <w:t>բաժնի</w:t>
      </w:r>
      <w:r w:rsidRPr="00D6120F">
        <w:rPr>
          <w:rFonts w:ascii="Calibri" w:eastAsia="Times New Roman" w:hAnsi="Calibri" w:cs="Calibri"/>
          <w:shd w:val="clear" w:color="auto" w:fill="FFFFFF"/>
          <w:lang w:val="it-IT" w:eastAsia="ru-RU"/>
        </w:rPr>
        <w:t> </w:t>
      </w:r>
      <w:r w:rsidRPr="00D6120F">
        <w:rPr>
          <w:rFonts w:ascii="GHEA Grapalat" w:eastAsia="Times New Roman" w:hAnsi="GHEA Grapalat" w:cs="Arial"/>
          <w:shd w:val="clear" w:color="auto" w:fill="FFFFFF"/>
          <w:lang w:val="hy-AM" w:eastAsia="ru-RU"/>
        </w:rPr>
        <w:t>1-ին</w:t>
      </w:r>
      <w:r w:rsidRPr="00D6120F">
        <w:rPr>
          <w:rFonts w:ascii="GHEA Grapalat" w:hAnsi="GHEA Grapalat" w:cs="Arial"/>
          <w:shd w:val="clear" w:color="auto" w:fill="FFFFFF"/>
          <w:lang w:val="hy-AM"/>
        </w:rPr>
        <w:t>՝</w:t>
      </w:r>
      <w:r w:rsidRPr="00D6120F">
        <w:rPr>
          <w:rFonts w:ascii="GHEA Grapalat" w:eastAsia="Times New Roman" w:hAnsi="GHEA Grapalat" w:cs="Arial"/>
          <w:shd w:val="clear" w:color="auto" w:fill="FFFFFF"/>
          <w:lang w:val="hy-AM" w:eastAsia="ru-RU"/>
        </w:rPr>
        <w:t xml:space="preserve"> «</w:t>
      </w:r>
      <w:r w:rsidRPr="00D6120F">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D6120F">
        <w:rPr>
          <w:rFonts w:ascii="GHEA Grapalat" w:eastAsia="Times New Roman" w:hAnsi="GHEA Grapalat" w:cs="Arial"/>
          <w:shd w:val="clear" w:color="auto" w:fill="FFFFFF"/>
          <w:lang w:val="hy-AM" w:eastAsia="ru-RU"/>
        </w:rPr>
        <w:t>»</w:t>
      </w:r>
      <w:r w:rsidRPr="00D6120F">
        <w:rPr>
          <w:rFonts w:ascii="GHEA Grapalat" w:hAnsi="GHEA Grapalat" w:cs="Arial"/>
          <w:shd w:val="clear" w:color="auto" w:fill="FFFFFF"/>
          <w:lang w:val="af-ZA" w:eastAsia="ru-RU"/>
        </w:rPr>
        <w:t>, 2-րդ</w:t>
      </w:r>
      <w:r w:rsidRPr="00D6120F">
        <w:rPr>
          <w:rFonts w:ascii="GHEA Grapalat" w:hAnsi="GHEA Grapalat" w:cs="Arial"/>
          <w:shd w:val="clear" w:color="auto" w:fill="FFFFFF"/>
          <w:lang w:val="hy-AM" w:eastAsia="ru-RU"/>
        </w:rPr>
        <w:t xml:space="preserve">՝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w:t>
      </w:r>
      <w:r w:rsidRPr="00D6120F">
        <w:rPr>
          <w:rFonts w:ascii="GHEA Grapalat" w:hAnsi="GHEA Grapalat"/>
          <w:shd w:val="clear" w:color="auto" w:fill="FFFFFF"/>
          <w:lang w:val="hy-AM" w:eastAsia="ru-RU"/>
        </w:rPr>
        <w:t xml:space="preserve">պարբերություններից, </w:t>
      </w:r>
      <w:r w:rsidRPr="00D6120F">
        <w:rPr>
          <w:rFonts w:ascii="GHEA Grapalat" w:hAnsi="GHEA Grapalat"/>
          <w:shd w:val="clear" w:color="auto" w:fill="FFFFFF"/>
          <w:lang w:val="af-ZA"/>
        </w:rPr>
        <w:t xml:space="preserve">«2050 </w:t>
      </w:r>
      <w:r w:rsidRPr="00D6120F">
        <w:rPr>
          <w:rFonts w:ascii="GHEA Grapalat" w:hAnsi="GHEA Grapalat" w:cs="Sylfaen"/>
          <w:shd w:val="clear" w:color="auto" w:fill="FFFFFF"/>
          <w:lang w:val="hy-AM"/>
        </w:rPr>
        <w:t>ՀԱՅԱՍՏԱՆԻ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ՎԵՐԱՓՈԽՄԱՆ</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ՌԱԶՄԱՎԱՐՈՒԹՅՈՒՆ</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ծրագրի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ՄԻՆՉԵՎ</w:t>
      </w:r>
      <w:r w:rsidRPr="00D6120F">
        <w:rPr>
          <w:rFonts w:ascii="GHEA Grapalat" w:hAnsi="GHEA Grapalat"/>
          <w:shd w:val="clear" w:color="auto" w:fill="FFFFFF"/>
          <w:lang w:val="af-ZA"/>
        </w:rPr>
        <w:t xml:space="preserve"> 2030 </w:t>
      </w:r>
      <w:r w:rsidRPr="00D6120F">
        <w:rPr>
          <w:rFonts w:ascii="GHEA Grapalat" w:hAnsi="GHEA Grapalat" w:cs="Sylfaen"/>
          <w:shd w:val="clear" w:color="auto" w:fill="FFFFFF"/>
          <w:lang w:val="hy-AM"/>
        </w:rPr>
        <w:t>ԹՎԱԿԱՆԻ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ՄԵԳԱՆՊԱՏԱԿՆԵՐԻ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ԳՈՐԾՈՂՈՒԹՅՈՒՆՆԵՐԻ</w:t>
      </w:r>
      <w:r w:rsidRPr="00D6120F">
        <w:rPr>
          <w:rFonts w:ascii="GHEA Grapalat" w:hAnsi="GHEA Grapalat"/>
          <w:shd w:val="clear" w:color="auto" w:fill="FFFFFF"/>
          <w:lang w:val="af-ZA"/>
        </w:rPr>
        <w:t xml:space="preserve"> «1</w:t>
      </w:r>
      <w:r w:rsidRPr="00D6120F">
        <w:rPr>
          <w:rFonts w:ascii="Cambria Math" w:eastAsia="MS Gothic" w:hAnsi="Cambria Math" w:cs="Cambria Math"/>
          <w:shd w:val="clear" w:color="auto" w:fill="FFFFFF"/>
          <w:lang w:val="af-ZA"/>
        </w:rPr>
        <w:t>․</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ԿԻՐԹ</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ԵՎ</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ԿԱՐՈՂՈՒՆԱԿ</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ՔԱՂԱՔԱՑԻ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ԺՈՂՈՎՈՒՐԴ</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համար</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0</w:t>
      </w:r>
      <w:r w:rsidRPr="00D6120F">
        <w:rPr>
          <w:rFonts w:ascii="GHEA Grapalat" w:hAnsi="GHEA Grapalat"/>
          <w:shd w:val="clear" w:color="auto" w:fill="FFFFFF"/>
          <w:lang w:val="af-ZA"/>
        </w:rPr>
        <w:t>1</w:t>
      </w:r>
      <w:r w:rsidRPr="00D6120F">
        <w:rPr>
          <w:rFonts w:ascii="GHEA Grapalat" w:eastAsia="MS Gothic" w:hAnsi="GHEA Grapalat" w:cs="MS Gothic"/>
          <w:shd w:val="clear" w:color="auto" w:fill="FFFFFF"/>
          <w:lang w:val="af-ZA"/>
        </w:rPr>
        <w:t xml:space="preserve"> </w:t>
      </w:r>
      <w:r w:rsidRPr="00D6120F">
        <w:rPr>
          <w:rFonts w:ascii="GHEA Grapalat" w:eastAsia="MS Gothic" w:hAnsi="GHEA Grapalat" w:cs="MS Gothic"/>
          <w:shd w:val="clear" w:color="auto" w:fill="FFFFFF"/>
          <w:lang w:val="hy-AM"/>
        </w:rPr>
        <w:t>մեգանպատակի</w:t>
      </w:r>
      <w:r w:rsidRPr="00D6120F">
        <w:rPr>
          <w:rFonts w:ascii="GHEA Grapalat" w:eastAsia="CIDFont+F2" w:hAnsi="GHEA Grapalat" w:cs="Sylfaen"/>
          <w:lang w:val="af-ZA"/>
        </w:rPr>
        <w:t xml:space="preserve"> </w:t>
      </w:r>
      <w:r w:rsidRPr="00D6120F">
        <w:rPr>
          <w:rFonts w:ascii="GHEA Grapalat" w:hAnsi="GHEA Grapalat" w:cs="Sylfaen"/>
          <w:shd w:val="clear" w:color="auto" w:fill="FFFFFF"/>
          <w:lang w:val="hy-AM"/>
        </w:rPr>
        <w:t>թիրախային</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արդյունքի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ցուցանիշի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ապահովման</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 xml:space="preserve">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w:t>
      </w:r>
      <w:r w:rsidRPr="00D6120F">
        <w:rPr>
          <w:rFonts w:ascii="GHEA Grapalat" w:hAnsi="GHEA Grapalat" w:cs="Sylfaen"/>
          <w:shd w:val="clear" w:color="auto" w:fill="FFFFFF"/>
          <w:lang w:val="hy-AM"/>
        </w:rPr>
        <w:lastRenderedPageBreak/>
        <w:t>համարում սեփական բարեկեցության և առողջության պատասխանատուն:»</w:t>
      </w:r>
      <w:r w:rsidRPr="00D6120F">
        <w:rPr>
          <w:rFonts w:ascii="GHEA Grapalat" w:eastAsia="CIDFont+F2" w:hAnsi="GHEA Grapalat" w:cs="Sylfaen"/>
          <w:lang w:val="af-ZA"/>
        </w:rPr>
        <w:t xml:space="preserve">, </w:t>
      </w:r>
      <w:r w:rsidRPr="00D6120F">
        <w:rPr>
          <w:rFonts w:ascii="GHEA Grapalat" w:hAnsi="GHEA Grapalat"/>
          <w:shd w:val="clear" w:color="auto" w:fill="FFFFFF"/>
          <w:lang w:val="af-ZA"/>
        </w:rPr>
        <w:t>«</w:t>
      </w:r>
      <w:r w:rsidRPr="00D6120F">
        <w:rPr>
          <w:rFonts w:ascii="GHEA Grapalat" w:hAnsi="GHEA Grapalat"/>
          <w:shd w:val="clear" w:color="auto" w:fill="FFFFFF"/>
          <w:lang w:val="hy-AM"/>
        </w:rPr>
        <w:t>Հայաստանի</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Հանրապետության</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կրթության</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մինչև</w:t>
      </w:r>
      <w:r w:rsidRPr="00D6120F">
        <w:rPr>
          <w:rFonts w:ascii="GHEA Grapalat" w:hAnsi="GHEA Grapalat"/>
          <w:shd w:val="clear" w:color="auto" w:fill="FFFFFF"/>
          <w:lang w:val="af-ZA"/>
        </w:rPr>
        <w:t xml:space="preserve"> 2030 </w:t>
      </w:r>
      <w:r w:rsidRPr="00D6120F">
        <w:rPr>
          <w:rFonts w:ascii="GHEA Grapalat" w:hAnsi="GHEA Grapalat"/>
          <w:shd w:val="clear" w:color="auto" w:fill="FFFFFF"/>
          <w:lang w:val="hy-AM"/>
        </w:rPr>
        <w:t>թվականը</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զարգացման</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պետական</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ծրագրի</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հավելվածի</w:t>
      </w:r>
      <w:r w:rsidRPr="00D6120F">
        <w:rPr>
          <w:rFonts w:ascii="GHEA Grapalat" w:hAnsi="GHEA Grapalat"/>
          <w:shd w:val="clear" w:color="auto" w:fill="FFFFFF"/>
          <w:lang w:val="af-ZA"/>
        </w:rPr>
        <w:t xml:space="preserve"> </w:t>
      </w:r>
      <w:r w:rsidRPr="00D6120F">
        <w:rPr>
          <w:rFonts w:ascii="GHEA Grapalat" w:hAnsi="GHEA Grapalat"/>
          <w:shd w:val="clear" w:color="auto" w:fill="FFFFFF"/>
          <w:lang w:val="hy-AM"/>
        </w:rPr>
        <w:t>5-րդ՝ «</w:t>
      </w:r>
      <w:r w:rsidRPr="00D6120F">
        <w:rPr>
          <w:rFonts w:ascii="GHEA Grapalat" w:eastAsia="GHEA Grapalat" w:hAnsi="GHEA Grapalat" w:cs="GHEA Grapalat"/>
          <w:color w:val="000000"/>
          <w:lang w:val="hy-AM"/>
        </w:rPr>
        <w:t>Ռազմավարական ուղղություններով նախատեսվող քայլերը և գործողությունների շրջանակը» գլխի 80-րդ՝ «Համընդհանուր 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 կետի 3-րդ՝ «Այս ուղղությամբ  քաղաքականությունների ու գործողությունների շրջանակը ներառում է կրթության կազմակերպման սովորողակենտրոն մեխանիզմների ընդլայնում.» բ) ենթակետի՝ «պարտադիր կրթությունից դուրս մնալու ռիսկերի կանխարգելման, դուրս մնացած երեխաների հայտնաբերման և նրանց կրթական համակարգ վերաներառման մեխանիզմների գործարկում» և 86-րդ կետի՝ «Ծրագրի</w:t>
      </w:r>
      <w:r w:rsidRPr="00D6120F">
        <w:rPr>
          <w:rFonts w:ascii="GHEA Grapalat" w:eastAsia="GHEA Grapalat" w:hAnsi="GHEA Grapalat" w:cs="GHEA Grapalat"/>
          <w:lang w:val="hy-AM"/>
        </w:rPr>
        <w:t xml:space="preserve"> </w:t>
      </w:r>
      <w:r w:rsidRPr="00D6120F">
        <w:rPr>
          <w:rFonts w:ascii="GHEA Grapalat" w:eastAsia="GHEA Grapalat" w:hAnsi="GHEA Grapalat" w:cs="GHEA Grapalat"/>
          <w:color w:val="000000"/>
          <w:lang w:val="hy-AM"/>
        </w:rPr>
        <w:t xml:space="preserve">իրականացումը կապահովի 2030թ. հետևյալ արդյունքային շրջանակը.» է) ենթակետի՝ «ոչ մի երեխա դուրս չի մնա պարտադիր կրթության համակարգից» </w:t>
      </w:r>
      <w:r w:rsidRPr="00D6120F">
        <w:rPr>
          <w:rFonts w:ascii="GHEA Grapalat" w:hAnsi="GHEA Grapalat"/>
          <w:shd w:val="clear" w:color="auto" w:fill="FFFFFF"/>
          <w:lang w:val="af-ZA"/>
        </w:rPr>
        <w:t xml:space="preserve">սահմանված </w:t>
      </w:r>
      <w:r w:rsidRPr="00D6120F">
        <w:rPr>
          <w:rFonts w:ascii="GHEA Grapalat" w:hAnsi="GHEA Grapalat" w:cs="Sylfaen"/>
          <w:shd w:val="clear" w:color="auto" w:fill="FFFFFF"/>
          <w:lang w:val="hy-AM"/>
        </w:rPr>
        <w:t>թիրախային</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արդյունքների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ցուցանիշի</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ապահովման</w:t>
      </w:r>
      <w:r w:rsidRPr="00D6120F">
        <w:rPr>
          <w:rFonts w:ascii="GHEA Grapalat" w:hAnsi="GHEA Grapalat"/>
          <w:shd w:val="clear" w:color="auto" w:fill="FFFFFF"/>
          <w:lang w:val="af-ZA"/>
        </w:rPr>
        <w:t xml:space="preserve"> </w:t>
      </w:r>
      <w:r w:rsidRPr="00D6120F">
        <w:rPr>
          <w:rFonts w:ascii="GHEA Grapalat" w:hAnsi="GHEA Grapalat" w:cs="Sylfaen"/>
          <w:shd w:val="clear" w:color="auto" w:fill="FFFFFF"/>
          <w:lang w:val="hy-AM"/>
        </w:rPr>
        <w:t>պահանջից</w:t>
      </w:r>
      <w:r w:rsidRPr="00D6120F">
        <w:rPr>
          <w:rFonts w:ascii="GHEA Grapalat" w:hAnsi="GHEA Grapalat"/>
          <w:shd w:val="clear" w:color="auto" w:fill="FFFFFF"/>
          <w:lang w:val="af-ZA"/>
        </w:rPr>
        <w:t>:</w:t>
      </w:r>
      <w:r w:rsidRPr="00D6120F">
        <w:rPr>
          <w:rFonts w:ascii="GHEA Grapalat" w:eastAsia="CIDFont+F2" w:hAnsi="GHEA Grapalat" w:cs="CIDFont+F2"/>
          <w:lang w:val="af-ZA"/>
        </w:rPr>
        <w:t xml:space="preserve"> </w:t>
      </w:r>
    </w:p>
    <w:p w:rsidR="0035137B" w:rsidRPr="00D6120F" w:rsidRDefault="0035137B" w:rsidP="00D612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70"/>
        <w:jc w:val="both"/>
        <w:textAlignment w:val="baseline"/>
        <w:rPr>
          <w:rFonts w:ascii="GHEA Grapalat" w:eastAsia="Times New Roman" w:hAnsi="GHEA Grapalat"/>
          <w:b/>
          <w:bCs/>
          <w:bdr w:val="none" w:sz="0" w:space="0" w:color="auto" w:frame="1"/>
          <w:lang w:val="hy-AM" w:eastAsia="ru-RU"/>
        </w:rPr>
      </w:pPr>
    </w:p>
    <w:p w:rsidR="00B61B31" w:rsidRPr="00D6120F" w:rsidRDefault="00B61B31" w:rsidP="00D612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70"/>
        <w:jc w:val="center"/>
        <w:textAlignment w:val="baseline"/>
        <w:rPr>
          <w:rFonts w:ascii="GHEA Grapalat" w:eastAsia="Times New Roman" w:hAnsi="GHEA Grapalat"/>
          <w:bdr w:val="none" w:sz="0" w:space="0" w:color="auto"/>
          <w:lang w:val="hy-AM" w:eastAsia="ru-RU"/>
        </w:rPr>
      </w:pPr>
      <w:r w:rsidRPr="00D6120F">
        <w:rPr>
          <w:rFonts w:ascii="GHEA Grapalat" w:eastAsia="Times New Roman" w:hAnsi="GHEA Grapalat"/>
          <w:b/>
          <w:bCs/>
          <w:bdr w:val="none" w:sz="0" w:space="0" w:color="auto" w:frame="1"/>
          <w:lang w:val="hy-AM" w:eastAsia="ru-RU"/>
        </w:rPr>
        <w:t>Տ</w:t>
      </w:r>
      <w:r w:rsidRPr="00D6120F">
        <w:rPr>
          <w:rFonts w:ascii="Calibri" w:eastAsia="Times New Roman" w:hAnsi="Calibri" w:cs="Calibri"/>
          <w:bdr w:val="none" w:sz="0" w:space="0" w:color="auto"/>
          <w:lang w:val="hy-AM" w:eastAsia="ru-RU"/>
        </w:rPr>
        <w:t> </w:t>
      </w:r>
      <w:r w:rsidRPr="00D6120F">
        <w:rPr>
          <w:rFonts w:ascii="GHEA Grapalat" w:eastAsia="Times New Roman" w:hAnsi="GHEA Grapalat"/>
          <w:b/>
          <w:bCs/>
          <w:bdr w:val="none" w:sz="0" w:space="0" w:color="auto" w:frame="1"/>
          <w:lang w:val="hy-AM" w:eastAsia="ru-RU"/>
        </w:rPr>
        <w:t>Ե</w:t>
      </w:r>
      <w:r w:rsidRPr="00D6120F">
        <w:rPr>
          <w:rFonts w:ascii="Calibri" w:eastAsia="Times New Roman" w:hAnsi="Calibri" w:cs="Calibri"/>
          <w:bdr w:val="none" w:sz="0" w:space="0" w:color="auto"/>
          <w:lang w:val="hy-AM" w:eastAsia="ru-RU"/>
        </w:rPr>
        <w:t> </w:t>
      </w:r>
      <w:r w:rsidRPr="00D6120F">
        <w:rPr>
          <w:rFonts w:ascii="GHEA Grapalat" w:eastAsia="Times New Roman" w:hAnsi="GHEA Grapalat"/>
          <w:b/>
          <w:bCs/>
          <w:bdr w:val="none" w:sz="0" w:space="0" w:color="auto" w:frame="1"/>
          <w:lang w:val="hy-AM" w:eastAsia="ru-RU"/>
        </w:rPr>
        <w:t>Ղ</w:t>
      </w:r>
      <w:r w:rsidRPr="00D6120F">
        <w:rPr>
          <w:rFonts w:ascii="Calibri" w:eastAsia="Times New Roman" w:hAnsi="Calibri" w:cs="Calibri"/>
          <w:bdr w:val="none" w:sz="0" w:space="0" w:color="auto"/>
          <w:lang w:val="hy-AM" w:eastAsia="ru-RU"/>
        </w:rPr>
        <w:t> </w:t>
      </w:r>
      <w:r w:rsidRPr="00D6120F">
        <w:rPr>
          <w:rFonts w:ascii="GHEA Grapalat" w:eastAsia="Times New Roman" w:hAnsi="GHEA Grapalat"/>
          <w:b/>
          <w:bCs/>
          <w:bdr w:val="none" w:sz="0" w:space="0" w:color="auto" w:frame="1"/>
          <w:lang w:val="hy-AM" w:eastAsia="ru-RU"/>
        </w:rPr>
        <w:t>Ե</w:t>
      </w:r>
      <w:r w:rsidRPr="00D6120F">
        <w:rPr>
          <w:rFonts w:ascii="Calibri" w:eastAsia="Times New Roman" w:hAnsi="Calibri" w:cs="Calibri"/>
          <w:bdr w:val="none" w:sz="0" w:space="0" w:color="auto"/>
          <w:lang w:val="hy-AM" w:eastAsia="ru-RU"/>
        </w:rPr>
        <w:t> </w:t>
      </w:r>
      <w:r w:rsidRPr="00D6120F">
        <w:rPr>
          <w:rFonts w:ascii="GHEA Grapalat" w:eastAsia="Times New Roman" w:hAnsi="GHEA Grapalat"/>
          <w:b/>
          <w:bCs/>
          <w:bdr w:val="none" w:sz="0" w:space="0" w:color="auto" w:frame="1"/>
          <w:lang w:val="hy-AM" w:eastAsia="ru-RU"/>
        </w:rPr>
        <w:t>Կ</w:t>
      </w:r>
      <w:r w:rsidRPr="00D6120F">
        <w:rPr>
          <w:rFonts w:ascii="Calibri" w:eastAsia="Times New Roman" w:hAnsi="Calibri" w:cs="Calibri"/>
          <w:bdr w:val="none" w:sz="0" w:space="0" w:color="auto"/>
          <w:lang w:val="hy-AM" w:eastAsia="ru-RU"/>
        </w:rPr>
        <w:t> </w:t>
      </w:r>
      <w:r w:rsidRPr="00D6120F">
        <w:rPr>
          <w:rFonts w:ascii="GHEA Grapalat" w:eastAsia="Times New Roman" w:hAnsi="GHEA Grapalat"/>
          <w:b/>
          <w:bCs/>
          <w:bdr w:val="none" w:sz="0" w:space="0" w:color="auto" w:frame="1"/>
          <w:lang w:val="hy-AM" w:eastAsia="ru-RU"/>
        </w:rPr>
        <w:t>Ա</w:t>
      </w:r>
      <w:r w:rsidRPr="00D6120F">
        <w:rPr>
          <w:rFonts w:ascii="Calibri" w:eastAsia="Times New Roman" w:hAnsi="Calibri" w:cs="Calibri"/>
          <w:bdr w:val="none" w:sz="0" w:space="0" w:color="auto"/>
          <w:lang w:val="hy-AM" w:eastAsia="ru-RU"/>
        </w:rPr>
        <w:t> </w:t>
      </w:r>
      <w:r w:rsidRPr="00D6120F">
        <w:rPr>
          <w:rFonts w:ascii="GHEA Grapalat" w:eastAsia="Times New Roman" w:hAnsi="GHEA Grapalat"/>
          <w:b/>
          <w:bCs/>
          <w:bdr w:val="none" w:sz="0" w:space="0" w:color="auto" w:frame="1"/>
          <w:lang w:val="hy-AM" w:eastAsia="ru-RU"/>
        </w:rPr>
        <w:t>Ն</w:t>
      </w:r>
      <w:r w:rsidRPr="00D6120F">
        <w:rPr>
          <w:rFonts w:ascii="Calibri" w:eastAsia="Times New Roman" w:hAnsi="Calibri" w:cs="Calibri"/>
          <w:bdr w:val="none" w:sz="0" w:space="0" w:color="auto"/>
          <w:lang w:val="hy-AM" w:eastAsia="ru-RU"/>
        </w:rPr>
        <w:t> </w:t>
      </w:r>
      <w:r w:rsidRPr="00D6120F">
        <w:rPr>
          <w:rFonts w:ascii="GHEA Grapalat" w:eastAsia="Times New Roman" w:hAnsi="GHEA Grapalat"/>
          <w:b/>
          <w:bCs/>
          <w:bdr w:val="none" w:sz="0" w:space="0" w:color="auto" w:frame="1"/>
          <w:lang w:val="hy-AM" w:eastAsia="ru-RU"/>
        </w:rPr>
        <w:t>Ք</w:t>
      </w:r>
    </w:p>
    <w:p w:rsidR="00B61B31" w:rsidRPr="00D6120F" w:rsidRDefault="00B61B31" w:rsidP="00D612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70"/>
        <w:jc w:val="both"/>
        <w:textAlignment w:val="baseline"/>
        <w:rPr>
          <w:rFonts w:ascii="GHEA Grapalat" w:eastAsia="Times New Roman" w:hAnsi="GHEA Grapalat"/>
          <w:bdr w:val="none" w:sz="0" w:space="0" w:color="auto"/>
          <w:lang w:val="hy-AM" w:eastAsia="ru-RU"/>
        </w:rPr>
      </w:pPr>
      <w:r w:rsidRPr="00D6120F">
        <w:rPr>
          <w:rFonts w:ascii="Calibri" w:eastAsia="Times New Roman" w:hAnsi="Calibri" w:cs="Calibri"/>
          <w:b/>
          <w:bCs/>
          <w:bdr w:val="none" w:sz="0" w:space="0" w:color="auto" w:frame="1"/>
          <w:lang w:val="hy-AM" w:eastAsia="ru-RU"/>
        </w:rPr>
        <w:t> </w:t>
      </w:r>
    </w:p>
    <w:p w:rsidR="00B61B31" w:rsidRPr="00D6120F" w:rsidRDefault="0061233C" w:rsidP="00D612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ind w:left="-270"/>
        <w:jc w:val="both"/>
        <w:textAlignment w:val="baseline"/>
        <w:rPr>
          <w:rFonts w:ascii="GHEA Grapalat" w:eastAsia="Times New Roman" w:hAnsi="GHEA Grapalat"/>
          <w:bdr w:val="none" w:sz="0" w:space="0" w:color="auto"/>
          <w:lang w:val="hy-AM" w:eastAsia="ru-RU"/>
        </w:rPr>
      </w:pPr>
      <w:r w:rsidRPr="00D6120F">
        <w:rPr>
          <w:rFonts w:ascii="GHEA Grapalat" w:hAnsi="GHEA Grapalat" w:cs="Times Armenian"/>
          <w:lang w:val="hy-AM"/>
        </w:rPr>
        <w:t>«</w:t>
      </w:r>
      <w:r w:rsidRPr="00D6120F">
        <w:rPr>
          <w:rFonts w:ascii="GHEA Grapalat" w:hAnsi="GHEA Grapalat"/>
          <w:lang w:val="is-IS"/>
        </w:rPr>
        <w:t xml:space="preserve">Հայաստանի Հանրապետության կրթության </w:t>
      </w:r>
      <w:r w:rsidRPr="00D6120F">
        <w:rPr>
          <w:rFonts w:ascii="GHEA Grapalat" w:hAnsi="GHEA Grapalat"/>
          <w:lang w:val="hy-AM"/>
        </w:rPr>
        <w:t>և</w:t>
      </w:r>
      <w:r w:rsidRPr="00D6120F">
        <w:rPr>
          <w:rFonts w:ascii="GHEA Grapalat" w:hAnsi="GHEA Grapalat"/>
          <w:lang w:val="is-IS"/>
        </w:rPr>
        <w:t xml:space="preserve"> գիտության նախարարի 2010 թվականի նոյեմբերի 24-ի N 1640-</w:t>
      </w:r>
      <w:r w:rsidRPr="00D6120F">
        <w:rPr>
          <w:rFonts w:ascii="GHEA Grapalat" w:hAnsi="GHEA Grapalat"/>
          <w:lang w:val="hy-AM"/>
        </w:rPr>
        <w:t>Ն</w:t>
      </w:r>
      <w:r w:rsidRPr="00D6120F">
        <w:rPr>
          <w:rFonts w:ascii="GHEA Grapalat" w:hAnsi="GHEA Grapalat"/>
          <w:lang w:val="is-IS"/>
        </w:rPr>
        <w:t xml:space="preserve"> հրամանում </w:t>
      </w:r>
      <w:r w:rsidR="00BA57E7" w:rsidRPr="00D6120F">
        <w:rPr>
          <w:rFonts w:ascii="GHEA Grapalat" w:hAnsi="GHEA Grapalat"/>
          <w:lang w:val="hy-AM"/>
        </w:rPr>
        <w:t xml:space="preserve">փոփոխություններ և </w:t>
      </w:r>
      <w:r w:rsidRPr="00D6120F">
        <w:rPr>
          <w:rFonts w:ascii="GHEA Grapalat" w:hAnsi="GHEA Grapalat"/>
          <w:lang w:val="hy-AM"/>
        </w:rPr>
        <w:t xml:space="preserve">լրացումներ </w:t>
      </w:r>
      <w:r w:rsidRPr="00D6120F">
        <w:rPr>
          <w:rFonts w:ascii="GHEA Grapalat" w:hAnsi="GHEA Grapalat"/>
          <w:lang w:val="is-IS"/>
        </w:rPr>
        <w:t>կատարելու մասին</w:t>
      </w:r>
      <w:r w:rsidRPr="00D6120F">
        <w:rPr>
          <w:rFonts w:ascii="GHEA Grapalat" w:hAnsi="GHEA Grapalat"/>
          <w:lang w:val="hy-AM"/>
        </w:rPr>
        <w:t>»</w:t>
      </w:r>
      <w:r w:rsidRPr="00D6120F">
        <w:rPr>
          <w:rFonts w:ascii="GHEA Grapalat" w:hAnsi="GHEA Grapalat"/>
          <w:b/>
          <w:lang w:val="hy-AM"/>
        </w:rPr>
        <w:t xml:space="preserve"> </w:t>
      </w:r>
      <w:r w:rsidR="00B61B31" w:rsidRPr="00D6120F">
        <w:rPr>
          <w:rFonts w:ascii="GHEA Grapalat" w:eastAsia="Times New Roman" w:hAnsi="GHEA Grapalat"/>
          <w:bdr w:val="none" w:sz="0" w:space="0" w:color="auto"/>
          <w:lang w:val="hy-AM" w:eastAsia="ru-RU"/>
        </w:rPr>
        <w:t>Հայաստանի Հանրապետության կրթության, գիտության, մշակույթի և սպորտի նախ</w:t>
      </w:r>
      <w:r w:rsidR="004652D9" w:rsidRPr="00D6120F">
        <w:rPr>
          <w:rFonts w:ascii="GHEA Grapalat" w:eastAsia="Times New Roman" w:hAnsi="GHEA Grapalat"/>
          <w:bdr w:val="none" w:sz="0" w:space="0" w:color="auto"/>
          <w:lang w:val="hy-AM" w:eastAsia="ru-RU"/>
        </w:rPr>
        <w:t>արարի հրամանի նախագծի</w:t>
      </w:r>
      <w:r w:rsidRPr="00D6120F">
        <w:rPr>
          <w:rFonts w:ascii="GHEA Grapalat" w:eastAsia="Times New Roman" w:hAnsi="GHEA Grapalat"/>
          <w:bdr w:val="none" w:sz="0" w:space="0" w:color="auto"/>
          <w:lang w:val="hy-AM" w:eastAsia="ru-RU"/>
        </w:rPr>
        <w:t xml:space="preserve"> ընդունմամբ</w:t>
      </w:r>
      <w:r w:rsidR="004652D9" w:rsidRPr="00D6120F">
        <w:rPr>
          <w:rFonts w:ascii="GHEA Grapalat" w:eastAsia="Times New Roman" w:hAnsi="GHEA Grapalat"/>
          <w:bdr w:val="none" w:sz="0" w:space="0" w:color="auto"/>
          <w:lang w:val="hy-AM" w:eastAsia="ru-RU"/>
        </w:rPr>
        <w:t xml:space="preserve"> </w:t>
      </w:r>
      <w:r w:rsidR="00B61B31" w:rsidRPr="00D6120F">
        <w:rPr>
          <w:rFonts w:ascii="GHEA Grapalat" w:eastAsia="Times New Roman" w:hAnsi="GHEA Grapalat"/>
          <w:bdr w:val="none" w:sz="0" w:space="0" w:color="auto"/>
          <w:lang w:val="hy-AM" w:eastAsia="ru-RU"/>
        </w:rPr>
        <w:t>պետական բյուջեի ծախսերի ավելացում</w:t>
      </w:r>
      <w:r w:rsidRPr="00D6120F">
        <w:rPr>
          <w:rFonts w:ascii="GHEA Grapalat" w:eastAsia="Times New Roman" w:hAnsi="GHEA Grapalat"/>
          <w:bdr w:val="none" w:sz="0" w:space="0" w:color="auto"/>
          <w:lang w:val="hy-AM" w:eastAsia="ru-RU"/>
        </w:rPr>
        <w:t xml:space="preserve"> կամ նվազեցում</w:t>
      </w:r>
      <w:r w:rsidR="00B61B31" w:rsidRPr="00D6120F">
        <w:rPr>
          <w:rFonts w:ascii="GHEA Grapalat" w:eastAsia="Times New Roman" w:hAnsi="GHEA Grapalat"/>
          <w:bdr w:val="none" w:sz="0" w:space="0" w:color="auto"/>
          <w:lang w:val="hy-AM" w:eastAsia="ru-RU"/>
        </w:rPr>
        <w:t xml:space="preserve"> չի նախատեսվում</w:t>
      </w:r>
      <w:r w:rsidRPr="00D6120F">
        <w:rPr>
          <w:rFonts w:ascii="GHEA Grapalat" w:eastAsia="Times New Roman" w:hAnsi="GHEA Grapalat"/>
          <w:bdr w:val="none" w:sz="0" w:space="0" w:color="auto"/>
          <w:lang w:val="hy-AM" w:eastAsia="ru-RU"/>
        </w:rPr>
        <w:t xml:space="preserve">: </w:t>
      </w:r>
    </w:p>
    <w:p w:rsidR="00C32F59" w:rsidRPr="00D6120F" w:rsidRDefault="00DD0D03" w:rsidP="00D6120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25"/>
        <w:ind w:left="-270"/>
        <w:jc w:val="both"/>
        <w:textAlignment w:val="baseline"/>
        <w:rPr>
          <w:rFonts w:ascii="GHEA Grapalat" w:eastAsia="Times New Roman" w:hAnsi="GHEA Grapalat"/>
          <w:bdr w:val="none" w:sz="0" w:space="0" w:color="auto"/>
          <w:lang w:val="hy-AM" w:eastAsia="ru-RU"/>
        </w:rPr>
      </w:pPr>
      <w:r w:rsidRPr="00D6120F">
        <w:rPr>
          <w:rFonts w:ascii="GHEA Grapalat" w:hAnsi="GHEA Grapalat" w:cs="Times Armenian"/>
          <w:lang w:val="hy-AM"/>
        </w:rPr>
        <w:t xml:space="preserve"> </w:t>
      </w:r>
      <w:r w:rsidR="0061233C" w:rsidRPr="00D6120F">
        <w:rPr>
          <w:rFonts w:ascii="GHEA Grapalat" w:hAnsi="GHEA Grapalat" w:cs="Times Armenian"/>
          <w:lang w:val="hy-AM"/>
        </w:rPr>
        <w:t>«</w:t>
      </w:r>
      <w:r w:rsidR="0061233C" w:rsidRPr="00D6120F">
        <w:rPr>
          <w:rFonts w:ascii="GHEA Grapalat" w:hAnsi="GHEA Grapalat"/>
          <w:lang w:val="is-IS"/>
        </w:rPr>
        <w:t xml:space="preserve">Հայաստանի Հանրապետության կրթության </w:t>
      </w:r>
      <w:r w:rsidR="0061233C" w:rsidRPr="00D6120F">
        <w:rPr>
          <w:rFonts w:ascii="GHEA Grapalat" w:hAnsi="GHEA Grapalat"/>
          <w:lang w:val="hy-AM"/>
        </w:rPr>
        <w:t>և</w:t>
      </w:r>
      <w:r w:rsidR="0061233C" w:rsidRPr="00D6120F">
        <w:rPr>
          <w:rFonts w:ascii="GHEA Grapalat" w:hAnsi="GHEA Grapalat"/>
          <w:lang w:val="is-IS"/>
        </w:rPr>
        <w:t xml:space="preserve"> գիտության նախարարի 2010 թվականի նոյեմբերի 24-ի N 1640-</w:t>
      </w:r>
      <w:r w:rsidR="0061233C" w:rsidRPr="00D6120F">
        <w:rPr>
          <w:rFonts w:ascii="GHEA Grapalat" w:hAnsi="GHEA Grapalat"/>
          <w:lang w:val="hy-AM"/>
        </w:rPr>
        <w:t>Ն</w:t>
      </w:r>
      <w:r w:rsidR="0061233C" w:rsidRPr="00D6120F">
        <w:rPr>
          <w:rFonts w:ascii="GHEA Grapalat" w:hAnsi="GHEA Grapalat"/>
          <w:lang w:val="is-IS"/>
        </w:rPr>
        <w:t xml:space="preserve"> հրամանում </w:t>
      </w:r>
      <w:r w:rsidR="00BA57E7" w:rsidRPr="00D6120F">
        <w:rPr>
          <w:rFonts w:ascii="GHEA Grapalat" w:hAnsi="GHEA Grapalat"/>
          <w:lang w:val="hy-AM"/>
        </w:rPr>
        <w:t xml:space="preserve">փոփոխություններ և </w:t>
      </w:r>
      <w:r w:rsidR="0061233C" w:rsidRPr="00D6120F">
        <w:rPr>
          <w:rFonts w:ascii="GHEA Grapalat" w:hAnsi="GHEA Grapalat"/>
          <w:lang w:val="hy-AM"/>
        </w:rPr>
        <w:t xml:space="preserve">լրացումներ </w:t>
      </w:r>
      <w:r w:rsidR="0061233C" w:rsidRPr="00D6120F">
        <w:rPr>
          <w:rFonts w:ascii="GHEA Grapalat" w:hAnsi="GHEA Grapalat"/>
          <w:lang w:val="is-IS"/>
        </w:rPr>
        <w:t>կատարելու մասին</w:t>
      </w:r>
      <w:r w:rsidR="0061233C" w:rsidRPr="00D6120F">
        <w:rPr>
          <w:rFonts w:ascii="GHEA Grapalat" w:hAnsi="GHEA Grapalat"/>
          <w:lang w:val="hy-AM"/>
        </w:rPr>
        <w:t>»</w:t>
      </w:r>
      <w:r w:rsidR="0061233C" w:rsidRPr="00D6120F">
        <w:rPr>
          <w:rFonts w:ascii="GHEA Grapalat" w:hAnsi="GHEA Grapalat"/>
          <w:b/>
          <w:lang w:val="hy-AM"/>
        </w:rPr>
        <w:t xml:space="preserve"> </w:t>
      </w:r>
      <w:r w:rsidR="00B61B31" w:rsidRPr="00D6120F">
        <w:rPr>
          <w:rFonts w:ascii="GHEA Grapalat" w:eastAsia="Times New Roman" w:hAnsi="GHEA Grapalat"/>
          <w:bdr w:val="none" w:sz="0" w:space="0" w:color="auto"/>
          <w:lang w:val="hy-AM" w:eastAsia="ru-RU"/>
        </w:rPr>
        <w:t>Հայաստանի Հանրապետության կրթության, գիտության, մշակույթի և սպորտի նախարարի հրամանի նախագծի ընդունմամբ այլ նորմատիվ իրավական ակտեր ընդունելու անհրաժեշտությունը բացակայում է:</w:t>
      </w:r>
    </w:p>
    <w:p w:rsidR="00B61B31" w:rsidRPr="00D6120F" w:rsidRDefault="00B61B31" w:rsidP="00D6120F">
      <w:pPr>
        <w:pBdr>
          <w:top w:val="none" w:sz="0" w:space="0" w:color="auto"/>
          <w:left w:val="none" w:sz="0" w:space="0" w:color="auto"/>
          <w:bottom w:val="none" w:sz="0" w:space="0" w:color="auto"/>
          <w:right w:val="none" w:sz="0" w:space="0" w:color="auto"/>
          <w:between w:val="none" w:sz="0" w:space="0" w:color="auto"/>
          <w:bar w:val="none" w:sz="0" w:color="auto"/>
        </w:pBdr>
        <w:ind w:left="-270"/>
        <w:contextualSpacing/>
        <w:jc w:val="both"/>
        <w:rPr>
          <w:rFonts w:ascii="GHEA Grapalat" w:hAnsi="GHEA Grapalat"/>
          <w:b/>
          <w:lang w:val="hy-AM"/>
        </w:rPr>
      </w:pPr>
      <w:bookmarkStart w:id="0" w:name="_GoBack"/>
      <w:bookmarkEnd w:id="0"/>
    </w:p>
    <w:sectPr w:rsidR="00B61B31" w:rsidRPr="00D6120F" w:rsidSect="0035137B">
      <w:pgSz w:w="11906" w:h="16838"/>
      <w:pgMar w:top="1134" w:right="656"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2FB" w:rsidRDefault="00FB02FB" w:rsidP="00A94BEA">
      <w:r>
        <w:separator/>
      </w:r>
    </w:p>
  </w:endnote>
  <w:endnote w:type="continuationSeparator" w:id="0">
    <w:p w:rsidR="00FB02FB" w:rsidRDefault="00FB02FB"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2FB" w:rsidRDefault="00FB02FB" w:rsidP="00A94BEA">
      <w:r>
        <w:separator/>
      </w:r>
    </w:p>
  </w:footnote>
  <w:footnote w:type="continuationSeparator" w:id="0">
    <w:p w:rsidR="00FB02FB" w:rsidRDefault="00FB02FB" w:rsidP="00A94B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6C3"/>
    <w:multiLevelType w:val="multilevel"/>
    <w:tmpl w:val="41582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63006"/>
    <w:multiLevelType w:val="multilevel"/>
    <w:tmpl w:val="4540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B67C2"/>
    <w:multiLevelType w:val="multilevel"/>
    <w:tmpl w:val="B8C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16310"/>
    <w:multiLevelType w:val="multilevel"/>
    <w:tmpl w:val="3F8AE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E7480"/>
    <w:multiLevelType w:val="multilevel"/>
    <w:tmpl w:val="26C6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A6253"/>
    <w:multiLevelType w:val="multilevel"/>
    <w:tmpl w:val="B580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011D6"/>
    <w:multiLevelType w:val="multilevel"/>
    <w:tmpl w:val="EDC06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72190"/>
    <w:multiLevelType w:val="multilevel"/>
    <w:tmpl w:val="6CF8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62CDE"/>
    <w:multiLevelType w:val="multilevel"/>
    <w:tmpl w:val="0068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C7662"/>
    <w:multiLevelType w:val="multilevel"/>
    <w:tmpl w:val="A81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4537D"/>
    <w:multiLevelType w:val="multilevel"/>
    <w:tmpl w:val="3BF4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361B2A"/>
    <w:multiLevelType w:val="multilevel"/>
    <w:tmpl w:val="92CA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D6E68"/>
    <w:multiLevelType w:val="multilevel"/>
    <w:tmpl w:val="909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D3395"/>
    <w:multiLevelType w:val="multilevel"/>
    <w:tmpl w:val="41A4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37492"/>
    <w:multiLevelType w:val="hybridMultilevel"/>
    <w:tmpl w:val="DE700E56"/>
    <w:lvl w:ilvl="0" w:tplc="71822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E0B48"/>
    <w:multiLevelType w:val="multilevel"/>
    <w:tmpl w:val="DB68C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7308F7"/>
    <w:multiLevelType w:val="multilevel"/>
    <w:tmpl w:val="4DB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20" w15:restartNumberingAfterBreak="0">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1" w15:restartNumberingAfterBreak="0">
    <w:nsid w:val="69E71622"/>
    <w:multiLevelType w:val="multilevel"/>
    <w:tmpl w:val="8D94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4705D"/>
    <w:multiLevelType w:val="multilevel"/>
    <w:tmpl w:val="CCE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F373B"/>
    <w:multiLevelType w:val="multilevel"/>
    <w:tmpl w:val="2250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F65D7"/>
    <w:multiLevelType w:val="hybridMultilevel"/>
    <w:tmpl w:val="0D7EF76E"/>
    <w:lvl w:ilvl="0" w:tplc="B76E810C">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2"/>
  </w:num>
  <w:num w:numId="2">
    <w:abstractNumId w:val="6"/>
  </w:num>
  <w:num w:numId="3">
    <w:abstractNumId w:val="19"/>
  </w:num>
  <w:num w:numId="4">
    <w:abstractNumId w:val="20"/>
  </w:num>
  <w:num w:numId="5">
    <w:abstractNumId w:val="25"/>
  </w:num>
  <w:num w:numId="6">
    <w:abstractNumId w:val="8"/>
  </w:num>
  <w:num w:numId="7">
    <w:abstractNumId w:val="7"/>
  </w:num>
  <w:num w:numId="8">
    <w:abstractNumId w:val="17"/>
  </w:num>
  <w:num w:numId="9">
    <w:abstractNumId w:val="0"/>
  </w:num>
  <w:num w:numId="10">
    <w:abstractNumId w:val="22"/>
  </w:num>
  <w:num w:numId="11">
    <w:abstractNumId w:val="15"/>
  </w:num>
  <w:num w:numId="12">
    <w:abstractNumId w:val="9"/>
  </w:num>
  <w:num w:numId="13">
    <w:abstractNumId w:val="1"/>
  </w:num>
  <w:num w:numId="14">
    <w:abstractNumId w:val="2"/>
  </w:num>
  <w:num w:numId="15">
    <w:abstractNumId w:val="18"/>
  </w:num>
  <w:num w:numId="16">
    <w:abstractNumId w:val="5"/>
  </w:num>
  <w:num w:numId="17">
    <w:abstractNumId w:val="11"/>
  </w:num>
  <w:num w:numId="18">
    <w:abstractNumId w:val="14"/>
  </w:num>
  <w:num w:numId="19">
    <w:abstractNumId w:val="21"/>
  </w:num>
  <w:num w:numId="20">
    <w:abstractNumId w:val="23"/>
  </w:num>
  <w:num w:numId="21">
    <w:abstractNumId w:val="24"/>
  </w:num>
  <w:num w:numId="22">
    <w:abstractNumId w:val="16"/>
  </w:num>
  <w:num w:numId="23">
    <w:abstractNumId w:val="10"/>
  </w:num>
  <w:num w:numId="24">
    <w:abstractNumId w:val="3"/>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3C8"/>
    <w:rsid w:val="0000320F"/>
    <w:rsid w:val="000037E1"/>
    <w:rsid w:val="000042DE"/>
    <w:rsid w:val="00007AAD"/>
    <w:rsid w:val="000100AB"/>
    <w:rsid w:val="00010D69"/>
    <w:rsid w:val="000146DA"/>
    <w:rsid w:val="000154E3"/>
    <w:rsid w:val="00016062"/>
    <w:rsid w:val="000202E9"/>
    <w:rsid w:val="00020E75"/>
    <w:rsid w:val="000217DF"/>
    <w:rsid w:val="00021864"/>
    <w:rsid w:val="000234C0"/>
    <w:rsid w:val="000236FE"/>
    <w:rsid w:val="00025269"/>
    <w:rsid w:val="0003021F"/>
    <w:rsid w:val="000312A7"/>
    <w:rsid w:val="000317B9"/>
    <w:rsid w:val="00033488"/>
    <w:rsid w:val="00043DE6"/>
    <w:rsid w:val="000522CA"/>
    <w:rsid w:val="000527F3"/>
    <w:rsid w:val="00054AC3"/>
    <w:rsid w:val="000557E0"/>
    <w:rsid w:val="00057616"/>
    <w:rsid w:val="00067D19"/>
    <w:rsid w:val="00074A1F"/>
    <w:rsid w:val="000845C7"/>
    <w:rsid w:val="000854C9"/>
    <w:rsid w:val="00091576"/>
    <w:rsid w:val="00094C7D"/>
    <w:rsid w:val="00095753"/>
    <w:rsid w:val="00096479"/>
    <w:rsid w:val="000A05EE"/>
    <w:rsid w:val="000A16E3"/>
    <w:rsid w:val="000A1851"/>
    <w:rsid w:val="000A2114"/>
    <w:rsid w:val="000A3B71"/>
    <w:rsid w:val="000B0017"/>
    <w:rsid w:val="000B4AF8"/>
    <w:rsid w:val="000B52D9"/>
    <w:rsid w:val="000B57A3"/>
    <w:rsid w:val="000B70A1"/>
    <w:rsid w:val="000C146D"/>
    <w:rsid w:val="000C190E"/>
    <w:rsid w:val="000C47C0"/>
    <w:rsid w:val="000C5085"/>
    <w:rsid w:val="000C61DA"/>
    <w:rsid w:val="000C6AA2"/>
    <w:rsid w:val="000C6C99"/>
    <w:rsid w:val="000C6F68"/>
    <w:rsid w:val="000D47E4"/>
    <w:rsid w:val="000E2B1A"/>
    <w:rsid w:val="000E3270"/>
    <w:rsid w:val="000F16B0"/>
    <w:rsid w:val="000F3F3B"/>
    <w:rsid w:val="000F4D8C"/>
    <w:rsid w:val="00104AA7"/>
    <w:rsid w:val="00105C35"/>
    <w:rsid w:val="00106534"/>
    <w:rsid w:val="001070EA"/>
    <w:rsid w:val="00112166"/>
    <w:rsid w:val="00114B06"/>
    <w:rsid w:val="00117B5C"/>
    <w:rsid w:val="0012016B"/>
    <w:rsid w:val="00120833"/>
    <w:rsid w:val="001218DF"/>
    <w:rsid w:val="00121918"/>
    <w:rsid w:val="00123795"/>
    <w:rsid w:val="00131B77"/>
    <w:rsid w:val="00135DA5"/>
    <w:rsid w:val="00136BB4"/>
    <w:rsid w:val="001407F5"/>
    <w:rsid w:val="00141E94"/>
    <w:rsid w:val="00150DBC"/>
    <w:rsid w:val="001575BF"/>
    <w:rsid w:val="0015780C"/>
    <w:rsid w:val="00160D6A"/>
    <w:rsid w:val="00163066"/>
    <w:rsid w:val="001720EA"/>
    <w:rsid w:val="00176E22"/>
    <w:rsid w:val="00180994"/>
    <w:rsid w:val="00180C86"/>
    <w:rsid w:val="001818D8"/>
    <w:rsid w:val="00182946"/>
    <w:rsid w:val="001844E1"/>
    <w:rsid w:val="00186397"/>
    <w:rsid w:val="0019297C"/>
    <w:rsid w:val="0019723D"/>
    <w:rsid w:val="001A0B32"/>
    <w:rsid w:val="001B199F"/>
    <w:rsid w:val="001B1F6A"/>
    <w:rsid w:val="001B5B71"/>
    <w:rsid w:val="001B7735"/>
    <w:rsid w:val="001D4180"/>
    <w:rsid w:val="001D4A4C"/>
    <w:rsid w:val="001D702A"/>
    <w:rsid w:val="001D76AC"/>
    <w:rsid w:val="001D7AF4"/>
    <w:rsid w:val="001E0EF1"/>
    <w:rsid w:val="001E22C8"/>
    <w:rsid w:val="001F0579"/>
    <w:rsid w:val="001F2675"/>
    <w:rsid w:val="001F6670"/>
    <w:rsid w:val="001F747C"/>
    <w:rsid w:val="00201732"/>
    <w:rsid w:val="00216A57"/>
    <w:rsid w:val="00216F20"/>
    <w:rsid w:val="00221876"/>
    <w:rsid w:val="00222597"/>
    <w:rsid w:val="00223087"/>
    <w:rsid w:val="00230EF6"/>
    <w:rsid w:val="00231C5E"/>
    <w:rsid w:val="002436F7"/>
    <w:rsid w:val="00250D2F"/>
    <w:rsid w:val="0025133B"/>
    <w:rsid w:val="00252547"/>
    <w:rsid w:val="00252B36"/>
    <w:rsid w:val="002555E2"/>
    <w:rsid w:val="002608BB"/>
    <w:rsid w:val="002647A9"/>
    <w:rsid w:val="00266610"/>
    <w:rsid w:val="0027197F"/>
    <w:rsid w:val="002722F3"/>
    <w:rsid w:val="00273AD9"/>
    <w:rsid w:val="00276D77"/>
    <w:rsid w:val="002828D0"/>
    <w:rsid w:val="00284612"/>
    <w:rsid w:val="0028772D"/>
    <w:rsid w:val="002965D2"/>
    <w:rsid w:val="002A7ECA"/>
    <w:rsid w:val="002B16A5"/>
    <w:rsid w:val="002B6B81"/>
    <w:rsid w:val="002B7E7B"/>
    <w:rsid w:val="002C66E3"/>
    <w:rsid w:val="002D116D"/>
    <w:rsid w:val="002D3651"/>
    <w:rsid w:val="002D6C5A"/>
    <w:rsid w:val="002E2B65"/>
    <w:rsid w:val="002E4097"/>
    <w:rsid w:val="002E4DD4"/>
    <w:rsid w:val="002E591F"/>
    <w:rsid w:val="002E60F4"/>
    <w:rsid w:val="002F226E"/>
    <w:rsid w:val="002F3CAB"/>
    <w:rsid w:val="002F3D53"/>
    <w:rsid w:val="003042A9"/>
    <w:rsid w:val="00312FC4"/>
    <w:rsid w:val="00322B42"/>
    <w:rsid w:val="00323089"/>
    <w:rsid w:val="003267D4"/>
    <w:rsid w:val="00331ABF"/>
    <w:rsid w:val="0033252F"/>
    <w:rsid w:val="0035004A"/>
    <w:rsid w:val="00350C7E"/>
    <w:rsid w:val="0035137B"/>
    <w:rsid w:val="003538BA"/>
    <w:rsid w:val="003601EA"/>
    <w:rsid w:val="00361C25"/>
    <w:rsid w:val="003659BF"/>
    <w:rsid w:val="0037627C"/>
    <w:rsid w:val="00376443"/>
    <w:rsid w:val="00380606"/>
    <w:rsid w:val="00384558"/>
    <w:rsid w:val="00384D41"/>
    <w:rsid w:val="0038513F"/>
    <w:rsid w:val="0038760B"/>
    <w:rsid w:val="00387F19"/>
    <w:rsid w:val="00391D04"/>
    <w:rsid w:val="00394336"/>
    <w:rsid w:val="00394BD8"/>
    <w:rsid w:val="00395C6A"/>
    <w:rsid w:val="00396878"/>
    <w:rsid w:val="003A0B55"/>
    <w:rsid w:val="003A40FD"/>
    <w:rsid w:val="003A512B"/>
    <w:rsid w:val="003A7ABE"/>
    <w:rsid w:val="003B6BCB"/>
    <w:rsid w:val="003C3E6E"/>
    <w:rsid w:val="003C4E40"/>
    <w:rsid w:val="003D7C5D"/>
    <w:rsid w:val="003E1126"/>
    <w:rsid w:val="003E6446"/>
    <w:rsid w:val="003F2E1A"/>
    <w:rsid w:val="003F3B4F"/>
    <w:rsid w:val="003F78CB"/>
    <w:rsid w:val="00401035"/>
    <w:rsid w:val="00404F8C"/>
    <w:rsid w:val="004067E9"/>
    <w:rsid w:val="00410F2A"/>
    <w:rsid w:val="0041466A"/>
    <w:rsid w:val="0041753D"/>
    <w:rsid w:val="00420188"/>
    <w:rsid w:val="00420BB9"/>
    <w:rsid w:val="004211EF"/>
    <w:rsid w:val="00421881"/>
    <w:rsid w:val="00421A50"/>
    <w:rsid w:val="0042448B"/>
    <w:rsid w:val="004245B7"/>
    <w:rsid w:val="00427763"/>
    <w:rsid w:val="00430D67"/>
    <w:rsid w:val="0043384B"/>
    <w:rsid w:val="00433BA8"/>
    <w:rsid w:val="00440CE0"/>
    <w:rsid w:val="00442CFA"/>
    <w:rsid w:val="00445E70"/>
    <w:rsid w:val="00450431"/>
    <w:rsid w:val="0045516A"/>
    <w:rsid w:val="00455780"/>
    <w:rsid w:val="00455EE2"/>
    <w:rsid w:val="004575D5"/>
    <w:rsid w:val="00460DC8"/>
    <w:rsid w:val="00461ED7"/>
    <w:rsid w:val="004652D9"/>
    <w:rsid w:val="004659A0"/>
    <w:rsid w:val="0046766A"/>
    <w:rsid w:val="00467DF3"/>
    <w:rsid w:val="00472B2B"/>
    <w:rsid w:val="00475237"/>
    <w:rsid w:val="004759B3"/>
    <w:rsid w:val="0049389E"/>
    <w:rsid w:val="004A4C59"/>
    <w:rsid w:val="004A5BCD"/>
    <w:rsid w:val="004A7C4E"/>
    <w:rsid w:val="004B1B18"/>
    <w:rsid w:val="004B2C51"/>
    <w:rsid w:val="004B5BD2"/>
    <w:rsid w:val="004C3A3B"/>
    <w:rsid w:val="004C668C"/>
    <w:rsid w:val="004D4BB3"/>
    <w:rsid w:val="004D5154"/>
    <w:rsid w:val="004D6B1B"/>
    <w:rsid w:val="004D77A7"/>
    <w:rsid w:val="004E7B5E"/>
    <w:rsid w:val="004F565C"/>
    <w:rsid w:val="00502100"/>
    <w:rsid w:val="00506FBF"/>
    <w:rsid w:val="00510152"/>
    <w:rsid w:val="0051169C"/>
    <w:rsid w:val="00515BFA"/>
    <w:rsid w:val="005179E1"/>
    <w:rsid w:val="00522697"/>
    <w:rsid w:val="00524278"/>
    <w:rsid w:val="005306AA"/>
    <w:rsid w:val="00531FEE"/>
    <w:rsid w:val="00537AB4"/>
    <w:rsid w:val="0054308D"/>
    <w:rsid w:val="00544F16"/>
    <w:rsid w:val="00545666"/>
    <w:rsid w:val="00553E93"/>
    <w:rsid w:val="005542DF"/>
    <w:rsid w:val="00554460"/>
    <w:rsid w:val="00555B34"/>
    <w:rsid w:val="005563B0"/>
    <w:rsid w:val="00556D2A"/>
    <w:rsid w:val="00556EA0"/>
    <w:rsid w:val="00561186"/>
    <w:rsid w:val="00572CA2"/>
    <w:rsid w:val="00574DAA"/>
    <w:rsid w:val="0057715C"/>
    <w:rsid w:val="00583275"/>
    <w:rsid w:val="00590C1D"/>
    <w:rsid w:val="00591C2B"/>
    <w:rsid w:val="005964B6"/>
    <w:rsid w:val="0059704A"/>
    <w:rsid w:val="005A0C0F"/>
    <w:rsid w:val="005A57F8"/>
    <w:rsid w:val="005B1C09"/>
    <w:rsid w:val="005C024C"/>
    <w:rsid w:val="005C11A3"/>
    <w:rsid w:val="005C4EBD"/>
    <w:rsid w:val="005D15DB"/>
    <w:rsid w:val="005D578A"/>
    <w:rsid w:val="005E2F3C"/>
    <w:rsid w:val="005E5E6D"/>
    <w:rsid w:val="005E6F32"/>
    <w:rsid w:val="005F02BB"/>
    <w:rsid w:val="00604122"/>
    <w:rsid w:val="006049E5"/>
    <w:rsid w:val="0061233C"/>
    <w:rsid w:val="00614835"/>
    <w:rsid w:val="0062196D"/>
    <w:rsid w:val="006239F8"/>
    <w:rsid w:val="00624669"/>
    <w:rsid w:val="0062668A"/>
    <w:rsid w:val="00631471"/>
    <w:rsid w:val="00631892"/>
    <w:rsid w:val="00632378"/>
    <w:rsid w:val="006400E0"/>
    <w:rsid w:val="00646DAF"/>
    <w:rsid w:val="00657EF6"/>
    <w:rsid w:val="00662AE4"/>
    <w:rsid w:val="006739BC"/>
    <w:rsid w:val="00677069"/>
    <w:rsid w:val="0068029D"/>
    <w:rsid w:val="00687BFF"/>
    <w:rsid w:val="006908E2"/>
    <w:rsid w:val="00691AB7"/>
    <w:rsid w:val="00696827"/>
    <w:rsid w:val="006A16D6"/>
    <w:rsid w:val="006B7438"/>
    <w:rsid w:val="006C5ECC"/>
    <w:rsid w:val="006D2374"/>
    <w:rsid w:val="006D676C"/>
    <w:rsid w:val="006D71C8"/>
    <w:rsid w:val="006E1062"/>
    <w:rsid w:val="006E3C7A"/>
    <w:rsid w:val="006E4231"/>
    <w:rsid w:val="006E4920"/>
    <w:rsid w:val="006E7160"/>
    <w:rsid w:val="006F371A"/>
    <w:rsid w:val="006F5307"/>
    <w:rsid w:val="006F5388"/>
    <w:rsid w:val="00700813"/>
    <w:rsid w:val="007025CF"/>
    <w:rsid w:val="0070390E"/>
    <w:rsid w:val="00703DAE"/>
    <w:rsid w:val="007057EF"/>
    <w:rsid w:val="00710464"/>
    <w:rsid w:val="00712132"/>
    <w:rsid w:val="00721760"/>
    <w:rsid w:val="00721B0B"/>
    <w:rsid w:val="00730C69"/>
    <w:rsid w:val="00731F28"/>
    <w:rsid w:val="00735E3C"/>
    <w:rsid w:val="0074495D"/>
    <w:rsid w:val="007456C8"/>
    <w:rsid w:val="007457E0"/>
    <w:rsid w:val="00750C51"/>
    <w:rsid w:val="00750D80"/>
    <w:rsid w:val="00754157"/>
    <w:rsid w:val="00761B16"/>
    <w:rsid w:val="00765CB0"/>
    <w:rsid w:val="00767415"/>
    <w:rsid w:val="00772D35"/>
    <w:rsid w:val="00781C96"/>
    <w:rsid w:val="00783A1E"/>
    <w:rsid w:val="0079603B"/>
    <w:rsid w:val="007A03BF"/>
    <w:rsid w:val="007A1C92"/>
    <w:rsid w:val="007B12E4"/>
    <w:rsid w:val="007C17A7"/>
    <w:rsid w:val="007D251C"/>
    <w:rsid w:val="007D7A66"/>
    <w:rsid w:val="007E0246"/>
    <w:rsid w:val="007E1BBA"/>
    <w:rsid w:val="007E26E3"/>
    <w:rsid w:val="007F0CE6"/>
    <w:rsid w:val="007F3532"/>
    <w:rsid w:val="00803C06"/>
    <w:rsid w:val="00811784"/>
    <w:rsid w:val="00812E48"/>
    <w:rsid w:val="00813EC6"/>
    <w:rsid w:val="008207FD"/>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7C3F"/>
    <w:rsid w:val="00877DF2"/>
    <w:rsid w:val="00884117"/>
    <w:rsid w:val="00887BD6"/>
    <w:rsid w:val="00890337"/>
    <w:rsid w:val="00890554"/>
    <w:rsid w:val="008A1CC9"/>
    <w:rsid w:val="008A45A0"/>
    <w:rsid w:val="008A6AE7"/>
    <w:rsid w:val="008B208A"/>
    <w:rsid w:val="008B242E"/>
    <w:rsid w:val="008B644E"/>
    <w:rsid w:val="008B7C4B"/>
    <w:rsid w:val="008C4966"/>
    <w:rsid w:val="008C5987"/>
    <w:rsid w:val="008C6DB5"/>
    <w:rsid w:val="008D1352"/>
    <w:rsid w:val="008D7588"/>
    <w:rsid w:val="008E103F"/>
    <w:rsid w:val="008E1864"/>
    <w:rsid w:val="008E29C4"/>
    <w:rsid w:val="008E39FF"/>
    <w:rsid w:val="008F0267"/>
    <w:rsid w:val="008F0978"/>
    <w:rsid w:val="008F1481"/>
    <w:rsid w:val="00904A87"/>
    <w:rsid w:val="009058C1"/>
    <w:rsid w:val="00910FBB"/>
    <w:rsid w:val="009172AA"/>
    <w:rsid w:val="00917D7D"/>
    <w:rsid w:val="00922E33"/>
    <w:rsid w:val="009257BF"/>
    <w:rsid w:val="00925D8B"/>
    <w:rsid w:val="00927BE4"/>
    <w:rsid w:val="009322A9"/>
    <w:rsid w:val="00947832"/>
    <w:rsid w:val="009501E0"/>
    <w:rsid w:val="00953BF2"/>
    <w:rsid w:val="009542C7"/>
    <w:rsid w:val="009571A7"/>
    <w:rsid w:val="00957650"/>
    <w:rsid w:val="00957C0C"/>
    <w:rsid w:val="009655A4"/>
    <w:rsid w:val="009663D1"/>
    <w:rsid w:val="00966445"/>
    <w:rsid w:val="00967B04"/>
    <w:rsid w:val="00980469"/>
    <w:rsid w:val="009824CD"/>
    <w:rsid w:val="0098616C"/>
    <w:rsid w:val="00987B26"/>
    <w:rsid w:val="009A039A"/>
    <w:rsid w:val="009A26A8"/>
    <w:rsid w:val="009A2F6A"/>
    <w:rsid w:val="009A6934"/>
    <w:rsid w:val="009B160F"/>
    <w:rsid w:val="009B59C3"/>
    <w:rsid w:val="009C784B"/>
    <w:rsid w:val="009D31C6"/>
    <w:rsid w:val="009D3B2D"/>
    <w:rsid w:val="009E0FDC"/>
    <w:rsid w:val="009E4359"/>
    <w:rsid w:val="009F0190"/>
    <w:rsid w:val="009F52A8"/>
    <w:rsid w:val="009F5416"/>
    <w:rsid w:val="009F605E"/>
    <w:rsid w:val="00A016E2"/>
    <w:rsid w:val="00A3129A"/>
    <w:rsid w:val="00A32FB1"/>
    <w:rsid w:val="00A45068"/>
    <w:rsid w:val="00A466C5"/>
    <w:rsid w:val="00A52D12"/>
    <w:rsid w:val="00A60D59"/>
    <w:rsid w:val="00A628E0"/>
    <w:rsid w:val="00A6375B"/>
    <w:rsid w:val="00A67794"/>
    <w:rsid w:val="00A81E4A"/>
    <w:rsid w:val="00A843F5"/>
    <w:rsid w:val="00A92847"/>
    <w:rsid w:val="00A94A9B"/>
    <w:rsid w:val="00A94BEA"/>
    <w:rsid w:val="00A96FD6"/>
    <w:rsid w:val="00AA3429"/>
    <w:rsid w:val="00AA3E02"/>
    <w:rsid w:val="00AB1AA8"/>
    <w:rsid w:val="00AC23E7"/>
    <w:rsid w:val="00AC3A49"/>
    <w:rsid w:val="00AC68D4"/>
    <w:rsid w:val="00AD057E"/>
    <w:rsid w:val="00AD0F8C"/>
    <w:rsid w:val="00AD226F"/>
    <w:rsid w:val="00AD2BF2"/>
    <w:rsid w:val="00AD6208"/>
    <w:rsid w:val="00AD6543"/>
    <w:rsid w:val="00AE517A"/>
    <w:rsid w:val="00AE59C1"/>
    <w:rsid w:val="00AF043F"/>
    <w:rsid w:val="00AF1BD2"/>
    <w:rsid w:val="00B04F81"/>
    <w:rsid w:val="00B20BB0"/>
    <w:rsid w:val="00B23B93"/>
    <w:rsid w:val="00B3264C"/>
    <w:rsid w:val="00B34B35"/>
    <w:rsid w:val="00B427FA"/>
    <w:rsid w:val="00B44631"/>
    <w:rsid w:val="00B50BBB"/>
    <w:rsid w:val="00B61B31"/>
    <w:rsid w:val="00B74426"/>
    <w:rsid w:val="00B75176"/>
    <w:rsid w:val="00B83F1A"/>
    <w:rsid w:val="00B85BCA"/>
    <w:rsid w:val="00B878F7"/>
    <w:rsid w:val="00B9065E"/>
    <w:rsid w:val="00B9080B"/>
    <w:rsid w:val="00B962A5"/>
    <w:rsid w:val="00BA57E7"/>
    <w:rsid w:val="00BB41CA"/>
    <w:rsid w:val="00BB5559"/>
    <w:rsid w:val="00BB7298"/>
    <w:rsid w:val="00BC3DB7"/>
    <w:rsid w:val="00BC78A3"/>
    <w:rsid w:val="00BC7C53"/>
    <w:rsid w:val="00BD151E"/>
    <w:rsid w:val="00BD6EE8"/>
    <w:rsid w:val="00BE19A0"/>
    <w:rsid w:val="00BE2163"/>
    <w:rsid w:val="00BE473A"/>
    <w:rsid w:val="00BE5A20"/>
    <w:rsid w:val="00BF316A"/>
    <w:rsid w:val="00BF630D"/>
    <w:rsid w:val="00C000BA"/>
    <w:rsid w:val="00C00C2E"/>
    <w:rsid w:val="00C01465"/>
    <w:rsid w:val="00C01AFA"/>
    <w:rsid w:val="00C05EFF"/>
    <w:rsid w:val="00C1082A"/>
    <w:rsid w:val="00C11C14"/>
    <w:rsid w:val="00C16977"/>
    <w:rsid w:val="00C24DA7"/>
    <w:rsid w:val="00C32BCB"/>
    <w:rsid w:val="00C32F59"/>
    <w:rsid w:val="00C33BE9"/>
    <w:rsid w:val="00C41DCA"/>
    <w:rsid w:val="00C511FB"/>
    <w:rsid w:val="00C55454"/>
    <w:rsid w:val="00C564DA"/>
    <w:rsid w:val="00C57FFA"/>
    <w:rsid w:val="00C665FD"/>
    <w:rsid w:val="00C679D1"/>
    <w:rsid w:val="00C738EC"/>
    <w:rsid w:val="00C74A39"/>
    <w:rsid w:val="00C75023"/>
    <w:rsid w:val="00C7773E"/>
    <w:rsid w:val="00C86308"/>
    <w:rsid w:val="00C869A8"/>
    <w:rsid w:val="00C93C20"/>
    <w:rsid w:val="00CA542F"/>
    <w:rsid w:val="00CB3E7C"/>
    <w:rsid w:val="00CC24D5"/>
    <w:rsid w:val="00CC3BA1"/>
    <w:rsid w:val="00CC6716"/>
    <w:rsid w:val="00CC7478"/>
    <w:rsid w:val="00CC7F26"/>
    <w:rsid w:val="00CD10E5"/>
    <w:rsid w:val="00CE1B33"/>
    <w:rsid w:val="00CE5575"/>
    <w:rsid w:val="00CE5B73"/>
    <w:rsid w:val="00CF21D8"/>
    <w:rsid w:val="00CF3828"/>
    <w:rsid w:val="00CF6EDA"/>
    <w:rsid w:val="00D0094D"/>
    <w:rsid w:val="00D01867"/>
    <w:rsid w:val="00D01F4B"/>
    <w:rsid w:val="00D04149"/>
    <w:rsid w:val="00D04757"/>
    <w:rsid w:val="00D05D18"/>
    <w:rsid w:val="00D06917"/>
    <w:rsid w:val="00D10BCD"/>
    <w:rsid w:val="00D22A6B"/>
    <w:rsid w:val="00D43E08"/>
    <w:rsid w:val="00D5381B"/>
    <w:rsid w:val="00D5677B"/>
    <w:rsid w:val="00D57B6D"/>
    <w:rsid w:val="00D60CB9"/>
    <w:rsid w:val="00D6120F"/>
    <w:rsid w:val="00D619AE"/>
    <w:rsid w:val="00D620A4"/>
    <w:rsid w:val="00D666E1"/>
    <w:rsid w:val="00D72CB0"/>
    <w:rsid w:val="00D752FB"/>
    <w:rsid w:val="00D83EBB"/>
    <w:rsid w:val="00D85D5C"/>
    <w:rsid w:val="00D952B4"/>
    <w:rsid w:val="00D957D8"/>
    <w:rsid w:val="00DA07DC"/>
    <w:rsid w:val="00DA1E95"/>
    <w:rsid w:val="00DA3355"/>
    <w:rsid w:val="00DA499A"/>
    <w:rsid w:val="00DA7BE6"/>
    <w:rsid w:val="00DB00DB"/>
    <w:rsid w:val="00DB0899"/>
    <w:rsid w:val="00DC011C"/>
    <w:rsid w:val="00DC47D3"/>
    <w:rsid w:val="00DC7E78"/>
    <w:rsid w:val="00DD0D03"/>
    <w:rsid w:val="00DD14D3"/>
    <w:rsid w:val="00DE142F"/>
    <w:rsid w:val="00DE53F9"/>
    <w:rsid w:val="00DE7E3A"/>
    <w:rsid w:val="00DF4FC5"/>
    <w:rsid w:val="00DF640A"/>
    <w:rsid w:val="00DF6FAC"/>
    <w:rsid w:val="00E005DA"/>
    <w:rsid w:val="00E03A11"/>
    <w:rsid w:val="00E06BF7"/>
    <w:rsid w:val="00E06F8D"/>
    <w:rsid w:val="00E124D5"/>
    <w:rsid w:val="00E16728"/>
    <w:rsid w:val="00E16BDE"/>
    <w:rsid w:val="00E23F0A"/>
    <w:rsid w:val="00E24571"/>
    <w:rsid w:val="00E30FF5"/>
    <w:rsid w:val="00E349CB"/>
    <w:rsid w:val="00E34BC7"/>
    <w:rsid w:val="00E42657"/>
    <w:rsid w:val="00E431FB"/>
    <w:rsid w:val="00E45F8F"/>
    <w:rsid w:val="00E547D6"/>
    <w:rsid w:val="00E54E0B"/>
    <w:rsid w:val="00E56E2D"/>
    <w:rsid w:val="00E57A96"/>
    <w:rsid w:val="00E63812"/>
    <w:rsid w:val="00E639FA"/>
    <w:rsid w:val="00E84A4C"/>
    <w:rsid w:val="00E92389"/>
    <w:rsid w:val="00E96BE6"/>
    <w:rsid w:val="00E9760F"/>
    <w:rsid w:val="00EA051C"/>
    <w:rsid w:val="00EA48C4"/>
    <w:rsid w:val="00EA4FFE"/>
    <w:rsid w:val="00EB31A2"/>
    <w:rsid w:val="00EB33B1"/>
    <w:rsid w:val="00EB53B1"/>
    <w:rsid w:val="00EC120D"/>
    <w:rsid w:val="00EC6ADA"/>
    <w:rsid w:val="00ED0207"/>
    <w:rsid w:val="00ED72E7"/>
    <w:rsid w:val="00EE1753"/>
    <w:rsid w:val="00EE2ECC"/>
    <w:rsid w:val="00EE490C"/>
    <w:rsid w:val="00EE558C"/>
    <w:rsid w:val="00EF698D"/>
    <w:rsid w:val="00F0456A"/>
    <w:rsid w:val="00F05AB2"/>
    <w:rsid w:val="00F12162"/>
    <w:rsid w:val="00F16102"/>
    <w:rsid w:val="00F27728"/>
    <w:rsid w:val="00F33F70"/>
    <w:rsid w:val="00F4748C"/>
    <w:rsid w:val="00F53B0C"/>
    <w:rsid w:val="00F5718C"/>
    <w:rsid w:val="00F63052"/>
    <w:rsid w:val="00F87281"/>
    <w:rsid w:val="00F90F82"/>
    <w:rsid w:val="00F933C7"/>
    <w:rsid w:val="00F93A7F"/>
    <w:rsid w:val="00F94239"/>
    <w:rsid w:val="00F96889"/>
    <w:rsid w:val="00F96A58"/>
    <w:rsid w:val="00FA286D"/>
    <w:rsid w:val="00FA2F33"/>
    <w:rsid w:val="00FA6FA0"/>
    <w:rsid w:val="00FA7B7D"/>
    <w:rsid w:val="00FB02FB"/>
    <w:rsid w:val="00FB19C3"/>
    <w:rsid w:val="00FB6478"/>
    <w:rsid w:val="00FC09BC"/>
    <w:rsid w:val="00FC1141"/>
    <w:rsid w:val="00FC128B"/>
    <w:rsid w:val="00FC4395"/>
    <w:rsid w:val="00FC4B23"/>
    <w:rsid w:val="00FC5D2E"/>
    <w:rsid w:val="00FD372D"/>
    <w:rsid w:val="00FE3535"/>
    <w:rsid w:val="00FF2504"/>
    <w:rsid w:val="00FF4C16"/>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49F0"/>
  <w15:docId w15:val="{C10433A4-B36A-4B93-BE52-C88E77F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2">
    <w:name w:val="heading 2"/>
    <w:basedOn w:val="a"/>
    <w:link w:val="20"/>
    <w:uiPriority w:val="9"/>
    <w:qFormat/>
    <w:rsid w:val="00C32F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3">
    <w:name w:val="heading 3"/>
    <w:basedOn w:val="a"/>
    <w:link w:val="30"/>
    <w:uiPriority w:val="9"/>
    <w:qFormat/>
    <w:rsid w:val="00C32F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aliases w:val="h"/>
    <w:basedOn w:val="a"/>
    <w:link w:val="a6"/>
    <w:uiPriority w:val="99"/>
    <w:unhideWhenUsed/>
    <w:rsid w:val="00A94BEA"/>
    <w:pPr>
      <w:tabs>
        <w:tab w:val="center" w:pos="4677"/>
        <w:tab w:val="right" w:pos="9355"/>
      </w:tabs>
    </w:pPr>
  </w:style>
  <w:style w:type="character" w:customStyle="1" w:styleId="a6">
    <w:name w:val="Верхний колонтитул Знак"/>
    <w:aliases w:val="h Знак"/>
    <w:basedOn w:val="a0"/>
    <w:link w:val="a5"/>
    <w:uiPriority w:val="99"/>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basedOn w:val="a"/>
    <w:uiPriority w:val="99"/>
    <w:unhideWhenUsed/>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20">
    <w:name w:val="Заголовок 2 Знак"/>
    <w:basedOn w:val="a0"/>
    <w:link w:val="2"/>
    <w:uiPriority w:val="9"/>
    <w:rsid w:val="00C32F59"/>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C32F59"/>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33464">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384136023">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526917020">
      <w:bodyDiv w:val="1"/>
      <w:marLeft w:val="0"/>
      <w:marRight w:val="0"/>
      <w:marTop w:val="0"/>
      <w:marBottom w:val="0"/>
      <w:divBdr>
        <w:top w:val="none" w:sz="0" w:space="0" w:color="auto"/>
        <w:left w:val="none" w:sz="0" w:space="0" w:color="auto"/>
        <w:bottom w:val="none" w:sz="0" w:space="0" w:color="auto"/>
        <w:right w:val="none" w:sz="0" w:space="0" w:color="auto"/>
      </w:divBdr>
    </w:div>
    <w:div w:id="623541109">
      <w:bodyDiv w:val="1"/>
      <w:marLeft w:val="0"/>
      <w:marRight w:val="0"/>
      <w:marTop w:val="0"/>
      <w:marBottom w:val="0"/>
      <w:divBdr>
        <w:top w:val="none" w:sz="0" w:space="0" w:color="auto"/>
        <w:left w:val="none" w:sz="0" w:space="0" w:color="auto"/>
        <w:bottom w:val="none" w:sz="0" w:space="0" w:color="auto"/>
        <w:right w:val="none" w:sz="0" w:space="0" w:color="auto"/>
      </w:divBdr>
    </w:div>
    <w:div w:id="628977183">
      <w:bodyDiv w:val="1"/>
      <w:marLeft w:val="0"/>
      <w:marRight w:val="0"/>
      <w:marTop w:val="0"/>
      <w:marBottom w:val="0"/>
      <w:divBdr>
        <w:top w:val="none" w:sz="0" w:space="0" w:color="auto"/>
        <w:left w:val="none" w:sz="0" w:space="0" w:color="auto"/>
        <w:bottom w:val="none" w:sz="0" w:space="0" w:color="auto"/>
        <w:right w:val="none" w:sz="0" w:space="0" w:color="auto"/>
      </w:divBdr>
    </w:div>
    <w:div w:id="65321670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733940207">
      <w:bodyDiv w:val="1"/>
      <w:marLeft w:val="0"/>
      <w:marRight w:val="0"/>
      <w:marTop w:val="0"/>
      <w:marBottom w:val="0"/>
      <w:divBdr>
        <w:top w:val="none" w:sz="0" w:space="0" w:color="auto"/>
        <w:left w:val="none" w:sz="0" w:space="0" w:color="auto"/>
        <w:bottom w:val="none" w:sz="0" w:space="0" w:color="auto"/>
        <w:right w:val="none" w:sz="0" w:space="0" w:color="auto"/>
      </w:divBdr>
    </w:div>
    <w:div w:id="765269972">
      <w:bodyDiv w:val="1"/>
      <w:marLeft w:val="0"/>
      <w:marRight w:val="0"/>
      <w:marTop w:val="0"/>
      <w:marBottom w:val="0"/>
      <w:divBdr>
        <w:top w:val="none" w:sz="0" w:space="0" w:color="auto"/>
        <w:left w:val="none" w:sz="0" w:space="0" w:color="auto"/>
        <w:bottom w:val="none" w:sz="0" w:space="0" w:color="auto"/>
        <w:right w:val="none" w:sz="0" w:space="0" w:color="auto"/>
      </w:divBdr>
    </w:div>
    <w:div w:id="796526306">
      <w:bodyDiv w:val="1"/>
      <w:marLeft w:val="0"/>
      <w:marRight w:val="0"/>
      <w:marTop w:val="0"/>
      <w:marBottom w:val="0"/>
      <w:divBdr>
        <w:top w:val="none" w:sz="0" w:space="0" w:color="auto"/>
        <w:left w:val="none" w:sz="0" w:space="0" w:color="auto"/>
        <w:bottom w:val="none" w:sz="0" w:space="0" w:color="auto"/>
        <w:right w:val="none" w:sz="0" w:space="0" w:color="auto"/>
      </w:divBdr>
    </w:div>
    <w:div w:id="840660149">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990448353">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415855975">
      <w:bodyDiv w:val="1"/>
      <w:marLeft w:val="0"/>
      <w:marRight w:val="0"/>
      <w:marTop w:val="0"/>
      <w:marBottom w:val="0"/>
      <w:divBdr>
        <w:top w:val="none" w:sz="0" w:space="0" w:color="auto"/>
        <w:left w:val="none" w:sz="0" w:space="0" w:color="auto"/>
        <w:bottom w:val="none" w:sz="0" w:space="0" w:color="auto"/>
        <w:right w:val="none" w:sz="0" w:space="0" w:color="auto"/>
      </w:divBdr>
    </w:div>
    <w:div w:id="1440566083">
      <w:bodyDiv w:val="1"/>
      <w:marLeft w:val="0"/>
      <w:marRight w:val="0"/>
      <w:marTop w:val="0"/>
      <w:marBottom w:val="0"/>
      <w:divBdr>
        <w:top w:val="none" w:sz="0" w:space="0" w:color="auto"/>
        <w:left w:val="none" w:sz="0" w:space="0" w:color="auto"/>
        <w:bottom w:val="none" w:sz="0" w:space="0" w:color="auto"/>
        <w:right w:val="none" w:sz="0" w:space="0" w:color="auto"/>
      </w:divBdr>
    </w:div>
    <w:div w:id="1675107438">
      <w:bodyDiv w:val="1"/>
      <w:marLeft w:val="0"/>
      <w:marRight w:val="0"/>
      <w:marTop w:val="0"/>
      <w:marBottom w:val="0"/>
      <w:divBdr>
        <w:top w:val="none" w:sz="0" w:space="0" w:color="auto"/>
        <w:left w:val="none" w:sz="0" w:space="0" w:color="auto"/>
        <w:bottom w:val="none" w:sz="0" w:space="0" w:color="auto"/>
        <w:right w:val="none" w:sz="0" w:space="0" w:color="auto"/>
      </w:divBdr>
    </w:div>
    <w:div w:id="1747536744">
      <w:bodyDiv w:val="1"/>
      <w:marLeft w:val="0"/>
      <w:marRight w:val="0"/>
      <w:marTop w:val="0"/>
      <w:marBottom w:val="0"/>
      <w:divBdr>
        <w:top w:val="none" w:sz="0" w:space="0" w:color="auto"/>
        <w:left w:val="none" w:sz="0" w:space="0" w:color="auto"/>
        <w:bottom w:val="none" w:sz="0" w:space="0" w:color="auto"/>
        <w:right w:val="none" w:sz="0" w:space="0" w:color="auto"/>
      </w:divBdr>
    </w:div>
    <w:div w:id="1747994542">
      <w:bodyDiv w:val="1"/>
      <w:marLeft w:val="0"/>
      <w:marRight w:val="0"/>
      <w:marTop w:val="0"/>
      <w:marBottom w:val="0"/>
      <w:divBdr>
        <w:top w:val="none" w:sz="0" w:space="0" w:color="auto"/>
        <w:left w:val="none" w:sz="0" w:space="0" w:color="auto"/>
        <w:bottom w:val="none" w:sz="0" w:space="0" w:color="auto"/>
        <w:right w:val="none" w:sz="0" w:space="0" w:color="auto"/>
      </w:divBdr>
    </w:div>
    <w:div w:id="1760102307">
      <w:bodyDiv w:val="1"/>
      <w:marLeft w:val="0"/>
      <w:marRight w:val="0"/>
      <w:marTop w:val="0"/>
      <w:marBottom w:val="0"/>
      <w:divBdr>
        <w:top w:val="none" w:sz="0" w:space="0" w:color="auto"/>
        <w:left w:val="none" w:sz="0" w:space="0" w:color="auto"/>
        <w:bottom w:val="none" w:sz="0" w:space="0" w:color="auto"/>
        <w:right w:val="none" w:sz="0" w:space="0" w:color="auto"/>
      </w:divBdr>
    </w:div>
    <w:div w:id="1816873575">
      <w:bodyDiv w:val="1"/>
      <w:marLeft w:val="0"/>
      <w:marRight w:val="0"/>
      <w:marTop w:val="0"/>
      <w:marBottom w:val="0"/>
      <w:divBdr>
        <w:top w:val="none" w:sz="0" w:space="0" w:color="auto"/>
        <w:left w:val="none" w:sz="0" w:space="0" w:color="auto"/>
        <w:bottom w:val="none" w:sz="0" w:space="0" w:color="auto"/>
        <w:right w:val="none" w:sz="0" w:space="0" w:color="auto"/>
      </w:divBdr>
    </w:div>
    <w:div w:id="1830096943">
      <w:bodyDiv w:val="1"/>
      <w:marLeft w:val="0"/>
      <w:marRight w:val="0"/>
      <w:marTop w:val="0"/>
      <w:marBottom w:val="0"/>
      <w:divBdr>
        <w:top w:val="none" w:sz="0" w:space="0" w:color="auto"/>
        <w:left w:val="none" w:sz="0" w:space="0" w:color="auto"/>
        <w:bottom w:val="none" w:sz="0" w:space="0" w:color="auto"/>
        <w:right w:val="none" w:sz="0" w:space="0" w:color="auto"/>
      </w:divBdr>
    </w:div>
    <w:div w:id="2022929817">
      <w:bodyDiv w:val="1"/>
      <w:marLeft w:val="0"/>
      <w:marRight w:val="0"/>
      <w:marTop w:val="0"/>
      <w:marBottom w:val="0"/>
      <w:divBdr>
        <w:top w:val="none" w:sz="0" w:space="0" w:color="auto"/>
        <w:left w:val="none" w:sz="0" w:space="0" w:color="auto"/>
        <w:bottom w:val="none" w:sz="0" w:space="0" w:color="auto"/>
        <w:right w:val="none" w:sz="0" w:space="0" w:color="auto"/>
      </w:divBdr>
    </w:div>
    <w:div w:id="21022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E4823-C075-4F2B-9AD2-04EB6FC8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1316</Words>
  <Characters>7506</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User</cp:lastModifiedBy>
  <cp:revision>344</cp:revision>
  <cp:lastPrinted>2022-06-22T08:52:00Z</cp:lastPrinted>
  <dcterms:created xsi:type="dcterms:W3CDTF">2022-12-12T06:39:00Z</dcterms:created>
  <dcterms:modified xsi:type="dcterms:W3CDTF">2026-03-06T05:14:00Z</dcterms:modified>
</cp:coreProperties>
</file>