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52EE4" w14:textId="77777777" w:rsidR="009D46DB" w:rsidRPr="00853D43" w:rsidRDefault="009D46DB" w:rsidP="009D46DB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eastAsiaTheme="majorEastAsia" w:hAnsi="GHEA Grapalat" w:cs="Arial"/>
          <w:b w:val="0"/>
          <w:bCs w:val="0"/>
          <w:i/>
          <w:iCs/>
          <w:color w:val="333333"/>
          <w:sz w:val="27"/>
          <w:szCs w:val="27"/>
        </w:rPr>
      </w:pPr>
      <w:proofErr w:type="spellStart"/>
      <w:r w:rsidRPr="00853D43">
        <w:rPr>
          <w:rStyle w:val="Strong"/>
          <w:rFonts w:ascii="GHEA Grapalat" w:eastAsiaTheme="majorEastAsia" w:hAnsi="GHEA Grapalat" w:cs="Arial"/>
          <w:b w:val="0"/>
          <w:bCs w:val="0"/>
          <w:i/>
          <w:iCs/>
          <w:color w:val="333333"/>
          <w:sz w:val="27"/>
          <w:szCs w:val="27"/>
        </w:rPr>
        <w:t>Նախագիծ</w:t>
      </w:r>
      <w:proofErr w:type="spellEnd"/>
    </w:p>
    <w:p w14:paraId="1AA49DD3" w14:textId="77777777" w:rsidR="009D46DB" w:rsidRPr="00853D43" w:rsidRDefault="009D46DB" w:rsidP="009D46D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Theme="majorEastAsia" w:hAnsi="GHEA Grapalat" w:cs="Arial"/>
          <w:color w:val="333333"/>
          <w:sz w:val="27"/>
          <w:szCs w:val="27"/>
        </w:rPr>
      </w:pPr>
    </w:p>
    <w:p w14:paraId="38475596" w14:textId="77777777" w:rsidR="009D46DB" w:rsidRPr="00853D43" w:rsidRDefault="009D46DB" w:rsidP="009D46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</w:rPr>
      </w:pPr>
      <w:r w:rsidRPr="00853D43">
        <w:rPr>
          <w:rStyle w:val="Strong"/>
          <w:rFonts w:ascii="GHEA Grapalat" w:eastAsiaTheme="majorEastAsia" w:hAnsi="GHEA Grapalat" w:cs="Arial"/>
          <w:color w:val="333333"/>
          <w:sz w:val="27"/>
          <w:szCs w:val="27"/>
        </w:rPr>
        <w:t>ՀԱՅԱՍՏԱՆԻ ՀԱՆՐԱՊԵՏՈՒԹՅԱՆ</w:t>
      </w:r>
    </w:p>
    <w:p w14:paraId="23AB1C3B" w14:textId="77777777" w:rsidR="009D46DB" w:rsidRPr="00853D43" w:rsidRDefault="009D46DB" w:rsidP="009D46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</w:rPr>
      </w:pPr>
      <w:r w:rsidRPr="00853D43">
        <w:rPr>
          <w:rFonts w:ascii="Calibri" w:hAnsi="Calibri" w:cs="Calibri"/>
          <w:color w:val="333333"/>
        </w:rPr>
        <w:t> </w:t>
      </w:r>
    </w:p>
    <w:p w14:paraId="7666DADF" w14:textId="77777777" w:rsidR="009D46DB" w:rsidRPr="00853D43" w:rsidRDefault="009D46DB" w:rsidP="009D46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</w:rPr>
      </w:pPr>
      <w:r w:rsidRPr="00853D43">
        <w:rPr>
          <w:rFonts w:ascii="GHEA Grapalat" w:hAnsi="GHEA Grapalat" w:cs="Arial"/>
          <w:b/>
          <w:bCs/>
          <w:color w:val="333333"/>
          <w:sz w:val="36"/>
          <w:szCs w:val="36"/>
        </w:rPr>
        <w:t>Օ Ր Ե Ն Ք Ը</w:t>
      </w:r>
    </w:p>
    <w:p w14:paraId="62E79C3D" w14:textId="77777777" w:rsidR="009D46DB" w:rsidRPr="00853D43" w:rsidRDefault="009D46DB" w:rsidP="009D46D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Arial"/>
          <w:color w:val="333333"/>
        </w:rPr>
      </w:pPr>
      <w:r w:rsidRPr="00853D43">
        <w:rPr>
          <w:rFonts w:ascii="Calibri" w:hAnsi="Calibri" w:cs="Calibri"/>
          <w:color w:val="333333"/>
        </w:rPr>
        <w:t> </w:t>
      </w:r>
    </w:p>
    <w:p w14:paraId="6A61BA7B" w14:textId="77777777" w:rsidR="009D46DB" w:rsidRPr="00853D43" w:rsidRDefault="009D46DB" w:rsidP="009D46D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Arial"/>
          <w:color w:val="333333"/>
        </w:rPr>
      </w:pPr>
      <w:proofErr w:type="spellStart"/>
      <w:r w:rsidRPr="00853D43">
        <w:rPr>
          <w:rStyle w:val="Strong"/>
          <w:rFonts w:ascii="GHEA Grapalat" w:eastAsiaTheme="majorEastAsia" w:hAnsi="GHEA Grapalat" w:cs="Arial"/>
          <w:color w:val="333333"/>
        </w:rPr>
        <w:t>Ընդունված</w:t>
      </w:r>
      <w:proofErr w:type="spellEnd"/>
      <w:r w:rsidRPr="00853D43">
        <w:rPr>
          <w:rStyle w:val="Strong"/>
          <w:rFonts w:ascii="GHEA Grapalat" w:eastAsiaTheme="majorEastAsia" w:hAnsi="GHEA Grapalat" w:cs="Arial"/>
          <w:color w:val="333333"/>
        </w:rPr>
        <w:t xml:space="preserve"> է 2026 </w:t>
      </w:r>
      <w:proofErr w:type="spellStart"/>
      <w:r w:rsidRPr="00853D43">
        <w:rPr>
          <w:rStyle w:val="Strong"/>
          <w:rFonts w:ascii="GHEA Grapalat" w:eastAsiaTheme="majorEastAsia" w:hAnsi="GHEA Grapalat" w:cs="Arial"/>
          <w:color w:val="333333"/>
        </w:rPr>
        <w:t>թվականի</w:t>
      </w:r>
      <w:proofErr w:type="spellEnd"/>
      <w:r w:rsidRPr="00853D43">
        <w:rPr>
          <w:rStyle w:val="Strong"/>
          <w:rFonts w:ascii="GHEA Grapalat" w:eastAsiaTheme="majorEastAsia" w:hAnsi="GHEA Grapalat" w:cs="Arial"/>
          <w:color w:val="333333"/>
        </w:rPr>
        <w:t xml:space="preserve"> </w:t>
      </w:r>
      <w:r w:rsidRPr="00853D43">
        <w:rPr>
          <w:rStyle w:val="Strong"/>
          <w:rFonts w:ascii="MS Mincho" w:eastAsia="MS Mincho" w:hAnsi="MS Mincho" w:cs="MS Mincho" w:hint="eastAsia"/>
          <w:color w:val="333333"/>
        </w:rPr>
        <w:t>․․․</w:t>
      </w:r>
      <w:r w:rsidRPr="00853D43">
        <w:rPr>
          <w:rStyle w:val="Strong"/>
          <w:rFonts w:ascii="GHEA Grapalat" w:eastAsiaTheme="majorEastAsia" w:hAnsi="GHEA Grapalat" w:cs="Arial"/>
          <w:color w:val="333333"/>
        </w:rPr>
        <w:t xml:space="preserve">ի </w:t>
      </w:r>
      <w:r w:rsidRPr="00853D43">
        <w:rPr>
          <w:rStyle w:val="Strong"/>
          <w:rFonts w:ascii="MS Mincho" w:eastAsia="MS Mincho" w:hAnsi="MS Mincho" w:cs="MS Mincho" w:hint="eastAsia"/>
          <w:color w:val="333333"/>
        </w:rPr>
        <w:t>․․․</w:t>
      </w:r>
      <w:r w:rsidRPr="00853D43">
        <w:rPr>
          <w:rStyle w:val="Strong"/>
          <w:rFonts w:ascii="GHEA Grapalat" w:eastAsiaTheme="majorEastAsia" w:hAnsi="GHEA Grapalat" w:cs="Arial"/>
          <w:color w:val="333333"/>
        </w:rPr>
        <w:t>-</w:t>
      </w:r>
      <w:proofErr w:type="spellStart"/>
      <w:r w:rsidRPr="00853D43">
        <w:rPr>
          <w:rStyle w:val="Strong"/>
          <w:rFonts w:ascii="GHEA Grapalat" w:eastAsiaTheme="majorEastAsia" w:hAnsi="GHEA Grapalat" w:cs="Arial"/>
          <w:color w:val="333333"/>
        </w:rPr>
        <w:t>ին</w:t>
      </w:r>
      <w:proofErr w:type="spellEnd"/>
    </w:p>
    <w:p w14:paraId="423BF738" w14:textId="77777777" w:rsidR="009D46DB" w:rsidRPr="00853D43" w:rsidRDefault="009D46DB" w:rsidP="009D46D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Arial"/>
          <w:color w:val="333333"/>
        </w:rPr>
      </w:pPr>
      <w:r w:rsidRPr="00853D43">
        <w:rPr>
          <w:rFonts w:ascii="Calibri" w:hAnsi="Calibri" w:cs="Calibri"/>
          <w:color w:val="333333"/>
        </w:rPr>
        <w:t> </w:t>
      </w:r>
    </w:p>
    <w:p w14:paraId="118806D3" w14:textId="4CE2742B" w:rsidR="009D46DB" w:rsidRPr="00853D43" w:rsidRDefault="009D46DB" w:rsidP="009D46DB">
      <w:pPr>
        <w:pStyle w:val="NormalWeb"/>
        <w:spacing w:before="0" w:beforeAutospacing="0" w:after="0" w:afterAutospacing="0"/>
        <w:jc w:val="center"/>
        <w:rPr>
          <w:rFonts w:ascii="GHEA Grapalat" w:hAnsi="GHEA Grapalat" w:cs="Arial"/>
          <w:b/>
          <w:bCs/>
          <w:color w:val="333333"/>
          <w:shd w:val="clear" w:color="auto" w:fill="FFFFFF"/>
        </w:rPr>
      </w:pPr>
      <w:r w:rsidRPr="00853D43">
        <w:rPr>
          <w:rFonts w:ascii="GHEA Grapalat" w:hAnsi="GHEA Grapalat" w:cs="Arial"/>
          <w:b/>
          <w:bCs/>
          <w:color w:val="333333"/>
          <w:shd w:val="clear" w:color="auto" w:fill="FFFFFF"/>
        </w:rPr>
        <w:t>«</w:t>
      </w:r>
      <w:r w:rsidR="00F50730" w:rsidRPr="00853D43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ԴԻՎԱՆԱԳԻՏԱԿԱՆ ԾԱՌԱՅՈՒԹՅԱՆ</w:t>
      </w:r>
      <w:r w:rsidRPr="00853D43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ՄԱՍԻՆ</w:t>
      </w:r>
      <w:r w:rsidRPr="00853D43">
        <w:rPr>
          <w:rFonts w:ascii="GHEA Grapalat" w:hAnsi="GHEA Grapalat" w:cs="Arial"/>
          <w:b/>
          <w:bCs/>
          <w:color w:val="333333"/>
          <w:shd w:val="clear" w:color="auto" w:fill="FFFFFF"/>
        </w:rPr>
        <w:t>» ՕՐԵՆՔՈՒՄ ՓՈՓՈԽՈՒԹՅՈՒՆՆԵՐ ԵՎ ԼՐԱՑՈՒՄՆԵՐ ԿԱՏԱՐԵԼՈՒ ՄԱՍԻՆ</w:t>
      </w:r>
    </w:p>
    <w:p w14:paraId="2A7A7A36" w14:textId="77777777" w:rsidR="009D46DB" w:rsidRPr="00853D43" w:rsidRDefault="009D46DB" w:rsidP="009D46DB">
      <w:pPr>
        <w:pStyle w:val="NormalWeb"/>
        <w:spacing w:before="0" w:beforeAutospacing="0" w:after="0" w:afterAutospacing="0"/>
        <w:jc w:val="center"/>
        <w:rPr>
          <w:rFonts w:ascii="GHEA Grapalat" w:hAnsi="GHEA Grapalat" w:cs="Arial"/>
          <w:b/>
          <w:bCs/>
          <w:color w:val="333333"/>
          <w:shd w:val="clear" w:color="auto" w:fill="FFFFFF"/>
        </w:rPr>
      </w:pPr>
    </w:p>
    <w:p w14:paraId="37AF2DE1" w14:textId="1A1380DD" w:rsidR="009D46DB" w:rsidRPr="00853D43" w:rsidRDefault="009D46DB" w:rsidP="009D46DB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</w:pPr>
      <w:r w:rsidRPr="00853D43">
        <w:rPr>
          <w:rFonts w:ascii="GHEA Grapalat" w:hAnsi="GHEA Grapalat" w:cs="Arial"/>
          <w:b/>
          <w:bCs/>
          <w:color w:val="333333"/>
          <w:shd w:val="clear" w:color="auto" w:fill="FFFFFF"/>
        </w:rPr>
        <w:tab/>
      </w:r>
      <w:proofErr w:type="spellStart"/>
      <w:r w:rsidRPr="00853D43">
        <w:rPr>
          <w:rFonts w:ascii="GHEA Grapalat" w:hAnsi="GHEA Grapalat" w:cs="Arial"/>
          <w:b/>
          <w:bCs/>
          <w:color w:val="333333"/>
          <w:shd w:val="clear" w:color="auto" w:fill="FFFFFF"/>
        </w:rPr>
        <w:t>Հոդված</w:t>
      </w:r>
      <w:proofErr w:type="spellEnd"/>
      <w:r w:rsidRPr="00853D43">
        <w:rPr>
          <w:rFonts w:ascii="GHEA Grapalat" w:hAnsi="GHEA Grapalat" w:cs="Arial"/>
          <w:b/>
          <w:bCs/>
          <w:color w:val="333333"/>
          <w:shd w:val="clear" w:color="auto" w:fill="FFFFFF"/>
        </w:rPr>
        <w:t xml:space="preserve"> 1</w:t>
      </w:r>
      <w:r w:rsidRPr="00853D43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</w:rPr>
        <w:t>․</w:t>
      </w:r>
      <w:r w:rsidRPr="00853D43">
        <w:rPr>
          <w:rFonts w:ascii="GHEA Grapalat" w:eastAsia="MS Gothic" w:hAnsi="GHEA Grapalat" w:cs="MS Gothic"/>
          <w:b/>
          <w:bCs/>
          <w:color w:val="333333"/>
          <w:shd w:val="clear" w:color="auto" w:fill="FFFFFF"/>
        </w:rPr>
        <w:t xml:space="preserve"> 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>«</w:t>
      </w:r>
      <w:r w:rsidR="00F50730" w:rsidRPr="00853D43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Դիվանագիտական ծառայության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 xml:space="preserve"> մասին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>»</w:t>
      </w:r>
      <w:r w:rsidRPr="00853D43">
        <w:rPr>
          <w:rFonts w:ascii="GHEA Grapalat" w:eastAsia="MS Gothic" w:hAnsi="GHEA Grapalat" w:cs="MS Gothic"/>
          <w:b/>
          <w:bCs/>
          <w:color w:val="333333"/>
          <w:shd w:val="clear" w:color="auto" w:fill="FFFFFF"/>
        </w:rPr>
        <w:t xml:space="preserve"> 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>200</w:t>
      </w:r>
      <w:r w:rsidR="00F50730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1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>թվականի</w:t>
      </w:r>
      <w:proofErr w:type="spellEnd"/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F50730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հոկտ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>եմբերի</w:t>
      </w:r>
      <w:proofErr w:type="spellEnd"/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2</w:t>
      </w:r>
      <w:r w:rsidR="00F50730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4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>-ի ՀՕ-2</w:t>
      </w:r>
      <w:r w:rsidR="00F50730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49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-Ն </w:t>
      </w:r>
      <w:proofErr w:type="spellStart"/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>օրենքի</w:t>
      </w:r>
      <w:proofErr w:type="spellEnd"/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(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>այսուհետ՝ Օրենք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) </w:t>
      </w:r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48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-րդ </w:t>
      </w:r>
      <w:proofErr w:type="spellStart"/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>հոդված</w:t>
      </w:r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ը</w:t>
      </w:r>
      <w:proofErr w:type="spellEnd"/>
      <w:r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լրացնել</w:t>
      </w:r>
      <w:proofErr w:type="spellEnd"/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հետևյալ</w:t>
      </w:r>
      <w:proofErr w:type="spellEnd"/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բովանդակությամբ</w:t>
      </w:r>
      <w:proofErr w:type="spellEnd"/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նոր</w:t>
      </w:r>
      <w:proofErr w:type="spellEnd"/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 xml:space="preserve"> </w:t>
      </w:r>
      <w:proofErr w:type="spellStart"/>
      <w:r w:rsidR="00CA3D39" w:rsidRPr="00853D43">
        <w:rPr>
          <w:rFonts w:ascii="GHEA Grapalat" w:eastAsia="MS Gothic" w:hAnsi="GHEA Grapalat" w:cs="MS Gothic"/>
          <w:color w:val="333333"/>
          <w:shd w:val="clear" w:color="auto" w:fill="FFFFFF"/>
        </w:rPr>
        <w:t>նախադասությունով</w:t>
      </w:r>
      <w:proofErr w:type="spellEnd"/>
      <w:r w:rsidR="00CA3D39" w:rsidRPr="00853D43">
        <w:rPr>
          <w:rFonts w:ascii="MS Mincho" w:eastAsia="MS Mincho" w:hAnsi="MS Mincho" w:cs="MS Mincho" w:hint="eastAsia"/>
          <w:color w:val="333333"/>
          <w:shd w:val="clear" w:color="auto" w:fill="FFFFFF"/>
        </w:rPr>
        <w:t>․</w:t>
      </w:r>
      <w:r w:rsidR="00CA3D39" w:rsidRPr="00853D43">
        <w:rPr>
          <w:rFonts w:ascii="GHEA Grapalat" w:eastAsia="MS Mincho" w:hAnsi="GHEA Grapalat" w:cs="MS Mincho"/>
          <w:color w:val="333333"/>
          <w:shd w:val="clear" w:color="auto" w:fill="FFFFFF"/>
        </w:rPr>
        <w:t xml:space="preserve"> «</w:t>
      </w:r>
      <w:r w:rsidR="00F13E4D">
        <w:rPr>
          <w:rFonts w:ascii="GHEA Grapalat" w:eastAsia="MS Mincho" w:hAnsi="GHEA Grapalat" w:cs="MS Mincho"/>
          <w:color w:val="333333"/>
          <w:lang w:val="hy-AM"/>
          <w14:ligatures w14:val="none"/>
        </w:rPr>
        <w:t xml:space="preserve">Դիվանագիտական անձնագրի օգտագործման նպատակը, դիվանագիտական անձնագիրը </w:t>
      </w:r>
      <w:r w:rsidR="00F13E4D">
        <w:rPr>
          <w:rFonts w:ascii="GHEA Grapalat" w:eastAsia="MS Gothic" w:hAnsi="GHEA Grapalat" w:cs="MS Gothic"/>
          <w:color w:val="333333"/>
          <w:shd w:val="clear" w:color="auto" w:fill="FFFFFF"/>
          <w:lang w:val="hy-AM"/>
          <w14:ligatures w14:val="none"/>
        </w:rPr>
        <w:t>տրամադրելու, տրամադրումը մերժելու, անվավեր ճանաչելու, ուժը կորցնելու, վավերականության և այլ հարաբերությունները</w:t>
      </w:r>
      <w:r w:rsidR="00F13E4D">
        <w:rPr>
          <w:rFonts w:ascii="GHEA Grapalat" w:eastAsia="MS Mincho" w:hAnsi="GHEA Grapalat" w:cs="MS Mincho"/>
          <w:color w:val="333333"/>
          <w:lang w:val="hy-AM"/>
          <w14:ligatures w14:val="none"/>
        </w:rPr>
        <w:t xml:space="preserve"> կարգավորվում են օրենքով</w:t>
      </w:r>
      <w:r w:rsidR="00E57372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։</w:t>
      </w:r>
      <w:r w:rsidR="00CA3D39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»</w:t>
      </w:r>
      <w:r w:rsidRPr="00853D43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 xml:space="preserve">։ </w:t>
      </w:r>
    </w:p>
    <w:p w14:paraId="567FD66C" w14:textId="77777777" w:rsidR="009D46DB" w:rsidRPr="00853D43" w:rsidRDefault="009D46DB" w:rsidP="009D46DB">
      <w:pPr>
        <w:pStyle w:val="NormalWeb"/>
        <w:spacing w:before="0" w:beforeAutospacing="0" w:after="0" w:afterAutospacing="0"/>
        <w:jc w:val="both"/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</w:pPr>
    </w:p>
    <w:p w14:paraId="0151C43B" w14:textId="2CD11486" w:rsidR="009D46DB" w:rsidRPr="00853D43" w:rsidRDefault="009D46DB" w:rsidP="009D46DB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853D43">
        <w:rPr>
          <w:rFonts w:ascii="GHEA Grapalat" w:eastAsia="MS Gothic" w:hAnsi="GHEA Grapalat" w:cs="MS Gothic"/>
          <w:color w:val="333333"/>
          <w:shd w:val="clear" w:color="auto" w:fill="FFFFFF"/>
          <w:lang w:val="hy-AM"/>
        </w:rPr>
        <w:tab/>
      </w:r>
      <w:r w:rsidRPr="00853D43">
        <w:rPr>
          <w:rFonts w:ascii="GHEA Grapalat" w:eastAsia="MS Gothic" w:hAnsi="GHEA Grapalat" w:cs="MS Gothic"/>
          <w:b/>
          <w:bCs/>
          <w:color w:val="333333"/>
          <w:shd w:val="clear" w:color="auto" w:fill="FFFFFF"/>
          <w:lang w:val="hy-AM"/>
        </w:rPr>
        <w:t>Հոդված 2</w:t>
      </w:r>
      <w:r w:rsidRPr="00853D43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Pr="00853D43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Օրենքի </w:t>
      </w:r>
      <w:r w:rsidR="008E10DB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5</w:t>
      </w:r>
      <w:r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0-րդ հոդվածը ճանաչել ուժը կորցրած։</w:t>
      </w:r>
    </w:p>
    <w:p w14:paraId="38E1BA7D" w14:textId="77777777" w:rsidR="009D46DB" w:rsidRPr="00853D43" w:rsidRDefault="009D46DB" w:rsidP="009D46DB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</w:p>
    <w:p w14:paraId="6E3A54C6" w14:textId="77777777" w:rsidR="001E382A" w:rsidRPr="00853D43" w:rsidRDefault="009D46DB" w:rsidP="009D46DB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</w:r>
      <w:r w:rsidRPr="00853D43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>Հոդված 3</w:t>
      </w:r>
      <w:r w:rsidRPr="00853D43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Pr="00853D43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Օրենք</w:t>
      </w:r>
      <w:r w:rsidR="001E382A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ը լրացնել հետևյալ բովանդակությամբ 50</w:t>
      </w:r>
      <w:r w:rsidR="001E382A" w:rsidRPr="00853D43">
        <w:rPr>
          <w:rFonts w:ascii="GHEA Grapalat" w:eastAsia="MS Mincho" w:hAnsi="GHEA Grapalat" w:cs="MS Mincho"/>
          <w:color w:val="333333"/>
          <w:shd w:val="clear" w:color="auto" w:fill="FFFFFF"/>
          <w:vertAlign w:val="superscript"/>
          <w:lang w:val="hy-AM"/>
        </w:rPr>
        <w:t>1</w:t>
      </w:r>
      <w:r w:rsidR="001E382A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-րդ հոդվածով</w:t>
      </w:r>
      <w:r w:rsidR="001E382A" w:rsidRPr="00853D43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</w:p>
    <w:p w14:paraId="61D12D88" w14:textId="77777777" w:rsidR="00E54358" w:rsidRPr="00853D43" w:rsidRDefault="00E54358" w:rsidP="009D46DB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</w:r>
    </w:p>
    <w:p w14:paraId="6E579240" w14:textId="30CC990B" w:rsidR="00243467" w:rsidRPr="00853D43" w:rsidRDefault="00E54358" w:rsidP="009D46DB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</w:pPr>
      <w:r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</w:r>
      <w:r w:rsidR="001E382A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«</w:t>
      </w:r>
      <w:r w:rsidR="001E382A" w:rsidRPr="00853D43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>Հոդված 50</w:t>
      </w:r>
      <w:r w:rsidR="001E382A" w:rsidRPr="00853D43">
        <w:rPr>
          <w:rFonts w:ascii="GHEA Grapalat" w:eastAsia="MS Mincho" w:hAnsi="GHEA Grapalat" w:cs="MS Mincho"/>
          <w:b/>
          <w:bCs/>
          <w:color w:val="333333"/>
          <w:shd w:val="clear" w:color="auto" w:fill="FFFFFF"/>
          <w:vertAlign w:val="superscript"/>
          <w:lang w:val="hy-AM"/>
        </w:rPr>
        <w:t>1</w:t>
      </w:r>
      <w:r w:rsidR="001E382A" w:rsidRPr="00853D43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="001E382A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</w:t>
      </w:r>
      <w:r w:rsidR="00243467" w:rsidRPr="00853D43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>Օտարերկրյա դիվանագետի նույնականացման քարտը</w:t>
      </w:r>
    </w:p>
    <w:p w14:paraId="04E3E9E8" w14:textId="77777777" w:rsidR="00243467" w:rsidRPr="00853D43" w:rsidRDefault="00243467" w:rsidP="009D46DB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</w:pPr>
    </w:p>
    <w:p w14:paraId="46BC29F3" w14:textId="5ABFF40D" w:rsidR="009D46DB" w:rsidRPr="00853D43" w:rsidRDefault="00243467" w:rsidP="009D46DB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853D43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ab/>
      </w:r>
      <w:r w:rsidR="003460D2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Օտարերկրյա դիվանագիտական ներկայացուց</w:t>
      </w:r>
      <w:r w:rsidR="00F35E92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ի</w:t>
      </w:r>
      <w:r w:rsidR="003460D2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չ</w:t>
      </w:r>
      <w:r w:rsidR="00F35E92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ներ</w:t>
      </w:r>
      <w:r w:rsidR="003460D2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ին</w:t>
      </w:r>
      <w:r w:rsidR="00F35E92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և </w:t>
      </w:r>
      <w:r w:rsidR="00F35E92" w:rsidRPr="00A903B2">
        <w:rPr>
          <w:rFonts w:ascii="GHEA Grapalat" w:hAnsi="GHEA Grapalat" w:cs="Arial"/>
          <w:color w:val="333333"/>
          <w:shd w:val="clear" w:color="auto" w:fill="FFFFFF"/>
          <w:lang w:val="hy-AM"/>
        </w:rPr>
        <w:t>նրանց ընտանիքների անդամներին՝ ամուսնուն և մինչև 21 տարեկան չամուսնացած և խնամքի տակ գտնվող զավակներին՝ օտարերկրյա պետության դիվանագիտական ներկայացուցիչների հետ Հայաստանի Հանրապետություն ժամանենելու դեպքում</w:t>
      </w:r>
      <w:r w:rsidR="00AC1F42">
        <w:rPr>
          <w:rFonts w:ascii="GHEA Grapalat" w:hAnsi="GHEA Grapalat" w:cs="Arial"/>
          <w:color w:val="333333"/>
          <w:shd w:val="clear" w:color="auto" w:fill="FFFFFF"/>
          <w:lang w:val="hy-AM"/>
        </w:rPr>
        <w:t>,</w:t>
      </w:r>
      <w:r w:rsidR="003460D2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</w:t>
      </w:r>
      <w:r w:rsidR="00381D99" w:rsidRPr="00CE6C97">
        <w:rPr>
          <w:rFonts w:ascii="GHEA Grapalat" w:hAnsi="GHEA Grapalat"/>
          <w:color w:val="000000"/>
          <w:lang w:val="hy-AM"/>
          <w14:ligatures w14:val="none"/>
        </w:rPr>
        <w:t>միգրացիայի և քաղաքացիության բնագավառում պետական կառավարման լիազոր մարմ</w:t>
      </w:r>
      <w:r w:rsidR="00381D99">
        <w:rPr>
          <w:rFonts w:ascii="GHEA Grapalat" w:hAnsi="GHEA Grapalat"/>
          <w:color w:val="000000"/>
          <w:lang w:val="hy-AM"/>
          <w14:ligatures w14:val="none"/>
        </w:rPr>
        <w:t>ինը</w:t>
      </w:r>
      <w:r w:rsidR="00A903B2">
        <w:rPr>
          <w:rFonts w:ascii="GHEA Grapalat" w:hAnsi="GHEA Grapalat"/>
          <w:color w:val="000000"/>
          <w:lang w:val="hy-AM"/>
          <w14:ligatures w14:val="none"/>
        </w:rPr>
        <w:t xml:space="preserve"> </w:t>
      </w:r>
      <w:r w:rsidR="00E14B22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տրամադրում է օտարերկրյա դիվանագետի նույնականացման քարտ։ Օտարերկրյա դիվանագետի նույնականացման քարտի օգտագործման նպատակը</w:t>
      </w:r>
      <w:r w:rsidR="005B2132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,</w:t>
      </w:r>
      <w:r w:rsidR="00381D99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 օտարերկրյա դիվանագետի նույնականացման քարտը</w:t>
      </w:r>
      <w:r w:rsidR="00381D99" w:rsidRPr="00381D99">
        <w:rPr>
          <w:rFonts w:ascii="GHEA Grapalat" w:eastAsia="MS Gothic" w:hAnsi="GHEA Grapalat" w:cs="MS Gothic"/>
          <w:color w:val="333333"/>
          <w:shd w:val="clear" w:color="auto" w:fill="FFFFFF"/>
          <w:lang w:val="hy-AM"/>
          <w14:ligatures w14:val="none"/>
        </w:rPr>
        <w:t xml:space="preserve"> </w:t>
      </w:r>
      <w:r w:rsidR="00381D99">
        <w:rPr>
          <w:rFonts w:ascii="GHEA Grapalat" w:eastAsia="MS Gothic" w:hAnsi="GHEA Grapalat" w:cs="MS Gothic"/>
          <w:color w:val="333333"/>
          <w:shd w:val="clear" w:color="auto" w:fill="FFFFFF"/>
          <w:lang w:val="hy-AM"/>
          <w14:ligatures w14:val="none"/>
        </w:rPr>
        <w:t>տրամադրելու, տրամադրումը մերժելու, անվավեր ճանաչելու, ուժը կորցնելու, վավերականության և այլ հարաբերությունները</w:t>
      </w:r>
      <w:r w:rsidR="00381D99">
        <w:rPr>
          <w:rFonts w:ascii="GHEA Grapalat" w:eastAsia="MS Mincho" w:hAnsi="GHEA Grapalat" w:cs="MS Mincho"/>
          <w:color w:val="333333"/>
          <w:lang w:val="hy-AM"/>
          <w14:ligatures w14:val="none"/>
        </w:rPr>
        <w:t xml:space="preserve"> կարգավորվում են օրենքով</w:t>
      </w:r>
      <w:r w:rsidR="005B2132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։</w:t>
      </w:r>
      <w:r w:rsidR="001E382A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»</w:t>
      </w:r>
      <w:r w:rsidR="009D46DB"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։</w:t>
      </w:r>
    </w:p>
    <w:p w14:paraId="3BA21ABB" w14:textId="77777777" w:rsidR="009D46DB" w:rsidRPr="00853D43" w:rsidRDefault="009D46DB" w:rsidP="009D46DB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</w:p>
    <w:p w14:paraId="072F68F3" w14:textId="3D342CFE" w:rsidR="009D46DB" w:rsidRPr="00853D43" w:rsidRDefault="009D46DB" w:rsidP="00CD4CF2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  <w:r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ab/>
      </w:r>
      <w:r w:rsidR="00CD4CF2" w:rsidRPr="00853D43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>Հոդված 4</w:t>
      </w:r>
      <w:r w:rsidRPr="00853D43">
        <w:rPr>
          <w:rFonts w:ascii="MS Mincho" w:eastAsia="MS Mincho" w:hAnsi="MS Mincho" w:cs="MS Mincho" w:hint="eastAsia"/>
          <w:b/>
          <w:bCs/>
          <w:color w:val="333333"/>
          <w:shd w:val="clear" w:color="auto" w:fill="FFFFFF"/>
          <w:lang w:val="hy-AM"/>
        </w:rPr>
        <w:t>․</w:t>
      </w:r>
      <w:r w:rsidRPr="00853D43">
        <w:rPr>
          <w:rFonts w:ascii="GHEA Grapalat" w:eastAsia="MS Mincho" w:hAnsi="GHEA Grapalat" w:cs="MS Mincho"/>
          <w:b/>
          <w:bCs/>
          <w:color w:val="333333"/>
          <w:shd w:val="clear" w:color="auto" w:fill="FFFFFF"/>
          <w:lang w:val="hy-AM"/>
        </w:rPr>
        <w:t xml:space="preserve"> </w:t>
      </w:r>
      <w:r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 xml:space="preserve">Սույն օրենքն ուժի մեջ է մտնում </w:t>
      </w:r>
      <w:r w:rsidR="003F6371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2026 թվականի հոկտեմբերի 1-ից</w:t>
      </w:r>
      <w:bookmarkStart w:id="0" w:name="_GoBack"/>
      <w:bookmarkEnd w:id="0"/>
      <w:r w:rsidRPr="00853D43"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  <w:t>։</w:t>
      </w:r>
    </w:p>
    <w:p w14:paraId="40D9F3C4" w14:textId="77777777" w:rsidR="009D46DB" w:rsidRPr="00853D43" w:rsidRDefault="009D46DB" w:rsidP="009D46DB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color w:val="333333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92"/>
      </w:tblGrid>
      <w:tr w:rsidR="009D46DB" w:rsidRPr="00853D43" w14:paraId="59663188" w14:textId="77777777" w:rsidTr="00C16E81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98D99" w14:textId="77777777" w:rsidR="009D46DB" w:rsidRPr="00853D43" w:rsidRDefault="009D46DB" w:rsidP="00C16E8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853D43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Հանրապետության</w:t>
            </w:r>
            <w:proofErr w:type="spellEnd"/>
            <w:r w:rsidRPr="00853D43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 </w:t>
            </w:r>
            <w:proofErr w:type="spellStart"/>
            <w:r w:rsidRPr="00853D43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69E43F" w14:textId="77777777" w:rsidR="009D46DB" w:rsidRPr="00853D43" w:rsidRDefault="009D46DB" w:rsidP="00C16E81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853D43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Վ. </w:t>
            </w:r>
            <w:proofErr w:type="spellStart"/>
            <w:r w:rsidRPr="00853D43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Խաչատուրյան</w:t>
            </w:r>
            <w:proofErr w:type="spellEnd"/>
          </w:p>
        </w:tc>
      </w:tr>
      <w:tr w:rsidR="009D46DB" w:rsidRPr="00853D43" w14:paraId="3BBD8F2E" w14:textId="77777777" w:rsidTr="00C16E81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716C8" w14:textId="77777777" w:rsidR="009D46DB" w:rsidRPr="00853D43" w:rsidRDefault="009D46DB" w:rsidP="00C16E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853D43">
              <w:rPr>
                <w:rFonts w:ascii="Calibri" w:eastAsia="Times New Roman" w:hAnsi="Calibri" w:cs="Calibri"/>
                <w:color w:val="333333"/>
                <w:kern w:val="0"/>
                <w14:ligatures w14:val="none"/>
              </w:rPr>
              <w:t> </w:t>
            </w:r>
          </w:p>
          <w:p w14:paraId="1981D179" w14:textId="77777777" w:rsidR="009D46DB" w:rsidRPr="003F6371" w:rsidRDefault="009D46DB" w:rsidP="00C16E81">
            <w:pPr>
              <w:spacing w:after="0" w:line="240" w:lineRule="auto"/>
              <w:jc w:val="center"/>
              <w:rPr>
                <w:rFonts w:ascii="GHEA Grapalat" w:eastAsia="MS Gothic" w:hAnsi="GHEA Grapalat" w:cs="MS Gothic"/>
                <w:color w:val="333333"/>
                <w:kern w:val="0"/>
                <w14:ligatures w14:val="none"/>
              </w:rPr>
            </w:pPr>
            <w:r w:rsidRPr="003F6371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2026 թ. </w:t>
            </w:r>
            <w:r w:rsidRPr="003F6371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3F6371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ի </w:t>
            </w:r>
            <w:r w:rsidRPr="003F6371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</w:p>
          <w:p w14:paraId="244DC821" w14:textId="77777777" w:rsidR="009D46DB" w:rsidRPr="003F6371" w:rsidRDefault="009D46DB" w:rsidP="00C16E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3F6371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Երևան</w:t>
            </w:r>
            <w:proofErr w:type="spellEnd"/>
          </w:p>
          <w:p w14:paraId="5703642B" w14:textId="77777777" w:rsidR="009D46DB" w:rsidRPr="00853D43" w:rsidRDefault="009D46DB" w:rsidP="00C16E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3F6371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ՀՕ-</w:t>
            </w:r>
            <w:r w:rsidRPr="003F6371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3F6371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-Ն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2698B8" w14:textId="77777777" w:rsidR="009D46DB" w:rsidRPr="00853D43" w:rsidRDefault="009D46DB" w:rsidP="00C16E81">
            <w:pPr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</w:p>
        </w:tc>
      </w:tr>
    </w:tbl>
    <w:p w14:paraId="54BF6699" w14:textId="7345D9B1" w:rsidR="00247268" w:rsidRPr="00853D43" w:rsidRDefault="00247268" w:rsidP="00CD4CF2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lang w:val="hy-AM"/>
        </w:rPr>
      </w:pPr>
    </w:p>
    <w:sectPr w:rsidR="00247268" w:rsidRPr="00853D43" w:rsidSect="00691E99">
      <w:pgSz w:w="11907" w:h="16840" w:code="9"/>
      <w:pgMar w:top="851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3C5A"/>
    <w:rsid w:val="00020285"/>
    <w:rsid w:val="00061DE3"/>
    <w:rsid w:val="000C4840"/>
    <w:rsid w:val="00123355"/>
    <w:rsid w:val="00142357"/>
    <w:rsid w:val="001E382A"/>
    <w:rsid w:val="00243467"/>
    <w:rsid w:val="00247268"/>
    <w:rsid w:val="002F3545"/>
    <w:rsid w:val="003460D2"/>
    <w:rsid w:val="00364930"/>
    <w:rsid w:val="00381D99"/>
    <w:rsid w:val="003930B8"/>
    <w:rsid w:val="00393990"/>
    <w:rsid w:val="003F6371"/>
    <w:rsid w:val="004116E4"/>
    <w:rsid w:val="004258D8"/>
    <w:rsid w:val="00437413"/>
    <w:rsid w:val="00541ECF"/>
    <w:rsid w:val="005B2132"/>
    <w:rsid w:val="005F552D"/>
    <w:rsid w:val="00663444"/>
    <w:rsid w:val="00691E99"/>
    <w:rsid w:val="006937E3"/>
    <w:rsid w:val="006C6693"/>
    <w:rsid w:val="006D37B4"/>
    <w:rsid w:val="00704171"/>
    <w:rsid w:val="0079460D"/>
    <w:rsid w:val="00853D43"/>
    <w:rsid w:val="00856C6A"/>
    <w:rsid w:val="00886DF3"/>
    <w:rsid w:val="008E10DB"/>
    <w:rsid w:val="00931E95"/>
    <w:rsid w:val="0094200F"/>
    <w:rsid w:val="009A060E"/>
    <w:rsid w:val="009D46DB"/>
    <w:rsid w:val="009F24B9"/>
    <w:rsid w:val="00A20C36"/>
    <w:rsid w:val="00A37230"/>
    <w:rsid w:val="00A903B2"/>
    <w:rsid w:val="00AC1F42"/>
    <w:rsid w:val="00B556F1"/>
    <w:rsid w:val="00B7118A"/>
    <w:rsid w:val="00C3405E"/>
    <w:rsid w:val="00C81944"/>
    <w:rsid w:val="00CA3D39"/>
    <w:rsid w:val="00CD4CF2"/>
    <w:rsid w:val="00CF3C5A"/>
    <w:rsid w:val="00D013C9"/>
    <w:rsid w:val="00E14B22"/>
    <w:rsid w:val="00E54358"/>
    <w:rsid w:val="00E544FC"/>
    <w:rsid w:val="00E57372"/>
    <w:rsid w:val="00E75A75"/>
    <w:rsid w:val="00EC1A2D"/>
    <w:rsid w:val="00F13E4D"/>
    <w:rsid w:val="00F35E92"/>
    <w:rsid w:val="00F41022"/>
    <w:rsid w:val="00F5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2A25"/>
  <w15:chartTrackingRefBased/>
  <w15:docId w15:val="{09B24E54-0612-46F3-863F-77AED968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6DB"/>
  </w:style>
  <w:style w:type="paragraph" w:styleId="Heading1">
    <w:name w:val="heading 1"/>
    <w:basedOn w:val="Normal"/>
    <w:next w:val="Normal"/>
    <w:link w:val="Heading1Char"/>
    <w:uiPriority w:val="9"/>
    <w:qFormat/>
    <w:rsid w:val="00CF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D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9D46D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04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1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1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7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1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Pargev Saroyan</dc:creator>
  <cp:keywords>https://mul2-mia.gov.am/tasks/5799800/oneclick?token=29391822567b7dac937755aae774446e</cp:keywords>
  <dc:description/>
  <cp:lastModifiedBy>DELL101</cp:lastModifiedBy>
  <cp:revision>23</cp:revision>
  <dcterms:created xsi:type="dcterms:W3CDTF">2026-01-16T13:07:00Z</dcterms:created>
  <dcterms:modified xsi:type="dcterms:W3CDTF">2026-02-26T09:37:00Z</dcterms:modified>
</cp:coreProperties>
</file>