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Ind w:w="-1506" w:type="dxa"/>
        <w:tblCellMar>
          <w:left w:w="0" w:type="dxa"/>
          <w:right w:w="0" w:type="dxa"/>
        </w:tblCellMar>
        <w:tblLook w:val="04A0"/>
      </w:tblPr>
      <w:tblGrid>
        <w:gridCol w:w="10861"/>
      </w:tblGrid>
      <w:tr w:rsidR="00BC4025" w:rsidRPr="005F104F" w:rsidTr="00BC4025">
        <w:trPr>
          <w:trHeight w:val="1558"/>
          <w:tblCellSpacing w:w="0" w:type="dxa"/>
          <w:jc w:val="center"/>
        </w:trPr>
        <w:tc>
          <w:tcPr>
            <w:tcW w:w="10861" w:type="dxa"/>
            <w:vAlign w:val="center"/>
          </w:tcPr>
          <w:p w:rsidR="00BC4025" w:rsidRPr="00BC4025" w:rsidRDefault="00BC4025">
            <w:pPr>
              <w:rPr>
                <w:rFonts w:ascii="GHEA Grapalat" w:eastAsiaTheme="minorHAnsi" w:hAnsi="GHEA Grapalat"/>
                <w:sz w:val="2"/>
                <w:szCs w:val="2"/>
                <w:lang w:val="hy-AM" w:eastAsia="en-US"/>
              </w:rPr>
            </w:pPr>
          </w:p>
          <w:p w:rsidR="00BC4025" w:rsidRPr="00BC4025" w:rsidRDefault="00BC4025" w:rsidP="006B5B60">
            <w:pPr>
              <w:spacing w:after="0" w:line="240" w:lineRule="auto"/>
              <w:jc w:val="center"/>
              <w:rPr>
                <w:rStyle w:val="a3"/>
                <w:sz w:val="24"/>
                <w:szCs w:val="24"/>
                <w:u w:val="single"/>
                <w:lang w:val="hy-AM"/>
              </w:rPr>
            </w:pPr>
            <w:r w:rsidRPr="00982C6A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</w:t>
            </w:r>
            <w:r w:rsidRPr="00BC4025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>ՀԱՅԱՍՏԱՆԻ ՀԱՆՐԱՊԵՏՈՒԹՅՈՒՆ</w:t>
            </w:r>
            <w:r w:rsidRPr="00982C6A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                      </w:t>
            </w:r>
            <w:r w:rsidRPr="00982C6A">
              <w:rPr>
                <w:rStyle w:val="a3"/>
                <w:rFonts w:ascii="GHEA Grapalat" w:hAnsi="GHEA Grapalat"/>
                <w:color w:val="000000"/>
                <w:u w:val="single"/>
                <w:lang w:val="hy-AM"/>
              </w:rPr>
              <w:t>նախագիծ</w:t>
            </w:r>
          </w:p>
          <w:p w:rsidR="00BC4025" w:rsidRPr="00BC4025" w:rsidRDefault="00BC4025" w:rsidP="006B5B60">
            <w:pPr>
              <w:spacing w:after="0" w:line="240" w:lineRule="auto"/>
              <w:jc w:val="center"/>
              <w:rPr>
                <w:sz w:val="18"/>
                <w:szCs w:val="18"/>
                <w:lang w:val="hy-AM"/>
              </w:rPr>
            </w:pPr>
            <w:r w:rsidRPr="00BC402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ՇԻՐԱԿԻ ՄԱՐԶԻ </w:t>
            </w:r>
            <w:r w:rsidRPr="00BC4025"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  <w:t xml:space="preserve">ԱՐԹԻԿԻ ՀԱՄԱՅՆՔԻ ԱՎԱԳԱՆՈՒ     </w:t>
            </w:r>
            <w:r w:rsidRPr="00BC402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br/>
            </w:r>
            <w:r w:rsidRPr="00BC4025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>
                  <wp:extent cx="6429375" cy="47625"/>
                  <wp:effectExtent l="19050" t="0" r="9525" b="0"/>
                  <wp:docPr id="2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Հայաստանի  Հանրապետության Շիրակի մարզ Արթիկ համայնք Ազատության  hրապարակ 1</w:t>
            </w:r>
          </w:p>
          <w:p w:rsidR="00BC4025" w:rsidRPr="00BC4025" w:rsidRDefault="00BC4025">
            <w:pPr>
              <w:spacing w:after="0"/>
              <w:ind w:left="363" w:right="838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հեռ՝ 374  244 52021, 374  244 52490  փոստային դասիչ՝ 3001, էլ. փոստ՝</w:t>
            </w:r>
            <w:hyperlink r:id="rId6" w:history="1">
              <w:r w:rsidRPr="00BC4025">
                <w:rPr>
                  <w:rStyle w:val="a5"/>
                  <w:rFonts w:ascii="Sylfaen" w:hAnsi="Sylfaen"/>
                  <w:color w:val="auto"/>
                  <w:sz w:val="18"/>
                  <w:szCs w:val="18"/>
                  <w:lang w:val="hy-AM"/>
                </w:rPr>
                <w:t>artikmun@mail.ru</w:t>
              </w:r>
            </w:hyperlink>
            <w:r w:rsidRPr="00BC4025">
              <w:rPr>
                <w:lang w:val="hy-AM"/>
              </w:rPr>
              <w:t xml:space="preserve">, </w:t>
            </w:r>
            <w:r w:rsidRPr="00BC4025">
              <w:rPr>
                <w:rFonts w:ascii="Sylfaen" w:hAnsi="Sylfaen"/>
                <w:sz w:val="18"/>
                <w:szCs w:val="18"/>
                <w:lang w:val="hy-AM"/>
              </w:rPr>
              <w:t>ինտ, կայք՝ www. artik.am</w:t>
            </w:r>
          </w:p>
          <w:p w:rsidR="00BC4025" w:rsidRPr="00BC4025" w:rsidRDefault="00BC4025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  <w:lang w:val="hy-AM"/>
              </w:rPr>
            </w:pPr>
          </w:p>
        </w:tc>
      </w:tr>
    </w:tbl>
    <w:p w:rsidR="00BC4025" w:rsidRPr="00BC4025" w:rsidRDefault="00BC4025" w:rsidP="00BC4025">
      <w:pPr>
        <w:spacing w:after="0"/>
        <w:ind w:left="-567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 w:eastAsia="en-US"/>
        </w:rPr>
      </w:pPr>
      <w:r w:rsidRPr="00BC4025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Ո Ր Ո Շ ՈՒ Մ</w:t>
      </w:r>
    </w:p>
    <w:p w:rsidR="00BC4025" w:rsidRPr="00BC4025" w:rsidRDefault="00BC4025" w:rsidP="00BC4025">
      <w:pPr>
        <w:spacing w:after="0"/>
        <w:ind w:left="-567"/>
        <w:jc w:val="center"/>
        <w:rPr>
          <w:rFonts w:ascii="GHEA Grapalat" w:hAnsi="GHEA Grapalat"/>
          <w:shd w:val="clear" w:color="auto" w:fill="FFFFFF"/>
          <w:lang w:val="hy-AM"/>
        </w:rPr>
      </w:pPr>
      <w:r w:rsidRPr="00BC4025">
        <w:rPr>
          <w:rFonts w:ascii="GHEA Grapalat" w:hAnsi="GHEA Grapalat"/>
          <w:shd w:val="clear" w:color="auto" w:fill="FFFFFF"/>
          <w:lang w:val="hy-AM"/>
        </w:rPr>
        <w:t>ի</w:t>
      </w:r>
      <w:r w:rsidR="00584B97">
        <w:rPr>
          <w:rFonts w:ascii="GHEA Grapalat" w:hAnsi="GHEA Grapalat"/>
          <w:shd w:val="clear" w:color="auto" w:fill="FFFFFF"/>
          <w:lang w:val="hy-AM"/>
        </w:rPr>
        <w:t xml:space="preserve"> 2026</w:t>
      </w:r>
      <w:r w:rsidRPr="00BC4025">
        <w:rPr>
          <w:rFonts w:ascii="GHEA Grapalat" w:hAnsi="GHEA Grapalat"/>
          <w:shd w:val="clear" w:color="auto" w:fill="FFFFFF"/>
          <w:lang w:val="hy-AM"/>
        </w:rPr>
        <w:t xml:space="preserve"> թվականի N           -Ա</w:t>
      </w:r>
    </w:p>
    <w:p w:rsidR="00701C56" w:rsidRDefault="00701C56" w:rsidP="00701C56">
      <w:pPr>
        <w:spacing w:after="0"/>
        <w:jc w:val="center"/>
        <w:rPr>
          <w:rStyle w:val="a3"/>
          <w:rFonts w:ascii="GHEA Grapalat" w:hAnsi="GHEA Grapalat"/>
          <w:sz w:val="24"/>
          <w:szCs w:val="24"/>
          <w:lang w:val="hy-AM"/>
        </w:rPr>
      </w:pPr>
      <w:r w:rsidRPr="00D67C76">
        <w:rPr>
          <w:rStyle w:val="a3"/>
          <w:rFonts w:ascii="GHEA Grapalat" w:hAnsi="GHEA Grapalat"/>
          <w:sz w:val="24"/>
          <w:szCs w:val="24"/>
          <w:lang w:val="hy-AM"/>
        </w:rPr>
        <w:t xml:space="preserve">ՀԱՅԱՍՏԱՆԻ ՀԱՆՐԱՊԵՏՈՒԹՅԱՆ ՇԻՐԱԿԻ ՄԱՐԶԻ ԱՐԹԻԿ </w:t>
      </w:r>
      <w:r w:rsidR="00E75214" w:rsidRPr="00D67C76">
        <w:rPr>
          <w:rStyle w:val="a3"/>
          <w:rFonts w:ascii="GHEA Grapalat" w:hAnsi="GHEA Grapalat"/>
          <w:sz w:val="24"/>
          <w:szCs w:val="24"/>
          <w:lang w:val="hy-AM"/>
        </w:rPr>
        <w:t xml:space="preserve">ՀԱՄԱՅՆՔԻ </w:t>
      </w:r>
      <w:r w:rsidR="00D67C76" w:rsidRPr="00D67C7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ԼԵՌՆԱԿԵՐՏ, ՀԱՅԿԱՍԱՐ, ՀԱՅՐԵՆՅԱՑ, ՊԵՄԶԱՇԵՆ, ՏՈՒՖԱՇԵՆ</w:t>
      </w:r>
      <w:r w:rsidR="00D67C76" w:rsidRPr="00D67C76">
        <w:rPr>
          <w:rFonts w:ascii="GHEA Grapalat" w:hAnsi="GHEA Grapalat"/>
          <w:b/>
          <w:sz w:val="24"/>
          <w:szCs w:val="24"/>
          <w:lang w:val="hy-AM"/>
        </w:rPr>
        <w:t xml:space="preserve"> ԲՆԱԿԱՎԱՅՐԵՐԸ </w:t>
      </w:r>
      <w:r w:rsidR="00D67C76">
        <w:rPr>
          <w:rFonts w:ascii="GHEA Grapalat" w:hAnsi="GHEA Grapalat"/>
          <w:b/>
          <w:sz w:val="24"/>
          <w:szCs w:val="24"/>
          <w:lang w:val="hy-AM"/>
        </w:rPr>
        <w:t>ԵՎ</w:t>
      </w:r>
      <w:r w:rsidR="00D67C76" w:rsidRPr="00D67C7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ԱՐԹԻԿ ՔԱՂԱՔԸ</w:t>
      </w:r>
      <w:r w:rsidR="00D67C76" w:rsidRPr="00D67C76">
        <w:rPr>
          <w:rStyle w:val="a3"/>
          <w:rFonts w:ascii="GHEA Grapalat" w:hAnsi="GHEA Grapalat"/>
          <w:sz w:val="24"/>
          <w:szCs w:val="24"/>
          <w:lang w:val="hy-AM"/>
        </w:rPr>
        <w:t xml:space="preserve"> </w:t>
      </w:r>
      <w:r w:rsidRPr="00D67C76">
        <w:rPr>
          <w:rStyle w:val="a3"/>
          <w:rFonts w:ascii="GHEA Grapalat" w:hAnsi="GHEA Grapalat"/>
          <w:sz w:val="24"/>
          <w:szCs w:val="24"/>
          <w:lang w:val="hy-AM"/>
        </w:rPr>
        <w:t>ՆԵՐԱՌՈՂ ՄԻԿՐՈՌԵԳԻՈՆԱԼ ՄԱԿԱՐԴԱԿԻ ՇԻՐԱԿ-</w:t>
      </w:r>
      <w:r w:rsidR="005F104F" w:rsidRPr="00D67C76">
        <w:rPr>
          <w:rStyle w:val="a3"/>
          <w:rFonts w:ascii="GHEA Grapalat" w:hAnsi="GHEA Grapalat"/>
          <w:sz w:val="24"/>
          <w:szCs w:val="24"/>
          <w:lang w:val="hy-AM"/>
        </w:rPr>
        <w:t>9</w:t>
      </w:r>
      <w:r w:rsidRPr="00D67C76">
        <w:rPr>
          <w:rStyle w:val="a3"/>
          <w:rFonts w:ascii="GHEA Grapalat" w:hAnsi="GHEA Grapalat"/>
          <w:sz w:val="24"/>
          <w:szCs w:val="24"/>
          <w:lang w:val="hy-AM"/>
        </w:rPr>
        <w:t xml:space="preserve"> ՀԱՄԱԿՑՎԱԾ ՏԱՐԱԾԱԿԱՆ ՊԼԱՆԱՎՈՐՄԱՆ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ՓԱՍՏԱԹՂԹԵՐԻ ԳՈՏԵՎՈՐՄԱՆ ՆԱԽԱԳԻԾԸ ՀԱՍՏԱՏԵԼՈՒ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ԵՎ </w:t>
      </w:r>
      <w:r w:rsidR="00E75214" w:rsidRPr="000D55FA">
        <w:rPr>
          <w:rStyle w:val="a3"/>
          <w:rFonts w:ascii="GHEA Grapalat" w:hAnsi="GHEA Grapalat"/>
          <w:sz w:val="24"/>
          <w:szCs w:val="24"/>
          <w:lang w:val="hy-AM"/>
        </w:rPr>
        <w:t>ՀԱՅԱՍՏԱՆԻ ՀԱՆՐԱՊԵՏՈՒԹՅԱՆ ՇԻՐԱԿԻ ՄԱՐԶԻ ԱՐԹԻԿ ՀԱՄԱՅՆՔ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Ի 2024 ԹՎԱԿԱՆԻ ՄԱՐՏԻ 20-Ի </w:t>
      </w:r>
      <w:r w:rsidR="00D67C76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N 52</w:t>
      </w:r>
      <w:r w:rsidR="00E75214" w:rsidRPr="00E7521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-Ա</w:t>
      </w:r>
      <w:r w:rsidR="00E75214">
        <w:rPr>
          <w:rStyle w:val="a3"/>
          <w:rFonts w:ascii="GHEA Grapalat" w:hAnsi="GHEA Grapalat"/>
          <w:sz w:val="24"/>
          <w:szCs w:val="24"/>
          <w:lang w:val="hy-AM"/>
        </w:rPr>
        <w:t xml:space="preserve"> ՈՐՈՇՈՒՄՆ ՈՒԺԸ ԿՈՐՑՆԵԼՈՒ</w:t>
      </w:r>
      <w:r>
        <w:rPr>
          <w:rStyle w:val="a3"/>
          <w:rFonts w:ascii="GHEA Grapalat" w:hAnsi="GHEA Grapalat"/>
          <w:sz w:val="24"/>
          <w:szCs w:val="24"/>
          <w:lang w:val="hy-AM"/>
        </w:rPr>
        <w:t xml:space="preserve"> ՄԱՍԻՆ</w:t>
      </w:r>
    </w:p>
    <w:p w:rsidR="00701C56" w:rsidRDefault="00701C56" w:rsidP="00701C56">
      <w:pPr>
        <w:spacing w:after="0"/>
        <w:jc w:val="both"/>
        <w:rPr>
          <w:rStyle w:val="a3"/>
          <w:rFonts w:ascii="GHEA Grapalat" w:hAnsi="GHEA Grapalat"/>
          <w:sz w:val="24"/>
          <w:szCs w:val="24"/>
          <w:lang w:val="hy-AM"/>
        </w:rPr>
      </w:pPr>
    </w:p>
    <w:p w:rsidR="00701C56" w:rsidRPr="00701C56" w:rsidRDefault="00701C56" w:rsidP="00701C56">
      <w:pPr>
        <w:spacing w:after="0"/>
        <w:ind w:left="-567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Ղեկավարվելով &lt;&lt;Տեղական ինքնակառավարման մասին&gt;&gt; Հայաստանի Հանրապետության օրենքի 18-րդ հոդվածի 1-ին մասի</w:t>
      </w:r>
      <w:r w:rsidR="00AC5A63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31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-րդ կետի,  </w:t>
      </w:r>
      <w:r w:rsidR="00AC5A63" w:rsidRPr="009B0705">
        <w:rPr>
          <w:rFonts w:ascii="GHEA Grapalat" w:hAnsi="GHEA Grapalat"/>
          <w:sz w:val="24"/>
          <w:szCs w:val="24"/>
          <w:lang w:val="hy-AM"/>
        </w:rPr>
        <w:t>Նորմատիվ իրավական ակտերի մասին  օրենքի 36-րդ հոդվածի   1-ին մասի 1-ին կետի, 5-րդ մասի, 37-րդ հոդվածի 1-ին մասի</w:t>
      </w:r>
      <w:r w:rsidR="00AC5A63" w:rsidRP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,</w:t>
      </w:r>
      <w:r w:rsidR="00AC5A63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Հայաստանի Հանրապետության կառավարության 2011 թվականի դեկտեմբերի 29-ի թիվ 1920-Ն որոշմամբ հաստատված կարգի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6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-րդ կետի դրույթներով և հիմք ընդունելով Հայաստանի Հանրապետության վարչապետի 2009 թվականի դեկտեմբերի 22-ի 1064-Ա որոշմամբ ստեղծված Հայաստանի Հանրապետության համայնքների քաղաքաշինական ծրագրային փաստաթղթերի մշակման աշխատանքները համակարգող միջգերատեսչական հանձնաժողովի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2023 թվականի դեկտեմբերի</w:t>
      </w:r>
      <w:r w:rsidR="00567974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4-ի թիվ 2-2,</w:t>
      </w:r>
      <w:r w:rsidR="00567974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9A5B10">
        <w:rPr>
          <w:rStyle w:val="a3"/>
          <w:rFonts w:ascii="GHEA Grapalat" w:hAnsi="GHEA Grapalat"/>
          <w:b w:val="0"/>
          <w:sz w:val="24"/>
          <w:szCs w:val="24"/>
          <w:lang w:val="hy-AM"/>
        </w:rPr>
        <w:t>թիվ 2-3 և թիվ 2-4 դրական եզրակացությունները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և </w:t>
      </w:r>
      <w:r w:rsidR="009B0705"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 xml:space="preserve"> Շիրակի մարզպետի 2026 թվականի հունվարի 30-ի թիվ </w:t>
      </w:r>
      <w:r w:rsidR="009B0705" w:rsidRP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N</w:t>
      </w:r>
      <w:r w:rsidR="009B0705">
        <w:rPr>
          <w:rStyle w:val="a3"/>
          <w:rFonts w:ascii="GHEA Grapalat" w:hAnsi="GHEA Grapalat"/>
          <w:b w:val="0"/>
          <w:sz w:val="24"/>
          <w:szCs w:val="24"/>
          <w:lang w:val="hy-AM"/>
        </w:rPr>
        <w:t>01//00652-2026 գրությունը</w:t>
      </w:r>
      <w:r w:rsidRPr="00701C56">
        <w:rPr>
          <w:rStyle w:val="a3"/>
          <w:rFonts w:ascii="GHEA Grapalat" w:hAnsi="GHEA Grapalat"/>
          <w:b w:val="0"/>
          <w:sz w:val="24"/>
          <w:szCs w:val="24"/>
          <w:lang w:val="hy-AM"/>
        </w:rPr>
        <w:t>՝ Հայաստանի Հանրապետության Շիրակի մարզի Արթիկ համայնքի ավագինին</w:t>
      </w:r>
    </w:p>
    <w:p w:rsidR="00701C56" w:rsidRDefault="00701C56" w:rsidP="00701C56">
      <w:pPr>
        <w:spacing w:after="0"/>
        <w:ind w:left="-567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lang w:val="hy-AM"/>
        </w:rPr>
      </w:pPr>
    </w:p>
    <w:p w:rsidR="00701C56" w:rsidRDefault="00701C56" w:rsidP="003B0FE7">
      <w:pPr>
        <w:spacing w:after="0"/>
        <w:ind w:left="-567"/>
        <w:jc w:val="center"/>
        <w:rPr>
          <w:rStyle w:val="a3"/>
          <w:rFonts w:ascii="GHEA Grapalat" w:hAnsi="GHEA Grapalat"/>
          <w:sz w:val="24"/>
          <w:szCs w:val="24"/>
          <w:lang w:val="hy-AM"/>
        </w:rPr>
      </w:pPr>
      <w:r w:rsidRPr="00656282">
        <w:rPr>
          <w:rStyle w:val="a3"/>
          <w:rFonts w:ascii="GHEA Grapalat" w:hAnsi="GHEA Grapalat"/>
          <w:sz w:val="24"/>
          <w:szCs w:val="24"/>
          <w:lang w:val="hy-AM"/>
        </w:rPr>
        <w:t xml:space="preserve">ՈՐՈՇՈՒՄ </w:t>
      </w:r>
      <w:r>
        <w:rPr>
          <w:rStyle w:val="a3"/>
          <w:rFonts w:ascii="GHEA Grapalat" w:hAnsi="GHEA Grapalat"/>
          <w:sz w:val="24"/>
          <w:szCs w:val="24"/>
          <w:lang w:val="hy-AM"/>
        </w:rPr>
        <w:t>Է</w:t>
      </w:r>
    </w:p>
    <w:p w:rsidR="00701C56" w:rsidRPr="005B51A1" w:rsidRDefault="00701C56" w:rsidP="00701C56">
      <w:pPr>
        <w:pStyle w:val="a8"/>
        <w:spacing w:after="0"/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584B97">
        <w:rPr>
          <w:rFonts w:ascii="Cambria Math" w:hAnsi="Cambria Math"/>
          <w:sz w:val="24"/>
          <w:szCs w:val="24"/>
          <w:lang w:val="hy-AM"/>
        </w:rPr>
        <w:t>․</w:t>
      </w:r>
      <w:r w:rsidRPr="005B51A1">
        <w:rPr>
          <w:rFonts w:ascii="GHEA Grapalat" w:hAnsi="GHEA Grapalat"/>
          <w:sz w:val="24"/>
          <w:szCs w:val="24"/>
          <w:lang w:val="hy-AM"/>
        </w:rPr>
        <w:t xml:space="preserve">Հաստատել Հայաստանի Հանրապետության Շիրակի մարզի Արթիկ համայնքի </w:t>
      </w:r>
      <w:r w:rsidR="00D67C76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Լեռնակերտ, Հայկասար, Հայրենյաց, Պեմզաշեն, Տուֆաշեն</w:t>
      </w:r>
      <w:r w:rsidR="00F81F7F" w:rsidRPr="005B51A1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C76" w:rsidRPr="005B51A1">
        <w:rPr>
          <w:rFonts w:ascii="GHEA Grapalat" w:hAnsi="GHEA Grapalat"/>
          <w:sz w:val="24"/>
          <w:szCs w:val="24"/>
          <w:lang w:val="hy-AM"/>
        </w:rPr>
        <w:t>բնակավայրերը և</w:t>
      </w:r>
      <w:r w:rsidR="00D67C76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Արթիկ քաղաքը </w:t>
      </w:r>
      <w:r w:rsidRPr="005B51A1">
        <w:rPr>
          <w:rFonts w:ascii="GHEA Grapalat" w:hAnsi="GHEA Grapalat"/>
          <w:sz w:val="24"/>
          <w:szCs w:val="24"/>
          <w:lang w:val="hy-AM"/>
        </w:rPr>
        <w:t>ներառող միկրոռեգիոնալ մակարդակի Շիրակ</w:t>
      </w:r>
      <w:r w:rsidR="005F104F" w:rsidRPr="005B51A1">
        <w:rPr>
          <w:rFonts w:ascii="GHEA Grapalat" w:hAnsi="GHEA Grapalat"/>
          <w:sz w:val="24"/>
          <w:szCs w:val="24"/>
          <w:lang w:val="hy-AM"/>
        </w:rPr>
        <w:t>-9</w:t>
      </w:r>
      <w:r w:rsidRPr="005B51A1">
        <w:rPr>
          <w:rFonts w:ascii="GHEA Grapalat" w:hAnsi="GHEA Grapalat"/>
          <w:sz w:val="24"/>
          <w:szCs w:val="24"/>
          <w:lang w:val="hy-AM"/>
        </w:rPr>
        <w:t xml:space="preserve"> համակցված տարածական պլանավորման փաստաթղթերի գոտևորման նախագիծը՝ համաձայն հավելվածի:</w:t>
      </w:r>
    </w:p>
    <w:p w:rsidR="00882321" w:rsidRPr="005B51A1" w:rsidRDefault="00622A04" w:rsidP="00584B97">
      <w:pPr>
        <w:ind w:left="-567"/>
        <w:jc w:val="both"/>
        <w:rPr>
          <w:rFonts w:ascii="GHEA Grapalat" w:hAnsi="GHEA Grapalat"/>
          <w:sz w:val="24"/>
          <w:szCs w:val="24"/>
          <w:lang w:val="hy-AM"/>
        </w:rPr>
      </w:pPr>
      <w:r w:rsidRPr="005B51A1">
        <w:rPr>
          <w:rFonts w:ascii="GHEA Grapalat" w:hAnsi="GHEA Grapalat"/>
          <w:sz w:val="24"/>
          <w:szCs w:val="24"/>
          <w:lang w:val="hy-AM"/>
        </w:rPr>
        <w:t>2</w:t>
      </w:r>
      <w:r w:rsidRPr="005B51A1">
        <w:rPr>
          <w:rFonts w:ascii="GHEA Grapalat" w:hAnsi="Cambria Math"/>
          <w:sz w:val="24"/>
          <w:szCs w:val="24"/>
          <w:lang w:val="hy-AM"/>
        </w:rPr>
        <w:t>․</w:t>
      </w:r>
      <w:r w:rsidRPr="005B51A1">
        <w:rPr>
          <w:rFonts w:ascii="GHEA Grapalat" w:hAnsi="GHEA Grapalat"/>
          <w:sz w:val="24"/>
          <w:szCs w:val="24"/>
          <w:lang w:val="hy-AM"/>
        </w:rPr>
        <w:t xml:space="preserve">Ուժը կորցրած ճանաչել Հայաստանի Հանրապետության Շիրակի մարզի </w:t>
      </w:r>
      <w:r w:rsidR="00584B97" w:rsidRPr="005B51A1">
        <w:rPr>
          <w:rFonts w:ascii="GHEA Grapalat" w:hAnsi="GHEA Grapalat"/>
          <w:sz w:val="24"/>
          <w:szCs w:val="24"/>
          <w:lang w:val="hy-AM"/>
        </w:rPr>
        <w:t>Արթիկ</w:t>
      </w:r>
      <w:r w:rsidRPr="005B51A1">
        <w:rPr>
          <w:rFonts w:ascii="GHEA Grapalat" w:hAnsi="GHEA Grapalat"/>
          <w:sz w:val="24"/>
          <w:szCs w:val="24"/>
          <w:lang w:val="hy-AM"/>
        </w:rPr>
        <w:t xml:space="preserve">  համայնքի  ավագանու</w:t>
      </w:r>
      <w:r w:rsidR="00584B97" w:rsidRPr="005B51A1">
        <w:rPr>
          <w:rFonts w:ascii="GHEA Grapalat" w:hAnsi="GHEA Grapalat"/>
          <w:sz w:val="24"/>
          <w:szCs w:val="24"/>
          <w:lang w:val="hy-AM"/>
        </w:rPr>
        <w:t xml:space="preserve"> 2024</w:t>
      </w:r>
      <w:r w:rsidRPr="005B51A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84B97" w:rsidRPr="005B51A1">
        <w:rPr>
          <w:rFonts w:ascii="GHEA Grapalat" w:hAnsi="GHEA Grapalat"/>
          <w:sz w:val="24"/>
          <w:szCs w:val="24"/>
          <w:lang w:val="hy-AM"/>
        </w:rPr>
        <w:t>մարտի 20</w:t>
      </w:r>
      <w:r w:rsidRPr="005B51A1">
        <w:rPr>
          <w:rFonts w:ascii="GHEA Grapalat" w:hAnsi="GHEA Grapalat"/>
          <w:sz w:val="24"/>
          <w:szCs w:val="24"/>
          <w:lang w:val="hy-AM"/>
        </w:rPr>
        <w:t>-ի   </w:t>
      </w:r>
      <w:r w:rsidR="00584B97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Շիրակի մարզի </w:t>
      </w:r>
      <w:r w:rsidR="005B51A1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Արթիկ քաղաքի, Արթիկ համայնքի  Լեռնակերտ, Հայկասար, Հայրենյաց,Պեմզաշեն, Տուֆաշեն </w:t>
      </w:r>
      <w:r w:rsidR="00584B97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բնակավայրերի միկրոռեգիոնալ մակարդակի Շիրակ</w:t>
      </w:r>
      <w:r w:rsidR="005F104F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>-9</w:t>
      </w:r>
      <w:r w:rsidR="00584B97" w:rsidRPr="005B51A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համակցված տարածական պլանավորման փաստաթղթերի գոտեվորման նախագիծը հաստատելու մասին</w:t>
      </w:r>
      <w:r w:rsidR="005B51A1" w:rsidRPr="005B51A1">
        <w:rPr>
          <w:rFonts w:ascii="GHEA Grapalat" w:hAnsi="GHEA Grapalat"/>
          <w:sz w:val="24"/>
          <w:szCs w:val="24"/>
          <w:lang w:val="hy-AM"/>
        </w:rPr>
        <w:t>» N52</w:t>
      </w:r>
      <w:r w:rsidRPr="005B51A1">
        <w:rPr>
          <w:rFonts w:ascii="GHEA Grapalat" w:hAnsi="GHEA Grapalat"/>
          <w:sz w:val="24"/>
          <w:szCs w:val="24"/>
          <w:lang w:val="hy-AM"/>
        </w:rPr>
        <w:t>-Ա որոշումը:</w:t>
      </w:r>
    </w:p>
    <w:sectPr w:rsidR="00882321" w:rsidRPr="005B51A1" w:rsidSect="00DE0DA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313"/>
    <w:multiLevelType w:val="hybridMultilevel"/>
    <w:tmpl w:val="AF62DF82"/>
    <w:lvl w:ilvl="0" w:tplc="7E88AC0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80F"/>
    <w:rsid w:val="00026308"/>
    <w:rsid w:val="000329E5"/>
    <w:rsid w:val="000533E7"/>
    <w:rsid w:val="00056965"/>
    <w:rsid w:val="000B118E"/>
    <w:rsid w:val="001017E8"/>
    <w:rsid w:val="001A1609"/>
    <w:rsid w:val="001A4BF4"/>
    <w:rsid w:val="001E0677"/>
    <w:rsid w:val="0020648F"/>
    <w:rsid w:val="00262836"/>
    <w:rsid w:val="002700AA"/>
    <w:rsid w:val="002E2251"/>
    <w:rsid w:val="00321B0E"/>
    <w:rsid w:val="003B0FE7"/>
    <w:rsid w:val="003B6706"/>
    <w:rsid w:val="003C7B9E"/>
    <w:rsid w:val="004073B2"/>
    <w:rsid w:val="00412042"/>
    <w:rsid w:val="004D1E25"/>
    <w:rsid w:val="005030B9"/>
    <w:rsid w:val="00567974"/>
    <w:rsid w:val="00575617"/>
    <w:rsid w:val="00584B97"/>
    <w:rsid w:val="0059290B"/>
    <w:rsid w:val="00592F5E"/>
    <w:rsid w:val="005B1627"/>
    <w:rsid w:val="005B51A1"/>
    <w:rsid w:val="005B69A0"/>
    <w:rsid w:val="005C1CE1"/>
    <w:rsid w:val="005D4D9C"/>
    <w:rsid w:val="005F104F"/>
    <w:rsid w:val="00622A04"/>
    <w:rsid w:val="00660B32"/>
    <w:rsid w:val="00672C06"/>
    <w:rsid w:val="0069340C"/>
    <w:rsid w:val="006B576B"/>
    <w:rsid w:val="006B5B60"/>
    <w:rsid w:val="006D2C87"/>
    <w:rsid w:val="00701C56"/>
    <w:rsid w:val="007656C8"/>
    <w:rsid w:val="00766734"/>
    <w:rsid w:val="0078055C"/>
    <w:rsid w:val="007A3694"/>
    <w:rsid w:val="007C17A7"/>
    <w:rsid w:val="00807261"/>
    <w:rsid w:val="00820665"/>
    <w:rsid w:val="00835616"/>
    <w:rsid w:val="008671A9"/>
    <w:rsid w:val="00882321"/>
    <w:rsid w:val="008902B0"/>
    <w:rsid w:val="008A39B7"/>
    <w:rsid w:val="008A436F"/>
    <w:rsid w:val="00902549"/>
    <w:rsid w:val="00907C82"/>
    <w:rsid w:val="00942121"/>
    <w:rsid w:val="0096034F"/>
    <w:rsid w:val="00976820"/>
    <w:rsid w:val="00982C6A"/>
    <w:rsid w:val="009A2C69"/>
    <w:rsid w:val="009A5B10"/>
    <w:rsid w:val="009B0705"/>
    <w:rsid w:val="009B33F3"/>
    <w:rsid w:val="009E3FE4"/>
    <w:rsid w:val="00A243B7"/>
    <w:rsid w:val="00A33E33"/>
    <w:rsid w:val="00A371A1"/>
    <w:rsid w:val="00A47F1E"/>
    <w:rsid w:val="00A602EE"/>
    <w:rsid w:val="00A7379A"/>
    <w:rsid w:val="00A75B14"/>
    <w:rsid w:val="00A848E1"/>
    <w:rsid w:val="00A93C4E"/>
    <w:rsid w:val="00AC5A63"/>
    <w:rsid w:val="00AE300E"/>
    <w:rsid w:val="00B83CAE"/>
    <w:rsid w:val="00BC4025"/>
    <w:rsid w:val="00BC780F"/>
    <w:rsid w:val="00BF757B"/>
    <w:rsid w:val="00C82C7D"/>
    <w:rsid w:val="00CA0A5D"/>
    <w:rsid w:val="00CB49DF"/>
    <w:rsid w:val="00CC45CC"/>
    <w:rsid w:val="00CE3B26"/>
    <w:rsid w:val="00D4619D"/>
    <w:rsid w:val="00D622D5"/>
    <w:rsid w:val="00D67C76"/>
    <w:rsid w:val="00DE0DA3"/>
    <w:rsid w:val="00DF0EF9"/>
    <w:rsid w:val="00DF7116"/>
    <w:rsid w:val="00E16C50"/>
    <w:rsid w:val="00E3438B"/>
    <w:rsid w:val="00E75214"/>
    <w:rsid w:val="00E758FB"/>
    <w:rsid w:val="00EB48AA"/>
    <w:rsid w:val="00EC3524"/>
    <w:rsid w:val="00EF2D38"/>
    <w:rsid w:val="00EF5B88"/>
    <w:rsid w:val="00F12814"/>
    <w:rsid w:val="00F16F50"/>
    <w:rsid w:val="00F72C91"/>
    <w:rsid w:val="00F7406F"/>
    <w:rsid w:val="00F81F7F"/>
    <w:rsid w:val="00F8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EE"/>
    <w:rPr>
      <w:b/>
      <w:bCs/>
    </w:rPr>
  </w:style>
  <w:style w:type="paragraph" w:styleId="a4">
    <w:name w:val="Normal (Web)"/>
    <w:basedOn w:val="a"/>
    <w:uiPriority w:val="99"/>
    <w:rsid w:val="00A6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A602EE"/>
    <w:rPr>
      <w:color w:val="0000FF"/>
      <w:u w:val="single"/>
    </w:rPr>
  </w:style>
  <w:style w:type="paragraph" w:customStyle="1" w:styleId="Default">
    <w:name w:val="Default"/>
    <w:rsid w:val="00A602EE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60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2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1C5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ikmu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User</cp:lastModifiedBy>
  <cp:revision>99</cp:revision>
  <cp:lastPrinted>2024-02-13T11:23:00Z</cp:lastPrinted>
  <dcterms:created xsi:type="dcterms:W3CDTF">2023-09-26T08:44:00Z</dcterms:created>
  <dcterms:modified xsi:type="dcterms:W3CDTF">2026-02-11T11:29:00Z</dcterms:modified>
</cp:coreProperties>
</file>