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101FB" w14:textId="26B8C489" w:rsidR="006651B1" w:rsidRPr="006105BA" w:rsidRDefault="006651B1" w:rsidP="00371598">
      <w:pPr>
        <w:pStyle w:val="NormalWeb"/>
        <w:shd w:val="clear" w:color="auto" w:fill="FFFFFF"/>
        <w:spacing w:before="0" w:beforeAutospacing="0" w:after="0" w:afterAutospacing="0"/>
        <w:ind w:right="-720"/>
        <w:jc w:val="right"/>
        <w:rPr>
          <w:rStyle w:val="Strong"/>
          <w:rFonts w:ascii="GHEA Grapalat" w:hAnsi="GHEA Grapalat" w:cs="Arial"/>
          <w:lang w:val="hy-AM"/>
        </w:rPr>
      </w:pPr>
      <w:r w:rsidRPr="006105BA">
        <w:rPr>
          <w:rStyle w:val="Strong"/>
          <w:rFonts w:ascii="GHEA Grapalat" w:hAnsi="GHEA Grapalat" w:cs="Arial"/>
          <w:lang w:val="hy-AM"/>
        </w:rPr>
        <w:t>ՆԱԽԱԳԻԾ</w:t>
      </w:r>
    </w:p>
    <w:p w14:paraId="14C82791" w14:textId="77777777" w:rsidR="006651B1" w:rsidRPr="006105BA" w:rsidRDefault="006651B1" w:rsidP="006651B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Arial"/>
        </w:rPr>
      </w:pPr>
    </w:p>
    <w:p w14:paraId="69E116B4" w14:textId="77777777" w:rsidR="006651B1" w:rsidRPr="006105BA" w:rsidRDefault="006651B1" w:rsidP="006651B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Arial"/>
        </w:rPr>
      </w:pPr>
    </w:p>
    <w:p w14:paraId="1B9CA49C" w14:textId="77777777" w:rsidR="006651B1" w:rsidRPr="006105BA" w:rsidRDefault="006651B1" w:rsidP="006651B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Arial"/>
        </w:rPr>
      </w:pPr>
    </w:p>
    <w:p w14:paraId="5740D8A9" w14:textId="39C37CEF" w:rsidR="006651B1" w:rsidRPr="006105BA" w:rsidRDefault="006651B1" w:rsidP="00A71835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rFonts w:ascii="GHEA Grapalat" w:hAnsi="GHEA Grapalat" w:cs="Arial"/>
        </w:rPr>
      </w:pPr>
      <w:r w:rsidRPr="006105BA">
        <w:rPr>
          <w:rStyle w:val="Strong"/>
          <w:rFonts w:ascii="GHEA Grapalat" w:hAnsi="GHEA Grapalat" w:cs="Arial"/>
        </w:rPr>
        <w:t>ՀԱՅԱՍՏԱՆԻ ՀԱՆՐԱՊԵՏՈՒԹՅԱՆ ԿԱՌԱՎԱՐՈՒԹՅՈՒՆ</w:t>
      </w:r>
    </w:p>
    <w:p w14:paraId="6DC49EDD" w14:textId="77777777" w:rsidR="006651B1" w:rsidRPr="006105BA" w:rsidRDefault="006651B1" w:rsidP="00A71835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rFonts w:ascii="GHEA Grapalat" w:hAnsi="GHEA Grapalat" w:cs="Arial"/>
        </w:rPr>
      </w:pPr>
      <w:r w:rsidRPr="006105BA">
        <w:rPr>
          <w:rFonts w:ascii="Calibri" w:hAnsi="Calibri" w:cs="Calibri"/>
        </w:rPr>
        <w:t> </w:t>
      </w:r>
    </w:p>
    <w:p w14:paraId="2B0F6B77" w14:textId="77777777" w:rsidR="006651B1" w:rsidRPr="006105BA" w:rsidRDefault="006651B1" w:rsidP="00A71835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rFonts w:ascii="GHEA Grapalat" w:hAnsi="GHEA Grapalat" w:cs="Arial"/>
        </w:rPr>
      </w:pPr>
      <w:r w:rsidRPr="006105BA">
        <w:rPr>
          <w:rStyle w:val="Strong"/>
          <w:rFonts w:ascii="GHEA Grapalat" w:hAnsi="GHEA Grapalat" w:cs="Arial"/>
        </w:rPr>
        <w:t>Ո Ր Ո Շ</w:t>
      </w:r>
      <w:r w:rsidRPr="006105BA">
        <w:rPr>
          <w:rStyle w:val="Strong"/>
          <w:rFonts w:ascii="Calibri" w:hAnsi="Calibri" w:cs="Calibri"/>
        </w:rPr>
        <w:t> </w:t>
      </w:r>
      <w:r w:rsidRPr="006105BA">
        <w:rPr>
          <w:rStyle w:val="Strong"/>
          <w:rFonts w:ascii="GHEA Grapalat" w:hAnsi="GHEA Grapalat" w:cs="Arial"/>
        </w:rPr>
        <w:t>ՈՒ Մ</w:t>
      </w:r>
    </w:p>
    <w:p w14:paraId="099A6C5B" w14:textId="77777777" w:rsidR="006651B1" w:rsidRPr="006105BA" w:rsidRDefault="006651B1" w:rsidP="00A71835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rFonts w:ascii="GHEA Grapalat" w:hAnsi="GHEA Grapalat" w:cs="Arial"/>
        </w:rPr>
      </w:pPr>
      <w:r w:rsidRPr="006105BA">
        <w:rPr>
          <w:rFonts w:ascii="Calibri" w:hAnsi="Calibri" w:cs="Calibri"/>
        </w:rPr>
        <w:t> </w:t>
      </w:r>
    </w:p>
    <w:p w14:paraId="043B9469" w14:textId="0E0D92C0" w:rsidR="006651B1" w:rsidRPr="006105BA" w:rsidRDefault="006651B1" w:rsidP="00A71835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rFonts w:ascii="GHEA Grapalat" w:hAnsi="GHEA Grapalat" w:cs="Arial"/>
        </w:rPr>
      </w:pPr>
      <w:r w:rsidRPr="006105BA">
        <w:rPr>
          <w:rFonts w:ascii="GHEA Grapalat" w:hAnsi="GHEA Grapalat" w:cs="Arial"/>
          <w:lang w:val="hy-AM"/>
        </w:rPr>
        <w:t>—</w:t>
      </w:r>
      <w:r w:rsidRPr="006105BA">
        <w:rPr>
          <w:rFonts w:ascii="GHEA Grapalat" w:hAnsi="GHEA Grapalat" w:cs="Arial"/>
        </w:rPr>
        <w:t xml:space="preserve"> </w:t>
      </w:r>
      <w:r w:rsidRPr="006105BA">
        <w:rPr>
          <w:rFonts w:ascii="GHEA Grapalat" w:hAnsi="GHEA Grapalat" w:cs="Arial"/>
          <w:lang w:val="hy-AM"/>
        </w:rPr>
        <w:t>փետրվարի</w:t>
      </w:r>
      <w:r w:rsidRPr="006105BA">
        <w:rPr>
          <w:rFonts w:ascii="GHEA Grapalat" w:hAnsi="GHEA Grapalat" w:cs="Arial"/>
        </w:rPr>
        <w:t xml:space="preserve"> 202</w:t>
      </w:r>
      <w:r w:rsidRPr="006105BA">
        <w:rPr>
          <w:rFonts w:ascii="GHEA Grapalat" w:hAnsi="GHEA Grapalat" w:cs="Arial"/>
          <w:lang w:val="hy-AM"/>
        </w:rPr>
        <w:t>6</w:t>
      </w:r>
      <w:r w:rsidRPr="006105BA">
        <w:rPr>
          <w:rFonts w:ascii="GHEA Grapalat" w:hAnsi="GHEA Grapalat" w:cs="Arial"/>
        </w:rPr>
        <w:t xml:space="preserve"> </w:t>
      </w:r>
      <w:proofErr w:type="spellStart"/>
      <w:r w:rsidRPr="006105BA">
        <w:rPr>
          <w:rFonts w:ascii="GHEA Grapalat" w:hAnsi="GHEA Grapalat" w:cs="Arial"/>
        </w:rPr>
        <w:t>թվականի</w:t>
      </w:r>
      <w:proofErr w:type="spellEnd"/>
      <w:r w:rsidRPr="006105BA">
        <w:rPr>
          <w:rFonts w:ascii="GHEA Grapalat" w:hAnsi="GHEA Grapalat" w:cs="Arial"/>
        </w:rPr>
        <w:t xml:space="preserve"> N </w:t>
      </w:r>
      <w:r w:rsidRPr="006105BA">
        <w:rPr>
          <w:rFonts w:ascii="GHEA Grapalat" w:hAnsi="GHEA Grapalat" w:cs="Arial"/>
          <w:lang w:val="hy-AM"/>
        </w:rPr>
        <w:t>—</w:t>
      </w:r>
      <w:r w:rsidRPr="006105BA">
        <w:rPr>
          <w:rFonts w:ascii="GHEA Grapalat" w:hAnsi="GHEA Grapalat" w:cs="Arial"/>
        </w:rPr>
        <w:t>Ն</w:t>
      </w:r>
    </w:p>
    <w:p w14:paraId="35A54A0B" w14:textId="77777777" w:rsidR="006651B1" w:rsidRPr="006105BA" w:rsidRDefault="006651B1" w:rsidP="00A71835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rStyle w:val="Strong"/>
          <w:rFonts w:ascii="GHEA Grapalat" w:hAnsi="GHEA Grapalat" w:cs="Arial"/>
        </w:rPr>
      </w:pPr>
    </w:p>
    <w:p w14:paraId="48091FC9" w14:textId="4B2716DF" w:rsidR="006651B1" w:rsidRPr="006105BA" w:rsidRDefault="006651B1" w:rsidP="00A71835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rFonts w:ascii="GHEA Grapalat" w:hAnsi="GHEA Grapalat" w:cs="Arial"/>
        </w:rPr>
      </w:pPr>
      <w:r w:rsidRPr="006105BA">
        <w:rPr>
          <w:rFonts w:ascii="Calibri" w:hAnsi="Calibri" w:cs="Calibri"/>
        </w:rPr>
        <w:t> </w:t>
      </w:r>
    </w:p>
    <w:p w14:paraId="21153318" w14:textId="73FEB18A" w:rsidR="006651B1" w:rsidRPr="006105BA" w:rsidRDefault="006651B1" w:rsidP="00A71835">
      <w:pPr>
        <w:pStyle w:val="NormalWeb"/>
        <w:shd w:val="clear" w:color="auto" w:fill="FFFFFF"/>
        <w:spacing w:before="0" w:beforeAutospacing="0" w:after="0" w:afterAutospacing="0"/>
        <w:ind w:left="360"/>
        <w:jc w:val="center"/>
        <w:rPr>
          <w:rStyle w:val="Strong"/>
          <w:rFonts w:ascii="GHEA Grapalat" w:hAnsi="GHEA Grapalat" w:cs="Arial"/>
        </w:rPr>
      </w:pPr>
      <w:r w:rsidRPr="006105BA">
        <w:rPr>
          <w:rStyle w:val="Strong"/>
          <w:rFonts w:ascii="GHEA Grapalat" w:hAnsi="GHEA Grapalat" w:cs="Arial"/>
        </w:rPr>
        <w:t>ՀԱՅԱՍՏԱՆԻ ՀԱՆՐԱՊԵՏՈՒԹՅԱՆ ԿԱՌԱՎԱՐՈՒԹՅԱՆ 2020 ԹՎԱԿԱՆԻ ՀՈՒԼԻՍԻ 9-Ի N 1159-Ն ՈՐՈՇՄԱՆ ՄԵՋ ԼՐԱՑՈՒՄ ԿԱՏԱՐԵԼՈՒ ՄԱՍԻՆ</w:t>
      </w:r>
    </w:p>
    <w:p w14:paraId="0CEDED54" w14:textId="1EB65C1A" w:rsidR="006651B1" w:rsidRPr="006105BA" w:rsidRDefault="006651B1" w:rsidP="006651B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 w:cs="Arial"/>
        </w:rPr>
      </w:pPr>
    </w:p>
    <w:p w14:paraId="54F807D8" w14:textId="77777777" w:rsidR="006651B1" w:rsidRPr="006105BA" w:rsidRDefault="006651B1" w:rsidP="006651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</w:rPr>
      </w:pPr>
    </w:p>
    <w:p w14:paraId="4555E7BA" w14:textId="77777777" w:rsidR="006651B1" w:rsidRPr="006105BA" w:rsidRDefault="006651B1" w:rsidP="006651B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</w:rPr>
      </w:pPr>
      <w:r w:rsidRPr="006105BA">
        <w:rPr>
          <w:rFonts w:ascii="Calibri" w:hAnsi="Calibri" w:cs="Calibri"/>
        </w:rPr>
        <w:t> </w:t>
      </w:r>
    </w:p>
    <w:p w14:paraId="5F3738C3" w14:textId="5D795DC2" w:rsidR="000A4F83" w:rsidRPr="006105BA" w:rsidRDefault="006651B1" w:rsidP="00334E47">
      <w:pPr>
        <w:spacing w:after="0" w:line="360" w:lineRule="auto"/>
        <w:ind w:right="-720" w:firstLine="360"/>
        <w:contextualSpacing/>
        <w:jc w:val="both"/>
        <w:rPr>
          <w:rStyle w:val="Emphasis"/>
          <w:rFonts w:ascii="GHEA Grapalat" w:hAnsi="GHEA Grapalat" w:cs="Arial"/>
          <w:b/>
          <w:bCs/>
          <w:sz w:val="24"/>
          <w:szCs w:val="24"/>
          <w:shd w:val="clear" w:color="auto" w:fill="FFFFFF"/>
        </w:rPr>
      </w:pP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Հիմք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ընդունելով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«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Նորմատիվ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իրավական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ակտերի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մասին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»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օրենքի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33-րդ</w:t>
      </w:r>
      <w:r w:rsidR="004379C9" w:rsidRPr="006105B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և </w:t>
      </w:r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34-րդ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հոդվածները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՝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Հայաստանի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Հանրապետության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կառավարությունը</w:t>
      </w:r>
      <w:proofErr w:type="spellEnd"/>
      <w:r w:rsidRPr="006105BA">
        <w:rPr>
          <w:rFonts w:ascii="Calibri" w:hAnsi="Calibri" w:cs="Calibri"/>
          <w:sz w:val="24"/>
          <w:szCs w:val="24"/>
          <w:shd w:val="clear" w:color="auto" w:fill="FFFFFF"/>
        </w:rPr>
        <w:t> </w:t>
      </w:r>
      <w:proofErr w:type="spellStart"/>
      <w:r w:rsidRPr="006105BA">
        <w:rPr>
          <w:rStyle w:val="Emphasis"/>
          <w:rFonts w:ascii="GHEA Grapalat" w:hAnsi="GHEA Grapalat" w:cs="Arial"/>
          <w:b/>
          <w:bCs/>
          <w:sz w:val="24"/>
          <w:szCs w:val="24"/>
          <w:shd w:val="clear" w:color="auto" w:fill="FFFFFF"/>
        </w:rPr>
        <w:t>որոշում</w:t>
      </w:r>
      <w:proofErr w:type="spellEnd"/>
      <w:r w:rsidRPr="006105BA">
        <w:rPr>
          <w:rStyle w:val="Emphasis"/>
          <w:rFonts w:ascii="GHEA Grapalat" w:hAnsi="GHEA Grapalat" w:cs="Arial"/>
          <w:b/>
          <w:bCs/>
          <w:sz w:val="24"/>
          <w:szCs w:val="24"/>
          <w:shd w:val="clear" w:color="auto" w:fill="FFFFFF"/>
        </w:rPr>
        <w:t xml:space="preserve"> է.</w:t>
      </w:r>
    </w:p>
    <w:p w14:paraId="140ED0F8" w14:textId="5C7D473A" w:rsidR="002F0A96" w:rsidRPr="006105BA" w:rsidRDefault="002F0A96" w:rsidP="00334E47">
      <w:pPr>
        <w:spacing w:after="0" w:line="360" w:lineRule="auto"/>
        <w:ind w:right="-720" w:firstLine="36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1.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Հայաստանի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Հանրապետության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կառավարության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2020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թվականի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հուլիսի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9-ի «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Օրենսդրական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ակտի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և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Հայաստանի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Հանրապետության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կառավարության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որոշման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վերաբերյալ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պաշտոնական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պարզաբանում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տվող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պետական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կառավարման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համակարգի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մարմինների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և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համապատասխան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բնագավառների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ցանկը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սահմանելու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>մասին</w:t>
      </w:r>
      <w:proofErr w:type="spellEnd"/>
      <w:r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» N 1159-Ն </w:t>
      </w:r>
      <w:proofErr w:type="spellStart"/>
      <w:r w:rsidR="00E41A4F" w:rsidRPr="006105BA">
        <w:rPr>
          <w:rFonts w:ascii="GHEA Grapalat" w:hAnsi="GHEA Grapalat" w:cs="Arial"/>
          <w:sz w:val="24"/>
          <w:szCs w:val="24"/>
          <w:shd w:val="clear" w:color="auto" w:fill="FFFFFF"/>
        </w:rPr>
        <w:t>որոշման</w:t>
      </w:r>
      <w:proofErr w:type="spellEnd"/>
      <w:r w:rsidR="00E41A4F"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1-ին </w:t>
      </w:r>
      <w:proofErr w:type="spellStart"/>
      <w:r w:rsidR="00E41A4F" w:rsidRPr="006105BA">
        <w:rPr>
          <w:rFonts w:ascii="GHEA Grapalat" w:hAnsi="GHEA Grapalat" w:cs="Arial"/>
          <w:sz w:val="24"/>
          <w:szCs w:val="24"/>
          <w:shd w:val="clear" w:color="auto" w:fill="FFFFFF"/>
        </w:rPr>
        <w:t>կետով</w:t>
      </w:r>
      <w:proofErr w:type="spellEnd"/>
      <w:r w:rsidR="00E41A4F"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E41A4F" w:rsidRPr="006105BA">
        <w:rPr>
          <w:rFonts w:ascii="GHEA Grapalat" w:hAnsi="GHEA Grapalat" w:cs="Arial"/>
          <w:sz w:val="24"/>
          <w:szCs w:val="24"/>
          <w:shd w:val="clear" w:color="auto" w:fill="FFFFFF"/>
        </w:rPr>
        <w:t>սահմանված</w:t>
      </w:r>
      <w:proofErr w:type="spellEnd"/>
      <w:r w:rsidR="00E41A4F"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E41A4F" w:rsidRPr="006105BA">
        <w:rPr>
          <w:rFonts w:ascii="GHEA Grapalat" w:hAnsi="GHEA Grapalat" w:cs="Arial"/>
          <w:sz w:val="24"/>
          <w:szCs w:val="24"/>
          <w:shd w:val="clear" w:color="auto" w:fill="FFFFFF"/>
        </w:rPr>
        <w:t>հավելված</w:t>
      </w:r>
      <w:proofErr w:type="spellEnd"/>
      <w:r w:rsidR="00E41A4F" w:rsidRPr="006105B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 4-րդ կետ</w:t>
      </w:r>
      <w:r w:rsidR="007A185B" w:rsidRPr="006105B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ը</w:t>
      </w:r>
      <w:r w:rsidR="00E41A4F" w:rsidRPr="006105B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310182" w:rsidRPr="006105BA">
        <w:rPr>
          <w:rFonts w:ascii="GHEA Grapalat" w:hAnsi="GHEA Grapalat" w:cs="Arial"/>
          <w:sz w:val="24"/>
          <w:szCs w:val="24"/>
          <w:shd w:val="clear" w:color="auto" w:fill="FFFFFF"/>
        </w:rPr>
        <w:t>լրացնել</w:t>
      </w:r>
      <w:proofErr w:type="spellEnd"/>
      <w:r w:rsidR="00310182"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310182" w:rsidRPr="006105BA">
        <w:rPr>
          <w:rFonts w:ascii="GHEA Grapalat" w:hAnsi="GHEA Grapalat" w:cs="Arial"/>
          <w:sz w:val="24"/>
          <w:szCs w:val="24"/>
          <w:shd w:val="clear" w:color="auto" w:fill="FFFFFF"/>
        </w:rPr>
        <w:t>հետևյալ</w:t>
      </w:r>
      <w:proofErr w:type="spellEnd"/>
      <w:r w:rsidR="00310182"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310182" w:rsidRPr="006105BA">
        <w:rPr>
          <w:rFonts w:ascii="GHEA Grapalat" w:hAnsi="GHEA Grapalat" w:cs="Arial"/>
          <w:sz w:val="24"/>
          <w:szCs w:val="24"/>
          <w:shd w:val="clear" w:color="auto" w:fill="FFFFFF"/>
        </w:rPr>
        <w:t>բովանդակությամբ</w:t>
      </w:r>
      <w:proofErr w:type="spellEnd"/>
      <w:r w:rsidR="00310182"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proofErr w:type="spellStart"/>
      <w:r w:rsidR="00310182" w:rsidRPr="006105BA">
        <w:rPr>
          <w:rFonts w:ascii="GHEA Grapalat" w:hAnsi="GHEA Grapalat" w:cs="Arial"/>
          <w:sz w:val="24"/>
          <w:szCs w:val="24"/>
          <w:shd w:val="clear" w:color="auto" w:fill="FFFFFF"/>
        </w:rPr>
        <w:t>նոր</w:t>
      </w:r>
      <w:proofErr w:type="spellEnd"/>
      <w:r w:rsidR="00310182"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՝ </w:t>
      </w:r>
      <w:r w:rsidR="007A185B" w:rsidRPr="006105B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22</w:t>
      </w:r>
      <w:r w:rsidR="00310182" w:rsidRPr="006105BA">
        <w:rPr>
          <w:rFonts w:ascii="GHEA Grapalat" w:hAnsi="GHEA Grapalat" w:cs="Arial"/>
          <w:sz w:val="24"/>
          <w:szCs w:val="24"/>
          <w:shd w:val="clear" w:color="auto" w:fill="FFFFFF"/>
        </w:rPr>
        <w:t>-</w:t>
      </w:r>
      <w:r w:rsidR="007A185B" w:rsidRPr="006105B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րդ</w:t>
      </w:r>
      <w:r w:rsidR="00310182" w:rsidRPr="006105BA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7A185B" w:rsidRPr="006105B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ենթա</w:t>
      </w:r>
      <w:proofErr w:type="spellStart"/>
      <w:r w:rsidR="00310182" w:rsidRPr="006105BA">
        <w:rPr>
          <w:rFonts w:ascii="GHEA Grapalat" w:hAnsi="GHEA Grapalat" w:cs="Arial"/>
          <w:sz w:val="24"/>
          <w:szCs w:val="24"/>
          <w:shd w:val="clear" w:color="auto" w:fill="FFFFFF"/>
        </w:rPr>
        <w:t>կետով</w:t>
      </w:r>
      <w:proofErr w:type="spellEnd"/>
      <w:r w:rsidR="00310182" w:rsidRPr="006105BA">
        <w:rPr>
          <w:rFonts w:ascii="GHEA Grapalat" w:hAnsi="GHEA Grapalat" w:cs="Arial"/>
          <w:sz w:val="24"/>
          <w:szCs w:val="24"/>
          <w:shd w:val="clear" w:color="auto" w:fill="FFFFFF"/>
        </w:rPr>
        <w:t>.</w:t>
      </w:r>
    </w:p>
    <w:p w14:paraId="03434ADB" w14:textId="55D894BA" w:rsidR="00E41A4F" w:rsidRPr="006105BA" w:rsidRDefault="007A185B" w:rsidP="00334E47">
      <w:pPr>
        <w:spacing w:after="0" w:line="360" w:lineRule="auto"/>
        <w:ind w:right="-720" w:firstLine="36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105B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«22) սպառողների շահերի</w:t>
      </w:r>
      <w:r w:rsidRPr="006105BA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Pr="006105B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պաշտպանության (</w:t>
      </w:r>
      <w:r w:rsidR="003D34E8" w:rsidRPr="006105B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սպառողների շահերի</w:t>
      </w:r>
      <w:r w:rsidR="003D34E8" w:rsidRPr="006105BA">
        <w:rPr>
          <w:rFonts w:ascii="Calibri" w:hAnsi="Calibri" w:cs="Calibri"/>
          <w:sz w:val="24"/>
          <w:szCs w:val="24"/>
          <w:shd w:val="clear" w:color="auto" w:fill="FFFFFF"/>
          <w:lang w:val="hy-AM"/>
        </w:rPr>
        <w:t> </w:t>
      </w:r>
      <w:r w:rsidR="003D34E8" w:rsidRPr="006105B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պաշտպանության մասին օրենսդրության կիրառման հետ կապված հարցերի վերաբերյալ</w:t>
      </w:r>
      <w:r w:rsidR="00EA0C6C" w:rsidRPr="00EA0C6C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A0C6C" w:rsidRPr="006105B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Մրցակցության և սպառողների շահերի պաշտպանության հանձնաժողովի հետ</w:t>
      </w:r>
      <w:r w:rsidR="00302BF3" w:rsidRPr="00302BF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302BF3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համատեղ</w:t>
      </w:r>
      <w:r w:rsidRPr="006105B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):»։</w:t>
      </w:r>
    </w:p>
    <w:p w14:paraId="121EA3CD" w14:textId="50807289" w:rsidR="00334E47" w:rsidRPr="006105BA" w:rsidRDefault="00334E47" w:rsidP="00334E47">
      <w:pPr>
        <w:spacing w:after="0" w:line="360" w:lineRule="auto"/>
        <w:ind w:right="-720" w:firstLine="36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6105B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2. Սույն որոշումն ուժի մեջ է մտնում պաշտոնական հրապարակմանը հաջորդող օրվանից։</w:t>
      </w:r>
    </w:p>
    <w:p w14:paraId="642F3410" w14:textId="77777777" w:rsidR="00334E47" w:rsidRPr="006105BA" w:rsidRDefault="00334E47" w:rsidP="00371598">
      <w:pPr>
        <w:ind w:right="-72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334E47" w:rsidRPr="00610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AA"/>
    <w:rsid w:val="000A4F83"/>
    <w:rsid w:val="00277CCF"/>
    <w:rsid w:val="002F0A96"/>
    <w:rsid w:val="00302BF3"/>
    <w:rsid w:val="00310182"/>
    <w:rsid w:val="00334E47"/>
    <w:rsid w:val="00371598"/>
    <w:rsid w:val="003D34E8"/>
    <w:rsid w:val="004379C9"/>
    <w:rsid w:val="00581002"/>
    <w:rsid w:val="006105BA"/>
    <w:rsid w:val="006651B1"/>
    <w:rsid w:val="007A185B"/>
    <w:rsid w:val="00880BAA"/>
    <w:rsid w:val="00A71835"/>
    <w:rsid w:val="00AC7D76"/>
    <w:rsid w:val="00B24BAE"/>
    <w:rsid w:val="00C0423E"/>
    <w:rsid w:val="00E41A4F"/>
    <w:rsid w:val="00EA0C6C"/>
    <w:rsid w:val="00F7090F"/>
    <w:rsid w:val="00F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C1E3E"/>
  <w15:chartTrackingRefBased/>
  <w15:docId w15:val="{10FA51BC-D3B8-4ED5-959A-E288C606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51B1"/>
    <w:rPr>
      <w:b/>
      <w:bCs/>
    </w:rPr>
  </w:style>
  <w:style w:type="character" w:styleId="Emphasis">
    <w:name w:val="Emphasis"/>
    <w:basedOn w:val="DefaultParagraphFont"/>
    <w:uiPriority w:val="20"/>
    <w:qFormat/>
    <w:rsid w:val="006651B1"/>
    <w:rPr>
      <w:i/>
      <w:iCs/>
    </w:rPr>
  </w:style>
  <w:style w:type="paragraph" w:styleId="ListParagraph">
    <w:name w:val="List Paragraph"/>
    <w:basedOn w:val="Normal"/>
    <w:uiPriority w:val="34"/>
    <w:qFormat/>
    <w:rsid w:val="00E41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S. Matevosyan</dc:creator>
  <cp:keywords/>
  <dc:description/>
  <cp:lastModifiedBy>Naira A. Musheghyan</cp:lastModifiedBy>
  <cp:revision>2</cp:revision>
  <cp:lastPrinted>2026-02-13T05:42:00Z</cp:lastPrinted>
  <dcterms:created xsi:type="dcterms:W3CDTF">2026-02-13T05:48:00Z</dcterms:created>
  <dcterms:modified xsi:type="dcterms:W3CDTF">2026-02-13T05:48:00Z</dcterms:modified>
</cp:coreProperties>
</file>