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F5172" w14:textId="77777777" w:rsidR="00B818EA" w:rsidRPr="00B825B4" w:rsidRDefault="00B818EA" w:rsidP="00B6085D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B825B4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0C242316" w14:textId="77777777" w:rsidR="00B818EA" w:rsidRPr="00B825B4" w:rsidRDefault="00B818EA" w:rsidP="00B6085D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6162BDF6" w14:textId="77777777" w:rsidR="00B818EA" w:rsidRPr="00B825B4" w:rsidRDefault="00B818EA" w:rsidP="00B6085D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B825B4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241E5E56" w14:textId="77777777" w:rsidR="00B818EA" w:rsidRPr="00B825B4" w:rsidRDefault="00B818EA" w:rsidP="00B6085D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B825B4">
        <w:rPr>
          <w:rFonts w:ascii="GHEA Mariam" w:hAnsi="GHEA Mariam"/>
          <w:b/>
          <w:sz w:val="24"/>
          <w:szCs w:val="24"/>
        </w:rPr>
        <w:t>ՕՐԵՆՔԸ</w:t>
      </w:r>
    </w:p>
    <w:p w14:paraId="3C15C629" w14:textId="77777777" w:rsidR="00B818EA" w:rsidRPr="00B825B4" w:rsidRDefault="00B818EA" w:rsidP="00B6085D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A5FE039" w14:textId="77777777" w:rsidR="00B818EA" w:rsidRPr="00B825B4" w:rsidRDefault="00F20D30" w:rsidP="00B6085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</w:t>
      </w:r>
      <w:r w:rsidR="00B818EA"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ԳՈՒՅՔԻ ՆԿԱՏՄԱՄԲ ԻՐԱՎՈՒՆՔՆԵՐԻ ՊԵՏԱԿԱՆ ԳՐԱ</w:t>
      </w:r>
      <w:r w:rsidR="00B6085D"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ՆՑՄԱՆ ՄԱՍԻՆ» ՕՐԵՆՔՈՒՄ ՓՈՓՈԽՈՒԹՅՈՒՆ ԵՎ ԼՐԱՑՈՒՄ</w:t>
      </w:r>
      <w:r w:rsidR="00B818EA"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ԿԱՏԱՐԵԼՈՒ ՄԱՍԻՆ</w:t>
      </w:r>
    </w:p>
    <w:p w14:paraId="3B29AF91" w14:textId="77777777" w:rsidR="00B818EA" w:rsidRPr="00B825B4" w:rsidRDefault="00B818EA" w:rsidP="00B6085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632B6968" w14:textId="7FC67F89" w:rsidR="00B818EA" w:rsidRPr="00B825B4" w:rsidRDefault="00B818EA" w:rsidP="00DB32B0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B825B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1</w:t>
      </w:r>
      <w:r w:rsidR="00F20D30" w:rsidRPr="00B825B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. Գույքի նկատմամբ իրավունքների պետական գրանցման մասին»</w:t>
      </w:r>
      <w:r w:rsidR="00F20D30"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="0064551E" w:rsidRPr="00B825B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1999 թ</w:t>
      </w:r>
      <w:r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վականի </w:t>
      </w:r>
      <w:r w:rsidR="0064551E" w:rsidRPr="00B825B4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ապրիլի </w:t>
      </w:r>
      <w:r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1</w:t>
      </w:r>
      <w:r w:rsidR="0064551E"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4</w:t>
      </w:r>
      <w:r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F20D30"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ՀՕ-295 </w:t>
      </w:r>
      <w:r w:rsidRPr="00B825B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օրենք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ի</w:t>
      </w:r>
      <w:r w:rsidR="00DB32B0"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(այսուհետ՝ Օրենք) </w:t>
      </w:r>
      <w:r w:rsidR="00D01DC5"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36-րդ հոդվածում 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լրացնել նոր </w:t>
      </w:r>
      <w:r w:rsidR="004E1F3E"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2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1-</w:t>
      </w:r>
      <w:r w:rsidRPr="00B825B4">
        <w:rPr>
          <w:rFonts w:ascii="GHEA Mariam" w:eastAsia="Times New Roman" w:hAnsi="GHEA Mariam" w:cs="GHEA Mariam"/>
          <w:sz w:val="24"/>
          <w:szCs w:val="24"/>
          <w:lang w:val="hy-AM"/>
        </w:rPr>
        <w:t>ին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B825B4">
        <w:rPr>
          <w:rFonts w:ascii="GHEA Mariam" w:eastAsia="Times New Roman" w:hAnsi="GHEA Mariam" w:cs="GHEA Mariam"/>
          <w:sz w:val="24"/>
          <w:szCs w:val="24"/>
          <w:lang w:val="hy-AM"/>
        </w:rPr>
        <w:t>մաս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հետևյալ բովանդակությամբ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1377B990" w14:textId="395BB5B4" w:rsidR="00B818EA" w:rsidRPr="00B825B4" w:rsidRDefault="00B818EA" w:rsidP="00B6085D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>2</w:t>
      </w:r>
      <w:r w:rsidR="00267C89"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>1</w:t>
      </w:r>
      <w:r w:rsidR="00267C89"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 xml:space="preserve"> Եթե կառուցվող շինության նկատմամբ կառուցապատողի իրավունքի պետական գրանցման դիմումի հետ միաժամանակ շինության մասով ներկայացվում է նաև չափագրման փաթեթ՝ շինության ավարտվածության աստիճանի նշումով, ապա իր</w:t>
      </w:r>
      <w:r w:rsidR="00DB32B0" w:rsidRPr="00B825B4">
        <w:rPr>
          <w:rFonts w:ascii="GHEA Mariam" w:eastAsia="Times New Roman" w:hAnsi="GHEA Mariam" w:cs="GHEA Mariam"/>
          <w:sz w:val="24"/>
          <w:szCs w:val="24"/>
          <w:lang w:val="hy-AM"/>
        </w:rPr>
        <w:t>ա</w:t>
      </w:r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 xml:space="preserve">վունքի պետական գրանցում կատարելիս գրանցման մատյանում և գրանցման վկայականում պարտադիր նշում է կատարվում նաև շինության ավարտվածության աստիճանի վերաբերյալ: Շինությունը 81 և ավելի ավարտվածության աստիճան ունենալու վերաբերյալ գրանցման մատյանում և գրանցման վկայականում գրառում կատարելու համար հիմք են հանդիսանում որակավորված անձի կողմից կատարված </w:t>
      </w:r>
      <w:bookmarkStart w:id="0" w:name="_GoBack"/>
      <w:bookmarkEnd w:id="0"/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>չափագրման փաստաթղթերի և արտոնագրված ճարտարապետի կողմից Կառավարության սահմանած կարգով տրամադրված մասնագիտական եզրակացությունը: Ընդ որում, սույն մասով սահմանված կարգով ներկայացված չափագրման փաթեթը հանդիսանում է նաև սույն օրենքի 25-րդ հոդվածով սահմանված շինության նկատմամբ իրավունքների պետական գրանցման համար անհրաժեշտ հատակագիծ: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="00DB32B0"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14:paraId="0E56821A" w14:textId="77777777" w:rsidR="00DB32B0" w:rsidRPr="00B825B4" w:rsidRDefault="00DB32B0" w:rsidP="00B6085D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31689AC" w14:textId="03B364A9" w:rsidR="00EC74EC" w:rsidRPr="00B825B4" w:rsidRDefault="00DB32B0" w:rsidP="00DB32B0">
      <w:pPr>
        <w:shd w:val="clear" w:color="auto" w:fill="FFFFFF"/>
        <w:spacing w:after="0" w:line="360" w:lineRule="auto"/>
        <w:ind w:firstLine="375"/>
        <w:jc w:val="both"/>
        <w:rPr>
          <w:rFonts w:ascii="GHEA Mariam" w:eastAsia="MS Gothic" w:hAnsi="GHEA Mariam" w:cs="MS Gothic"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lastRenderedPageBreak/>
        <w:t>Հոդված 2</w:t>
      </w:r>
      <w:r w:rsidRPr="00B825B4">
        <w:rPr>
          <w:rFonts w:ascii="MS Gothic" w:eastAsia="MS Gothic" w:hAnsi="MS Gothic" w:cs="MS Gothic" w:hint="eastAsia"/>
          <w:b/>
          <w:bCs/>
          <w:sz w:val="24"/>
          <w:szCs w:val="24"/>
          <w:lang w:val="hy-AM"/>
        </w:rPr>
        <w:t>․</w:t>
      </w:r>
      <w:r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 xml:space="preserve"> 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</w:t>
      </w:r>
      <w:r w:rsidR="00EC74EC" w:rsidRPr="00B825B4">
        <w:rPr>
          <w:rFonts w:ascii="GHEA Mariam" w:eastAsia="Times New Roman" w:hAnsi="GHEA Mariam" w:cs="GHEA Mariam"/>
          <w:sz w:val="24"/>
          <w:szCs w:val="24"/>
          <w:lang w:val="hy-AM"/>
        </w:rPr>
        <w:t>37-րդ հոդվածի 1-ին մասը շարադրել հետևյալ խմբագրությամբ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42AC8CD0" w14:textId="02CD4445" w:rsidR="001B78D4" w:rsidRPr="00B825B4" w:rsidRDefault="00DB32B0" w:rsidP="00B608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GHEA Mariam"/>
          <w:sz w:val="24"/>
          <w:szCs w:val="24"/>
          <w:lang w:val="hy-AM"/>
        </w:rPr>
      </w:pPr>
      <w:r w:rsidRPr="00B825B4">
        <w:rPr>
          <w:rFonts w:ascii="GHEA Mariam" w:eastAsia="Times New Roman" w:hAnsi="GHEA Mariam" w:cs="GHEA Mariam"/>
          <w:sz w:val="24"/>
          <w:szCs w:val="24"/>
          <w:lang w:val="hy-AM"/>
        </w:rPr>
        <w:t xml:space="preserve">   </w:t>
      </w:r>
      <w:r w:rsidR="001B78D4" w:rsidRPr="00B825B4">
        <w:rPr>
          <w:rFonts w:ascii="GHEA Mariam" w:eastAsia="Times New Roman" w:hAnsi="GHEA Mariam" w:cs="GHEA Mariam"/>
          <w:sz w:val="24"/>
          <w:szCs w:val="24"/>
          <w:lang w:val="hy-AM"/>
        </w:rPr>
        <w:t></w:t>
      </w:r>
      <w:r w:rsidR="00267C89" w:rsidRPr="00B825B4">
        <w:rPr>
          <w:rFonts w:ascii="GHEA Mariam" w:eastAsia="Times New Roman" w:hAnsi="GHEA Mariam" w:cs="GHEA Mariam"/>
          <w:sz w:val="24"/>
          <w:szCs w:val="24"/>
          <w:lang w:val="hy-AM"/>
        </w:rPr>
        <w:t>1. Կառուցապատողի կողմից քաղաքաշինական գործունեության իրականացման արդյունքում նոր ստեղծված շինությունների նկատմամբ իրավունքների պետական գրանցման համար, սույն օրենքով սահմանված փաստաթղթերից բացի, պետք է ներկայացվի նաև այդ շինության ավարտական ակտը: Ընդ որում նոր ստեղծված շինությունների նկատմամբ իրավունքների պետական գրանցումը կատարվում է, եթե մինչև ավարտական ակտի տրամադրումը կառուցվող շենքի նկատմամբ գրանցման մատյանում կատարված է քաղաքաշինական փաստաթղթերի հիման վրա կառուցված շինությունը 81 տոկոս և ավելի ավարտվածության աստիճան ունենալու մասին գրառում:</w:t>
      </w:r>
      <w:r w:rsidR="001B78D4" w:rsidRPr="00B825B4">
        <w:rPr>
          <w:rFonts w:ascii="GHEA Mariam" w:eastAsia="Times New Roman" w:hAnsi="GHEA Mariam" w:cs="GHEA Mariam"/>
          <w:sz w:val="24"/>
          <w:szCs w:val="24"/>
          <w:lang w:val="hy-AM"/>
        </w:rPr>
        <w:t>»:</w:t>
      </w:r>
    </w:p>
    <w:p w14:paraId="70A2CED1" w14:textId="77777777" w:rsidR="00B818EA" w:rsidRPr="00B825B4" w:rsidRDefault="00B818EA" w:rsidP="00B6085D">
      <w:pPr>
        <w:spacing w:after="0" w:line="360" w:lineRule="auto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</w:p>
    <w:p w14:paraId="30E51E2A" w14:textId="26AEBCDA" w:rsidR="00B818EA" w:rsidRPr="00B825B4" w:rsidRDefault="00B818EA" w:rsidP="00B6085D">
      <w:pPr>
        <w:spacing w:after="0" w:line="360" w:lineRule="auto"/>
        <w:ind w:firstLine="360"/>
        <w:jc w:val="both"/>
        <w:rPr>
          <w:rFonts w:ascii="GHEA Mariam" w:hAnsi="GHEA Mariam"/>
          <w:sz w:val="24"/>
          <w:szCs w:val="24"/>
          <w:lang w:val="hy-AM"/>
        </w:rPr>
      </w:pPr>
      <w:r w:rsidRPr="00B825B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</w:t>
      </w:r>
      <w:r w:rsidRPr="00B825B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="00DB32B0" w:rsidRPr="00B825B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3</w:t>
      </w:r>
      <w:r w:rsidRPr="00B825B4">
        <w:rPr>
          <w:rFonts w:ascii="MS Gothic" w:eastAsia="MS Gothic" w:hAnsi="MS Gothic" w:cs="MS Gothic" w:hint="eastAsia"/>
          <w:b/>
          <w:bCs/>
          <w:sz w:val="24"/>
          <w:szCs w:val="24"/>
          <w:lang w:val="hy-AM"/>
        </w:rPr>
        <w:t>․</w:t>
      </w:r>
      <w:r w:rsidRPr="00B825B4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0C2FD02" w14:textId="77777777" w:rsidR="00B818EA" w:rsidRPr="00B825B4" w:rsidRDefault="00B818EA" w:rsidP="00B6085D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hAnsi="GHEA Mariam"/>
          <w:sz w:val="24"/>
          <w:szCs w:val="24"/>
          <w:lang w:val="hy-AM"/>
        </w:rPr>
        <w:t>1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825B4">
        <w:rPr>
          <w:rFonts w:ascii="GHEA Mariam" w:hAnsi="GHEA Mariam"/>
          <w:sz w:val="24"/>
          <w:szCs w:val="24"/>
          <w:lang w:val="hy-AM"/>
        </w:rPr>
        <w:t xml:space="preserve"> 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33712811" w14:textId="77777777" w:rsidR="00B818EA" w:rsidRPr="00B825B4" w:rsidRDefault="00B818EA" w:rsidP="00B6085D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71AF510" w14:textId="77777777" w:rsidR="00B818EA" w:rsidRPr="00B825B4" w:rsidRDefault="00B818EA" w:rsidP="00B6085D">
      <w:pPr>
        <w:spacing w:after="0" w:line="360" w:lineRule="auto"/>
        <w:ind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003814F9" w14:textId="77777777" w:rsidR="00B818EA" w:rsidRPr="00B825B4" w:rsidRDefault="00B818EA" w:rsidP="00B608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Հանրապետության նախագահ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825B4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B825B4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14:paraId="028943BE" w14:textId="77777777" w:rsidR="00B818EA" w:rsidRPr="00B825B4" w:rsidRDefault="00B818EA" w:rsidP="00B6085D">
      <w:pPr>
        <w:shd w:val="clear" w:color="auto" w:fill="FFFFFF"/>
        <w:spacing w:after="0" w:line="360" w:lineRule="auto"/>
        <w:ind w:left="81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14:paraId="66F874BD" w14:textId="77777777" w:rsidR="00B818EA" w:rsidRPr="00B825B4" w:rsidRDefault="00B818EA" w:rsidP="00B6085D">
      <w:pPr>
        <w:shd w:val="clear" w:color="auto" w:fill="FFFFFF"/>
        <w:spacing w:after="0" w:line="360" w:lineRule="auto"/>
        <w:ind w:left="810" w:firstLine="9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>Երևան 202</w:t>
      </w:r>
      <w:r w:rsidR="00464933" w:rsidRPr="00B825B4">
        <w:rPr>
          <w:rFonts w:ascii="GHEA Mariam" w:eastAsia="Times New Roman" w:hAnsi="GHEA Mariam" w:cs="Times New Roman"/>
          <w:sz w:val="24"/>
          <w:szCs w:val="24"/>
          <w:lang w:val="en-GB"/>
        </w:rPr>
        <w:t>6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</w:t>
      </w:r>
      <w:r w:rsidRPr="00B825B4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B825B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sectPr w:rsidR="00B818EA" w:rsidRPr="00B82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34A8"/>
    <w:multiLevelType w:val="hybridMultilevel"/>
    <w:tmpl w:val="98707AC6"/>
    <w:lvl w:ilvl="0" w:tplc="04090011">
      <w:start w:val="1"/>
      <w:numFmt w:val="decimal"/>
      <w:lvlText w:val="%1)"/>
      <w:lvlJc w:val="left"/>
      <w:pPr>
        <w:ind w:left="1161" w:hanging="360"/>
      </w:pPr>
    </w:lvl>
    <w:lvl w:ilvl="1" w:tplc="04090019" w:tentative="1">
      <w:start w:val="1"/>
      <w:numFmt w:val="lowerLetter"/>
      <w:lvlText w:val="%2."/>
      <w:lvlJc w:val="left"/>
      <w:pPr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A"/>
    <w:rsid w:val="00120638"/>
    <w:rsid w:val="001B78D4"/>
    <w:rsid w:val="00267C89"/>
    <w:rsid w:val="002B2679"/>
    <w:rsid w:val="004478F4"/>
    <w:rsid w:val="00464933"/>
    <w:rsid w:val="004E1F3E"/>
    <w:rsid w:val="00500897"/>
    <w:rsid w:val="00545173"/>
    <w:rsid w:val="00563F21"/>
    <w:rsid w:val="005919AE"/>
    <w:rsid w:val="005B73D9"/>
    <w:rsid w:val="0064551E"/>
    <w:rsid w:val="007562A6"/>
    <w:rsid w:val="00823867"/>
    <w:rsid w:val="0084767C"/>
    <w:rsid w:val="0091044F"/>
    <w:rsid w:val="009263C0"/>
    <w:rsid w:val="00946332"/>
    <w:rsid w:val="009F7328"/>
    <w:rsid w:val="00A97398"/>
    <w:rsid w:val="00B0175A"/>
    <w:rsid w:val="00B06CD2"/>
    <w:rsid w:val="00B6085D"/>
    <w:rsid w:val="00B818EA"/>
    <w:rsid w:val="00B825B4"/>
    <w:rsid w:val="00C85A30"/>
    <w:rsid w:val="00D01DC5"/>
    <w:rsid w:val="00D06009"/>
    <w:rsid w:val="00D249D9"/>
    <w:rsid w:val="00DB32B0"/>
    <w:rsid w:val="00DF3E1C"/>
    <w:rsid w:val="00EC74EC"/>
    <w:rsid w:val="00F20D30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4411"/>
  <w15:chartTrackingRefBased/>
  <w15:docId w15:val="{E080B3C8-30C5-4625-95A3-3CA018CE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Մինասյան</dc:creator>
  <cp:keywords/>
  <dc:description/>
  <cp:lastModifiedBy>Սուսաննա Մինասյան</cp:lastModifiedBy>
  <cp:revision>11</cp:revision>
  <dcterms:created xsi:type="dcterms:W3CDTF">2026-02-02T06:24:00Z</dcterms:created>
  <dcterms:modified xsi:type="dcterms:W3CDTF">2026-02-02T12:17:00Z</dcterms:modified>
</cp:coreProperties>
</file>