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49B" w:rsidRPr="003346DF" w:rsidRDefault="00F5249B">
      <w:pPr>
        <w:pBdr>
          <w:top w:val="nil"/>
          <w:left w:val="nil"/>
          <w:bottom w:val="nil"/>
          <w:right w:val="nil"/>
          <w:between w:val="nil"/>
        </w:pBdr>
        <w:shd w:val="clear" w:color="auto" w:fill="FFFFFF"/>
        <w:spacing w:after="0" w:line="360" w:lineRule="auto"/>
        <w:ind w:firstLine="567"/>
        <w:jc w:val="center"/>
        <w:rPr>
          <w:rFonts w:ascii="GHEA Grapalat" w:eastAsia="GHEA Grapalat" w:hAnsi="GHEA Grapalat" w:cs="GHEA Grapalat"/>
          <w:b/>
          <w:sz w:val="24"/>
          <w:szCs w:val="24"/>
        </w:rPr>
      </w:pPr>
    </w:p>
    <w:p w:rsidR="00F5249B" w:rsidRPr="003346DF" w:rsidRDefault="00B21CF9">
      <w:pPr>
        <w:pBdr>
          <w:top w:val="nil"/>
          <w:left w:val="nil"/>
          <w:bottom w:val="nil"/>
          <w:right w:val="nil"/>
          <w:between w:val="nil"/>
        </w:pBdr>
        <w:shd w:val="clear" w:color="auto" w:fill="FFFFFF"/>
        <w:spacing w:after="0" w:line="360" w:lineRule="auto"/>
        <w:ind w:firstLine="567"/>
        <w:jc w:val="center"/>
        <w:rPr>
          <w:rFonts w:ascii="GHEA Grapalat" w:eastAsia="GHEA Grapalat" w:hAnsi="GHEA Grapalat" w:cs="GHEA Grapalat"/>
          <w:color w:val="000000"/>
          <w:sz w:val="24"/>
          <w:szCs w:val="24"/>
        </w:rPr>
      </w:pPr>
      <w:r w:rsidRPr="003346DF">
        <w:rPr>
          <w:rFonts w:ascii="GHEA Grapalat" w:eastAsia="GHEA Grapalat" w:hAnsi="GHEA Grapalat" w:cs="GHEA Grapalat"/>
          <w:b/>
          <w:color w:val="000000"/>
          <w:sz w:val="24"/>
          <w:szCs w:val="24"/>
        </w:rPr>
        <w:t>ՀԱՅԱՍՏԱՆԻ ՀԱՆՐԱՊԵՏՈՒԹՅԱՆ</w:t>
      </w:r>
    </w:p>
    <w:p w:rsidR="00F5249B" w:rsidRPr="003346DF" w:rsidRDefault="00B21CF9">
      <w:pPr>
        <w:pBdr>
          <w:top w:val="nil"/>
          <w:left w:val="nil"/>
          <w:bottom w:val="nil"/>
          <w:right w:val="nil"/>
          <w:between w:val="nil"/>
        </w:pBdr>
        <w:shd w:val="clear" w:color="auto" w:fill="FFFFFF"/>
        <w:spacing w:after="200" w:line="360" w:lineRule="auto"/>
        <w:ind w:firstLine="567"/>
        <w:jc w:val="center"/>
        <w:rPr>
          <w:rFonts w:ascii="GHEA Grapalat" w:eastAsia="GHEA Grapalat" w:hAnsi="GHEA Grapalat" w:cs="GHEA Grapalat"/>
          <w:color w:val="000000"/>
          <w:sz w:val="24"/>
          <w:szCs w:val="24"/>
        </w:rPr>
      </w:pPr>
      <w:r w:rsidRPr="003346DF">
        <w:rPr>
          <w:rFonts w:ascii="GHEA Grapalat" w:eastAsia="GHEA Grapalat" w:hAnsi="GHEA Grapalat" w:cs="GHEA Grapalat"/>
          <w:b/>
          <w:color w:val="000000"/>
          <w:sz w:val="24"/>
          <w:szCs w:val="24"/>
        </w:rPr>
        <w:t>Օ Ր Ե Ն Ք Ը</w:t>
      </w:r>
    </w:p>
    <w:p w:rsidR="00F5249B" w:rsidRPr="003346DF" w:rsidRDefault="00B21CF9">
      <w:pPr>
        <w:widowControl w:val="0"/>
        <w:spacing w:after="200" w:line="360" w:lineRule="auto"/>
        <w:ind w:firstLine="567"/>
        <w:jc w:val="center"/>
        <w:rPr>
          <w:rFonts w:ascii="GHEA Grapalat" w:eastAsia="GHEA Grapalat" w:hAnsi="GHEA Grapalat" w:cs="GHEA Grapalat"/>
          <w:b/>
          <w:color w:val="000000"/>
          <w:sz w:val="24"/>
          <w:szCs w:val="24"/>
        </w:rPr>
      </w:pPr>
      <w:r w:rsidRPr="003346DF">
        <w:rPr>
          <w:rFonts w:ascii="GHEA Grapalat" w:eastAsia="GHEA Grapalat" w:hAnsi="GHEA Grapalat" w:cs="GHEA Grapalat"/>
          <w:b/>
          <w:sz w:val="24"/>
          <w:szCs w:val="24"/>
        </w:rPr>
        <w:t>«ՔՐԵԱԿԱՆ ՎԱՐՈՒՅԹՆԵՐՈՎ ԻՐԱՎԱԿԱՆ ՕԳՆՈՒԹՅԱՆ ՄԱՍԻՆ» ՕՐԵՆՔՈՒՄ ԼՐԱՑՈՒՄՆԵՐ ԵՎ ՓՈՓՈԽՈՒԹՅՈՒՆՆԵՐ ԿԱՏԱՐԵԼՈՒ ՄԱՍԻՆ</w:t>
      </w:r>
    </w:p>
    <w:p w:rsidR="00F5249B" w:rsidRPr="003346DF" w:rsidRDefault="00B21CF9">
      <w:pPr>
        <w:widowControl w:val="0"/>
        <w:tabs>
          <w:tab w:val="left" w:pos="1985"/>
        </w:tabs>
        <w:spacing w:after="20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b/>
          <w:color w:val="000000"/>
          <w:sz w:val="24"/>
          <w:szCs w:val="24"/>
        </w:rPr>
        <w:t>Հոդված 1.</w:t>
      </w:r>
      <w:r w:rsidRPr="003346DF">
        <w:rPr>
          <w:rFonts w:ascii="GHEA Grapalat" w:eastAsia="GHEA Grapalat" w:hAnsi="GHEA Grapalat" w:cs="GHEA Grapalat"/>
          <w:b/>
          <w:color w:val="000000"/>
          <w:sz w:val="24"/>
          <w:szCs w:val="24"/>
        </w:rPr>
        <w:tab/>
      </w:r>
      <w:r w:rsidRPr="003346DF">
        <w:rPr>
          <w:rFonts w:ascii="GHEA Grapalat" w:eastAsia="GHEA Grapalat" w:hAnsi="GHEA Grapalat" w:cs="GHEA Grapalat"/>
          <w:sz w:val="24"/>
          <w:szCs w:val="24"/>
        </w:rPr>
        <w:t>«Քրեական վարույթներով իրավական օգնության մասին» 2024 թվականի նոյեմբերի 15-ի ՀՕ-464-Ն օրենքի (այսուհետ՝ Օրենք) վերնագրում «</w:t>
      </w:r>
      <w:r w:rsidRPr="003346DF">
        <w:rPr>
          <w:rFonts w:ascii="GHEA Grapalat" w:eastAsia="GHEA Grapalat" w:hAnsi="GHEA Grapalat" w:cs="GHEA Grapalat"/>
          <w:b/>
          <w:sz w:val="24"/>
          <w:szCs w:val="24"/>
        </w:rPr>
        <w:t>ՕԳՆՈՒԹՅԱՆ</w:t>
      </w:r>
      <w:r w:rsidRPr="003346DF">
        <w:rPr>
          <w:rFonts w:ascii="GHEA Grapalat" w:eastAsia="GHEA Grapalat" w:hAnsi="GHEA Grapalat" w:cs="GHEA Grapalat"/>
          <w:sz w:val="24"/>
          <w:szCs w:val="24"/>
        </w:rPr>
        <w:t>» բառից հետո լրացնել «</w:t>
      </w:r>
      <w:r w:rsidRPr="003346DF">
        <w:rPr>
          <w:rFonts w:ascii="GHEA Grapalat" w:eastAsia="GHEA Grapalat" w:hAnsi="GHEA Grapalat" w:cs="GHEA Grapalat"/>
          <w:b/>
          <w:sz w:val="24"/>
          <w:szCs w:val="24"/>
        </w:rPr>
        <w:t>ԵՎ ՀԱՄԱԳՈՐԾԱԿՑՈՒԹՅԱՆ</w:t>
      </w:r>
      <w:r w:rsidRPr="003346DF">
        <w:rPr>
          <w:rFonts w:ascii="GHEA Grapalat" w:eastAsia="GHEA Grapalat" w:hAnsi="GHEA Grapalat" w:cs="GHEA Grapalat"/>
          <w:sz w:val="24"/>
          <w:szCs w:val="24"/>
        </w:rPr>
        <w:t xml:space="preserve">» բառերը։ </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b/>
          <w:sz w:val="24"/>
          <w:szCs w:val="24"/>
        </w:rPr>
        <w:t>Հոդված 2.</w:t>
      </w:r>
      <w:r w:rsidRPr="003346DF">
        <w:rPr>
          <w:rFonts w:ascii="GHEA Grapalat" w:eastAsia="GHEA Grapalat" w:hAnsi="GHEA Grapalat" w:cs="GHEA Grapalat"/>
          <w:sz w:val="24"/>
          <w:szCs w:val="24"/>
        </w:rPr>
        <w:t xml:space="preserve"> Օրենքի 1-ին հոդվածում.</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 1-ին մասում՝</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ա. «ինչպես նաև» բառերը հանել,</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բ. «իրավական օգնության» բառերից հետո լրացնել «, ինչպես նաև Միջազգային քրեական դատարանի հետ համագործակցության» բառերը,</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լրացնել հետևյալ բովանդակությամբ նոր՝ 3-րդ մաս.</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 Սույն օրենքի կարգավորման շրջանակներում Միջազգային քրեական դատարանի հետ համագործակցությունը ընդգրկում է՝</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 1998 թվականի հուլիսի 17-ին ստորագրված` Միջազգային քրեական դատարանի Հռոմի կանոնադրությամբ (այսուհետ՝ Կանոնադրություն) սահմանված Միջազգային քրեական դատարանի իրավազորության ներքո գտնվող հանցանքների կապակցությամբ Միջազգային քրեական դատարանի կողմից իրականացվող քննության և քրեական հետապնդման հարցերով համագործակցության իրականցումը, այդ թվում՝ Միջազգային քրեական դատարանի դատախազին իրավիճակ ներկայացնելու, Կանոնադրությամբ սահմանված դեպքերում և ընթացակարգերի համապատասխան ձերբակալման, նախնական կամ Միջազգային քրեական դատարանիին փոխանցելու համար կալանավորման ընթացակարգերը, Հայաստանի Հանրապետության կողմից Միջազգային քրեական դատարանի՝ գործի ընդունելիության որոշման կամ իրավազորության վիճարկումը, Միջազգային քրեական դատարանին անձին փոխանցելը (surrender) և Միջազգային քրեական դատարանին փոխանցվող անձի տարանցիկ տեղափոխումը Հայաստանի </w:t>
      </w:r>
      <w:r w:rsidRPr="003346DF">
        <w:rPr>
          <w:rFonts w:ascii="GHEA Grapalat" w:eastAsia="GHEA Grapalat" w:hAnsi="GHEA Grapalat" w:cs="GHEA Grapalat"/>
          <w:sz w:val="24"/>
          <w:szCs w:val="24"/>
        </w:rPr>
        <w:lastRenderedPageBreak/>
        <w:t>Հանրապետության տարածքով, ինչպես նաև Միջազգային քրեական դատարանից անձին փոխանցելու վերաբերյալ դիմումի և նույն անձին այլ պետությունից հանձնելու վերաբերյալ դիմումի</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ընթացքը լուծելը:</w:t>
      </w:r>
    </w:p>
    <w:p w:rsidR="00F5249B" w:rsidRPr="003346DF" w:rsidRDefault="00B21CF9">
      <w:pPr>
        <w:widowControl w:val="0"/>
        <w:tabs>
          <w:tab w:val="left" w:pos="1985"/>
        </w:tabs>
        <w:spacing w:after="20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Կանոնադրությամբ սահմանված համագործակցության այլ ձևերի իրականացումը:»։</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b/>
          <w:sz w:val="24"/>
          <w:szCs w:val="24"/>
        </w:rPr>
        <w:t>Հոդված 3</w:t>
      </w:r>
      <w:r w:rsidRPr="003346DF">
        <w:rPr>
          <w:rFonts w:ascii="GHEA Grapalat" w:eastAsia="GHEA Grapalat" w:hAnsi="GHEA Grapalat" w:cs="GHEA Grapalat"/>
          <w:sz w:val="24"/>
          <w:szCs w:val="24"/>
        </w:rPr>
        <w:t>. Օրենքի 2-րդ հոդվածում.</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 վերնագրում «իրավական օգնությունը» բառերից հետո լրացնել «և համագործակցությունը» բառերը,</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լրացնել հետևյալ բովանդակությամբ նոր՝ 1.2-րդ մաս.</w:t>
      </w:r>
    </w:p>
    <w:p w:rsidR="00F5249B" w:rsidRPr="003346DF" w:rsidRDefault="00B21CF9">
      <w:pPr>
        <w:widowControl w:val="0"/>
        <w:tabs>
          <w:tab w:val="left" w:pos="1985"/>
        </w:tabs>
        <w:spacing w:after="20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«1.2. Միջազգային քրեական դատարանի հետ համագործակցությունը կանոնակարգող օրենսդրությունը ներառում է Հայաստանի Հանրապետության Սահմանադրությունը, Հայաստանի Հանրապետության վավերացրած Կանոնադրությունը, Միջազգային քրեական դատարանի ընթացակարգի և ապացուցման կանոնները, «Հայաստանի Հանրապետության դատական օրենսգիրք» սահմանադրական օրենքը, Հայաստանի Հանրապետության քրեական դատավարության օրենսգիրքը, Հայաստանի Հանրապետության քրեական օրենսգիրքը, «Միջազգային իրավական հարցերով ներկայացուցչի մասին» օրենքը, սույն օրենքը և այլ օրենքներ:»։</w:t>
      </w:r>
    </w:p>
    <w:p w:rsidR="00F5249B" w:rsidRPr="003346DF" w:rsidRDefault="00B21CF9">
      <w:pPr>
        <w:widowControl w:val="0"/>
        <w:tabs>
          <w:tab w:val="left" w:pos="1985"/>
        </w:tabs>
        <w:spacing w:after="20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b/>
          <w:sz w:val="24"/>
          <w:szCs w:val="24"/>
        </w:rPr>
        <w:t>Հոդված 4.</w:t>
      </w:r>
      <w:r w:rsidRPr="003346DF">
        <w:rPr>
          <w:rFonts w:ascii="GHEA Grapalat" w:eastAsia="GHEA Grapalat" w:hAnsi="GHEA Grapalat" w:cs="GHEA Grapalat"/>
          <w:sz w:val="24"/>
          <w:szCs w:val="24"/>
        </w:rPr>
        <w:t xml:space="preserve"> Օրենքի 3-րդ հոդվածում «կազմակերպումն ու իրականացումը» բառերը փոխարինել «, ինչպես նաև Միջազգային քրեական դատարանի իրավազորության ներքո գտնվող հանցանքների դեմ պայքարում Հայաստանի Հանրապետության հետ համագործակցության կազմակերպումն ու իրականացումը» բառերով։</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b/>
          <w:sz w:val="24"/>
          <w:szCs w:val="24"/>
        </w:rPr>
        <w:t>Հոդված 5.</w:t>
      </w:r>
      <w:r w:rsidRPr="003346DF">
        <w:rPr>
          <w:rFonts w:ascii="GHEA Grapalat" w:eastAsia="GHEA Grapalat" w:hAnsi="GHEA Grapalat" w:cs="GHEA Grapalat"/>
          <w:sz w:val="24"/>
          <w:szCs w:val="24"/>
        </w:rPr>
        <w:t xml:space="preserve"> Օրենքի 4-րդ հոդվածում.</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 3-րդ մասում «իրականացնելիս» բառից հետո լրացնել «, ինչպես նաև</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Միջազգային քրեական դատարանի հետ համագործակցելու ընթացքում» բառերով,</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5-րդ մասում «իրավական օգնության» բառերից հետո լրացնել « և</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Միջազգային քրեական դատարանի հետ համագործակցելու» բառերով,</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 լրացնել նոր՝ 6-րդ մաս՝ հետևյալ բովանդակությամբ.</w:t>
      </w:r>
    </w:p>
    <w:p w:rsidR="00F5249B" w:rsidRPr="003346DF" w:rsidRDefault="00B21CF9">
      <w:pPr>
        <w:widowControl w:val="0"/>
        <w:tabs>
          <w:tab w:val="left" w:pos="1985"/>
        </w:tabs>
        <w:spacing w:after="20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«6. Միջազգային քրեական դատարանի իրավազորության ներքո գտնվող հանցանքների կապակցությամբ Միջազգային քրեական դատարանի կողմից իրականացվող քննության և քրեական հետապնդման հարցերով համագործակցությունն իրականացվում է փոխլրացման, բազմակողմանիության, գաղտնիության, տուժողների, վկաների և նրանց ընտանիքի անդամների պաշտպանության ապահովման, խտրականության արգելքի, միջազգայնորեն ճանաչված մարդու իրավունքներին համապատասխան գործելու ինչպես նաև միջնորդությունների և բողոքների քննության ընթացքում կիրառելի սկզբունքների հիման վրա:»։</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b/>
          <w:sz w:val="24"/>
          <w:szCs w:val="24"/>
        </w:rPr>
        <w:t>Հոդված 6.</w:t>
      </w:r>
      <w:r w:rsidRPr="003346DF">
        <w:rPr>
          <w:rFonts w:ascii="GHEA Grapalat" w:eastAsia="GHEA Grapalat" w:hAnsi="GHEA Grapalat" w:cs="GHEA Grapalat"/>
          <w:sz w:val="24"/>
          <w:szCs w:val="24"/>
        </w:rPr>
        <w:t xml:space="preserve"> Օրենքի 5-րդ հոդվածում.</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 վերնագրում «օգնության» բառից հետո լրացնել «և համագործակցության» բառերը,</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լրացնել նոր՝ 4-րդ մաս՝ հետևյալ բովանդակությամբ.</w:t>
      </w:r>
    </w:p>
    <w:p w:rsidR="00F5249B" w:rsidRPr="003346DF" w:rsidRDefault="00B21CF9">
      <w:pPr>
        <w:widowControl w:val="0"/>
        <w:tabs>
          <w:tab w:val="left" w:pos="1985"/>
        </w:tabs>
        <w:spacing w:after="20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«4. Միջազգային քրեական դատարանի հետ համագործակցության շրջանակներում դիմումները ու այլ փաստաթղթերը ներկայացվում են գրավոր՝ </w:t>
      </w:r>
      <w:r w:rsidR="00E30724">
        <w:rPr>
          <w:rFonts w:ascii="GHEA Grapalat" w:eastAsia="GHEA Grapalat" w:hAnsi="GHEA Grapalat" w:cs="GHEA Grapalat"/>
          <w:sz w:val="24"/>
          <w:szCs w:val="24"/>
        </w:rPr>
        <w:t>հայերեն</w:t>
      </w:r>
      <w:r w:rsidRPr="003346DF">
        <w:rPr>
          <w:rFonts w:ascii="GHEA Grapalat" w:eastAsia="GHEA Grapalat" w:hAnsi="GHEA Grapalat" w:cs="GHEA Grapalat"/>
          <w:sz w:val="24"/>
          <w:szCs w:val="24"/>
        </w:rPr>
        <w:t>։»։</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b/>
          <w:sz w:val="24"/>
          <w:szCs w:val="24"/>
        </w:rPr>
        <w:t>Հոդված 7.</w:t>
      </w:r>
      <w:r w:rsidRPr="003346DF">
        <w:rPr>
          <w:rFonts w:ascii="GHEA Grapalat" w:eastAsia="GHEA Grapalat" w:hAnsi="GHEA Grapalat" w:cs="GHEA Grapalat"/>
          <w:sz w:val="24"/>
          <w:szCs w:val="24"/>
        </w:rPr>
        <w:t xml:space="preserve"> Օրենքի 6-րդ հոդվածի 1-ին մասում.</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 3-րդ կետում «, ինչպես նաև ուղարկելու այդպիսի հարցումներ» բառերը փոխարինել «և Միջազգային քրեական դատարանի հետ համագործակցության շրջանակում ստացված</w:t>
      </w:r>
      <w:r w:rsidR="00FE3549">
        <w:rPr>
          <w:rFonts w:ascii="GHEA Grapalat" w:eastAsia="GHEA Grapalat" w:hAnsi="GHEA Grapalat" w:cs="GHEA Grapalat"/>
          <w:sz w:val="24"/>
          <w:szCs w:val="24"/>
        </w:rPr>
        <w:t xml:space="preserve"> </w:t>
      </w:r>
      <w:r w:rsidR="00FE3549" w:rsidRPr="00FE3549">
        <w:rPr>
          <w:rFonts w:ascii="GHEA Grapalat" w:eastAsia="GHEA Grapalat" w:hAnsi="GHEA Grapalat" w:cs="GHEA Grapalat"/>
          <w:sz w:val="24"/>
          <w:szCs w:val="24"/>
        </w:rPr>
        <w:t>դիմումներ</w:t>
      </w:r>
      <w:r w:rsidR="00FE3549">
        <w:rPr>
          <w:rFonts w:ascii="GHEA Grapalat" w:eastAsia="GHEA Grapalat" w:hAnsi="GHEA Grapalat" w:cs="GHEA Grapalat"/>
          <w:sz w:val="24"/>
          <w:szCs w:val="24"/>
        </w:rPr>
        <w:t>ը</w:t>
      </w:r>
      <w:r w:rsidRPr="003346DF">
        <w:rPr>
          <w:rFonts w:ascii="GHEA Grapalat" w:eastAsia="GHEA Grapalat" w:hAnsi="GHEA Grapalat" w:cs="GHEA Grapalat"/>
          <w:sz w:val="24"/>
          <w:szCs w:val="24"/>
        </w:rPr>
        <w:t xml:space="preserve">, ինչպես նաև սահմանված կարգով ուղարկելու այդպիսի հարցումներ և դիմումներ։ Միջազգային քրեական դատարանի հետ համագործակցության շրջանակներում իրավասու </w:t>
      </w:r>
      <w:r w:rsidR="00DB63D0">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մարմինը որոշվում է սույն օրենքի 7-րդ հոդվածի 1-ին մասին համապատասխան» բառերով,</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լրացնել նոր՝ 3.1-ին կետ՝ հետևյալ բովանդակությամբ.</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«3.1) </w:t>
      </w:r>
      <w:r w:rsidRPr="003346DF">
        <w:rPr>
          <w:rFonts w:ascii="GHEA Grapalat" w:eastAsia="GHEA Grapalat" w:hAnsi="GHEA Grapalat" w:cs="GHEA Grapalat"/>
          <w:b/>
          <w:sz w:val="24"/>
          <w:szCs w:val="24"/>
        </w:rPr>
        <w:t>լիազոր մարմին՝</w:t>
      </w:r>
      <w:r w:rsidRPr="003346DF">
        <w:rPr>
          <w:rFonts w:ascii="GHEA Grapalat" w:eastAsia="GHEA Grapalat" w:hAnsi="GHEA Grapalat" w:cs="GHEA Grapalat"/>
          <w:sz w:val="24"/>
          <w:szCs w:val="24"/>
        </w:rPr>
        <w:t xml:space="preserve"> Միջազգային իրավական հարցերով ներկայացուցիչը, ով ապահովում է Հայաստանի Հանրապետության և Միջազգային քրեական դատարանի միջև հաղորդակցությունը, այդ թվում՝ Միջազգային քրեական դատարանի իրավազորության ներքո գտնվող հանցանքների կապակցությամբ Միջազգային քրեական դատարանի կողմից իրականացվող քննության և քրեական հետապնդման շրջանակներում անձանց փոխանցման և համագործակցության այլ ձևերի իրականացման վերաբերյալ.»,</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 լրացնել նոր՝ 4.1-ին կետ՝ հետևյալ բովանդակությամբ.</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«4.1) </w:t>
      </w:r>
      <w:r w:rsidRPr="003346DF">
        <w:rPr>
          <w:rFonts w:ascii="GHEA Grapalat" w:eastAsia="GHEA Grapalat" w:hAnsi="GHEA Grapalat" w:cs="GHEA Grapalat"/>
          <w:b/>
          <w:sz w:val="24"/>
          <w:szCs w:val="24"/>
        </w:rPr>
        <w:t>դիմում՝</w:t>
      </w:r>
      <w:r w:rsidRPr="003346DF">
        <w:rPr>
          <w:rFonts w:ascii="GHEA Grapalat" w:eastAsia="GHEA Grapalat" w:hAnsi="GHEA Grapalat" w:cs="GHEA Grapalat"/>
          <w:sz w:val="24"/>
          <w:szCs w:val="24"/>
        </w:rPr>
        <w:t xml:space="preserve"> Միջազգային քրեական դատարանի իրավազորության ներքո գտնվող հանցանքների կապակցությամբ Միջազգային քրեական դատարանի կողմից իրականացվող քննության և քրեական հետապնդման հարցերով համագործակցության վերաբերյալ դիմումը, ինչպես նաև Հայաստանի Հանրապետության իրավասու մարմինների կողմից քննություն կամ քրեական հետապնդում իրականացնելու կապակցությամբ կամ Միջազգային քրեական դատարանի հետ համագործակցության այլ ձևերի վերաբերյալ աջակցություն ցույց տալու մասին դիմումները:»,</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4) 5-րդ կետում «նպատակով» բառից հետո լրացնել «կամ Միջազգային քրեական դատարանի հետ համագործակցության շրջանակներում» բառերը,</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5) լրացնել նոր՝ 6.1-ին կետ՝ հետևյալ բովանդակությամբ.</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«6.1) </w:t>
      </w:r>
      <w:r w:rsidRPr="003346DF">
        <w:rPr>
          <w:rFonts w:ascii="GHEA Grapalat" w:eastAsia="GHEA Grapalat" w:hAnsi="GHEA Grapalat" w:cs="GHEA Grapalat"/>
          <w:b/>
          <w:sz w:val="24"/>
          <w:szCs w:val="24"/>
        </w:rPr>
        <w:t xml:space="preserve">փոխանցում Միջազգային քրեական դատարանին (surrender)՝ </w:t>
      </w:r>
      <w:r w:rsidRPr="003346DF">
        <w:rPr>
          <w:rFonts w:ascii="GHEA Grapalat" w:eastAsia="GHEA Grapalat" w:hAnsi="GHEA Grapalat" w:cs="GHEA Grapalat"/>
          <w:sz w:val="24"/>
          <w:szCs w:val="24"/>
        </w:rPr>
        <w:t>Միջազգային քրեական դատարանի՝ անձին կալանավորելու և փոխանցելու վերաբերյալ դիմումի և դիմումը հիմնավորող փաստաթղթերի հիման վրա Հայաստանի Հանրապետության տարածքում հայտնաբերված անձին Միջազգային քրեական դատարանին փոխանցելու ընթացակարգ.»,</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6) լրացնել նոր՝ 8.1-ին կետ՝ հետևյալ բովանդակությամբ՝</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«8.1) </w:t>
      </w:r>
      <w:r w:rsidRPr="003346DF">
        <w:rPr>
          <w:rFonts w:ascii="GHEA Grapalat" w:eastAsia="GHEA Grapalat" w:hAnsi="GHEA Grapalat" w:cs="GHEA Grapalat"/>
          <w:b/>
          <w:sz w:val="24"/>
          <w:szCs w:val="24"/>
        </w:rPr>
        <w:t>նախնական կալանավորում՝</w:t>
      </w:r>
      <w:r w:rsidRPr="003346DF">
        <w:rPr>
          <w:rFonts w:ascii="GHEA Grapalat" w:eastAsia="GHEA Grapalat" w:hAnsi="GHEA Grapalat" w:cs="GHEA Grapalat"/>
          <w:sz w:val="24"/>
          <w:szCs w:val="24"/>
        </w:rPr>
        <w:t xml:space="preserve"> փոխանցման ենթակա անձին անազատության մեջ պահելը՝ անհետաձգելի դեպքերում փոխանցման ենթակա անձին նախնական կալանքի վերցնելու մասին Միջազգային քրեական դատարանի դիմումը քննարկելու, ինչպես նաև փոխանցումն ապահովելու նպատակով.»,</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7) լրացնել նոր՝ 9.1-ին կետ՝ հետևյալ բովանդակությամբ՝</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«9.1) </w:t>
      </w:r>
      <w:r w:rsidRPr="003346DF">
        <w:rPr>
          <w:rFonts w:ascii="GHEA Grapalat" w:eastAsia="GHEA Grapalat" w:hAnsi="GHEA Grapalat" w:cs="GHEA Grapalat"/>
          <w:b/>
          <w:sz w:val="24"/>
          <w:szCs w:val="24"/>
        </w:rPr>
        <w:t>Միջազգային քրեական դատարանին փոխանցելու համար կալանավորում՝</w:t>
      </w:r>
      <w:r w:rsidRPr="003346DF">
        <w:rPr>
          <w:rFonts w:ascii="GHEA Grapalat" w:eastAsia="GHEA Grapalat" w:hAnsi="GHEA Grapalat" w:cs="GHEA Grapalat"/>
          <w:sz w:val="24"/>
          <w:szCs w:val="24"/>
        </w:rPr>
        <w:t xml:space="preserve"> անձին անազատության մեջ պահել Միջազգային քրեական դատարանի՝ անձին կալանավորելու և փոխանցելու մասին դիմումը և այդ դիմումը հիմնավորող նյութերը ստանալու և անձին Միջազգային քրեական դատարանին փոխանցելու համար.»,</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8) լրացնել նոր՝ 12.1-ին կետ՝ հետևյալ բովանդակությամբ՝</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«12.1 </w:t>
      </w:r>
      <w:r w:rsidRPr="003346DF">
        <w:rPr>
          <w:rFonts w:ascii="GHEA Grapalat" w:eastAsia="GHEA Grapalat" w:hAnsi="GHEA Grapalat" w:cs="GHEA Grapalat"/>
          <w:b/>
          <w:sz w:val="24"/>
          <w:szCs w:val="24"/>
        </w:rPr>
        <w:t>իրավիճակի ներկայացում՝</w:t>
      </w:r>
      <w:r w:rsidRPr="003346DF">
        <w:rPr>
          <w:rFonts w:ascii="GHEA Grapalat" w:eastAsia="GHEA Grapalat" w:hAnsi="GHEA Grapalat" w:cs="GHEA Grapalat"/>
          <w:sz w:val="24"/>
          <w:szCs w:val="24"/>
        </w:rPr>
        <w:t xml:space="preserve"> Միջազգային քրեական դատարանի իրավազորության ներքո գտնվող մեկ կամ մի քանի հանցանքներ ենթադրաբար կատարված լինելու վերաբերյալ իրավիճակի ներկայացումը Միջազգային քրեական դատարանի դատախազին՝ խնդրելով քննության առնել այդ իրավիճակը՝ այդ հանցանքների համար մեկ կամ մի քանի անձանց մեղադրանք ներկայացնելու հարցը որոշելու նպատակով.»,</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9) լրացնել նոր՝ 25-28-րդ կետեր՝ հետևյալ բովանդակությամբ.</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«25) </w:t>
      </w:r>
      <w:r w:rsidRPr="003346DF">
        <w:rPr>
          <w:rFonts w:ascii="GHEA Grapalat" w:eastAsia="GHEA Grapalat" w:hAnsi="GHEA Grapalat" w:cs="GHEA Grapalat"/>
          <w:b/>
          <w:sz w:val="24"/>
          <w:szCs w:val="24"/>
        </w:rPr>
        <w:t>Միջազգային քրեական դատարան՝</w:t>
      </w:r>
      <w:r w:rsidRPr="003346DF">
        <w:rPr>
          <w:rFonts w:ascii="GHEA Grapalat" w:eastAsia="GHEA Grapalat" w:hAnsi="GHEA Grapalat" w:cs="GHEA Grapalat"/>
          <w:sz w:val="24"/>
          <w:szCs w:val="24"/>
        </w:rPr>
        <w:t xml:space="preserve"> 1998 թվականի հուլիսի 17-ին Հռոմում ստորագրված կանոնադրության հիման վրա գործող միջազգային դատարան.</w:t>
      </w:r>
    </w:p>
    <w:p w:rsidR="00F5249B" w:rsidRPr="003346DF" w:rsidRDefault="00B21CF9">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26) </w:t>
      </w:r>
      <w:r w:rsidRPr="003346DF">
        <w:rPr>
          <w:rFonts w:ascii="GHEA Grapalat" w:eastAsia="GHEA Grapalat" w:hAnsi="GHEA Grapalat" w:cs="GHEA Grapalat"/>
          <w:b/>
          <w:sz w:val="24"/>
          <w:szCs w:val="24"/>
        </w:rPr>
        <w:t>Կանոնադրություն՝</w:t>
      </w:r>
      <w:r w:rsidRPr="003346DF">
        <w:rPr>
          <w:rFonts w:ascii="GHEA Grapalat" w:eastAsia="GHEA Grapalat" w:hAnsi="GHEA Grapalat" w:cs="GHEA Grapalat"/>
          <w:sz w:val="24"/>
          <w:szCs w:val="24"/>
        </w:rPr>
        <w:t xml:space="preserve"> 1998 թվականի հուլիսի 17-ին Հռոմում ստորագրված` Միջազգային քրեական դատարանի կանոնադրություն.</w:t>
      </w:r>
    </w:p>
    <w:p w:rsidR="00F5249B" w:rsidRPr="003346DF" w:rsidRDefault="00B21CF9" w:rsidP="000E29CF">
      <w:pPr>
        <w:widowControl w:val="0"/>
        <w:tabs>
          <w:tab w:val="left" w:pos="1985"/>
        </w:tabs>
        <w:spacing w:after="0" w:line="360" w:lineRule="auto"/>
        <w:ind w:firstLine="567"/>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27) </w:t>
      </w:r>
      <w:r w:rsidRPr="003346DF">
        <w:rPr>
          <w:rFonts w:ascii="GHEA Grapalat" w:eastAsia="GHEA Grapalat" w:hAnsi="GHEA Grapalat" w:cs="GHEA Grapalat"/>
          <w:b/>
          <w:sz w:val="24"/>
          <w:szCs w:val="24"/>
        </w:rPr>
        <w:t>Միջազգային քրեական դատարանի ընթացակարգի և ապացուցման կանոններ՝</w:t>
      </w:r>
      <w:r w:rsidRPr="003346DF">
        <w:rPr>
          <w:rFonts w:ascii="GHEA Grapalat" w:eastAsia="GHEA Grapalat" w:hAnsi="GHEA Grapalat" w:cs="GHEA Grapalat"/>
          <w:sz w:val="24"/>
          <w:szCs w:val="24"/>
        </w:rPr>
        <w:t xml:space="preserve"> Կանոնադրության 51-րդ հոդվածի հիման վրա ընդունված՝ Կանոնադրության կիրառումն ապահովող փաստաթուղթ:»։</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b/>
          <w:sz w:val="24"/>
          <w:szCs w:val="24"/>
        </w:rPr>
        <w:t>Հոդված 8.</w:t>
      </w:r>
      <w:r w:rsidRPr="003346DF">
        <w:rPr>
          <w:rFonts w:ascii="GHEA Grapalat" w:eastAsia="GHEA Grapalat" w:hAnsi="GHEA Grapalat" w:cs="GHEA Grapalat"/>
          <w:sz w:val="24"/>
          <w:szCs w:val="24"/>
        </w:rPr>
        <w:t xml:space="preserve"> Օրենքում լրացնել նոր՝ 9.1-ին գլուխ՝ հետևյալ բովանդակությամբ.</w:t>
      </w:r>
    </w:p>
    <w:p w:rsidR="00F5249B" w:rsidRPr="003346DF" w:rsidRDefault="00B21CF9">
      <w:pPr>
        <w:widowControl w:val="0"/>
        <w:tabs>
          <w:tab w:val="left" w:pos="559"/>
        </w:tabs>
        <w:spacing w:after="0" w:line="360" w:lineRule="auto"/>
        <w:ind w:firstLine="570"/>
        <w:jc w:val="center"/>
        <w:rPr>
          <w:rFonts w:ascii="GHEA Grapalat" w:eastAsia="GHEA Grapalat" w:hAnsi="GHEA Grapalat" w:cs="GHEA Grapalat"/>
          <w:b/>
          <w:sz w:val="24"/>
          <w:szCs w:val="24"/>
        </w:rPr>
      </w:pPr>
      <w:r w:rsidRPr="003346DF">
        <w:rPr>
          <w:rFonts w:ascii="GHEA Grapalat" w:eastAsia="GHEA Grapalat" w:hAnsi="GHEA Grapalat" w:cs="GHEA Grapalat"/>
          <w:sz w:val="24"/>
          <w:szCs w:val="24"/>
        </w:rPr>
        <w:t>«</w:t>
      </w:r>
      <w:r w:rsidRPr="003346DF">
        <w:rPr>
          <w:rFonts w:ascii="GHEA Grapalat" w:eastAsia="GHEA Grapalat" w:hAnsi="GHEA Grapalat" w:cs="GHEA Grapalat"/>
          <w:b/>
          <w:sz w:val="24"/>
          <w:szCs w:val="24"/>
        </w:rPr>
        <w:t>Գ Լ ՈՒ Խ</w:t>
      </w:r>
      <w:r w:rsidR="006C237C">
        <w:rPr>
          <w:rFonts w:ascii="GHEA Grapalat" w:eastAsia="GHEA Grapalat" w:hAnsi="GHEA Grapalat" w:cs="GHEA Grapalat"/>
          <w:b/>
          <w:sz w:val="24"/>
          <w:szCs w:val="24"/>
        </w:rPr>
        <w:t xml:space="preserve"> </w:t>
      </w:r>
      <w:r w:rsidR="006C237C">
        <w:rPr>
          <w:rFonts w:ascii="GHEA Grapalat" w:eastAsia="GHEA Grapalat" w:hAnsi="GHEA Grapalat" w:cs="GHEA Grapalat"/>
          <w:b/>
          <w:sz w:val="24"/>
          <w:szCs w:val="24"/>
          <w:lang w:val="en-US"/>
        </w:rPr>
        <w:t xml:space="preserve"> </w:t>
      </w:r>
      <w:r w:rsidRPr="003346DF">
        <w:rPr>
          <w:rFonts w:ascii="GHEA Grapalat" w:eastAsia="GHEA Grapalat" w:hAnsi="GHEA Grapalat" w:cs="GHEA Grapalat"/>
          <w:b/>
          <w:sz w:val="24"/>
          <w:szCs w:val="24"/>
        </w:rPr>
        <w:t>9.1</w:t>
      </w:r>
    </w:p>
    <w:p w:rsidR="00F5249B" w:rsidRPr="003346DF" w:rsidRDefault="00B21CF9">
      <w:pPr>
        <w:widowControl w:val="0"/>
        <w:tabs>
          <w:tab w:val="left" w:pos="559"/>
        </w:tabs>
        <w:spacing w:after="0" w:line="360" w:lineRule="auto"/>
        <w:ind w:firstLine="570"/>
        <w:jc w:val="center"/>
        <w:rPr>
          <w:rFonts w:ascii="GHEA Grapalat" w:eastAsia="GHEA Grapalat" w:hAnsi="GHEA Grapalat" w:cs="GHEA Grapalat"/>
          <w:b/>
          <w:i/>
          <w:sz w:val="24"/>
          <w:szCs w:val="24"/>
        </w:rPr>
      </w:pPr>
      <w:r w:rsidRPr="003346DF">
        <w:rPr>
          <w:rFonts w:ascii="GHEA Grapalat" w:eastAsia="GHEA Grapalat" w:hAnsi="GHEA Grapalat" w:cs="GHEA Grapalat"/>
          <w:b/>
          <w:i/>
          <w:sz w:val="24"/>
          <w:szCs w:val="24"/>
        </w:rPr>
        <w:t>ՄԻՋԱԶԳԱՅԻՆ ՔՐԵԱԿԱՆ ԴԱՏԱՐԱՆԻ ՀԵՏ ՀԱՄԱԳՈՐԾԱԿՑՈՒԹՈՒՆԸ</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2"/>
        <w:tblW w:w="9354" w:type="dxa"/>
        <w:tblBorders>
          <w:top w:val="nil"/>
          <w:left w:val="nil"/>
          <w:bottom w:val="nil"/>
          <w:right w:val="nil"/>
          <w:insideH w:val="nil"/>
          <w:insideV w:val="nil"/>
        </w:tblBorders>
        <w:tblLayout w:type="fixed"/>
        <w:tblLook w:val="0600" w:firstRow="0" w:lastRow="0" w:firstColumn="0" w:lastColumn="0" w:noHBand="1" w:noVBand="1"/>
      </w:tblPr>
      <w:tblGrid>
        <w:gridCol w:w="2203"/>
        <w:gridCol w:w="7151"/>
      </w:tblGrid>
      <w:tr w:rsidR="00F5249B" w:rsidRPr="003346DF">
        <w:trPr>
          <w:trHeight w:val="1080"/>
        </w:trPr>
        <w:tc>
          <w:tcPr>
            <w:tcW w:w="220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93.1.</w:t>
            </w:r>
          </w:p>
        </w:tc>
        <w:tc>
          <w:tcPr>
            <w:tcW w:w="715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Միջազգային քրեական դատարանի հետ համագործակցության շրջանակներում լիազոր մարմնի իրավասությունը</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Լիազոր մարմինը Միջազգային քրեական դատարանի հետ համագործակցություն իրականացնելիս ունի հետևյալ լիազորությունները՝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14"/>
          <w:szCs w:val="14"/>
        </w:rPr>
        <w:t xml:space="preserve">  </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 xml:space="preserve">խորհրդակցելով իրավասու </w:t>
      </w:r>
      <w:r w:rsidR="00DB63D0">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ինչպես նաև շահագրգիռ մարմինների հետ, կարող է, առանց Միջազգային քրեական դատարանի պահանջի, Միջազգային քրեական դատարան հաղորդում ներկայացնել հանցանքի վերաբերյալ և փոխանցել Հայաստանի Հանրապետությունում նախաձեռնված քրեական վարույթի ընթացքում հավաքված ապացույցները և տեղեկությունները, եթե գտնում է, որ փոխանցվող ապացույցներն ու տեղեկությունները կարող են աջակցել Միջազգային քրեական դատարանի դատախազի կողմից քննություն սկսելուն կամ արդեն իրականացվող քննությանը.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Կառավարության որոշման հիման վրա Միջազգային քրեական դատարանի դատախազին է ներկայացնում իրավիճակը (State Referral).</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w:t>
      </w:r>
      <w:r w:rsidRPr="00916F13">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Խորհրդակցելով շահագրգիռ մարմինների հետ՝ վիճարկում է Միջազգային քրեական դատարանի իրավազորության և գործի ընդունելիության հարցը.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4)</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 xml:space="preserve">Միջազգային քրեական դատարանից ստացված համագործակցության դիմումները վերահասցեագրում է իրավասու </w:t>
      </w:r>
      <w:r w:rsidR="00DB63D0">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մարմնին.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5)</w:t>
      </w:r>
      <w:r w:rsidRPr="00916F13">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Միջազգային քրեական դատարանին է փոխանցում համագործակցության դիմումի կատարման արդյունքների վերաբերյալ անհրաժեշտ տեղեկատվություն.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6) Միջազգային քրեական դատարանի դիմումի վերաբերյալ խորհրդակցություններ է անցկացնում Միջազգային քրեական դատարանի հետ՝ ըստ անհրաժեշտության համագործակցելով շահագրգիռ մարմինների հետ</w:t>
      </w:r>
      <w:r w:rsidRPr="003346DF">
        <w:rPr>
          <w:rFonts w:ascii="Cambria Math" w:eastAsia="MS Mincho" w:hAnsi="Cambria Math" w:cs="Cambria Math"/>
          <w:sz w:val="24"/>
          <w:szCs w:val="24"/>
        </w:rPr>
        <w:t>․</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7)</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Միջազգային քրեական դատարան է ներկայացնում աջակցության դիմում.</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8)</w:t>
      </w:r>
      <w:r w:rsidR="006C237C">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 xml:space="preserve">Միջազգային քրեական դատարանից ստացված դիմումի կատարման ընթացքն ապահովելու նպատակով իր իրավասության շրջանակներում համագործակցում է </w:t>
      </w:r>
      <w:r w:rsidR="00D93F63">
        <w:rPr>
          <w:rFonts w:ascii="GHEA Grapalat" w:eastAsia="GHEA Grapalat" w:hAnsi="GHEA Grapalat" w:cs="GHEA Grapalat"/>
          <w:sz w:val="24"/>
          <w:szCs w:val="24"/>
        </w:rPr>
        <w:t>շահագրգիռ</w:t>
      </w:r>
      <w:r w:rsidR="00D93F63" w:rsidRPr="003346DF">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մարմինների հետ.</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9)</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 xml:space="preserve">իրականացնում է Միջազգային քրեական դատարանի Հռոմի կանոնադրությամբ և «Քրեական վարույթներով իրավական օգնության և համագործակցության մասին» օրենքով նախատեսված այլ լիազորություններ: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Լիազոր մարմինը Հայաստանի Հանրապետության և Միջազգային քրեական դատարանի միջև հաղորդակցության, այդ թվում՝ Միջազգային քրեական դատարանի իրավազորության ներքո գտնվող հանցանքների կապակցությամբ Միջազգային քրեական դատարանի կողմից իրականացվող քննության և քրեական հետապնդման շրջանակներում անձանց փոխանցման և համագործակցության այլ ձևերի իրականացման վերաբերյալ ստացված տեղեկատվության մասին տեղեկատվություն է ներկայացնում ՀՀ արտաքին գործերի նախարարություն։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 Լիազոր մարմնի լիազորությունների իրականացման կարգը սահմանվում է Կառավարության որոշմամբ:</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i/>
          <w:sz w:val="24"/>
          <w:szCs w:val="24"/>
        </w:rPr>
      </w:pPr>
      <w:r w:rsidRPr="003346DF">
        <w:rPr>
          <w:rFonts w:ascii="GHEA Grapalat" w:eastAsia="GHEA Grapalat" w:hAnsi="GHEA Grapalat" w:cs="GHEA Grapalat"/>
          <w:b/>
          <w:i/>
          <w:sz w:val="24"/>
          <w:szCs w:val="24"/>
        </w:rPr>
        <w:t xml:space="preserve"> </w:t>
      </w:r>
    </w:p>
    <w:tbl>
      <w:tblPr>
        <w:tblStyle w:val="af3"/>
        <w:tblW w:w="9354" w:type="dxa"/>
        <w:tblBorders>
          <w:top w:val="nil"/>
          <w:left w:val="nil"/>
          <w:bottom w:val="nil"/>
          <w:right w:val="nil"/>
          <w:insideH w:val="nil"/>
          <w:insideV w:val="nil"/>
        </w:tblBorders>
        <w:tblLayout w:type="fixed"/>
        <w:tblLook w:val="0600" w:firstRow="0" w:lastRow="0" w:firstColumn="0" w:lastColumn="0" w:noHBand="1" w:noVBand="1"/>
      </w:tblPr>
      <w:tblGrid>
        <w:gridCol w:w="2218"/>
        <w:gridCol w:w="7136"/>
      </w:tblGrid>
      <w:tr w:rsidR="00F5249B" w:rsidRPr="003346DF">
        <w:trPr>
          <w:trHeight w:val="360"/>
        </w:trPr>
        <w:tc>
          <w:tcPr>
            <w:tcW w:w="2218"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93.2.</w:t>
            </w:r>
          </w:p>
        </w:tc>
        <w:tc>
          <w:tcPr>
            <w:tcW w:w="7136"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Զուգահեռ դիմումների ընթացքը որոշելը </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 </w:t>
      </w:r>
      <w:bookmarkStart w:id="0" w:name="_GoBack"/>
      <w:bookmarkEnd w:id="0"/>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Միջազգային քրեական դատարանից անձին փոխանցելու վերաբերյալ դիմում և նույն անձին նույն արարքի համար հանձնելու վերաբերյալ որևէ պետությունից զուգահեռ հարցում ստանալու դեպքում Լիազոր մարմինը տվյալ փաստի մասին ծանուցում է Միջազգային քրեական դատարանին և հարցում ներկայացրած պետությանը։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w:t>
      </w:r>
      <w:r w:rsidR="006C237C">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 xml:space="preserve">Միջազգային քրեական դատարանից անձին փոխանցելու վերաբերյալ դիմում և նույն անձին նույն արարքի համար Միջազգային քրեական դատարանի մասնակից պետությունից հանձնելու վերաբերյալ զուգահեռ հարցում ստանալու դեպքում իրավասու </w:t>
      </w:r>
      <w:r w:rsidR="00DB63D0">
        <w:rPr>
          <w:rFonts w:ascii="GHEA Grapalat" w:eastAsia="GHEA Grapalat" w:hAnsi="GHEA Grapalat" w:cs="GHEA Grapalat"/>
          <w:sz w:val="24"/>
          <w:szCs w:val="24"/>
        </w:rPr>
        <w:t>կ</w:t>
      </w:r>
      <w:r w:rsidRPr="003346DF">
        <w:rPr>
          <w:rFonts w:ascii="GHEA Grapalat" w:eastAsia="GHEA Grapalat" w:hAnsi="GHEA Grapalat" w:cs="GHEA Grapalat"/>
          <w:sz w:val="24"/>
          <w:szCs w:val="24"/>
        </w:rPr>
        <w:t xml:space="preserve">ենտրոնական մարմինը, խորհրդակցելով Լիազոր մարմնի հետ որոշում է կայացնում Միջազգային քրեական դատարանի դիմումին նախապատվություն տալու մասին, եթե.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 Միջազգային քրեական դատարանը, Կանոնադրության 18-րդ և 19-րդ հոդվածների համաձայն, ընդունելի է ճանաչել այն գործը, որի շրջանակներում տվյալ անձին փոխանցելու վերաբերյալ դիմում է ներկայացրել, որում նաև հաշվի են առնվել հանձնելու վերաբերյալ հարցում ներկայացրած պետության կողմից իրականացված քննությունն ու հետապնդումը:</w:t>
      </w:r>
      <w:r w:rsidR="006C237C">
        <w:rPr>
          <w:rFonts w:ascii="GHEA Grapalat" w:eastAsia="GHEA Grapalat" w:hAnsi="GHEA Grapalat" w:cs="GHEA Grapalat"/>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Միջազգային քրեական դատարանը սույն հոդվածի 2-րդ մասի 1-ին կետով սահմանված գործի ընդունելիության վերաբերյալ որոշումը կայացնում է Լիազոր մարմնի կողմից սույն հոդվածի 1-ին մասով սահմանված ծանուցման հիման վրա։</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3. Այն դեպքում, երբ սույն հոդվածի 2-րդ մասի 1-ին կետով սահմանված՝ գործի ընդունելիության վերաբերյալ որոշում չի կայացվել, նախքան սույն հոդվածի 2-րդ մասի 2-րդ ենթակետով սահմանված՝ գործի ընդունելիության վերաբերյալ որոշում կայացնելը, իրավասու </w:t>
      </w:r>
      <w:r w:rsidR="00DB63D0">
        <w:rPr>
          <w:rFonts w:ascii="GHEA Grapalat" w:eastAsia="GHEA Grapalat" w:hAnsi="GHEA Grapalat" w:cs="GHEA Grapalat"/>
          <w:sz w:val="24"/>
          <w:szCs w:val="24"/>
        </w:rPr>
        <w:t>կ</w:t>
      </w:r>
      <w:r w:rsidRPr="003346DF">
        <w:rPr>
          <w:rFonts w:ascii="GHEA Grapalat" w:eastAsia="GHEA Grapalat" w:hAnsi="GHEA Grapalat" w:cs="GHEA Grapalat"/>
          <w:sz w:val="24"/>
          <w:szCs w:val="24"/>
        </w:rPr>
        <w:t xml:space="preserve">ենտրոնական մարմինը կարող է սկսել քննարկել անձին հանձնելու վերաբերյալ հարցումը, սակայն չի կարող անձին հանձնել՝ նախքան Միջազգային քրեական դատարանի կողմից գործի անընդունելիության մասին որոշում կայացնելը: Միջազգային քրեական դատարանն այս որոշումը կայացնում է արագացված ընթացակարգով: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4. Միջազգային քրեական դատարանից անձին փոխանցելու վերաբերյալ դիմում և նույն անձին նույն արարքի համար Միջազգային քրեական դատարանի ոչ մասնակից պետությունից հանձնելու վերաբերյալ զուգահեռ հարցում ստանալու դեպքում, իրավասու </w:t>
      </w:r>
      <w:r w:rsidR="00A474E5">
        <w:rPr>
          <w:rFonts w:ascii="GHEA Grapalat" w:eastAsia="GHEA Grapalat" w:hAnsi="GHEA Grapalat" w:cs="GHEA Grapalat"/>
          <w:sz w:val="24"/>
          <w:szCs w:val="24"/>
        </w:rPr>
        <w:t>կ</w:t>
      </w:r>
      <w:r w:rsidRPr="003346DF">
        <w:rPr>
          <w:rFonts w:ascii="GHEA Grapalat" w:eastAsia="GHEA Grapalat" w:hAnsi="GHEA Grapalat" w:cs="GHEA Grapalat"/>
          <w:sz w:val="24"/>
          <w:szCs w:val="24"/>
        </w:rPr>
        <w:t xml:space="preserve">ենտրոնական մարմինը, խորհրդակցելով Լիազոր մարմնի հետ, որոշում է կայացնում Միջազգային քրեական դատարանի՝ անձին փոխանցելու վերաբերյալ դիմումին նախապատվություն տալու մասին, եթե առկա է Միջազգային քրեական դատարանի՝ գործի ընդունելիության մասին որոշում: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5. Սույն հոդվածի 4-րդ մասով սահմանված կարգով Միջազգային քրեական դատարանի կողմից գործի անընդունելիության մասին որոշում կայացնելու դեպքում իրավասու </w:t>
      </w:r>
      <w:r w:rsidR="00A474E5">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մարմինը, խորհրդակցելով Լիազոր մարմնի հետ, կարող</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է սկսել քննարկել Միջազգային քրեական դատարանի ոչ մասնակից պետությունից ստացված՝ հանձնելու վերաբերյալ զուգահեռ հարցումը:</w:t>
      </w:r>
      <w:r w:rsidR="006C237C">
        <w:rPr>
          <w:rFonts w:ascii="GHEA Grapalat" w:eastAsia="GHEA Grapalat" w:hAnsi="GHEA Grapalat" w:cs="GHEA Grapalat"/>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6. Սույն հոդվածի 4-րդ մասով սահմանված դեպքում, եթե Հայաստանի Հանրապետությունն ունի միջազգային պարտավորություն Միջազգային քրեական դատարանի ոչ մասնակից այն պետության հանդեպ, որից ստացել է հանձնելու վերաբերյալ զուգահեռ հարցում, իրավասու </w:t>
      </w:r>
      <w:r w:rsidR="00A474E5">
        <w:rPr>
          <w:rFonts w:ascii="GHEA Grapalat" w:eastAsia="GHEA Grapalat" w:hAnsi="GHEA Grapalat" w:cs="GHEA Grapalat"/>
          <w:sz w:val="24"/>
          <w:szCs w:val="24"/>
        </w:rPr>
        <w:t>կ</w:t>
      </w:r>
      <w:r w:rsidRPr="003346DF">
        <w:rPr>
          <w:rFonts w:ascii="GHEA Grapalat" w:eastAsia="GHEA Grapalat" w:hAnsi="GHEA Grapalat" w:cs="GHEA Grapalat"/>
          <w:sz w:val="24"/>
          <w:szCs w:val="24"/>
        </w:rPr>
        <w:t xml:space="preserve">ենտրոնական մարմինը, խորհրդակցելով Լիազոր մարմնի հետ, որոշում է կայացնում Միջազգային քրեական դատարանին անձին փոխանցելու կամ անձին Միջազգային քրեական դատարանի ոչ մասնակից պետությանը հանձնելու վերաբերյալ: Այս որոշումը կայացնելիս հաշվի են առնվում վերաբերելի բոլոր հանգամանքները, ներառյալ՝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 Միջազգային քրեական դատարանին անձին փոխանցելու</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վերաբերյալ դիմումի և Միջազգային քրեական դատարանի ոչ մասնակից պետությանը անձին հանձնելու վերաբերյալ հարցման ամսաթվերը.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անձին հանձնելու վերաբերյալ հարցում ներկայացրած՝ Միջազգային քրեական դատարանի ոչ մասնակից պետության շահերը, ներառյալ հանցանքը տվյալ պետության տարածքում կատարված լինելու, տուժողների և հանձնման ենթակա անձի քաղաքացիության հանգամանքը, եթե վերաբերելի է.</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w:t>
      </w:r>
      <w:r w:rsidR="006C237C">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անձին հանձնելու վերաբերյալ հարցում ներկայացրած պետության կողմից հետագայում անձին Միջազգային քրեական դատարանի փոխանցելու</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հնարավորությունը։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7. Միջազգային քրեական դատարանից անձին փոխանցելու վերաբերյալ դիմումի և որևէ այլ պետության կողմից նույն անձին, սակայն Միջազգային քրեական դատարանի կողմից անձի փոխանցելու դիմումում նշված հանցանքից տարբեր այլ հանցանքի համար հանձնելու վերաբերյալ հարցում ստանալու դեպքում, իրավասու </w:t>
      </w:r>
      <w:r w:rsidR="00A474E5">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մարմինը, խորհրդակցելով Լիազոր մարմնի հետ՝</w:t>
      </w:r>
      <w:r w:rsidR="006C237C">
        <w:rPr>
          <w:rFonts w:ascii="GHEA Grapalat" w:eastAsia="GHEA Grapalat" w:hAnsi="GHEA Grapalat" w:cs="GHEA Grapalat"/>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14"/>
          <w:szCs w:val="14"/>
        </w:rPr>
        <w:t xml:space="preserve">  </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նախապատվություն է տալիս Միջազգային քրեական դատարանից անձին փոխանցելու վերաբերյալ դիմումին, բացառությամբ, եթե անձին հանձնելու վերաբերյալ հարցում ներկայացրած պետության հանդեպ Հայաստանի Հանրապետությունը ունի անձին հանձնելու միջազգային պարտավորություն.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w:t>
      </w:r>
      <w:r w:rsidR="006C237C">
        <w:rPr>
          <w:rFonts w:ascii="GHEA Grapalat" w:eastAsia="GHEA Grapalat" w:hAnsi="GHEA Grapalat" w:cs="GHEA Grapalat"/>
          <w:sz w:val="14"/>
          <w:szCs w:val="14"/>
        </w:rPr>
        <w:t xml:space="preserve">  </w:t>
      </w:r>
      <w:r w:rsidRPr="00916F13">
        <w:rPr>
          <w:rFonts w:ascii="GHEA Grapalat" w:eastAsia="GHEA Grapalat" w:hAnsi="GHEA Grapalat" w:cs="GHEA Grapalat"/>
          <w:sz w:val="24"/>
          <w:szCs w:val="24"/>
        </w:rPr>
        <w:t xml:space="preserve">կարող է անձին փոխանցել </w:t>
      </w:r>
      <w:r w:rsidRPr="003346DF">
        <w:rPr>
          <w:rFonts w:ascii="GHEA Grapalat" w:eastAsia="GHEA Grapalat" w:hAnsi="GHEA Grapalat" w:cs="GHEA Grapalat"/>
          <w:sz w:val="24"/>
          <w:szCs w:val="24"/>
        </w:rPr>
        <w:t>Միջազգային քրեական դատարանին կամ հանձնել դիմում ներկայացրած պետությանը, եթե դիմում ներկայացրած պետության հանդեպ առկա է անձին հանձնելու միջազգային պարտավորություն։ Այս որոշումը կայացնելիս հաշվի են առնվում վերաբերելի բոլոր գործոնները, ներառյալ՝ սույն հոդվածի 6-րդ մասով սահմանված հանգամանքները և հատկապես հանցանքի բնույթն ու ծանրության աստիճանը։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8. Միջազգային քրեական դատարանի կողմից գործի անընդունելիության մասին որոշում կայացվելուց հետո դիմում ներկայացրած պետությանը անձին հանձնելը մերժելու որոշում կայացնելու դեպքում, Լիազոր մարմինը այդ որոշման մասին ծանուցում է Միջազգային քրեական դատարանին: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 </w:t>
      </w:r>
    </w:p>
    <w:tbl>
      <w:tblPr>
        <w:tblStyle w:val="af4"/>
        <w:tblW w:w="9354" w:type="dxa"/>
        <w:tblBorders>
          <w:top w:val="nil"/>
          <w:left w:val="nil"/>
          <w:bottom w:val="nil"/>
          <w:right w:val="nil"/>
          <w:insideH w:val="nil"/>
          <w:insideV w:val="nil"/>
        </w:tblBorders>
        <w:tblLayout w:type="fixed"/>
        <w:tblLook w:val="0600" w:firstRow="0" w:lastRow="0" w:firstColumn="0" w:lastColumn="0" w:noHBand="1" w:noVBand="1"/>
      </w:tblPr>
      <w:tblGrid>
        <w:gridCol w:w="1873"/>
        <w:gridCol w:w="7481"/>
      </w:tblGrid>
      <w:tr w:rsidR="00F5249B" w:rsidRPr="003346DF">
        <w:trPr>
          <w:trHeight w:val="1440"/>
        </w:trPr>
        <w:tc>
          <w:tcPr>
            <w:tcW w:w="187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93.3.</w:t>
            </w:r>
          </w:p>
        </w:tc>
        <w:tc>
          <w:tcPr>
            <w:tcW w:w="748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Միջազգային քրեական դատարանի կողմից հետախուզվող և Հայաստանի Հանրապետության տարածքում հայտնաբերված անձի ձերբակալման կարգը </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14"/>
          <w:szCs w:val="14"/>
        </w:rPr>
        <w:t xml:space="preserve">  </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 xml:space="preserve">Այն անձը, որի վերաբերյալ Միջազգային քրեական դատարանը </w:t>
      </w:r>
      <w:r w:rsidR="00A6702D">
        <w:rPr>
          <w:rFonts w:ascii="GHEA Grapalat" w:eastAsia="GHEA Grapalat" w:hAnsi="GHEA Grapalat" w:cs="GHEA Grapalat"/>
          <w:sz w:val="24"/>
          <w:szCs w:val="24"/>
        </w:rPr>
        <w:t>Հայաստանի Հանրապետությանը տրամադրել է</w:t>
      </w:r>
      <w:r w:rsidRPr="003346DF">
        <w:rPr>
          <w:rFonts w:ascii="GHEA Grapalat" w:eastAsia="GHEA Grapalat" w:hAnsi="GHEA Grapalat" w:cs="GHEA Grapalat"/>
          <w:sz w:val="24"/>
          <w:szCs w:val="24"/>
        </w:rPr>
        <w:t xml:space="preserve"> կալանավորման վերաբերյալ որոշում (arrest warrant) կամ նախնական կալանավորման բավարարված դիմում (request for provisional arrest)</w:t>
      </w:r>
      <w:r w:rsidR="001E2229">
        <w:rPr>
          <w:rFonts w:ascii="GHEA Grapalat" w:eastAsia="GHEA Grapalat" w:hAnsi="GHEA Grapalat" w:cs="GHEA Grapalat"/>
          <w:sz w:val="24"/>
          <w:szCs w:val="24"/>
        </w:rPr>
        <w:t>,</w:t>
      </w:r>
      <w:r w:rsidRPr="003346DF">
        <w:rPr>
          <w:rFonts w:ascii="GHEA Grapalat" w:eastAsia="GHEA Grapalat" w:hAnsi="GHEA Grapalat" w:cs="GHEA Grapalat"/>
          <w:sz w:val="24"/>
          <w:szCs w:val="24"/>
        </w:rPr>
        <w:t xml:space="preserve"> Հայաստանի Հանրապետության տարածքում հայտնաբերման դեպքում ենթակա է ձերբակալման հետաքննության մարմնի կողմից: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Միջազգային քրեական դատարանի կողմից հետախուզվող և Հայաստանի Հանրապետության տարածքում հայտնաբերված անձին՝ հետաքննության մարմին ներկայացնելուց անմիջապես հետո ձերբակալումն իրականացնող հետաքննության մարմինը ի դեմ ձերբակալումն իրականացրած պաշտոնատար անձի կազմում է արձանագրություն՝ սույն օրենքի 40-րդ հոդվածի 3-8-րդ մասով նախատեսված կարգով:</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w:t>
      </w:r>
      <w:r w:rsidRPr="003346DF">
        <w:rPr>
          <w:rFonts w:ascii="GHEA Grapalat" w:eastAsia="GHEA Grapalat" w:hAnsi="GHEA Grapalat" w:cs="GHEA Grapalat"/>
          <w:b/>
          <w:sz w:val="24"/>
          <w:szCs w:val="24"/>
        </w:rPr>
        <w:t xml:space="preserve"> </w:t>
      </w:r>
      <w:r w:rsidRPr="003346DF">
        <w:rPr>
          <w:rFonts w:ascii="GHEA Grapalat" w:eastAsia="GHEA Grapalat" w:hAnsi="GHEA Grapalat" w:cs="GHEA Grapalat"/>
          <w:sz w:val="24"/>
          <w:szCs w:val="24"/>
        </w:rPr>
        <w:t xml:space="preserve">Սույն հոդվածի 1-ին մասով նախատեսված անձին Հայաստանի Հանրապետության տարածքում ձերբակալելու դեպքում ձերբակալումն իրականացրած իրավասու մարմինն անհապաղ տեղեկացնում է Լիազոր մարմնին և իրավասու </w:t>
      </w:r>
      <w:r w:rsidR="00A474E5">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մարմնին։ Լիազոր մարմինը այդ մասին անհապաղ տեղեկացնում է Միջազգային քրեական դատարանին։</w:t>
      </w:r>
    </w:p>
    <w:p w:rsidR="00F5249B" w:rsidRPr="003346DF" w:rsidRDefault="00B21CF9" w:rsidP="00A6702D">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4.</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Միջազգային քրեական դատարանի կողմից հետախուզվող և Հայաստանի Հանրապետության տարածքում հայտնաբերված անձի կողմից իրեն Միջազգային քրեական դատարան փոխանցելուն չառարկելու դեպքում չեն կիրառվում սույն հոդվածով, ինչպես նաև սույն օրենքի 93.4-93.6-րդ հոդվածներով նախատեսված ընթացակարգերը: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 </w:t>
      </w:r>
    </w:p>
    <w:tbl>
      <w:tblPr>
        <w:tblStyle w:val="af5"/>
        <w:tblW w:w="9354" w:type="dxa"/>
        <w:tblBorders>
          <w:top w:val="nil"/>
          <w:left w:val="nil"/>
          <w:bottom w:val="nil"/>
          <w:right w:val="nil"/>
          <w:insideH w:val="nil"/>
          <w:insideV w:val="nil"/>
        </w:tblBorders>
        <w:tblLayout w:type="fixed"/>
        <w:tblLook w:val="0600" w:firstRow="0" w:lastRow="0" w:firstColumn="0" w:lastColumn="0" w:noHBand="1" w:noVBand="1"/>
      </w:tblPr>
      <w:tblGrid>
        <w:gridCol w:w="2203"/>
        <w:gridCol w:w="7151"/>
      </w:tblGrid>
      <w:tr w:rsidR="00F5249B" w:rsidRPr="003346DF">
        <w:trPr>
          <w:trHeight w:val="1080"/>
        </w:trPr>
        <w:tc>
          <w:tcPr>
            <w:tcW w:w="220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93.4.</w:t>
            </w:r>
          </w:p>
        </w:tc>
        <w:tc>
          <w:tcPr>
            <w:tcW w:w="715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Միջազգային քրեական դատարանի կողմից հետախուզվող և Հայաստանի Հանրապետության տարածքում հայտնաբերված անձի իրավունքները </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Միջազգային քրեական դատարանի կողմից հետախուզվող և Հայաստանի Հանրապետության տարածքում հայտնաբերված անձի իրավունքները վերաբերելի մասով (mutatis mutandis) սահմանված են սույն օրենքի 41-րդ հոդվածով: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 </w:t>
      </w:r>
    </w:p>
    <w:tbl>
      <w:tblPr>
        <w:tblStyle w:val="af6"/>
        <w:tblW w:w="9354" w:type="dxa"/>
        <w:tblBorders>
          <w:top w:val="nil"/>
          <w:left w:val="nil"/>
          <w:bottom w:val="nil"/>
          <w:right w:val="nil"/>
          <w:insideH w:val="nil"/>
          <w:insideV w:val="nil"/>
        </w:tblBorders>
        <w:tblLayout w:type="fixed"/>
        <w:tblLook w:val="0600" w:firstRow="0" w:lastRow="0" w:firstColumn="0" w:lastColumn="0" w:noHBand="1" w:noVBand="1"/>
      </w:tblPr>
      <w:tblGrid>
        <w:gridCol w:w="1800"/>
        <w:gridCol w:w="7554"/>
      </w:tblGrid>
      <w:tr w:rsidR="00F5249B" w:rsidRPr="003346DF">
        <w:trPr>
          <w:trHeight w:val="1440"/>
        </w:trPr>
        <w:tc>
          <w:tcPr>
            <w:tcW w:w="1800"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93.5.</w:t>
            </w:r>
          </w:p>
        </w:tc>
        <w:tc>
          <w:tcPr>
            <w:tcW w:w="7554"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Միջազգային քրեական դատարանի կողմից հետախուզվող և Հայաստանի Հանրապետության տարածքում հայտնաբերված անձի նախնական կալանավորումը </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 Անհետաձգելի դեպքերում Միջազգային քրեական դատարանը մինչև կալանավորման և փոխանցման վերաբերյալ դիմում ներկայացնելը կարող է դիմել անձին նախնական կալանավորելու համար։ Դիմումի՝ Միջազգային քրեական դատարանի կանոնադրությամբ սահմանված պայմաններին բավարարելու դեպքում, Լիազոր մարմինը այն անհապաղ ուղարկում է իրավասու </w:t>
      </w:r>
      <w:r w:rsidR="00A474E5">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մարմնին և հետաքննության մարմնին։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Նախնական կալանավորման միջնորդություն ներկայացնելու և դատարանում դրա քննության նկատմամբ վերաբերելի մասով կիրառելի են սույն օրենքի 43-րդ հոդվածով սահմանված դրույթները։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3. Նախնական կալանավորման միջնորդությանը կցվում են Միջազգային քրեական դատարանի կողմից </w:t>
      </w:r>
      <w:r w:rsidR="0033615D">
        <w:rPr>
          <w:rFonts w:ascii="GHEA Grapalat" w:eastAsia="GHEA Grapalat" w:hAnsi="GHEA Grapalat" w:cs="GHEA Grapalat"/>
          <w:sz w:val="24"/>
          <w:szCs w:val="24"/>
        </w:rPr>
        <w:t>տրամադրված</w:t>
      </w:r>
      <w:r w:rsidRPr="003346DF">
        <w:rPr>
          <w:rFonts w:ascii="GHEA Grapalat" w:eastAsia="GHEA Grapalat" w:hAnsi="GHEA Grapalat" w:cs="GHEA Grapalat"/>
          <w:sz w:val="24"/>
          <w:szCs w:val="24"/>
        </w:rPr>
        <w:t xml:space="preserve"> փաստաթղթերը</w:t>
      </w:r>
      <w:r w:rsidR="0015029E" w:rsidRPr="0015029E">
        <w:rPr>
          <w:rFonts w:ascii="GHEA Grapalat" w:eastAsia="GHEA Grapalat" w:hAnsi="GHEA Grapalat" w:cs="GHEA Grapalat"/>
          <w:sz w:val="24"/>
          <w:szCs w:val="24"/>
        </w:rPr>
        <w:t xml:space="preserve">, </w:t>
      </w:r>
      <w:r w:rsidR="0015029E">
        <w:rPr>
          <w:rFonts w:ascii="GHEA Grapalat" w:eastAsia="GHEA Grapalat" w:hAnsi="GHEA Grapalat" w:cs="GHEA Grapalat"/>
          <w:sz w:val="24"/>
          <w:szCs w:val="24"/>
        </w:rPr>
        <w:t>այդ թվում՝</w:t>
      </w:r>
      <w:r w:rsidR="0015029E" w:rsidRPr="0015029E">
        <w:rPr>
          <w:rFonts w:ascii="GHEA Grapalat" w:eastAsia="GHEA Grapalat" w:hAnsi="GHEA Grapalat" w:cs="GHEA Grapalat"/>
          <w:sz w:val="24"/>
          <w:szCs w:val="24"/>
        </w:rPr>
        <w:tab/>
        <w:t>անձին նկարագրող տեղեկություններ, որոնք բավարար են նրան նույնականացնելու համար</w:t>
      </w:r>
      <w:r w:rsidR="00925A6A">
        <w:rPr>
          <w:rFonts w:ascii="GHEA Grapalat" w:eastAsia="GHEA Grapalat" w:hAnsi="GHEA Grapalat" w:cs="GHEA Grapalat"/>
          <w:sz w:val="24"/>
          <w:szCs w:val="24"/>
        </w:rPr>
        <w:t xml:space="preserve">, </w:t>
      </w:r>
      <w:r w:rsidR="00925A6A" w:rsidRPr="00925A6A">
        <w:rPr>
          <w:rFonts w:ascii="GHEA Grapalat" w:eastAsia="GHEA Grapalat" w:hAnsi="GHEA Grapalat" w:cs="GHEA Grapalat"/>
          <w:sz w:val="24"/>
          <w:szCs w:val="24"/>
        </w:rPr>
        <w:t>քաղվածք՝ Կանոնադրության վերաբերելի դրույթների վերաբերյալ</w:t>
      </w:r>
      <w:r w:rsidR="00925A6A">
        <w:rPr>
          <w:rFonts w:ascii="GHEA Grapalat" w:eastAsia="GHEA Grapalat" w:hAnsi="GHEA Grapalat" w:cs="GHEA Grapalat"/>
          <w:sz w:val="24"/>
          <w:szCs w:val="24"/>
        </w:rPr>
        <w:t>,</w:t>
      </w:r>
      <w:r w:rsidR="00925A6A" w:rsidRPr="00925A6A">
        <w:rPr>
          <w:rFonts w:ascii="GHEA Grapalat" w:eastAsia="GHEA Grapalat" w:hAnsi="GHEA Grapalat" w:cs="GHEA Grapalat"/>
          <w:sz w:val="24"/>
          <w:szCs w:val="24"/>
        </w:rPr>
        <w:t xml:space="preserve"> </w:t>
      </w:r>
      <w:r w:rsidR="00925A6A">
        <w:rPr>
          <w:rFonts w:ascii="GHEA Grapalat" w:eastAsia="GHEA Grapalat" w:hAnsi="GHEA Grapalat" w:cs="GHEA Grapalat"/>
          <w:sz w:val="24"/>
          <w:szCs w:val="24"/>
        </w:rPr>
        <w:t>ինչպես նա</w:t>
      </w:r>
      <w:r w:rsidRPr="003346DF">
        <w:rPr>
          <w:rFonts w:ascii="GHEA Grapalat" w:eastAsia="GHEA Grapalat" w:hAnsi="GHEA Grapalat" w:cs="GHEA Grapalat"/>
          <w:sz w:val="24"/>
          <w:szCs w:val="24"/>
        </w:rPr>
        <w:t xml:space="preserve">և Միջազգային քրեական դատարանի կանոնադրությամբ սահմանված պայմաններին դիմումը բավարարելու վերաբերյալ Լիազոր մարմնի որոշումը։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4. Լիազոր մարմինը նախնական կալանավորման մասին տեղեկությունը անհապաղ փոխանցում է Միջազգային քրեական դատարանին և պահանջում է ներկայացնել անձի փոխանցման դիմումը: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5. Անձին նախնական կալանավորման համար արգելանքի վերցնելու պահից՝ 60 օրվա ընթացքում, Միջազգային քրեական դատարանից անձի փոխանցման վերաբերյալ դիմում չստանալու դեպքում անձն անհապաղ ազատվում է կալանքից։ Կալանքից այս հիմքով ազատելը խոչընդոտ չէ հետագայում Միջազգային քրեական դատարանի դիմումի հիման վրա անձին կալանավորելու և փոխանցելու համար։</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7"/>
        <w:tblW w:w="9354" w:type="dxa"/>
        <w:tblBorders>
          <w:top w:val="nil"/>
          <w:left w:val="nil"/>
          <w:bottom w:val="nil"/>
          <w:right w:val="nil"/>
          <w:insideH w:val="nil"/>
          <w:insideV w:val="nil"/>
        </w:tblBorders>
        <w:tblLayout w:type="fixed"/>
        <w:tblLook w:val="0600" w:firstRow="0" w:lastRow="0" w:firstColumn="0" w:lastColumn="0" w:noHBand="1" w:noVBand="1"/>
      </w:tblPr>
      <w:tblGrid>
        <w:gridCol w:w="1890"/>
        <w:gridCol w:w="7464"/>
      </w:tblGrid>
      <w:tr w:rsidR="00F5249B" w:rsidRPr="003346DF">
        <w:trPr>
          <w:trHeight w:val="720"/>
        </w:trPr>
        <w:tc>
          <w:tcPr>
            <w:tcW w:w="1890"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93.6.</w:t>
            </w:r>
          </w:p>
        </w:tc>
        <w:tc>
          <w:tcPr>
            <w:tcW w:w="7464"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Անձին Միջազգային քրեական դատարանին փոխանցելու (surrender) համար կալանավորելու կարգը</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Անձին կալանավորելու և փոխանցելու մասին Միջազգային քրեական դատարանի դիմումը ստանալուց հետո իրավասու </w:t>
      </w:r>
      <w:r w:rsidR="00A474E5">
        <w:rPr>
          <w:rFonts w:ascii="GHEA Grapalat" w:eastAsia="GHEA Grapalat" w:hAnsi="GHEA Grapalat" w:cs="GHEA Grapalat"/>
          <w:sz w:val="24"/>
          <w:szCs w:val="24"/>
        </w:rPr>
        <w:t>կ</w:t>
      </w:r>
      <w:r w:rsidRPr="003346DF">
        <w:rPr>
          <w:rFonts w:ascii="GHEA Grapalat" w:eastAsia="GHEA Grapalat" w:hAnsi="GHEA Grapalat" w:cs="GHEA Grapalat"/>
          <w:sz w:val="24"/>
          <w:szCs w:val="24"/>
        </w:rPr>
        <w:t xml:space="preserve">ենտրոնական մարմինը անձին կալանավորելու և Միջազգային քրեական դատարանին փոխանցելու մասին միջնորդություն է ներկայացնում անձին արգելանքի վերցնելու վայրի դատարան: </w:t>
      </w:r>
    </w:p>
    <w:p w:rsidR="00F5249B" w:rsidRPr="003346DF" w:rsidRDefault="00B21CF9" w:rsidP="00D90647">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Միջնորդության մեջ նշվում են տեղեկություններ կալանավորման հիմքի, ինչպես նաև կատարված արարքի իրավական գնահատականի համար բավարար վերաբերելի փաստերի մասին և դրան կցվում են հետևյալ փաստաթղթերը</w:t>
      </w:r>
      <w:r w:rsidRPr="00916F13">
        <w:rPr>
          <w:rFonts w:ascii="GHEA Grapalat" w:eastAsia="GHEA Grapalat" w:hAnsi="GHEA Grapalat" w:cs="GHEA Grapalat"/>
          <w:sz w:val="24"/>
          <w:szCs w:val="24"/>
        </w:rPr>
        <w:t>․</w:t>
      </w:r>
    </w:p>
    <w:p w:rsidR="00F5249B" w:rsidRPr="003346DF" w:rsidRDefault="00B21CF9" w:rsidP="00D90647">
      <w:pPr>
        <w:numPr>
          <w:ilvl w:val="0"/>
          <w:numId w:val="1"/>
        </w:numPr>
        <w:shd w:val="clear" w:color="auto" w:fill="FFFFFF"/>
        <w:tabs>
          <w:tab w:val="left" w:pos="567"/>
          <w:tab w:val="left" w:pos="993"/>
        </w:tabs>
        <w:spacing w:after="0" w:line="360" w:lineRule="auto"/>
        <w:ind w:left="0"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անձին նկարագրող տեղեկություններ, որոնք բավարար են նրան նույնականացնելու համար.</w:t>
      </w:r>
    </w:p>
    <w:p w:rsidR="00F5249B" w:rsidRPr="003346DF" w:rsidRDefault="00B21CF9" w:rsidP="00D90647">
      <w:pPr>
        <w:numPr>
          <w:ilvl w:val="0"/>
          <w:numId w:val="1"/>
        </w:numPr>
        <w:shd w:val="clear" w:color="auto" w:fill="FFFFFF"/>
        <w:tabs>
          <w:tab w:val="left" w:pos="567"/>
          <w:tab w:val="left" w:pos="993"/>
        </w:tabs>
        <w:spacing w:after="0" w:line="360" w:lineRule="auto"/>
        <w:ind w:left="0"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կալանավորման մասին որոշման պատճենը (arrest warrant).</w:t>
      </w:r>
    </w:p>
    <w:p w:rsidR="00D90647" w:rsidRDefault="00D90647" w:rsidP="00D90647">
      <w:pPr>
        <w:widowControl w:val="0"/>
        <w:tabs>
          <w:tab w:val="left" w:pos="559"/>
        </w:tabs>
        <w:spacing w:after="0" w:line="360" w:lineRule="auto"/>
        <w:ind w:firstLine="57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w:t>
      </w:r>
      <w:r w:rsidR="00B21CF9" w:rsidRPr="003346DF">
        <w:rPr>
          <w:rFonts w:ascii="GHEA Grapalat" w:eastAsia="GHEA Grapalat" w:hAnsi="GHEA Grapalat" w:cs="GHEA Grapalat"/>
          <w:sz w:val="24"/>
          <w:szCs w:val="24"/>
        </w:rPr>
        <w:t>քաղվածք՝ Կանոնադրության և Միջազգային քրեական դատարանի ընթացակարգի և ապացուցման կանոններ</w:t>
      </w:r>
      <w:r w:rsidR="00A539CA">
        <w:rPr>
          <w:rFonts w:ascii="GHEA Grapalat" w:eastAsia="GHEA Grapalat" w:hAnsi="GHEA Grapalat" w:cs="GHEA Grapalat"/>
          <w:sz w:val="24"/>
          <w:szCs w:val="24"/>
        </w:rPr>
        <w:t>ի</w:t>
      </w:r>
      <w:r w:rsidR="00B21CF9" w:rsidRPr="003346DF">
        <w:rPr>
          <w:rFonts w:ascii="GHEA Grapalat" w:eastAsia="GHEA Grapalat" w:hAnsi="GHEA Grapalat" w:cs="GHEA Grapalat"/>
          <w:sz w:val="24"/>
          <w:szCs w:val="24"/>
        </w:rPr>
        <w:t xml:space="preserve"> վերաբերելի դրույթների վերաբերյալ:</w:t>
      </w:r>
    </w:p>
    <w:p w:rsidR="00F5249B" w:rsidRPr="003346DF" w:rsidRDefault="00F5249B">
      <w:pPr>
        <w:widowControl w:val="0"/>
        <w:tabs>
          <w:tab w:val="left" w:pos="559"/>
        </w:tabs>
        <w:spacing w:after="0" w:line="360" w:lineRule="auto"/>
        <w:ind w:firstLine="570"/>
        <w:jc w:val="both"/>
        <w:rPr>
          <w:rFonts w:ascii="GHEA Grapalat" w:eastAsia="GHEA Grapalat" w:hAnsi="GHEA Grapalat" w:cs="GHEA Grapalat"/>
          <w:sz w:val="24"/>
          <w:szCs w:val="24"/>
        </w:rPr>
      </w:pP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 Եթե անձին կալանավորելու և փոխանցելու մասին Միջազգային քրեական դատարանի դիմումը վերաբերում է արդեն դատապարտված անձին, ապա միջնորդությանը կցվում են նաև հետևյալ փաստաթղթերը՝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14"/>
          <w:szCs w:val="14"/>
        </w:rPr>
        <w:t xml:space="preserve">  </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մեղադրական դատավճռի պատճենը.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w:t>
      </w:r>
      <w:r w:rsidR="006C237C">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տեղեկություն, որը վկայում է, որ փոխանցման ենթակա անձն այն նույն անձն է, ում մասին նշվում է մեղադրական դատավճռում.</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w:t>
      </w:r>
      <w:r w:rsidR="006C237C">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եթե փոխանցման ենթակա անձի նկատմամբ նշանակվել է պատիժ, ապա պատիժ նշանակելու վերաբերյալ դատավճռի պատճենը, իսկ եթե նշանակվել է ազատությունից զրկելու հետ կապված</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պատիժ, ապա նաև նշում պատժի՝ արդեն իսկ կրած ժամկետի և դեռևս կրելու ենթակա մնացած ժամկետի մասին: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4. Միջնորդությունը քննարկելիս դատարանը իրավասու չէ անդրադառնալ հանցանք կատարելու հիմնավոր կասկածին կամ այլ կերպ վիճարկելու Միջազգային քրեական դատարանի որոշումը։ Դատարանը անդրադառնում է հետևյալ հարցերին.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 Միջազգային քրեական դատարանի դիմումով պահանջվող անձի նույնականացումը ձերբակալված անձի հետ.</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ձերբակալման կարգի կամ ձերբակալված անձի իրավունքների խախտման առկայությունը։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5. Միջնորդության քննությունը դատարանում իրականացվում է միջնորդությունը ներկայացրած անձի, Միջազգային քրեական դատարանի կողմից հետախուզվող և Հայաստանի Հանրապետության տարածքում հայտնաբերված անձի, եթե վերջինս ցանկություն է հայտնել մասնակցել դատական նիստին, նրա փաստաբանի և թարգմանչի մասնակցությամբ դռնփակ դատական նիստում:</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6. Դատարանը բավարարում է միջնորդությունը, եթե Միջազգային քրեական դատարանի կողմից հետախուզվող և Հայաստանի Հանրապետության տարածքում հայտնաբերված անձը Միջազգային քրեական դատարանի դիմումի մեջ նշված անձն է։</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7. Դատարանը մերժում է միջնորդությունը և դատական նիստերի դահլիճից անհապաղ ազատ է արձակում անձին, եթե նա Միջազգային քրեական դատարանի դիմումի մեջ նշված անձը չէ։</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8. Սույն հոդվածի 4-րդ մասի 2-րդ կետով նախատեսված խախտում հայտնաբերելու դեպքում դատարանը կատարում է սույն օրենքի 42-րդ հոդվածի 6-րդ մասով սահմանված գործողությունները: </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9. Սույն հոդվածով նախատեսված կարգով միջնորդության քննարկման արդյունքով կալանավորում կիրառելու մասին որոշման կատարումը միջնորդությունը ներկայացրած՝ սույն օրենքի 32-րդ հոդվածով սահմանված իրավասու մարմինը հանձնարարում է հետաքննության մարմնին և համապատասխան քրեակատարողական հիմնարկին:</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10. Միջազգային քրեական դատարանին փոխանցելու համար կալանավորումը կիրառվում է երկու ամիս ժամկետով, որը կարող է երկարաձգվել սույն օրենքի 45-րդ հոդվածով սահմանված կարգով: </w:t>
      </w:r>
    </w:p>
    <w:p w:rsidR="00F5249B" w:rsidRPr="001E2229"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11. Սույն օրենքով սահմանված կարգով Միջազգային քրեական դատարանին փոխանցելու համար անձին արգելանքի տակ պահելու ընդհանուր ժամկետ</w:t>
      </w:r>
      <w:r w:rsidRPr="001E2229">
        <w:rPr>
          <w:rFonts w:ascii="GHEA Grapalat" w:eastAsia="GHEA Grapalat" w:hAnsi="GHEA Grapalat" w:cs="GHEA Grapalat"/>
          <w:sz w:val="24"/>
          <w:szCs w:val="24"/>
        </w:rPr>
        <w:t xml:space="preserve">ը չի կարող գերազանցել 10 ամիս 60 օրը: </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12. Սույն հոդվածի 11-րդ մասով նախատեսված առավելագույն ժամկետում անձին չփոխանցելու դեպքում անձը ենթակա է անհապաղ ազատ արձակման: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13. Դատարանի կայացրած որոշումը կարող է վերանայվել՝ սույն օրենքի 48-րդ հոդվածով սահմանված կարգով։</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14. Իրավասու </w:t>
      </w:r>
      <w:r w:rsidR="00A474E5">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մարմինը պարտավոր է Լիազոր մարմնին տեղեկացնել սույն հոդվածով նախատեսված միջնորդության ներկայացման և քննության արդյունքների վերաբերյալ։</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8"/>
        <w:tblW w:w="9354" w:type="dxa"/>
        <w:tblBorders>
          <w:top w:val="nil"/>
          <w:left w:val="nil"/>
          <w:bottom w:val="nil"/>
          <w:right w:val="nil"/>
          <w:insideH w:val="nil"/>
          <w:insideV w:val="nil"/>
        </w:tblBorders>
        <w:tblLayout w:type="fixed"/>
        <w:tblLook w:val="0600" w:firstRow="0" w:lastRow="0" w:firstColumn="0" w:lastColumn="0" w:noHBand="1" w:noVBand="1"/>
      </w:tblPr>
      <w:tblGrid>
        <w:gridCol w:w="2218"/>
        <w:gridCol w:w="7136"/>
      </w:tblGrid>
      <w:tr w:rsidR="00F5249B" w:rsidRPr="003346DF">
        <w:trPr>
          <w:trHeight w:val="720"/>
        </w:trPr>
        <w:tc>
          <w:tcPr>
            <w:tcW w:w="2218"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93.7.</w:t>
            </w:r>
          </w:p>
        </w:tc>
        <w:tc>
          <w:tcPr>
            <w:tcW w:w="7136" w:type="dxa"/>
            <w:shd w:val="clear" w:color="auto" w:fill="FFFFFF"/>
            <w:tcMar>
              <w:top w:w="0" w:type="dxa"/>
              <w:left w:w="100" w:type="dxa"/>
              <w:bottom w:w="0" w:type="dxa"/>
              <w:right w:w="100" w:type="dxa"/>
            </w:tcMar>
          </w:tcPr>
          <w:p w:rsidR="00F5249B" w:rsidRPr="003346DF" w:rsidRDefault="00B21CF9" w:rsidP="008E775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Անձին Միջազգային քրեական դատարանին փոխանցելը </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14"/>
          <w:szCs w:val="14"/>
        </w:rPr>
        <w:t xml:space="preserve">  </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Սույն օրենքի 93.6-րդ հոդվածով նախատեսված՝ դատարանի որոշումն օրինական ուժի մեջ մտնելուց հետո, ինչպես նաև այն դեպքում, երբ սույն օրենքի 93.9-րդ հոդվածի 1-ին մասի 6-րդ կետով նախատեսված բոլոր պայմաններն առկա են և Լիազոր մարմինը կայացնում է անձին Միջազգային քրեական դատարան փոխանցելու մասին որոշում, Լիազոր մարմինը համապատասխան որոշումն անհապաղ տրամադրում է Միջազգային քրեական դատարանին:</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w:t>
      </w:r>
      <w:r w:rsidRPr="003346DF">
        <w:rPr>
          <w:rFonts w:ascii="GHEA Grapalat" w:eastAsia="GHEA Grapalat" w:hAnsi="GHEA Grapalat" w:cs="GHEA Grapalat"/>
          <w:sz w:val="14"/>
          <w:szCs w:val="14"/>
        </w:rPr>
        <w:t xml:space="preserve"> </w:t>
      </w:r>
      <w:r w:rsidRPr="003346DF">
        <w:rPr>
          <w:rFonts w:ascii="GHEA Grapalat" w:eastAsia="GHEA Grapalat" w:hAnsi="GHEA Grapalat" w:cs="GHEA Grapalat"/>
          <w:sz w:val="24"/>
          <w:szCs w:val="24"/>
        </w:rPr>
        <w:t>Լիազոր մարմինը համակարգում է սույն հոդվածի 1-ին մասով նախատեսված անձին՝ Միջազգային քրեական դատարանին փոխանցելու գործընթացը՝ համագործակցելով իրավասու մարմինների հետ:</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9"/>
        <w:tblW w:w="9354" w:type="dxa"/>
        <w:tblBorders>
          <w:top w:val="nil"/>
          <w:left w:val="nil"/>
          <w:bottom w:val="nil"/>
          <w:right w:val="nil"/>
          <w:insideH w:val="nil"/>
          <w:insideV w:val="nil"/>
        </w:tblBorders>
        <w:tblLayout w:type="fixed"/>
        <w:tblLook w:val="0600" w:firstRow="0" w:lastRow="0" w:firstColumn="0" w:lastColumn="0" w:noHBand="1" w:noVBand="1"/>
      </w:tblPr>
      <w:tblGrid>
        <w:gridCol w:w="2203"/>
        <w:gridCol w:w="7151"/>
      </w:tblGrid>
      <w:tr w:rsidR="00F5249B" w:rsidRPr="003346DF">
        <w:trPr>
          <w:trHeight w:val="1080"/>
        </w:trPr>
        <w:tc>
          <w:tcPr>
            <w:tcW w:w="220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93.8.</w:t>
            </w:r>
          </w:p>
        </w:tc>
        <w:tc>
          <w:tcPr>
            <w:tcW w:w="715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Միջազգային քրեական դատարանին փոխանցվող անձի տարանցիկ տեղափոխումը Հայաստանի Հանրապետության տարածքով </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 Միջազգային քրեական դատարանի դիմումի հիման վրա Լիազոր մարմինը, խորհրդակցելով իրավասու մարմինների հետ, թույլատրում է Հայաստանի Հանրապետության տարածքով Միջազգային քրեական դատարանին փոխանցվող անձի տարանցիկ տեղափոխումը, բացառությամբ եթե Հայաստանի Հանրապետության տարածքով տարանցիկ տեղափոխումը կարող է խոչընդոտել փոխանցմանը կամ ձգձգել այն։ Տեղափոխվող անձը տարանցիկ տեղափոխման ընթացքում Կառավարության կողմից սահմանված կարգով պահվում է արգելանքի տակ։</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Միջազգային քրեական դատարանի</w:t>
      </w:r>
      <w:r w:rsidR="003822FF">
        <w:rPr>
          <w:rFonts w:ascii="GHEA Grapalat" w:eastAsia="GHEA Grapalat" w:hAnsi="GHEA Grapalat" w:cs="GHEA Grapalat"/>
          <w:sz w:val="24"/>
          <w:szCs w:val="24"/>
        </w:rPr>
        <w:t xml:space="preserve"> խնդրանքով</w:t>
      </w:r>
      <w:r w:rsidRPr="003346DF">
        <w:rPr>
          <w:rFonts w:ascii="GHEA Grapalat" w:eastAsia="GHEA Grapalat" w:hAnsi="GHEA Grapalat" w:cs="GHEA Grapalat"/>
          <w:sz w:val="24"/>
          <w:szCs w:val="24"/>
        </w:rPr>
        <w:t xml:space="preserve"> Լիազոր մարմինը կարող է տրամադրել երաշխիքներ այն մասին, որ Միջազգային քրեական դատարանին փոխանցվող անձը Հայաստանի Հանրապետության տարածքում չի հետապնդվի կամ այլ կերպ չի ենթարկվի ազատության սահմանափակման մինչև տվյալ օտարերկրյա պետության տարածքից մեկնելը՝ իր կատարած հանցանքի համար:</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 Եթե անձը տեղափոխվում է Հայաստանի Հանրապետության օդային տարածքով՝ առանց վայրէջք կատարելու, ապա լիազոր մարմնի թույլտվություն չի պահանջվում:</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4. Եթե Հայաստանի Հանրապետության տարածքում տեղի է ունենում չնախատեսված վայրէջք, ապա անձը ՀՀ օրենսդրությամբ սահմանված կարգով ձերբակալվում է և տեղափոխվում է ՀՀ օրենսդրությամբ նախատեսված՝ ձերբակալվածներին պահելու վայր։ Նշված դեպքում, Լիազոր մարմինը անհապաղ դիմում է Միջազգային քրեական դատարանին՝ պահանջելով ներկայացնել տարանցիկ տեղափոխման դիմում։ Վայրէջքի պահից 96 ժամվա ընթացքում այդպիսի դիմում չներկայացվելու դեպքում անձը ենթակա է ազատ արձակման, ինչն արգելք չի հանդիսանում անձին կրկին արգելանքի վերցնելու համար՝ նշված ժամկետից հետո՝ Միջազգային քրեական դատարանի տարանցիկ տեղափոխման դիմումը ստանալու դեպքում։</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a"/>
        <w:tblW w:w="9354" w:type="dxa"/>
        <w:tblBorders>
          <w:top w:val="nil"/>
          <w:left w:val="nil"/>
          <w:bottom w:val="nil"/>
          <w:right w:val="nil"/>
          <w:insideH w:val="nil"/>
          <w:insideV w:val="nil"/>
        </w:tblBorders>
        <w:tblLayout w:type="fixed"/>
        <w:tblLook w:val="0600" w:firstRow="0" w:lastRow="0" w:firstColumn="0" w:lastColumn="0" w:noHBand="1" w:noVBand="1"/>
      </w:tblPr>
      <w:tblGrid>
        <w:gridCol w:w="2203"/>
        <w:gridCol w:w="7151"/>
      </w:tblGrid>
      <w:tr w:rsidR="00F5249B" w:rsidRPr="003346DF">
        <w:trPr>
          <w:trHeight w:val="360"/>
        </w:trPr>
        <w:tc>
          <w:tcPr>
            <w:tcW w:w="220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93.9.</w:t>
            </w:r>
          </w:p>
        </w:tc>
        <w:tc>
          <w:tcPr>
            <w:tcW w:w="715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Համագործակցության այլ ձևերը</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 Լիազոր մարմինը, խորհրդակցելով իրավասու </w:t>
      </w:r>
      <w:r w:rsidR="002F105F">
        <w:rPr>
          <w:rFonts w:ascii="GHEA Grapalat" w:eastAsia="GHEA Grapalat" w:hAnsi="GHEA Grapalat" w:cs="GHEA Grapalat"/>
          <w:sz w:val="24"/>
          <w:szCs w:val="24"/>
        </w:rPr>
        <w:t>կ</w:t>
      </w:r>
      <w:r w:rsidRPr="003346DF">
        <w:rPr>
          <w:rFonts w:ascii="GHEA Grapalat" w:eastAsia="GHEA Grapalat" w:hAnsi="GHEA Grapalat" w:cs="GHEA Grapalat"/>
          <w:sz w:val="24"/>
          <w:szCs w:val="24"/>
        </w:rPr>
        <w:t xml:space="preserve">ենտրոնական մարմնի հետ, բավարարում է Միջազգային քրեական դատարանի դիմումները՝ տրամադրելու Միջազգային քրեական դատարանի կողմից քննություն և քրեական հետապնդում իրականացնելու կապակցությամբ ստորև թվարկված աջակցության ձևերը.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 անձանց կամ առարկաների գտնվելու վայրը պարզելը և նույնականացնելը.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2) ապացույցներ հավաքելը և ստուգելը, այդ թվում՝ Միջազգային քրեական դատարանին անհրաժեշտ՝ փորձագետների կարծիքները ու փորձագիտական եզրակացությունները.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այն անձին հարցաքննելը, ում նկատմամբ իրականացվում է քրեական հետապնդում.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4)</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 փաստաթղթերի, ներառյալ՝ քրեական </w:t>
      </w:r>
      <w:r w:rsidR="00111B5B">
        <w:rPr>
          <w:rFonts w:ascii="GHEA Grapalat" w:eastAsia="GHEA Grapalat" w:hAnsi="GHEA Grapalat" w:cs="GHEA Grapalat"/>
          <w:sz w:val="24"/>
          <w:szCs w:val="24"/>
        </w:rPr>
        <w:t>վարույթի</w:t>
      </w:r>
      <w:r w:rsidR="00111B5B" w:rsidRPr="003346DF">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նյութերի պատճենը տրամադրելը. </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5)</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անձանց՝ որպես վկա կամ փորձագետ Միջազգային քրեական դատարան կամավոր ներկայանալուն աջակցելը: Նշված անձանց մասնակցությամբ վարութային գործողություններ կատարելու ընթացքում պահպանվում են Կանոնադրությամբ նախատեսված երաշխիքները: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6) նույնականացման կամ ցուցմունք վերցնելու կամ այլ աջակցության նպատակով Հայաստանի Հանրապետության տարածքում արգելանքի տակ գտնվող անձին ժամանակավոր փոխանցելը: Անձը կարող է փոխանցվել, եթե իր կամքի ազատ արտահայտմամբ տվել է իր տեղեկացված համաձայնությունը և Լիազոր մարմինը, խորհրդակցելով իրավասու </w:t>
      </w:r>
      <w:r w:rsidR="002F105F">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մարմնի հետ տվել է փոխանցման վերաբերյալ համաձայնությունը, որը կարող է ներառել Միջազգային քրեական դատարանի և Հայաստանի Հանրապետության միջև համաձայնեցված հատուկ պայմաններ.</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7) զննում, արտաշիրմում, խուզարկություն, առգրավում իրականացնելը, տեղանքի կամ օբյեկտների տեղակայումը հստակեցնելը.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8) տուժողներին և վկաներին պաշտպանություն տրամադրելը, ապացույցները պահպանելը.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9)</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հանցավոր ճանապարհով ձեռք բերված օգուտը, գույքը, այդ թվում՝ ակտիվները, ինչպես նաև հանցագործության գործիքները հայտնաբերելը, նույնականացնելն ու արգելադրելը</w:t>
      </w:r>
      <w:r w:rsidR="00387299">
        <w:rPr>
          <w:rFonts w:ascii="GHEA Grapalat" w:eastAsia="GHEA Grapalat" w:hAnsi="GHEA Grapalat" w:cs="GHEA Grapalat"/>
          <w:sz w:val="24"/>
          <w:szCs w:val="24"/>
        </w:rPr>
        <w:t xml:space="preserve"> (freezing, seiz</w:t>
      </w:r>
      <w:r w:rsidR="00387299" w:rsidRPr="00387299">
        <w:rPr>
          <w:rFonts w:ascii="GHEA Grapalat" w:eastAsia="GHEA Grapalat" w:hAnsi="GHEA Grapalat" w:cs="GHEA Grapalat"/>
          <w:sz w:val="24"/>
          <w:szCs w:val="24"/>
        </w:rPr>
        <w:t>ure</w:t>
      </w:r>
      <w:r w:rsidR="00387299">
        <w:rPr>
          <w:rFonts w:ascii="GHEA Grapalat" w:eastAsia="GHEA Grapalat" w:hAnsi="GHEA Grapalat" w:cs="GHEA Grapalat"/>
          <w:sz w:val="24"/>
          <w:szCs w:val="24"/>
        </w:rPr>
        <w:t>)</w:t>
      </w:r>
      <w:r w:rsidRPr="003346DF">
        <w:rPr>
          <w:rFonts w:ascii="GHEA Grapalat" w:eastAsia="GHEA Grapalat" w:hAnsi="GHEA Grapalat" w:cs="GHEA Grapalat"/>
          <w:sz w:val="24"/>
          <w:szCs w:val="24"/>
        </w:rPr>
        <w:t>՝ հետագա բռնագրավման նպատակով, առանց երրորդ կողմի իրավունքները խախտելու.</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10) Հայաստանի Հանրապետության օրենսդրությամբ նախատեսված աջակցության ցանկացած այլ տեսակ՝ ուղղված Միջազգային քրեական դատարանի իրավազորության ներքո գնտվող հանցանքների առնչությամբ քննության և քրեական հետապնդման իրականացմանն աջակցելուն։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b"/>
        <w:tblW w:w="9354" w:type="dxa"/>
        <w:tblBorders>
          <w:top w:val="nil"/>
          <w:left w:val="nil"/>
          <w:bottom w:val="nil"/>
          <w:right w:val="nil"/>
          <w:insideH w:val="nil"/>
          <w:insideV w:val="nil"/>
        </w:tblBorders>
        <w:tblLayout w:type="fixed"/>
        <w:tblLook w:val="0600" w:firstRow="0" w:lastRow="0" w:firstColumn="0" w:lastColumn="0" w:noHBand="1" w:noVBand="1"/>
      </w:tblPr>
      <w:tblGrid>
        <w:gridCol w:w="2173"/>
        <w:gridCol w:w="7181"/>
      </w:tblGrid>
      <w:tr w:rsidR="00F5249B" w:rsidRPr="003346DF">
        <w:trPr>
          <w:trHeight w:val="720"/>
        </w:trPr>
        <w:tc>
          <w:tcPr>
            <w:tcW w:w="217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93.10.</w:t>
            </w:r>
          </w:p>
        </w:tc>
        <w:tc>
          <w:tcPr>
            <w:tcW w:w="718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Համագործակցության այլ ձևերի վերաբերյալ դիմումների բովանդակությունը </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 Միջազգային քրեական դատարանի կողմից քննություն և քրեական հետապնդում իրականացնելու կապակցությամբ սույն օրենքի 93.9-րդ հոդվածով նախատեսված աջակցությունը տրամադրելու վերաբեր</w:t>
      </w:r>
      <w:r w:rsidR="00E60945">
        <w:rPr>
          <w:rFonts w:ascii="GHEA Grapalat" w:eastAsia="GHEA Grapalat" w:hAnsi="GHEA Grapalat" w:cs="GHEA Grapalat"/>
          <w:sz w:val="24"/>
          <w:szCs w:val="24"/>
        </w:rPr>
        <w:t>յ</w:t>
      </w:r>
      <w:r w:rsidRPr="003346DF">
        <w:rPr>
          <w:rFonts w:ascii="GHEA Grapalat" w:eastAsia="GHEA Grapalat" w:hAnsi="GHEA Grapalat" w:cs="GHEA Grapalat"/>
          <w:sz w:val="24"/>
          <w:szCs w:val="24"/>
        </w:rPr>
        <w:t xml:space="preserve">ալ դիմումը, ըստ անհրաժեշտության ներառում է՝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դիմումի և հայցվող համագործակցության նպատակի համառոտ շարադրանքը, դիմումի հիմնավորումները և դրա հիմքում դրված փաստերի մանրամասն շարադրանքը, կատարման ենթակա գործողությունների նկարագրությունը.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անձի գտնվելու վայրի և ինքնության, ինչպես նաև պարզման և նույնականացման ենթակա վայրի մասին </w:t>
      </w:r>
      <w:r w:rsidR="00E60945">
        <w:rPr>
          <w:rFonts w:ascii="GHEA Grapalat" w:eastAsia="GHEA Grapalat" w:hAnsi="GHEA Grapalat" w:cs="GHEA Grapalat"/>
          <w:sz w:val="24"/>
          <w:szCs w:val="24"/>
        </w:rPr>
        <w:t>համառոտ</w:t>
      </w:r>
      <w:r w:rsidRPr="003346DF">
        <w:rPr>
          <w:rFonts w:ascii="GHEA Grapalat" w:eastAsia="GHEA Grapalat" w:hAnsi="GHEA Grapalat" w:cs="GHEA Grapalat"/>
          <w:sz w:val="24"/>
          <w:szCs w:val="24"/>
        </w:rPr>
        <w:t xml:space="preserve"> տեղեկություններ.</w:t>
      </w:r>
      <w:r w:rsidR="006C237C">
        <w:rPr>
          <w:rFonts w:ascii="GHEA Grapalat" w:eastAsia="GHEA Grapalat" w:hAnsi="GHEA Grapalat" w:cs="GHEA Grapalat"/>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գործին առնչվող ցանկացած այլ տեղեկություն, որը կարող է անհրաժեշտ լինել հայցվող աջակցությունը տրամադրելու համար։</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c"/>
        <w:tblW w:w="9354" w:type="dxa"/>
        <w:tblBorders>
          <w:top w:val="nil"/>
          <w:left w:val="nil"/>
          <w:bottom w:val="nil"/>
          <w:right w:val="nil"/>
          <w:insideH w:val="nil"/>
          <w:insideV w:val="nil"/>
        </w:tblBorders>
        <w:tblLayout w:type="fixed"/>
        <w:tblLook w:val="0600" w:firstRow="0" w:lastRow="0" w:firstColumn="0" w:lastColumn="0" w:noHBand="1" w:noVBand="1"/>
      </w:tblPr>
      <w:tblGrid>
        <w:gridCol w:w="2203"/>
        <w:gridCol w:w="7151"/>
      </w:tblGrid>
      <w:tr w:rsidR="00F5249B" w:rsidRPr="003346DF">
        <w:trPr>
          <w:trHeight w:val="720"/>
        </w:trPr>
        <w:tc>
          <w:tcPr>
            <w:tcW w:w="220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93.11.</w:t>
            </w:r>
          </w:p>
        </w:tc>
        <w:tc>
          <w:tcPr>
            <w:tcW w:w="715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Համագործակցության այլ ձևերի վերաբերյալ դիմումի կատարումը </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1.Միջազգային քրեական դատարանի կողմից քննություն և քրեական հետապնդում իրականացնելու կապակցությամբ սույն օրենքի 93.9-րդ հոդվածով նախատեսված աջակցությունը տրամադրելու վերաբեր</w:t>
      </w:r>
      <w:r w:rsidR="0047252B">
        <w:rPr>
          <w:rFonts w:ascii="GHEA Grapalat" w:eastAsia="GHEA Grapalat" w:hAnsi="GHEA Grapalat" w:cs="GHEA Grapalat"/>
          <w:sz w:val="24"/>
          <w:szCs w:val="24"/>
        </w:rPr>
        <w:t>յ</w:t>
      </w:r>
      <w:r w:rsidRPr="003346DF">
        <w:rPr>
          <w:rFonts w:ascii="GHEA Grapalat" w:eastAsia="GHEA Grapalat" w:hAnsi="GHEA Grapalat" w:cs="GHEA Grapalat"/>
          <w:sz w:val="24"/>
          <w:szCs w:val="24"/>
        </w:rPr>
        <w:t xml:space="preserve">ալ դիմումը ստանալուց հետո Լիազոր մարմինը անհապաղ ծանուցում է իրավասու </w:t>
      </w:r>
      <w:r w:rsidR="002F105F">
        <w:rPr>
          <w:rFonts w:ascii="GHEA Grapalat" w:eastAsia="GHEA Grapalat" w:hAnsi="GHEA Grapalat" w:cs="GHEA Grapalat"/>
          <w:sz w:val="24"/>
          <w:szCs w:val="24"/>
        </w:rPr>
        <w:t>կ</w:t>
      </w:r>
      <w:r w:rsidRPr="003346DF">
        <w:rPr>
          <w:rFonts w:ascii="GHEA Grapalat" w:eastAsia="GHEA Grapalat" w:hAnsi="GHEA Grapalat" w:cs="GHEA Grapalat"/>
          <w:sz w:val="24"/>
          <w:szCs w:val="24"/>
        </w:rPr>
        <w:t xml:space="preserve">ենտրոնական մարմնին: </w:t>
      </w:r>
      <w:r w:rsidR="00A25EF0">
        <w:rPr>
          <w:rFonts w:ascii="GHEA Grapalat" w:eastAsia="GHEA Grapalat" w:hAnsi="GHEA Grapalat" w:cs="GHEA Grapalat"/>
          <w:sz w:val="24"/>
          <w:szCs w:val="24"/>
        </w:rPr>
        <w:t xml:space="preserve">Լիազոր մարմինը ներկայացնում է նաև </w:t>
      </w:r>
      <w:r w:rsidR="00A25EF0" w:rsidRPr="00A25EF0">
        <w:rPr>
          <w:rFonts w:ascii="GHEA Grapalat" w:eastAsia="GHEA Grapalat" w:hAnsi="GHEA Grapalat" w:cs="GHEA Grapalat"/>
          <w:sz w:val="24"/>
          <w:szCs w:val="24"/>
        </w:rPr>
        <w:t>քաղվածք՝ Կանոնադրության և Միջազգային քրեական դատարանի ընթացակարգի և ապացուցման կանոնների վերաբերելի դրույթների վերաբերյալ</w:t>
      </w:r>
      <w:r w:rsidR="00A25EF0">
        <w:rPr>
          <w:rFonts w:ascii="GHEA Grapalat" w:eastAsia="GHEA Grapalat" w:hAnsi="GHEA Grapalat" w:cs="GHEA Grapalat"/>
          <w:sz w:val="24"/>
          <w:szCs w:val="24"/>
        </w:rPr>
        <w:t>:</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2. Իրավասու </w:t>
      </w:r>
      <w:r w:rsidR="002F105F">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մարմինն անհապաղ դիմումի կատարման նպատակով այն փոխանցում է Հայաստանի Հանրապետության իրավասու մարմիններին։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 Դիմումը ստացած իրավասու մարմինը պարտավոր է այն ստանալու պահից 5 աշխատանքային օրվա ընթացքում հայտնել իրավասու Կենտրանական և Լիազոր մարմնին դրա կատարման՝ սույն հոդվածի 8-րդ, 11-րդ մասերով և սույն օրենքի 93.12-րդ հոդվածով նախատեսված</w:t>
      </w:r>
      <w:r w:rsidR="00467F09">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հնարավոր խոչընդոտների առկայության մասին: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4. Լիազոր մարմինը սույն հոդվածի 3-րդ մասով նախատեսված դեպքում իրականացնում է սույն հոդվածի 8-րդ, 11-րդ մասերով և սույն օրենքի 93.12-րդ հոդվածով սահմանված գործողությունները:</w:t>
      </w:r>
      <w:r w:rsidR="006C237C">
        <w:rPr>
          <w:rFonts w:ascii="GHEA Grapalat" w:eastAsia="GHEA Grapalat" w:hAnsi="GHEA Grapalat" w:cs="GHEA Grapalat"/>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5. Սույն հոդվածի 1-ին մասով սահմանված դիմումի կատարման համար խոչընդոտների բացակայության դեպքում իրավասու մարմինը ողջամիտ ժամկետում կատարում է և իրավասու </w:t>
      </w:r>
      <w:r w:rsidR="002F105F">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մարմնին է ներակայցում դիմումի կատարման արդյունքները՝ անհրաժեշտության դեպքում տրամադրելով համապատասխան փաստաթղթեր։</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6. Իրավասու կենտրոնական մարմինը դիմումի կատարման արդյունքները իրավասու մարմնից ստանալուց հետո 5 աշխատանքային օրվա ընթացքում փոխանցում է Լիազոր մարմնին: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7. Լիազոր մարմինը սույն հոդվածի 1-ին մասով սահմանված դիմումի կատարման արդյունքները փոխանցում է Միջազգային քրեական դատարան: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8.Այն դեպքում, երբ Միջազգային քրեական դատարանի կողմից քննություն և քրեական հետապնդում իրականացնելու կապակցությամբ սույն օրենքի 93.9-րդ հոդվածով նախատեսված աջակցությունը տրամադրելու վերաբեր</w:t>
      </w:r>
      <w:r w:rsidR="00132E82">
        <w:rPr>
          <w:rFonts w:ascii="GHEA Grapalat" w:eastAsia="GHEA Grapalat" w:hAnsi="GHEA Grapalat" w:cs="GHEA Grapalat"/>
          <w:sz w:val="24"/>
          <w:szCs w:val="24"/>
        </w:rPr>
        <w:t>յ</w:t>
      </w:r>
      <w:r w:rsidRPr="003346DF">
        <w:rPr>
          <w:rFonts w:ascii="GHEA Grapalat" w:eastAsia="GHEA Grapalat" w:hAnsi="GHEA Grapalat" w:cs="GHEA Grapalat"/>
          <w:sz w:val="24"/>
          <w:szCs w:val="24"/>
        </w:rPr>
        <w:t xml:space="preserve">ալ դիմումի կատարումը կարող է խոչընդոտել ընթացիկ քրեական վարույթին այն </w:t>
      </w:r>
      <w:r w:rsidRPr="003346DF">
        <w:rPr>
          <w:rFonts w:ascii="Cambria Math" w:eastAsia="Times New Roman" w:hAnsi="Cambria Math" w:cs="Cambria Math"/>
          <w:sz w:val="24"/>
          <w:szCs w:val="24"/>
        </w:rPr>
        <w:t>​​</w:t>
      </w:r>
      <w:r w:rsidRPr="003346DF">
        <w:rPr>
          <w:rFonts w:ascii="GHEA Grapalat" w:eastAsia="GHEA Grapalat" w:hAnsi="GHEA Grapalat" w:cs="GHEA Grapalat"/>
          <w:sz w:val="24"/>
          <w:szCs w:val="24"/>
        </w:rPr>
        <w:t>գործով, որը տարբերվում է Միջազգային քրեական դատարանի դիմումով մատնանշված գործից, Լիազոր մարմինը կարող է որոշում կայացնել հետաձգելու Միջազգային քրեական դատարանի դիմումի կատարումը Միջազգային քրեական դատարանի հետ համաձայնեցված ժամկետով:</w:t>
      </w:r>
      <w:r w:rsidR="006C237C">
        <w:rPr>
          <w:rFonts w:ascii="GHEA Grapalat" w:eastAsia="GHEA Grapalat" w:hAnsi="GHEA Grapalat" w:cs="GHEA Grapalat"/>
          <w:sz w:val="24"/>
          <w:szCs w:val="24"/>
        </w:rPr>
        <w:t xml:space="preserve"> </w:t>
      </w:r>
    </w:p>
    <w:p w:rsidR="00F5249B" w:rsidRPr="003346DF" w:rsidRDefault="006C237C">
      <w:pPr>
        <w:widowControl w:val="0"/>
        <w:tabs>
          <w:tab w:val="left" w:pos="559"/>
        </w:tabs>
        <w:spacing w:after="0" w:line="360" w:lineRule="auto"/>
        <w:ind w:firstLine="57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w:t>
      </w:r>
      <w:r w:rsidR="00B21CF9" w:rsidRPr="003346DF">
        <w:rPr>
          <w:rFonts w:ascii="GHEA Grapalat" w:eastAsia="GHEA Grapalat" w:hAnsi="GHEA Grapalat" w:cs="GHEA Grapalat"/>
          <w:sz w:val="24"/>
          <w:szCs w:val="24"/>
        </w:rPr>
        <w:t xml:space="preserve"> 9.Լիազոր մարմինը կարող է որոշում կայացնել հետաձգելու Միջազգային քրեական դատարանի դիմումի կատարումը նաև այն դեպքում, երբ Միջազգային քրեական դատարանում Կանոնադրության 18-րդ և 19-րդ հոդվածներով սահմանված կարգով վիճարկվում է գործի ընդունելիության հարցը՝ մինչև Միջազգային քրեական դատարանի դատախազի կողմից ապացույցներ հավաքել թույլատրելու վերաբերյալ Միջազգային քրեական դատարանի կողմից որոշում կայացնելը։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10.Միջազգային քրեական դատարանի խնդրանքով Միջազգային քրեական դատարանի կողմից քննություն և քրեական հետապնդում իրականացնելու կապակցությամբ սույն օրենքի 93.9-րդ հոդվածով նախատեսված աջակցությունը տրամադրելու վերաբեր</w:t>
      </w:r>
      <w:r w:rsidR="007418CB">
        <w:rPr>
          <w:rFonts w:ascii="GHEA Grapalat" w:eastAsia="GHEA Grapalat" w:hAnsi="GHEA Grapalat" w:cs="GHEA Grapalat"/>
          <w:sz w:val="24"/>
          <w:szCs w:val="24"/>
        </w:rPr>
        <w:t>յ</w:t>
      </w:r>
      <w:r w:rsidRPr="003346DF">
        <w:rPr>
          <w:rFonts w:ascii="GHEA Grapalat" w:eastAsia="GHEA Grapalat" w:hAnsi="GHEA Grapalat" w:cs="GHEA Grapalat"/>
          <w:sz w:val="24"/>
          <w:szCs w:val="24"/>
        </w:rPr>
        <w:t>ալ դիմումը պետք է կատարվի Դատարանի կողմից սահմանված պահանջներին համապատասխան, մասնավորապես՝</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վկայի ցուցմունքը, փորձագետի եզրակացությունը կամ փորձագետի կարծիքը պետք է բավարարեն Կանոնադրության և Միջազգային քրեական դատարանի ընթացակարգի և ապացուցման կանոնների պահանջներին. </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 պետք է ձեռնարկվեն բոլոր միջոցները ապահովելու տուժողների, ինչպես նաև վկաների և նրանց ընտանիքի անդամների</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 անվտանգությունը, կամ ֆիզիկան և հոգեկան վիճակը:</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11. Սույն հոդվածի 10-րդ մասում նախատեսված պահանջների կատարման անհնարինության դեպքում Լիազոր մարմինը խորհրդակցում է Միջազգային քերական դատարանի հետ: </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12. </w:t>
      </w:r>
      <w:r w:rsidR="00841F63" w:rsidRPr="00841F63">
        <w:rPr>
          <w:rFonts w:ascii="GHEA Grapalat" w:eastAsia="GHEA Grapalat" w:hAnsi="GHEA Grapalat" w:cs="GHEA Grapalat"/>
          <w:sz w:val="24"/>
          <w:szCs w:val="24"/>
        </w:rPr>
        <w:t>Աջակցություն տրամադրելու վերաբերյալ դիմումի կատարման արդյունքում ձեռք բերված ապացույցի թույլատրելիությունը որոշվում է այն ձեռք բերելու պահին Հայաստանի Հանրապետությունում գործող օրենքով</w:t>
      </w:r>
      <w:r w:rsidRPr="003346DF">
        <w:rPr>
          <w:rFonts w:ascii="GHEA Grapalat" w:eastAsia="GHEA Grapalat" w:hAnsi="GHEA Grapalat" w:cs="GHEA Grapalat"/>
          <w:sz w:val="24"/>
          <w:szCs w:val="24"/>
        </w:rPr>
        <w:t>:</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13. Լիազոր մարմինը, խորհրդակցելով իրավասու </w:t>
      </w:r>
      <w:r w:rsidR="002F105F">
        <w:rPr>
          <w:rFonts w:ascii="GHEA Grapalat" w:eastAsia="GHEA Grapalat" w:hAnsi="GHEA Grapalat" w:cs="GHEA Grapalat"/>
          <w:sz w:val="24"/>
          <w:szCs w:val="24"/>
        </w:rPr>
        <w:t>կ</w:t>
      </w:r>
      <w:r w:rsidRPr="003346DF">
        <w:rPr>
          <w:rFonts w:ascii="GHEA Grapalat" w:eastAsia="GHEA Grapalat" w:hAnsi="GHEA Grapalat" w:cs="GHEA Grapalat"/>
          <w:sz w:val="24"/>
          <w:szCs w:val="24"/>
        </w:rPr>
        <w:t xml:space="preserve">ենտրոնական մարմնի հետ, կարող է Միջազգային քրեական դատարանի կողմից քրեական հետապնդման մեջ գտնվող անձանց թույլատրվել մասնակցելու Միջազգային քրեական դատարանի դիմումի կատարման ընթացքին և ծանոթանալու </w:t>
      </w:r>
      <w:r w:rsidR="00841F63">
        <w:rPr>
          <w:rFonts w:ascii="GHEA Grapalat" w:eastAsia="GHEA Grapalat" w:hAnsi="GHEA Grapalat" w:cs="GHEA Grapalat"/>
          <w:sz w:val="24"/>
          <w:szCs w:val="24"/>
        </w:rPr>
        <w:t xml:space="preserve">իրենց մասնակցությամբ կատարված գործողությունների </w:t>
      </w:r>
      <w:r w:rsidRPr="003346DF">
        <w:rPr>
          <w:rFonts w:ascii="GHEA Grapalat" w:eastAsia="GHEA Grapalat" w:hAnsi="GHEA Grapalat" w:cs="GHEA Grapalat"/>
          <w:sz w:val="24"/>
          <w:szCs w:val="24"/>
        </w:rPr>
        <w:t xml:space="preserve">արձանագրություններին: </w:t>
      </w:r>
    </w:p>
    <w:p w:rsidR="00F5249B" w:rsidRPr="003346DF" w:rsidRDefault="00B21CF9">
      <w:pPr>
        <w:widowControl w:val="0"/>
        <w:shd w:val="clear" w:color="auto" w:fill="FFFFFF"/>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14. Սույն օրենքի 93.9-րդ հոդվածով նախատեսված աջակցության ձևերն իրականացվում են Հայաստանի Հանրապետության օրենսդրությամբ սահմանված կարգով: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d"/>
        <w:tblW w:w="9354" w:type="dxa"/>
        <w:tblBorders>
          <w:top w:val="nil"/>
          <w:left w:val="nil"/>
          <w:bottom w:val="nil"/>
          <w:right w:val="nil"/>
          <w:insideH w:val="nil"/>
          <w:insideV w:val="nil"/>
        </w:tblBorders>
        <w:tblLayout w:type="fixed"/>
        <w:tblLook w:val="0600" w:firstRow="0" w:lastRow="0" w:firstColumn="0" w:lastColumn="0" w:noHBand="1" w:noVBand="1"/>
      </w:tblPr>
      <w:tblGrid>
        <w:gridCol w:w="2173"/>
        <w:gridCol w:w="7181"/>
      </w:tblGrid>
      <w:tr w:rsidR="00F5249B" w:rsidRPr="003346DF">
        <w:trPr>
          <w:trHeight w:val="720"/>
        </w:trPr>
        <w:tc>
          <w:tcPr>
            <w:tcW w:w="217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93.12.</w:t>
            </w:r>
          </w:p>
        </w:tc>
        <w:tc>
          <w:tcPr>
            <w:tcW w:w="718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Համագործակցության այլ ձևերի վերաբերյալ դիմումի կատարման շուրջ բանակցությունները </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 Եթե լիազոր մարմինը, իր նախաձեռնությամբ, կամ իրավասու </w:t>
      </w:r>
      <w:r w:rsidR="002F105F">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մարմնի միջնորդության հիման վրա, բավարար հիմքեր ունի կարծելու, որ Միջազգային քրեական դատարանի կողմից քննություն և քրեական հետապնդում իրականացնելու կապակցությամբ սույն օրենքի 93.9-րդ հոդվածով նախատեսված աջակցությունը տրամադրելու վերաբեր</w:t>
      </w:r>
      <w:r w:rsidR="00132E82">
        <w:rPr>
          <w:rFonts w:ascii="GHEA Grapalat" w:eastAsia="GHEA Grapalat" w:hAnsi="GHEA Grapalat" w:cs="GHEA Grapalat"/>
          <w:sz w:val="24"/>
          <w:szCs w:val="24"/>
        </w:rPr>
        <w:t>յ</w:t>
      </w:r>
      <w:r w:rsidRPr="003346DF">
        <w:rPr>
          <w:rFonts w:ascii="GHEA Grapalat" w:eastAsia="GHEA Grapalat" w:hAnsi="GHEA Grapalat" w:cs="GHEA Grapalat"/>
          <w:sz w:val="24"/>
          <w:szCs w:val="24"/>
        </w:rPr>
        <w:t xml:space="preserve">ալ դիմումի կատարումը կարող է վնասել Հայաստանի Հանրապետության ազգային անվտանգությանը, ապա այդ մասին անհապաղ ծանուցում է Հայաստանի Հանրապետության անվտանգության խորհրդին և համագործակցում է Միջազգային քրեական դատարանի հետ՝ Կանոնադրության 72-րդ հոդվածի համաձայն: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2. Սույն հոդվածի 1-ին մասում նշված դեպքում Անվտանգության խորհուրդը կարող է որոշում կայացնել դիմումի կատարումը կասեցնելու վերաբերյալ: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 Եթե դիմումի կատարման համար Կանոնադրության 72-րդ հոդվածով նախատեսված՝ համագործակցության բոլոր ողջամիտ հնարավորությունները սպառվել են, և Անվտանգության խորհուրդը գտնում է, որ ոչ մի միջոցի կամ պայմանի առկայության դեպքում դիմումը չի կարող կատարվել առանց Հայաստանի Հանրապետության ազգային անվտանգությանը վնաս հասցնելու, ապա Լիազոր մարմինը մերժում է Միջազգային քրեական դատարանի կողմից քննություն և քրեական հետապնդում իրականացնելու կապակցությամբ սույն օրենքի 93.9-րդ հոդվածով նախատեսված աջակցությունը տրամադրելու վերաբերյալ դիմումի կատարումը։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4. Եթե անձը սույն հոդվածի 1-ին մասով նշված հիմքով հրաժարվում է Միջազգային քրեական դատարանին ապացույց կամ տեղեկություն տրամադրել կամ այդ մասին տեղեկացնում է Լիազոր մարմնին, ապա Անվտանգության խորհրդի հետ խորհրդակցելու արդյունքում Լիազոր մարմնի կողմից նշված հիմքի առկայությունը հաստատվելուց հետո կիրառվում են սույն հոդվածով սահմանված կարգավորումները։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e"/>
        <w:tblW w:w="9354" w:type="dxa"/>
        <w:tblBorders>
          <w:top w:val="nil"/>
          <w:left w:val="nil"/>
          <w:bottom w:val="nil"/>
          <w:right w:val="nil"/>
          <w:insideH w:val="nil"/>
          <w:insideV w:val="nil"/>
        </w:tblBorders>
        <w:tblLayout w:type="fixed"/>
        <w:tblLook w:val="0600" w:firstRow="0" w:lastRow="0" w:firstColumn="0" w:lastColumn="0" w:noHBand="1" w:noVBand="1"/>
      </w:tblPr>
      <w:tblGrid>
        <w:gridCol w:w="2233"/>
        <w:gridCol w:w="7121"/>
      </w:tblGrid>
      <w:tr w:rsidR="00F5249B" w:rsidRPr="003346DF">
        <w:trPr>
          <w:trHeight w:val="360"/>
        </w:trPr>
        <w:tc>
          <w:tcPr>
            <w:tcW w:w="223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93.13.</w:t>
            </w:r>
          </w:p>
        </w:tc>
        <w:tc>
          <w:tcPr>
            <w:tcW w:w="712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Ժամանակավոր միջոցները</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Վտանգի տակ գտնվող ապացույցները պահպանելու նպատակով Միջազգային քրեական դատարանի դիմումի հիման վրա լիազոր մարմինը, խորհրդակցելով իրավասու </w:t>
      </w:r>
      <w:r w:rsidR="002F105F">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մարմնի հետ, կարող է որոշում կայացնել Կանոնադրության 18-րդ հոդվածի 6-րդ կետի համաձայն կիրառվող ժամանակավոր միջոցները ձեռնարկելու վերաբերյալ:</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 Անհետաձգելի դեպքերում լիազոր մարմինը դիմումը ստանալուց հետո բավարար հիմքերի առկայության դեպքում կարող է որոշում կայացնել Կանոնադրության 19-րդ հոդվածի 8-րդ կետի համաձայն կիրառվող ժամանակավոր միջոցներ ձեռնարկելու մասին։ Այս միջոցները վերացվում են, եթե լիազոր մարմնի կողմից սահմանված ժամկետում Միջազգային քրեական դաfտարանը դիմում չի ներկայացնում։</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f"/>
        <w:tblW w:w="9354" w:type="dxa"/>
        <w:tblBorders>
          <w:top w:val="nil"/>
          <w:left w:val="nil"/>
          <w:bottom w:val="nil"/>
          <w:right w:val="nil"/>
          <w:insideH w:val="nil"/>
          <w:insideV w:val="nil"/>
        </w:tblBorders>
        <w:tblLayout w:type="fixed"/>
        <w:tblLook w:val="0600" w:firstRow="0" w:lastRow="0" w:firstColumn="0" w:lastColumn="0" w:noHBand="1" w:noVBand="1"/>
      </w:tblPr>
      <w:tblGrid>
        <w:gridCol w:w="2188"/>
        <w:gridCol w:w="7166"/>
      </w:tblGrid>
      <w:tr w:rsidR="00F5249B" w:rsidRPr="003346DF">
        <w:trPr>
          <w:trHeight w:val="360"/>
        </w:trPr>
        <w:tc>
          <w:tcPr>
            <w:tcW w:w="2188"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93.14.</w:t>
            </w:r>
          </w:p>
        </w:tc>
        <w:tc>
          <w:tcPr>
            <w:tcW w:w="7166"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Ապացույցների փոխանցումը</w:t>
            </w:r>
          </w:p>
          <w:p w:rsidR="00F5249B" w:rsidRPr="003346DF" w:rsidRDefault="00F5249B">
            <w:pPr>
              <w:widowControl w:val="0"/>
              <w:tabs>
                <w:tab w:val="left" w:pos="559"/>
              </w:tabs>
              <w:spacing w:after="0" w:line="360" w:lineRule="auto"/>
              <w:ind w:firstLine="570"/>
              <w:jc w:val="both"/>
              <w:rPr>
                <w:rFonts w:ascii="GHEA Grapalat" w:eastAsia="GHEA Grapalat" w:hAnsi="GHEA Grapalat" w:cs="GHEA Grapalat"/>
                <w:b/>
                <w:sz w:val="24"/>
                <w:szCs w:val="24"/>
              </w:rPr>
            </w:pP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 Միջազգային քրեական դատարանի պահանջով և Լիազոր մարմնի որոշմամբ ցանկացած ակտիվ, փաստաթուղթ, գրավոր նյութ կամ այլ առարկաներ, որոնք, համաձայն Հայաստանի Հանրապետության օրենսդրության, կարող են օգտագործվել որպես ապացույց, փոխանցվում են Միջազգային քրեական դատարան: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Եթե Հայաստանի Հանրապետությունում գտնվող երրորդ անձը կամ տուժողը պահանջում է պաշտպանել արգելադրված գույքի կամ այլ ապացույցների նկատմամբ իր իրավունքները, ապա այն փոխանցվում է Միջազգային քրեական դատարան միայն այն դեպքում, երբ Միջազգային քրեական դատարանը պարտավորվում է վարույթն ավարտելուց հետո այդ գույքը կամ ապացույցն անվճար վերադարձնել:</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Սույն հոդվածի 1-ին մասով նախատեսված գույքի փոխանցումը կարող է հետաձգվել, եթե գույքը կամ որևէ այլ ապացույց անհրաժեշտ է Հայաստանի Հանրապետությունում ընթացքի մեջ գտնվող քրեական վարույթի շրջանակներում, և Միջազգային քրեական դատարանը՝ Լիազոր մարմնի հետ խորհրդակցություններից հետո համաձայնում է հետաձգմանը: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4.</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Պետական գաղտնիք պարունակող տեղեկությունների փոխանցման, ինչպես նաև նշված տեղեկությունների օգտագործման հետ կապված հարաբերությունները կարգավորվում են Հայաստանի Հանրապետության օրենսդրությամբ և Հայաստանի Հանրապետության միջազգային պայմանագրերով:</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5. Լիազոր մարմինը կարող է անհրաժեշտության դեպքում փաստաթղթերն ու տեղեկությունները Միջազգային քրեական դատարանի դատախազին տրամադրել գաղտնիության պայմանով։ Լիազոր մարմինն իրավասու է իր հայեցողությամբ կամ Միջազգային քրեական դատարանի կամ Միջազգային քրեական դատարանի դատախազի պահանջով հետագայում համաձայնություն տալ այդ փաստաթղթերն ու տեղեկությունները բացահայտելուն։</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f0"/>
        <w:tblW w:w="9354" w:type="dxa"/>
        <w:tblBorders>
          <w:top w:val="nil"/>
          <w:left w:val="nil"/>
          <w:bottom w:val="nil"/>
          <w:right w:val="nil"/>
          <w:insideH w:val="nil"/>
          <w:insideV w:val="nil"/>
        </w:tblBorders>
        <w:tblLayout w:type="fixed"/>
        <w:tblLook w:val="0600" w:firstRow="0" w:lastRow="0" w:firstColumn="0" w:lastColumn="0" w:noHBand="1" w:noVBand="1"/>
      </w:tblPr>
      <w:tblGrid>
        <w:gridCol w:w="2188"/>
        <w:gridCol w:w="7166"/>
      </w:tblGrid>
      <w:tr w:rsidR="00F5249B" w:rsidRPr="003346DF">
        <w:trPr>
          <w:trHeight w:val="1080"/>
        </w:trPr>
        <w:tc>
          <w:tcPr>
            <w:tcW w:w="2188"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93.15.</w:t>
            </w:r>
          </w:p>
        </w:tc>
        <w:tc>
          <w:tcPr>
            <w:tcW w:w="7166"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Միջազգային քրեական դատարանին համագործակցելու և աջակցություն տրամադրելու մասին դիմում ներկայացնելը</w:t>
            </w:r>
          </w:p>
        </w:tc>
      </w:tr>
    </w:tbl>
    <w:p w:rsidR="00F5249B" w:rsidRPr="003346DF" w:rsidRDefault="00F5249B">
      <w:pPr>
        <w:pStyle w:val="Heading2"/>
        <w:keepNext w:val="0"/>
        <w:keepLines w:val="0"/>
        <w:widowControl w:val="0"/>
        <w:tabs>
          <w:tab w:val="left" w:pos="559"/>
        </w:tabs>
        <w:spacing w:line="254" w:lineRule="auto"/>
        <w:ind w:firstLine="570"/>
        <w:jc w:val="both"/>
        <w:rPr>
          <w:rFonts w:ascii="GHEA Grapalat" w:eastAsia="GHEA Grapalat" w:hAnsi="GHEA Grapalat" w:cs="GHEA Grapalat"/>
          <w:sz w:val="34"/>
          <w:szCs w:val="34"/>
        </w:rPr>
      </w:pPr>
      <w:bookmarkStart w:id="1" w:name="_heading=h.honufn1kxg92" w:colFirst="0" w:colLast="0"/>
      <w:bookmarkEnd w:id="1"/>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1.Իրավասու </w:t>
      </w:r>
      <w:r w:rsidR="002F105F">
        <w:rPr>
          <w:rFonts w:ascii="GHEA Grapalat" w:eastAsia="GHEA Grapalat" w:hAnsi="GHEA Grapalat" w:cs="GHEA Grapalat"/>
          <w:sz w:val="24"/>
          <w:szCs w:val="24"/>
        </w:rPr>
        <w:t>կ</w:t>
      </w:r>
      <w:r w:rsidRPr="003346DF">
        <w:rPr>
          <w:rFonts w:ascii="GHEA Grapalat" w:eastAsia="GHEA Grapalat" w:hAnsi="GHEA Grapalat" w:cs="GHEA Grapalat"/>
          <w:sz w:val="24"/>
          <w:szCs w:val="24"/>
        </w:rPr>
        <w:t>ենտրոնական մարմնի դիմումի հիման վրա Լիազոր մարմինը համագործակցելու և աջակցություն տրամադրելու մասին դիմում է ներկայացնում Միջազգային քրեական դատարանին, եթե Հայաստանի Հանրապետությունում այն արարքի կապակցությամբ նախաձեռնված քրեական վարույթի շրջանակներում, որը համարվում է Միջազգային քրեական դատարանի իրավազորության ներքո գտնվող հանցանք կամ Հայաստանի Հանրապետության օրենսդրությամբ ծանր հանցանք</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2.Սույն հոդվածի 1-ին մասով սահմանված համագործակցությունն ու աջակցությունը ներառում</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է Կանոնադրության 93-րդ հոդվածի 10-րդ մասով նախատեսված գործողությունները: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f1"/>
        <w:tblW w:w="9360" w:type="dxa"/>
        <w:tblBorders>
          <w:top w:val="nil"/>
          <w:left w:val="nil"/>
          <w:bottom w:val="nil"/>
          <w:right w:val="nil"/>
          <w:insideH w:val="nil"/>
          <w:insideV w:val="nil"/>
        </w:tblBorders>
        <w:tblLayout w:type="fixed"/>
        <w:tblLook w:val="0600" w:firstRow="0" w:lastRow="0" w:firstColumn="0" w:lastColumn="0" w:noHBand="1" w:noVBand="1"/>
      </w:tblPr>
      <w:tblGrid>
        <w:gridCol w:w="2170"/>
        <w:gridCol w:w="7190"/>
      </w:tblGrid>
      <w:tr w:rsidR="00F5249B" w:rsidRPr="003346DF">
        <w:trPr>
          <w:trHeight w:val="1080"/>
        </w:trPr>
        <w:tc>
          <w:tcPr>
            <w:tcW w:w="2170"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93.16.</w:t>
            </w:r>
          </w:p>
        </w:tc>
        <w:tc>
          <w:tcPr>
            <w:tcW w:w="7190"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Միջազգային քրեական դատարանի դատախազի գործողությունները Հայաստանի Հանրապետության տարածքում</w:t>
            </w:r>
          </w:p>
        </w:tc>
      </w:tr>
    </w:tbl>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 </w:t>
      </w:r>
    </w:p>
    <w:p w:rsidR="00F5249B" w:rsidRPr="003346DF" w:rsidRDefault="006C237C">
      <w:pPr>
        <w:widowControl w:val="0"/>
        <w:tabs>
          <w:tab w:val="left" w:pos="559"/>
        </w:tabs>
        <w:spacing w:after="0" w:line="360" w:lineRule="auto"/>
        <w:ind w:firstLine="57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w:t>
      </w:r>
      <w:r w:rsidR="00B21CF9" w:rsidRPr="003346DF">
        <w:rPr>
          <w:rFonts w:ascii="GHEA Grapalat" w:eastAsia="GHEA Grapalat" w:hAnsi="GHEA Grapalat" w:cs="GHEA Grapalat"/>
          <w:sz w:val="24"/>
          <w:szCs w:val="24"/>
        </w:rPr>
        <w:t xml:space="preserve"> 1. Լիազոր մարմինը, խորհրդակցելով իրավասու </w:t>
      </w:r>
      <w:r w:rsidR="002F105F">
        <w:rPr>
          <w:rFonts w:ascii="GHEA Grapalat" w:eastAsia="GHEA Grapalat" w:hAnsi="GHEA Grapalat" w:cs="GHEA Grapalat"/>
          <w:sz w:val="24"/>
          <w:szCs w:val="24"/>
        </w:rPr>
        <w:t>կ</w:t>
      </w:r>
      <w:r w:rsidR="00B21CF9" w:rsidRPr="003346DF">
        <w:rPr>
          <w:rFonts w:ascii="GHEA Grapalat" w:eastAsia="GHEA Grapalat" w:hAnsi="GHEA Grapalat" w:cs="GHEA Grapalat"/>
          <w:sz w:val="24"/>
          <w:szCs w:val="24"/>
        </w:rPr>
        <w:t>ենտրոնական մարմնի հետ, Միջազգային քրեական դատարանի դիմումի հիման վրա ապահովում է Միջազգային քրեական դատարանի դատախազի՝ Հայաստանի Հանրապետության տարածքում Կանոնադրությամբ նախատեսված վարութային</w:t>
      </w:r>
      <w:r w:rsidR="00B21CF9" w:rsidRPr="003346DF">
        <w:rPr>
          <w:rFonts w:ascii="GHEA Grapalat" w:eastAsia="GHEA Grapalat" w:hAnsi="GHEA Grapalat" w:cs="GHEA Grapalat"/>
          <w:b/>
          <w:sz w:val="24"/>
          <w:szCs w:val="24"/>
        </w:rPr>
        <w:t xml:space="preserve"> </w:t>
      </w:r>
      <w:r w:rsidR="00B21CF9" w:rsidRPr="003346DF">
        <w:rPr>
          <w:rFonts w:ascii="GHEA Grapalat" w:eastAsia="GHEA Grapalat" w:hAnsi="GHEA Grapalat" w:cs="GHEA Grapalat"/>
          <w:sz w:val="24"/>
          <w:szCs w:val="24"/>
        </w:rPr>
        <w:t>գործողություններ իրականացնելը։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2.</w:t>
      </w:r>
      <w:r w:rsidR="006C237C">
        <w:rPr>
          <w:rFonts w:ascii="GHEA Grapalat" w:eastAsia="GHEA Grapalat" w:hAnsi="GHEA Grapalat" w:cs="GHEA Grapalat"/>
          <w:sz w:val="24"/>
          <w:szCs w:val="24"/>
        </w:rPr>
        <w:t xml:space="preserve"> </w:t>
      </w:r>
      <w:r w:rsidRPr="003346DF">
        <w:rPr>
          <w:rFonts w:ascii="GHEA Grapalat" w:eastAsia="GHEA Grapalat" w:hAnsi="GHEA Grapalat" w:cs="GHEA Grapalat"/>
          <w:sz w:val="24"/>
          <w:szCs w:val="24"/>
        </w:rPr>
        <w:t xml:space="preserve">Լիազոր մարմինը </w:t>
      </w:r>
      <w:r w:rsidR="005426F7">
        <w:rPr>
          <w:rFonts w:ascii="GHEA Grapalat" w:eastAsia="GHEA Grapalat" w:hAnsi="GHEA Grapalat" w:cs="GHEA Grapalat"/>
          <w:sz w:val="24"/>
          <w:szCs w:val="24"/>
        </w:rPr>
        <w:t xml:space="preserve">սույն հոդվածի 1-ին մասով նախատեսված գործընթացի մասին </w:t>
      </w:r>
      <w:r w:rsidRPr="003346DF">
        <w:rPr>
          <w:rFonts w:ascii="GHEA Grapalat" w:eastAsia="GHEA Grapalat" w:hAnsi="GHEA Grapalat" w:cs="GHEA Grapalat"/>
          <w:sz w:val="24"/>
          <w:szCs w:val="24"/>
        </w:rPr>
        <w:t xml:space="preserve">ծանուցում է իրավասու </w:t>
      </w:r>
      <w:r w:rsidR="00EA0493">
        <w:rPr>
          <w:rFonts w:ascii="GHEA Grapalat" w:eastAsia="GHEA Grapalat" w:hAnsi="GHEA Grapalat" w:cs="GHEA Grapalat"/>
          <w:sz w:val="24"/>
          <w:szCs w:val="24"/>
        </w:rPr>
        <w:t>կ</w:t>
      </w:r>
      <w:r w:rsidRPr="003346DF">
        <w:rPr>
          <w:rFonts w:ascii="GHEA Grapalat" w:eastAsia="GHEA Grapalat" w:hAnsi="GHEA Grapalat" w:cs="GHEA Grapalat"/>
          <w:sz w:val="24"/>
          <w:szCs w:val="24"/>
        </w:rPr>
        <w:t xml:space="preserve">ենտրոնական մարմիններին և Հայաստանի Հանրապետության օրենսդրությամբ վարութային գործողություններ իրականացնելու իրավասություն ունեցող մարմիններին: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f2"/>
        <w:tblW w:w="9354" w:type="dxa"/>
        <w:tblBorders>
          <w:top w:val="nil"/>
          <w:left w:val="nil"/>
          <w:bottom w:val="nil"/>
          <w:right w:val="nil"/>
          <w:insideH w:val="nil"/>
          <w:insideV w:val="nil"/>
        </w:tblBorders>
        <w:tblLayout w:type="fixed"/>
        <w:tblLook w:val="0600" w:firstRow="0" w:lastRow="0" w:firstColumn="0" w:lastColumn="0" w:noHBand="1" w:noVBand="1"/>
      </w:tblPr>
      <w:tblGrid>
        <w:gridCol w:w="2173"/>
        <w:gridCol w:w="7181"/>
      </w:tblGrid>
      <w:tr w:rsidR="00F5249B" w:rsidRPr="003346DF">
        <w:trPr>
          <w:trHeight w:val="720"/>
        </w:trPr>
        <w:tc>
          <w:tcPr>
            <w:tcW w:w="217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93.17.</w:t>
            </w:r>
          </w:p>
        </w:tc>
        <w:tc>
          <w:tcPr>
            <w:tcW w:w="718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Անձեռնմխելիության հաղթահարումը և խորհրդակցությունները </w:t>
            </w:r>
          </w:p>
        </w:tc>
      </w:tr>
    </w:tbl>
    <w:p w:rsidR="00F5249B" w:rsidRPr="003346DF" w:rsidRDefault="00B21CF9">
      <w:pPr>
        <w:pStyle w:val="Heading2"/>
        <w:keepNext w:val="0"/>
        <w:keepLines w:val="0"/>
        <w:widowControl w:val="0"/>
        <w:tabs>
          <w:tab w:val="left" w:pos="559"/>
        </w:tabs>
        <w:spacing w:line="360" w:lineRule="auto"/>
        <w:ind w:firstLine="570"/>
        <w:jc w:val="both"/>
        <w:rPr>
          <w:rFonts w:ascii="GHEA Grapalat" w:eastAsia="GHEA Grapalat" w:hAnsi="GHEA Grapalat" w:cs="GHEA Grapalat"/>
          <w:b w:val="0"/>
          <w:sz w:val="24"/>
          <w:szCs w:val="24"/>
        </w:rPr>
      </w:pPr>
      <w:bookmarkStart w:id="2" w:name="_heading=h.53xx2fpcpini" w:colFirst="0" w:colLast="0"/>
      <w:bookmarkEnd w:id="2"/>
      <w:r w:rsidRPr="003346DF">
        <w:rPr>
          <w:rFonts w:ascii="GHEA Grapalat" w:eastAsia="GHEA Grapalat" w:hAnsi="GHEA Grapalat" w:cs="GHEA Grapalat"/>
          <w:b w:val="0"/>
          <w:sz w:val="24"/>
          <w:szCs w:val="24"/>
        </w:rPr>
        <w:t>1.</w:t>
      </w:r>
      <w:r w:rsidR="006C237C">
        <w:rPr>
          <w:rFonts w:ascii="GHEA Grapalat" w:eastAsia="GHEA Grapalat" w:hAnsi="GHEA Grapalat" w:cs="GHEA Grapalat"/>
          <w:b w:val="0"/>
          <w:sz w:val="24"/>
          <w:szCs w:val="24"/>
        </w:rPr>
        <w:t xml:space="preserve"> </w:t>
      </w:r>
      <w:r w:rsidRPr="003346DF">
        <w:rPr>
          <w:rFonts w:ascii="GHEA Grapalat" w:eastAsia="GHEA Grapalat" w:hAnsi="GHEA Grapalat" w:cs="GHEA Grapalat"/>
          <w:b w:val="0"/>
          <w:sz w:val="24"/>
          <w:szCs w:val="24"/>
        </w:rPr>
        <w:t xml:space="preserve"> Եթե Միջազգային քրեական դատարանի դիմումի կատարումը կարող է հանգեցնել Հայաստանի Հանրապետության միջազգային պարտավորության խախտմանը, ապա լիազոր մարմինն անհապաղ այդ մասին տեղեկացնում է Միջազգային քրեական դատարանին՝ Հռոմի կանոնադրության 98-րդ հոդվածով սահմանված կարգով Հայաստանի Հանրապետության հետ համագործակցելու նպատակով։</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2. Եթե Միջազգային քրեական դատարանի դիմումը վերաբերում է այն անձի քրեական հետապնդմանը, որը, Հայաստանի Հանրապետության Սահմանադրությանը և օրենքներին համապատասխան, օգտվում է անձեռնմխելիությունից, ապա Լիազոր մարմինն այդ անձին անձեռնմխելիությունից զրկելու իրավասություն ունեցող մարմնին իրազեկում է այդ անձին վերաբերող գործի նկատմամբ Միջազգային քրեական դատարանի իրավազորության առկայության մասին: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f3"/>
        <w:tblW w:w="9354" w:type="dxa"/>
        <w:tblBorders>
          <w:top w:val="nil"/>
          <w:left w:val="nil"/>
          <w:bottom w:val="nil"/>
          <w:right w:val="nil"/>
          <w:insideH w:val="nil"/>
          <w:insideV w:val="nil"/>
        </w:tblBorders>
        <w:tblLayout w:type="fixed"/>
        <w:tblLook w:val="0600" w:firstRow="0" w:lastRow="0" w:firstColumn="0" w:lastColumn="0" w:noHBand="1" w:noVBand="1"/>
      </w:tblPr>
      <w:tblGrid>
        <w:gridCol w:w="2173"/>
        <w:gridCol w:w="7181"/>
      </w:tblGrid>
      <w:tr w:rsidR="00F5249B" w:rsidRPr="003346DF">
        <w:trPr>
          <w:trHeight w:val="720"/>
        </w:trPr>
        <w:tc>
          <w:tcPr>
            <w:tcW w:w="217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 18.</w:t>
            </w:r>
          </w:p>
        </w:tc>
        <w:tc>
          <w:tcPr>
            <w:tcW w:w="718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Միջազգային քրեական դատարանի հետ համագործակցության հետ կապված ծախսերը </w:t>
            </w:r>
          </w:p>
        </w:tc>
      </w:tr>
    </w:tbl>
    <w:p w:rsidR="00F5249B" w:rsidRPr="006C237C" w:rsidRDefault="00B21CF9" w:rsidP="006C237C">
      <w:pPr>
        <w:spacing w:line="360" w:lineRule="auto"/>
        <w:ind w:firstLine="709"/>
        <w:jc w:val="both"/>
        <w:rPr>
          <w:rFonts w:ascii="GHEA Grapalat" w:eastAsia="GHEA Grapalat" w:hAnsi="GHEA Grapalat" w:cs="GHEA Grapalat"/>
          <w:sz w:val="24"/>
          <w:szCs w:val="24"/>
        </w:rPr>
      </w:pPr>
      <w:bookmarkStart w:id="3" w:name="_heading=h.1vwl1klgco6y" w:colFirst="0" w:colLast="0"/>
      <w:bookmarkEnd w:id="3"/>
      <w:r w:rsidRPr="006C237C">
        <w:rPr>
          <w:rFonts w:ascii="GHEA Grapalat" w:eastAsia="GHEA Grapalat" w:hAnsi="GHEA Grapalat" w:cs="GHEA Grapalat"/>
          <w:sz w:val="24"/>
          <w:szCs w:val="24"/>
        </w:rPr>
        <w:t xml:space="preserve"> 1.</w:t>
      </w:r>
      <w:r w:rsidR="006C237C" w:rsidRPr="006C237C">
        <w:rPr>
          <w:rFonts w:ascii="GHEA Grapalat" w:eastAsia="GHEA Grapalat" w:hAnsi="GHEA Grapalat" w:cs="GHEA Grapalat"/>
          <w:sz w:val="24"/>
          <w:szCs w:val="24"/>
        </w:rPr>
        <w:t xml:space="preserve"> </w:t>
      </w:r>
      <w:r w:rsidRPr="006C237C">
        <w:rPr>
          <w:rFonts w:ascii="GHEA Grapalat" w:eastAsia="GHEA Grapalat" w:hAnsi="GHEA Grapalat" w:cs="GHEA Grapalat"/>
          <w:sz w:val="24"/>
          <w:szCs w:val="24"/>
        </w:rPr>
        <w:t>Հայաստանի Հանրապետությունը, կրում է Միջազգային քրեական դատարանի դիումների կատարման հետ կապված ծախսերը, բացառություն են կազմում սույն հոդվածի 1-ին մասի 1- 6-րդ կետերով սահմանված ծախսերը, որոնք կրում է</w:t>
      </w:r>
      <w:r w:rsidR="006C237C">
        <w:rPr>
          <w:rFonts w:ascii="GHEA Grapalat" w:eastAsia="GHEA Grapalat" w:hAnsi="GHEA Grapalat" w:cs="GHEA Grapalat"/>
          <w:sz w:val="24"/>
          <w:szCs w:val="24"/>
        </w:rPr>
        <w:t xml:space="preserve"> </w:t>
      </w:r>
      <w:r w:rsidRPr="006C237C">
        <w:rPr>
          <w:rFonts w:ascii="GHEA Grapalat" w:eastAsia="GHEA Grapalat" w:hAnsi="GHEA Grapalat" w:cs="GHEA Grapalat"/>
          <w:sz w:val="24"/>
          <w:szCs w:val="24"/>
        </w:rPr>
        <w:t>Միջազգային քրեական դատարանը.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1) վկաների և փորձագետների ուղևորության և նրանց անվտանգության ապահովման կամ արգելանքի տակ գտնվող անձանց ժամանակավոր փոխանցման հետ կապված ծախսերը.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2) գրավոր և բանավոր թարգմանության և սղագրության հետ կապված ծախսերը. </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3) Միջազգային քրեական դատարանի դատավորների, դատախազի, դատախազի տեղակալների, քարտուղարի, քարտուղարի տեղակալի և (կամ) դատարանի ցանկացած մարմնի աշխատակիցների ուղևորության և դրանից բխող ծախսերը.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4) Միջազգային քրեական դատարանի կողմից պահանջվող փորձագիտական կարծիքի կամ փորձագիտական եզրակացության հետ կապված ծախսերը.</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5) Միջազգային քրեական դատարանին փոխանցման ենթակա անձի տեղափոխման հետ կապված ծախսերը. </w:t>
      </w:r>
    </w:p>
    <w:p w:rsidR="00F5249B" w:rsidRPr="003346DF" w:rsidRDefault="003346DF">
      <w:pPr>
        <w:widowControl w:val="0"/>
        <w:tabs>
          <w:tab w:val="left" w:pos="559"/>
        </w:tabs>
        <w:spacing w:after="0" w:line="360" w:lineRule="auto"/>
        <w:ind w:firstLine="57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6) </w:t>
      </w:r>
      <w:r w:rsidR="00B21CF9" w:rsidRPr="003346DF">
        <w:rPr>
          <w:rFonts w:ascii="GHEA Grapalat" w:eastAsia="GHEA Grapalat" w:hAnsi="GHEA Grapalat" w:cs="GHEA Grapalat"/>
          <w:sz w:val="24"/>
          <w:szCs w:val="24"/>
        </w:rPr>
        <w:t>խորհրդակցություններից հետո՝ ցանկացած այլ ծախս, որը կարող է առաջանալ Միջազգային քրեական դատարանի դիմումի կատարման արդյունքում:</w:t>
      </w:r>
    </w:p>
    <w:p w:rsidR="00F5249B" w:rsidRPr="003346DF" w:rsidRDefault="00B21CF9">
      <w:pPr>
        <w:widowControl w:val="0"/>
        <w:tabs>
          <w:tab w:val="left" w:pos="559"/>
        </w:tabs>
        <w:spacing w:after="0"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 xml:space="preserve"> </w:t>
      </w:r>
    </w:p>
    <w:tbl>
      <w:tblPr>
        <w:tblStyle w:val="aff4"/>
        <w:tblW w:w="9354" w:type="dxa"/>
        <w:tblBorders>
          <w:top w:val="nil"/>
          <w:left w:val="nil"/>
          <w:bottom w:val="nil"/>
          <w:right w:val="nil"/>
          <w:insideH w:val="nil"/>
          <w:insideV w:val="nil"/>
        </w:tblBorders>
        <w:tblLayout w:type="fixed"/>
        <w:tblLook w:val="0600" w:firstRow="0" w:lastRow="0" w:firstColumn="0" w:lastColumn="0" w:noHBand="1" w:noVBand="1"/>
      </w:tblPr>
      <w:tblGrid>
        <w:gridCol w:w="2233"/>
        <w:gridCol w:w="7121"/>
      </w:tblGrid>
      <w:tr w:rsidR="00F5249B" w:rsidRPr="003346DF">
        <w:trPr>
          <w:trHeight w:val="1440"/>
        </w:trPr>
        <w:tc>
          <w:tcPr>
            <w:tcW w:w="2233"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Հոդված 93.19.</w:t>
            </w:r>
          </w:p>
        </w:tc>
        <w:tc>
          <w:tcPr>
            <w:tcW w:w="7121" w:type="dxa"/>
            <w:shd w:val="clear" w:color="auto" w:fill="FFFFFF"/>
            <w:tcMar>
              <w:top w:w="0" w:type="dxa"/>
              <w:left w:w="100" w:type="dxa"/>
              <w:bottom w:w="0" w:type="dxa"/>
              <w:right w:w="100" w:type="dxa"/>
            </w:tcMar>
          </w:tcPr>
          <w:p w:rsidR="00F5249B" w:rsidRPr="003346DF" w:rsidRDefault="00B21CF9">
            <w:pPr>
              <w:widowControl w:val="0"/>
              <w:tabs>
                <w:tab w:val="left" w:pos="559"/>
              </w:tabs>
              <w:spacing w:after="0" w:line="360" w:lineRule="auto"/>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Միջազգային քրեական դատարանին անձին փոխանցելու ընթացակարգին օժանդակող անձինք և այդ ընթացակարգին մասնակցության անհնարինությունը</w:t>
            </w:r>
          </w:p>
        </w:tc>
      </w:tr>
    </w:tbl>
    <w:p w:rsidR="00F5249B" w:rsidRPr="003346DF" w:rsidRDefault="00B21CF9">
      <w:pPr>
        <w:widowControl w:val="0"/>
        <w:tabs>
          <w:tab w:val="left" w:pos="559"/>
        </w:tabs>
        <w:spacing w:line="360" w:lineRule="auto"/>
        <w:ind w:firstLine="570"/>
        <w:jc w:val="both"/>
        <w:rPr>
          <w:rFonts w:ascii="GHEA Grapalat" w:eastAsia="GHEA Grapalat" w:hAnsi="GHEA Grapalat" w:cs="GHEA Grapalat"/>
          <w:sz w:val="24"/>
          <w:szCs w:val="24"/>
        </w:rPr>
      </w:pPr>
      <w:r w:rsidRPr="003346DF">
        <w:rPr>
          <w:rFonts w:ascii="GHEA Grapalat" w:eastAsia="GHEA Grapalat" w:hAnsi="GHEA Grapalat" w:cs="GHEA Grapalat"/>
          <w:sz w:val="24"/>
          <w:szCs w:val="24"/>
        </w:rPr>
        <w:t>1. Միջազգային քրեական դատարանին անձին փոխանցելու ընթացակարգին օժանդակող անձանց և այդ ընթացակարգին մասնակցության անհնարինության հետ կապված իրավահարաբերությունների նկատմամբ վերաբերելի մասով (mutatis mutandis) կիրառվում են սույն օրենքի 3-րդ և 4-րդ գլուխների կարգավորումները։»։</w:t>
      </w:r>
    </w:p>
    <w:p w:rsidR="00761061" w:rsidRDefault="00B21CF9">
      <w:pPr>
        <w:widowControl w:val="0"/>
        <w:tabs>
          <w:tab w:val="left" w:pos="559"/>
        </w:tabs>
        <w:spacing w:after="0" w:line="360" w:lineRule="auto"/>
        <w:ind w:firstLine="570"/>
        <w:jc w:val="both"/>
        <w:rPr>
          <w:rFonts w:ascii="GHEA Grapalat" w:eastAsia="GHEA Grapalat" w:hAnsi="GHEA Grapalat" w:cs="GHEA Grapalat"/>
          <w:b/>
          <w:sz w:val="24"/>
          <w:szCs w:val="24"/>
        </w:rPr>
      </w:pPr>
      <w:r w:rsidRPr="003346DF">
        <w:rPr>
          <w:rFonts w:ascii="GHEA Grapalat" w:eastAsia="GHEA Grapalat" w:hAnsi="GHEA Grapalat" w:cs="GHEA Grapalat"/>
          <w:b/>
          <w:sz w:val="24"/>
          <w:szCs w:val="24"/>
        </w:rPr>
        <w:t xml:space="preserve">Հոդված 9. </w:t>
      </w:r>
      <w:r w:rsidR="00761061">
        <w:rPr>
          <w:rFonts w:ascii="GHEA Grapalat" w:eastAsia="GHEA Grapalat" w:hAnsi="GHEA Grapalat" w:cs="GHEA Grapalat"/>
          <w:b/>
          <w:sz w:val="24"/>
          <w:szCs w:val="24"/>
        </w:rPr>
        <w:t>Եզրափակիչ մաս և անցումային դրույթ</w:t>
      </w:r>
    </w:p>
    <w:p w:rsidR="00F5249B" w:rsidRDefault="00761061">
      <w:pPr>
        <w:widowControl w:val="0"/>
        <w:tabs>
          <w:tab w:val="left" w:pos="559"/>
        </w:tabs>
        <w:spacing w:after="0" w:line="360" w:lineRule="auto"/>
        <w:ind w:firstLine="57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1. </w:t>
      </w:r>
      <w:r w:rsidR="00B21CF9" w:rsidRPr="003346DF">
        <w:rPr>
          <w:rFonts w:ascii="GHEA Grapalat" w:eastAsia="GHEA Grapalat" w:hAnsi="GHEA Grapalat" w:cs="GHEA Grapalat"/>
          <w:sz w:val="24"/>
          <w:szCs w:val="24"/>
        </w:rPr>
        <w:t>Սույն օրենքն ուժի մեջ է մտնում պաշտոնական հրապարակման օրվան հաջորդող տասներորդ օրը։</w:t>
      </w:r>
    </w:p>
    <w:p w:rsidR="00761061" w:rsidRPr="003346DF" w:rsidRDefault="00761061">
      <w:pPr>
        <w:widowControl w:val="0"/>
        <w:tabs>
          <w:tab w:val="left" w:pos="559"/>
        </w:tabs>
        <w:spacing w:after="0" w:line="360" w:lineRule="auto"/>
        <w:ind w:firstLine="57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Սուն օրենքով նախատեսված ենթաօրենսդրական նորմատիվ իրավական </w:t>
      </w:r>
      <w:r w:rsidR="00CA040C">
        <w:rPr>
          <w:rFonts w:ascii="GHEA Grapalat" w:eastAsia="GHEA Grapalat" w:hAnsi="GHEA Grapalat" w:cs="GHEA Grapalat"/>
          <w:sz w:val="24"/>
          <w:szCs w:val="24"/>
        </w:rPr>
        <w:t>ակտերն ընդունվում են սույն օրենքն ուժի մեջ մտնելուց հետո՝ 6-ամսյա ժամկետում:</w:t>
      </w:r>
    </w:p>
    <w:sectPr w:rsidR="00761061" w:rsidRPr="003346DF">
      <w:headerReference w:type="default" r:id="rId8"/>
      <w:footerReference w:type="default" r:id="rId9"/>
      <w:headerReference w:type="first" r:id="rId10"/>
      <w:pgSz w:w="11906" w:h="16838"/>
      <w:pgMar w:top="1134" w:right="850" w:bottom="709" w:left="1701"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0C2" w:rsidRDefault="009330C2">
      <w:pPr>
        <w:spacing w:after="0" w:line="240" w:lineRule="auto"/>
      </w:pPr>
      <w:r>
        <w:separator/>
      </w:r>
    </w:p>
  </w:endnote>
  <w:endnote w:type="continuationSeparator" w:id="0">
    <w:p w:rsidR="009330C2" w:rsidRDefault="0093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9B" w:rsidRDefault="00B21CF9">
    <w:pPr>
      <w:pBdr>
        <w:top w:val="nil"/>
        <w:left w:val="nil"/>
        <w:bottom w:val="nil"/>
        <w:right w:val="nil"/>
        <w:between w:val="nil"/>
      </w:pBdr>
      <w:tabs>
        <w:tab w:val="center" w:pos="4680"/>
        <w:tab w:val="right" w:pos="9360"/>
      </w:tabs>
      <w:spacing w:after="0" w:line="240" w:lineRule="auto"/>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fldChar w:fldCharType="begin"/>
    </w:r>
    <w:r>
      <w:rPr>
        <w:rFonts w:ascii="GHEA Grapalat" w:eastAsia="GHEA Grapalat" w:hAnsi="GHEA Grapalat" w:cs="GHEA Grapalat"/>
        <w:color w:val="000000"/>
        <w:sz w:val="24"/>
        <w:szCs w:val="24"/>
      </w:rPr>
      <w:instrText>PAGE</w:instrText>
    </w:r>
    <w:r>
      <w:rPr>
        <w:rFonts w:ascii="GHEA Grapalat" w:eastAsia="GHEA Grapalat" w:hAnsi="GHEA Grapalat" w:cs="GHEA Grapalat"/>
        <w:color w:val="000000"/>
        <w:sz w:val="24"/>
        <w:szCs w:val="24"/>
      </w:rPr>
      <w:fldChar w:fldCharType="separate"/>
    </w:r>
    <w:r w:rsidR="006C237C">
      <w:rPr>
        <w:rFonts w:ascii="GHEA Grapalat" w:eastAsia="GHEA Grapalat" w:hAnsi="GHEA Grapalat" w:cs="GHEA Grapalat"/>
        <w:noProof/>
        <w:color w:val="000000"/>
        <w:sz w:val="24"/>
        <w:szCs w:val="24"/>
      </w:rPr>
      <w:t>21</w:t>
    </w:r>
    <w:r>
      <w:rPr>
        <w:rFonts w:ascii="GHEA Grapalat" w:eastAsia="GHEA Grapalat" w:hAnsi="GHEA Grapalat" w:cs="GHEA Grapalat"/>
        <w:color w:val="000000"/>
        <w:sz w:val="24"/>
        <w:szCs w:val="24"/>
      </w:rPr>
      <w:fldChar w:fldCharType="end"/>
    </w:r>
  </w:p>
  <w:p w:rsidR="00F5249B" w:rsidRDefault="00F5249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0C2" w:rsidRDefault="009330C2">
      <w:pPr>
        <w:spacing w:after="0" w:line="240" w:lineRule="auto"/>
      </w:pPr>
      <w:r>
        <w:separator/>
      </w:r>
    </w:p>
  </w:footnote>
  <w:footnote w:type="continuationSeparator" w:id="0">
    <w:p w:rsidR="009330C2" w:rsidRDefault="00933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9B" w:rsidRDefault="00F5249B">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9B" w:rsidRDefault="00B21CF9">
    <w:pPr>
      <w:shd w:val="clear" w:color="auto" w:fill="FFFFFF"/>
      <w:spacing w:after="0" w:line="360" w:lineRule="auto"/>
      <w:ind w:firstLine="567"/>
      <w:jc w:val="right"/>
      <w:rPr>
        <w:rFonts w:ascii="GHEA Grapalat" w:eastAsia="GHEA Grapalat" w:hAnsi="GHEA Grapalat" w:cs="GHEA Grapalat"/>
        <w:b/>
        <w:i/>
      </w:rPr>
    </w:pPr>
    <w:r>
      <w:rPr>
        <w:rFonts w:ascii="GHEA Grapalat" w:eastAsia="GHEA Grapalat" w:hAnsi="GHEA Grapalat" w:cs="GHEA Grapalat"/>
        <w:b/>
        <w:i/>
      </w:rPr>
      <w:t>ՆԱԽԱԳԻԾ</w:t>
    </w:r>
  </w:p>
  <w:p w:rsidR="00F5249B" w:rsidRDefault="00F5249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815BA"/>
    <w:multiLevelType w:val="multilevel"/>
    <w:tmpl w:val="7DA83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proofState w:grammar="clean"/>
  <w:defaultTabStop w:val="720"/>
  <w:hyphenationZone w:val="14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9B"/>
    <w:rsid w:val="0001124A"/>
    <w:rsid w:val="00086204"/>
    <w:rsid w:val="000E29CF"/>
    <w:rsid w:val="00111B5B"/>
    <w:rsid w:val="00132E82"/>
    <w:rsid w:val="0015029E"/>
    <w:rsid w:val="00166546"/>
    <w:rsid w:val="00176C19"/>
    <w:rsid w:val="001972F2"/>
    <w:rsid w:val="001E2229"/>
    <w:rsid w:val="002F105F"/>
    <w:rsid w:val="00327924"/>
    <w:rsid w:val="003346DF"/>
    <w:rsid w:val="0033615D"/>
    <w:rsid w:val="003822FF"/>
    <w:rsid w:val="00383DD2"/>
    <w:rsid w:val="00387299"/>
    <w:rsid w:val="00403B88"/>
    <w:rsid w:val="00467F09"/>
    <w:rsid w:val="0047252B"/>
    <w:rsid w:val="004A0CB2"/>
    <w:rsid w:val="005426F7"/>
    <w:rsid w:val="00697EAA"/>
    <w:rsid w:val="006C237C"/>
    <w:rsid w:val="00713C46"/>
    <w:rsid w:val="007418CB"/>
    <w:rsid w:val="00761061"/>
    <w:rsid w:val="007B6281"/>
    <w:rsid w:val="007C5742"/>
    <w:rsid w:val="00841F63"/>
    <w:rsid w:val="0089547E"/>
    <w:rsid w:val="008E7759"/>
    <w:rsid w:val="00916F13"/>
    <w:rsid w:val="00925A6A"/>
    <w:rsid w:val="009330C2"/>
    <w:rsid w:val="00A25EF0"/>
    <w:rsid w:val="00A474E5"/>
    <w:rsid w:val="00A539CA"/>
    <w:rsid w:val="00A6702D"/>
    <w:rsid w:val="00B21CF9"/>
    <w:rsid w:val="00C70369"/>
    <w:rsid w:val="00CA040C"/>
    <w:rsid w:val="00CD3E4E"/>
    <w:rsid w:val="00D86018"/>
    <w:rsid w:val="00D90647"/>
    <w:rsid w:val="00D93F63"/>
    <w:rsid w:val="00DB63D0"/>
    <w:rsid w:val="00E30724"/>
    <w:rsid w:val="00E60945"/>
    <w:rsid w:val="00EA0493"/>
    <w:rsid w:val="00EE0B5D"/>
    <w:rsid w:val="00F5249B"/>
    <w:rsid w:val="00FE3549"/>
  </w:rsids>
  <m:mathPr>
    <m:mathFont m:val="Cambria Math"/>
    <m:brkBin m:val="before"/>
    <m:brkBinSub m:val="--"/>
    <m:smallFrac m:val="0"/>
    <m:dispDef/>
    <m:lMargin m:val="0"/>
    <m:rMargin m:val="0"/>
    <m:defJc m:val="centerGroup"/>
    <m:wrapIndent m:val="1440"/>
    <m:intLim m:val="subSup"/>
    <m:naryLim m:val="undOvr"/>
  </m:mathPr>
  <w:themeFontLang w:val="hy-AM"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D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hy-AM"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587"/>
  </w:style>
  <w:style w:type="paragraph" w:styleId="Heading1">
    <w:name w:val="heading 1"/>
    <w:basedOn w:val="Normal"/>
    <w:next w:val="Normal"/>
    <w:uiPriority w:val="9"/>
    <w:qFormat/>
    <w:rsid w:val="002F1CD7"/>
    <w:pPr>
      <w:keepNext/>
      <w:keepLines/>
      <w:spacing w:before="480" w:after="120"/>
      <w:outlineLvl w:val="0"/>
    </w:pPr>
    <w:rPr>
      <w:b/>
      <w:sz w:val="48"/>
      <w:szCs w:val="48"/>
    </w:rPr>
  </w:style>
  <w:style w:type="paragraph" w:styleId="Heading2">
    <w:name w:val="heading 2"/>
    <w:basedOn w:val="Normal"/>
    <w:next w:val="Normal"/>
    <w:uiPriority w:val="9"/>
    <w:unhideWhenUsed/>
    <w:qFormat/>
    <w:rsid w:val="002F1CD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F1CD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F1CD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F1CD7"/>
    <w:pPr>
      <w:keepNext/>
      <w:keepLines/>
      <w:spacing w:before="220" w:after="40"/>
      <w:outlineLvl w:val="4"/>
    </w:pPr>
    <w:rPr>
      <w:b/>
    </w:rPr>
  </w:style>
  <w:style w:type="paragraph" w:styleId="Heading6">
    <w:name w:val="heading 6"/>
    <w:basedOn w:val="Normal"/>
    <w:next w:val="Normal"/>
    <w:uiPriority w:val="9"/>
    <w:semiHidden/>
    <w:unhideWhenUsed/>
    <w:qFormat/>
    <w:rsid w:val="002F1CD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2F1CD7"/>
    <w:pPr>
      <w:keepNext/>
      <w:keepLines/>
      <w:spacing w:before="480" w:after="120"/>
    </w:pPr>
    <w:rPr>
      <w:b/>
      <w:sz w:val="72"/>
      <w:szCs w:val="72"/>
    </w:rPr>
  </w:style>
  <w:style w:type="numbering" w:customStyle="1" w:styleId="NoList1">
    <w:name w:val="No List1"/>
    <w:next w:val="NoList"/>
    <w:uiPriority w:val="99"/>
    <w:semiHidden/>
    <w:unhideWhenUsed/>
    <w:rsid w:val="004A3A2E"/>
  </w:style>
  <w:style w:type="paragraph" w:styleId="Header">
    <w:name w:val="header"/>
    <w:basedOn w:val="Normal"/>
    <w:link w:val="HeaderChar"/>
    <w:uiPriority w:val="99"/>
    <w:unhideWhenUsed/>
    <w:rsid w:val="004A3A2E"/>
    <w:pPr>
      <w:tabs>
        <w:tab w:val="center" w:pos="4680"/>
        <w:tab w:val="right" w:pos="9360"/>
      </w:tabs>
      <w:spacing w:after="0" w:line="240" w:lineRule="auto"/>
    </w:pPr>
    <w:rPr>
      <w:lang w:val="ru-RU"/>
    </w:rPr>
  </w:style>
  <w:style w:type="character" w:customStyle="1" w:styleId="HeaderChar">
    <w:name w:val="Header Char"/>
    <w:basedOn w:val="DefaultParagraphFont"/>
    <w:link w:val="Header"/>
    <w:uiPriority w:val="99"/>
    <w:rsid w:val="004A3A2E"/>
    <w:rPr>
      <w:rFonts w:ascii="Calibri" w:eastAsia="Calibri" w:hAnsi="Calibri" w:cs="Calibri"/>
      <w:lang w:val="ru-RU"/>
    </w:rPr>
  </w:style>
  <w:style w:type="paragraph" w:styleId="Footer">
    <w:name w:val="footer"/>
    <w:basedOn w:val="Normal"/>
    <w:link w:val="FooterChar"/>
    <w:uiPriority w:val="99"/>
    <w:unhideWhenUsed/>
    <w:rsid w:val="004A3A2E"/>
    <w:pPr>
      <w:tabs>
        <w:tab w:val="center" w:pos="4680"/>
        <w:tab w:val="right" w:pos="9360"/>
      </w:tabs>
      <w:spacing w:after="0" w:line="240" w:lineRule="auto"/>
    </w:pPr>
    <w:rPr>
      <w:lang w:val="ru-RU"/>
    </w:rPr>
  </w:style>
  <w:style w:type="character" w:customStyle="1" w:styleId="FooterChar">
    <w:name w:val="Footer Char"/>
    <w:basedOn w:val="DefaultParagraphFont"/>
    <w:link w:val="Footer"/>
    <w:uiPriority w:val="99"/>
    <w:rsid w:val="004A3A2E"/>
    <w:rPr>
      <w:rFonts w:ascii="Calibri" w:eastAsia="Calibri" w:hAnsi="Calibri" w:cs="Calibri"/>
      <w:lang w:val="ru-RU"/>
    </w:rPr>
  </w:style>
  <w:style w:type="paragraph" w:styleId="BalloonText">
    <w:name w:val="Balloon Text"/>
    <w:basedOn w:val="Normal"/>
    <w:link w:val="BalloonTextChar"/>
    <w:uiPriority w:val="99"/>
    <w:semiHidden/>
    <w:unhideWhenUsed/>
    <w:rsid w:val="004A3A2E"/>
    <w:pPr>
      <w:spacing w:after="0" w:line="240" w:lineRule="auto"/>
    </w:pPr>
    <w:rPr>
      <w:rFonts w:ascii="Tahoma" w:hAnsi="Tahoma" w:cs="Tahoma"/>
      <w:sz w:val="16"/>
      <w:szCs w:val="16"/>
      <w:lang w:val="ru-RU"/>
    </w:rPr>
  </w:style>
  <w:style w:type="character" w:customStyle="1" w:styleId="BalloonTextChar">
    <w:name w:val="Balloon Text Char"/>
    <w:basedOn w:val="DefaultParagraphFont"/>
    <w:link w:val="BalloonText"/>
    <w:uiPriority w:val="99"/>
    <w:semiHidden/>
    <w:rsid w:val="004A3A2E"/>
    <w:rPr>
      <w:rFonts w:ascii="Tahoma" w:eastAsia="Calibri" w:hAnsi="Tahoma" w:cs="Tahoma"/>
      <w:sz w:val="16"/>
      <w:szCs w:val="16"/>
      <w:lang w:val="ru-RU"/>
    </w:rPr>
  </w:style>
  <w:style w:type="character" w:styleId="CommentReference">
    <w:name w:val="annotation reference"/>
    <w:basedOn w:val="DefaultParagraphFont"/>
    <w:uiPriority w:val="99"/>
    <w:semiHidden/>
    <w:unhideWhenUsed/>
    <w:rsid w:val="004A3A2E"/>
    <w:rPr>
      <w:sz w:val="16"/>
      <w:szCs w:val="16"/>
    </w:rPr>
  </w:style>
  <w:style w:type="paragraph" w:styleId="CommentText">
    <w:name w:val="annotation text"/>
    <w:basedOn w:val="Normal"/>
    <w:link w:val="CommentTextChar"/>
    <w:uiPriority w:val="99"/>
    <w:unhideWhenUsed/>
    <w:rsid w:val="004A3A2E"/>
    <w:pPr>
      <w:spacing w:line="240" w:lineRule="auto"/>
    </w:pPr>
    <w:rPr>
      <w:sz w:val="20"/>
      <w:szCs w:val="20"/>
      <w:lang w:val="ru-RU"/>
    </w:rPr>
  </w:style>
  <w:style w:type="character" w:customStyle="1" w:styleId="CommentTextChar">
    <w:name w:val="Comment Text Char"/>
    <w:basedOn w:val="DefaultParagraphFont"/>
    <w:link w:val="CommentText"/>
    <w:uiPriority w:val="99"/>
    <w:rsid w:val="004A3A2E"/>
    <w:rPr>
      <w:rFonts w:ascii="Calibri" w:eastAsia="Calibri" w:hAnsi="Calibri" w:cs="Calibri"/>
      <w:sz w:val="20"/>
      <w:szCs w:val="20"/>
      <w:lang w:val="ru-RU"/>
    </w:rPr>
  </w:style>
  <w:style w:type="paragraph" w:styleId="CommentSubject">
    <w:name w:val="annotation subject"/>
    <w:basedOn w:val="CommentText"/>
    <w:next w:val="CommentText"/>
    <w:link w:val="CommentSubjectChar"/>
    <w:uiPriority w:val="99"/>
    <w:semiHidden/>
    <w:unhideWhenUsed/>
    <w:rsid w:val="004A3A2E"/>
    <w:rPr>
      <w:b/>
      <w:bCs/>
    </w:rPr>
  </w:style>
  <w:style w:type="character" w:customStyle="1" w:styleId="CommentSubjectChar">
    <w:name w:val="Comment Subject Char"/>
    <w:basedOn w:val="CommentTextChar"/>
    <w:link w:val="CommentSubject"/>
    <w:uiPriority w:val="99"/>
    <w:semiHidden/>
    <w:rsid w:val="004A3A2E"/>
    <w:rPr>
      <w:rFonts w:ascii="Calibri" w:eastAsia="Calibri" w:hAnsi="Calibri" w:cs="Calibri"/>
      <w:b/>
      <w:bCs/>
      <w:sz w:val="20"/>
      <w:szCs w:val="20"/>
      <w:lang w:val="ru-RU"/>
    </w:rPr>
  </w:style>
  <w:style w:type="paragraph" w:styleId="Revision">
    <w:name w:val="Revision"/>
    <w:hidden/>
    <w:uiPriority w:val="99"/>
    <w:semiHidden/>
    <w:rsid w:val="004A3A2E"/>
    <w:pPr>
      <w:spacing w:after="0" w:line="240" w:lineRule="auto"/>
    </w:pPr>
    <w:rPr>
      <w:lang w:val="ru-RU"/>
    </w:rPr>
  </w:style>
  <w:style w:type="character" w:styleId="Strong">
    <w:name w:val="Strong"/>
    <w:basedOn w:val="DefaultParagraphFont"/>
    <w:uiPriority w:val="22"/>
    <w:qFormat/>
    <w:rsid w:val="004A3A2E"/>
    <w:rPr>
      <w:b/>
      <w:bCs/>
    </w:rPr>
  </w:style>
  <w:style w:type="table" w:styleId="TableGrid">
    <w:name w:val="Table Grid"/>
    <w:basedOn w:val="TableNormal"/>
    <w:rsid w:val="004A3A2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Абзац списка1,List_Paragraph,Multilevel para_II,List Paragraph1,Akapit z listą BS,Bullet1,Bullets,List Paragraph 1,References,List Paragraph (numbered (a)),IBL List Paragraph,List Paragraph nowy,Numbered List Paragraph"/>
    <w:basedOn w:val="Normal"/>
    <w:link w:val="ListParagraphChar"/>
    <w:uiPriority w:val="34"/>
    <w:qFormat/>
    <w:rsid w:val="004A3A2E"/>
    <w:pPr>
      <w:ind w:left="720"/>
      <w:contextualSpacing/>
    </w:pPr>
    <w:rPr>
      <w:lang w:val="ru-RU"/>
    </w:rPr>
  </w:style>
  <w:style w:type="character" w:customStyle="1" w:styleId="ListParagraphChar">
    <w:name w:val="List Paragraph Char"/>
    <w:aliases w:val="Абзац списка1 Char,List_Paragraph Char,Multilevel para_II Char,List Paragraph1 Char,Akapit z listą BS Char,Bullet1 Char,Bullets Char,List Paragraph 1 Char,References Char,List Paragraph (numbered (a)) Char,IBL List Paragraph Char"/>
    <w:link w:val="ListParagraph"/>
    <w:uiPriority w:val="34"/>
    <w:qFormat/>
    <w:locked/>
    <w:rsid w:val="004A3A2E"/>
    <w:rPr>
      <w:rFonts w:ascii="Calibri" w:eastAsia="Calibri" w:hAnsi="Calibri" w:cs="Calibri"/>
      <w:lang w:val="ru-RU"/>
    </w:rPr>
  </w:style>
  <w:style w:type="paragraph" w:styleId="FootnoteText">
    <w:name w:val="footnote text"/>
    <w:aliases w:val="single space,ft,ALTS FOOTNOTE,fn,Footnote Text Char Char,FOOTNOTES,ADB,Fußnote,footnote text Char,Footnote Text Char1 Char,Footnote Text Char1,Footnote Text Char2 Char,f,footnote text,Geneva 9,Font: Geneva 9,ft1,12pt,Footnote"/>
    <w:basedOn w:val="Normal"/>
    <w:link w:val="FootnoteTextChar"/>
    <w:uiPriority w:val="99"/>
    <w:unhideWhenUsed/>
    <w:qFormat/>
    <w:rsid w:val="004A3A2E"/>
    <w:pPr>
      <w:spacing w:after="0" w:line="240" w:lineRule="auto"/>
    </w:pPr>
    <w:rPr>
      <w:rFonts w:ascii="Times Armenian" w:eastAsia="MS Mincho" w:hAnsi="Times Armenian" w:cs="Sylfaen"/>
      <w:sz w:val="20"/>
      <w:szCs w:val="20"/>
      <w:lang w:eastAsia="ja-JP"/>
    </w:rPr>
  </w:style>
  <w:style w:type="character" w:customStyle="1" w:styleId="FootnoteTextChar">
    <w:name w:val="Footnote Text Char"/>
    <w:aliases w:val="single space Char,ft Char,ALTS FOOTNOTE Char,fn Char,Footnote Text Char Char Char,FOOTNOTES Char,ADB Char,Fußnote Char,footnote text Char Char,Footnote Text Char1 Char Char,Footnote Text Char1 Char1,Footnote Text Char2 Char Char"/>
    <w:basedOn w:val="DefaultParagraphFont"/>
    <w:link w:val="FootnoteText"/>
    <w:uiPriority w:val="99"/>
    <w:rsid w:val="004A3A2E"/>
    <w:rPr>
      <w:rFonts w:ascii="Times Armenian" w:eastAsia="MS Mincho" w:hAnsi="Times Armenian" w:cs="Sylfaen"/>
      <w:sz w:val="20"/>
      <w:szCs w:val="20"/>
      <w:lang w:eastAsia="ja-JP"/>
    </w:rPr>
  </w:style>
  <w:style w:type="character" w:styleId="FootnoteReference">
    <w:name w:val="footnote reference"/>
    <w:aliases w:val="ftref,16 Point,Superscript 6 Point,Ref,de nota al pie"/>
    <w:basedOn w:val="DefaultParagraphFont"/>
    <w:uiPriority w:val="99"/>
    <w:semiHidden/>
    <w:unhideWhenUsed/>
    <w:rsid w:val="004A3A2E"/>
    <w:rPr>
      <w:vertAlign w:val="superscript"/>
    </w:rPr>
  </w:style>
  <w:style w:type="character" w:customStyle="1" w:styleId="Bodytext5">
    <w:name w:val="Body text (5)_"/>
    <w:basedOn w:val="DefaultParagraphFont"/>
    <w:link w:val="Bodytext50"/>
    <w:rsid w:val="004A3A2E"/>
    <w:rPr>
      <w:sz w:val="16"/>
      <w:szCs w:val="16"/>
      <w:shd w:val="clear" w:color="auto" w:fill="FFFFFF"/>
    </w:rPr>
  </w:style>
  <w:style w:type="paragraph" w:customStyle="1" w:styleId="Bodytext50">
    <w:name w:val="Body text (5)"/>
    <w:basedOn w:val="Normal"/>
    <w:link w:val="Bodytext5"/>
    <w:rsid w:val="004A3A2E"/>
    <w:pPr>
      <w:widowControl w:val="0"/>
      <w:shd w:val="clear" w:color="auto" w:fill="FFFFFF"/>
      <w:spacing w:before="5520" w:after="0" w:line="0" w:lineRule="atLeast"/>
      <w:jc w:val="both"/>
    </w:pPr>
    <w:rPr>
      <w:sz w:val="16"/>
      <w:szCs w:val="16"/>
    </w:rPr>
  </w:style>
  <w:style w:type="character" w:customStyle="1" w:styleId="Heading10">
    <w:name w:val="Heading #1"/>
    <w:basedOn w:val="Heading11"/>
    <w:rsid w:val="004A3A2E"/>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Heading11">
    <w:name w:val="Heading #1_"/>
    <w:basedOn w:val="DefaultParagraphFont"/>
    <w:rsid w:val="004A3A2E"/>
    <w:rPr>
      <w:b w:val="0"/>
      <w:bCs w:val="0"/>
      <w:i w:val="0"/>
      <w:iCs w:val="0"/>
      <w:smallCaps w:val="0"/>
      <w:strike w:val="0"/>
      <w:sz w:val="21"/>
      <w:szCs w:val="21"/>
      <w:u w:val="none"/>
    </w:rPr>
  </w:style>
  <w:style w:type="character" w:customStyle="1" w:styleId="Heading30">
    <w:name w:val="Heading #3"/>
    <w:basedOn w:val="Heading31"/>
    <w:rsid w:val="004A3A2E"/>
    <w:rPr>
      <w:rFonts w:ascii="Sylfaen" w:eastAsia="Sylfaen" w:hAnsi="Sylfaen" w:cs="Sylfaen"/>
      <w:b/>
      <w:bCs/>
      <w:i w:val="0"/>
      <w:iCs w:val="0"/>
      <w:smallCaps w:val="0"/>
      <w:strike w:val="0"/>
      <w:color w:val="000000"/>
      <w:spacing w:val="0"/>
      <w:w w:val="100"/>
      <w:position w:val="0"/>
      <w:sz w:val="18"/>
      <w:szCs w:val="18"/>
      <w:u w:val="none"/>
      <w:lang w:val="hy-AM" w:eastAsia="hy-AM" w:bidi="hy-AM"/>
    </w:rPr>
  </w:style>
  <w:style w:type="character" w:customStyle="1" w:styleId="Heading31">
    <w:name w:val="Heading #3_"/>
    <w:basedOn w:val="DefaultParagraphFont"/>
    <w:rsid w:val="004A3A2E"/>
    <w:rPr>
      <w:b/>
      <w:bCs/>
      <w:i w:val="0"/>
      <w:iCs w:val="0"/>
      <w:smallCaps w:val="0"/>
      <w:strike w:val="0"/>
      <w:sz w:val="18"/>
      <w:szCs w:val="18"/>
      <w:u w:val="none"/>
    </w:rPr>
  </w:style>
  <w:style w:type="character" w:customStyle="1" w:styleId="Bodytext2">
    <w:name w:val="Body text (2)"/>
    <w:basedOn w:val="Bodytext20"/>
    <w:rsid w:val="004A3A2E"/>
    <w:rPr>
      <w:rFonts w:ascii="Sylfaen" w:eastAsia="Sylfaen" w:hAnsi="Sylfaen" w:cs="Sylfaen"/>
      <w:b w:val="0"/>
      <w:bCs w:val="0"/>
      <w:i w:val="0"/>
      <w:iCs w:val="0"/>
      <w:smallCaps w:val="0"/>
      <w:strike w:val="0"/>
      <w:color w:val="000000"/>
      <w:spacing w:val="0"/>
      <w:w w:val="100"/>
      <w:position w:val="0"/>
      <w:sz w:val="18"/>
      <w:szCs w:val="18"/>
      <w:u w:val="none"/>
      <w:lang w:val="hy-AM" w:eastAsia="hy-AM" w:bidi="hy-AM"/>
    </w:rPr>
  </w:style>
  <w:style w:type="character" w:customStyle="1" w:styleId="Bodytext20">
    <w:name w:val="Body text (2)_"/>
    <w:basedOn w:val="DefaultParagraphFont"/>
    <w:rsid w:val="004A3A2E"/>
    <w:rPr>
      <w:b w:val="0"/>
      <w:bCs w:val="0"/>
      <w:i w:val="0"/>
      <w:iCs w:val="0"/>
      <w:smallCaps w:val="0"/>
      <w:strike w:val="0"/>
      <w:sz w:val="18"/>
      <w:szCs w:val="18"/>
      <w:u w:val="none"/>
    </w:rPr>
  </w:style>
  <w:style w:type="character" w:customStyle="1" w:styleId="Heading20">
    <w:name w:val="Heading #2"/>
    <w:basedOn w:val="Heading21"/>
    <w:rsid w:val="004A3A2E"/>
    <w:rPr>
      <w:rFonts w:ascii="Sylfaen" w:eastAsia="Sylfaen" w:hAnsi="Sylfaen" w:cs="Sylfaen"/>
      <w:b w:val="0"/>
      <w:bCs w:val="0"/>
      <w:i/>
      <w:iCs/>
      <w:smallCaps w:val="0"/>
      <w:strike w:val="0"/>
      <w:color w:val="000000"/>
      <w:spacing w:val="0"/>
      <w:w w:val="100"/>
      <w:position w:val="0"/>
      <w:sz w:val="17"/>
      <w:szCs w:val="17"/>
      <w:u w:val="none"/>
      <w:lang w:val="hy-AM" w:eastAsia="hy-AM" w:bidi="hy-AM"/>
    </w:rPr>
  </w:style>
  <w:style w:type="character" w:customStyle="1" w:styleId="Heading21">
    <w:name w:val="Heading #2_"/>
    <w:basedOn w:val="DefaultParagraphFont"/>
    <w:rsid w:val="004A3A2E"/>
    <w:rPr>
      <w:b w:val="0"/>
      <w:bCs w:val="0"/>
      <w:i/>
      <w:iCs/>
      <w:smallCaps w:val="0"/>
      <w:strike w:val="0"/>
      <w:spacing w:val="0"/>
      <w:sz w:val="17"/>
      <w:szCs w:val="17"/>
      <w:u w:val="none"/>
    </w:rPr>
  </w:style>
  <w:style w:type="character" w:customStyle="1" w:styleId="Bodytext3">
    <w:name w:val="Body text (3)"/>
    <w:basedOn w:val="Bodytext30"/>
    <w:rsid w:val="004A3A2E"/>
    <w:rPr>
      <w:rFonts w:ascii="Sylfaen" w:eastAsia="Sylfaen" w:hAnsi="Sylfaen" w:cs="Sylfaen"/>
      <w:b/>
      <w:bCs/>
      <w:i w:val="0"/>
      <w:iCs w:val="0"/>
      <w:smallCaps w:val="0"/>
      <w:strike w:val="0"/>
      <w:color w:val="000000"/>
      <w:spacing w:val="0"/>
      <w:w w:val="100"/>
      <w:position w:val="0"/>
      <w:sz w:val="18"/>
      <w:szCs w:val="18"/>
      <w:u w:val="none"/>
      <w:lang w:val="hy-AM" w:eastAsia="hy-AM" w:bidi="hy-AM"/>
    </w:rPr>
  </w:style>
  <w:style w:type="character" w:customStyle="1" w:styleId="Bodytext30">
    <w:name w:val="Body text (3)_"/>
    <w:basedOn w:val="DefaultParagraphFont"/>
    <w:rsid w:val="004A3A2E"/>
    <w:rPr>
      <w:b/>
      <w:bCs/>
      <w:i w:val="0"/>
      <w:iCs w:val="0"/>
      <w:smallCaps w:val="0"/>
      <w:strike w:val="0"/>
      <w:sz w:val="18"/>
      <w:szCs w:val="18"/>
      <w:u w:val="none"/>
    </w:rPr>
  </w:style>
  <w:style w:type="character" w:customStyle="1" w:styleId="Bodytext4">
    <w:name w:val="Body text (4)"/>
    <w:basedOn w:val="Bodytext40"/>
    <w:rsid w:val="004A3A2E"/>
    <w:rPr>
      <w:rFonts w:ascii="Sylfaen" w:eastAsia="Sylfaen" w:hAnsi="Sylfaen" w:cs="Sylfaen"/>
      <w:b w:val="0"/>
      <w:bCs w:val="0"/>
      <w:i/>
      <w:iCs/>
      <w:smallCaps w:val="0"/>
      <w:strike w:val="0"/>
      <w:color w:val="000000"/>
      <w:spacing w:val="0"/>
      <w:w w:val="100"/>
      <w:position w:val="0"/>
      <w:sz w:val="17"/>
      <w:szCs w:val="17"/>
      <w:u w:val="none"/>
      <w:lang w:val="hy-AM" w:eastAsia="hy-AM" w:bidi="hy-AM"/>
    </w:rPr>
  </w:style>
  <w:style w:type="character" w:customStyle="1" w:styleId="Bodytext40">
    <w:name w:val="Body text (4)_"/>
    <w:basedOn w:val="DefaultParagraphFont"/>
    <w:rsid w:val="004A3A2E"/>
    <w:rPr>
      <w:b w:val="0"/>
      <w:bCs w:val="0"/>
      <w:i/>
      <w:iCs/>
      <w:smallCaps w:val="0"/>
      <w:strike w:val="0"/>
      <w:spacing w:val="0"/>
      <w:sz w:val="17"/>
      <w:szCs w:val="17"/>
      <w:u w:val="none"/>
    </w:rPr>
  </w:style>
  <w:style w:type="character" w:customStyle="1" w:styleId="Bodytext49pt">
    <w:name w:val="Body text (4) + 9 pt"/>
    <w:aliases w:val="Bold,Not Italic,Heading #2 + 9 pt"/>
    <w:basedOn w:val="Bodytext40"/>
    <w:rsid w:val="004A3A2E"/>
    <w:rPr>
      <w:rFonts w:ascii="Sylfaen" w:eastAsia="Sylfaen" w:hAnsi="Sylfaen" w:cs="Sylfaen"/>
      <w:b/>
      <w:bCs/>
      <w:i/>
      <w:iCs/>
      <w:smallCaps w:val="0"/>
      <w:strike w:val="0"/>
      <w:color w:val="000000"/>
      <w:spacing w:val="0"/>
      <w:w w:val="100"/>
      <w:position w:val="0"/>
      <w:sz w:val="18"/>
      <w:szCs w:val="18"/>
      <w:u w:val="none"/>
      <w:lang w:val="hy-AM" w:eastAsia="hy-AM" w:bidi="hy-AM"/>
    </w:rPr>
  </w:style>
  <w:style w:type="character" w:customStyle="1" w:styleId="Headingnumber3">
    <w:name w:val="Heading number #3"/>
    <w:basedOn w:val="Headingnumber30"/>
    <w:rsid w:val="004A3A2E"/>
    <w:rPr>
      <w:rFonts w:ascii="Sylfaen" w:eastAsia="Sylfaen" w:hAnsi="Sylfaen" w:cs="Sylfaen"/>
      <w:b/>
      <w:bCs/>
      <w:i w:val="0"/>
      <w:iCs w:val="0"/>
      <w:smallCaps w:val="0"/>
      <w:strike w:val="0"/>
      <w:color w:val="000000"/>
      <w:spacing w:val="0"/>
      <w:w w:val="100"/>
      <w:position w:val="0"/>
      <w:sz w:val="18"/>
      <w:szCs w:val="18"/>
      <w:u w:val="none"/>
      <w:lang w:val="hy-AM" w:eastAsia="hy-AM" w:bidi="hy-AM"/>
    </w:rPr>
  </w:style>
  <w:style w:type="character" w:customStyle="1" w:styleId="Headingnumber30">
    <w:name w:val="Heading number #3_"/>
    <w:basedOn w:val="DefaultParagraphFont"/>
    <w:rsid w:val="004A3A2E"/>
    <w:rPr>
      <w:b/>
      <w:bCs/>
      <w:i w:val="0"/>
      <w:iCs w:val="0"/>
      <w:smallCaps w:val="0"/>
      <w:strike w:val="0"/>
      <w:sz w:val="18"/>
      <w:szCs w:val="18"/>
      <w:u w:val="none"/>
    </w:rPr>
  </w:style>
  <w:style w:type="character" w:styleId="Hyperlink">
    <w:name w:val="Hyperlink"/>
    <w:basedOn w:val="DefaultParagraphFont"/>
    <w:uiPriority w:val="99"/>
    <w:semiHidden/>
    <w:unhideWhenUsed/>
    <w:rsid w:val="00110493"/>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lGOPCCAauA9sbVxCFRxzSfC9w==">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5685</Words>
  <Characters>32410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2026-01-30T14:56:00Z</dcterms:created>
  <dcterms:modified xsi:type="dcterms:W3CDTF">2026-01-30T14:56:00Z</dcterms:modified>
</cp:coreProperties>
</file>