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8E" w:rsidRPr="00744FDB" w:rsidRDefault="00A7168E" w:rsidP="00A7168E">
      <w:pPr>
        <w:tabs>
          <w:tab w:val="left" w:pos="9429"/>
          <w:tab w:val="left" w:pos="10490"/>
          <w:tab w:val="left" w:pos="12616"/>
          <w:tab w:val="left" w:pos="12758"/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4E511F">
        <w:rPr>
          <w:rFonts w:ascii="GHEA Grapalat" w:hAnsi="GHEA Grapalat"/>
          <w:w w:val="105"/>
          <w:lang w:val="hy-AM"/>
        </w:rPr>
        <w:t>Հավելված</w:t>
      </w:r>
      <w:r>
        <w:rPr>
          <w:rFonts w:ascii="GHEA Grapalat" w:hAnsi="GHEA Grapalat"/>
          <w:w w:val="105"/>
          <w:lang w:val="hy-AM"/>
        </w:rPr>
        <w:t xml:space="preserve"> </w:t>
      </w:r>
      <w:r w:rsidRPr="00744FDB">
        <w:rPr>
          <w:rFonts w:ascii="GHEA Grapalat" w:hAnsi="GHEA Grapalat"/>
          <w:w w:val="105"/>
          <w:lang w:val="hy-AM"/>
        </w:rPr>
        <w:t xml:space="preserve"> </w:t>
      </w:r>
    </w:p>
    <w:p w:rsidR="00A7168E" w:rsidRPr="00744FDB" w:rsidRDefault="00A7168E" w:rsidP="00A7168E">
      <w:pPr>
        <w:tabs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744FDB">
        <w:rPr>
          <w:rFonts w:ascii="GHEA Grapalat" w:hAnsi="GHEA Grapalat"/>
          <w:w w:val="105"/>
          <w:lang w:val="hy-AM"/>
        </w:rPr>
        <w:t>ՀՀ կառավարության 202</w:t>
      </w:r>
      <w:r w:rsidR="00FA147A">
        <w:rPr>
          <w:rFonts w:ascii="GHEA Grapalat" w:hAnsi="GHEA Grapalat"/>
          <w:w w:val="105"/>
          <w:lang w:val="hy-AM"/>
        </w:rPr>
        <w:t>6</w:t>
      </w:r>
      <w:r w:rsidRPr="00744FDB">
        <w:rPr>
          <w:rFonts w:ascii="GHEA Grapalat" w:hAnsi="GHEA Grapalat"/>
          <w:w w:val="105"/>
          <w:lang w:val="hy-AM"/>
        </w:rPr>
        <w:t xml:space="preserve"> թվականի</w:t>
      </w:r>
    </w:p>
    <w:p w:rsidR="00A7168E" w:rsidRPr="00744FDB" w:rsidRDefault="00A7168E" w:rsidP="00A7168E">
      <w:pPr>
        <w:tabs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744FDB">
        <w:rPr>
          <w:rFonts w:ascii="GHEA Grapalat" w:hAnsi="GHEA Grapalat"/>
          <w:w w:val="105"/>
          <w:lang w:val="hy-AM"/>
        </w:rPr>
        <w:t>_____ի N ____Ն որոշման</w:t>
      </w:r>
    </w:p>
    <w:p w:rsidR="00A7168E" w:rsidRPr="00744FDB" w:rsidRDefault="00A7168E" w:rsidP="00A7168E">
      <w:pPr>
        <w:tabs>
          <w:tab w:val="left" w:pos="12900"/>
          <w:tab w:val="left" w:pos="13467"/>
        </w:tabs>
        <w:ind w:left="12049" w:right="-31" w:firstLine="73"/>
        <w:jc w:val="right"/>
        <w:rPr>
          <w:rFonts w:ascii="GHEA Grapalat" w:hAnsi="GHEA Grapalat"/>
          <w:w w:val="105"/>
          <w:lang w:val="hy-AM"/>
        </w:rPr>
      </w:pPr>
    </w:p>
    <w:p w:rsidR="00A7168E" w:rsidRPr="00775A1C" w:rsidRDefault="00A7168E" w:rsidP="00775A1C">
      <w:pPr>
        <w:tabs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B77411">
        <w:rPr>
          <w:rFonts w:ascii="GHEA Grapalat" w:hAnsi="GHEA Grapalat"/>
          <w:w w:val="105"/>
          <w:sz w:val="24"/>
          <w:szCs w:val="24"/>
          <w:lang w:val="hy-AM"/>
        </w:rPr>
        <w:t>«</w:t>
      </w:r>
      <w:r w:rsidRPr="00B77411">
        <w:rPr>
          <w:rFonts w:ascii="GHEA Grapalat" w:hAnsi="GHEA Grapalat"/>
          <w:w w:val="105"/>
          <w:lang w:val="hy-AM"/>
        </w:rPr>
        <w:t>Հավելված N 1</w:t>
      </w:r>
    </w:p>
    <w:p w:rsidR="00775A1C" w:rsidRDefault="00A7168E" w:rsidP="00775A1C">
      <w:pPr>
        <w:tabs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775A1C">
        <w:rPr>
          <w:rFonts w:ascii="GHEA Grapalat" w:hAnsi="GHEA Grapalat"/>
          <w:w w:val="105"/>
          <w:lang w:val="hy-AM"/>
        </w:rPr>
        <w:t xml:space="preserve">ՀՀ կառավարության 2020 թվականի </w:t>
      </w:r>
    </w:p>
    <w:p w:rsidR="00A7168E" w:rsidRPr="00775A1C" w:rsidRDefault="00A7168E" w:rsidP="00775A1C">
      <w:pPr>
        <w:tabs>
          <w:tab w:val="left" w:pos="13183"/>
        </w:tabs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775A1C">
        <w:rPr>
          <w:rFonts w:ascii="GHEA Grapalat" w:hAnsi="GHEA Grapalat"/>
          <w:w w:val="105"/>
          <w:lang w:val="hy-AM"/>
        </w:rPr>
        <w:t xml:space="preserve">ապրիլի 30-ի </w:t>
      </w:r>
      <w:r w:rsidRPr="00744FDB">
        <w:rPr>
          <w:rFonts w:ascii="GHEA Grapalat" w:hAnsi="GHEA Grapalat"/>
          <w:w w:val="105"/>
          <w:lang w:val="hy-AM"/>
        </w:rPr>
        <w:t>N 7</w:t>
      </w:r>
      <w:r>
        <w:rPr>
          <w:rFonts w:ascii="GHEA Grapalat" w:hAnsi="GHEA Grapalat"/>
          <w:w w:val="105"/>
          <w:lang w:val="hy-AM"/>
        </w:rPr>
        <w:t>18</w:t>
      </w:r>
      <w:r w:rsidRPr="00775A1C">
        <w:rPr>
          <w:rFonts w:ascii="GHEA Grapalat" w:hAnsi="GHEA Grapalat"/>
          <w:w w:val="105"/>
          <w:lang w:val="hy-AM"/>
        </w:rPr>
        <w:t>-Ն որոշում</w:t>
      </w:r>
    </w:p>
    <w:p w:rsidR="005A2D9F" w:rsidRPr="00E739A0" w:rsidRDefault="005A2D9F" w:rsidP="005A2D9F">
      <w:pPr>
        <w:pStyle w:val="BodyText"/>
        <w:spacing w:after="0"/>
        <w:ind w:hanging="425"/>
        <w:jc w:val="center"/>
        <w:rPr>
          <w:rFonts w:ascii="GHEA Grapalat" w:hAnsi="GHEA Grapalat"/>
          <w:b/>
          <w:bCs/>
          <w:color w:val="000000"/>
          <w:lang w:val="hy-AM" w:eastAsia="en-GB"/>
        </w:rPr>
      </w:pPr>
    </w:p>
    <w:p w:rsidR="00EC0910" w:rsidRPr="00E739A0" w:rsidRDefault="00EC0910" w:rsidP="00EC091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739A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ԱՌՈՂՋԱՊԱՀԱԿԱՆ ԵՎ ԱՇԽԱՏԱՆՔԻ ՏԵՍՉԱԿԱՆ ՄԱՐՄԻՆ</w:t>
      </w:r>
    </w:p>
    <w:p w:rsidR="00EC0910" w:rsidRPr="00E739A0" w:rsidRDefault="00EC0910" w:rsidP="00EC0910">
      <w:pPr>
        <w:rPr>
          <w:rFonts w:ascii="GHEA Grapalat" w:hAnsi="GHEA Grapalat"/>
          <w:lang w:val="hy-AM"/>
        </w:rPr>
      </w:pPr>
    </w:p>
    <w:p w:rsidR="00EC0910" w:rsidRPr="00E739A0" w:rsidRDefault="00EC0910" w:rsidP="00EC0910">
      <w:pPr>
        <w:rPr>
          <w:rFonts w:ascii="GHEA Grapalat" w:hAnsi="GHEA Grapalat"/>
          <w:lang w:val="hy-AM"/>
        </w:rPr>
      </w:pPr>
    </w:p>
    <w:p w:rsidR="00EC0910" w:rsidRPr="00E739A0" w:rsidRDefault="00A21416" w:rsidP="00953A33">
      <w:pPr>
        <w:pStyle w:val="BodyText"/>
        <w:tabs>
          <w:tab w:val="left" w:pos="6096"/>
          <w:tab w:val="left" w:pos="6521"/>
        </w:tabs>
        <w:spacing w:before="4"/>
        <w:ind w:left="1516" w:right="1202"/>
        <w:jc w:val="center"/>
        <w:rPr>
          <w:rFonts w:ascii="GHEA Grapalat" w:hAnsi="GHEA Grapalat"/>
          <w:b/>
          <w:bCs/>
          <w:lang w:val="hy-AM"/>
        </w:rPr>
      </w:pPr>
      <w:r w:rsidRPr="00B77411">
        <w:rPr>
          <w:rFonts w:ascii="GHEA Grapalat" w:hAnsi="GHEA Grapalat"/>
          <w:b/>
          <w:bCs/>
          <w:w w:val="110"/>
          <w:lang w:val="hy-AM"/>
        </w:rPr>
        <w:t>ՍՏՈՒԳԱԹԵՐԹ N 1.2</w:t>
      </w:r>
      <w:r w:rsidR="00B77411" w:rsidRPr="00B77411">
        <w:rPr>
          <w:rFonts w:ascii="GHEA Grapalat" w:hAnsi="GHEA Grapalat"/>
          <w:b/>
          <w:bCs/>
          <w:w w:val="110"/>
          <w:lang w:val="hy-AM"/>
        </w:rPr>
        <w:t>6</w:t>
      </w:r>
    </w:p>
    <w:p w:rsidR="00A21416" w:rsidRPr="00151994" w:rsidRDefault="00A21416" w:rsidP="00775A1C">
      <w:pPr>
        <w:pStyle w:val="BodyText"/>
        <w:spacing w:line="276" w:lineRule="auto"/>
        <w:ind w:left="660" w:right="600"/>
        <w:jc w:val="center"/>
        <w:rPr>
          <w:rFonts w:ascii="GHEA Grapalat" w:hAnsi="GHEA Grapalat"/>
          <w:b/>
          <w:bCs/>
          <w:w w:val="105"/>
          <w:lang w:val="hy-AM"/>
        </w:rPr>
      </w:pPr>
      <w:r w:rsidRPr="00151994">
        <w:rPr>
          <w:rFonts w:ascii="GHEA Grapalat" w:hAnsi="GHEA Grapalat" w:cs="Sylfaen"/>
          <w:b/>
          <w:bCs/>
          <w:w w:val="105"/>
          <w:lang w:val="hy-AM"/>
        </w:rPr>
        <w:t>ԱՂՄՈՒԿԻ, ԹՐԹՌՄԱՆ, ՌԱԴԻՈՀԱՃԱԽԱԿԱՆՈՒԹՅԱՆ ՏԻՐՈՒՅԹԻ ԷԼԵԿՏՐՈՄԱԳՆԻՍԱԿԱՆ ՃԱՌԱԳԱՅԹՈՒՄՆԵՐԻ</w:t>
      </w:r>
      <w:r w:rsidRPr="00151994">
        <w:rPr>
          <w:rFonts w:ascii="GHEA Grapalat" w:hAnsi="GHEA Grapalat"/>
          <w:b/>
          <w:bCs/>
          <w:w w:val="105"/>
          <w:lang w:val="hy-AM"/>
        </w:rPr>
        <w:t xml:space="preserve"> ՆՈՐՄԵՐԻ </w:t>
      </w:r>
      <w:r w:rsidRPr="00151994">
        <w:rPr>
          <w:rFonts w:ascii="GHEA Grapalat" w:hAnsi="GHEA Grapalat" w:cs="Sylfaen"/>
          <w:b/>
          <w:bCs/>
          <w:w w:val="105"/>
          <w:lang w:val="hy-AM"/>
        </w:rPr>
        <w:t>ՊԱՀԱՆՋՆԵՐԻ</w:t>
      </w:r>
      <w:r w:rsidRPr="00151994">
        <w:rPr>
          <w:rFonts w:ascii="GHEA Grapalat" w:hAnsi="GHEA Grapalat"/>
          <w:b/>
          <w:bCs/>
          <w:w w:val="105"/>
          <w:lang w:val="hy-AM"/>
        </w:rPr>
        <w:t xml:space="preserve"> </w:t>
      </w:r>
      <w:r w:rsidRPr="00151994">
        <w:rPr>
          <w:rFonts w:ascii="GHEA Grapalat" w:hAnsi="GHEA Grapalat" w:cs="Sylfaen"/>
          <w:b/>
          <w:bCs/>
          <w:w w:val="105"/>
          <w:lang w:val="hy-AM"/>
        </w:rPr>
        <w:t>ԿԱՏԱՐՄԱՆ</w:t>
      </w:r>
      <w:r w:rsidRPr="00151994">
        <w:rPr>
          <w:rFonts w:ascii="GHEA Grapalat" w:hAnsi="GHEA Grapalat"/>
          <w:b/>
          <w:bCs/>
          <w:w w:val="105"/>
          <w:lang w:val="hy-AM"/>
        </w:rPr>
        <w:t xml:space="preserve"> </w:t>
      </w:r>
      <w:r w:rsidRPr="00151994">
        <w:rPr>
          <w:rFonts w:ascii="GHEA Grapalat" w:hAnsi="GHEA Grapalat" w:cs="Sylfaen"/>
          <w:b/>
          <w:bCs/>
          <w:w w:val="105"/>
          <w:lang w:val="hy-AM"/>
        </w:rPr>
        <w:t>ՆԿԱՏՄԱՄԲ</w:t>
      </w:r>
      <w:r w:rsidRPr="00151994">
        <w:rPr>
          <w:rFonts w:ascii="GHEA Grapalat" w:hAnsi="GHEA Grapalat"/>
          <w:b/>
          <w:bCs/>
          <w:w w:val="105"/>
          <w:lang w:val="hy-AM"/>
        </w:rPr>
        <w:t xml:space="preserve"> </w:t>
      </w:r>
      <w:r w:rsidRPr="00151994">
        <w:rPr>
          <w:rFonts w:ascii="GHEA Grapalat" w:hAnsi="GHEA Grapalat" w:cs="Sylfaen"/>
          <w:b/>
          <w:bCs/>
          <w:w w:val="105"/>
          <w:lang w:val="hy-AM"/>
        </w:rPr>
        <w:t xml:space="preserve">ԻՐԱԿԱՆԱՑՎՈՂ </w:t>
      </w:r>
      <w:r w:rsidRPr="00151994">
        <w:rPr>
          <w:rFonts w:ascii="GHEA Grapalat" w:hAnsi="GHEA Grapalat"/>
          <w:b/>
          <w:bCs/>
          <w:w w:val="105"/>
          <w:lang w:val="hy-AM"/>
        </w:rPr>
        <w:t xml:space="preserve">ՎԵՐԱՀՍԿՈՂՈՒԹՅՈՒՆ </w:t>
      </w:r>
    </w:p>
    <w:p w:rsidR="00EC0910" w:rsidRPr="00E739A0" w:rsidRDefault="00EC0910" w:rsidP="005A2D9F">
      <w:pPr>
        <w:pStyle w:val="BodyText"/>
        <w:spacing w:after="0"/>
        <w:rPr>
          <w:rFonts w:ascii="GHEA Grapalat" w:hAnsi="GHEA Grapalat"/>
          <w:sz w:val="27"/>
          <w:lang w:val="hy-AM"/>
        </w:rPr>
      </w:pPr>
    </w:p>
    <w:p w:rsidR="00EC0910" w:rsidRPr="00E739A0" w:rsidRDefault="00EC0910" w:rsidP="00953A33">
      <w:pPr>
        <w:pStyle w:val="BodyText"/>
        <w:tabs>
          <w:tab w:val="left" w:pos="6379"/>
          <w:tab w:val="left" w:pos="6521"/>
        </w:tabs>
        <w:ind w:left="1521" w:right="1202"/>
        <w:jc w:val="center"/>
        <w:rPr>
          <w:rFonts w:ascii="GHEA Grapalat" w:hAnsi="GHEA Grapalat"/>
          <w:b/>
          <w:bCs/>
          <w:lang w:val="hy-AM"/>
        </w:rPr>
      </w:pPr>
      <w:r w:rsidRPr="00E739A0">
        <w:rPr>
          <w:rFonts w:ascii="GHEA Grapalat" w:hAnsi="GHEA Grapalat"/>
          <w:b/>
          <w:bCs/>
          <w:w w:val="105"/>
          <w:lang w:val="hy-AM"/>
        </w:rPr>
        <w:t>1.ՏԻՏՂՈՍԱԹԵՐԹ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3EA835E" wp14:editId="16BE9141">
                <wp:simplePos x="0" y="0"/>
                <wp:positionH relativeFrom="page">
                  <wp:posOffset>507365</wp:posOffset>
                </wp:positionH>
                <wp:positionV relativeFrom="paragraph">
                  <wp:posOffset>172720</wp:posOffset>
                </wp:positionV>
                <wp:extent cx="5381625" cy="17145"/>
                <wp:effectExtent l="12065" t="1905" r="6985" b="952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1625" cy="17145"/>
                          <a:chOff x="799" y="272"/>
                          <a:chExt cx="8475" cy="27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9" y="294"/>
                            <a:ext cx="375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26" y="294"/>
                            <a:ext cx="4448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553" y="277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AD70" id="Group 25" o:spid="_x0000_s1026" style="position:absolute;margin-left:39.95pt;margin-top:13.6pt;width:423.75pt;height:1.35pt;z-index:251659264;mso-wrap-distance-left:0;mso-wrap-distance-right:0;mso-position-horizontal-relative:page" coordorigin="799,272" coordsize="8475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">
                <v:line id="Line 9" o:spid="_x0000_s1027" style="position:absolute;visibility:visible;mso-wrap-style:square" from="799,294" to="4555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" strokeweight=".14033mm"/>
                <v:line id="Line 10" o:spid="_x0000_s1028" style="position:absolute;visibility:visible;mso-wrap-style:square" from="4826,294" to="9274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" strokeweight=".14033mm"/>
                <v:line id="Line 11" o:spid="_x0000_s1029" style="position:absolute;visibility:visible;mso-wrap-style:square" from="4553,277" to="4824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458F739" wp14:editId="04110E77">
                <wp:simplePos x="0" y="0"/>
                <wp:positionH relativeFrom="page">
                  <wp:posOffset>6586220</wp:posOffset>
                </wp:positionH>
                <wp:positionV relativeFrom="paragraph">
                  <wp:posOffset>172720</wp:posOffset>
                </wp:positionV>
                <wp:extent cx="2743835" cy="17145"/>
                <wp:effectExtent l="13970" t="1905" r="4445" b="9525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17145"/>
                          <a:chOff x="10372" y="272"/>
                          <a:chExt cx="4321" cy="27"/>
                        </a:xfrm>
                      </wpg:grpSpPr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72" y="294"/>
                            <a:ext cx="138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870" y="294"/>
                            <a:ext cx="1285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206" y="294"/>
                            <a:ext cx="1486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53" y="277"/>
                            <a:ext cx="29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C78FB" id="Group 20" o:spid="_x0000_s1026" style="position:absolute;margin-left:518.6pt;margin-top:13.6pt;width:216.05pt;height:1.35pt;z-index:251660288;mso-wrap-distance-left:0;mso-wrap-distance-right:0;mso-position-horizontal-relative:page" coordorigin="10372,272" coordsize="432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">
                <v:line id="Line 13" o:spid="_x0000_s1027" style="position:absolute;visibility:visible;mso-wrap-style:square" from="10372,294" to="11758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" strokeweight=".14033mm"/>
                <v:line id="Line 14" o:spid="_x0000_s1028" style="position:absolute;visibility:visible;mso-wrap-style:square" from="11870,294" to="13155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" strokeweight=".14033mm"/>
                <v:line id="Line 15" o:spid="_x0000_s1029" style="position:absolute;visibility:visible;mso-wrap-style:square" from="13206,294" to="14692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" strokeweight=".14033mm"/>
                <v:line id="Line 16" o:spid="_x0000_s1030" style="position:absolute;visibility:visible;mso-wrap-style:square" from="11753,277" to="14683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EC0910" w:rsidRPr="00E739A0" w:rsidRDefault="00EC0910" w:rsidP="00EC0910">
      <w:pPr>
        <w:tabs>
          <w:tab w:val="left" w:pos="10677"/>
        </w:tabs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Առողջապահական և աշխատանքի տեսչական մարմնի (ԱԱՏՄ)</w:t>
      </w:r>
      <w:r w:rsidRPr="00E739A0">
        <w:rPr>
          <w:rFonts w:ascii="GHEA Grapalat" w:hAnsi="GHEA Grapalat"/>
          <w:spacing w:val="-2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ստորաբաժանման</w:t>
      </w:r>
      <w:r w:rsidRPr="00E739A0">
        <w:rPr>
          <w:rFonts w:ascii="GHEA Grapalat" w:hAnsi="GHEA Grapalat"/>
          <w:spacing w:val="-1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անվանումը,</w:t>
      </w:r>
      <w:r w:rsidRPr="00E739A0">
        <w:rPr>
          <w:rFonts w:ascii="GHEA Grapalat" w:hAnsi="GHEA Grapalat"/>
          <w:w w:val="105"/>
          <w:lang w:val="hy-AM"/>
        </w:rPr>
        <w:tab/>
        <w:t>հեռախոսահամարը, գտնվելու</w:t>
      </w:r>
      <w:r w:rsidRPr="00E739A0">
        <w:rPr>
          <w:rFonts w:ascii="GHEA Grapalat" w:hAnsi="GHEA Grapalat"/>
          <w:spacing w:val="5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վայրը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</w:p>
    <w:p w:rsidR="00EC0910" w:rsidRPr="00E739A0" w:rsidRDefault="0052557E" w:rsidP="00EC0910">
      <w:pPr>
        <w:pStyle w:val="BodyText"/>
        <w:spacing w:after="0"/>
        <w:rPr>
          <w:rFonts w:ascii="GHEA Grapalat" w:hAnsi="GHEA Grapalat"/>
          <w:sz w:val="22"/>
          <w:lang w:val="hy-AM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64AD05" wp14:editId="3A4E5EBA">
                <wp:simplePos x="0" y="0"/>
                <wp:positionH relativeFrom="page">
                  <wp:posOffset>431165</wp:posOffset>
                </wp:positionH>
                <wp:positionV relativeFrom="paragraph">
                  <wp:posOffset>229870</wp:posOffset>
                </wp:positionV>
                <wp:extent cx="4140200" cy="0"/>
                <wp:effectExtent l="12065" t="12700" r="10160" b="635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6A3C" id="Straight Connector 1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95pt,18.1pt" to="35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Y8HA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" strokeweight=".14033mm">
                <w10:wrap type="topAndBottom" anchorx="page"/>
              </v:line>
            </w:pict>
          </mc:Fallback>
        </mc:AlternateContent>
      </w:r>
      <w:r w:rsidR="00EC0910"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B94CB1A" wp14:editId="464093DD">
                <wp:simplePos x="0" y="0"/>
                <wp:positionH relativeFrom="page">
                  <wp:posOffset>5241290</wp:posOffset>
                </wp:positionH>
                <wp:positionV relativeFrom="paragraph">
                  <wp:posOffset>191770</wp:posOffset>
                </wp:positionV>
                <wp:extent cx="4013835" cy="0"/>
                <wp:effectExtent l="12065" t="12700" r="12700" b="635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6D021" id="Straight Connector 1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7pt,15.1pt" to="728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ZeHgIAADg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" strokeweight=".14033mm">
                <w10:wrap type="topAndBottom" anchorx="page"/>
              </v:line>
            </w:pict>
          </mc:Fallback>
        </mc:AlternateContent>
      </w:r>
    </w:p>
    <w:p w:rsidR="00EC0910" w:rsidRPr="00E739A0" w:rsidRDefault="00EC0910" w:rsidP="00EC0910">
      <w:pPr>
        <w:tabs>
          <w:tab w:val="left" w:pos="9262"/>
        </w:tabs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ԱԱՏՄ-ի</w:t>
      </w:r>
      <w:r w:rsidRPr="00E739A0">
        <w:rPr>
          <w:rFonts w:ascii="GHEA Grapalat" w:hAnsi="GHEA Grapalat"/>
          <w:spacing w:val="-4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ծառայողի</w:t>
      </w:r>
      <w:r w:rsidRPr="00E739A0">
        <w:rPr>
          <w:rFonts w:ascii="GHEA Grapalat" w:hAnsi="GHEA Grapalat"/>
          <w:spacing w:val="45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պաշտոնը</w:t>
      </w:r>
      <w:r w:rsidRPr="00E739A0">
        <w:rPr>
          <w:rFonts w:ascii="GHEA Grapalat" w:hAnsi="GHEA Grapalat"/>
          <w:w w:val="105"/>
          <w:lang w:val="hy-AM"/>
        </w:rPr>
        <w:tab/>
        <w:t>ազգանունը, անունը, հայրանունը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2"/>
          <w:lang w:val="hy-AM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6756305" wp14:editId="50649992">
                <wp:simplePos x="0" y="0"/>
                <wp:positionH relativeFrom="page">
                  <wp:posOffset>507365</wp:posOffset>
                </wp:positionH>
                <wp:positionV relativeFrom="paragraph">
                  <wp:posOffset>189865</wp:posOffset>
                </wp:positionV>
                <wp:extent cx="4077335" cy="0"/>
                <wp:effectExtent l="12065" t="12065" r="6350" b="6985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7335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24A7D" id="Straight Connector 1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95pt,14.95pt" to="36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fxHgIAADg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" strokeweight=".14033mm">
                <w10:wrap type="topAndBottom" anchorx="page"/>
              </v:line>
            </w:pict>
          </mc:Fallback>
        </mc:AlternateContent>
      </w: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E645F50" wp14:editId="2BA961C5">
                <wp:simplePos x="0" y="0"/>
                <wp:positionH relativeFrom="page">
                  <wp:posOffset>5142230</wp:posOffset>
                </wp:positionH>
                <wp:positionV relativeFrom="paragraph">
                  <wp:posOffset>189865</wp:posOffset>
                </wp:positionV>
                <wp:extent cx="4140200" cy="0"/>
                <wp:effectExtent l="8255" t="12065" r="13970" b="698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FC9C2" id="Straight Connector 1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4.9pt,14.95pt" to="730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" strokeweight=".14033mm">
                <w10:wrap type="topAndBottom" anchorx="page"/>
              </v:line>
            </w:pict>
          </mc:Fallback>
        </mc:AlternateContent>
      </w:r>
    </w:p>
    <w:p w:rsidR="00EC0910" w:rsidRPr="00E739A0" w:rsidRDefault="00EC0910" w:rsidP="00EC0910">
      <w:pPr>
        <w:tabs>
          <w:tab w:val="left" w:pos="9809"/>
        </w:tabs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ԱԱՏՄ-ի</w:t>
      </w:r>
      <w:r w:rsidRPr="00E739A0">
        <w:rPr>
          <w:rFonts w:ascii="GHEA Grapalat" w:hAnsi="GHEA Grapalat"/>
          <w:spacing w:val="-6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ծառայողի</w:t>
      </w:r>
      <w:r w:rsidRPr="00E739A0">
        <w:rPr>
          <w:rFonts w:ascii="GHEA Grapalat" w:hAnsi="GHEA Grapalat"/>
          <w:spacing w:val="-4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պաշտոնը</w:t>
      </w:r>
      <w:r w:rsidRPr="00E739A0">
        <w:rPr>
          <w:rFonts w:ascii="GHEA Grapalat" w:hAnsi="GHEA Grapalat"/>
          <w:w w:val="105"/>
          <w:lang w:val="hy-AM"/>
        </w:rPr>
        <w:tab/>
        <w:t>ազգանունը, անունը,</w:t>
      </w:r>
      <w:r w:rsidRPr="00E739A0">
        <w:rPr>
          <w:rFonts w:ascii="GHEA Grapalat" w:hAnsi="GHEA Grapalat"/>
          <w:spacing w:val="-4"/>
          <w:w w:val="105"/>
          <w:lang w:val="hy-AM"/>
        </w:rPr>
        <w:t xml:space="preserve"> </w:t>
      </w:r>
      <w:r w:rsidRPr="00E739A0">
        <w:rPr>
          <w:rFonts w:ascii="GHEA Grapalat" w:hAnsi="GHEA Grapalat"/>
          <w:w w:val="105"/>
          <w:lang w:val="hy-AM"/>
        </w:rPr>
        <w:t>հայրանունը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6"/>
          <w:lang w:val="hy-AM"/>
        </w:rPr>
      </w:pPr>
    </w:p>
    <w:p w:rsidR="00EC0910" w:rsidRPr="00E739A0" w:rsidRDefault="00EC0910" w:rsidP="00EC0910">
      <w:pPr>
        <w:tabs>
          <w:tab w:val="left" w:pos="6031"/>
          <w:tab w:val="left" w:pos="7282"/>
          <w:tab w:val="left" w:pos="7801"/>
          <w:tab w:val="left" w:pos="9257"/>
        </w:tabs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Ստուգման սկիզբը (ամսաթիվը)`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   </w:t>
      </w:r>
      <w:r w:rsidRPr="00E739A0">
        <w:rPr>
          <w:rFonts w:ascii="GHEA Grapalat" w:hAnsi="GHEA Grapalat"/>
          <w:w w:val="105"/>
          <w:lang w:val="hy-AM"/>
        </w:rPr>
        <w:t>20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 </w:t>
      </w:r>
      <w:r w:rsidRPr="00E739A0">
        <w:rPr>
          <w:rFonts w:ascii="GHEA Grapalat" w:hAnsi="GHEA Grapalat"/>
          <w:spacing w:val="35"/>
          <w:w w:val="105"/>
          <w:u w:val="single"/>
          <w:lang w:val="hy-AM"/>
        </w:rPr>
        <w:t xml:space="preserve">  </w:t>
      </w:r>
      <w:r w:rsidRPr="00E739A0">
        <w:rPr>
          <w:rFonts w:ascii="GHEA Grapalat" w:hAnsi="GHEA Grapalat"/>
          <w:w w:val="105"/>
          <w:lang w:val="hy-AM"/>
        </w:rPr>
        <w:t>թ.</w:t>
      </w:r>
      <w:r w:rsidRPr="00E739A0">
        <w:rPr>
          <w:rFonts w:ascii="GHEA Grapalat" w:hAnsi="GHEA Grapalat"/>
          <w:w w:val="105"/>
          <w:u w:val="single"/>
          <w:lang w:val="hy-AM"/>
        </w:rPr>
        <w:tab/>
      </w:r>
      <w:r w:rsidRPr="00E739A0">
        <w:rPr>
          <w:rFonts w:ascii="GHEA Grapalat" w:hAnsi="GHEA Grapalat"/>
          <w:w w:val="105"/>
          <w:lang w:val="hy-AM"/>
        </w:rPr>
        <w:t>ավարտը`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20     թ.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hy-AM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C189703" wp14:editId="76661CC3">
                <wp:simplePos x="0" y="0"/>
                <wp:positionH relativeFrom="page">
                  <wp:posOffset>515012</wp:posOffset>
                </wp:positionH>
                <wp:positionV relativeFrom="paragraph">
                  <wp:posOffset>276943</wp:posOffset>
                </wp:positionV>
                <wp:extent cx="5157470" cy="17145"/>
                <wp:effectExtent l="12065" t="2540" r="12065" b="889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17145"/>
                          <a:chOff x="799" y="274"/>
                          <a:chExt cx="8122" cy="27"/>
                        </a:xfrm>
                      </wpg:grpSpPr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99" y="297"/>
                            <a:ext cx="7407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201" y="27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3F5F3" id="Group 13" o:spid="_x0000_s1026" style="position:absolute;margin-left:40.55pt;margin-top:21.8pt;width:406.1pt;height:1.35pt;z-index:251665408;mso-wrap-distance-left:0;mso-wrap-distance-right:0;mso-position-horizontal-relative:page" coordorigin="799,274" coordsize="812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">
                <v:line id="Line 22" o:spid="_x0000_s1027" style="position:absolute;visibility:visible;mso-wrap-style:square" from="799,297" to="820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" strokeweight=".14033mm"/>
                <v:line id="Line 23" o:spid="_x0000_s1028" style="position:absolute;visibility:visible;mso-wrap-style:square" from="8201,279" to="892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EC0910" w:rsidRPr="00E739A0" w:rsidRDefault="00EC0910" w:rsidP="00EC0910">
      <w:pPr>
        <w:ind w:left="459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w w:val="105"/>
          <w:lang w:val="hy-AM"/>
        </w:rPr>
        <w:t>Տնտեսավարող սուբյեկտի անվանումը,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18"/>
          <w:lang w:val="hy-AM"/>
        </w:rPr>
      </w:pPr>
    </w:p>
    <w:p w:rsidR="00EC0910" w:rsidRPr="00E739A0" w:rsidRDefault="00EC0910" w:rsidP="00EC0910">
      <w:pPr>
        <w:ind w:left="1062" w:right="2390"/>
        <w:jc w:val="center"/>
        <w:rPr>
          <w:rFonts w:ascii="GHEA Grapalat" w:hAnsi="GHEA Grapalat"/>
          <w:lang w:val="hy-AM"/>
        </w:rPr>
      </w:pPr>
      <w:r w:rsidRPr="00E739A0">
        <w:rPr>
          <w:rFonts w:ascii="GHEA Grapalat" w:hAnsi="GHEA Grapalat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A5A67" wp14:editId="791AFB1B">
                <wp:simplePos x="0" y="0"/>
                <wp:positionH relativeFrom="page">
                  <wp:posOffset>5498465</wp:posOffset>
                </wp:positionH>
                <wp:positionV relativeFrom="paragraph">
                  <wp:posOffset>95885</wp:posOffset>
                </wp:positionV>
                <wp:extent cx="1314450" cy="180340"/>
                <wp:effectExtent l="2540" t="190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thinThickMediumGap" w:sz="3" w:space="0" w:color="A0A0A0"/>
                                <w:left w:val="thinThickMediumGap" w:sz="3" w:space="0" w:color="A0A0A0"/>
                                <w:bottom w:val="thinThickMediumGap" w:sz="3" w:space="0" w:color="A0A0A0"/>
                                <w:right w:val="thinThickMediumGap" w:sz="3" w:space="0" w:color="A0A0A0"/>
                                <w:insideH w:val="thinThickMediumGap" w:sz="3" w:space="0" w:color="A0A0A0"/>
                                <w:insideV w:val="thinThickMediumGap" w:sz="3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3"/>
                              <w:gridCol w:w="254"/>
                              <w:gridCol w:w="254"/>
                              <w:gridCol w:w="253"/>
                              <w:gridCol w:w="253"/>
                              <w:gridCol w:w="254"/>
                              <w:gridCol w:w="250"/>
                            </w:tblGrid>
                            <w:tr w:rsidR="0030206B">
                              <w:trPr>
                                <w:trHeight w:val="246"/>
                              </w:trPr>
                              <w:tc>
                                <w:tcPr>
                                  <w:tcW w:w="264" w:type="dxa"/>
                                  <w:tcBorders>
                                    <w:left w:val="single" w:sz="12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30206B" w:rsidRDefault="003020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nThickMediumGap" w:sz="3" w:space="0" w:color="EFEFEF"/>
                                  </w:tcBorders>
                                </w:tcPr>
                                <w:p w:rsidR="0030206B" w:rsidRDefault="003020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thickThinMediumGap" w:sz="3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30206B" w:rsidRDefault="003020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ckThinMediumGap" w:sz="3" w:space="0" w:color="A0A0A0"/>
                                  </w:tcBorders>
                                </w:tcPr>
                                <w:p w:rsidR="0030206B" w:rsidRDefault="003020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30206B" w:rsidRDefault="003020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thinThickMediumGap" w:sz="3" w:space="0" w:color="EFEFEF"/>
                                  </w:tcBorders>
                                </w:tcPr>
                                <w:p w:rsidR="0030206B" w:rsidRDefault="003020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thickThinMediumGap" w:sz="3" w:space="0" w:color="EFEFEF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30206B" w:rsidRDefault="003020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single" w:sz="12" w:space="0" w:color="A0A0A0"/>
                                    <w:bottom w:val="thickThinMediumGap" w:sz="3" w:space="0" w:color="A0A0A0"/>
                                    <w:right w:val="single" w:sz="12" w:space="0" w:color="A0A0A0"/>
                                  </w:tcBorders>
                                </w:tcPr>
                                <w:p w:rsidR="0030206B" w:rsidRDefault="0030206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206B" w:rsidRDefault="0030206B" w:rsidP="00EC091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A5A6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32.95pt;margin-top:7.55pt;width:103.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7eBrwIAAKs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thinThickMediumGap" w:sz="3" w:space="0" w:color="A0A0A0"/>
                          <w:left w:val="thinThickMediumGap" w:sz="3" w:space="0" w:color="A0A0A0"/>
                          <w:bottom w:val="thinThickMediumGap" w:sz="3" w:space="0" w:color="A0A0A0"/>
                          <w:right w:val="thinThickMediumGap" w:sz="3" w:space="0" w:color="A0A0A0"/>
                          <w:insideH w:val="thinThickMediumGap" w:sz="3" w:space="0" w:color="A0A0A0"/>
                          <w:insideV w:val="thinThickMediumGap" w:sz="3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3"/>
                        <w:gridCol w:w="254"/>
                        <w:gridCol w:w="254"/>
                        <w:gridCol w:w="253"/>
                        <w:gridCol w:w="253"/>
                        <w:gridCol w:w="254"/>
                        <w:gridCol w:w="250"/>
                      </w:tblGrid>
                      <w:tr w:rsidR="0030206B">
                        <w:trPr>
                          <w:trHeight w:val="246"/>
                        </w:trPr>
                        <w:tc>
                          <w:tcPr>
                            <w:tcW w:w="264" w:type="dxa"/>
                            <w:tcBorders>
                              <w:left w:val="single" w:sz="12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30206B" w:rsidRDefault="003020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nThickMediumGap" w:sz="3" w:space="0" w:color="EFEFEF"/>
                            </w:tcBorders>
                          </w:tcPr>
                          <w:p w:rsidR="0030206B" w:rsidRDefault="003020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thickThinMediumGap" w:sz="3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30206B" w:rsidRDefault="003020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ckThinMediumGap" w:sz="3" w:space="0" w:color="A0A0A0"/>
                            </w:tcBorders>
                          </w:tcPr>
                          <w:p w:rsidR="0030206B" w:rsidRDefault="003020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30206B" w:rsidRDefault="003020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thinThickMediumGap" w:sz="3" w:space="0" w:color="EFEFEF"/>
                            </w:tcBorders>
                          </w:tcPr>
                          <w:p w:rsidR="0030206B" w:rsidRDefault="003020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thickThinMediumGap" w:sz="3" w:space="0" w:color="EFEFEF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30206B" w:rsidRDefault="003020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single" w:sz="12" w:space="0" w:color="A0A0A0"/>
                              <w:bottom w:val="thickThinMediumGap" w:sz="3" w:space="0" w:color="A0A0A0"/>
                              <w:right w:val="single" w:sz="12" w:space="0" w:color="A0A0A0"/>
                            </w:tcBorders>
                          </w:tcPr>
                          <w:p w:rsidR="0030206B" w:rsidRDefault="0030206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0206B" w:rsidRDefault="0030206B" w:rsidP="00EC091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739A0">
        <w:rPr>
          <w:rFonts w:ascii="GHEA Grapalat" w:hAnsi="GHEA Grapalat"/>
          <w:w w:val="120"/>
          <w:lang w:val="hy-AM"/>
        </w:rPr>
        <w:t xml:space="preserve">Հ Վ Հ </w:t>
      </w:r>
      <w:proofErr w:type="spellStart"/>
      <w:r w:rsidRPr="00E739A0">
        <w:rPr>
          <w:rFonts w:ascii="GHEA Grapalat" w:hAnsi="GHEA Grapalat"/>
          <w:w w:val="120"/>
          <w:lang w:val="hy-AM"/>
        </w:rPr>
        <w:t>Հ</w:t>
      </w:r>
      <w:proofErr w:type="spellEnd"/>
    </w:p>
    <w:p w:rsidR="00EC0910" w:rsidRPr="00E739A0" w:rsidRDefault="00EC0910" w:rsidP="00EC0910">
      <w:pPr>
        <w:pStyle w:val="BodyText"/>
        <w:spacing w:after="0" w:line="20" w:lineRule="exact"/>
        <w:ind w:left="562"/>
        <w:rPr>
          <w:rFonts w:ascii="GHEA Grapalat" w:hAnsi="GHEA Grapalat"/>
          <w:sz w:val="2"/>
        </w:rPr>
      </w:pPr>
      <w:r w:rsidRPr="00E739A0">
        <w:rPr>
          <w:rFonts w:ascii="GHEA Grapalat" w:hAnsi="GHEA Grapalat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1B2024E9" wp14:editId="3B34B9EA">
                <wp:extent cx="2700655" cy="5080"/>
                <wp:effectExtent l="10795" t="5715" r="1270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5080"/>
                          <a:chOff x="0" y="0"/>
                          <a:chExt cx="4253" cy="8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253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7BA71" id="Group 10" o:spid="_x0000_s1026" style="width:212.65pt;height:.4pt;mso-position-horizontal-relative:char;mso-position-vertical-relative:line" coordsize="425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">
                <v:line id="Line 7" o:spid="_x0000_s1027" style="position:absolute;visibility:visible;mso-wrap-style:square" from="0,4" to="425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" strokeweight=".14033mm"/>
                <w10:anchorlock/>
              </v:group>
            </w:pict>
          </mc:Fallback>
        </mc:AlternateContent>
      </w:r>
    </w:p>
    <w:p w:rsidR="00EC0910" w:rsidRPr="00EC0910" w:rsidRDefault="00EC0910" w:rsidP="00EC0910">
      <w:pPr>
        <w:ind w:left="459"/>
        <w:rPr>
          <w:rFonts w:ascii="GHEA Grapalat" w:hAnsi="GHEA Grapalat"/>
          <w:lang w:val="ru-RU"/>
        </w:rPr>
      </w:pPr>
      <w:proofErr w:type="spellStart"/>
      <w:r w:rsidRPr="00E739A0">
        <w:rPr>
          <w:rFonts w:ascii="GHEA Grapalat" w:hAnsi="GHEA Grapalat"/>
          <w:w w:val="110"/>
        </w:rPr>
        <w:t>Պետական</w:t>
      </w:r>
      <w:proofErr w:type="spellEnd"/>
      <w:r w:rsidRPr="00EC0910">
        <w:rPr>
          <w:rFonts w:ascii="GHEA Grapalat" w:hAnsi="GHEA Grapalat"/>
          <w:w w:val="110"/>
          <w:lang w:val="ru-RU"/>
        </w:rPr>
        <w:t xml:space="preserve"> </w:t>
      </w:r>
      <w:proofErr w:type="spellStart"/>
      <w:r w:rsidRPr="00E739A0">
        <w:rPr>
          <w:rFonts w:ascii="GHEA Grapalat" w:hAnsi="GHEA Grapalat"/>
          <w:w w:val="110"/>
        </w:rPr>
        <w:t>ռեգիստրի</w:t>
      </w:r>
      <w:proofErr w:type="spellEnd"/>
      <w:r w:rsidRPr="00EC0910">
        <w:rPr>
          <w:rFonts w:ascii="GHEA Grapalat" w:hAnsi="GHEA Grapalat"/>
          <w:w w:val="110"/>
          <w:lang w:val="ru-RU"/>
        </w:rPr>
        <w:t xml:space="preserve"> </w:t>
      </w:r>
      <w:proofErr w:type="spellStart"/>
      <w:r w:rsidRPr="00E739A0">
        <w:rPr>
          <w:rFonts w:ascii="GHEA Grapalat" w:hAnsi="GHEA Grapalat"/>
          <w:w w:val="110"/>
        </w:rPr>
        <w:t>գրանցման</w:t>
      </w:r>
      <w:proofErr w:type="spellEnd"/>
      <w:r w:rsidRPr="00EC0910">
        <w:rPr>
          <w:rFonts w:ascii="GHEA Grapalat" w:hAnsi="GHEA Grapalat"/>
          <w:w w:val="110"/>
          <w:lang w:val="ru-RU"/>
        </w:rPr>
        <w:t xml:space="preserve"> </w:t>
      </w:r>
      <w:proofErr w:type="spellStart"/>
      <w:r w:rsidRPr="00E739A0">
        <w:rPr>
          <w:rFonts w:ascii="GHEA Grapalat" w:hAnsi="GHEA Grapalat"/>
          <w:w w:val="110"/>
        </w:rPr>
        <w:t>համարը</w:t>
      </w:r>
      <w:proofErr w:type="spellEnd"/>
      <w:r w:rsidRPr="00EC0910">
        <w:rPr>
          <w:rFonts w:ascii="GHEA Grapalat" w:hAnsi="GHEA Grapalat"/>
          <w:w w:val="110"/>
          <w:lang w:val="ru-RU"/>
        </w:rPr>
        <w:t xml:space="preserve">, </w:t>
      </w:r>
      <w:proofErr w:type="spellStart"/>
      <w:r w:rsidRPr="00E739A0">
        <w:rPr>
          <w:rFonts w:ascii="GHEA Grapalat" w:hAnsi="GHEA Grapalat"/>
          <w:w w:val="110"/>
        </w:rPr>
        <w:t>ամսաթիվը</w:t>
      </w:r>
      <w:proofErr w:type="spellEnd"/>
    </w:p>
    <w:p w:rsidR="00EC0910" w:rsidRDefault="00EC0910" w:rsidP="00EC0910">
      <w:pPr>
        <w:pStyle w:val="BodyText"/>
        <w:spacing w:after="0"/>
        <w:rPr>
          <w:rFonts w:ascii="GHEA Grapalat" w:hAnsi="GHEA Grapalat"/>
          <w:sz w:val="14"/>
        </w:rPr>
      </w:pP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14"/>
        </w:rPr>
      </w:pPr>
    </w:p>
    <w:p w:rsidR="00EC0910" w:rsidRPr="00E739A0" w:rsidRDefault="00EC0910" w:rsidP="00EC0910">
      <w:pPr>
        <w:tabs>
          <w:tab w:val="left" w:pos="11270"/>
        </w:tabs>
        <w:spacing w:line="20" w:lineRule="exact"/>
        <w:ind w:left="455"/>
        <w:rPr>
          <w:rFonts w:ascii="GHEA Grapalat" w:hAnsi="GHEA Grapalat"/>
          <w:sz w:val="2"/>
        </w:rPr>
      </w:pPr>
      <w:r w:rsidRPr="00E739A0">
        <w:rPr>
          <w:rFonts w:ascii="GHEA Grapalat" w:hAnsi="GHEA Grapalat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7BB5B874" wp14:editId="05724284">
                <wp:extent cx="3952240" cy="5080"/>
                <wp:effectExtent l="9525" t="6985" r="1016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2240" cy="5080"/>
                          <a:chOff x="0" y="0"/>
                          <a:chExt cx="6224" cy="8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224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79617" id="Group 8" o:spid="_x0000_s1026" style="width:311.2pt;height:.4pt;mso-position-horizontal-relative:char;mso-position-vertical-relative:line" coordsize="622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">
                <v:line id="Line 5" o:spid="_x0000_s1027" style="position:absolute;visibility:visible;mso-wrap-style:square" from="0,4" to="62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" strokeweight=".14033mm"/>
                <w10:anchorlock/>
              </v:group>
            </w:pict>
          </mc:Fallback>
        </mc:AlternateContent>
      </w:r>
      <w:r w:rsidRPr="00E739A0">
        <w:rPr>
          <w:rFonts w:ascii="GHEA Grapalat" w:hAnsi="GHEA Grapalat"/>
          <w:sz w:val="2"/>
        </w:rPr>
        <w:tab/>
      </w:r>
      <w:r w:rsidRPr="00E739A0">
        <w:rPr>
          <w:rFonts w:ascii="GHEA Grapalat" w:hAnsi="GHEA Grapalat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0B6E658C" wp14:editId="253A6A0D">
                <wp:extent cx="1257300" cy="5080"/>
                <wp:effectExtent l="9525" t="6985" r="9525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5080"/>
                          <a:chOff x="0" y="0"/>
                          <a:chExt cx="1980" cy="8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79" cy="0"/>
                          </a:xfrm>
                          <a:prstGeom prst="line">
                            <a:avLst/>
                          </a:prstGeom>
                          <a:noFill/>
                          <a:ln w="5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36DCB" id="Group 6" o:spid="_x0000_s1026" style="width:99pt;height:.4pt;mso-position-horizontal-relative:char;mso-position-vertical-relative:line" coordsize="198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">
                <v:line id="Line 3" o:spid="_x0000_s1027" style="position:absolute;visibility:visible;mso-wrap-style:square" from="0,4" to="19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" strokeweight=".14033mm"/>
                <w10:anchorlock/>
              </v:group>
            </w:pict>
          </mc:Fallback>
        </mc:AlternateContent>
      </w:r>
    </w:p>
    <w:p w:rsidR="00EC0910" w:rsidRPr="00E739A0" w:rsidRDefault="00EC0910" w:rsidP="00EC0910">
      <w:pPr>
        <w:tabs>
          <w:tab w:val="left" w:pos="11405"/>
        </w:tabs>
        <w:ind w:left="459"/>
        <w:rPr>
          <w:rFonts w:ascii="GHEA Grapalat" w:hAnsi="GHEA Grapalat"/>
        </w:rPr>
      </w:pPr>
      <w:proofErr w:type="spellStart"/>
      <w:r w:rsidRPr="00E739A0">
        <w:rPr>
          <w:rFonts w:ascii="GHEA Grapalat" w:hAnsi="GHEA Grapalat"/>
          <w:w w:val="105"/>
        </w:rPr>
        <w:t>Տնտեսավարող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սուբյեկտի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գտնվելու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վայրը</w:t>
      </w:r>
      <w:proofErr w:type="spellEnd"/>
      <w:r w:rsidRPr="00E739A0">
        <w:rPr>
          <w:rFonts w:ascii="GHEA Grapalat" w:hAnsi="GHEA Grapalat"/>
          <w:w w:val="105"/>
        </w:rPr>
        <w:t xml:space="preserve">, </w:t>
      </w:r>
      <w:proofErr w:type="spellStart"/>
      <w:r w:rsidRPr="00E739A0">
        <w:rPr>
          <w:rFonts w:ascii="GHEA Grapalat" w:hAnsi="GHEA Grapalat"/>
          <w:w w:val="105"/>
        </w:rPr>
        <w:t>կայքի</w:t>
      </w:r>
      <w:proofErr w:type="spellEnd"/>
      <w:r w:rsidRPr="00E739A0">
        <w:rPr>
          <w:rFonts w:ascii="GHEA Grapalat" w:hAnsi="GHEA Grapalat"/>
          <w:w w:val="105"/>
        </w:rPr>
        <w:t xml:space="preserve">, </w:t>
      </w:r>
      <w:proofErr w:type="spellStart"/>
      <w:r w:rsidRPr="00E739A0">
        <w:rPr>
          <w:rFonts w:ascii="GHEA Grapalat" w:hAnsi="GHEA Grapalat"/>
          <w:w w:val="105"/>
        </w:rPr>
        <w:t>էլեկտրոնային</w:t>
      </w:r>
      <w:proofErr w:type="spellEnd"/>
      <w:r w:rsidRPr="00E739A0">
        <w:rPr>
          <w:rFonts w:ascii="GHEA Grapalat" w:hAnsi="GHEA Grapalat"/>
          <w:spacing w:val="18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փոստի</w:t>
      </w:r>
      <w:proofErr w:type="spellEnd"/>
      <w:r w:rsidRPr="00E739A0">
        <w:rPr>
          <w:rFonts w:ascii="GHEA Grapalat" w:hAnsi="GHEA Grapalat"/>
          <w:spacing w:val="12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հասցեները</w:t>
      </w:r>
      <w:proofErr w:type="spellEnd"/>
      <w:r w:rsidRPr="00E739A0">
        <w:rPr>
          <w:rFonts w:ascii="GHEA Grapalat" w:hAnsi="GHEA Grapalat"/>
          <w:w w:val="105"/>
        </w:rPr>
        <w:tab/>
        <w:t>(</w:t>
      </w:r>
      <w:proofErr w:type="spellStart"/>
      <w:r w:rsidRPr="00E739A0">
        <w:rPr>
          <w:rFonts w:ascii="GHEA Grapalat" w:hAnsi="GHEA Grapalat"/>
          <w:w w:val="105"/>
        </w:rPr>
        <w:t>հեռախոսահամարը</w:t>
      </w:r>
      <w:proofErr w:type="spellEnd"/>
      <w:r w:rsidRPr="00E739A0">
        <w:rPr>
          <w:rFonts w:ascii="GHEA Grapalat" w:hAnsi="GHEA Grapalat"/>
          <w:w w:val="105"/>
        </w:rPr>
        <w:t>)</w:t>
      </w: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0"/>
          <w:lang w:val="en-US"/>
        </w:rPr>
      </w:pPr>
    </w:p>
    <w:p w:rsidR="00EC0910" w:rsidRPr="00E739A0" w:rsidRDefault="00EC0910" w:rsidP="00EC0910">
      <w:pPr>
        <w:pStyle w:val="BodyText"/>
        <w:spacing w:after="0"/>
        <w:rPr>
          <w:rFonts w:ascii="GHEA Grapalat" w:hAnsi="GHEA Grapalat"/>
          <w:sz w:val="22"/>
          <w:lang w:val="en-US"/>
        </w:rPr>
      </w:pP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D03456C" wp14:editId="118B0BC4">
                <wp:simplePos x="0" y="0"/>
                <wp:positionH relativeFrom="page">
                  <wp:posOffset>507365</wp:posOffset>
                </wp:positionH>
                <wp:positionV relativeFrom="paragraph">
                  <wp:posOffset>189865</wp:posOffset>
                </wp:positionV>
                <wp:extent cx="3952240" cy="0"/>
                <wp:effectExtent l="12065" t="11430" r="7620" b="762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224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7FA75" id="Straight Connector 5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95pt,14.95pt" to="351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hjHAIAADY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" strokeweight=".14033mm">
                <w10:wrap type="topAndBottom" anchorx="page"/>
              </v:line>
            </w:pict>
          </mc:Fallback>
        </mc:AlternateContent>
      </w:r>
      <w:r w:rsidRPr="00E739A0">
        <w:rPr>
          <w:rFonts w:ascii="GHEA Grapalat" w:hAnsi="GHEA Grapalat"/>
          <w:noProof/>
          <w:sz w:val="21"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E4F1547" wp14:editId="5AF00BAC">
                <wp:simplePos x="0" y="0"/>
                <wp:positionH relativeFrom="page">
                  <wp:posOffset>7444105</wp:posOffset>
                </wp:positionH>
                <wp:positionV relativeFrom="paragraph">
                  <wp:posOffset>189865</wp:posOffset>
                </wp:positionV>
                <wp:extent cx="1258570" cy="0"/>
                <wp:effectExtent l="5080" t="11430" r="12700" b="762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0"/>
                        </a:xfrm>
                        <a:prstGeom prst="line">
                          <a:avLst/>
                        </a:prstGeom>
                        <a:noFill/>
                        <a:ln w="5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DA0D2" id="Straight Connector 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6.15pt,14.95pt" to="685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" strokeweight=".14033mm">
                <w10:wrap type="topAndBottom" anchorx="page"/>
              </v:line>
            </w:pict>
          </mc:Fallback>
        </mc:AlternateContent>
      </w:r>
    </w:p>
    <w:p w:rsidR="00EC0910" w:rsidRDefault="00EC0910" w:rsidP="00EC0910">
      <w:pPr>
        <w:tabs>
          <w:tab w:val="left" w:pos="4816"/>
          <w:tab w:val="left" w:pos="7801"/>
          <w:tab w:val="left" w:pos="8416"/>
          <w:tab w:val="left" w:pos="11457"/>
        </w:tabs>
        <w:spacing w:line="554" w:lineRule="auto"/>
        <w:ind w:left="459" w:right="1838"/>
        <w:rPr>
          <w:rFonts w:ascii="GHEA Grapalat" w:hAnsi="GHEA Grapalat"/>
          <w:w w:val="105"/>
        </w:rPr>
      </w:pPr>
      <w:proofErr w:type="spellStart"/>
      <w:r w:rsidRPr="00E739A0">
        <w:rPr>
          <w:rFonts w:ascii="GHEA Grapalat" w:hAnsi="GHEA Grapalat"/>
          <w:w w:val="105"/>
        </w:rPr>
        <w:t>Տնտեսավարող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սուբյեկտի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ղեկավարի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կամ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փոխարինող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անձի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ազգանունը</w:t>
      </w:r>
      <w:proofErr w:type="spellEnd"/>
      <w:r w:rsidRPr="00E739A0">
        <w:rPr>
          <w:rFonts w:ascii="GHEA Grapalat" w:hAnsi="GHEA Grapalat"/>
          <w:w w:val="105"/>
        </w:rPr>
        <w:t>,</w:t>
      </w:r>
      <w:r w:rsidRPr="00E739A0">
        <w:rPr>
          <w:rFonts w:ascii="GHEA Grapalat" w:hAnsi="GHEA Grapalat"/>
          <w:spacing w:val="36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անունը</w:t>
      </w:r>
      <w:proofErr w:type="spellEnd"/>
      <w:r w:rsidRPr="00E739A0">
        <w:rPr>
          <w:rFonts w:ascii="GHEA Grapalat" w:hAnsi="GHEA Grapalat"/>
          <w:w w:val="105"/>
        </w:rPr>
        <w:t>,</w:t>
      </w:r>
      <w:r w:rsidRPr="00E739A0">
        <w:rPr>
          <w:rFonts w:ascii="GHEA Grapalat" w:hAnsi="GHEA Grapalat"/>
          <w:spacing w:val="1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հայրանունը</w:t>
      </w:r>
      <w:proofErr w:type="spellEnd"/>
      <w:r>
        <w:rPr>
          <w:rFonts w:ascii="GHEA Grapalat" w:hAnsi="GHEA Grapalat"/>
          <w:w w:val="105"/>
        </w:rPr>
        <w:t xml:space="preserve">                       </w:t>
      </w:r>
      <w:proofErr w:type="gramStart"/>
      <w:r>
        <w:rPr>
          <w:rFonts w:ascii="GHEA Grapalat" w:hAnsi="GHEA Grapalat"/>
          <w:w w:val="105"/>
        </w:rPr>
        <w:t xml:space="preserve">   </w:t>
      </w:r>
      <w:r w:rsidRPr="00E739A0">
        <w:rPr>
          <w:rFonts w:ascii="GHEA Grapalat" w:hAnsi="GHEA Grapalat"/>
        </w:rPr>
        <w:t>(</w:t>
      </w:r>
      <w:proofErr w:type="spellStart"/>
      <w:proofErr w:type="gramEnd"/>
      <w:r w:rsidRPr="00E739A0">
        <w:rPr>
          <w:rFonts w:ascii="GHEA Grapalat" w:hAnsi="GHEA Grapalat"/>
        </w:rPr>
        <w:t>հեռախոսահամարը</w:t>
      </w:r>
      <w:proofErr w:type="spellEnd"/>
      <w:r w:rsidRPr="00E739A0">
        <w:rPr>
          <w:rFonts w:ascii="GHEA Grapalat" w:hAnsi="GHEA Grapalat"/>
        </w:rPr>
        <w:t>)</w:t>
      </w:r>
    </w:p>
    <w:p w:rsidR="00EC0910" w:rsidRPr="00E739A0" w:rsidRDefault="00EC0910" w:rsidP="00EC0910">
      <w:pPr>
        <w:tabs>
          <w:tab w:val="left" w:pos="4816"/>
          <w:tab w:val="left" w:pos="7801"/>
          <w:tab w:val="left" w:pos="8416"/>
          <w:tab w:val="left" w:pos="11457"/>
        </w:tabs>
        <w:spacing w:line="554" w:lineRule="auto"/>
        <w:ind w:left="459" w:right="1838"/>
        <w:rPr>
          <w:rFonts w:ascii="GHEA Grapalat" w:hAnsi="GHEA Grapalat"/>
        </w:rPr>
      </w:pPr>
      <w:proofErr w:type="spellStart"/>
      <w:r w:rsidRPr="00E739A0">
        <w:rPr>
          <w:rFonts w:ascii="GHEA Grapalat" w:hAnsi="GHEA Grapalat"/>
          <w:w w:val="105"/>
        </w:rPr>
        <w:t>Ստուգման</w:t>
      </w:r>
      <w:proofErr w:type="spellEnd"/>
      <w:r w:rsidRPr="00E739A0">
        <w:rPr>
          <w:rFonts w:ascii="GHEA Grapalat" w:hAnsi="GHEA Grapalat"/>
          <w:spacing w:val="-3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հանձնարարագրի</w:t>
      </w:r>
      <w:proofErr w:type="spellEnd"/>
      <w:r w:rsidRPr="00E739A0">
        <w:rPr>
          <w:rFonts w:ascii="GHEA Grapalat" w:hAnsi="GHEA Grapalat"/>
          <w:spacing w:val="-3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համարը</w:t>
      </w:r>
      <w:proofErr w:type="spellEnd"/>
      <w:r w:rsidRPr="00E739A0">
        <w:rPr>
          <w:rFonts w:ascii="GHEA Grapalat" w:hAnsi="GHEA Grapalat"/>
          <w:w w:val="105"/>
        </w:rPr>
        <w:t>`</w:t>
      </w:r>
      <w:r w:rsidRPr="00E739A0">
        <w:rPr>
          <w:rFonts w:ascii="GHEA Grapalat" w:hAnsi="GHEA Grapalat"/>
          <w:w w:val="105"/>
          <w:u w:val="single"/>
        </w:rPr>
        <w:t xml:space="preserve"> </w:t>
      </w:r>
      <w:r w:rsidRPr="00E739A0">
        <w:rPr>
          <w:rFonts w:ascii="GHEA Grapalat" w:hAnsi="GHEA Grapalat"/>
          <w:w w:val="105"/>
          <w:u w:val="single"/>
        </w:rPr>
        <w:tab/>
      </w:r>
      <w:proofErr w:type="spellStart"/>
      <w:r w:rsidRPr="00E739A0">
        <w:rPr>
          <w:rFonts w:ascii="GHEA Grapalat" w:hAnsi="GHEA Grapalat"/>
          <w:w w:val="105"/>
        </w:rPr>
        <w:t>տրված</w:t>
      </w:r>
      <w:proofErr w:type="spellEnd"/>
      <w:r w:rsidRPr="00E739A0">
        <w:rPr>
          <w:rFonts w:ascii="GHEA Grapalat" w:hAnsi="GHEA Grapalat"/>
          <w:w w:val="105"/>
        </w:rPr>
        <w:t>`</w:t>
      </w:r>
      <w:r w:rsidRPr="00E739A0">
        <w:rPr>
          <w:rFonts w:ascii="GHEA Grapalat" w:hAnsi="GHEA Grapalat"/>
          <w:w w:val="105"/>
          <w:u w:val="single"/>
        </w:rPr>
        <w:t xml:space="preserve"> </w:t>
      </w:r>
      <w:r w:rsidRPr="00E739A0">
        <w:rPr>
          <w:rFonts w:ascii="GHEA Grapalat" w:hAnsi="GHEA Grapalat"/>
          <w:w w:val="105"/>
          <w:u w:val="single"/>
        </w:rPr>
        <w:tab/>
      </w:r>
      <w:r w:rsidRPr="00E739A0">
        <w:rPr>
          <w:rFonts w:ascii="GHEA Grapalat" w:hAnsi="GHEA Grapalat"/>
          <w:w w:val="105"/>
        </w:rPr>
        <w:t>20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</w:t>
      </w:r>
      <w:r w:rsidR="005A2D9F">
        <w:rPr>
          <w:rFonts w:ascii="GHEA Grapalat" w:hAnsi="GHEA Grapalat"/>
          <w:w w:val="105"/>
          <w:u w:val="single"/>
          <w:lang w:val="hy-AM"/>
        </w:rPr>
        <w:t xml:space="preserve">   </w:t>
      </w:r>
      <w:r w:rsidRPr="00E739A0">
        <w:rPr>
          <w:rFonts w:ascii="GHEA Grapalat" w:hAnsi="GHEA Grapalat"/>
          <w:w w:val="105"/>
          <w:u w:val="single"/>
          <w:lang w:val="hy-AM"/>
        </w:rPr>
        <w:t xml:space="preserve">  </w:t>
      </w:r>
      <w:r w:rsidRPr="00E739A0">
        <w:rPr>
          <w:rFonts w:ascii="GHEA Grapalat" w:hAnsi="GHEA Grapalat"/>
          <w:w w:val="105"/>
        </w:rPr>
        <w:t>թ.</w:t>
      </w:r>
    </w:p>
    <w:p w:rsidR="00EC0910" w:rsidRDefault="00EC0910" w:rsidP="00EC0910">
      <w:pPr>
        <w:tabs>
          <w:tab w:val="left" w:pos="14717"/>
        </w:tabs>
        <w:ind w:left="459"/>
        <w:rPr>
          <w:rFonts w:ascii="GHEA Grapalat" w:hAnsi="GHEA Grapalat"/>
          <w:u w:val="single"/>
        </w:rPr>
      </w:pPr>
      <w:proofErr w:type="spellStart"/>
      <w:r w:rsidRPr="00E739A0">
        <w:rPr>
          <w:rFonts w:ascii="GHEA Grapalat" w:hAnsi="GHEA Grapalat"/>
          <w:w w:val="105"/>
        </w:rPr>
        <w:t>Ստուգման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նպատակը</w:t>
      </w:r>
      <w:proofErr w:type="spellEnd"/>
      <w:r w:rsidRPr="00E739A0">
        <w:rPr>
          <w:rFonts w:ascii="GHEA Grapalat" w:hAnsi="GHEA Grapalat"/>
          <w:w w:val="105"/>
        </w:rPr>
        <w:t xml:space="preserve">, </w:t>
      </w:r>
      <w:proofErr w:type="spellStart"/>
      <w:r w:rsidRPr="00E739A0">
        <w:rPr>
          <w:rFonts w:ascii="GHEA Grapalat" w:hAnsi="GHEA Grapalat"/>
          <w:w w:val="105"/>
        </w:rPr>
        <w:t>պարզաբանման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ենթակա</w:t>
      </w:r>
      <w:proofErr w:type="spellEnd"/>
      <w:r w:rsidRPr="00E739A0">
        <w:rPr>
          <w:rFonts w:ascii="GHEA Grapalat" w:hAnsi="GHEA Grapalat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հարցերի</w:t>
      </w:r>
      <w:proofErr w:type="spellEnd"/>
      <w:r w:rsidRPr="00E739A0">
        <w:rPr>
          <w:rFonts w:ascii="GHEA Grapalat" w:hAnsi="GHEA Grapalat"/>
          <w:spacing w:val="35"/>
          <w:w w:val="105"/>
        </w:rPr>
        <w:t xml:space="preserve"> </w:t>
      </w:r>
      <w:proofErr w:type="spellStart"/>
      <w:r w:rsidRPr="00E739A0">
        <w:rPr>
          <w:rFonts w:ascii="GHEA Grapalat" w:hAnsi="GHEA Grapalat"/>
          <w:w w:val="105"/>
        </w:rPr>
        <w:t>համարները</w:t>
      </w:r>
      <w:proofErr w:type="spellEnd"/>
      <w:r w:rsidRPr="00E739A0">
        <w:rPr>
          <w:rFonts w:ascii="GHEA Grapalat" w:hAnsi="GHEA Grapalat"/>
          <w:w w:val="105"/>
        </w:rPr>
        <w:t>`</w:t>
      </w:r>
      <w:r w:rsidRPr="00E739A0">
        <w:rPr>
          <w:rFonts w:ascii="GHEA Grapalat" w:hAnsi="GHEA Grapalat"/>
          <w:spacing w:val="-4"/>
        </w:rPr>
        <w:t xml:space="preserve"> </w:t>
      </w:r>
      <w:r w:rsidRPr="00E739A0">
        <w:rPr>
          <w:rFonts w:ascii="GHEA Grapalat" w:hAnsi="GHEA Grapalat"/>
          <w:w w:val="99"/>
          <w:u w:val="single"/>
        </w:rPr>
        <w:t xml:space="preserve"> </w:t>
      </w:r>
      <w:r w:rsidRPr="00E739A0">
        <w:rPr>
          <w:rFonts w:ascii="GHEA Grapalat" w:hAnsi="GHEA Grapalat"/>
          <w:u w:val="single"/>
        </w:rPr>
        <w:tab/>
      </w:r>
    </w:p>
    <w:p w:rsidR="00A21416" w:rsidRDefault="00A21416" w:rsidP="00EC0910">
      <w:pPr>
        <w:tabs>
          <w:tab w:val="left" w:pos="14717"/>
        </w:tabs>
        <w:ind w:left="459"/>
        <w:rPr>
          <w:rFonts w:ascii="GHEA Grapalat" w:hAnsi="GHEA Grapalat"/>
          <w:u w:val="single"/>
        </w:rPr>
      </w:pPr>
    </w:p>
    <w:p w:rsidR="00A21416" w:rsidRPr="00E739A0" w:rsidRDefault="00A21416" w:rsidP="00EC0910">
      <w:pPr>
        <w:tabs>
          <w:tab w:val="left" w:pos="14717"/>
        </w:tabs>
        <w:ind w:left="459"/>
        <w:rPr>
          <w:rFonts w:ascii="GHEA Grapalat" w:hAnsi="GHEA Grapalat"/>
        </w:rPr>
      </w:pPr>
    </w:p>
    <w:p w:rsidR="00441CA1" w:rsidRPr="000E4881" w:rsidRDefault="00441CA1" w:rsidP="000E4881">
      <w:pPr>
        <w:pStyle w:val="ListParagraph"/>
        <w:widowControl w:val="0"/>
        <w:numPr>
          <w:ilvl w:val="0"/>
          <w:numId w:val="4"/>
        </w:numPr>
        <w:tabs>
          <w:tab w:val="left" w:pos="6348"/>
        </w:tabs>
        <w:autoSpaceDE w:val="0"/>
        <w:autoSpaceDN w:val="0"/>
        <w:spacing w:before="96"/>
        <w:rPr>
          <w:rFonts w:ascii="GHEA Grapalat" w:hAnsi="GHEA Grapalat"/>
          <w:b/>
          <w:bCs/>
          <w:w w:val="105"/>
          <w:sz w:val="24"/>
          <w:szCs w:val="24"/>
        </w:rPr>
      </w:pPr>
      <w:r w:rsidRPr="00A21416">
        <w:rPr>
          <w:rFonts w:ascii="GHEA Grapalat" w:hAnsi="GHEA Grapalat"/>
          <w:b/>
          <w:bCs/>
          <w:w w:val="105"/>
          <w:sz w:val="24"/>
          <w:szCs w:val="24"/>
        </w:rPr>
        <w:t>ՏԵՂԵԿԱՏՎԱԿԱՆ</w:t>
      </w:r>
      <w:r w:rsidRPr="000E4881">
        <w:rPr>
          <w:rFonts w:ascii="GHEA Grapalat" w:hAnsi="GHEA Grapalat"/>
          <w:b/>
          <w:bCs/>
          <w:w w:val="105"/>
          <w:sz w:val="24"/>
          <w:szCs w:val="24"/>
        </w:rPr>
        <w:t xml:space="preserve"> </w:t>
      </w:r>
      <w:r w:rsidRPr="00A21416">
        <w:rPr>
          <w:rFonts w:ascii="GHEA Grapalat" w:hAnsi="GHEA Grapalat"/>
          <w:b/>
          <w:bCs/>
          <w:w w:val="105"/>
          <w:sz w:val="24"/>
          <w:szCs w:val="24"/>
        </w:rPr>
        <w:t>ՀԱՐՑԵՐ</w:t>
      </w:r>
    </w:p>
    <w:p w:rsidR="00441CA1" w:rsidRPr="00A21416" w:rsidRDefault="00441CA1" w:rsidP="00441CA1">
      <w:pPr>
        <w:pStyle w:val="BodyText"/>
        <w:spacing w:before="2"/>
        <w:rPr>
          <w:rFonts w:ascii="GHEA Grapalat" w:hAnsi="GHEA Grapalat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5954"/>
        <w:gridCol w:w="7416"/>
      </w:tblGrid>
      <w:tr w:rsidR="00441CA1" w:rsidRPr="00A21416" w:rsidTr="000E4881">
        <w:trPr>
          <w:trHeight w:val="556"/>
        </w:trPr>
        <w:tc>
          <w:tcPr>
            <w:tcW w:w="632" w:type="dxa"/>
            <w:shd w:val="clear" w:color="auto" w:fill="CCCCCC"/>
          </w:tcPr>
          <w:p w:rsidR="00441CA1" w:rsidRPr="00A21416" w:rsidRDefault="00441CA1" w:rsidP="00A21416">
            <w:pPr>
              <w:pStyle w:val="TableParagraph"/>
              <w:ind w:left="23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21416">
              <w:rPr>
                <w:rFonts w:ascii="GHEA Grapalat" w:hAnsi="GHEA Grapalat"/>
                <w:b/>
                <w:w w:val="98"/>
                <w:sz w:val="24"/>
                <w:szCs w:val="24"/>
              </w:rPr>
              <w:t>N</w:t>
            </w:r>
          </w:p>
        </w:tc>
        <w:tc>
          <w:tcPr>
            <w:tcW w:w="5954" w:type="dxa"/>
          </w:tcPr>
          <w:p w:rsidR="00441CA1" w:rsidRPr="00A21416" w:rsidRDefault="00441CA1" w:rsidP="00A21416">
            <w:pPr>
              <w:pStyle w:val="TableParagraph"/>
              <w:ind w:left="108" w:right="7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1416">
              <w:rPr>
                <w:rFonts w:ascii="GHEA Grapalat" w:hAnsi="GHEA Grapalat"/>
                <w:b/>
                <w:w w:val="120"/>
                <w:sz w:val="24"/>
                <w:szCs w:val="24"/>
              </w:rPr>
              <w:t>Հարց</w:t>
            </w:r>
            <w:proofErr w:type="spellEnd"/>
          </w:p>
        </w:tc>
        <w:tc>
          <w:tcPr>
            <w:tcW w:w="7416" w:type="dxa"/>
          </w:tcPr>
          <w:p w:rsidR="00441CA1" w:rsidRPr="00A21416" w:rsidRDefault="00441CA1" w:rsidP="00A21416">
            <w:pPr>
              <w:pStyle w:val="TableParagraph"/>
              <w:ind w:right="337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>Պատասխան</w:t>
            </w:r>
            <w:proofErr w:type="spellEnd"/>
          </w:p>
        </w:tc>
      </w:tr>
      <w:tr w:rsidR="00441CA1" w:rsidRPr="00A21416" w:rsidTr="000E4881">
        <w:trPr>
          <w:trHeight w:val="635"/>
        </w:trPr>
        <w:tc>
          <w:tcPr>
            <w:tcW w:w="632" w:type="dxa"/>
          </w:tcPr>
          <w:p w:rsidR="00441CA1" w:rsidRPr="00A21416" w:rsidRDefault="00441CA1" w:rsidP="00A21416">
            <w:pPr>
              <w:pStyle w:val="TableParagraph"/>
              <w:ind w:right="246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A21416">
              <w:rPr>
                <w:rFonts w:ascii="GHEA Grapalat" w:hAnsi="GHEA Grapalat"/>
                <w:b/>
                <w:w w:val="105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441CA1" w:rsidRPr="000E4881" w:rsidRDefault="00441CA1" w:rsidP="00A21416">
            <w:pPr>
              <w:pStyle w:val="TableParagraph"/>
              <w:ind w:left="17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0E4881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>Դիմումատուի</w:t>
            </w:r>
            <w:proofErr w:type="spellEnd"/>
            <w:r w:rsidRPr="000E4881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անուն, ազգանուն, հասցե, հեռախոսահամար</w:t>
            </w:r>
          </w:p>
        </w:tc>
        <w:tc>
          <w:tcPr>
            <w:tcW w:w="7416" w:type="dxa"/>
          </w:tcPr>
          <w:p w:rsidR="00441CA1" w:rsidRPr="00A21416" w:rsidRDefault="00441CA1" w:rsidP="00A2141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41CA1" w:rsidRPr="00A21416" w:rsidTr="000E4881">
        <w:trPr>
          <w:trHeight w:val="483"/>
        </w:trPr>
        <w:tc>
          <w:tcPr>
            <w:tcW w:w="632" w:type="dxa"/>
          </w:tcPr>
          <w:p w:rsidR="00441CA1" w:rsidRPr="00A21416" w:rsidRDefault="00441CA1" w:rsidP="00A21416">
            <w:pPr>
              <w:pStyle w:val="TableParagraph"/>
              <w:ind w:right="222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441CA1" w:rsidRPr="000E4881" w:rsidRDefault="00441CA1" w:rsidP="00A21416">
            <w:pPr>
              <w:pStyle w:val="TableParagraph"/>
              <w:ind w:left="1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488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Աղմուկի հավանական աղբյուր</w:t>
            </w:r>
          </w:p>
        </w:tc>
        <w:tc>
          <w:tcPr>
            <w:tcW w:w="7416" w:type="dxa"/>
          </w:tcPr>
          <w:p w:rsidR="00441CA1" w:rsidRPr="00A21416" w:rsidRDefault="00441CA1" w:rsidP="00A2141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41CA1" w:rsidRPr="00A21416" w:rsidTr="000E4881">
        <w:trPr>
          <w:trHeight w:val="420"/>
        </w:trPr>
        <w:tc>
          <w:tcPr>
            <w:tcW w:w="632" w:type="dxa"/>
          </w:tcPr>
          <w:p w:rsidR="00441CA1" w:rsidRPr="00A21416" w:rsidRDefault="00441CA1" w:rsidP="00A21416">
            <w:pPr>
              <w:pStyle w:val="TableParagraph"/>
              <w:ind w:right="222"/>
              <w:jc w:val="right"/>
              <w:rPr>
                <w:rFonts w:ascii="GHEA Grapalat" w:hAnsi="GHEA Grapalat"/>
                <w:b/>
                <w:w w:val="115"/>
                <w:sz w:val="24"/>
                <w:szCs w:val="24"/>
                <w:lang w:val="hy-AM"/>
              </w:rPr>
            </w:pPr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  <w:lang w:val="hy-AM"/>
              </w:rPr>
              <w:t>3.</w:t>
            </w:r>
          </w:p>
        </w:tc>
        <w:tc>
          <w:tcPr>
            <w:tcW w:w="5954" w:type="dxa"/>
          </w:tcPr>
          <w:p w:rsidR="00441CA1" w:rsidRPr="000E4881" w:rsidRDefault="00441CA1" w:rsidP="00A21416">
            <w:pPr>
              <w:pStyle w:val="TableParagraph"/>
              <w:ind w:left="17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0E488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Թրթռման </w:t>
            </w:r>
            <w:r w:rsidR="000E4881" w:rsidRPr="000E488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proofErr w:type="spellStart"/>
            <w:r w:rsidR="000E4881" w:rsidRPr="000E488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վիբրացիայի</w:t>
            </w:r>
            <w:proofErr w:type="spellEnd"/>
            <w:r w:rsidR="000E4881" w:rsidRPr="000E488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)</w:t>
            </w:r>
            <w:r w:rsidR="000E4881" w:rsidRPr="000E4881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7416" w:type="dxa"/>
          </w:tcPr>
          <w:p w:rsidR="00441CA1" w:rsidRPr="00A21416" w:rsidRDefault="00441CA1" w:rsidP="00A2141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41CA1" w:rsidRPr="00596568" w:rsidTr="000E4881">
        <w:trPr>
          <w:trHeight w:val="979"/>
        </w:trPr>
        <w:tc>
          <w:tcPr>
            <w:tcW w:w="632" w:type="dxa"/>
          </w:tcPr>
          <w:p w:rsidR="00441CA1" w:rsidRPr="00A21416" w:rsidRDefault="00441CA1" w:rsidP="00A21416">
            <w:pPr>
              <w:pStyle w:val="TableParagraph"/>
              <w:ind w:right="222"/>
              <w:jc w:val="right"/>
              <w:rPr>
                <w:rFonts w:ascii="GHEA Grapalat" w:hAnsi="GHEA Grapalat"/>
                <w:b/>
                <w:w w:val="115"/>
                <w:sz w:val="24"/>
                <w:szCs w:val="24"/>
                <w:lang w:val="hy-AM"/>
              </w:rPr>
            </w:pPr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  <w:lang w:val="hy-AM"/>
              </w:rPr>
              <w:t>4.</w:t>
            </w:r>
          </w:p>
        </w:tc>
        <w:tc>
          <w:tcPr>
            <w:tcW w:w="5954" w:type="dxa"/>
          </w:tcPr>
          <w:p w:rsidR="00441CA1" w:rsidRPr="000E4881" w:rsidRDefault="000E4881" w:rsidP="00A21416">
            <w:pPr>
              <w:pStyle w:val="TableParagraph"/>
              <w:ind w:left="17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proofErr w:type="spellStart"/>
            <w:r w:rsidRPr="000E4881">
              <w:rPr>
                <w:rFonts w:ascii="GHEA Grapalat" w:hAnsi="GHEA Grapalat"/>
                <w:sz w:val="24"/>
                <w:szCs w:val="24"/>
                <w:lang w:val="hy-AM"/>
              </w:rPr>
              <w:t>Ռադիոհաճախականության</w:t>
            </w:r>
            <w:proofErr w:type="spellEnd"/>
            <w:r w:rsidRPr="000E488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տիրույթի էլեկտրամագնիսական </w:t>
            </w:r>
            <w:proofErr w:type="spellStart"/>
            <w:r w:rsidRPr="000E4881">
              <w:rPr>
                <w:rFonts w:ascii="GHEA Grapalat" w:hAnsi="GHEA Grapalat"/>
                <w:sz w:val="24"/>
                <w:szCs w:val="24"/>
                <w:lang w:val="hy-AM"/>
              </w:rPr>
              <w:t>ճառագայթումներ</w:t>
            </w:r>
            <w:proofErr w:type="spellEnd"/>
            <w:r w:rsidRPr="000E4881">
              <w:rPr>
                <w:rFonts w:ascii="GHEA Grapalat" w:hAnsi="GHEA Grapalat"/>
                <w:sz w:val="24"/>
                <w:szCs w:val="24"/>
                <w:lang w:val="hy-AM"/>
              </w:rPr>
              <w:t xml:space="preserve">  (</w:t>
            </w:r>
            <w:r w:rsidR="00441CA1" w:rsidRPr="000E488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ՌՀ ԷՄՃ</w:t>
            </w:r>
            <w:r w:rsidRPr="000E488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) </w:t>
            </w:r>
            <w:r w:rsidR="00441CA1" w:rsidRPr="000E488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հավանական աղբյուր</w:t>
            </w:r>
          </w:p>
        </w:tc>
        <w:tc>
          <w:tcPr>
            <w:tcW w:w="7416" w:type="dxa"/>
          </w:tcPr>
          <w:p w:rsidR="00441CA1" w:rsidRPr="000E4881" w:rsidRDefault="00441CA1" w:rsidP="00A2141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441CA1" w:rsidRPr="000E4881" w:rsidRDefault="00441CA1" w:rsidP="00A21416">
      <w:pPr>
        <w:rPr>
          <w:rFonts w:ascii="GHEA Grapalat" w:hAnsi="GHEA Grapalat"/>
          <w:sz w:val="24"/>
          <w:szCs w:val="24"/>
          <w:lang w:val="hy-AM"/>
        </w:rPr>
      </w:pPr>
    </w:p>
    <w:p w:rsidR="00441CA1" w:rsidRPr="000E4881" w:rsidRDefault="00FA147A" w:rsidP="00A21416">
      <w:pPr>
        <w:pStyle w:val="BodyText"/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column"/>
      </w:r>
    </w:p>
    <w:p w:rsidR="00441CA1" w:rsidRPr="00775A1C" w:rsidRDefault="00441CA1" w:rsidP="00775A1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hanging="219"/>
        <w:rPr>
          <w:rFonts w:ascii="GHEA Grapalat" w:hAnsi="GHEA Grapalat"/>
          <w:b/>
          <w:bCs/>
          <w:sz w:val="24"/>
          <w:szCs w:val="24"/>
        </w:rPr>
      </w:pPr>
      <w:r w:rsidRPr="00A21416">
        <w:rPr>
          <w:rFonts w:ascii="GHEA Grapalat" w:hAnsi="GHEA Grapalat"/>
          <w:b/>
          <w:bCs/>
          <w:w w:val="105"/>
          <w:sz w:val="24"/>
          <w:szCs w:val="24"/>
        </w:rPr>
        <w:t>ՀԱՐՑԱՇԱՐ</w:t>
      </w:r>
    </w:p>
    <w:p w:rsidR="00775A1C" w:rsidRPr="00A21416" w:rsidRDefault="00775A1C" w:rsidP="00775A1C">
      <w:pPr>
        <w:pStyle w:val="ListParagraph"/>
        <w:widowControl w:val="0"/>
        <w:autoSpaceDE w:val="0"/>
        <w:autoSpaceDN w:val="0"/>
        <w:spacing w:after="0"/>
        <w:ind w:left="6456"/>
        <w:rPr>
          <w:rFonts w:ascii="GHEA Grapalat" w:hAnsi="GHEA Grapalat"/>
          <w:b/>
          <w:bCs/>
          <w:sz w:val="24"/>
          <w:szCs w:val="24"/>
        </w:rPr>
      </w:pPr>
    </w:p>
    <w:p w:rsidR="00441CA1" w:rsidRDefault="00441CA1" w:rsidP="00775A1C">
      <w:pPr>
        <w:pStyle w:val="BodyText"/>
        <w:spacing w:after="0" w:line="276" w:lineRule="auto"/>
        <w:ind w:left="659" w:right="662"/>
        <w:jc w:val="center"/>
        <w:rPr>
          <w:rFonts w:ascii="GHEA Grapalat" w:hAnsi="GHEA Grapalat"/>
          <w:b/>
          <w:bCs/>
          <w:w w:val="105"/>
          <w:lang w:val="hy-AM"/>
        </w:rPr>
      </w:pPr>
      <w:bookmarkStart w:id="0" w:name="_Hlk205974602"/>
      <w:r w:rsidRPr="00151994">
        <w:rPr>
          <w:rFonts w:ascii="GHEA Grapalat" w:hAnsi="GHEA Grapalat"/>
          <w:b/>
          <w:bCs/>
          <w:w w:val="105"/>
        </w:rPr>
        <w:t xml:space="preserve">ԱՂՄՈՒԿԻ, ԹՐԹՌՄԱՆ, ՌԱԴԻՈՀԱՃԱԽԱԿԱՆՈՒԹՅԱՆ ՏԻՐՈՒՅԹԻ ԷԼԵԿՏՐՈՄԱԳՆԻՍԱԿԱՆ ՃԱՌԱԳԱՅԹՈՒՄՆԵՐԻ ՆՈՐՄԵՐԻ ՊԱՀԱՆՋՆԵՐԻ ԿԱՏԱՐՄԱՆ ՆԿԱՏՄԱՄԲ ԻՐԱԿԱՆԱՑՎՈՂ </w:t>
      </w:r>
      <w:r w:rsidRPr="00151994">
        <w:rPr>
          <w:rFonts w:ascii="GHEA Grapalat" w:hAnsi="GHEA Grapalat"/>
          <w:b/>
          <w:bCs/>
          <w:w w:val="105"/>
          <w:lang w:val="hy-AM"/>
        </w:rPr>
        <w:t>ՎԵՐԱՀՍԿՈՂՈՒԹՅԱՆ</w:t>
      </w:r>
    </w:p>
    <w:p w:rsidR="00A21416" w:rsidRPr="00A21416" w:rsidRDefault="00A21416" w:rsidP="00441CA1">
      <w:pPr>
        <w:pStyle w:val="BodyText"/>
        <w:spacing w:before="91"/>
        <w:ind w:left="659" w:right="662"/>
        <w:jc w:val="center"/>
        <w:rPr>
          <w:rFonts w:ascii="GHEA Grapalat" w:hAnsi="GHEA Grapalat"/>
          <w:b/>
          <w:bCs/>
          <w:w w:val="105"/>
          <w:lang w:val="hy-AM"/>
        </w:rPr>
      </w:pPr>
    </w:p>
    <w:tbl>
      <w:tblPr>
        <w:tblW w:w="1644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387"/>
        <w:gridCol w:w="3544"/>
        <w:gridCol w:w="992"/>
        <w:gridCol w:w="567"/>
        <w:gridCol w:w="851"/>
        <w:gridCol w:w="708"/>
        <w:gridCol w:w="1985"/>
        <w:gridCol w:w="1843"/>
      </w:tblGrid>
      <w:tr w:rsidR="00441CA1" w:rsidRPr="00A21416" w:rsidTr="007B7634">
        <w:trPr>
          <w:trHeight w:val="323"/>
        </w:trPr>
        <w:tc>
          <w:tcPr>
            <w:tcW w:w="567" w:type="dxa"/>
            <w:vMerge w:val="restart"/>
          </w:tcPr>
          <w:p w:rsidR="00441CA1" w:rsidRPr="00A21416" w:rsidRDefault="00441CA1" w:rsidP="00441CA1">
            <w:pPr>
              <w:pStyle w:val="TableParagraph"/>
              <w:spacing w:before="31"/>
              <w:ind w:left="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21416">
              <w:rPr>
                <w:rFonts w:ascii="GHEA Grapalat" w:hAnsi="GHEA Grapalat"/>
                <w:b/>
                <w:w w:val="98"/>
                <w:sz w:val="24"/>
                <w:szCs w:val="24"/>
              </w:rPr>
              <w:t>N</w:t>
            </w:r>
          </w:p>
        </w:tc>
        <w:tc>
          <w:tcPr>
            <w:tcW w:w="5387" w:type="dxa"/>
            <w:vMerge w:val="restart"/>
          </w:tcPr>
          <w:p w:rsidR="00441CA1" w:rsidRPr="00A21416" w:rsidRDefault="00441CA1" w:rsidP="00441CA1">
            <w:pPr>
              <w:pStyle w:val="TableParagraph"/>
              <w:spacing w:before="31"/>
              <w:ind w:right="1554"/>
              <w:rPr>
                <w:rFonts w:ascii="GHEA Grapalat" w:hAnsi="GHEA Grapalat"/>
                <w:b/>
                <w:sz w:val="24"/>
                <w:szCs w:val="24"/>
              </w:rPr>
            </w:pPr>
            <w:r w:rsidRPr="00A21416">
              <w:rPr>
                <w:rFonts w:ascii="GHEA Grapalat" w:hAnsi="GHEA Grapalat"/>
                <w:b/>
                <w:w w:val="120"/>
                <w:sz w:val="24"/>
                <w:szCs w:val="24"/>
                <w:lang w:val="hy-AM"/>
              </w:rPr>
              <w:t xml:space="preserve">                  </w:t>
            </w:r>
            <w:proofErr w:type="spellStart"/>
            <w:r w:rsidRPr="00A21416">
              <w:rPr>
                <w:rFonts w:ascii="GHEA Grapalat" w:hAnsi="GHEA Grapalat"/>
                <w:b/>
                <w:w w:val="120"/>
                <w:sz w:val="24"/>
                <w:szCs w:val="24"/>
              </w:rPr>
              <w:t>Հարց</w:t>
            </w:r>
            <w:proofErr w:type="spellEnd"/>
          </w:p>
        </w:tc>
        <w:tc>
          <w:tcPr>
            <w:tcW w:w="3544" w:type="dxa"/>
            <w:vMerge w:val="restart"/>
          </w:tcPr>
          <w:p w:rsidR="00441CA1" w:rsidRPr="00A21416" w:rsidRDefault="00441CA1" w:rsidP="00441CA1">
            <w:pPr>
              <w:pStyle w:val="TableParagraph"/>
              <w:spacing w:before="31"/>
              <w:ind w:left="115" w:right="10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>Հղում</w:t>
            </w:r>
            <w:proofErr w:type="spellEnd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 xml:space="preserve"> </w:t>
            </w:r>
            <w:proofErr w:type="spellStart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>նորմատիվ</w:t>
            </w:r>
            <w:proofErr w:type="spellEnd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 xml:space="preserve"> </w:t>
            </w:r>
            <w:proofErr w:type="spellStart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>իրավական</w:t>
            </w:r>
            <w:proofErr w:type="spellEnd"/>
          </w:p>
          <w:p w:rsidR="00441CA1" w:rsidRPr="00A21416" w:rsidRDefault="00441CA1" w:rsidP="00441CA1">
            <w:pPr>
              <w:pStyle w:val="TableParagraph"/>
              <w:spacing w:before="87"/>
              <w:ind w:left="115" w:right="4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>ակտերին</w:t>
            </w:r>
            <w:proofErr w:type="spellEnd"/>
          </w:p>
        </w:tc>
        <w:tc>
          <w:tcPr>
            <w:tcW w:w="2410" w:type="dxa"/>
            <w:gridSpan w:val="3"/>
          </w:tcPr>
          <w:p w:rsidR="00441CA1" w:rsidRPr="00A21416" w:rsidRDefault="00441CA1" w:rsidP="00441CA1">
            <w:pPr>
              <w:pStyle w:val="TableParagraph"/>
              <w:spacing w:before="31"/>
              <w:rPr>
                <w:rFonts w:ascii="GHEA Grapalat" w:hAnsi="GHEA Grapalat"/>
                <w:b/>
                <w:sz w:val="24"/>
                <w:szCs w:val="24"/>
              </w:rPr>
            </w:pPr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  <w:lang w:val="hy-AM"/>
              </w:rPr>
              <w:t xml:space="preserve">   </w:t>
            </w:r>
            <w:proofErr w:type="spellStart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>Պատասխան</w:t>
            </w:r>
            <w:proofErr w:type="spellEnd"/>
          </w:p>
        </w:tc>
        <w:tc>
          <w:tcPr>
            <w:tcW w:w="708" w:type="dxa"/>
            <w:vMerge w:val="restart"/>
          </w:tcPr>
          <w:p w:rsidR="00441CA1" w:rsidRPr="00A21416" w:rsidRDefault="00D320CC" w:rsidP="00441CA1">
            <w:pPr>
              <w:pStyle w:val="TableParagraph"/>
              <w:spacing w:before="3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1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441CA1" w:rsidRPr="00A21416">
              <w:rPr>
                <w:rFonts w:ascii="GHEA Grapalat" w:hAnsi="GHEA Grapalat"/>
                <w:b/>
                <w:w w:val="110"/>
                <w:sz w:val="24"/>
                <w:szCs w:val="24"/>
              </w:rPr>
              <w:t>Կշիռ</w:t>
            </w:r>
            <w:proofErr w:type="spellEnd"/>
          </w:p>
        </w:tc>
        <w:tc>
          <w:tcPr>
            <w:tcW w:w="1985" w:type="dxa"/>
            <w:vMerge w:val="restart"/>
          </w:tcPr>
          <w:p w:rsidR="00441CA1" w:rsidRPr="00A21416" w:rsidRDefault="00441CA1" w:rsidP="00441CA1">
            <w:pPr>
              <w:pStyle w:val="TableParagraph"/>
              <w:spacing w:before="31"/>
              <w:ind w:left="196" w:right="18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1416">
              <w:rPr>
                <w:rFonts w:ascii="GHEA Grapalat" w:hAnsi="GHEA Grapalat"/>
                <w:b/>
                <w:w w:val="110"/>
                <w:sz w:val="24"/>
                <w:szCs w:val="24"/>
              </w:rPr>
              <w:t>Ստուգման</w:t>
            </w:r>
            <w:proofErr w:type="spellEnd"/>
          </w:p>
          <w:p w:rsidR="00441CA1" w:rsidRPr="00A21416" w:rsidRDefault="00441CA1" w:rsidP="00441CA1">
            <w:pPr>
              <w:pStyle w:val="TableParagraph"/>
              <w:spacing w:before="87"/>
              <w:ind w:left="198" w:right="1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1416">
              <w:rPr>
                <w:rFonts w:ascii="GHEA Grapalat" w:hAnsi="GHEA Grapalat"/>
                <w:b/>
                <w:w w:val="115"/>
                <w:sz w:val="24"/>
                <w:szCs w:val="24"/>
              </w:rPr>
              <w:t>մեթոդ</w:t>
            </w:r>
            <w:proofErr w:type="spellEnd"/>
          </w:p>
        </w:tc>
        <w:tc>
          <w:tcPr>
            <w:tcW w:w="1843" w:type="dxa"/>
            <w:vMerge w:val="restart"/>
          </w:tcPr>
          <w:p w:rsidR="00441CA1" w:rsidRPr="0070120D" w:rsidRDefault="00A21416" w:rsidP="0070120D">
            <w:pPr>
              <w:pStyle w:val="TableParagraph"/>
              <w:spacing w:before="31"/>
              <w:ind w:right="334"/>
              <w:jc w:val="center"/>
              <w:rPr>
                <w:rFonts w:ascii="GHEA Grapalat" w:hAnsi="GHEA Grapalat"/>
                <w:b/>
                <w:lang w:val="en-GB"/>
              </w:rPr>
            </w:pPr>
            <w:proofErr w:type="spellStart"/>
            <w:r w:rsidRPr="007B7634">
              <w:rPr>
                <w:rFonts w:ascii="GHEA Grapalat" w:hAnsi="GHEA Grapalat"/>
                <w:b/>
                <w:w w:val="115"/>
              </w:rPr>
              <w:t>Մեկնաբա</w:t>
            </w:r>
            <w:r w:rsidR="00441CA1" w:rsidRPr="007B7634">
              <w:rPr>
                <w:rFonts w:ascii="GHEA Grapalat" w:hAnsi="GHEA Grapalat"/>
                <w:b/>
                <w:w w:val="110"/>
              </w:rPr>
              <w:t>նություն</w:t>
            </w:r>
            <w:proofErr w:type="spellEnd"/>
          </w:p>
        </w:tc>
      </w:tr>
      <w:tr w:rsidR="00A21416" w:rsidRPr="00A21416" w:rsidTr="007B7634">
        <w:trPr>
          <w:trHeight w:val="629"/>
        </w:trPr>
        <w:tc>
          <w:tcPr>
            <w:tcW w:w="567" w:type="dxa"/>
            <w:vMerge/>
            <w:tcBorders>
              <w:top w:val="nil"/>
            </w:tcBorders>
          </w:tcPr>
          <w:p w:rsidR="00441CA1" w:rsidRPr="00A21416" w:rsidRDefault="00441CA1" w:rsidP="00441CA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441CA1" w:rsidRPr="00A21416" w:rsidRDefault="00441CA1" w:rsidP="00441CA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441CA1" w:rsidRPr="00A21416" w:rsidRDefault="00441CA1" w:rsidP="00441CA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2" w:type="dxa"/>
          </w:tcPr>
          <w:p w:rsidR="00441CA1" w:rsidRPr="00A21416" w:rsidRDefault="00441CA1" w:rsidP="00441CA1">
            <w:pPr>
              <w:pStyle w:val="TableParagraph"/>
              <w:spacing w:before="31"/>
              <w:ind w:left="155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1416">
              <w:rPr>
                <w:rFonts w:ascii="GHEA Grapalat" w:hAnsi="GHEA Grapalat"/>
                <w:b/>
                <w:w w:val="110"/>
                <w:sz w:val="24"/>
                <w:szCs w:val="24"/>
              </w:rPr>
              <w:t>Այո</w:t>
            </w:r>
            <w:proofErr w:type="spellEnd"/>
          </w:p>
        </w:tc>
        <w:tc>
          <w:tcPr>
            <w:tcW w:w="567" w:type="dxa"/>
          </w:tcPr>
          <w:p w:rsidR="00441CA1" w:rsidRPr="00A21416" w:rsidRDefault="00441CA1" w:rsidP="00441CA1">
            <w:pPr>
              <w:pStyle w:val="TableParagraph"/>
              <w:spacing w:before="31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1416">
              <w:rPr>
                <w:rFonts w:ascii="GHEA Grapalat" w:hAnsi="GHEA Grapalat"/>
                <w:b/>
                <w:w w:val="120"/>
                <w:sz w:val="24"/>
                <w:szCs w:val="24"/>
              </w:rPr>
              <w:t>Ոչ</w:t>
            </w:r>
            <w:proofErr w:type="spellEnd"/>
          </w:p>
        </w:tc>
        <w:tc>
          <w:tcPr>
            <w:tcW w:w="851" w:type="dxa"/>
          </w:tcPr>
          <w:p w:rsidR="00441CA1" w:rsidRPr="00A21416" w:rsidRDefault="00441CA1" w:rsidP="00441CA1">
            <w:pPr>
              <w:pStyle w:val="TableParagraph"/>
              <w:spacing w:before="31"/>
              <w:rPr>
                <w:rFonts w:ascii="GHEA Grapalat" w:hAnsi="GHEA Grapalat"/>
                <w:b/>
                <w:sz w:val="24"/>
                <w:szCs w:val="24"/>
              </w:rPr>
            </w:pPr>
            <w:r w:rsidRPr="00A21416">
              <w:rPr>
                <w:rFonts w:ascii="GHEA Grapalat" w:hAnsi="GHEA Grapalat"/>
                <w:b/>
                <w:w w:val="135"/>
                <w:sz w:val="24"/>
                <w:szCs w:val="24"/>
              </w:rPr>
              <w:t>Չ/Պ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41CA1" w:rsidRPr="00A21416" w:rsidRDefault="00441CA1" w:rsidP="00441CA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41CA1" w:rsidRPr="00A21416" w:rsidRDefault="00441CA1" w:rsidP="00441CA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41CA1" w:rsidRPr="00A21416" w:rsidRDefault="00441CA1" w:rsidP="00441CA1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21416" w:rsidRPr="00A21416" w:rsidTr="007B7634">
        <w:trPr>
          <w:trHeight w:val="846"/>
        </w:trPr>
        <w:tc>
          <w:tcPr>
            <w:tcW w:w="567" w:type="dxa"/>
          </w:tcPr>
          <w:p w:rsidR="00441CA1" w:rsidRPr="00A21416" w:rsidRDefault="00441CA1" w:rsidP="008C59F1">
            <w:pPr>
              <w:pStyle w:val="TableParagraph"/>
              <w:spacing w:before="167"/>
              <w:ind w:right="20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21416">
              <w:rPr>
                <w:rFonts w:ascii="GHEA Grapalat" w:hAnsi="GHEA Grapalat"/>
                <w:b/>
                <w:w w:val="105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441CA1" w:rsidRPr="007B7634" w:rsidRDefault="00441CA1" w:rsidP="00D320CC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Բնակելի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տարածքում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բնակելի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շենքերի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սենքերում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թափանցող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աղմուկի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համարժեք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ձայնի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մակարդակներ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>ը համապատաս</w:t>
            </w:r>
            <w:r w:rsidR="008C59F1"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խանում են սահմանված պահանջներին </w:t>
            </w:r>
          </w:p>
          <w:p w:rsidR="00441CA1" w:rsidRPr="007B7634" w:rsidRDefault="00441CA1" w:rsidP="00D320CC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b/>
                <w:sz w:val="24"/>
                <w:szCs w:val="24"/>
              </w:rPr>
            </w:pPr>
            <w:r w:rsidRPr="007B763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Նշում 1</w:t>
            </w:r>
          </w:p>
        </w:tc>
        <w:tc>
          <w:tcPr>
            <w:tcW w:w="3544" w:type="dxa"/>
          </w:tcPr>
          <w:p w:rsidR="00441CA1" w:rsidRPr="007B7634" w:rsidRDefault="00441CA1" w:rsidP="00D320CC">
            <w:pPr>
              <w:pStyle w:val="TableParagraph"/>
              <w:spacing w:line="360" w:lineRule="auto"/>
              <w:ind w:left="246" w:right="231" w:firstLine="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Առողջապահության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նախարարի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2002</w:t>
            </w:r>
            <w:r w:rsidR="00F81044"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մարտի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06-ի N 138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հրաման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8C59F1" w:rsidRPr="007B7634">
              <w:rPr>
                <w:rFonts w:ascii="GHEA Grapalat" w:hAnsi="GHEA Grapalat"/>
                <w:sz w:val="24"/>
                <w:szCs w:val="24"/>
              </w:rPr>
              <w:t>գլուխ</w:t>
            </w:r>
            <w:proofErr w:type="spellEnd"/>
            <w:r w:rsidR="008C59F1" w:rsidRPr="007B7634">
              <w:rPr>
                <w:rFonts w:ascii="GHEA Grapalat" w:hAnsi="GHEA Grapalat"/>
                <w:sz w:val="24"/>
                <w:szCs w:val="24"/>
              </w:rPr>
              <w:t xml:space="preserve"> 5,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5.3,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</w:rPr>
              <w:t>աղյուսակ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  <w:p w:rsidR="00441CA1" w:rsidRPr="007B7634" w:rsidRDefault="00441CA1" w:rsidP="00D320CC">
            <w:pPr>
              <w:pStyle w:val="TableParagraph"/>
              <w:spacing w:line="360" w:lineRule="auto"/>
              <w:ind w:left="111" w:right="10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41CA1" w:rsidRPr="00A21416" w:rsidRDefault="00441CA1" w:rsidP="007B7634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1CA1" w:rsidRPr="00A21416" w:rsidRDefault="00441CA1" w:rsidP="007B7634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1CA1" w:rsidRPr="00A21416" w:rsidRDefault="00441CA1" w:rsidP="007B7634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41CA1" w:rsidRPr="00B77411" w:rsidRDefault="00B77411" w:rsidP="00D320CC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441CA1" w:rsidRPr="00A21416" w:rsidRDefault="007B7634" w:rsidP="007B7634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441CA1" w:rsidRPr="00A21416">
              <w:rPr>
                <w:rFonts w:ascii="GHEA Grapalat" w:hAnsi="GHEA Grapalat"/>
                <w:sz w:val="24"/>
                <w:szCs w:val="24"/>
                <w:lang w:val="hy-AM"/>
              </w:rPr>
              <w:t>ործիքաչափում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41CA1" w:rsidRPr="00A21416" w:rsidRDefault="00441CA1" w:rsidP="007B7634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21416" w:rsidRPr="0070120D" w:rsidTr="007B7634">
        <w:trPr>
          <w:trHeight w:val="846"/>
        </w:trPr>
        <w:tc>
          <w:tcPr>
            <w:tcW w:w="567" w:type="dxa"/>
          </w:tcPr>
          <w:p w:rsidR="00441CA1" w:rsidRPr="00FA147A" w:rsidRDefault="00441CA1" w:rsidP="008C59F1">
            <w:pPr>
              <w:pStyle w:val="TableParagraph"/>
              <w:spacing w:before="167"/>
              <w:ind w:right="2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A147A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5387" w:type="dxa"/>
          </w:tcPr>
          <w:p w:rsidR="00441CA1" w:rsidRPr="007B7634" w:rsidRDefault="00441CA1" w:rsidP="00D320CC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>Ձայնավերարտադրող և ձայնաուժեղացուցիչ սարքերից առաջացած ձայնի թույլատրելի մակարդակները հանրային ս</w:t>
            </w:r>
            <w:r w:rsidR="00D66262">
              <w:rPr>
                <w:rFonts w:ascii="GHEA Grapalat" w:hAnsi="GHEA Grapalat"/>
                <w:sz w:val="24"/>
                <w:szCs w:val="24"/>
                <w:lang w:val="hy-AM"/>
              </w:rPr>
              <w:t>ննդի կամ զվարճանքի կազմակերպման</w:t>
            </w:r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օբյեկտում և բաց </w:t>
            </w:r>
            <w:proofErr w:type="spellStart"/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>հարթակներում</w:t>
            </w:r>
            <w:proofErr w:type="spellEnd"/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</w:t>
            </w:r>
            <w:r w:rsidR="007B7634">
              <w:rPr>
                <w:rFonts w:ascii="GHEA Grapalat" w:hAnsi="GHEA Grapalat"/>
                <w:sz w:val="24"/>
                <w:szCs w:val="24"/>
                <w:lang w:val="hy-AM"/>
              </w:rPr>
              <w:t>խանում են սահմանված պահանջներին</w:t>
            </w:r>
          </w:p>
          <w:p w:rsidR="00441CA1" w:rsidRPr="0070120D" w:rsidRDefault="00441CA1" w:rsidP="00D320CC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0120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Նշում 2</w:t>
            </w:r>
            <w:r w:rsidR="0070120D" w:rsidRPr="0070120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4" w:type="dxa"/>
          </w:tcPr>
          <w:p w:rsidR="00D66262" w:rsidRDefault="00441CA1" w:rsidP="00D320CC">
            <w:pPr>
              <w:pStyle w:val="TableParagraph"/>
              <w:spacing w:line="360" w:lineRule="auto"/>
              <w:ind w:left="244" w:right="2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14439687"/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նախարարի </w:t>
            </w:r>
          </w:p>
          <w:p w:rsidR="00441CA1" w:rsidRPr="007B7634" w:rsidRDefault="00441CA1" w:rsidP="00D320CC">
            <w:pPr>
              <w:pStyle w:val="TableParagraph"/>
              <w:spacing w:line="360" w:lineRule="auto"/>
              <w:ind w:left="244" w:right="2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>2002</w:t>
            </w:r>
            <w:r w:rsidR="00F81044"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>թվականի մարտի 06-ի N 138 հրաման</w:t>
            </w:r>
            <w:bookmarkEnd w:id="1"/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7B7634"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գլուխ 5, </w:t>
            </w:r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>կետ 5.5,</w:t>
            </w:r>
            <w:r w:rsidR="008C59F1"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7634">
              <w:rPr>
                <w:rFonts w:ascii="GHEA Grapalat" w:hAnsi="GHEA Grapalat"/>
                <w:sz w:val="24"/>
                <w:szCs w:val="24"/>
                <w:lang w:val="hy-AM"/>
              </w:rPr>
              <w:t>աղյուսակ 4</w:t>
            </w:r>
          </w:p>
          <w:p w:rsidR="00441CA1" w:rsidRPr="007B7634" w:rsidRDefault="00441CA1" w:rsidP="00D320CC">
            <w:pPr>
              <w:pStyle w:val="TableParagraph"/>
              <w:spacing w:line="360" w:lineRule="auto"/>
              <w:ind w:left="246" w:right="231" w:firstLine="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41CA1" w:rsidRPr="00A21416" w:rsidRDefault="00D320CC" w:rsidP="00D320CC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441CA1" w:rsidRPr="00A21416" w:rsidRDefault="007B7634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441CA1" w:rsidRPr="00A21416">
              <w:rPr>
                <w:rFonts w:ascii="GHEA Grapalat" w:hAnsi="GHEA Grapalat"/>
                <w:sz w:val="24"/>
                <w:szCs w:val="24"/>
                <w:lang w:val="hy-AM"/>
              </w:rPr>
              <w:t>ործիքաչափում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21416" w:rsidRPr="0070120D" w:rsidTr="000E4881">
        <w:trPr>
          <w:trHeight w:val="2446"/>
        </w:trPr>
        <w:tc>
          <w:tcPr>
            <w:tcW w:w="567" w:type="dxa"/>
          </w:tcPr>
          <w:p w:rsidR="00441CA1" w:rsidRPr="00FA147A" w:rsidRDefault="00441CA1" w:rsidP="008C59F1">
            <w:pPr>
              <w:pStyle w:val="TableParagraph"/>
              <w:spacing w:before="167"/>
              <w:ind w:right="2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A147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5387" w:type="dxa"/>
          </w:tcPr>
          <w:p w:rsidR="001F4E69" w:rsidRPr="009A6677" w:rsidRDefault="00441CA1" w:rsidP="00D320CC">
            <w:pPr>
              <w:pStyle w:val="NormalWeb"/>
              <w:spacing w:before="0" w:beforeAutospacing="0" w:after="0" w:afterAutospacing="0" w:line="360" w:lineRule="auto"/>
              <w:ind w:left="143"/>
              <w:rPr>
                <w:rFonts w:ascii="GHEA Grapalat" w:hAnsi="GHEA Grapalat"/>
                <w:lang w:val="hy-AM" w:eastAsia="en-US"/>
              </w:rPr>
            </w:pPr>
            <w:r w:rsidRPr="001F4E69">
              <w:rPr>
                <w:rFonts w:ascii="GHEA Grapalat" w:hAnsi="GHEA Grapalat"/>
                <w:lang w:val="hy-AM" w:eastAsia="en-US"/>
              </w:rPr>
              <w:t xml:space="preserve">Բնակելի </w:t>
            </w:r>
            <w:proofErr w:type="spellStart"/>
            <w:r w:rsidRPr="001F4E69">
              <w:rPr>
                <w:rFonts w:ascii="GHEA Grapalat" w:hAnsi="GHEA Grapalat"/>
                <w:lang w:val="hy-AM" w:eastAsia="en-US"/>
              </w:rPr>
              <w:t>սենքերում</w:t>
            </w:r>
            <w:proofErr w:type="spellEnd"/>
            <w:r w:rsidRPr="001F4E69">
              <w:rPr>
                <w:rFonts w:ascii="GHEA Grapalat" w:hAnsi="GHEA Grapalat"/>
                <w:lang w:val="hy-AM" w:eastAsia="en-US"/>
              </w:rPr>
              <w:t xml:space="preserve">, </w:t>
            </w:r>
            <w:proofErr w:type="spellStart"/>
            <w:r w:rsidRPr="001F4E69">
              <w:rPr>
                <w:rFonts w:ascii="GHEA Grapalat" w:hAnsi="GHEA Grapalat"/>
                <w:lang w:val="hy-AM" w:eastAsia="en-US"/>
              </w:rPr>
              <w:t>հիվանդասենյակներում</w:t>
            </w:r>
            <w:proofErr w:type="spellEnd"/>
            <w:r w:rsidRPr="001F4E69">
              <w:rPr>
                <w:rFonts w:ascii="GHEA Grapalat" w:hAnsi="GHEA Grapalat"/>
                <w:lang w:val="hy-AM" w:eastAsia="en-US"/>
              </w:rPr>
              <w:t xml:space="preserve"> և հանգստյան տներում թրթռման</w:t>
            </w:r>
            <w:r w:rsidR="001F4E69" w:rsidRPr="001F4E69">
              <w:rPr>
                <w:rFonts w:ascii="GHEA Grapalat" w:hAnsi="GHEA Grapalat"/>
                <w:lang w:val="hy-AM" w:eastAsia="en-US"/>
              </w:rPr>
              <w:t xml:space="preserve"> (</w:t>
            </w:r>
            <w:proofErr w:type="spellStart"/>
            <w:r w:rsidR="001F4E69" w:rsidRPr="001F4E69">
              <w:rPr>
                <w:rFonts w:ascii="GHEA Grapalat" w:hAnsi="GHEA Grapalat"/>
                <w:lang w:val="hy-AM" w:eastAsia="en-US"/>
              </w:rPr>
              <w:t>վիբրացիայի</w:t>
            </w:r>
            <w:proofErr w:type="spellEnd"/>
            <w:r w:rsidR="001F4E69" w:rsidRPr="001F4E69">
              <w:rPr>
                <w:rFonts w:ascii="GHEA Grapalat" w:hAnsi="GHEA Grapalat"/>
                <w:lang w:val="hy-AM" w:eastAsia="en-US"/>
              </w:rPr>
              <w:t xml:space="preserve">) </w:t>
            </w:r>
            <w:r w:rsidRPr="00A21416">
              <w:rPr>
                <w:rFonts w:ascii="GHEA Grapalat" w:hAnsi="GHEA Grapalat"/>
                <w:lang w:val="hy-AM" w:eastAsia="en-US"/>
              </w:rPr>
              <w:t xml:space="preserve"> թույլատրելի մակարդակները համապատաս</w:t>
            </w:r>
            <w:r w:rsidR="00D66262">
              <w:rPr>
                <w:rFonts w:ascii="GHEA Grapalat" w:hAnsi="GHEA Grapalat"/>
                <w:lang w:val="hy-AM" w:eastAsia="en-US"/>
              </w:rPr>
              <w:t>խանում են սահմանված պահանջներին</w:t>
            </w:r>
            <w:r w:rsidR="001F4E69">
              <w:rPr>
                <w:rFonts w:ascii="GHEA Grapalat" w:hAnsi="GHEA Grapalat"/>
                <w:lang w:val="hy-AM" w:eastAsia="en-US"/>
              </w:rPr>
              <w:t xml:space="preserve"> </w:t>
            </w:r>
            <w:r w:rsidR="001F4E69" w:rsidRPr="009A6677">
              <w:rPr>
                <w:rFonts w:ascii="Calibri" w:hAnsi="Calibri" w:cs="Calibri"/>
                <w:lang w:val="hy-AM" w:eastAsia="en-US"/>
              </w:rPr>
              <w:t> </w:t>
            </w:r>
          </w:p>
          <w:p w:rsidR="00441CA1" w:rsidRPr="008E225B" w:rsidRDefault="001F4E69" w:rsidP="00D320CC">
            <w:pPr>
              <w:pStyle w:val="NormalWeb"/>
              <w:spacing w:before="0" w:beforeAutospacing="0" w:after="0" w:afterAutospacing="0" w:line="360" w:lineRule="auto"/>
              <w:ind w:left="143"/>
              <w:rPr>
                <w:rFonts w:ascii="GHEA Grapalat" w:hAnsi="GHEA Grapalat"/>
                <w:b/>
                <w:lang w:val="hy-AM" w:eastAsia="en-US"/>
              </w:rPr>
            </w:pPr>
            <w:r w:rsidRPr="009A6677">
              <w:rPr>
                <w:rFonts w:ascii="Calibri" w:hAnsi="Calibri" w:cs="Calibri"/>
                <w:lang w:val="hy-AM" w:eastAsia="en-US"/>
              </w:rPr>
              <w:t> </w:t>
            </w:r>
            <w:r w:rsidR="00441CA1" w:rsidRPr="008E225B">
              <w:rPr>
                <w:rFonts w:ascii="GHEA Grapalat" w:hAnsi="GHEA Grapalat"/>
                <w:b/>
                <w:lang w:val="hy-AM" w:eastAsia="en-US"/>
              </w:rPr>
              <w:t>Նշում 3</w:t>
            </w:r>
          </w:p>
        </w:tc>
        <w:tc>
          <w:tcPr>
            <w:tcW w:w="3544" w:type="dxa"/>
          </w:tcPr>
          <w:p w:rsidR="00441CA1" w:rsidRPr="00A21416" w:rsidRDefault="00441CA1" w:rsidP="00D320CC">
            <w:pPr>
              <w:pStyle w:val="TableParagraph"/>
              <w:spacing w:line="360" w:lineRule="auto"/>
              <w:ind w:left="244" w:right="2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214440454"/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նախարարի 2006 թվականի </w:t>
            </w:r>
            <w:r w:rsidR="00D66262">
              <w:rPr>
                <w:rFonts w:ascii="GHEA Grapalat" w:hAnsi="GHEA Grapalat"/>
                <w:sz w:val="24"/>
                <w:szCs w:val="24"/>
                <w:lang w:val="hy-AM"/>
              </w:rPr>
              <w:t>մայիսի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17-ի N 533-Ն </w:t>
            </w:r>
            <w:r w:rsidRPr="001F4E69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  <w:bookmarkEnd w:id="2"/>
            <w:r w:rsidRPr="001F4E6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70120D" w:rsidRPr="001F4E69">
              <w:rPr>
                <w:rFonts w:ascii="GHEA Grapalat" w:hAnsi="GHEA Grapalat"/>
                <w:sz w:val="24"/>
                <w:szCs w:val="24"/>
                <w:lang w:val="hy-AM"/>
              </w:rPr>
              <w:t>գլուխ 6,</w:t>
            </w:r>
            <w:r w:rsidR="0070120D"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 6.1, աղյուսակ 7</w:t>
            </w:r>
          </w:p>
          <w:p w:rsidR="00441CA1" w:rsidRPr="0070120D" w:rsidRDefault="00441CA1" w:rsidP="00D320CC">
            <w:pPr>
              <w:pStyle w:val="TableParagraph"/>
              <w:spacing w:line="360" w:lineRule="auto"/>
              <w:ind w:left="244" w:right="2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41CA1" w:rsidRPr="00A21416" w:rsidRDefault="00D320CC" w:rsidP="00D320CC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441CA1" w:rsidRPr="00A21416" w:rsidRDefault="007B7634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441CA1" w:rsidRPr="00A21416">
              <w:rPr>
                <w:rFonts w:ascii="GHEA Grapalat" w:hAnsi="GHEA Grapalat"/>
                <w:sz w:val="24"/>
                <w:szCs w:val="24"/>
                <w:lang w:val="hy-AM"/>
              </w:rPr>
              <w:t>ործիքաչափում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21416" w:rsidRPr="0070120D" w:rsidTr="007B7634">
        <w:trPr>
          <w:trHeight w:val="846"/>
        </w:trPr>
        <w:tc>
          <w:tcPr>
            <w:tcW w:w="567" w:type="dxa"/>
          </w:tcPr>
          <w:p w:rsidR="00441CA1" w:rsidRPr="00FA147A" w:rsidRDefault="00441CA1" w:rsidP="008C59F1">
            <w:pPr>
              <w:pStyle w:val="TableParagraph"/>
              <w:spacing w:before="167"/>
              <w:ind w:right="2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A147A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5387" w:type="dxa"/>
          </w:tcPr>
          <w:p w:rsidR="0070120D" w:rsidRDefault="00441CA1" w:rsidP="00D320CC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1416">
              <w:rPr>
                <w:rFonts w:ascii="GHEA Grapalat" w:hAnsi="GHEA Grapalat"/>
                <w:sz w:val="24"/>
                <w:szCs w:val="24"/>
                <w:lang w:val="hy-AM"/>
              </w:rPr>
              <w:t>Հասարակական շենքերում թրթռման (</w:t>
            </w:r>
            <w:proofErr w:type="spellStart"/>
            <w:r w:rsidRPr="00A21416">
              <w:rPr>
                <w:rFonts w:ascii="GHEA Grapalat" w:hAnsi="GHEA Grapalat"/>
                <w:sz w:val="24"/>
                <w:szCs w:val="24"/>
                <w:lang w:val="hy-AM"/>
              </w:rPr>
              <w:t>վիբրացիայի</w:t>
            </w:r>
            <w:proofErr w:type="spellEnd"/>
            <w:r w:rsidRPr="00A21416">
              <w:rPr>
                <w:rFonts w:ascii="GHEA Grapalat" w:hAnsi="GHEA Grapalat"/>
                <w:sz w:val="24"/>
                <w:szCs w:val="24"/>
                <w:lang w:val="hy-AM"/>
              </w:rPr>
              <w:t>) թույլատրելի մակարդակները համապատասխանում են սահմանված պահանջներին</w:t>
            </w:r>
          </w:p>
          <w:p w:rsidR="00441CA1" w:rsidRPr="009A6677" w:rsidRDefault="00441CA1" w:rsidP="00D320CC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A667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Նշում 4</w:t>
            </w:r>
          </w:p>
        </w:tc>
        <w:tc>
          <w:tcPr>
            <w:tcW w:w="3544" w:type="dxa"/>
          </w:tcPr>
          <w:p w:rsidR="00441CA1" w:rsidRPr="0070120D" w:rsidRDefault="00441CA1" w:rsidP="00D320CC">
            <w:pPr>
              <w:pStyle w:val="TableParagraph"/>
              <w:spacing w:line="360" w:lineRule="auto"/>
              <w:ind w:left="244" w:right="2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</w:t>
            </w:r>
            <w:r w:rsidR="009A6677">
              <w:rPr>
                <w:rFonts w:ascii="GHEA Grapalat" w:hAnsi="GHEA Grapalat"/>
                <w:sz w:val="24"/>
                <w:szCs w:val="24"/>
                <w:lang w:val="hy-AM"/>
              </w:rPr>
              <w:t>ան նախարարի 2006 թվականի մայիսի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17-ի N 533-Ն հրաման, </w:t>
            </w:r>
            <w:r w:rsidR="009A6677"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գլուխ </w:t>
            </w:r>
            <w:r w:rsidR="009A667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9A6677" w:rsidRPr="007B763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 7.1,</w:t>
            </w:r>
            <w:r w:rsidR="009A667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>աղյուսակ 8</w:t>
            </w:r>
          </w:p>
        </w:tc>
        <w:tc>
          <w:tcPr>
            <w:tcW w:w="992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41CA1" w:rsidRPr="00A21416" w:rsidRDefault="00D320CC" w:rsidP="00D320CC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441CA1" w:rsidRPr="00A21416" w:rsidRDefault="00D66262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441CA1" w:rsidRPr="00A21416">
              <w:rPr>
                <w:rFonts w:ascii="GHEA Grapalat" w:hAnsi="GHEA Grapalat"/>
                <w:sz w:val="24"/>
                <w:szCs w:val="24"/>
                <w:lang w:val="hy-AM"/>
              </w:rPr>
              <w:t>ործիքաչափում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21416" w:rsidRPr="0070120D" w:rsidTr="007B7634">
        <w:trPr>
          <w:trHeight w:val="846"/>
        </w:trPr>
        <w:tc>
          <w:tcPr>
            <w:tcW w:w="567" w:type="dxa"/>
          </w:tcPr>
          <w:p w:rsidR="00441CA1" w:rsidRPr="00FA147A" w:rsidRDefault="00441CA1" w:rsidP="008C59F1">
            <w:pPr>
              <w:pStyle w:val="TableParagraph"/>
              <w:spacing w:before="167"/>
              <w:ind w:right="2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A147A">
              <w:rPr>
                <w:rFonts w:ascii="GHEA Grapalat" w:hAnsi="GHEA Grapalat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5387" w:type="dxa"/>
          </w:tcPr>
          <w:p w:rsidR="009A6677" w:rsidRPr="008E225B" w:rsidRDefault="00441CA1" w:rsidP="00D320CC">
            <w:pPr>
              <w:pStyle w:val="TableParagraph"/>
              <w:spacing w:line="360" w:lineRule="auto"/>
              <w:ind w:left="105" w:right="294"/>
              <w:rPr>
                <w:rFonts w:ascii="Sylfaen" w:hAnsi="Sylfaen"/>
                <w:sz w:val="24"/>
                <w:szCs w:val="24"/>
                <w:lang w:val="hy-AM"/>
              </w:rPr>
            </w:pPr>
            <w:r w:rsidRPr="00A21416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Առկա է շրջակա տարածություններ էլեկտրամագնիսական ճառագայթներ </w:t>
            </w:r>
            <w:proofErr w:type="spellStart"/>
            <w:r w:rsidRPr="00A21416">
              <w:rPr>
                <w:rFonts w:ascii="GHEA Grapalat" w:hAnsi="GHEA Grapalat"/>
                <w:sz w:val="24"/>
                <w:szCs w:val="24"/>
                <w:lang w:val="hy-AM"/>
              </w:rPr>
              <w:t>հեռարձակող</w:t>
            </w:r>
            <w:proofErr w:type="spellEnd"/>
            <w:r w:rsidRPr="00A21416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օբյեկտի սանիտարական պահպանման և սահմանափակումների գոտիների հաշվարկային նախագծի վերաբերյալ բնակչության սանիտարահամաճարակային անվտանգության ապահովման և հանրային առողջության բնագավառում գործունեություն իրականացնող պետական </w:t>
            </w:r>
            <w:r w:rsidRPr="00A2141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կազմակե</w:t>
            </w:r>
            <w:r w:rsidR="008E225B">
              <w:rPr>
                <w:rFonts w:ascii="GHEA Grapalat" w:hAnsi="GHEA Grapalat"/>
                <w:sz w:val="24"/>
                <w:szCs w:val="24"/>
                <w:lang w:val="hy-AM"/>
              </w:rPr>
              <w:t>րպության դրական եզրակացությունը</w:t>
            </w:r>
          </w:p>
        </w:tc>
        <w:tc>
          <w:tcPr>
            <w:tcW w:w="3544" w:type="dxa"/>
          </w:tcPr>
          <w:p w:rsidR="00441CA1" w:rsidRPr="0070120D" w:rsidRDefault="00441CA1" w:rsidP="00D320CC">
            <w:pPr>
              <w:pStyle w:val="TableParagraph"/>
              <w:spacing w:line="360" w:lineRule="auto"/>
              <w:ind w:left="244" w:right="2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3" w:name="_Hlk214445967"/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Առողջապ</w:t>
            </w:r>
            <w:r w:rsidR="008E225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ահության նախարարի 2006 թվականի 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>օգոստոսի 16-ի</w:t>
            </w:r>
          </w:p>
          <w:p w:rsidR="00441CA1" w:rsidRPr="0070120D" w:rsidRDefault="00441CA1" w:rsidP="00D320CC">
            <w:pPr>
              <w:pStyle w:val="TableParagraph"/>
              <w:spacing w:line="360" w:lineRule="auto"/>
              <w:ind w:left="244" w:right="2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>N 933-Ն հրաման</w:t>
            </w:r>
            <w:bookmarkEnd w:id="3"/>
            <w:r w:rsidR="009A6677">
              <w:rPr>
                <w:rFonts w:ascii="GHEA Grapalat" w:hAnsi="GHEA Grapalat"/>
                <w:sz w:val="24"/>
                <w:szCs w:val="24"/>
                <w:lang w:val="hy-AM"/>
              </w:rPr>
              <w:t>, գլուխ 5</w:t>
            </w:r>
            <w:r w:rsidR="009A6677" w:rsidRPr="001F4E6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9A6677"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>կետ 5.1</w:t>
            </w:r>
          </w:p>
        </w:tc>
        <w:tc>
          <w:tcPr>
            <w:tcW w:w="992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41CA1" w:rsidRPr="00A21416" w:rsidRDefault="00D320CC" w:rsidP="00D320CC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441CA1" w:rsidRPr="00A21416" w:rsidRDefault="009A6677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="00441CA1" w:rsidRPr="00A21416">
              <w:rPr>
                <w:rFonts w:ascii="GHEA Grapalat" w:hAnsi="GHEA Grapalat"/>
                <w:sz w:val="24"/>
                <w:szCs w:val="24"/>
                <w:lang w:val="hy-AM"/>
              </w:rPr>
              <w:t>աստաթղթային</w:t>
            </w:r>
          </w:p>
        </w:tc>
        <w:tc>
          <w:tcPr>
            <w:tcW w:w="1843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21416" w:rsidRPr="0070120D" w:rsidTr="008570BA">
        <w:trPr>
          <w:trHeight w:val="1879"/>
        </w:trPr>
        <w:tc>
          <w:tcPr>
            <w:tcW w:w="567" w:type="dxa"/>
          </w:tcPr>
          <w:p w:rsidR="00441CA1" w:rsidRPr="00FA147A" w:rsidRDefault="00441CA1" w:rsidP="008C59F1">
            <w:pPr>
              <w:pStyle w:val="TableParagraph"/>
              <w:spacing w:before="167"/>
              <w:ind w:right="2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A147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5387" w:type="dxa"/>
          </w:tcPr>
          <w:p w:rsidR="00441CA1" w:rsidRPr="00A21416" w:rsidRDefault="00711F60" w:rsidP="00D320CC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711F60">
              <w:rPr>
                <w:rFonts w:ascii="GHEA Grapalat" w:hAnsi="GHEA Grapalat"/>
                <w:sz w:val="24"/>
                <w:szCs w:val="24"/>
                <w:lang w:val="hy-AM"/>
              </w:rPr>
              <w:t>Ռադիոհաճախականության</w:t>
            </w:r>
            <w:proofErr w:type="spellEnd"/>
            <w:r w:rsidRPr="00711F6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տիրույթի էլեկտրամագնիսական </w:t>
            </w:r>
            <w:proofErr w:type="spellStart"/>
            <w:r w:rsidRPr="00711F60">
              <w:rPr>
                <w:rFonts w:ascii="GHEA Grapalat" w:hAnsi="GHEA Grapalat"/>
                <w:sz w:val="24"/>
                <w:szCs w:val="24"/>
                <w:lang w:val="hy-AM"/>
              </w:rPr>
              <w:t>ճառագայթումներ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proofErr w:type="spellEnd"/>
            <w:r w:rsidRPr="00711F6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441CA1" w:rsidRPr="00A21416">
              <w:rPr>
                <w:rFonts w:ascii="GHEA Grapalat" w:hAnsi="GHEA Grapalat"/>
                <w:sz w:val="24"/>
                <w:szCs w:val="24"/>
                <w:lang w:val="hy-AM"/>
              </w:rPr>
              <w:t>ՌՀ ԷՄՃ</w:t>
            </w:r>
            <w:r w:rsidRPr="00711F60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441CA1" w:rsidRPr="00A21416">
              <w:rPr>
                <w:rFonts w:ascii="GHEA Grapalat" w:hAnsi="GHEA Grapalat"/>
                <w:sz w:val="24"/>
                <w:szCs w:val="24"/>
                <w:lang w:val="hy-AM"/>
              </w:rPr>
              <w:t xml:space="preserve"> ինտենսիվությունը չի գերազանցում սահմանային թույլատրելի մակարդակնե</w:t>
            </w:r>
            <w:r w:rsidR="008E225B">
              <w:rPr>
                <w:rFonts w:ascii="GHEA Grapalat" w:hAnsi="GHEA Grapalat"/>
                <w:sz w:val="24"/>
                <w:szCs w:val="24"/>
                <w:lang w:val="hy-AM"/>
              </w:rPr>
              <w:t>րը</w:t>
            </w:r>
          </w:p>
          <w:p w:rsidR="00441CA1" w:rsidRPr="00711F60" w:rsidRDefault="00441CA1" w:rsidP="00BD315F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11F6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Նշում 5</w:t>
            </w:r>
            <w:r w:rsidR="00BD315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3544" w:type="dxa"/>
          </w:tcPr>
          <w:p w:rsidR="00441CA1" w:rsidRPr="0070120D" w:rsidRDefault="00441CA1" w:rsidP="00D320CC">
            <w:pPr>
              <w:pStyle w:val="TableParagraph"/>
              <w:spacing w:line="360" w:lineRule="auto"/>
              <w:ind w:left="246" w:right="231" w:firstLine="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>Առողջա</w:t>
            </w:r>
            <w:r w:rsidR="008E225B">
              <w:rPr>
                <w:rFonts w:ascii="GHEA Grapalat" w:hAnsi="GHEA Grapalat"/>
                <w:sz w:val="24"/>
                <w:szCs w:val="24"/>
                <w:lang w:val="hy-AM"/>
              </w:rPr>
              <w:t>պահության նախարարի 2006 թվականի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օգոստոսի 16-ի</w:t>
            </w:r>
          </w:p>
          <w:p w:rsidR="00441CA1" w:rsidRPr="0070120D" w:rsidRDefault="008E225B" w:rsidP="00BD315F">
            <w:pPr>
              <w:pStyle w:val="TableParagraph"/>
              <w:spacing w:line="360" w:lineRule="auto"/>
              <w:ind w:left="246" w:right="231" w:firstLine="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N 933-Ն հրաման, </w:t>
            </w:r>
            <w:r w:rsidR="00BD315F">
              <w:rPr>
                <w:rFonts w:ascii="GHEA Grapalat" w:hAnsi="GHEA Grapalat"/>
                <w:sz w:val="24"/>
                <w:szCs w:val="24"/>
                <w:lang w:val="hy-AM"/>
              </w:rPr>
              <w:t>գլուխ 2, կետ 2</w:t>
            </w:r>
            <w:r w:rsidR="00BD315F" w:rsidRPr="0070120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BD315F">
              <w:rPr>
                <w:rFonts w:ascii="GHEA Grapalat" w:hAnsi="GHEA Grapalat"/>
                <w:sz w:val="24"/>
                <w:szCs w:val="24"/>
                <w:lang w:val="hy-AM"/>
              </w:rPr>
              <w:t xml:space="preserve">10 աղյուսակ 4, 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գլուխ 5</w:t>
            </w:r>
            <w:r w:rsidRPr="001F4E6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41CA1" w:rsidRPr="0070120D">
              <w:rPr>
                <w:rFonts w:ascii="GHEA Grapalat" w:hAnsi="GHEA Grapalat"/>
                <w:sz w:val="24"/>
                <w:szCs w:val="24"/>
                <w:lang w:val="hy-AM"/>
              </w:rPr>
              <w:t>կետ 5.3, աղյուսակ 1</w:t>
            </w:r>
          </w:p>
        </w:tc>
        <w:tc>
          <w:tcPr>
            <w:tcW w:w="992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41CA1" w:rsidRPr="00A21416" w:rsidRDefault="00D320CC" w:rsidP="00D320CC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441CA1" w:rsidRPr="00A21416" w:rsidRDefault="008E225B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441CA1" w:rsidRPr="00A21416">
              <w:rPr>
                <w:rFonts w:ascii="GHEA Grapalat" w:hAnsi="GHEA Grapalat"/>
                <w:sz w:val="24"/>
                <w:szCs w:val="24"/>
                <w:lang w:val="hy-AM"/>
              </w:rPr>
              <w:t>ործիքաչափում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441CA1" w:rsidRPr="00A21416" w:rsidRDefault="00441CA1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0206B" w:rsidRPr="0030206B" w:rsidTr="008570BA">
        <w:trPr>
          <w:trHeight w:val="1879"/>
        </w:trPr>
        <w:tc>
          <w:tcPr>
            <w:tcW w:w="567" w:type="dxa"/>
          </w:tcPr>
          <w:p w:rsidR="0030206B" w:rsidRPr="00FA147A" w:rsidRDefault="0030206B" w:rsidP="008C59F1">
            <w:pPr>
              <w:pStyle w:val="TableParagraph"/>
              <w:spacing w:before="167"/>
              <w:ind w:right="2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  <w:r w:rsidRPr="00FA147A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387" w:type="dxa"/>
          </w:tcPr>
          <w:p w:rsidR="0030206B" w:rsidRPr="0030206B" w:rsidRDefault="00BD315F" w:rsidP="00D320CC">
            <w:pPr>
              <w:pStyle w:val="TableParagraph"/>
              <w:spacing w:line="360" w:lineRule="auto"/>
              <w:ind w:left="105" w:right="29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206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Բնակելի և հասարակական այլ շենքերի </w:t>
            </w:r>
            <w:proofErr w:type="spellStart"/>
            <w:r w:rsidRPr="0030206B">
              <w:rPr>
                <w:rFonts w:ascii="GHEA Grapalat" w:hAnsi="GHEA Grapalat"/>
                <w:sz w:val="24"/>
                <w:szCs w:val="24"/>
                <w:lang w:val="hy-AM"/>
              </w:rPr>
              <w:t>տանիքների</w:t>
            </w:r>
            <w:proofErr w:type="spellEnd"/>
            <w:r w:rsidRPr="003020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վրա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տեղակայված </w:t>
            </w:r>
            <w:proofErr w:type="spellStart"/>
            <w:r w:rsidRPr="0030206B">
              <w:rPr>
                <w:rFonts w:ascii="GHEA Grapalat" w:hAnsi="GHEA Grapalat"/>
                <w:sz w:val="24"/>
                <w:szCs w:val="24"/>
                <w:lang w:val="hy-AM"/>
              </w:rPr>
              <w:t>ալեհավաքներ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206B">
              <w:rPr>
                <w:rFonts w:ascii="GHEA Grapalat" w:hAnsi="GHEA Grapalat"/>
                <w:sz w:val="24"/>
                <w:szCs w:val="24"/>
                <w:lang w:val="hy-AM"/>
              </w:rPr>
              <w:t xml:space="preserve">(շենքի ներսում և հարակից տարածքներում) ՌՀ ԷՄՃ ինտենսիվությունը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չի </w:t>
            </w:r>
            <w:r w:rsidRPr="0030206B">
              <w:rPr>
                <w:rFonts w:ascii="GHEA Grapalat" w:hAnsi="GHEA Grapalat"/>
                <w:sz w:val="24"/>
                <w:szCs w:val="24"/>
                <w:lang w:val="hy-AM"/>
              </w:rPr>
              <w:t>գերազանցում սահմանային թույլատրելի մակարդակները</w:t>
            </w:r>
          </w:p>
        </w:tc>
        <w:tc>
          <w:tcPr>
            <w:tcW w:w="3544" w:type="dxa"/>
          </w:tcPr>
          <w:p w:rsidR="00BD315F" w:rsidRPr="0070120D" w:rsidRDefault="00BD315F" w:rsidP="00BD315F">
            <w:pPr>
              <w:pStyle w:val="TableParagraph"/>
              <w:spacing w:line="360" w:lineRule="auto"/>
              <w:ind w:left="246" w:right="231" w:firstLine="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>Առողջա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պահության նախարարի 2006 թվականի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օգոստոսի 16-ի</w:t>
            </w:r>
          </w:p>
          <w:p w:rsidR="0030206B" w:rsidRPr="0070120D" w:rsidRDefault="00BD315F" w:rsidP="00BD315F">
            <w:pPr>
              <w:pStyle w:val="TableParagraph"/>
              <w:spacing w:line="360" w:lineRule="auto"/>
              <w:ind w:left="246" w:right="231" w:firstLine="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N 933-Ն հրաման, գլուխ 5</w:t>
            </w:r>
            <w:r w:rsidRPr="001F4E6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701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 5.</w:t>
            </w:r>
            <w:r w:rsidRPr="0030206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0206B" w:rsidRPr="00A21416" w:rsidRDefault="0030206B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0206B" w:rsidRPr="00A21416" w:rsidRDefault="0030206B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0206B" w:rsidRPr="00A21416" w:rsidRDefault="0030206B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0206B" w:rsidRDefault="00596568" w:rsidP="00D320CC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bookmarkStart w:id="4" w:name="_GoBack"/>
            <w:bookmarkEnd w:id="4"/>
          </w:p>
        </w:tc>
        <w:tc>
          <w:tcPr>
            <w:tcW w:w="1985" w:type="dxa"/>
            <w:shd w:val="clear" w:color="auto" w:fill="FFFFFF" w:themeFill="background1"/>
          </w:tcPr>
          <w:p w:rsidR="0030206B" w:rsidRDefault="00596568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A21416">
              <w:rPr>
                <w:rFonts w:ascii="GHEA Grapalat" w:hAnsi="GHEA Grapalat"/>
                <w:sz w:val="24"/>
                <w:szCs w:val="24"/>
                <w:lang w:val="hy-AM"/>
              </w:rPr>
              <w:t>ործիքաչափում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30206B" w:rsidRPr="00A21416" w:rsidRDefault="0030206B" w:rsidP="00441CA1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bookmarkEnd w:id="0"/>
    </w:tbl>
    <w:p w:rsidR="000E4881" w:rsidRPr="0070120D" w:rsidRDefault="000E4881" w:rsidP="00441CA1">
      <w:pPr>
        <w:pStyle w:val="BodyText"/>
        <w:spacing w:before="96"/>
        <w:ind w:left="5877"/>
        <w:rPr>
          <w:rFonts w:ascii="GHEA Grapalat" w:hAnsi="GHEA Grapalat"/>
          <w:lang w:val="hy-AM" w:eastAsia="en-US"/>
        </w:rPr>
      </w:pPr>
    </w:p>
    <w:p w:rsidR="000E4881" w:rsidRPr="000E4881" w:rsidRDefault="000E4881" w:rsidP="000E4881">
      <w:pPr>
        <w:pStyle w:val="BodyText"/>
        <w:spacing w:before="96"/>
        <w:ind w:left="5877"/>
        <w:rPr>
          <w:rFonts w:ascii="GHEA Grapalat" w:hAnsi="GHEA Grapalat"/>
          <w:b/>
          <w:bCs/>
        </w:rPr>
      </w:pPr>
      <w:r w:rsidRPr="000E4881">
        <w:rPr>
          <w:rFonts w:ascii="GHEA Grapalat" w:hAnsi="GHEA Grapalat"/>
          <w:b/>
          <w:bCs/>
          <w:w w:val="115"/>
        </w:rPr>
        <w:t>4</w:t>
      </w:r>
      <w:r w:rsidRPr="000E4881">
        <w:rPr>
          <w:rFonts w:ascii="Cambria Math" w:hAnsi="Cambria Math" w:cs="Cambria Math"/>
          <w:b/>
          <w:bCs/>
          <w:w w:val="115"/>
        </w:rPr>
        <w:t>․</w:t>
      </w:r>
      <w:r w:rsidRPr="000E4881">
        <w:rPr>
          <w:rFonts w:ascii="GHEA Grapalat" w:hAnsi="GHEA Grapalat"/>
          <w:b/>
          <w:bCs/>
          <w:w w:val="115"/>
        </w:rPr>
        <w:t xml:space="preserve"> ԾԱՆՈԹԱԳՐՈՒԹՅՈՒՆՆԵՐ</w:t>
      </w:r>
    </w:p>
    <w:p w:rsidR="000E4881" w:rsidRPr="00441CA1" w:rsidRDefault="000E4881" w:rsidP="000E4881">
      <w:pPr>
        <w:pStyle w:val="BodyText"/>
        <w:spacing w:before="2"/>
        <w:rPr>
          <w:rFonts w:ascii="GHEA Grapalat" w:hAnsi="GHEA Grapalat"/>
        </w:rPr>
      </w:pPr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9628"/>
        <w:gridCol w:w="328"/>
        <w:gridCol w:w="327"/>
        <w:gridCol w:w="423"/>
      </w:tblGrid>
      <w:tr w:rsidR="000E4881" w:rsidRPr="00441CA1" w:rsidTr="000E4881">
        <w:trPr>
          <w:trHeight w:val="549"/>
        </w:trPr>
        <w:tc>
          <w:tcPr>
            <w:tcW w:w="567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spacing w:before="32"/>
              <w:ind w:left="100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441CA1">
              <w:rPr>
                <w:rFonts w:ascii="GHEA Grapalat" w:hAnsi="GHEA Grapalat"/>
                <w:b/>
                <w:w w:val="105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34" w:type="dxa"/>
          </w:tcPr>
          <w:p w:rsidR="000E4881" w:rsidRPr="007B7634" w:rsidRDefault="000E4881" w:rsidP="000E4881">
            <w:pPr>
              <w:widowControl w:val="0"/>
              <w:autoSpaceDE w:val="0"/>
              <w:autoSpaceDN w:val="0"/>
              <w:spacing w:before="32"/>
              <w:ind w:left="102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7B7634">
              <w:rPr>
                <w:rFonts w:ascii="GHEA Grapalat" w:hAnsi="GHEA Grapalat"/>
                <w:b/>
                <w:w w:val="115"/>
                <w:sz w:val="24"/>
                <w:szCs w:val="24"/>
                <w:lang w:eastAsia="en-US"/>
              </w:rPr>
              <w:t>«</w:t>
            </w:r>
            <w:proofErr w:type="spellStart"/>
            <w:r w:rsidRPr="007B7634">
              <w:rPr>
                <w:rFonts w:ascii="GHEA Grapalat" w:hAnsi="GHEA Grapalat"/>
                <w:b/>
                <w:w w:val="115"/>
                <w:sz w:val="24"/>
                <w:szCs w:val="24"/>
                <w:lang w:eastAsia="en-US"/>
              </w:rPr>
              <w:t>Այո</w:t>
            </w:r>
            <w:proofErr w:type="spellEnd"/>
            <w:r w:rsidRPr="007B7634">
              <w:rPr>
                <w:rFonts w:ascii="GHEA Grapalat" w:hAnsi="GHEA Grapalat"/>
                <w:b/>
                <w:w w:val="11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628" w:type="dxa"/>
          </w:tcPr>
          <w:p w:rsidR="000E4881" w:rsidRPr="00441CA1" w:rsidRDefault="000E4881" w:rsidP="000E488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spacing w:after="0" w:line="240" w:lineRule="auto"/>
              <w:ind w:left="426" w:hanging="42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1CA1">
              <w:rPr>
                <w:rFonts w:ascii="GHEA Grapalat" w:hAnsi="GHEA Grapalat"/>
                <w:sz w:val="24"/>
                <w:szCs w:val="24"/>
                <w:lang w:val="hy-AM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328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spacing w:before="7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  <w:p w:rsidR="000E4881" w:rsidRPr="00441CA1" w:rsidRDefault="000E4881" w:rsidP="000E4881">
            <w:pPr>
              <w:widowControl w:val="0"/>
              <w:autoSpaceDE w:val="0"/>
              <w:autoSpaceDN w:val="0"/>
              <w:spacing w:line="223" w:lineRule="exact"/>
              <w:ind w:left="100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441CA1">
              <w:rPr>
                <w:rFonts w:ascii="GHEA Grapalat" w:hAnsi="GHEA Grapalat"/>
                <w:w w:val="86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327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0E4881" w:rsidRPr="00441CA1" w:rsidTr="000E4881">
        <w:trPr>
          <w:trHeight w:val="547"/>
        </w:trPr>
        <w:tc>
          <w:tcPr>
            <w:tcW w:w="567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spacing w:before="32"/>
              <w:ind w:left="100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441CA1">
              <w:rPr>
                <w:rFonts w:ascii="GHEA Grapalat" w:hAnsi="GHEA Grapalat"/>
                <w:b/>
                <w:w w:val="12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4" w:type="dxa"/>
          </w:tcPr>
          <w:p w:rsidR="000E4881" w:rsidRPr="007B7634" w:rsidRDefault="000E4881" w:rsidP="000E4881">
            <w:pPr>
              <w:widowControl w:val="0"/>
              <w:autoSpaceDE w:val="0"/>
              <w:autoSpaceDN w:val="0"/>
              <w:spacing w:before="32"/>
              <w:ind w:left="103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7B7634">
              <w:rPr>
                <w:rFonts w:ascii="GHEA Grapalat" w:hAnsi="GHEA Grapalat"/>
                <w:b/>
                <w:w w:val="120"/>
                <w:sz w:val="24"/>
                <w:szCs w:val="24"/>
                <w:lang w:eastAsia="en-US"/>
              </w:rPr>
              <w:t>«</w:t>
            </w:r>
            <w:proofErr w:type="spellStart"/>
            <w:r w:rsidRPr="007B7634">
              <w:rPr>
                <w:rFonts w:ascii="GHEA Grapalat" w:hAnsi="GHEA Grapalat"/>
                <w:b/>
                <w:w w:val="120"/>
                <w:sz w:val="24"/>
                <w:szCs w:val="24"/>
                <w:lang w:eastAsia="en-US"/>
              </w:rPr>
              <w:t>Ոչ</w:t>
            </w:r>
            <w:proofErr w:type="spellEnd"/>
            <w:r w:rsidRPr="007B7634">
              <w:rPr>
                <w:rFonts w:ascii="GHEA Grapalat" w:hAnsi="GHEA Grapalat"/>
                <w:b/>
                <w:w w:val="12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628" w:type="dxa"/>
          </w:tcPr>
          <w:p w:rsidR="000E4881" w:rsidRPr="00441CA1" w:rsidRDefault="000E4881" w:rsidP="000E488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spacing w:after="0" w:line="240" w:lineRule="auto"/>
              <w:ind w:left="426" w:hanging="42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1CA1">
              <w:rPr>
                <w:rFonts w:ascii="GHEA Grapalat" w:hAnsi="GHEA Grapalat"/>
                <w:sz w:val="24"/>
                <w:szCs w:val="24"/>
                <w:lang w:val="hy-AM"/>
              </w:rPr>
              <w:t>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328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spacing w:before="7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  <w:p w:rsidR="000E4881" w:rsidRPr="00441CA1" w:rsidRDefault="000E4881" w:rsidP="000E4881">
            <w:pPr>
              <w:widowControl w:val="0"/>
              <w:autoSpaceDE w:val="0"/>
              <w:autoSpaceDN w:val="0"/>
              <w:spacing w:line="222" w:lineRule="exact"/>
              <w:ind w:left="98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441CA1">
              <w:rPr>
                <w:rFonts w:ascii="GHEA Grapalat" w:hAnsi="GHEA Grapalat"/>
                <w:w w:val="86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423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0E4881" w:rsidRPr="00441CA1" w:rsidTr="000E4881">
        <w:trPr>
          <w:trHeight w:val="273"/>
        </w:trPr>
        <w:tc>
          <w:tcPr>
            <w:tcW w:w="567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spacing w:before="31" w:line="222" w:lineRule="exact"/>
              <w:ind w:left="100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441CA1">
              <w:rPr>
                <w:rFonts w:ascii="GHEA Grapalat" w:hAnsi="GHEA Grapalat"/>
                <w:b/>
                <w:w w:val="125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34" w:type="dxa"/>
          </w:tcPr>
          <w:p w:rsidR="000E4881" w:rsidRPr="007B7634" w:rsidRDefault="000E4881" w:rsidP="000E4881">
            <w:pPr>
              <w:widowControl w:val="0"/>
              <w:autoSpaceDE w:val="0"/>
              <w:autoSpaceDN w:val="0"/>
              <w:spacing w:before="31" w:line="222" w:lineRule="exact"/>
              <w:ind w:left="103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 w:rsidRPr="007B7634">
              <w:rPr>
                <w:rFonts w:ascii="GHEA Grapalat" w:hAnsi="GHEA Grapalat"/>
                <w:b/>
                <w:w w:val="130"/>
                <w:sz w:val="24"/>
                <w:szCs w:val="24"/>
                <w:lang w:eastAsia="en-US"/>
              </w:rPr>
              <w:t>«Չ/պ»</w:t>
            </w:r>
          </w:p>
        </w:tc>
        <w:tc>
          <w:tcPr>
            <w:tcW w:w="9628" w:type="dxa"/>
          </w:tcPr>
          <w:p w:rsidR="000E4881" w:rsidRPr="00441CA1" w:rsidRDefault="000E4881" w:rsidP="000E488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spacing w:after="0" w:line="240" w:lineRule="auto"/>
              <w:ind w:left="426" w:hanging="42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1CA1">
              <w:rPr>
                <w:rFonts w:ascii="GHEA Grapalat" w:hAnsi="GHEA Grapalat"/>
                <w:sz w:val="24"/>
                <w:szCs w:val="24"/>
                <w:lang w:val="hy-AM"/>
              </w:rPr>
              <w:t>չի պահանջվում, չի վերաբերում</w:t>
            </w:r>
          </w:p>
        </w:tc>
        <w:tc>
          <w:tcPr>
            <w:tcW w:w="328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0E4881" w:rsidRPr="00441CA1" w:rsidRDefault="000E4881" w:rsidP="000E4881">
            <w:pPr>
              <w:widowControl w:val="0"/>
              <w:autoSpaceDE w:val="0"/>
              <w:autoSpaceDN w:val="0"/>
              <w:spacing w:before="31" w:line="222" w:lineRule="exact"/>
              <w:ind w:left="102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441CA1">
              <w:rPr>
                <w:rFonts w:ascii="GHEA Grapalat" w:hAnsi="GHEA Grapalat"/>
                <w:w w:val="86"/>
                <w:sz w:val="24"/>
                <w:szCs w:val="24"/>
                <w:lang w:eastAsia="en-US"/>
              </w:rPr>
              <w:t>V</w:t>
            </w:r>
          </w:p>
        </w:tc>
      </w:tr>
    </w:tbl>
    <w:p w:rsidR="000E4881" w:rsidRPr="00441CA1" w:rsidRDefault="000E4881" w:rsidP="000E4881">
      <w:pPr>
        <w:pStyle w:val="BodyText"/>
        <w:spacing w:after="0"/>
        <w:rPr>
          <w:rFonts w:ascii="GHEA Grapalat" w:hAnsi="GHEA Grapalat"/>
          <w:lang w:val="hy-AM"/>
        </w:rPr>
      </w:pPr>
    </w:p>
    <w:p w:rsidR="00441CA1" w:rsidRPr="005E182C" w:rsidRDefault="00441CA1" w:rsidP="007B7634">
      <w:pPr>
        <w:pStyle w:val="BodyText"/>
        <w:spacing w:after="0"/>
        <w:ind w:left="5877"/>
        <w:jc w:val="right"/>
        <w:rPr>
          <w:rFonts w:ascii="GHEA Grapalat" w:hAnsi="GHEA Grapalat"/>
          <w:b/>
          <w:bCs/>
          <w:w w:val="115"/>
          <w:lang w:val="hy-AM"/>
        </w:rPr>
      </w:pPr>
      <w:r w:rsidRPr="005E182C">
        <w:rPr>
          <w:rFonts w:ascii="GHEA Grapalat" w:hAnsi="GHEA Grapalat"/>
          <w:b/>
          <w:bCs/>
          <w:w w:val="115"/>
          <w:lang w:val="hy-AM"/>
        </w:rPr>
        <w:t xml:space="preserve">                                                                                                           Նշում 1</w:t>
      </w:r>
    </w:p>
    <w:p w:rsidR="002D00FF" w:rsidRPr="002D00FF" w:rsidRDefault="002D00FF" w:rsidP="007B763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Աղյուսակ 3</w:t>
      </w:r>
    </w:p>
    <w:p w:rsidR="002D00FF" w:rsidRPr="002D00FF" w:rsidRDefault="002D00FF" w:rsidP="007B763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2D00FF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p w:rsidR="002D00FF" w:rsidRPr="002D00FF" w:rsidRDefault="002D00FF" w:rsidP="002D00F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ԹԱՓԱՆՑՈՂ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ԱՂՄՈՒԿԻ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ՁԱՅՆԱՅԻՆ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ՃՆՇՄԱՆ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ԹՈՒՅԼԱՏՐԵԼԻ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ՄԱԿԱՐԴԱԿՆԵՐ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,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ՁԱՅՆԻ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ՄԱԿԱՐԴԱԿՆԵՐ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,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ՀԱՄԱՐԺԵՔ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ԵՎ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ԱՌԱՎԵԼԱԳՈՒՅՆ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ՁԱՅՆԻ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ՄԱԿԱՐԴԱԿՆԵՐԸ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ԲՆԱԿԵԼԻ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ԵՎ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ՀԱՍԱՐԱԿԱԿԱՆ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ՇԵՆՔԵՐԻ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ՍԵՆՔԵՐՈՒՄ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ԵՎ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ԲՆԱԿԵԼԻ</w:t>
      </w:r>
      <w:r w:rsidRPr="005E182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E182C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ՏԱՐԱԾՔՈՒՄ</w:t>
      </w:r>
    </w:p>
    <w:p w:rsidR="002D00FF" w:rsidRPr="002D00FF" w:rsidRDefault="002D00FF" w:rsidP="002D00F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2D00FF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15026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464"/>
        <w:gridCol w:w="850"/>
        <w:gridCol w:w="567"/>
        <w:gridCol w:w="426"/>
        <w:gridCol w:w="633"/>
        <w:gridCol w:w="501"/>
        <w:gridCol w:w="642"/>
        <w:gridCol w:w="745"/>
        <w:gridCol w:w="739"/>
        <w:gridCol w:w="709"/>
        <w:gridCol w:w="708"/>
        <w:gridCol w:w="1899"/>
        <w:gridCol w:w="1645"/>
      </w:tblGrid>
      <w:tr w:rsidR="005E182C" w:rsidRPr="002D00FF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Սենքերի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նշանակությունը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Օրվա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ժամանակը</w:t>
            </w:r>
            <w:proofErr w:type="spellEnd"/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ժամ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56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Ձայնային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ճնշման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մակարդակը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դԲ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օկտավային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շերտերում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միջին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երկրաչափական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հաճախականություններով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Հց</w:t>
            </w:r>
            <w:proofErr w:type="spellEnd"/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0FF" w:rsidRPr="002D00FF" w:rsidRDefault="002D00FF" w:rsidP="005E182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Ձայնի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մակար-դակները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Լա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ձայնի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համարժեք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մակար-դակները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L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bscript"/>
                <w:lang w:val="en-GB" w:eastAsia="en-GB"/>
              </w:rPr>
              <w:t>Ահմժ</w:t>
            </w:r>
            <w:proofErr w:type="spellEnd"/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proofErr w:type="spellStart"/>
            <w:r w:rsidRPr="002D00FF">
              <w:rPr>
                <w:rFonts w:ascii="GHEA Grapalat" w:hAnsi="GHEA Grapalat" w:cs="Arial Unicode"/>
                <w:color w:val="000000"/>
                <w:sz w:val="24"/>
                <w:szCs w:val="24"/>
                <w:lang w:val="en-GB" w:eastAsia="en-GB"/>
              </w:rPr>
              <w:t>դԲԱ</w:t>
            </w:r>
            <w:proofErr w:type="spellEnd"/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0FF" w:rsidRPr="002D00FF" w:rsidRDefault="002D00FF" w:rsidP="005E182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Ձայնի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առավե-լագույն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մակար-դակները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դԲԱ</w:t>
            </w:r>
            <w:proofErr w:type="spellEnd"/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31.5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125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250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500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1000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2000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4000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8000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b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b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Առողջարանների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հիվանդանոցների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հիվանդասենյակներ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հիվանդանոցների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վիրահատարաններ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76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69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59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51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48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39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31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34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14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13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40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Պոլիկլինիկաների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ամբուլատորիաների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դիսպանսերների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հիվանդանոցների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առողջարանների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բժիշկների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կաբինետներ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Դասասենյակներ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ուսումնական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սենյակներ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ուսուցչանոցներ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ուսումնական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հաստատությունների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դպրոցների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լսարաններ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կոնֆերենց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դահլիճներ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գրադարանների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ընթերցասրահներ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55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lastRenderedPageBreak/>
              <w:t>4.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Բնակարանների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սենյակներ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հանգստյան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պանսիոնատների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ծերերի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հաշմանդամների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տուն-ինտերնատներ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բնակելի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մանկապարտեզների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դպրոց-ինտերնատների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ննջասենյակներ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79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63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52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45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39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29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32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30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28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40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55</w:t>
            </w:r>
          </w:p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45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Հանրակացարանի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բնակելի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սենյակներ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հյուրանոցի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համարներ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83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76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59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48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49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40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44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23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50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Սրճարանների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ռեստորանների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ճաշարանների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սրահներ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90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75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66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70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Խանութների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առևտրի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սրահներ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օդանավակայանների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կայարանների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սպասասրահներ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կենցաղային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սպասարկման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կազմակերպությունների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ընդունման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կետեր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93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79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70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75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8.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Առողջարանների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հիվանդանոցների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շենքերին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անմիջապես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հարող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83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76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59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48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49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40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44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23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50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9.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Բնակելի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շենքերին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պոլիկլինիկաների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ամբուլատորիաների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դիսպանսերների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հանգստյան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պանսիոնատների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ծերերի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հաշմանդամների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համար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տուն-ինտերնատների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մանկապարտեզների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դպրոցների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ուսումնական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այլ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հաստատությունների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գրադարանների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շենքերին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անմիջապես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հարող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90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83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67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66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57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59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49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54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44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33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60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lastRenderedPageBreak/>
              <w:t>10.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Հյուրանոցներին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հանրակացարաններին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անմիջապես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հարող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-7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93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86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79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71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61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54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59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49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45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53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51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40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49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39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60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50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75</w:t>
            </w: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65</w:t>
            </w:r>
          </w:p>
        </w:tc>
      </w:tr>
      <w:tr w:rsidR="005E182C" w:rsidRPr="005E182C" w:rsidTr="007B7634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11.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Առողջարանների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հիվանդանոցների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տարածքում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հանգստյան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հրապարակներ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</w:tr>
      <w:tr w:rsidR="005E182C" w:rsidRPr="005E182C" w:rsidTr="007B7634">
        <w:trPr>
          <w:trHeight w:val="2319"/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12.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Միկրոշրջանների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բնակելի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շենքների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խմբերի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հանգստյան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պանսիոնատների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ծերերի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հաշմանդամների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տուն-ինտերնատների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տարածքում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հանգստյան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հրապարակներ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մանկապարտեզների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դպրոցների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այլ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ուսումնական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հաստատությունների</w:t>
            </w:r>
            <w:proofErr w:type="spellEnd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հրապարակներ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83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67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57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0FF" w:rsidRPr="002D00FF" w:rsidRDefault="002D00FF" w:rsidP="002D00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2D00F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</w:tr>
    </w:tbl>
    <w:p w:rsidR="002D00FF" w:rsidRPr="002D00FF" w:rsidRDefault="002D00FF" w:rsidP="002D00FF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GB" w:eastAsia="en-GB"/>
        </w:rPr>
      </w:pPr>
    </w:p>
    <w:p w:rsidR="002D00FF" w:rsidRPr="002D00FF" w:rsidRDefault="002D00FF" w:rsidP="002D00FF">
      <w:pPr>
        <w:shd w:val="clear" w:color="auto" w:fill="FFFFFF"/>
        <w:ind w:left="375"/>
        <w:rPr>
          <w:rFonts w:ascii="GHEA Grapalat" w:hAnsi="GHEA Grapalat"/>
          <w:color w:val="000000"/>
          <w:sz w:val="24"/>
          <w:szCs w:val="24"/>
          <w:lang w:val="en-GB" w:eastAsia="en-GB"/>
        </w:rPr>
      </w:pPr>
      <w:proofErr w:type="spellStart"/>
      <w:r w:rsidRPr="005E182C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Ծանոթություն</w:t>
      </w:r>
      <w:proofErr w:type="spellEnd"/>
      <w:r w:rsidRPr="005E182C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.</w:t>
      </w:r>
    </w:p>
    <w:p w:rsidR="002D00FF" w:rsidRPr="002D00FF" w:rsidRDefault="002D00FF" w:rsidP="002D00FF">
      <w:pPr>
        <w:shd w:val="clear" w:color="auto" w:fill="FFFFFF"/>
        <w:ind w:left="375"/>
        <w:rPr>
          <w:rFonts w:ascii="GHEA Grapalat" w:hAnsi="GHEA Grapalat"/>
          <w:color w:val="000000"/>
          <w:sz w:val="24"/>
          <w:szCs w:val="24"/>
          <w:lang w:val="en-GB" w:eastAsia="en-GB"/>
        </w:rPr>
      </w:pPr>
      <w:r w:rsidRPr="002D00FF">
        <w:rPr>
          <w:rFonts w:ascii="Calibri" w:hAnsi="Calibri" w:cs="Calibri"/>
          <w:color w:val="000000"/>
          <w:sz w:val="24"/>
          <w:szCs w:val="24"/>
          <w:lang w:val="en-GB" w:eastAsia="en-GB"/>
        </w:rPr>
        <w:t> </w:t>
      </w:r>
    </w:p>
    <w:p w:rsidR="002D00FF" w:rsidRPr="002D00FF" w:rsidRDefault="002D00FF" w:rsidP="005E182C">
      <w:pPr>
        <w:shd w:val="clear" w:color="auto" w:fill="FFFFFF"/>
        <w:ind w:left="375"/>
        <w:jc w:val="both"/>
        <w:rPr>
          <w:rFonts w:ascii="GHEA Grapalat" w:hAnsi="GHEA Grapalat"/>
          <w:color w:val="000000"/>
          <w:sz w:val="24"/>
          <w:szCs w:val="24"/>
          <w:lang w:val="en-GB" w:eastAsia="en-GB"/>
        </w:rPr>
      </w:pPr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1.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Սենքերի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արտաքին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աղբյուրներից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առաջացող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աղմուկի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թույլատրելի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մակարդակները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սահմանվում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են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սենքերում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նորմատիվային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օդափոխություն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ապահովելու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պայմանով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բնակելի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սենքերի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հիվանդասենյակների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դասասենյակների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համար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`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բաց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օդանցքների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պատուհանների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նեղ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փեղկերի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միջոցով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):</w:t>
      </w:r>
    </w:p>
    <w:p w:rsidR="002D00FF" w:rsidRPr="002D00FF" w:rsidRDefault="002D00FF" w:rsidP="005E182C">
      <w:pPr>
        <w:shd w:val="clear" w:color="auto" w:fill="FFFFFF"/>
        <w:ind w:left="375"/>
        <w:jc w:val="both"/>
        <w:rPr>
          <w:rFonts w:ascii="GHEA Grapalat" w:hAnsi="GHEA Grapalat"/>
          <w:color w:val="000000"/>
          <w:sz w:val="24"/>
          <w:szCs w:val="24"/>
          <w:lang w:val="en-GB" w:eastAsia="en-GB"/>
        </w:rPr>
      </w:pPr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2.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Աղմուկից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պաշտպանված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տեսակների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բնակելի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շենքերի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պարսպող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կառուցվածքներից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2մ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հեռավորության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վրա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քաղաքային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շրջանային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նշանակության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հիմնական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փողոցներին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երկաթուղային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գծերին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հարող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հյուրանոցների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հանրակացարանների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շենքերում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տարածքներում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ավտոմոբիլային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երկաթուղային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տրանսպորտից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առաջացող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աղմուկի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համարժեք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առավելագույն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մակարդակները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դԲԱ-ով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թույլատրվում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ընդունել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աղյուսակ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3-ի 9 և 10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տողերում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նշված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մեծություններից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10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դԲԱ-ով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ավելի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ուղղում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=+10դԲԱ):</w:t>
      </w:r>
    </w:p>
    <w:p w:rsidR="002D00FF" w:rsidRPr="002D00FF" w:rsidRDefault="002D00FF" w:rsidP="005E182C">
      <w:pPr>
        <w:shd w:val="clear" w:color="auto" w:fill="FFFFFF"/>
        <w:ind w:left="375"/>
        <w:jc w:val="both"/>
        <w:rPr>
          <w:rFonts w:ascii="GHEA Grapalat" w:hAnsi="GHEA Grapalat"/>
          <w:color w:val="000000"/>
          <w:sz w:val="24"/>
          <w:szCs w:val="24"/>
          <w:lang w:val="en-GB" w:eastAsia="en-GB"/>
        </w:rPr>
      </w:pPr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3.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Սենքերում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շենքերին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հարող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տարածքներում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օդի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լավորակման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օդային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ջեռուցման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օդափոխանակության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այլ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ինժեներա-տեխնիկական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սարքավորումներից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առաջացող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հաճախականությունների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օկտավային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շերտերում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աղմուկային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ճնշման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մակարդակները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դԲ-ով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աղմուկի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մակարդակները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աղմուկի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համարժեք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մակարդակները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դԲԱ-ով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անհրաժեշտ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ընդունել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աղյուսակ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3-ում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նշվածներից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5դԲԱ-ով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ցածր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ուղղում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=5դԲԱ), (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տոնային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</w:t>
      </w:r>
      <w:r w:rsidRPr="002D00FF">
        <w:rPr>
          <w:rFonts w:ascii="Calibri" w:hAnsi="Calibri" w:cs="Calibri"/>
          <w:color w:val="000000"/>
          <w:sz w:val="24"/>
          <w:szCs w:val="24"/>
          <w:lang w:val="en-GB" w:eastAsia="en-GB"/>
        </w:rPr>
        <w:t> </w:t>
      </w:r>
      <w:proofErr w:type="spellStart"/>
      <w:r w:rsidRPr="002D00FF">
        <w:rPr>
          <w:rFonts w:ascii="GHEA Grapalat" w:hAnsi="GHEA Grapalat" w:cs="Arial Unicode"/>
          <w:color w:val="000000"/>
          <w:sz w:val="24"/>
          <w:szCs w:val="24"/>
          <w:lang w:val="en-GB" w:eastAsia="en-GB"/>
        </w:rPr>
        <w:t>իմպուլսային</w:t>
      </w:r>
      <w:proofErr w:type="spellEnd"/>
      <w:r w:rsidRPr="002D00FF">
        <w:rPr>
          <w:rFonts w:ascii="Calibri" w:hAnsi="Calibri" w:cs="Calibri"/>
          <w:color w:val="000000"/>
          <w:sz w:val="24"/>
          <w:szCs w:val="24"/>
          <w:lang w:val="en-GB" w:eastAsia="en-GB"/>
        </w:rPr>
        <w:t> 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աղմուկի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համար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ուղղումը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այս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դեպքում</w:t>
      </w:r>
      <w:proofErr w:type="spellEnd"/>
      <w:r w:rsidR="005E182C">
        <w:rPr>
          <w:rFonts w:ascii="Calibri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 w:cs="Arial Unicode"/>
          <w:color w:val="000000"/>
          <w:sz w:val="24"/>
          <w:szCs w:val="24"/>
          <w:lang w:val="en-GB" w:eastAsia="en-GB"/>
        </w:rPr>
        <w:t>պետք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 w:cs="Arial Unicode"/>
          <w:color w:val="000000"/>
          <w:sz w:val="24"/>
          <w:szCs w:val="24"/>
          <w:lang w:val="en-GB" w:eastAsia="en-GB"/>
        </w:rPr>
        <w:t>չէ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):</w:t>
      </w:r>
    </w:p>
    <w:p w:rsidR="00D66262" w:rsidRDefault="002D00FF" w:rsidP="005E182C">
      <w:pPr>
        <w:shd w:val="clear" w:color="auto" w:fill="FFFFFF"/>
        <w:ind w:left="375"/>
        <w:jc w:val="both"/>
        <w:rPr>
          <w:rFonts w:ascii="GHEA Grapalat" w:hAnsi="GHEA Grapalat"/>
          <w:color w:val="000000"/>
          <w:sz w:val="24"/>
          <w:szCs w:val="24"/>
          <w:lang w:val="en-GB" w:eastAsia="en-GB"/>
        </w:rPr>
      </w:pPr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4.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Տոնային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և</w:t>
      </w:r>
      <w:r w:rsidR="005E182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2D00FF">
        <w:rPr>
          <w:rFonts w:ascii="GHEA Grapalat" w:hAnsi="GHEA Grapalat" w:cs="Arial Unicode"/>
          <w:color w:val="000000"/>
          <w:sz w:val="24"/>
          <w:szCs w:val="24"/>
          <w:lang w:val="en-GB" w:eastAsia="en-GB"/>
        </w:rPr>
        <w:t>իմպուլսային</w:t>
      </w:r>
      <w:proofErr w:type="spellEnd"/>
      <w:r w:rsidRPr="002D00FF">
        <w:rPr>
          <w:rFonts w:ascii="Calibri" w:hAnsi="Calibri" w:cs="Calibri"/>
          <w:color w:val="000000"/>
          <w:sz w:val="24"/>
          <w:szCs w:val="24"/>
          <w:lang w:val="en-GB" w:eastAsia="en-GB"/>
        </w:rPr>
        <w:t> 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աղմուկի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համար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ուղղումը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պետք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>ընդունվի</w:t>
      </w:r>
      <w:proofErr w:type="spellEnd"/>
      <w:r w:rsidRPr="002D00FF">
        <w:rPr>
          <w:rFonts w:ascii="GHEA Grapalat" w:hAnsi="GHEA Grapalat"/>
          <w:color w:val="000000"/>
          <w:sz w:val="24"/>
          <w:szCs w:val="24"/>
          <w:lang w:val="en-GB" w:eastAsia="en-GB"/>
        </w:rPr>
        <w:t xml:space="preserve"> -5 ԴԲԱ:</w:t>
      </w:r>
    </w:p>
    <w:p w:rsidR="002D00FF" w:rsidRPr="002D00FF" w:rsidRDefault="00D66262" w:rsidP="005E182C">
      <w:pPr>
        <w:shd w:val="clear" w:color="auto" w:fill="FFFFFF"/>
        <w:ind w:left="375"/>
        <w:jc w:val="both"/>
        <w:rPr>
          <w:rFonts w:ascii="GHEA Grapalat" w:hAnsi="GHEA Grapalat"/>
          <w:color w:val="000000"/>
          <w:sz w:val="24"/>
          <w:szCs w:val="24"/>
          <w:lang w:val="en-GB" w:eastAsia="en-GB"/>
        </w:rPr>
      </w:pPr>
      <w:r>
        <w:rPr>
          <w:rFonts w:ascii="GHEA Grapalat" w:hAnsi="GHEA Grapalat"/>
          <w:color w:val="000000"/>
          <w:sz w:val="24"/>
          <w:szCs w:val="24"/>
          <w:lang w:val="en-GB" w:eastAsia="en-GB"/>
        </w:rPr>
        <w:br w:type="column"/>
      </w:r>
    </w:p>
    <w:p w:rsidR="00441CA1" w:rsidRPr="007B7634" w:rsidRDefault="00441CA1" w:rsidP="007B7634">
      <w:pPr>
        <w:pStyle w:val="BodyText"/>
        <w:spacing w:after="0"/>
        <w:ind w:left="5877"/>
        <w:jc w:val="right"/>
        <w:rPr>
          <w:rFonts w:ascii="GHEA Grapalat" w:hAnsi="GHEA Grapalat"/>
          <w:b/>
          <w:bCs/>
          <w:w w:val="115"/>
          <w:lang w:val="hy-AM"/>
        </w:rPr>
      </w:pPr>
      <w:r w:rsidRPr="007B7634">
        <w:rPr>
          <w:rFonts w:ascii="GHEA Grapalat" w:hAnsi="GHEA Grapalat"/>
          <w:b/>
          <w:bCs/>
          <w:w w:val="115"/>
          <w:lang w:val="hy-AM"/>
        </w:rPr>
        <w:t xml:space="preserve">                                                                                           Նշում 2 </w:t>
      </w:r>
    </w:p>
    <w:p w:rsidR="00441CA1" w:rsidRPr="007B7634" w:rsidRDefault="00441CA1" w:rsidP="007B7634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</w:t>
      </w:r>
      <w:r w:rsidR="00413A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Ա</w:t>
      </w: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ղյուսակ 4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CA1" w:rsidRPr="00151994" w:rsidRDefault="00441CA1" w:rsidP="00441CA1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:rsidR="00441CA1" w:rsidRPr="000E4881" w:rsidRDefault="00441CA1" w:rsidP="009F69AC">
      <w:pPr>
        <w:pStyle w:val="BodyText"/>
        <w:spacing w:after="0"/>
        <w:ind w:left="5877"/>
        <w:rPr>
          <w:rFonts w:ascii="GHEA Grapalat" w:hAnsi="GHEA Grapalat"/>
          <w:b/>
          <w:bCs/>
          <w:w w:val="115"/>
          <w:lang w:val="hy-AM"/>
        </w:rPr>
      </w:pPr>
    </w:p>
    <w:p w:rsidR="009F69AC" w:rsidRPr="000E4881" w:rsidRDefault="009F69AC" w:rsidP="009F69AC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E4881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ՁԱՅՆԱՎԵՐԱՐՏԱԴՐՈՂ ԵՎ ՁԱՅՆԱՈՒԺԵՂԱՑՈՒՑԻՉ ՍԱՐՔԵՐԻՑ ԱՌԱՋԱՑԱԾ ՁԱՅՆԻ ԹՈՒՅԼԱՏՐԵԼԻ ՄԱԿԱՐԴԱԿՆԵՐԸ ՀԱՆՐԱՅԻՆ ՍՆՆԴԻ ԵՎ ԶՎԱՐՃԱՆՔԻ</w:t>
      </w:r>
      <w:r w:rsidRPr="000E4881">
        <w:rPr>
          <w:rFonts w:ascii="Calibri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0E4881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ԿԱԶՄԱԿԵՐՊՄԱՆ</w:t>
      </w:r>
      <w:r w:rsidRPr="000E4881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E4881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ՈՐՈՇ</w:t>
      </w:r>
      <w:r w:rsidRPr="000E4881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E4881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ՕԲՅԵԿՏՆԵՐՈՒՄ</w:t>
      </w:r>
      <w:r w:rsidRPr="000E4881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E4881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ԵՎ</w:t>
      </w:r>
      <w:r w:rsidRPr="000E4881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E4881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ԲԱՑ</w:t>
      </w:r>
      <w:r w:rsidRPr="000E4881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E4881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ՀԱՐԹԱԿՆԵՐՈՒ</w:t>
      </w:r>
      <w:r w:rsidRPr="000E4881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Մ</w:t>
      </w:r>
    </w:p>
    <w:p w:rsidR="009F69AC" w:rsidRPr="000E4881" w:rsidRDefault="009F69AC" w:rsidP="009F69AC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 w:eastAsia="en-GB"/>
        </w:rPr>
      </w:pPr>
      <w:r w:rsidRPr="000E4881">
        <w:rPr>
          <w:rFonts w:ascii="Calibri" w:hAnsi="Calibri" w:cs="Calibri"/>
          <w:color w:val="000000"/>
          <w:sz w:val="21"/>
          <w:szCs w:val="21"/>
          <w:lang w:val="hy-AM" w:eastAsia="en-GB"/>
        </w:rPr>
        <w:t> </w:t>
      </w:r>
    </w:p>
    <w:p w:rsidR="009F69AC" w:rsidRPr="000E4881" w:rsidRDefault="009F69AC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hy-AM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683"/>
        <w:gridCol w:w="4505"/>
        <w:gridCol w:w="1956"/>
        <w:gridCol w:w="1279"/>
      </w:tblGrid>
      <w:tr w:rsidR="00381C83" w:rsidRPr="00381C83" w:rsidTr="00381C83">
        <w:tc>
          <w:tcPr>
            <w:tcW w:w="6683" w:type="dxa"/>
          </w:tcPr>
          <w:p w:rsidR="00381C83" w:rsidRPr="00381C83" w:rsidRDefault="00381C83" w:rsidP="00381C83">
            <w:pPr>
              <w:pStyle w:val="BodyText"/>
              <w:spacing w:before="96"/>
              <w:jc w:val="center"/>
              <w:rPr>
                <w:rFonts w:ascii="GHEA Grapalat" w:hAnsi="GHEA Grapalat"/>
                <w:b/>
                <w:bCs/>
                <w:w w:val="115"/>
                <w:sz w:val="22"/>
                <w:szCs w:val="22"/>
                <w:lang w:val="en-US"/>
              </w:rPr>
            </w:pPr>
            <w:proofErr w:type="spellStart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Կազմակերպության</w:t>
            </w:r>
            <w:proofErr w:type="spellEnd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անվանում</w:t>
            </w:r>
            <w:proofErr w:type="spellEnd"/>
          </w:p>
        </w:tc>
        <w:tc>
          <w:tcPr>
            <w:tcW w:w="4505" w:type="dxa"/>
          </w:tcPr>
          <w:p w:rsidR="00381C83" w:rsidRPr="00381C83" w:rsidRDefault="00381C83" w:rsidP="00381C83">
            <w:pPr>
              <w:pStyle w:val="BodyText"/>
              <w:spacing w:before="96"/>
              <w:jc w:val="center"/>
              <w:rPr>
                <w:rFonts w:ascii="GHEA Grapalat" w:hAnsi="GHEA Grapalat"/>
                <w:b/>
                <w:bCs/>
                <w:w w:val="115"/>
                <w:sz w:val="22"/>
                <w:szCs w:val="22"/>
                <w:lang w:val="en-US"/>
              </w:rPr>
            </w:pPr>
            <w:proofErr w:type="spellStart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Չափման</w:t>
            </w:r>
            <w:proofErr w:type="spellEnd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վայր</w:t>
            </w:r>
            <w:proofErr w:type="spellEnd"/>
          </w:p>
        </w:tc>
        <w:tc>
          <w:tcPr>
            <w:tcW w:w="3235" w:type="dxa"/>
            <w:gridSpan w:val="2"/>
          </w:tcPr>
          <w:p w:rsidR="00381C83" w:rsidRPr="00381C83" w:rsidRDefault="00381C83" w:rsidP="00381C83">
            <w:pPr>
              <w:pStyle w:val="BodyText"/>
              <w:spacing w:before="96"/>
              <w:jc w:val="center"/>
              <w:rPr>
                <w:rFonts w:ascii="GHEA Grapalat" w:hAnsi="GHEA Grapalat"/>
                <w:b/>
                <w:bCs/>
                <w:w w:val="115"/>
                <w:sz w:val="22"/>
                <w:szCs w:val="22"/>
                <w:lang w:val="en-US"/>
              </w:rPr>
            </w:pPr>
            <w:proofErr w:type="spellStart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Ձայնի</w:t>
            </w:r>
            <w:proofErr w:type="spellEnd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թույլատրելի</w:t>
            </w:r>
            <w:proofErr w:type="spellEnd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մակարդակներ</w:t>
            </w:r>
            <w:proofErr w:type="spellEnd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դԲԱ</w:t>
            </w:r>
            <w:proofErr w:type="spellEnd"/>
          </w:p>
        </w:tc>
      </w:tr>
      <w:tr w:rsidR="00381C83" w:rsidRPr="00381C83" w:rsidTr="00381C83">
        <w:trPr>
          <w:trHeight w:val="304"/>
        </w:trPr>
        <w:tc>
          <w:tcPr>
            <w:tcW w:w="6683" w:type="dxa"/>
          </w:tcPr>
          <w:p w:rsidR="00381C83" w:rsidRPr="00381C83" w:rsidRDefault="00381C83" w:rsidP="00441CA1">
            <w:pPr>
              <w:pStyle w:val="BodyText"/>
              <w:spacing w:before="96"/>
              <w:rPr>
                <w:rFonts w:ascii="GHEA Grapalat" w:hAnsi="GHEA Grapalat"/>
                <w:b/>
                <w:bCs/>
                <w:w w:val="115"/>
                <w:sz w:val="22"/>
                <w:szCs w:val="22"/>
                <w:lang w:val="en-US"/>
              </w:rPr>
            </w:pPr>
          </w:p>
        </w:tc>
        <w:tc>
          <w:tcPr>
            <w:tcW w:w="4505" w:type="dxa"/>
          </w:tcPr>
          <w:p w:rsidR="00381C83" w:rsidRPr="00381C83" w:rsidRDefault="00381C83" w:rsidP="00441CA1">
            <w:pPr>
              <w:pStyle w:val="BodyText"/>
              <w:spacing w:before="96"/>
              <w:rPr>
                <w:rFonts w:ascii="GHEA Grapalat" w:hAnsi="GHEA Grapalat"/>
                <w:b/>
                <w:bCs/>
                <w:w w:val="115"/>
                <w:sz w:val="22"/>
                <w:szCs w:val="22"/>
                <w:lang w:val="en-US"/>
              </w:rPr>
            </w:pPr>
          </w:p>
        </w:tc>
        <w:tc>
          <w:tcPr>
            <w:tcW w:w="1956" w:type="dxa"/>
          </w:tcPr>
          <w:p w:rsidR="00381C83" w:rsidRPr="00381C83" w:rsidRDefault="00381C83" w:rsidP="00441CA1">
            <w:pPr>
              <w:pStyle w:val="BodyText"/>
              <w:spacing w:before="96"/>
              <w:rPr>
                <w:rFonts w:ascii="GHEA Grapalat" w:hAnsi="GHEA Grapalat"/>
                <w:b/>
                <w:bCs/>
                <w:w w:val="115"/>
                <w:sz w:val="22"/>
                <w:szCs w:val="22"/>
                <w:lang w:val="en-US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L</w:t>
            </w:r>
            <w:r w:rsidRPr="009F69AC">
              <w:rPr>
                <w:rFonts w:ascii="GHEA Grapalat" w:hAnsi="GHEA Grapalat"/>
                <w:sz w:val="22"/>
                <w:szCs w:val="22"/>
                <w:vertAlign w:val="subscript"/>
                <w:lang w:val="en-GB" w:eastAsia="en-GB"/>
              </w:rPr>
              <w:t>ԱԷԿՎ</w:t>
            </w:r>
          </w:p>
        </w:tc>
        <w:tc>
          <w:tcPr>
            <w:tcW w:w="1279" w:type="dxa"/>
          </w:tcPr>
          <w:p w:rsidR="00381C83" w:rsidRPr="00381C83" w:rsidRDefault="00381C83" w:rsidP="00441CA1">
            <w:pPr>
              <w:pStyle w:val="BodyText"/>
              <w:spacing w:before="96"/>
              <w:rPr>
                <w:rFonts w:ascii="GHEA Grapalat" w:hAnsi="GHEA Grapalat"/>
                <w:b/>
                <w:bCs/>
                <w:w w:val="115"/>
                <w:sz w:val="22"/>
                <w:szCs w:val="22"/>
                <w:lang w:val="en-US"/>
              </w:rPr>
            </w:pP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Լ</w:t>
            </w:r>
            <w:r w:rsidRPr="009F69AC">
              <w:rPr>
                <w:rFonts w:ascii="GHEA Grapalat" w:hAnsi="GHEA Grapalat"/>
                <w:sz w:val="22"/>
                <w:szCs w:val="22"/>
                <w:vertAlign w:val="subscript"/>
                <w:lang w:val="en-GB" w:eastAsia="en-GB"/>
              </w:rPr>
              <w:t>Աառ</w:t>
            </w:r>
            <w:proofErr w:type="spellEnd"/>
          </w:p>
        </w:tc>
      </w:tr>
      <w:tr w:rsidR="00381C83" w:rsidRPr="00381C83" w:rsidTr="00381C83">
        <w:tc>
          <w:tcPr>
            <w:tcW w:w="6683" w:type="dxa"/>
          </w:tcPr>
          <w:p w:rsidR="00381C83" w:rsidRPr="009F69AC" w:rsidRDefault="00381C83" w:rsidP="00381C83">
            <w:pPr>
              <w:spacing w:before="100" w:beforeAutospacing="1" w:after="100" w:afterAutospacing="1"/>
              <w:ind w:left="224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1.</w:t>
            </w: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Համերգային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թատրոնների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կինոթատրոնների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և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այլ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դահլիճներ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համերգի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կամ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ներկայացման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ժամանակ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: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Ռադիո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հեռուստա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և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կինոստուդիաներ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՝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հանդիսատեսի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մասնակցությամբ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համերգի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կամ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ներկայացման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ժամանակ</w:t>
            </w:r>
            <w:proofErr w:type="spellEnd"/>
          </w:p>
        </w:tc>
        <w:tc>
          <w:tcPr>
            <w:tcW w:w="4505" w:type="dxa"/>
          </w:tcPr>
          <w:p w:rsidR="00381C83" w:rsidRPr="009F69AC" w:rsidRDefault="00381C83" w:rsidP="00381C83">
            <w:pPr>
              <w:spacing w:before="100" w:beforeAutospacing="1" w:after="100" w:afterAutospacing="1"/>
              <w:ind w:left="126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հանդիսատեսի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համար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նախատեսված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պարտերի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առաջին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5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շարքերի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նստատեղերի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մոտ</w:t>
            </w:r>
            <w:proofErr w:type="spellEnd"/>
          </w:p>
        </w:tc>
        <w:tc>
          <w:tcPr>
            <w:tcW w:w="1956" w:type="dxa"/>
          </w:tcPr>
          <w:p w:rsidR="00381C83" w:rsidRPr="009F69AC" w:rsidRDefault="00381C83" w:rsidP="00381C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85</w:t>
            </w:r>
          </w:p>
        </w:tc>
        <w:tc>
          <w:tcPr>
            <w:tcW w:w="1279" w:type="dxa"/>
          </w:tcPr>
          <w:p w:rsidR="00381C83" w:rsidRPr="009F69AC" w:rsidRDefault="00381C83" w:rsidP="00381C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90</w:t>
            </w:r>
          </w:p>
        </w:tc>
      </w:tr>
      <w:tr w:rsidR="00381C83" w:rsidRPr="00381C83" w:rsidTr="00381C83">
        <w:tc>
          <w:tcPr>
            <w:tcW w:w="6683" w:type="dxa"/>
          </w:tcPr>
          <w:p w:rsidR="00381C83" w:rsidRPr="009F69AC" w:rsidRDefault="00381C83" w:rsidP="00381C83">
            <w:pPr>
              <w:spacing w:before="100" w:beforeAutospacing="1" w:after="100" w:afterAutospacing="1"/>
              <w:ind w:left="224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2.</w:t>
            </w: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Պարելու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համար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նախատեսված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դահլիճներ</w:t>
            </w:r>
            <w:proofErr w:type="spellEnd"/>
          </w:p>
        </w:tc>
        <w:tc>
          <w:tcPr>
            <w:tcW w:w="4505" w:type="dxa"/>
          </w:tcPr>
          <w:p w:rsidR="00381C83" w:rsidRPr="009F69AC" w:rsidRDefault="00381C83" w:rsidP="00381C83">
            <w:pPr>
              <w:spacing w:before="100" w:beforeAutospacing="1" w:after="100" w:afterAutospacing="1"/>
              <w:ind w:left="126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ձայնի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աղբյուրից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2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մետր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հեռավորության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վրա</w:t>
            </w:r>
            <w:proofErr w:type="spellEnd"/>
          </w:p>
        </w:tc>
        <w:tc>
          <w:tcPr>
            <w:tcW w:w="1956" w:type="dxa"/>
          </w:tcPr>
          <w:p w:rsidR="00381C83" w:rsidRPr="009F69AC" w:rsidRDefault="00381C83" w:rsidP="00381C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85</w:t>
            </w:r>
          </w:p>
        </w:tc>
        <w:tc>
          <w:tcPr>
            <w:tcW w:w="1279" w:type="dxa"/>
          </w:tcPr>
          <w:p w:rsidR="00381C83" w:rsidRPr="009F69AC" w:rsidRDefault="00381C83" w:rsidP="00381C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90</w:t>
            </w:r>
          </w:p>
        </w:tc>
      </w:tr>
      <w:tr w:rsidR="00381C83" w:rsidRPr="00381C83" w:rsidTr="00381C83">
        <w:tc>
          <w:tcPr>
            <w:tcW w:w="6683" w:type="dxa"/>
          </w:tcPr>
          <w:p w:rsidR="00381C83" w:rsidRPr="009F69AC" w:rsidRDefault="00381C83" w:rsidP="00381C83">
            <w:pPr>
              <w:spacing w:before="100" w:beforeAutospacing="1" w:after="100" w:afterAutospacing="1"/>
              <w:ind w:left="224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3.</w:t>
            </w: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Ռեստորանների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սրճարանների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բարերի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հանրային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սննդի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այլ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կազմակերպությունների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(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մերկապար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կարաոկե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դիսկոտեկ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ակումբ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և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այլն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)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հաճախորդների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սպասարկման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տարածքներում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այդ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թվում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՝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բացօթյա</w:t>
            </w:r>
            <w:proofErr w:type="spellEnd"/>
          </w:p>
        </w:tc>
        <w:tc>
          <w:tcPr>
            <w:tcW w:w="4505" w:type="dxa"/>
          </w:tcPr>
          <w:p w:rsidR="00381C83" w:rsidRPr="009F69AC" w:rsidRDefault="00381C83" w:rsidP="00381C83">
            <w:pPr>
              <w:spacing w:before="100" w:beforeAutospacing="1" w:after="100" w:afterAutospacing="1"/>
              <w:ind w:left="126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ձայնի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աղբյուրին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ամենամոտ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տեղակայված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սեղանների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մոտ</w:t>
            </w:r>
            <w:proofErr w:type="spellEnd"/>
          </w:p>
        </w:tc>
        <w:tc>
          <w:tcPr>
            <w:tcW w:w="1956" w:type="dxa"/>
          </w:tcPr>
          <w:p w:rsidR="00381C83" w:rsidRPr="009F69AC" w:rsidRDefault="00381C83" w:rsidP="00381C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80</w:t>
            </w:r>
          </w:p>
        </w:tc>
        <w:tc>
          <w:tcPr>
            <w:tcW w:w="1279" w:type="dxa"/>
          </w:tcPr>
          <w:p w:rsidR="00381C83" w:rsidRPr="009F69AC" w:rsidRDefault="00381C83" w:rsidP="00381C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85</w:t>
            </w:r>
          </w:p>
        </w:tc>
      </w:tr>
      <w:tr w:rsidR="00381C83" w:rsidRPr="00381C83" w:rsidTr="00381C83">
        <w:trPr>
          <w:trHeight w:val="709"/>
        </w:trPr>
        <w:tc>
          <w:tcPr>
            <w:tcW w:w="6683" w:type="dxa"/>
          </w:tcPr>
          <w:p w:rsidR="00381C83" w:rsidRPr="009F69AC" w:rsidRDefault="00381C83" w:rsidP="00381C83">
            <w:pPr>
              <w:spacing w:before="100" w:beforeAutospacing="1" w:after="100" w:afterAutospacing="1"/>
              <w:ind w:left="224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b/>
                <w:sz w:val="22"/>
                <w:szCs w:val="22"/>
                <w:lang w:val="en-GB" w:eastAsia="en-GB"/>
              </w:rPr>
              <w:t>4.</w:t>
            </w: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Բաց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պարային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հարթակներ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այգիներում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հանգստի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գոտիներում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և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այլն</w:t>
            </w:r>
            <w:proofErr w:type="spellEnd"/>
          </w:p>
        </w:tc>
        <w:tc>
          <w:tcPr>
            <w:tcW w:w="4505" w:type="dxa"/>
          </w:tcPr>
          <w:p w:rsidR="00381C83" w:rsidRPr="009F69AC" w:rsidRDefault="00381C83" w:rsidP="00381C83">
            <w:pPr>
              <w:spacing w:before="100" w:beforeAutospacing="1" w:after="100" w:afterAutospacing="1"/>
              <w:ind w:left="126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ձայնի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աղբյուրից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2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մետր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հեռավորության</w:t>
            </w:r>
            <w:proofErr w:type="spellEnd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վրա</w:t>
            </w:r>
            <w:proofErr w:type="spellEnd"/>
          </w:p>
        </w:tc>
        <w:tc>
          <w:tcPr>
            <w:tcW w:w="1956" w:type="dxa"/>
          </w:tcPr>
          <w:p w:rsidR="00381C83" w:rsidRPr="009F69AC" w:rsidRDefault="00381C83" w:rsidP="00381C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85</w:t>
            </w:r>
          </w:p>
        </w:tc>
        <w:tc>
          <w:tcPr>
            <w:tcW w:w="1279" w:type="dxa"/>
          </w:tcPr>
          <w:p w:rsidR="00381C83" w:rsidRPr="009F69AC" w:rsidRDefault="00381C83" w:rsidP="00381C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GB" w:eastAsia="en-GB"/>
              </w:rPr>
            </w:pPr>
            <w:r w:rsidRPr="009F69AC">
              <w:rPr>
                <w:rFonts w:ascii="GHEA Grapalat" w:hAnsi="GHEA Grapalat"/>
                <w:sz w:val="22"/>
                <w:szCs w:val="22"/>
                <w:lang w:val="en-GB" w:eastAsia="en-GB"/>
              </w:rPr>
              <w:t>90</w:t>
            </w:r>
          </w:p>
        </w:tc>
      </w:tr>
    </w:tbl>
    <w:p w:rsidR="001F4E69" w:rsidRDefault="001F4E69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</w:p>
    <w:p w:rsidR="001F4E69" w:rsidRDefault="001F4E69" w:rsidP="001F4E69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  <w:r>
        <w:rPr>
          <w:rFonts w:ascii="GHEA Grapalat" w:hAnsi="GHEA Grapalat"/>
          <w:b/>
          <w:bCs/>
          <w:w w:val="115"/>
          <w:sz w:val="22"/>
          <w:szCs w:val="22"/>
          <w:lang w:val="en-US"/>
        </w:rPr>
        <w:br w:type="column"/>
      </w:r>
    </w:p>
    <w:p w:rsidR="00381C83" w:rsidRPr="007B7634" w:rsidRDefault="00381C83" w:rsidP="001F4E69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lang w:val="hy-AM"/>
        </w:rPr>
      </w:pPr>
      <w:r w:rsidRPr="007B7634">
        <w:rPr>
          <w:rFonts w:ascii="GHEA Grapalat" w:hAnsi="GHEA Grapalat"/>
          <w:b/>
          <w:bCs/>
          <w:w w:val="115"/>
          <w:lang w:val="hy-AM"/>
        </w:rPr>
        <w:t xml:space="preserve">                                                                                           Նշում </w:t>
      </w:r>
      <w:r>
        <w:rPr>
          <w:rFonts w:ascii="GHEA Grapalat" w:hAnsi="GHEA Grapalat"/>
          <w:b/>
          <w:bCs/>
          <w:w w:val="115"/>
          <w:lang w:val="hy-AM"/>
        </w:rPr>
        <w:t>3</w:t>
      </w:r>
      <w:r w:rsidRPr="007B7634">
        <w:rPr>
          <w:rFonts w:ascii="GHEA Grapalat" w:hAnsi="GHEA Grapalat"/>
          <w:b/>
          <w:bCs/>
          <w:w w:val="115"/>
          <w:lang w:val="hy-AM"/>
        </w:rPr>
        <w:t xml:space="preserve"> </w:t>
      </w:r>
    </w:p>
    <w:p w:rsidR="00381C83" w:rsidRPr="007B7634" w:rsidRDefault="00381C83" w:rsidP="00381C83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</w:t>
      </w:r>
      <w:r w:rsidR="00413A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Ա</w:t>
      </w: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ղյուսակ </w:t>
      </w:r>
      <w:r w:rsidR="001F4E6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</w:t>
      </w: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4E69" w:rsidRPr="001F4E69" w:rsidRDefault="001F4E69" w:rsidP="001F4E69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 w:rsidRPr="001F4E6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ԹՐԹՌՄԱՆ (ՎԻԲՐԱՑԻԱՅԻ) ԹՈՒՅԼԱՏՐԵԼԻ ՄԱԿԱՐԴԱԿՆԵՐԸ ԲՆԱԿԵԼԻ ՍԵՆՔԵՐՈՒՄ, ՀԻՎԱՆԴԱՍԵՆՅԱԿՆԵՐՈՒՄ, ՀԱՆԳՍՏՅԱՆ ՏՆԵՐՈՒՄ</w:t>
      </w:r>
    </w:p>
    <w:tbl>
      <w:tblPr>
        <w:tblW w:w="144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268"/>
        <w:gridCol w:w="701"/>
        <w:gridCol w:w="1801"/>
        <w:gridCol w:w="1333"/>
      </w:tblGrid>
      <w:tr w:rsidR="001F4E69" w:rsidRPr="00596568" w:rsidTr="001F4E69">
        <w:trPr>
          <w:tblCellSpacing w:w="0" w:type="dxa"/>
          <w:jc w:val="center"/>
        </w:trPr>
        <w:tc>
          <w:tcPr>
            <w:tcW w:w="8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hy-AM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Միջին երկրաչափական հաճախականության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hy-AM" w:eastAsia="en-GB"/>
              </w:rPr>
              <w:t>օկտավային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շերտեր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hy-AM" w:eastAsia="en-GB"/>
              </w:rPr>
              <w:t>Հց</w:t>
            </w:r>
            <w:proofErr w:type="spellEnd"/>
          </w:p>
        </w:tc>
        <w:tc>
          <w:tcPr>
            <w:tcW w:w="6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hy-AM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hy-AM" w:eastAsia="en-GB"/>
              </w:rPr>
              <w:t>Թույլատրելի մեծությունները X</w:t>
            </w:r>
            <w:r w:rsidRPr="001F4E69">
              <w:rPr>
                <w:rFonts w:ascii="GHEA Grapalat" w:hAnsi="GHEA Grapalat"/>
                <w:sz w:val="24"/>
                <w:szCs w:val="24"/>
                <w:vertAlign w:val="subscript"/>
                <w:lang w:val="hy-AM" w:eastAsia="en-GB"/>
              </w:rPr>
              <w:t>0</w:t>
            </w:r>
            <w:r w:rsidRPr="001F4E69">
              <w:rPr>
                <w:rFonts w:ascii="GHEA Grapalat" w:hAnsi="GHEA Grapalat"/>
                <w:sz w:val="24"/>
                <w:szCs w:val="24"/>
                <w:lang w:val="hy-AM" w:eastAsia="en-GB"/>
              </w:rPr>
              <w:t>, Y</w:t>
            </w:r>
            <w:r w:rsidRPr="001F4E69">
              <w:rPr>
                <w:rFonts w:ascii="GHEA Grapalat" w:hAnsi="GHEA Grapalat"/>
                <w:sz w:val="24"/>
                <w:szCs w:val="24"/>
                <w:vertAlign w:val="subscript"/>
                <w:lang w:val="hy-AM" w:eastAsia="en-GB"/>
              </w:rPr>
              <w:t>0</w:t>
            </w:r>
            <w:r w:rsidRPr="001F4E69">
              <w:rPr>
                <w:rFonts w:ascii="Calibri" w:hAnsi="Calibri" w:cs="Calibri"/>
                <w:sz w:val="24"/>
                <w:szCs w:val="24"/>
                <w:lang w:val="hy-AM" w:eastAsia="en-GB"/>
              </w:rPr>
              <w:t> </w:t>
            </w:r>
            <w:r w:rsidRPr="001F4E69">
              <w:rPr>
                <w:rFonts w:ascii="GHEA Grapalat" w:hAnsi="GHEA Grapalat" w:cs="Arial Unicode"/>
                <w:sz w:val="24"/>
                <w:szCs w:val="24"/>
                <w:lang w:val="hy-AM" w:eastAsia="en-GB"/>
              </w:rPr>
              <w:t>և</w:t>
            </w:r>
            <w:r w:rsidRPr="001F4E69">
              <w:rPr>
                <w:rFonts w:ascii="Calibri" w:hAnsi="Calibri" w:cs="Calibri"/>
                <w:sz w:val="24"/>
                <w:szCs w:val="24"/>
                <w:lang w:val="hy-AM" w:eastAsia="en-GB"/>
              </w:rPr>
              <w:t> </w:t>
            </w:r>
            <w:r w:rsidRPr="001F4E69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 Z</w:t>
            </w:r>
            <w:r w:rsidRPr="001F4E69">
              <w:rPr>
                <w:rFonts w:ascii="GHEA Grapalat" w:hAnsi="GHEA Grapalat"/>
                <w:sz w:val="24"/>
                <w:szCs w:val="24"/>
                <w:vertAlign w:val="subscript"/>
                <w:lang w:val="hy-AM" w:eastAsia="en-GB"/>
              </w:rPr>
              <w:t>0</w:t>
            </w:r>
            <w:r w:rsidRPr="001F4E69">
              <w:rPr>
                <w:rFonts w:ascii="Calibri" w:hAnsi="Calibri" w:cs="Calibri"/>
                <w:sz w:val="24"/>
                <w:szCs w:val="24"/>
                <w:lang w:val="hy-AM" w:eastAsia="en-GB"/>
              </w:rPr>
              <w:t>  </w:t>
            </w:r>
            <w:proofErr w:type="spellStart"/>
            <w:r w:rsidRPr="001F4E69">
              <w:rPr>
                <w:rFonts w:ascii="GHEA Grapalat" w:hAnsi="GHEA Grapalat" w:cs="Arial Unicode"/>
                <w:sz w:val="24"/>
                <w:szCs w:val="24"/>
                <w:lang w:val="hy-AM" w:eastAsia="en-GB"/>
              </w:rPr>
              <w:t>առանցքներով</w:t>
            </w:r>
            <w:proofErr w:type="spellEnd"/>
          </w:p>
        </w:tc>
      </w:tr>
      <w:tr w:rsidR="001F4E69" w:rsidRPr="001F4E69" w:rsidTr="001F4E69">
        <w:trPr>
          <w:tblCellSpacing w:w="0" w:type="dxa"/>
          <w:jc w:val="center"/>
        </w:trPr>
        <w:tc>
          <w:tcPr>
            <w:tcW w:w="8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E69" w:rsidRPr="001F4E69" w:rsidRDefault="001F4E69" w:rsidP="001F4E69">
            <w:pPr>
              <w:rPr>
                <w:rFonts w:ascii="GHEA Grapalat" w:hAnsi="GHEA Grapalat"/>
                <w:sz w:val="24"/>
                <w:szCs w:val="24"/>
                <w:lang w:val="hy-AM" w:eastAsia="en-GB"/>
              </w:rPr>
            </w:pPr>
          </w:p>
        </w:tc>
        <w:tc>
          <w:tcPr>
            <w:tcW w:w="2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Թրթռման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արագացում</w:t>
            </w:r>
            <w:proofErr w:type="spellEnd"/>
          </w:p>
        </w:tc>
        <w:tc>
          <w:tcPr>
            <w:tcW w:w="3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Թրթռման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արագություն</w:t>
            </w:r>
            <w:proofErr w:type="spellEnd"/>
          </w:p>
        </w:tc>
      </w:tr>
      <w:tr w:rsidR="001F4E69" w:rsidRPr="001F4E69" w:rsidTr="001F4E69">
        <w:trPr>
          <w:tblCellSpacing w:w="0" w:type="dxa"/>
          <w:jc w:val="center"/>
        </w:trPr>
        <w:tc>
          <w:tcPr>
            <w:tcW w:w="8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E69" w:rsidRPr="001F4E69" w:rsidRDefault="001F4E69" w:rsidP="001F4E69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մ/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վրկ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.10</w:t>
            </w:r>
            <w:r w:rsidRPr="001F4E69">
              <w:rPr>
                <w:rFonts w:ascii="GHEA Grapalat" w:hAnsi="GHEA Grapalat"/>
                <w:sz w:val="24"/>
                <w:szCs w:val="24"/>
                <w:vertAlign w:val="superscript"/>
                <w:lang w:val="en-GB" w:eastAsia="en-GB"/>
              </w:rPr>
              <w:t>-3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1F4E69">
              <w:rPr>
                <w:rFonts w:ascii="GHEA Grapalat" w:hAnsi="GHEA Grapalat"/>
                <w:sz w:val="24"/>
                <w:szCs w:val="24"/>
                <w:vertAlign w:val="superscript"/>
                <w:lang w:val="en-GB" w:eastAsia="en-GB"/>
              </w:rPr>
              <w:t>դԲ</w:t>
            </w:r>
            <w:proofErr w:type="spellEnd"/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մ/վ. 10</w:t>
            </w:r>
            <w:r w:rsidRPr="001F4E69">
              <w:rPr>
                <w:rFonts w:ascii="GHEA Grapalat" w:hAnsi="GHEA Grapalat"/>
                <w:sz w:val="24"/>
                <w:szCs w:val="24"/>
                <w:vertAlign w:val="superscript"/>
                <w:lang w:val="en-GB" w:eastAsia="en-GB"/>
              </w:rPr>
              <w:t>-4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1F4E69">
              <w:rPr>
                <w:rFonts w:ascii="GHEA Grapalat" w:hAnsi="GHEA Grapalat"/>
                <w:sz w:val="24"/>
                <w:szCs w:val="24"/>
                <w:vertAlign w:val="superscript"/>
                <w:lang w:val="en-GB" w:eastAsia="en-GB"/>
              </w:rPr>
              <w:t>դԲ</w:t>
            </w:r>
            <w:proofErr w:type="spellEnd"/>
          </w:p>
        </w:tc>
      </w:tr>
      <w:tr w:rsidR="001F4E69" w:rsidRPr="001F4E69" w:rsidTr="001F4E69">
        <w:trPr>
          <w:tblCellSpacing w:w="0" w:type="dxa"/>
          <w:jc w:val="center"/>
        </w:trPr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2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4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8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16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31,5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4,0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4,5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5,6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11,0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22,0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45,0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72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73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75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81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87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93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3,2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1,8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1,1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1,1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1,1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1,1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76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71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67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67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67</w:t>
            </w:r>
          </w:p>
          <w:p w:rsidR="001F4E69" w:rsidRPr="001F4E69" w:rsidRDefault="001F4E69" w:rsidP="001F4E69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67</w:t>
            </w:r>
          </w:p>
        </w:tc>
      </w:tr>
      <w:tr w:rsidR="001F4E69" w:rsidRPr="001F4E69" w:rsidTr="001F4E69">
        <w:trPr>
          <w:tblCellSpacing w:w="0" w:type="dxa"/>
          <w:jc w:val="center"/>
        </w:trPr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Ճշգրտված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ու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համարժեքային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ճշգրտված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արժեքները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դրանց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մակարդակները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4,0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72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1,1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67</w:t>
            </w:r>
          </w:p>
        </w:tc>
      </w:tr>
      <w:tr w:rsidR="001F4E69" w:rsidRPr="001F4E69" w:rsidTr="001F4E69">
        <w:trPr>
          <w:tblCellSpacing w:w="0" w:type="dxa"/>
          <w:jc w:val="center"/>
        </w:trPr>
        <w:tc>
          <w:tcPr>
            <w:tcW w:w="14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E69" w:rsidRPr="001F4E69" w:rsidRDefault="001F4E69" w:rsidP="001F4E69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Թույլատրվում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է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ցերեկային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ժամերին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թույլատրելի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մակարդակներից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գերազանցում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5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դԲ-ով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:</w:t>
            </w:r>
          </w:p>
          <w:p w:rsidR="001F4E69" w:rsidRPr="001F4E69" w:rsidRDefault="001F4E69" w:rsidP="001F4E69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Ոչ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մշտական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թրթռման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վիբրացիայի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թույլատրելի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մակարդակներին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մտցվում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է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ուղղում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-10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դԲ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,</w:t>
            </w:r>
          </w:p>
          <w:p w:rsidR="001F4E69" w:rsidRPr="001F4E69" w:rsidRDefault="001F4E69" w:rsidP="001F4E69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իսկ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բացարձակ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արժեքները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բազմապատկվում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են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0,32-ով:</w:t>
            </w:r>
          </w:p>
          <w:p w:rsidR="001F4E69" w:rsidRPr="001F4E69" w:rsidRDefault="001F4E69" w:rsidP="001F4E69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3.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Հիվանդասենյակներում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հանգստյան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տներում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մանկական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նախադպրոցական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կազմակերպություններում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թրթռման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վիբրացիայի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թույլատրելի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մակարդակները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անհրաժեշտ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է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նվազեցնել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3 </w:t>
            </w:r>
            <w:proofErr w:type="spellStart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դԲ-ով</w:t>
            </w:r>
            <w:proofErr w:type="spellEnd"/>
            <w:r w:rsidRPr="001F4E69">
              <w:rPr>
                <w:rFonts w:ascii="GHEA Grapalat" w:hAnsi="GHEA Grapalat"/>
                <w:sz w:val="24"/>
                <w:szCs w:val="24"/>
                <w:lang w:val="en-GB" w:eastAsia="en-GB"/>
              </w:rPr>
              <w:t>:</w:t>
            </w:r>
          </w:p>
        </w:tc>
      </w:tr>
    </w:tbl>
    <w:p w:rsidR="009F69AC" w:rsidRPr="001F4E69" w:rsidRDefault="009F69AC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lang w:val="en-US"/>
        </w:rPr>
      </w:pPr>
    </w:p>
    <w:p w:rsidR="009F69AC" w:rsidRDefault="009F69AC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</w:p>
    <w:p w:rsidR="009F69AC" w:rsidRDefault="009F69AC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</w:p>
    <w:p w:rsidR="00441CA1" w:rsidRDefault="00441CA1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</w:p>
    <w:p w:rsidR="00441CA1" w:rsidRDefault="00441CA1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</w:p>
    <w:p w:rsidR="00441CA1" w:rsidRPr="00151994" w:rsidRDefault="00441CA1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</w:p>
    <w:p w:rsidR="001F4E69" w:rsidRPr="007B7634" w:rsidRDefault="001F4E69" w:rsidP="001F4E69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lang w:val="hy-AM"/>
        </w:rPr>
      </w:pPr>
      <w:r w:rsidRPr="007B7634">
        <w:rPr>
          <w:rFonts w:ascii="GHEA Grapalat" w:hAnsi="GHEA Grapalat"/>
          <w:b/>
          <w:bCs/>
          <w:w w:val="115"/>
          <w:lang w:val="hy-AM"/>
        </w:rPr>
        <w:lastRenderedPageBreak/>
        <w:t xml:space="preserve">                                                                                           Նշում </w:t>
      </w:r>
      <w:r>
        <w:rPr>
          <w:rFonts w:ascii="GHEA Grapalat" w:hAnsi="GHEA Grapalat"/>
          <w:b/>
          <w:bCs/>
          <w:w w:val="115"/>
          <w:lang w:val="hy-AM"/>
        </w:rPr>
        <w:t>4</w:t>
      </w:r>
      <w:r w:rsidRPr="007B7634">
        <w:rPr>
          <w:rFonts w:ascii="GHEA Grapalat" w:hAnsi="GHEA Grapalat"/>
          <w:b/>
          <w:bCs/>
          <w:w w:val="115"/>
          <w:lang w:val="hy-AM"/>
        </w:rPr>
        <w:t xml:space="preserve"> </w:t>
      </w:r>
    </w:p>
    <w:p w:rsidR="001F4E69" w:rsidRPr="007B7634" w:rsidRDefault="001F4E69" w:rsidP="001F4E69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</w:t>
      </w:r>
      <w:r w:rsidR="00413A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Ա</w:t>
      </w: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ղյուսակ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8</w:t>
      </w: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CA1" w:rsidRPr="00151994" w:rsidRDefault="00441CA1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</w:p>
    <w:p w:rsidR="009A6677" w:rsidRPr="009A6677" w:rsidRDefault="009A6677" w:rsidP="009A6677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GB" w:eastAsia="en-GB"/>
        </w:rPr>
      </w:pPr>
      <w:r w:rsidRPr="009A667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ՀԱՍԱՐԱԿԱԿԱՆ ՇԵՆՔԵՐՈՒՄ ԹՐԹՌՄԱՆ (ՎԻԲՐԱՑԻԱՅԻ) ԹՈՒՅԼԱՏՐԵԼԻ ՄԱԿԱՐԴԱԿՆԵՐԸ</w:t>
      </w:r>
    </w:p>
    <w:tbl>
      <w:tblPr>
        <w:tblW w:w="144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8"/>
        <w:gridCol w:w="2576"/>
        <w:gridCol w:w="1127"/>
        <w:gridCol w:w="1537"/>
        <w:gridCol w:w="1171"/>
      </w:tblGrid>
      <w:tr w:rsidR="009A6677" w:rsidRPr="009A6677" w:rsidTr="009A6677">
        <w:trPr>
          <w:tblCellSpacing w:w="0" w:type="dxa"/>
          <w:jc w:val="center"/>
        </w:trPr>
        <w:tc>
          <w:tcPr>
            <w:tcW w:w="8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Միջին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երկրաչափական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հաճախականության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օկտավային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շերտեր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Հց</w:t>
            </w:r>
            <w:proofErr w:type="spellEnd"/>
          </w:p>
        </w:tc>
        <w:tc>
          <w:tcPr>
            <w:tcW w:w="64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Թույլատրելի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արժեքները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X</w:t>
            </w:r>
            <w:r w:rsidRPr="009A6677">
              <w:rPr>
                <w:rFonts w:ascii="GHEA Grapalat" w:hAnsi="GHEA Grapalat"/>
                <w:sz w:val="24"/>
                <w:szCs w:val="24"/>
                <w:vertAlign w:val="subscript"/>
                <w:lang w:val="en-GB" w:eastAsia="en-GB"/>
              </w:rPr>
              <w:t>0</w:t>
            </w: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, Y</w:t>
            </w:r>
            <w:r w:rsidRPr="009A6677">
              <w:rPr>
                <w:rFonts w:ascii="GHEA Grapalat" w:hAnsi="GHEA Grapalat"/>
                <w:sz w:val="24"/>
                <w:szCs w:val="24"/>
                <w:vertAlign w:val="subscript"/>
                <w:lang w:val="en-GB" w:eastAsia="en-GB"/>
              </w:rPr>
              <w:t>0</w:t>
            </w:r>
            <w:r w:rsidRPr="009A6677">
              <w:rPr>
                <w:rFonts w:ascii="Calibri" w:hAnsi="Calibri" w:cs="Calibri"/>
                <w:sz w:val="24"/>
                <w:szCs w:val="24"/>
                <w:lang w:val="en-GB" w:eastAsia="en-GB"/>
              </w:rPr>
              <w:t>  </w:t>
            </w:r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և</w:t>
            </w:r>
            <w:r w:rsidRPr="009A6677">
              <w:rPr>
                <w:rFonts w:ascii="Calibri" w:hAnsi="Calibri" w:cs="Calibri"/>
                <w:sz w:val="24"/>
                <w:szCs w:val="24"/>
                <w:lang w:val="en-GB" w:eastAsia="en-GB"/>
              </w:rPr>
              <w:t> </w:t>
            </w: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Z</w:t>
            </w:r>
            <w:r w:rsidRPr="009A6677">
              <w:rPr>
                <w:rFonts w:ascii="GHEA Grapalat" w:hAnsi="GHEA Grapalat"/>
                <w:sz w:val="24"/>
                <w:szCs w:val="24"/>
                <w:vertAlign w:val="subscript"/>
                <w:lang w:val="en-GB" w:eastAsia="en-GB"/>
              </w:rPr>
              <w:t>0</w:t>
            </w:r>
            <w:r w:rsidRPr="009A6677">
              <w:rPr>
                <w:rFonts w:ascii="Calibri" w:hAnsi="Calibri" w:cs="Calibri"/>
                <w:sz w:val="24"/>
                <w:szCs w:val="24"/>
                <w:lang w:val="en-GB" w:eastAsia="en-GB"/>
              </w:rPr>
              <w:t>  </w:t>
            </w:r>
            <w:proofErr w:type="spellStart"/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առանցքներով</w:t>
            </w:r>
            <w:proofErr w:type="spellEnd"/>
          </w:p>
        </w:tc>
      </w:tr>
      <w:tr w:rsidR="009A6677" w:rsidRPr="009A6677" w:rsidTr="009A6677">
        <w:trPr>
          <w:tblCellSpacing w:w="0" w:type="dxa"/>
          <w:jc w:val="center"/>
        </w:trPr>
        <w:tc>
          <w:tcPr>
            <w:tcW w:w="80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677" w:rsidRPr="009A6677" w:rsidRDefault="009A6677" w:rsidP="009A6677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  <w:tc>
          <w:tcPr>
            <w:tcW w:w="3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Թրթռման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արագացում</w:t>
            </w:r>
            <w:proofErr w:type="spellEnd"/>
          </w:p>
        </w:tc>
        <w:tc>
          <w:tcPr>
            <w:tcW w:w="2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Թրթռման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արագություն</w:t>
            </w:r>
            <w:proofErr w:type="spellEnd"/>
          </w:p>
        </w:tc>
      </w:tr>
      <w:tr w:rsidR="009A6677" w:rsidRPr="009A6677" w:rsidTr="009A6677">
        <w:trPr>
          <w:tblCellSpacing w:w="0" w:type="dxa"/>
          <w:jc w:val="center"/>
        </w:trPr>
        <w:tc>
          <w:tcPr>
            <w:tcW w:w="80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677" w:rsidRPr="009A6677" w:rsidRDefault="009A6677" w:rsidP="009A6677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մ/վրկ</w:t>
            </w:r>
            <w:r w:rsidRPr="009A6677">
              <w:rPr>
                <w:rFonts w:ascii="GHEA Grapalat" w:hAnsi="GHEA Grapalat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9A6677">
              <w:rPr>
                <w:rFonts w:ascii="Calibri" w:hAnsi="Calibri" w:cs="Calibri"/>
                <w:sz w:val="24"/>
                <w:szCs w:val="24"/>
                <w:lang w:val="en-GB" w:eastAsia="en-GB"/>
              </w:rPr>
              <w:t> </w:t>
            </w: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.10</w:t>
            </w:r>
            <w:r w:rsidRPr="009A6677">
              <w:rPr>
                <w:rFonts w:ascii="GHEA Grapalat" w:hAnsi="GHEA Grapalat"/>
                <w:sz w:val="24"/>
                <w:szCs w:val="24"/>
                <w:vertAlign w:val="superscript"/>
                <w:lang w:val="en-GB" w:eastAsia="en-GB"/>
              </w:rPr>
              <w:t>-3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դԲ</w:t>
            </w:r>
            <w:proofErr w:type="spellEnd"/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մ/վ .10</w:t>
            </w:r>
            <w:r w:rsidRPr="009A6677">
              <w:rPr>
                <w:rFonts w:ascii="GHEA Grapalat" w:hAnsi="GHEA Grapalat"/>
                <w:sz w:val="24"/>
                <w:szCs w:val="24"/>
                <w:vertAlign w:val="superscript"/>
                <w:lang w:val="en-GB" w:eastAsia="en-GB"/>
              </w:rPr>
              <w:t>-3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դԲ</w:t>
            </w:r>
            <w:proofErr w:type="spellEnd"/>
          </w:p>
        </w:tc>
      </w:tr>
      <w:tr w:rsidR="009A6677" w:rsidRPr="009A6677" w:rsidTr="009A6677">
        <w:trPr>
          <w:tblCellSpacing w:w="0" w:type="dxa"/>
          <w:jc w:val="center"/>
        </w:trPr>
        <w:tc>
          <w:tcPr>
            <w:tcW w:w="8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2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4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8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16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31,5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10,0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11,0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14,0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28,0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56,0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110,0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80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81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83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89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95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0,79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0,45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0,28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0,28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0,28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0,28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84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79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75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75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75</w:t>
            </w:r>
          </w:p>
          <w:p w:rsidR="009A6677" w:rsidRPr="009A6677" w:rsidRDefault="009A6677" w:rsidP="009A6677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75</w:t>
            </w:r>
          </w:p>
        </w:tc>
      </w:tr>
      <w:tr w:rsidR="009A6677" w:rsidRPr="009A6677" w:rsidTr="009A6677">
        <w:trPr>
          <w:tblCellSpacing w:w="0" w:type="dxa"/>
          <w:jc w:val="center"/>
        </w:trPr>
        <w:tc>
          <w:tcPr>
            <w:tcW w:w="8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Ճշգրտված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ու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համարժեքային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ճշգրտված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արժեքները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դրանց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մակարդակները</w:t>
            </w:r>
            <w:proofErr w:type="spellEnd"/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80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0,28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75</w:t>
            </w:r>
          </w:p>
        </w:tc>
      </w:tr>
      <w:tr w:rsidR="009A6677" w:rsidRPr="009A6677" w:rsidTr="009A6677">
        <w:trPr>
          <w:tblCellSpacing w:w="0" w:type="dxa"/>
          <w:jc w:val="center"/>
        </w:trPr>
        <w:tc>
          <w:tcPr>
            <w:tcW w:w="14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677" w:rsidRPr="009A6677" w:rsidRDefault="009A6677" w:rsidP="009A6677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1.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Ոչ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մշտական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թրթռման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վիբրացիայի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համար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թույլատրելի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արժեքներին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մտցվում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է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ուղղում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-10</w:t>
            </w:r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դԲ</w:t>
            </w: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իսկ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բացարձակ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արժեքները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բազմապատկվում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են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0,32-</w:t>
            </w:r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ով</w:t>
            </w: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:</w:t>
            </w:r>
          </w:p>
          <w:p w:rsidR="009A6677" w:rsidRPr="009A6677" w:rsidRDefault="009A6677" w:rsidP="009A6677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Դպրոցների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սենքերի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ուսումնական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հաստատությունների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գրադարանների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ընթերցասրահների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համար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մտցվում</w:t>
            </w:r>
            <w:proofErr w:type="spellEnd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է </w:t>
            </w:r>
            <w:proofErr w:type="spellStart"/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ուղղում</w:t>
            </w:r>
            <w:proofErr w:type="spellEnd"/>
            <w:r w:rsidRPr="009A6677">
              <w:rPr>
                <w:rFonts w:ascii="Calibri" w:hAnsi="Calibri" w:cs="Calibri"/>
                <w:sz w:val="24"/>
                <w:szCs w:val="24"/>
                <w:lang w:val="en-GB" w:eastAsia="en-GB"/>
              </w:rPr>
              <w:t> </w:t>
            </w: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-3</w:t>
            </w:r>
            <w:r w:rsidRPr="009A6677">
              <w:rPr>
                <w:rFonts w:ascii="GHEA Grapalat" w:hAnsi="GHEA Grapalat" w:cs="Arial Unicode"/>
                <w:sz w:val="24"/>
                <w:szCs w:val="24"/>
                <w:lang w:val="en-GB" w:eastAsia="en-GB"/>
              </w:rPr>
              <w:t>դԲ</w:t>
            </w:r>
            <w:r w:rsidRPr="009A6677">
              <w:rPr>
                <w:rFonts w:ascii="GHEA Grapalat" w:hAnsi="GHEA Grapalat"/>
                <w:sz w:val="24"/>
                <w:szCs w:val="24"/>
                <w:lang w:val="en-GB" w:eastAsia="en-GB"/>
              </w:rPr>
              <w:t>:</w:t>
            </w:r>
          </w:p>
        </w:tc>
      </w:tr>
    </w:tbl>
    <w:p w:rsidR="00441CA1" w:rsidRPr="009A6677" w:rsidRDefault="00441CA1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GB"/>
        </w:rPr>
      </w:pPr>
    </w:p>
    <w:p w:rsidR="00441CA1" w:rsidRPr="00151994" w:rsidRDefault="00441CA1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  <w:lang w:val="en-US"/>
        </w:rPr>
      </w:pPr>
    </w:p>
    <w:p w:rsidR="009A6677" w:rsidRPr="007B7634" w:rsidRDefault="009A6677" w:rsidP="009A6677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lang w:val="hy-AM"/>
        </w:rPr>
      </w:pPr>
      <w:r w:rsidRPr="007B7634">
        <w:rPr>
          <w:rFonts w:ascii="GHEA Grapalat" w:hAnsi="GHEA Grapalat"/>
          <w:b/>
          <w:bCs/>
          <w:w w:val="115"/>
          <w:lang w:val="hy-AM"/>
        </w:rPr>
        <w:t xml:space="preserve">                                                                                           Նշում </w:t>
      </w:r>
      <w:r>
        <w:rPr>
          <w:rFonts w:ascii="GHEA Grapalat" w:hAnsi="GHEA Grapalat"/>
          <w:b/>
          <w:bCs/>
          <w:w w:val="115"/>
          <w:lang w:val="hy-AM"/>
        </w:rPr>
        <w:t>5</w:t>
      </w:r>
      <w:r w:rsidRPr="007B7634">
        <w:rPr>
          <w:rFonts w:ascii="GHEA Grapalat" w:hAnsi="GHEA Grapalat"/>
          <w:b/>
          <w:bCs/>
          <w:w w:val="115"/>
          <w:lang w:val="hy-AM"/>
        </w:rPr>
        <w:t xml:space="preserve"> </w:t>
      </w:r>
    </w:p>
    <w:p w:rsidR="009A6677" w:rsidRPr="007B7634" w:rsidRDefault="009A6677" w:rsidP="009A6677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</w:t>
      </w:r>
      <w:r w:rsidR="00413A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Ա</w:t>
      </w: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ղյուսակ </w:t>
      </w:r>
      <w:r w:rsidR="00711F6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Pr="007B7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1F60" w:rsidRDefault="00711F60" w:rsidP="00711F6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</w:p>
    <w:p w:rsidR="00711F60" w:rsidRPr="00711F60" w:rsidRDefault="00711F60" w:rsidP="00711F6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711F6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ԷՆԵՐԳԵՏԻԿ ԷՔՍՊՈԶԻՑԻԱՅԻ (ԷԷ) ՍԱՀՄԱՆԱՅԻՆ ԹՈՒՅԼԱՏՐԵԼԻ ՄԱԿԱՐԴԱԿՆԵՐ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3402"/>
        <w:gridCol w:w="2977"/>
        <w:gridCol w:w="4075"/>
      </w:tblGrid>
      <w:tr w:rsidR="00413A50" w:rsidRPr="00596568" w:rsidTr="000E4881">
        <w:tc>
          <w:tcPr>
            <w:tcW w:w="4111" w:type="dxa"/>
            <w:vMerge w:val="restart"/>
          </w:tcPr>
          <w:p w:rsidR="00413A50" w:rsidRPr="00413A50" w:rsidRDefault="00711F60" w:rsidP="00413A50">
            <w:pPr>
              <w:pStyle w:val="BodyText"/>
              <w:spacing w:before="96"/>
              <w:jc w:val="center"/>
              <w:rPr>
                <w:rFonts w:ascii="GHEA Grapalat" w:hAnsi="GHEA Grapalat"/>
                <w:b/>
                <w:bCs/>
                <w:w w:val="115"/>
              </w:rPr>
            </w:pPr>
            <w:r w:rsidRPr="00711F60">
              <w:rPr>
                <w:rFonts w:ascii="Calibri" w:hAnsi="Calibri" w:cs="Calibri"/>
                <w:color w:val="000000"/>
                <w:lang w:val="hy-AM" w:eastAsia="en-GB"/>
              </w:rPr>
              <w:t> </w:t>
            </w:r>
            <w:proofErr w:type="spellStart"/>
            <w:r w:rsidR="00413A50"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Հաճախականության</w:t>
            </w:r>
            <w:proofErr w:type="spellEnd"/>
            <w:r w:rsidR="00413A50" w:rsidRPr="00711F6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br/>
            </w:r>
            <w:proofErr w:type="spellStart"/>
            <w:r w:rsidR="00413A50"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միջակայքեր</w:t>
            </w:r>
            <w:proofErr w:type="spellEnd"/>
          </w:p>
        </w:tc>
        <w:tc>
          <w:tcPr>
            <w:tcW w:w="10454" w:type="dxa"/>
            <w:gridSpan w:val="3"/>
          </w:tcPr>
          <w:p w:rsidR="00413A50" w:rsidRPr="00413A50" w:rsidRDefault="00413A50" w:rsidP="00413A50">
            <w:pPr>
              <w:pStyle w:val="BodyText"/>
              <w:spacing w:before="96"/>
              <w:jc w:val="center"/>
              <w:rPr>
                <w:rFonts w:ascii="GHEA Grapalat" w:hAnsi="GHEA Grapalat"/>
                <w:b/>
                <w:bCs/>
                <w:w w:val="115"/>
              </w:rPr>
            </w:pP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Սահմանային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թույլատրելի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էներգետիկ</w:t>
            </w:r>
            <w:proofErr w:type="spellEnd"/>
            <w:r w:rsidRPr="00711F60">
              <w:rPr>
                <w:rFonts w:ascii="GHEA Grapalat" w:hAnsi="GHEA Grapalat"/>
                <w:i/>
                <w:iCs/>
                <w:color w:val="000000"/>
                <w:lang w:eastAsia="en-GB"/>
              </w:rPr>
              <w:br/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էքսպոզիցիան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 xml:space="preserve"> (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ԷԷ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)</w:t>
            </w:r>
          </w:p>
        </w:tc>
      </w:tr>
      <w:tr w:rsidR="00413A50" w:rsidRPr="00596568" w:rsidTr="00711F60">
        <w:tc>
          <w:tcPr>
            <w:tcW w:w="4111" w:type="dxa"/>
            <w:vMerge/>
          </w:tcPr>
          <w:p w:rsidR="00413A50" w:rsidRPr="00413A50" w:rsidRDefault="00413A50" w:rsidP="00441CA1">
            <w:pPr>
              <w:pStyle w:val="BodyText"/>
              <w:spacing w:before="96"/>
              <w:rPr>
                <w:rFonts w:ascii="GHEA Grapalat" w:hAnsi="GHEA Grapalat"/>
                <w:b/>
                <w:bCs/>
                <w:w w:val="115"/>
              </w:rPr>
            </w:pPr>
          </w:p>
        </w:tc>
        <w:tc>
          <w:tcPr>
            <w:tcW w:w="3402" w:type="dxa"/>
          </w:tcPr>
          <w:p w:rsidR="00413A50" w:rsidRPr="00413A50" w:rsidRDefault="00413A50" w:rsidP="00413A50">
            <w:pPr>
              <w:pStyle w:val="BodyText"/>
              <w:spacing w:before="96"/>
              <w:jc w:val="center"/>
              <w:rPr>
                <w:rFonts w:ascii="GHEA Grapalat" w:hAnsi="GHEA Grapalat"/>
                <w:b/>
                <w:bCs/>
                <w:w w:val="115"/>
              </w:rPr>
            </w:pP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ըստ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էլեկտրական</w:t>
            </w:r>
            <w:proofErr w:type="spellEnd"/>
            <w:r w:rsidRPr="00711F60">
              <w:rPr>
                <w:rFonts w:ascii="GHEA Grapalat" w:hAnsi="GHEA Grapalat"/>
                <w:i/>
                <w:iCs/>
                <w:color w:val="000000"/>
                <w:lang w:eastAsia="en-GB"/>
              </w:rPr>
              <w:br/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բաղադրիչների</w:t>
            </w:r>
            <w:proofErr w:type="spellEnd"/>
            <w:r w:rsidRPr="00711F60">
              <w:rPr>
                <w:rFonts w:ascii="GHEA Grapalat" w:hAnsi="GHEA Grapalat"/>
                <w:i/>
                <w:iCs/>
                <w:color w:val="000000"/>
                <w:lang w:eastAsia="en-GB"/>
              </w:rPr>
              <w:br/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(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E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)</w:t>
            </w:r>
            <w:r w:rsidRPr="00413A50">
              <w:rPr>
                <w:rFonts w:ascii="Calibri" w:hAnsi="Calibri" w:cs="Calibri"/>
                <w:i/>
                <w:iCs/>
                <w:color w:val="000000"/>
                <w:lang w:val="en-GB" w:eastAsia="en-GB"/>
              </w:rPr>
              <w:t> 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(</w:t>
            </w:r>
            <w:r w:rsidRPr="00413A50">
              <w:rPr>
                <w:rFonts w:ascii="GHEA Grapalat" w:hAnsi="GHEA Grapalat" w:cs="Arial Unicode"/>
                <w:i/>
                <w:iCs/>
                <w:color w:val="000000"/>
                <w:lang w:val="en-GB" w:eastAsia="en-GB"/>
              </w:rPr>
              <w:t>Վ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/</w:t>
            </w:r>
            <w:r w:rsidRPr="00413A50">
              <w:rPr>
                <w:rFonts w:ascii="GHEA Grapalat" w:hAnsi="GHEA Grapalat" w:cs="Arial Unicode"/>
                <w:i/>
                <w:iCs/>
                <w:color w:val="000000"/>
                <w:lang w:val="en-GB" w:eastAsia="en-GB"/>
              </w:rPr>
              <w:t>մ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)</w:t>
            </w:r>
            <w:r w:rsidRPr="00413A50">
              <w:rPr>
                <w:rFonts w:ascii="GHEA Grapalat" w:hAnsi="GHEA Grapalat"/>
                <w:i/>
                <w:iCs/>
                <w:color w:val="000000"/>
                <w:vertAlign w:val="superscript"/>
                <w:lang w:eastAsia="en-GB"/>
              </w:rPr>
              <w:t>2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.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ժ</w:t>
            </w:r>
          </w:p>
        </w:tc>
        <w:tc>
          <w:tcPr>
            <w:tcW w:w="2977" w:type="dxa"/>
          </w:tcPr>
          <w:p w:rsidR="00413A50" w:rsidRPr="00413A50" w:rsidRDefault="00413A50" w:rsidP="00413A50">
            <w:pPr>
              <w:pStyle w:val="BodyText"/>
              <w:spacing w:before="96"/>
              <w:jc w:val="center"/>
              <w:rPr>
                <w:rFonts w:ascii="GHEA Grapalat" w:hAnsi="GHEA Grapalat"/>
                <w:b/>
                <w:bCs/>
                <w:w w:val="115"/>
              </w:rPr>
            </w:pP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ըստ</w:t>
            </w:r>
            <w:proofErr w:type="spellEnd"/>
            <w:r w:rsidRPr="00711F60">
              <w:rPr>
                <w:rFonts w:ascii="GHEA Grapalat" w:hAnsi="GHEA Grapalat"/>
                <w:i/>
                <w:iCs/>
                <w:color w:val="000000"/>
                <w:lang w:eastAsia="en-GB"/>
              </w:rPr>
              <w:br/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մագնիսական</w:t>
            </w:r>
            <w:proofErr w:type="spellEnd"/>
            <w:r w:rsidRPr="00711F60">
              <w:rPr>
                <w:rFonts w:ascii="GHEA Grapalat" w:hAnsi="GHEA Grapalat"/>
                <w:i/>
                <w:iCs/>
                <w:color w:val="000000"/>
                <w:lang w:eastAsia="en-GB"/>
              </w:rPr>
              <w:br/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բաղադրիչների</w:t>
            </w:r>
            <w:proofErr w:type="spellEnd"/>
            <w:r w:rsidRPr="00711F60">
              <w:rPr>
                <w:rFonts w:ascii="GHEA Grapalat" w:hAnsi="GHEA Grapalat"/>
                <w:i/>
                <w:iCs/>
                <w:color w:val="000000"/>
                <w:lang w:eastAsia="en-GB"/>
              </w:rPr>
              <w:br/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(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H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) (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Ա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/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մ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)</w:t>
            </w:r>
            <w:r w:rsidRPr="00413A50">
              <w:rPr>
                <w:rFonts w:ascii="GHEA Grapalat" w:hAnsi="GHEA Grapalat"/>
                <w:i/>
                <w:iCs/>
                <w:color w:val="000000"/>
                <w:vertAlign w:val="superscript"/>
                <w:lang w:eastAsia="en-GB"/>
              </w:rPr>
              <w:t>2</w:t>
            </w:r>
            <w:r w:rsidRPr="00413A50">
              <w:rPr>
                <w:rFonts w:ascii="Calibri" w:hAnsi="Calibri" w:cs="Calibri"/>
                <w:i/>
                <w:iCs/>
                <w:color w:val="000000"/>
                <w:lang w:val="en-GB" w:eastAsia="en-GB"/>
              </w:rPr>
              <w:t> 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.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ժ</w:t>
            </w:r>
          </w:p>
        </w:tc>
        <w:tc>
          <w:tcPr>
            <w:tcW w:w="4075" w:type="dxa"/>
          </w:tcPr>
          <w:p w:rsidR="00413A50" w:rsidRPr="00413A50" w:rsidRDefault="00413A50" w:rsidP="00413A50">
            <w:pPr>
              <w:pStyle w:val="BodyText"/>
              <w:spacing w:before="96"/>
              <w:jc w:val="center"/>
              <w:rPr>
                <w:rFonts w:ascii="GHEA Grapalat" w:hAnsi="GHEA Grapalat"/>
                <w:b/>
                <w:bCs/>
                <w:w w:val="115"/>
              </w:rPr>
            </w:pP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ըստ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էներգիայի</w:t>
            </w:r>
            <w:proofErr w:type="spellEnd"/>
            <w:r w:rsidRPr="00711F60">
              <w:rPr>
                <w:rFonts w:ascii="GHEA Grapalat" w:hAnsi="GHEA Grapalat"/>
                <w:i/>
                <w:iCs/>
                <w:color w:val="000000"/>
                <w:lang w:eastAsia="en-GB"/>
              </w:rPr>
              <w:br/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հոսքի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խտության</w:t>
            </w:r>
            <w:proofErr w:type="spellEnd"/>
            <w:r w:rsidRPr="00711F60">
              <w:rPr>
                <w:rFonts w:ascii="GHEA Grapalat" w:hAnsi="GHEA Grapalat"/>
                <w:i/>
                <w:iCs/>
                <w:color w:val="000000"/>
                <w:lang w:eastAsia="en-GB"/>
              </w:rPr>
              <w:br/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(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ԷՀԽ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) (</w:t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մկ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.</w:t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Վտ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/</w:t>
            </w:r>
            <w:proofErr w:type="spellStart"/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սմ</w:t>
            </w:r>
            <w:proofErr w:type="spellEnd"/>
            <w:r w:rsidRPr="00413A50">
              <w:rPr>
                <w:rFonts w:ascii="GHEA Grapalat" w:hAnsi="GHEA Grapalat"/>
                <w:i/>
                <w:iCs/>
                <w:color w:val="000000"/>
                <w:vertAlign w:val="superscript"/>
                <w:lang w:eastAsia="en-GB"/>
              </w:rPr>
              <w:t>2</w:t>
            </w:r>
            <w:r w:rsidRPr="00413A50">
              <w:rPr>
                <w:rFonts w:ascii="GHEA Grapalat" w:hAnsi="GHEA Grapalat"/>
                <w:i/>
                <w:iCs/>
                <w:color w:val="000000"/>
                <w:lang w:eastAsia="en-GB"/>
              </w:rPr>
              <w:t>).</w:t>
            </w:r>
            <w:r w:rsidRPr="00413A50">
              <w:rPr>
                <w:rFonts w:ascii="GHEA Grapalat" w:hAnsi="GHEA Grapalat"/>
                <w:i/>
                <w:iCs/>
                <w:color w:val="000000"/>
                <w:lang w:val="en-GB" w:eastAsia="en-GB"/>
              </w:rPr>
              <w:t>ժ</w:t>
            </w:r>
          </w:p>
        </w:tc>
      </w:tr>
      <w:tr w:rsidR="00711F60" w:rsidRPr="00413A50" w:rsidTr="000E4881">
        <w:tc>
          <w:tcPr>
            <w:tcW w:w="4111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30 կՀց-3 </w:t>
            </w: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ՄՀց</w:t>
            </w:r>
            <w:proofErr w:type="spellEnd"/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402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20000.0</w:t>
            </w: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977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200.0</w:t>
            </w: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075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</w:t>
            </w: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11F60" w:rsidRPr="00413A50" w:rsidTr="000E4881">
        <w:tc>
          <w:tcPr>
            <w:tcW w:w="4111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3-30 </w:t>
            </w: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ՄՀց</w:t>
            </w:r>
            <w:proofErr w:type="spellEnd"/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402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7000.0</w:t>
            </w: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977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մշակված</w:t>
            </w:r>
            <w:proofErr w:type="spellEnd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չէ</w:t>
            </w:r>
            <w:proofErr w:type="spellEnd"/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075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11F60" w:rsidRPr="00413A50" w:rsidTr="000E4881">
        <w:tc>
          <w:tcPr>
            <w:tcW w:w="4111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30-50 </w:t>
            </w: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ՄՀց</w:t>
            </w:r>
            <w:proofErr w:type="spellEnd"/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402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800.0</w:t>
            </w: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977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0.72</w:t>
            </w: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075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711F60" w:rsidRPr="00413A50" w:rsidTr="000E4881">
        <w:tc>
          <w:tcPr>
            <w:tcW w:w="4111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50-300 </w:t>
            </w: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ՄՀց</w:t>
            </w:r>
            <w:proofErr w:type="spellEnd"/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402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800.0</w:t>
            </w: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977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մշակված</w:t>
            </w:r>
            <w:proofErr w:type="spellEnd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չէ</w:t>
            </w:r>
            <w:proofErr w:type="spellEnd"/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075" w:type="dxa"/>
            <w:vAlign w:val="center"/>
          </w:tcPr>
          <w:p w:rsidR="00711F60" w:rsidRPr="00711F60" w:rsidRDefault="00711F60" w:rsidP="00711F6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13A50" w:rsidRPr="00413A50" w:rsidTr="000E4881">
        <w:tc>
          <w:tcPr>
            <w:tcW w:w="4111" w:type="dxa"/>
            <w:vAlign w:val="center"/>
          </w:tcPr>
          <w:p w:rsidR="00413A50" w:rsidRPr="00711F60" w:rsidRDefault="00413A50" w:rsidP="00413A5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0 ՄՀց-300 </w:t>
            </w:r>
            <w:proofErr w:type="spellStart"/>
            <w:r w:rsidRPr="00711F60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ԳՀց</w:t>
            </w:r>
            <w:proofErr w:type="spellEnd"/>
          </w:p>
        </w:tc>
        <w:tc>
          <w:tcPr>
            <w:tcW w:w="3402" w:type="dxa"/>
            <w:vAlign w:val="center"/>
          </w:tcPr>
          <w:p w:rsidR="00413A50" w:rsidRPr="00413A50" w:rsidRDefault="00413A50" w:rsidP="00413A5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413A50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413A50" w:rsidRPr="00413A50" w:rsidRDefault="00413A50" w:rsidP="00413A5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13A50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75" w:type="dxa"/>
            <w:vAlign w:val="center"/>
          </w:tcPr>
          <w:p w:rsidR="00413A50" w:rsidRPr="00711F60" w:rsidRDefault="00413A50" w:rsidP="00413A50">
            <w:pPr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413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200.0</w:t>
            </w:r>
          </w:p>
        </w:tc>
      </w:tr>
    </w:tbl>
    <w:p w:rsidR="00441CA1" w:rsidRPr="00151994" w:rsidRDefault="00441CA1" w:rsidP="00441CA1">
      <w:pPr>
        <w:pStyle w:val="BodyText"/>
        <w:spacing w:before="96"/>
        <w:ind w:left="5877"/>
        <w:rPr>
          <w:rFonts w:ascii="GHEA Grapalat" w:hAnsi="GHEA Grapalat"/>
          <w:b/>
          <w:bCs/>
          <w:w w:val="115"/>
          <w:sz w:val="22"/>
          <w:szCs w:val="22"/>
        </w:rPr>
      </w:pPr>
    </w:p>
    <w:p w:rsidR="00BD315F" w:rsidRPr="00BD315F" w:rsidRDefault="00BD315F" w:rsidP="00BD315F">
      <w:pPr>
        <w:shd w:val="clear" w:color="auto" w:fill="FFFFFF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lang w:val="ru-RU" w:eastAsia="en-GB"/>
        </w:rPr>
      </w:pPr>
      <w:proofErr w:type="spellStart"/>
      <w:r w:rsidRPr="00BD315F">
        <w:rPr>
          <w:rFonts w:ascii="GHEA Grapalat" w:hAnsi="GHEA Grapalat"/>
          <w:b/>
          <w:color w:val="000000"/>
          <w:sz w:val="24"/>
          <w:szCs w:val="24"/>
          <w:lang w:val="en-GB" w:eastAsia="en-GB"/>
        </w:rPr>
        <w:t>Աղյուսակ</w:t>
      </w:r>
      <w:proofErr w:type="spellEnd"/>
      <w:r w:rsidRPr="00BD315F">
        <w:rPr>
          <w:rFonts w:ascii="GHEA Grapalat" w:hAnsi="GHEA Grapalat"/>
          <w:b/>
          <w:color w:val="000000"/>
          <w:sz w:val="24"/>
          <w:szCs w:val="24"/>
          <w:lang w:val="ru-RU" w:eastAsia="en-GB"/>
        </w:rPr>
        <w:t xml:space="preserve"> 4</w:t>
      </w:r>
    </w:p>
    <w:p w:rsidR="00BD315F" w:rsidRPr="00BD315F" w:rsidRDefault="00BD315F" w:rsidP="00BD315F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ru-RU" w:eastAsia="en-GB"/>
        </w:rPr>
      </w:pPr>
      <w:r w:rsidRPr="00BD315F">
        <w:rPr>
          <w:rFonts w:ascii="Calibri" w:hAnsi="Calibri" w:cs="Calibri"/>
          <w:color w:val="000000"/>
          <w:sz w:val="24"/>
          <w:szCs w:val="24"/>
          <w:lang w:val="en-GB" w:eastAsia="en-GB"/>
        </w:rPr>
        <w:t> </w:t>
      </w:r>
    </w:p>
    <w:p w:rsidR="00BD315F" w:rsidRPr="00BD315F" w:rsidRDefault="00BD315F" w:rsidP="00BD315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ru-RU" w:eastAsia="en-GB"/>
        </w:rPr>
      </w:pPr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ՌՀ</w:t>
      </w:r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ԷՄՃ</w:t>
      </w:r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սահմանային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թույլատրելի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մակարդակները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բնակչության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18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տարին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չլրացած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անձանց</w:t>
      </w:r>
      <w:proofErr w:type="spellEnd"/>
      <w:r w:rsidRPr="00BD315F">
        <w:rPr>
          <w:rFonts w:ascii="Calibri" w:hAnsi="Calibri" w:cs="Calibri"/>
          <w:b/>
          <w:bCs/>
          <w:color w:val="000000"/>
          <w:sz w:val="24"/>
          <w:szCs w:val="24"/>
          <w:lang w:val="en-GB" w:eastAsia="en-GB"/>
        </w:rPr>
        <w:t> </w:t>
      </w:r>
      <w:r w:rsidRPr="00BD315F">
        <w:rPr>
          <w:rFonts w:ascii="GHEA Grapalat" w:hAnsi="GHEA Grapalat" w:cs="Arial Unicode"/>
          <w:b/>
          <w:bCs/>
          <w:color w:val="000000"/>
          <w:sz w:val="24"/>
          <w:szCs w:val="24"/>
          <w:lang w:val="en-GB" w:eastAsia="en-GB"/>
        </w:rPr>
        <w:t>և</w:t>
      </w:r>
      <w:r w:rsidRPr="00BD315F">
        <w:rPr>
          <w:rFonts w:ascii="Calibri" w:hAnsi="Calibri" w:cs="Calibri"/>
          <w:b/>
          <w:bCs/>
          <w:color w:val="000000"/>
          <w:sz w:val="24"/>
          <w:szCs w:val="24"/>
          <w:lang w:val="en-GB" w:eastAsia="en-GB"/>
        </w:rPr>
        <w:t> </w:t>
      </w:r>
      <w:proofErr w:type="spellStart"/>
      <w:r w:rsidRPr="00BD315F">
        <w:rPr>
          <w:rFonts w:ascii="GHEA Grapalat" w:hAnsi="GHEA Grapalat" w:cs="Arial Unicode"/>
          <w:b/>
          <w:bCs/>
          <w:color w:val="000000"/>
          <w:sz w:val="24"/>
          <w:szCs w:val="24"/>
          <w:lang w:val="en-GB" w:eastAsia="en-GB"/>
        </w:rPr>
        <w:t>հղի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proofErr w:type="spellStart"/>
      <w:r w:rsidRPr="00BD315F">
        <w:rPr>
          <w:rFonts w:ascii="GHEA Grapalat" w:hAnsi="GHEA Grapalat" w:cs="Arial Unicode"/>
          <w:b/>
          <w:bCs/>
          <w:color w:val="000000"/>
          <w:sz w:val="24"/>
          <w:szCs w:val="24"/>
          <w:lang w:val="en-GB" w:eastAsia="en-GB"/>
        </w:rPr>
        <w:t>կանանց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ru-RU" w:eastAsia="en-GB"/>
        </w:rPr>
        <w:t xml:space="preserve"> </w:t>
      </w:r>
      <w:proofErr w:type="spellStart"/>
      <w:r w:rsidRPr="00BD315F">
        <w:rPr>
          <w:rFonts w:ascii="GHEA Grapalat" w:hAnsi="GHEA Grapalat" w:cs="Arial Unicode"/>
          <w:b/>
          <w:bCs/>
          <w:color w:val="000000"/>
          <w:sz w:val="24"/>
          <w:szCs w:val="24"/>
          <w:lang w:val="en-GB" w:eastAsia="en-GB"/>
        </w:rPr>
        <w:t>համար</w:t>
      </w:r>
      <w:proofErr w:type="spellEnd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541"/>
        <w:gridCol w:w="514"/>
        <w:gridCol w:w="514"/>
        <w:gridCol w:w="5524"/>
        <w:gridCol w:w="4112"/>
      </w:tblGrid>
      <w:tr w:rsidR="00BD315F" w:rsidRPr="00BD315F" w:rsidTr="00BF1C9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D315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Սենքի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կամ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տարածքի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նշանակությունը</w:t>
            </w:r>
            <w:proofErr w:type="spellEnd"/>
          </w:p>
        </w:tc>
        <w:tc>
          <w:tcPr>
            <w:tcW w:w="382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Հաճախականության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տիրույթ</w:t>
            </w:r>
            <w:proofErr w:type="spellEnd"/>
          </w:p>
        </w:tc>
      </w:tr>
      <w:tr w:rsidR="00BF1C94" w:rsidRPr="00BD315F" w:rsidTr="00BF1C94">
        <w:trPr>
          <w:trHeight w:val="117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30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կՀց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-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 xml:space="preserve">300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կՀց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0.3-3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ՄՀց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3-30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ՄՀց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30-300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ՄՀց</w:t>
            </w:r>
            <w:proofErr w:type="spellEnd"/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300 ՄՀց-30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ԳՀց</w:t>
            </w:r>
            <w:proofErr w:type="spellEnd"/>
          </w:p>
        </w:tc>
      </w:tr>
      <w:tr w:rsidR="00BD315F" w:rsidRPr="00BD315F" w:rsidTr="00BF1C9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82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ՌՀ ԷՄՃ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սահմանային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թույլատրելի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մակարդակ</w:t>
            </w:r>
            <w:proofErr w:type="spellEnd"/>
          </w:p>
        </w:tc>
      </w:tr>
      <w:tr w:rsidR="00BF1C94" w:rsidRPr="00BD315F" w:rsidTr="00BF1C9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Վ/մ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ՄկՎտ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/սմ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GB" w:eastAsia="en-GB"/>
              </w:rPr>
              <w:t>2</w:t>
            </w:r>
          </w:p>
        </w:tc>
      </w:tr>
      <w:tr w:rsidR="00BF1C94" w:rsidRPr="00BD315F" w:rsidTr="00BF1C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F1C94">
            <w:pPr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Կառուցապատված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բնակելի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տարածքներ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և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զանգվածային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հանգստի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վայրեր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Բնակելի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,</w:t>
            </w:r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հասարակական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</w:t>
            </w:r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արտադրական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շենքերում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արտաքին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ՌՀ ԷՄՃ,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ներառյալ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՝</w:t>
            </w:r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երկրորդային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ճառագայթումը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)</w:t>
            </w:r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18 տ. </w:t>
            </w:r>
            <w:proofErr w:type="spellStart"/>
            <w:r w:rsidR="00BF1C94"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Չ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լրացած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անձանց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և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հղի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կանանցաշխատատեղեր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D315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D315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D315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F1C9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3.0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բացառությամբ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շրջանային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կամ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սկաներացման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ռեժիմով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աշխատող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հեռուս-տացուցային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և</w:t>
            </w:r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ռադիոլոկա-ցիոն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կայանների</w:t>
            </w:r>
            <w:proofErr w:type="spellEnd"/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315F" w:rsidRPr="00BD315F" w:rsidRDefault="00BD315F" w:rsidP="00BF1C9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  <w:t>10.0-100.0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շրջանային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դիտարկման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br/>
            </w:r>
            <w:proofErr w:type="spellStart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կամ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սկա</w:t>
            </w: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ներացման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ռեժիմով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աշխատող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ալեհավաքներից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ճառագայթման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դեպքում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,</w:t>
            </w:r>
            <w:r w:rsidR="00BF1C94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կետ</w:t>
            </w:r>
            <w:proofErr w:type="spellEnd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 xml:space="preserve"> 3.5-ում</w:t>
            </w:r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նշված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պայմանների</w:t>
            </w:r>
            <w:proofErr w:type="spellEnd"/>
            <w:r w:rsidR="00BF1C94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կատարմամբ</w:t>
            </w:r>
            <w:proofErr w:type="spellEnd"/>
          </w:p>
        </w:tc>
      </w:tr>
    </w:tbl>
    <w:p w:rsidR="00BF1C94" w:rsidRDefault="00BF1C94" w:rsidP="00BD315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color w:val="000000"/>
          <w:sz w:val="24"/>
          <w:szCs w:val="24"/>
          <w:lang w:val="en-GB" w:eastAsia="en-GB"/>
        </w:rPr>
      </w:pPr>
    </w:p>
    <w:p w:rsidR="00BD315F" w:rsidRPr="00BD315F" w:rsidRDefault="00BD315F" w:rsidP="00BD315F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color w:val="000000"/>
          <w:sz w:val="24"/>
          <w:szCs w:val="24"/>
          <w:lang w:val="en-GB" w:eastAsia="en-GB"/>
        </w:rPr>
      </w:pPr>
      <w:proofErr w:type="spellStart"/>
      <w:r w:rsidRPr="00BD315F">
        <w:rPr>
          <w:rFonts w:ascii="GHEA Grapalat" w:hAnsi="GHEA Grapalat"/>
          <w:b/>
          <w:color w:val="000000"/>
          <w:sz w:val="24"/>
          <w:szCs w:val="24"/>
          <w:lang w:val="en-GB" w:eastAsia="en-GB"/>
        </w:rPr>
        <w:t>Աղյուսակ</w:t>
      </w:r>
      <w:proofErr w:type="spellEnd"/>
      <w:r w:rsidRPr="00BD315F">
        <w:rPr>
          <w:rFonts w:ascii="GHEA Grapalat" w:hAnsi="GHEA Grapalat"/>
          <w:b/>
          <w:color w:val="000000"/>
          <w:sz w:val="24"/>
          <w:szCs w:val="24"/>
          <w:lang w:val="en-GB" w:eastAsia="en-GB"/>
        </w:rPr>
        <w:t xml:space="preserve"> 5</w:t>
      </w:r>
    </w:p>
    <w:p w:rsidR="00BD315F" w:rsidRPr="00BD315F" w:rsidRDefault="00BD315F" w:rsidP="00BD315F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  <w:lang w:val="en-GB" w:eastAsia="en-GB"/>
        </w:rPr>
      </w:pP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Հեռուստատեսային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կայաններում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ստեղծվող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 xml:space="preserve"> ՌՀ ԷՄՃ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թույլատրելի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սահմանային</w:t>
      </w:r>
      <w:proofErr w:type="spellEnd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D315F">
        <w:rPr>
          <w:rFonts w:ascii="GHEA Grapalat" w:hAnsi="GHEA Grapalat"/>
          <w:b/>
          <w:bCs/>
          <w:color w:val="000000"/>
          <w:sz w:val="24"/>
          <w:szCs w:val="24"/>
          <w:lang w:val="en-GB" w:eastAsia="en-GB"/>
        </w:rPr>
        <w:t>մակարդակներ</w:t>
      </w:r>
      <w:proofErr w:type="spellEnd"/>
    </w:p>
    <w:tbl>
      <w:tblPr>
        <w:tblW w:w="452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6620"/>
        <w:gridCol w:w="5581"/>
      </w:tblGrid>
      <w:tr w:rsidR="00BD315F" w:rsidRPr="00BD315F" w:rsidTr="00BF1C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D315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Հաճախականություն</w:t>
            </w:r>
            <w:proofErr w:type="spellEnd"/>
            <w:r w:rsidRPr="00BD315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D315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ՄՀց</w:t>
            </w:r>
            <w:proofErr w:type="spellEnd"/>
          </w:p>
        </w:tc>
        <w:tc>
          <w:tcPr>
            <w:tcW w:w="2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ՍԹՄ, Վ/մ</w:t>
            </w:r>
          </w:p>
        </w:tc>
      </w:tr>
      <w:tr w:rsidR="00BD315F" w:rsidRPr="00BD315F" w:rsidTr="00BF1C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48.4</w:t>
            </w:r>
          </w:p>
        </w:tc>
        <w:tc>
          <w:tcPr>
            <w:tcW w:w="2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5.0</w:t>
            </w:r>
          </w:p>
        </w:tc>
      </w:tr>
      <w:tr w:rsidR="00BD315F" w:rsidRPr="00BD315F" w:rsidTr="00BF1C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88.4</w:t>
            </w:r>
          </w:p>
        </w:tc>
        <w:tc>
          <w:tcPr>
            <w:tcW w:w="2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4.0</w:t>
            </w:r>
          </w:p>
        </w:tc>
      </w:tr>
      <w:tr w:rsidR="00BD315F" w:rsidRPr="00BD315F" w:rsidTr="00BF1C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192.0</w:t>
            </w:r>
          </w:p>
        </w:tc>
        <w:tc>
          <w:tcPr>
            <w:tcW w:w="2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3.0</w:t>
            </w:r>
          </w:p>
        </w:tc>
      </w:tr>
      <w:tr w:rsidR="00BD315F" w:rsidRPr="00BD315F" w:rsidTr="00BF1C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300.0</w:t>
            </w:r>
          </w:p>
        </w:tc>
        <w:tc>
          <w:tcPr>
            <w:tcW w:w="2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15F" w:rsidRPr="00BD315F" w:rsidRDefault="00BD315F" w:rsidP="00BD315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</w:pPr>
            <w:r w:rsidRPr="00BD315F">
              <w:rPr>
                <w:rFonts w:ascii="GHEA Grapalat" w:hAnsi="GHEA Grapalat"/>
                <w:color w:val="000000"/>
                <w:sz w:val="24"/>
                <w:szCs w:val="24"/>
                <w:lang w:val="en-GB" w:eastAsia="en-GB"/>
              </w:rPr>
              <w:t>2.5</w:t>
            </w:r>
          </w:p>
        </w:tc>
      </w:tr>
    </w:tbl>
    <w:p w:rsidR="00BD315F" w:rsidRDefault="00BD315F" w:rsidP="00EC0910">
      <w:pPr>
        <w:spacing w:before="99" w:after="120"/>
        <w:ind w:left="660" w:right="250"/>
        <w:jc w:val="center"/>
        <w:rPr>
          <w:rFonts w:ascii="GHEA Grapalat" w:eastAsiaTheme="minorHAnsi" w:hAnsi="GHEA Grapalat" w:cstheme="minorBidi"/>
          <w:b/>
          <w:bCs/>
          <w:sz w:val="24"/>
          <w:szCs w:val="24"/>
          <w:lang w:val="ru-RU"/>
        </w:rPr>
      </w:pPr>
    </w:p>
    <w:p w:rsidR="00EC0910" w:rsidRPr="00441CA1" w:rsidRDefault="00EC0910" w:rsidP="00EC0910">
      <w:pPr>
        <w:spacing w:before="99" w:after="120"/>
        <w:ind w:left="660" w:right="250"/>
        <w:jc w:val="center"/>
        <w:rPr>
          <w:rFonts w:ascii="GHEA Grapalat" w:eastAsiaTheme="minorHAnsi" w:hAnsi="GHEA Grapalat" w:cstheme="minorBidi"/>
          <w:b/>
          <w:bCs/>
          <w:sz w:val="24"/>
          <w:szCs w:val="24"/>
          <w:lang w:val="ru-RU"/>
        </w:rPr>
      </w:pPr>
      <w:r w:rsidRPr="00441CA1">
        <w:rPr>
          <w:rFonts w:ascii="GHEA Grapalat" w:eastAsiaTheme="minorHAnsi" w:hAnsi="GHEA Grapalat" w:cstheme="minorBidi"/>
          <w:b/>
          <w:bCs/>
          <w:sz w:val="24"/>
          <w:szCs w:val="24"/>
          <w:lang w:val="ru-RU"/>
        </w:rPr>
        <w:t>5</w:t>
      </w:r>
      <w:r w:rsidRPr="00441CA1">
        <w:rPr>
          <w:rFonts w:ascii="Cambria Math" w:eastAsiaTheme="minorHAnsi" w:hAnsi="Cambria Math" w:cs="Cambria Math"/>
          <w:b/>
          <w:bCs/>
          <w:sz w:val="24"/>
          <w:szCs w:val="24"/>
          <w:lang w:val="ru-RU"/>
        </w:rPr>
        <w:t>․</w:t>
      </w:r>
      <w:r w:rsidRPr="00441CA1">
        <w:rPr>
          <w:rFonts w:ascii="GHEA Grapalat" w:eastAsiaTheme="minorHAnsi" w:hAnsi="GHEA Grapalat" w:cstheme="minorBidi"/>
          <w:b/>
          <w:bCs/>
          <w:sz w:val="24"/>
          <w:szCs w:val="24"/>
          <w:lang w:val="ru-RU"/>
        </w:rPr>
        <w:t xml:space="preserve"> ԻՐԱՎԱԿԱՆ ԱԿՏԵՐ</w:t>
      </w:r>
    </w:p>
    <w:p w:rsidR="00EC0910" w:rsidRPr="00441CA1" w:rsidRDefault="00EC0910" w:rsidP="00EC0910">
      <w:pPr>
        <w:spacing w:before="1" w:after="120"/>
        <w:rPr>
          <w:rFonts w:ascii="GHEA Grapalat" w:eastAsiaTheme="minorHAnsi" w:hAnsi="GHEA Grapalat" w:cstheme="minorBidi"/>
          <w:sz w:val="24"/>
          <w:szCs w:val="24"/>
          <w:lang w:val="ru-RU"/>
        </w:rPr>
      </w:pPr>
    </w:p>
    <w:p w:rsidR="005A2D9F" w:rsidRPr="00441CA1" w:rsidRDefault="005A2D9F" w:rsidP="007464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hanging="309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441C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Տվյալ</w:t>
      </w:r>
      <w:r w:rsidRPr="00441CA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441CA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ստուգաթերթ</w:t>
      </w:r>
      <w:r w:rsidRPr="00441C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ը</w:t>
      </w:r>
      <w:proofErr w:type="spellEnd"/>
      <w:r w:rsidRPr="00441C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կազմվել է </w:t>
      </w:r>
      <w:proofErr w:type="spellStart"/>
      <w:r w:rsidRPr="00441C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հետևյալ</w:t>
      </w:r>
      <w:proofErr w:type="spellEnd"/>
      <w:r w:rsidRPr="00441C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նորմատիվ փաստաթղթերի հիման վրա՝</w:t>
      </w:r>
    </w:p>
    <w:p w:rsidR="00EC0910" w:rsidRPr="00441CA1" w:rsidRDefault="00EC0910" w:rsidP="0074648D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441CA1">
        <w:rPr>
          <w:rFonts w:ascii="GHEA Grapalat" w:hAnsi="GHEA Grapalat"/>
          <w:sz w:val="24"/>
          <w:szCs w:val="24"/>
          <w:lang w:val="hy-AM"/>
        </w:rPr>
        <w:t>Առողջապահության նախարարի</w:t>
      </w:r>
      <w:r w:rsidR="00441CA1" w:rsidRPr="00441CA1">
        <w:rPr>
          <w:rFonts w:ascii="GHEA Grapalat" w:hAnsi="GHEA Grapalat"/>
          <w:sz w:val="24"/>
          <w:szCs w:val="24"/>
          <w:lang w:val="hy-AM"/>
        </w:rPr>
        <w:t xml:space="preserve"> 2002</w:t>
      </w:r>
      <w:r w:rsidRPr="00441CA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41CA1" w:rsidRPr="00441CA1">
        <w:rPr>
          <w:rFonts w:ascii="GHEA Grapalat" w:hAnsi="GHEA Grapalat"/>
          <w:sz w:val="24"/>
          <w:szCs w:val="24"/>
          <w:lang w:val="hy-AM"/>
        </w:rPr>
        <w:t>մարտ</w:t>
      </w:r>
      <w:r w:rsidRPr="00441CA1">
        <w:rPr>
          <w:rFonts w:ascii="GHEA Grapalat" w:hAnsi="GHEA Grapalat"/>
          <w:sz w:val="24"/>
          <w:szCs w:val="24"/>
          <w:lang w:val="hy-AM"/>
        </w:rPr>
        <w:t>ի</w:t>
      </w:r>
      <w:r w:rsidR="00441CA1" w:rsidRPr="00441CA1">
        <w:rPr>
          <w:rFonts w:ascii="GHEA Grapalat" w:hAnsi="GHEA Grapalat"/>
          <w:sz w:val="24"/>
          <w:szCs w:val="24"/>
          <w:lang w:val="hy-AM"/>
        </w:rPr>
        <w:t xml:space="preserve"> 06</w:t>
      </w:r>
      <w:r w:rsidRPr="00441CA1">
        <w:rPr>
          <w:rFonts w:ascii="GHEA Grapalat" w:hAnsi="GHEA Grapalat"/>
          <w:sz w:val="24"/>
          <w:szCs w:val="24"/>
          <w:lang w:val="hy-AM"/>
        </w:rPr>
        <w:t>-ի N 13</w:t>
      </w:r>
      <w:r w:rsidR="00441CA1" w:rsidRPr="00441CA1">
        <w:rPr>
          <w:rFonts w:ascii="GHEA Grapalat" w:hAnsi="GHEA Grapalat"/>
          <w:sz w:val="24"/>
          <w:szCs w:val="24"/>
          <w:lang w:val="hy-AM"/>
        </w:rPr>
        <w:t>8</w:t>
      </w:r>
      <w:r w:rsidRPr="00441CA1">
        <w:rPr>
          <w:rFonts w:ascii="GHEA Grapalat" w:hAnsi="GHEA Grapalat"/>
          <w:sz w:val="24"/>
          <w:szCs w:val="24"/>
          <w:lang w:val="hy-AM"/>
        </w:rPr>
        <w:t xml:space="preserve"> հրաման</w:t>
      </w:r>
      <w:r w:rsidR="005A2D9F" w:rsidRPr="00441CA1">
        <w:rPr>
          <w:rFonts w:ascii="GHEA Grapalat" w:hAnsi="GHEA Grapalat"/>
          <w:sz w:val="24"/>
          <w:szCs w:val="24"/>
          <w:lang w:val="hy-AM"/>
        </w:rPr>
        <w:t>,</w:t>
      </w:r>
    </w:p>
    <w:p w:rsidR="00EC0910" w:rsidRPr="00441CA1" w:rsidRDefault="005A2D9F" w:rsidP="00441CA1">
      <w:pPr>
        <w:widowControl w:val="0"/>
        <w:tabs>
          <w:tab w:val="left" w:pos="1109"/>
        </w:tabs>
        <w:autoSpaceDE w:val="0"/>
        <w:autoSpaceDN w:val="0"/>
        <w:spacing w:line="360" w:lineRule="auto"/>
        <w:ind w:left="426"/>
        <w:rPr>
          <w:rFonts w:ascii="GHEA Grapalat" w:hAnsi="GHEA Grapalat"/>
          <w:sz w:val="24"/>
          <w:szCs w:val="24"/>
          <w:lang w:val="hy-AM"/>
        </w:rPr>
      </w:pPr>
      <w:r w:rsidRPr="00441CA1">
        <w:rPr>
          <w:rFonts w:ascii="GHEA Grapalat" w:hAnsi="GHEA Grapalat"/>
          <w:sz w:val="24"/>
          <w:szCs w:val="24"/>
          <w:lang w:val="hy-AM"/>
        </w:rPr>
        <w:t xml:space="preserve">2) </w:t>
      </w:r>
      <w:r w:rsidR="00441CA1" w:rsidRPr="00441CA1">
        <w:rPr>
          <w:rFonts w:ascii="GHEA Grapalat" w:hAnsi="GHEA Grapalat"/>
          <w:sz w:val="24"/>
          <w:szCs w:val="24"/>
          <w:lang w:val="hy-AM"/>
        </w:rPr>
        <w:t>Առողջապահության նախարարի 2006 թվականի մայիսի 17-ի N 533-Ն հրաման,</w:t>
      </w:r>
    </w:p>
    <w:p w:rsidR="00441CA1" w:rsidRPr="00441CA1" w:rsidRDefault="00441CA1" w:rsidP="00441CA1">
      <w:pPr>
        <w:widowControl w:val="0"/>
        <w:tabs>
          <w:tab w:val="left" w:pos="1109"/>
        </w:tabs>
        <w:autoSpaceDE w:val="0"/>
        <w:autoSpaceDN w:val="0"/>
        <w:spacing w:line="360" w:lineRule="auto"/>
        <w:ind w:left="426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441CA1">
        <w:rPr>
          <w:rFonts w:ascii="GHEA Grapalat" w:eastAsia="Calibri" w:hAnsi="GHEA Grapalat"/>
          <w:sz w:val="24"/>
          <w:szCs w:val="24"/>
          <w:lang w:val="hy-AM" w:eastAsia="en-US"/>
        </w:rPr>
        <w:t>3)</w:t>
      </w:r>
      <w:r w:rsidRPr="00441CA1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2006 թվականի օգոստոսի 16-ի N 933-Ն հրաման:</w:t>
      </w:r>
    </w:p>
    <w:p w:rsidR="005A2D9F" w:rsidRPr="00441CA1" w:rsidRDefault="005A2D9F" w:rsidP="005A2D9F">
      <w:pPr>
        <w:widowControl w:val="0"/>
        <w:autoSpaceDE w:val="0"/>
        <w:autoSpaceDN w:val="0"/>
        <w:spacing w:before="1"/>
        <w:ind w:firstLine="426"/>
        <w:rPr>
          <w:rFonts w:ascii="GHEA Grapalat" w:hAnsi="GHEA Grapalat"/>
          <w:sz w:val="24"/>
          <w:szCs w:val="24"/>
          <w:lang w:val="hy-AM"/>
        </w:rPr>
      </w:pPr>
    </w:p>
    <w:p w:rsidR="005A2D9F" w:rsidRPr="00441CA1" w:rsidRDefault="005A2D9F" w:rsidP="005A2D9F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:rsidR="00441CA1" w:rsidRPr="00441CA1" w:rsidRDefault="00441CA1" w:rsidP="005A2D9F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:rsidR="005A2D9F" w:rsidRPr="00744FDB" w:rsidRDefault="005A2D9F" w:rsidP="005A2D9F">
      <w:pPr>
        <w:tabs>
          <w:tab w:val="left" w:pos="7007"/>
          <w:tab w:val="left" w:pos="8520"/>
          <w:tab w:val="left" w:pos="13450"/>
        </w:tabs>
        <w:ind w:left="567" w:hanging="141"/>
        <w:rPr>
          <w:rFonts w:ascii="GHEA Grapalat" w:hAnsi="GHEA Grapalat"/>
          <w:lang w:val="hy-AM"/>
        </w:rPr>
      </w:pPr>
      <w:r w:rsidRPr="00441CA1">
        <w:rPr>
          <w:rFonts w:ascii="GHEA Grapalat" w:hAnsi="GHEA Grapalat"/>
          <w:w w:val="105"/>
          <w:sz w:val="24"/>
          <w:szCs w:val="24"/>
          <w:lang w:val="hy-AM"/>
        </w:rPr>
        <w:t>Տեսչական</w:t>
      </w:r>
      <w:r w:rsidRPr="00441CA1">
        <w:rPr>
          <w:rFonts w:ascii="GHEA Grapalat" w:hAnsi="GHEA Grapalat"/>
          <w:spacing w:val="15"/>
          <w:w w:val="105"/>
          <w:sz w:val="24"/>
          <w:szCs w:val="24"/>
          <w:lang w:val="hy-AM"/>
        </w:rPr>
        <w:t xml:space="preserve"> </w:t>
      </w:r>
      <w:r w:rsidRPr="00441CA1">
        <w:rPr>
          <w:rFonts w:ascii="GHEA Grapalat" w:hAnsi="GHEA Grapalat"/>
          <w:w w:val="105"/>
          <w:sz w:val="24"/>
          <w:szCs w:val="24"/>
          <w:lang w:val="hy-AM"/>
        </w:rPr>
        <w:t>մարմնի</w:t>
      </w:r>
      <w:r w:rsidRPr="00441CA1">
        <w:rPr>
          <w:rFonts w:ascii="GHEA Grapalat" w:hAnsi="GHEA Grapalat"/>
          <w:spacing w:val="12"/>
          <w:w w:val="105"/>
          <w:sz w:val="24"/>
          <w:szCs w:val="24"/>
          <w:lang w:val="hy-AM"/>
        </w:rPr>
        <w:t xml:space="preserve"> </w:t>
      </w:r>
      <w:r w:rsidRPr="00441CA1">
        <w:rPr>
          <w:rFonts w:ascii="GHEA Grapalat" w:hAnsi="GHEA Grapalat"/>
          <w:w w:val="105"/>
          <w:sz w:val="24"/>
          <w:szCs w:val="24"/>
          <w:lang w:val="hy-AM"/>
        </w:rPr>
        <w:t>ծառայող</w:t>
      </w:r>
      <w:r w:rsidRPr="00441CA1">
        <w:rPr>
          <w:rFonts w:ascii="GHEA Grapalat" w:hAnsi="GHEA Grapalat"/>
          <w:w w:val="105"/>
          <w:sz w:val="24"/>
          <w:szCs w:val="24"/>
          <w:u w:val="single"/>
          <w:lang w:val="hy-AM"/>
        </w:rPr>
        <w:t xml:space="preserve"> </w:t>
      </w:r>
      <w:r w:rsidRPr="00441CA1">
        <w:rPr>
          <w:rFonts w:ascii="GHEA Grapalat" w:hAnsi="GHEA Grapalat"/>
          <w:w w:val="105"/>
          <w:sz w:val="24"/>
          <w:szCs w:val="24"/>
          <w:u w:val="single"/>
          <w:lang w:val="hy-AM"/>
        </w:rPr>
        <w:tab/>
      </w:r>
      <w:r w:rsidRPr="00441CA1">
        <w:rPr>
          <w:rFonts w:ascii="GHEA Grapalat" w:hAnsi="GHEA Grapalat"/>
          <w:w w:val="105"/>
          <w:sz w:val="24"/>
          <w:szCs w:val="24"/>
          <w:lang w:val="hy-AM"/>
        </w:rPr>
        <w:tab/>
        <w:t>Տնտեսավարող</w:t>
      </w:r>
      <w:r w:rsidRPr="00744FDB">
        <w:rPr>
          <w:rFonts w:ascii="GHEA Grapalat" w:hAnsi="GHEA Grapalat"/>
          <w:w w:val="99"/>
          <w:u w:val="single"/>
          <w:lang w:val="hy-AM"/>
        </w:rPr>
        <w:t xml:space="preserve"> </w:t>
      </w:r>
      <w:r w:rsidRPr="00744FDB">
        <w:rPr>
          <w:rFonts w:ascii="GHEA Grapalat" w:hAnsi="GHEA Grapalat"/>
          <w:u w:val="single"/>
          <w:lang w:val="hy-AM"/>
        </w:rPr>
        <w:tab/>
      </w:r>
    </w:p>
    <w:p w:rsidR="005A2D9F" w:rsidRPr="00441CA1" w:rsidRDefault="005A2D9F" w:rsidP="005A2D9F">
      <w:pPr>
        <w:tabs>
          <w:tab w:val="left" w:pos="10713"/>
        </w:tabs>
        <w:ind w:left="567"/>
        <w:rPr>
          <w:rFonts w:ascii="GHEA Grapalat" w:hAnsi="GHEA Grapalat"/>
          <w:lang w:val="hy-AM"/>
        </w:rPr>
      </w:pPr>
      <w:r w:rsidRPr="00441CA1">
        <w:rPr>
          <w:rFonts w:ascii="GHEA Grapalat" w:hAnsi="GHEA Grapalat"/>
          <w:lang w:val="hy-AM"/>
        </w:rPr>
        <w:t xml:space="preserve">                                                         (ստորագրությունը)</w:t>
      </w:r>
      <w:r w:rsidRPr="00441CA1">
        <w:rPr>
          <w:rFonts w:ascii="GHEA Grapalat" w:hAnsi="GHEA Grapalat"/>
          <w:lang w:val="hy-AM"/>
        </w:rPr>
        <w:tab/>
        <w:t xml:space="preserve">(ստորագրությունը) </w:t>
      </w:r>
    </w:p>
    <w:p w:rsidR="005A2D9F" w:rsidRDefault="005A2D9F" w:rsidP="008B2620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right="536" w:firstLine="567"/>
        <w:jc w:val="right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</w:p>
    <w:p w:rsidR="00441CA1" w:rsidRPr="00744FDB" w:rsidRDefault="00441CA1" w:rsidP="00441CA1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right="536" w:firstLine="567"/>
        <w:jc w:val="right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</w:p>
    <w:p w:rsidR="005A2D9F" w:rsidRPr="00441CA1" w:rsidRDefault="005A2D9F" w:rsidP="00441CA1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14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:rsidR="005A2D9F" w:rsidRPr="00441CA1" w:rsidRDefault="005A2D9F" w:rsidP="00441CA1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14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Վարչապետի աշխատակազմի ղեկավար                                                                   </w:t>
      </w:r>
      <w:r w:rsid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="00441CA1" w:rsidRP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</w:t>
      </w:r>
      <w:r w:rsidRP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="008B2620" w:rsidRP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8B2620" w:rsidRP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</w:t>
      </w:r>
      <w:r w:rsidRPr="00441CA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Ա. Հարությունյան</w:t>
      </w:r>
    </w:p>
    <w:sectPr w:rsidR="005A2D9F" w:rsidRPr="00441CA1" w:rsidSect="005A2D9F">
      <w:headerReference w:type="default" r:id="rId8"/>
      <w:pgSz w:w="16838" w:h="11906" w:orient="landscape"/>
      <w:pgMar w:top="0" w:right="1134" w:bottom="850" w:left="1134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DB" w:rsidRDefault="00F473DB" w:rsidP="00EC0910">
      <w:r>
        <w:separator/>
      </w:r>
    </w:p>
  </w:endnote>
  <w:endnote w:type="continuationSeparator" w:id="0">
    <w:p w:rsidR="00F473DB" w:rsidRDefault="00F473DB" w:rsidP="00EC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DB" w:rsidRDefault="00F473DB" w:rsidP="00EC0910">
      <w:r>
        <w:separator/>
      </w:r>
    </w:p>
  </w:footnote>
  <w:footnote w:type="continuationSeparator" w:id="0">
    <w:p w:rsidR="00F473DB" w:rsidRDefault="00F473DB" w:rsidP="00EC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6B" w:rsidRPr="005A2D9F" w:rsidRDefault="0030206B" w:rsidP="005A2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705F"/>
    <w:multiLevelType w:val="hybridMultilevel"/>
    <w:tmpl w:val="FC8AF256"/>
    <w:lvl w:ilvl="0" w:tplc="581C912E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" w15:restartNumberingAfterBreak="0">
    <w:nsid w:val="0CF71414"/>
    <w:multiLevelType w:val="hybridMultilevel"/>
    <w:tmpl w:val="99D62970"/>
    <w:lvl w:ilvl="0" w:tplc="36C2F7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09C0E32"/>
    <w:multiLevelType w:val="hybridMultilevel"/>
    <w:tmpl w:val="FB3E3AD0"/>
    <w:lvl w:ilvl="0" w:tplc="E632BA20">
      <w:start w:val="2"/>
      <w:numFmt w:val="decimal"/>
      <w:lvlText w:val="%1."/>
      <w:lvlJc w:val="left"/>
      <w:pPr>
        <w:ind w:left="6456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7645" w:hanging="360"/>
      </w:pPr>
    </w:lvl>
    <w:lvl w:ilvl="2" w:tplc="0809001B" w:tentative="1">
      <w:start w:val="1"/>
      <w:numFmt w:val="lowerRoman"/>
      <w:lvlText w:val="%3."/>
      <w:lvlJc w:val="right"/>
      <w:pPr>
        <w:ind w:left="8365" w:hanging="180"/>
      </w:pPr>
    </w:lvl>
    <w:lvl w:ilvl="3" w:tplc="0809000F" w:tentative="1">
      <w:start w:val="1"/>
      <w:numFmt w:val="decimal"/>
      <w:lvlText w:val="%4."/>
      <w:lvlJc w:val="left"/>
      <w:pPr>
        <w:ind w:left="9085" w:hanging="360"/>
      </w:pPr>
    </w:lvl>
    <w:lvl w:ilvl="4" w:tplc="08090019" w:tentative="1">
      <w:start w:val="1"/>
      <w:numFmt w:val="lowerLetter"/>
      <w:lvlText w:val="%5."/>
      <w:lvlJc w:val="left"/>
      <w:pPr>
        <w:ind w:left="9805" w:hanging="360"/>
      </w:pPr>
    </w:lvl>
    <w:lvl w:ilvl="5" w:tplc="0809001B" w:tentative="1">
      <w:start w:val="1"/>
      <w:numFmt w:val="lowerRoman"/>
      <w:lvlText w:val="%6."/>
      <w:lvlJc w:val="right"/>
      <w:pPr>
        <w:ind w:left="10525" w:hanging="180"/>
      </w:pPr>
    </w:lvl>
    <w:lvl w:ilvl="6" w:tplc="0809000F" w:tentative="1">
      <w:start w:val="1"/>
      <w:numFmt w:val="decimal"/>
      <w:lvlText w:val="%7."/>
      <w:lvlJc w:val="left"/>
      <w:pPr>
        <w:ind w:left="11245" w:hanging="360"/>
      </w:pPr>
    </w:lvl>
    <w:lvl w:ilvl="7" w:tplc="08090019" w:tentative="1">
      <w:start w:val="1"/>
      <w:numFmt w:val="lowerLetter"/>
      <w:lvlText w:val="%8."/>
      <w:lvlJc w:val="left"/>
      <w:pPr>
        <w:ind w:left="11965" w:hanging="360"/>
      </w:pPr>
    </w:lvl>
    <w:lvl w:ilvl="8" w:tplc="0809001B" w:tentative="1">
      <w:start w:val="1"/>
      <w:numFmt w:val="lowerRoman"/>
      <w:lvlText w:val="%9."/>
      <w:lvlJc w:val="right"/>
      <w:pPr>
        <w:ind w:left="12685" w:hanging="180"/>
      </w:pPr>
    </w:lvl>
  </w:abstractNum>
  <w:abstractNum w:abstractNumId="3" w15:restartNumberingAfterBreak="0">
    <w:nsid w:val="66D12A8A"/>
    <w:multiLevelType w:val="hybridMultilevel"/>
    <w:tmpl w:val="F7FAC748"/>
    <w:lvl w:ilvl="0" w:tplc="C5502B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10"/>
    <w:rsid w:val="00006411"/>
    <w:rsid w:val="000302FA"/>
    <w:rsid w:val="00030B59"/>
    <w:rsid w:val="00050A11"/>
    <w:rsid w:val="000727E3"/>
    <w:rsid w:val="00075A6F"/>
    <w:rsid w:val="000C445C"/>
    <w:rsid w:val="000C6429"/>
    <w:rsid w:val="000D44DF"/>
    <w:rsid w:val="000E4881"/>
    <w:rsid w:val="000F3935"/>
    <w:rsid w:val="000F708E"/>
    <w:rsid w:val="00114EA4"/>
    <w:rsid w:val="00131FFF"/>
    <w:rsid w:val="00163A1B"/>
    <w:rsid w:val="001704FC"/>
    <w:rsid w:val="00192F32"/>
    <w:rsid w:val="001A316A"/>
    <w:rsid w:val="001B2D04"/>
    <w:rsid w:val="001F4E69"/>
    <w:rsid w:val="001F54C8"/>
    <w:rsid w:val="00212446"/>
    <w:rsid w:val="00220ECC"/>
    <w:rsid w:val="00251509"/>
    <w:rsid w:val="002623B1"/>
    <w:rsid w:val="002A484A"/>
    <w:rsid w:val="002D00FF"/>
    <w:rsid w:val="002D59D3"/>
    <w:rsid w:val="002E1341"/>
    <w:rsid w:val="002F3AAD"/>
    <w:rsid w:val="0030206B"/>
    <w:rsid w:val="00313150"/>
    <w:rsid w:val="003151E7"/>
    <w:rsid w:val="00363CB2"/>
    <w:rsid w:val="00381C83"/>
    <w:rsid w:val="0039259F"/>
    <w:rsid w:val="003B11E4"/>
    <w:rsid w:val="003B3920"/>
    <w:rsid w:val="003B4298"/>
    <w:rsid w:val="003E0D5D"/>
    <w:rsid w:val="003E44FE"/>
    <w:rsid w:val="003E49A1"/>
    <w:rsid w:val="003E53C5"/>
    <w:rsid w:val="003F2F7B"/>
    <w:rsid w:val="00413A50"/>
    <w:rsid w:val="00420B27"/>
    <w:rsid w:val="00441CA1"/>
    <w:rsid w:val="00452FC9"/>
    <w:rsid w:val="004925F2"/>
    <w:rsid w:val="004E4EF0"/>
    <w:rsid w:val="0052557E"/>
    <w:rsid w:val="00557052"/>
    <w:rsid w:val="00565538"/>
    <w:rsid w:val="005677AC"/>
    <w:rsid w:val="00596568"/>
    <w:rsid w:val="005A2D9F"/>
    <w:rsid w:val="005C2E82"/>
    <w:rsid w:val="005C46E4"/>
    <w:rsid w:val="005E182C"/>
    <w:rsid w:val="0062024E"/>
    <w:rsid w:val="00671DBA"/>
    <w:rsid w:val="00695D92"/>
    <w:rsid w:val="0070120D"/>
    <w:rsid w:val="00711F60"/>
    <w:rsid w:val="00721599"/>
    <w:rsid w:val="0074648D"/>
    <w:rsid w:val="00756B2B"/>
    <w:rsid w:val="00775A1C"/>
    <w:rsid w:val="00782E5A"/>
    <w:rsid w:val="00794F11"/>
    <w:rsid w:val="007B7634"/>
    <w:rsid w:val="00810B96"/>
    <w:rsid w:val="008570BA"/>
    <w:rsid w:val="008611D4"/>
    <w:rsid w:val="008854A6"/>
    <w:rsid w:val="008854D4"/>
    <w:rsid w:val="008863AE"/>
    <w:rsid w:val="00895673"/>
    <w:rsid w:val="008A5D85"/>
    <w:rsid w:val="008A78A8"/>
    <w:rsid w:val="008B0079"/>
    <w:rsid w:val="008B2620"/>
    <w:rsid w:val="008B34DB"/>
    <w:rsid w:val="008C59F1"/>
    <w:rsid w:val="008E225B"/>
    <w:rsid w:val="0090018F"/>
    <w:rsid w:val="00900F83"/>
    <w:rsid w:val="0092243D"/>
    <w:rsid w:val="00953A33"/>
    <w:rsid w:val="0095447B"/>
    <w:rsid w:val="00957E78"/>
    <w:rsid w:val="0096011D"/>
    <w:rsid w:val="009A2CAA"/>
    <w:rsid w:val="009A6677"/>
    <w:rsid w:val="009B00BF"/>
    <w:rsid w:val="009F69AC"/>
    <w:rsid w:val="00A21416"/>
    <w:rsid w:val="00A7168E"/>
    <w:rsid w:val="00AA2F29"/>
    <w:rsid w:val="00AC64C9"/>
    <w:rsid w:val="00AF429D"/>
    <w:rsid w:val="00B25793"/>
    <w:rsid w:val="00B34021"/>
    <w:rsid w:val="00B41B91"/>
    <w:rsid w:val="00B77411"/>
    <w:rsid w:val="00B85921"/>
    <w:rsid w:val="00B962D4"/>
    <w:rsid w:val="00BD315F"/>
    <w:rsid w:val="00BF1C94"/>
    <w:rsid w:val="00C254B3"/>
    <w:rsid w:val="00CB5E2F"/>
    <w:rsid w:val="00CC48EA"/>
    <w:rsid w:val="00D320CC"/>
    <w:rsid w:val="00D4786A"/>
    <w:rsid w:val="00D51C81"/>
    <w:rsid w:val="00D66262"/>
    <w:rsid w:val="00D81AB8"/>
    <w:rsid w:val="00DA1B40"/>
    <w:rsid w:val="00DB4470"/>
    <w:rsid w:val="00DE6AD7"/>
    <w:rsid w:val="00E323C5"/>
    <w:rsid w:val="00E43E88"/>
    <w:rsid w:val="00E83C13"/>
    <w:rsid w:val="00E85B2B"/>
    <w:rsid w:val="00E93D2F"/>
    <w:rsid w:val="00EC0910"/>
    <w:rsid w:val="00F21F89"/>
    <w:rsid w:val="00F22245"/>
    <w:rsid w:val="00F473DB"/>
    <w:rsid w:val="00F81044"/>
    <w:rsid w:val="00F843A0"/>
    <w:rsid w:val="00F86E48"/>
    <w:rsid w:val="00F87374"/>
    <w:rsid w:val="00FA147A"/>
    <w:rsid w:val="00FA186E"/>
    <w:rsid w:val="00FB6D41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8D12B0-F57E-4BF2-ACF8-6C1FCFEA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EC091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910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EC0910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EC0910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EC0910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C0910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C0910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EC091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C0910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C0910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910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C0910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EC0910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EC0910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EC0910"/>
    <w:rPr>
      <w:rFonts w:ascii="Arial Armenian" w:eastAsia="Times New Roman" w:hAnsi="Arial Armenian" w:cs="Arial Armeni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EC09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EC0910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EC0910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EC0910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C09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9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EC09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9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EC0910"/>
  </w:style>
  <w:style w:type="paragraph" w:customStyle="1" w:styleId="norm">
    <w:name w:val="norm"/>
    <w:basedOn w:val="Normal"/>
    <w:link w:val="normChar"/>
    <w:rsid w:val="00EC091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C0910"/>
    <w:pPr>
      <w:jc w:val="center"/>
    </w:pPr>
    <w:rPr>
      <w:sz w:val="22"/>
    </w:rPr>
  </w:style>
  <w:style w:type="paragraph" w:customStyle="1" w:styleId="Style15">
    <w:name w:val="Style1.5"/>
    <w:basedOn w:val="Normal"/>
    <w:rsid w:val="00EC091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C0910"/>
    <w:pPr>
      <w:jc w:val="both"/>
    </w:pPr>
  </w:style>
  <w:style w:type="paragraph" w:customStyle="1" w:styleId="russtyle">
    <w:name w:val="russtyle"/>
    <w:basedOn w:val="Normal"/>
    <w:rsid w:val="00EC091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EC091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C091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EC0910"/>
    <w:rPr>
      <w:w w:val="90"/>
    </w:rPr>
  </w:style>
  <w:style w:type="paragraph" w:customStyle="1" w:styleId="Style3">
    <w:name w:val="Style3"/>
    <w:basedOn w:val="mechtex"/>
    <w:rsid w:val="00EC0910"/>
    <w:rPr>
      <w:w w:val="90"/>
    </w:rPr>
  </w:style>
  <w:style w:type="paragraph" w:customStyle="1" w:styleId="Style6">
    <w:name w:val="Style6"/>
    <w:basedOn w:val="mechtex"/>
    <w:rsid w:val="00EC0910"/>
  </w:style>
  <w:style w:type="character" w:customStyle="1" w:styleId="mechtexChar">
    <w:name w:val="mechtex Char"/>
    <w:link w:val="mechtex"/>
    <w:rsid w:val="00EC091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1"/>
    <w:qFormat/>
    <w:rsid w:val="00EC09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EC0910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EC0910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EC0910"/>
    <w:rPr>
      <w:rFonts w:ascii="Calibri" w:eastAsia="Times New Roman" w:hAnsi="Calibri" w:cs="Times New Roman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EC0910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EC0910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EC0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rsid w:val="00EC0910"/>
    <w:rPr>
      <w:color w:val="0000FF"/>
      <w:u w:val="single"/>
    </w:rPr>
  </w:style>
  <w:style w:type="character" w:styleId="FollowedHyperlink">
    <w:name w:val="FollowedHyperlink"/>
    <w:rsid w:val="00EC091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EC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0910"/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design">
    <w:name w:val="design"/>
    <w:basedOn w:val="Normal"/>
    <w:rsid w:val="00EC091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EC091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EC0910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EC0910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EC0910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EC0910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EC091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EC0910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EC091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EC0910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EC0910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EC0910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EC091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EC0910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EC0910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EC0910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EC0910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EC0910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EC0910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EC0910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EC0910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EC0910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EC0910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EC0910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EC0910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EC0910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EC0910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EC091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EC0910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EC0910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EC0910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EC0910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EC0910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EC0910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EC0910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EC0910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EC0910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EC0910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EC0910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EC0910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EC0910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EC091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EC0910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EC0910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EC091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EC0910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EC0910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EC0910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EC0910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EC0910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EC0910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EC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qFormat/>
    <w:rsid w:val="00EC0910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EC0910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EC0910"/>
    <w:rPr>
      <w:rFonts w:ascii="Tahoma" w:eastAsiaTheme="minorHAnsi" w:hAnsi="Tahoma" w:cstheme="minorBidi"/>
      <w:sz w:val="16"/>
      <w:szCs w:val="16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rsid w:val="00EC0910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10">
    <w:name w:val="Текст выноски Знак1"/>
    <w:basedOn w:val="DefaultParagraphFont"/>
    <w:uiPriority w:val="99"/>
    <w:semiHidden/>
    <w:rsid w:val="00EC091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EC0910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EC091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EC09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EC0910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EC0910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EC0910"/>
  </w:style>
  <w:style w:type="paragraph" w:customStyle="1" w:styleId="CharCharCharCharCharChar">
    <w:name w:val="Char Char Char Char Char Char"/>
    <w:basedOn w:val="Normal"/>
    <w:uiPriority w:val="99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EC0910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EC0910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EC0910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customStyle="1" w:styleId="Char1">
    <w:name w:val="Char1"/>
    <w:basedOn w:val="Normal"/>
    <w:uiPriority w:val="99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EC09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0910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EC0910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C0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091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TitleChar1">
    <w:name w:val="Title Char1"/>
    <w:uiPriority w:val="99"/>
    <w:rsid w:val="00EC09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EC091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C0910"/>
  </w:style>
  <w:style w:type="numbering" w:customStyle="1" w:styleId="NoList2">
    <w:name w:val="No List2"/>
    <w:next w:val="NoList"/>
    <w:uiPriority w:val="99"/>
    <w:semiHidden/>
    <w:unhideWhenUsed/>
    <w:rsid w:val="00EC0910"/>
  </w:style>
  <w:style w:type="numbering" w:customStyle="1" w:styleId="NoList3">
    <w:name w:val="No List3"/>
    <w:next w:val="NoList"/>
    <w:uiPriority w:val="99"/>
    <w:semiHidden/>
    <w:unhideWhenUsed/>
    <w:rsid w:val="00EC0910"/>
  </w:style>
  <w:style w:type="numbering" w:customStyle="1" w:styleId="NoList4">
    <w:name w:val="No List4"/>
    <w:next w:val="NoList"/>
    <w:uiPriority w:val="99"/>
    <w:semiHidden/>
    <w:unhideWhenUsed/>
    <w:rsid w:val="00EC0910"/>
  </w:style>
  <w:style w:type="numbering" w:customStyle="1" w:styleId="NoList5">
    <w:name w:val="No List5"/>
    <w:next w:val="NoList"/>
    <w:semiHidden/>
    <w:unhideWhenUsed/>
    <w:rsid w:val="00EC0910"/>
  </w:style>
  <w:style w:type="numbering" w:customStyle="1" w:styleId="NoList6">
    <w:name w:val="No List6"/>
    <w:next w:val="NoList"/>
    <w:uiPriority w:val="99"/>
    <w:semiHidden/>
    <w:unhideWhenUsed/>
    <w:rsid w:val="00EC0910"/>
  </w:style>
  <w:style w:type="character" w:customStyle="1" w:styleId="HTMLPreformattedChar1">
    <w:name w:val="HTML Preformatted Char1"/>
    <w:rsid w:val="00EC0910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EC0910"/>
  </w:style>
  <w:style w:type="character" w:customStyle="1" w:styleId="BodyTextChar1">
    <w:name w:val="Body Text Char1"/>
    <w:basedOn w:val="DefaultParagraphFont"/>
    <w:uiPriority w:val="99"/>
    <w:rsid w:val="00EC0910"/>
  </w:style>
  <w:style w:type="character" w:customStyle="1" w:styleId="BodyText2Char1">
    <w:name w:val="Body Text 2 Char1"/>
    <w:basedOn w:val="DefaultParagraphFont"/>
    <w:rsid w:val="00EC0910"/>
  </w:style>
  <w:style w:type="character" w:customStyle="1" w:styleId="BodyTextIndent3Char1">
    <w:name w:val="Body Text Indent 3 Char1"/>
    <w:rsid w:val="00EC0910"/>
    <w:rPr>
      <w:sz w:val="16"/>
      <w:szCs w:val="16"/>
    </w:rPr>
  </w:style>
  <w:style w:type="character" w:customStyle="1" w:styleId="z-TopofFormChar1">
    <w:name w:val="z-Top of Form Char1"/>
    <w:rsid w:val="00EC0910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EC0910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EC0910"/>
  </w:style>
  <w:style w:type="numbering" w:customStyle="1" w:styleId="NoList8">
    <w:name w:val="No List8"/>
    <w:next w:val="NoList"/>
    <w:uiPriority w:val="99"/>
    <w:semiHidden/>
    <w:unhideWhenUsed/>
    <w:rsid w:val="00EC0910"/>
  </w:style>
  <w:style w:type="numbering" w:customStyle="1" w:styleId="NoList9">
    <w:name w:val="No List9"/>
    <w:next w:val="NoList"/>
    <w:uiPriority w:val="99"/>
    <w:semiHidden/>
    <w:unhideWhenUsed/>
    <w:rsid w:val="00EC0910"/>
  </w:style>
  <w:style w:type="numbering" w:customStyle="1" w:styleId="NoList10">
    <w:name w:val="No List10"/>
    <w:next w:val="NoList"/>
    <w:uiPriority w:val="99"/>
    <w:semiHidden/>
    <w:unhideWhenUsed/>
    <w:rsid w:val="00EC0910"/>
  </w:style>
  <w:style w:type="paragraph" w:styleId="BodyTextIndent">
    <w:name w:val="Body Text Indent"/>
    <w:basedOn w:val="Normal"/>
    <w:link w:val="BodyTextIndentChar"/>
    <w:unhideWhenUsed/>
    <w:rsid w:val="00EC0910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C091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EC0910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C0910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C0910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C0910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0910"/>
    <w:rPr>
      <w:rFonts w:ascii="Arial Armenian" w:eastAsia="Times New Roman" w:hAnsi="Arial Armenian" w:cs="Arial Armeni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EC0910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C09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C0910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C0910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C091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C091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C0910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C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C0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C09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C0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C09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C09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C09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C0910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C091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C0910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C0910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C0910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Абзац списка1"/>
    <w:basedOn w:val="Normal"/>
    <w:qFormat/>
    <w:rsid w:val="00EC091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C0910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4">
    <w:name w:val="Знак Знак4"/>
    <w:basedOn w:val="Normal"/>
    <w:locked/>
    <w:rsid w:val="00EC0910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C0910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C0910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C0910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C0910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C0910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Normal"/>
    <w:rsid w:val="00EC0910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C091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EC09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EC0910"/>
    <w:rPr>
      <w:vertAlign w:val="superscript"/>
    </w:rPr>
  </w:style>
  <w:style w:type="character" w:customStyle="1" w:styleId="apple-style-span">
    <w:name w:val="apple-style-span"/>
    <w:basedOn w:val="DefaultParagraphFont"/>
    <w:rsid w:val="00EC0910"/>
  </w:style>
  <w:style w:type="character" w:customStyle="1" w:styleId="Heading2Char1">
    <w:name w:val="Heading 2 Char1"/>
    <w:uiPriority w:val="99"/>
    <w:rsid w:val="00EC0910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C0910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C0910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C0910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C0910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C0910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C0910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C0910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C0910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C0910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C0910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C0910"/>
  </w:style>
  <w:style w:type="character" w:customStyle="1" w:styleId="22">
    <w:name w:val="Знак Знак22"/>
    <w:rsid w:val="00EC0910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C0910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C0910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C0910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C0910"/>
  </w:style>
  <w:style w:type="character" w:customStyle="1" w:styleId="yiv1058235544yui372171358745992922123">
    <w:name w:val="yiv1058235544yui_3_7_2_17_1358745992922_123"/>
    <w:basedOn w:val="DefaultParagraphFont"/>
    <w:rsid w:val="00EC0910"/>
  </w:style>
  <w:style w:type="character" w:customStyle="1" w:styleId="yiv1058235544yui372171358745992922124">
    <w:name w:val="yiv1058235544yui_3_7_2_17_1358745992922_124"/>
    <w:basedOn w:val="DefaultParagraphFont"/>
    <w:rsid w:val="00EC0910"/>
  </w:style>
  <w:style w:type="table" w:customStyle="1" w:styleId="TableGrid1">
    <w:name w:val="Table Grid1"/>
    <w:basedOn w:val="TableNormal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C09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C09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Обычная таблица1"/>
    <w:semiHidden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C0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EC0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3">
    <w:name w:val="Char3"/>
    <w:basedOn w:val="Normal"/>
    <w:uiPriority w:val="99"/>
    <w:rsid w:val="00EC0910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EC091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EC091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EC091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EC091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EC0910"/>
  </w:style>
  <w:style w:type="character" w:customStyle="1" w:styleId="13">
    <w:name w:val="Основной текст с отступом Знак1"/>
    <w:basedOn w:val="DefaultParagraphFont"/>
    <w:uiPriority w:val="99"/>
    <w:semiHidden/>
    <w:rsid w:val="00EC09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EC09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EC09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EC091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EC091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4">
    <w:name w:val="Тема примечания Знак1"/>
    <w:basedOn w:val="CommentTextChar"/>
    <w:uiPriority w:val="99"/>
    <w:semiHidden/>
    <w:rsid w:val="00EC091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EC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EC0910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EC0910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EC0910"/>
    <w:rPr>
      <w:rFonts w:ascii="Times New Roman" w:eastAsia="Batang" w:hAnsi="Times New Roman" w:cs="Times New Roman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EC0910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EC0910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EC0910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EC091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EC091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EC091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EC091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EC091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EC091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EC091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EC091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EC091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EC091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EC091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EC091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EC091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EC091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EC0910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EC0910"/>
  </w:style>
  <w:style w:type="numbering" w:customStyle="1" w:styleId="NoList1111">
    <w:name w:val="No List1111"/>
    <w:next w:val="NoList"/>
    <w:semiHidden/>
    <w:rsid w:val="00EC0910"/>
  </w:style>
  <w:style w:type="numbering" w:customStyle="1" w:styleId="NoList12">
    <w:name w:val="No List12"/>
    <w:next w:val="NoList"/>
    <w:semiHidden/>
    <w:unhideWhenUsed/>
    <w:rsid w:val="00EC0910"/>
  </w:style>
  <w:style w:type="numbering" w:customStyle="1" w:styleId="NoList21">
    <w:name w:val="No List21"/>
    <w:next w:val="NoList"/>
    <w:semiHidden/>
    <w:rsid w:val="00EC0910"/>
  </w:style>
  <w:style w:type="numbering" w:customStyle="1" w:styleId="NoList112">
    <w:name w:val="No List112"/>
    <w:next w:val="NoList"/>
    <w:semiHidden/>
    <w:rsid w:val="00EC0910"/>
  </w:style>
  <w:style w:type="numbering" w:customStyle="1" w:styleId="NoList31">
    <w:name w:val="No List31"/>
    <w:next w:val="NoList"/>
    <w:semiHidden/>
    <w:rsid w:val="00EC0910"/>
  </w:style>
  <w:style w:type="numbering" w:customStyle="1" w:styleId="NoList13">
    <w:name w:val="No List13"/>
    <w:next w:val="NoList"/>
    <w:semiHidden/>
    <w:unhideWhenUsed/>
    <w:rsid w:val="00EC0910"/>
  </w:style>
  <w:style w:type="character" w:customStyle="1" w:styleId="NoSpacingChar">
    <w:name w:val="No Spacing Char"/>
    <w:link w:val="NoSpacing"/>
    <w:rsid w:val="00EC09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0">
    <w:name w:val="TableGrid"/>
    <w:rsid w:val="00EC0910"/>
    <w:pPr>
      <w:spacing w:after="0" w:line="240" w:lineRule="auto"/>
    </w:pPr>
    <w:rPr>
      <w:rFonts w:ascii="Calibri" w:eastAsia="Batang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EC091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EC09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EC09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EC09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EC09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EC0910"/>
  </w:style>
  <w:style w:type="paragraph" w:customStyle="1" w:styleId="msonormal0">
    <w:name w:val="msonormal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EC0910"/>
  </w:style>
  <w:style w:type="numbering" w:customStyle="1" w:styleId="30">
    <w:name w:val="Нет списка3"/>
    <w:next w:val="NoList"/>
    <w:uiPriority w:val="99"/>
    <w:semiHidden/>
    <w:unhideWhenUsed/>
    <w:rsid w:val="00EC0910"/>
  </w:style>
  <w:style w:type="character" w:customStyle="1" w:styleId="mechtex0">
    <w:name w:val="mechtex Знак"/>
    <w:locked/>
    <w:rsid w:val="00EC0910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EC0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EC0910"/>
  </w:style>
  <w:style w:type="paragraph" w:customStyle="1" w:styleId="ConsNormal">
    <w:name w:val="ConsNormal"/>
    <w:rsid w:val="00EC09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val="ru-RU" w:eastAsia="ar-SA"/>
    </w:rPr>
  </w:style>
  <w:style w:type="paragraph" w:customStyle="1" w:styleId="Default">
    <w:name w:val="Default"/>
    <w:rsid w:val="00EC0910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val="ru-RU" w:eastAsia="ru-RU"/>
    </w:rPr>
  </w:style>
  <w:style w:type="character" w:customStyle="1" w:styleId="yiv6768653595">
    <w:name w:val="yiv6768653595"/>
    <w:basedOn w:val="DefaultParagraphFont"/>
    <w:rsid w:val="00EC0910"/>
  </w:style>
  <w:style w:type="character" w:customStyle="1" w:styleId="longtext">
    <w:name w:val="long_text"/>
    <w:basedOn w:val="DefaultParagraphFont"/>
    <w:rsid w:val="00EC0910"/>
  </w:style>
  <w:style w:type="character" w:customStyle="1" w:styleId="CommentSubjectChar1">
    <w:name w:val="Comment Subject Char1"/>
    <w:basedOn w:val="CommentTextChar"/>
    <w:rsid w:val="00EC091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EC0910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EC0910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EC09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C091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styleId="LineNumber">
    <w:name w:val="line number"/>
    <w:basedOn w:val="DefaultParagraphFont"/>
    <w:rsid w:val="00EC0910"/>
  </w:style>
  <w:style w:type="character" w:customStyle="1" w:styleId="17">
    <w:name w:val="Основной текст Знак1"/>
    <w:basedOn w:val="DefaultParagraphFont"/>
    <w:uiPriority w:val="99"/>
    <w:semiHidden/>
    <w:rsid w:val="00441CA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F484-FDFD-4517-A48A-30509599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13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87</cp:revision>
  <dcterms:created xsi:type="dcterms:W3CDTF">2025-11-05T05:43:00Z</dcterms:created>
  <dcterms:modified xsi:type="dcterms:W3CDTF">2026-01-16T08:33:00Z</dcterms:modified>
</cp:coreProperties>
</file>