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B0C8" w14:textId="77777777" w:rsidR="005D5E7D" w:rsidRPr="00AB7C7D" w:rsidRDefault="005D5E7D" w:rsidP="005D5E7D">
      <w:pPr>
        <w:spacing w:line="360" w:lineRule="auto"/>
        <w:jc w:val="right"/>
        <w:rPr>
          <w:rFonts w:ascii="GHEA Grapalat" w:hAnsi="GHEA Grapalat" w:cs="Sylfaen"/>
          <w:i/>
          <w:lang w:val="ru-RU"/>
        </w:rPr>
      </w:pPr>
      <w:r w:rsidRPr="00AB7C7D">
        <w:rPr>
          <w:rFonts w:ascii="GHEA Grapalat" w:hAnsi="GHEA Grapalat" w:cs="Sylfaen"/>
          <w:i/>
          <w:lang w:val="ru-RU"/>
        </w:rPr>
        <w:t>ՆԱԽԱԳԻԾ</w:t>
      </w:r>
    </w:p>
    <w:p w14:paraId="4A26C33F" w14:textId="77777777" w:rsidR="005D5E7D" w:rsidRPr="00AB7C7D" w:rsidRDefault="005D5E7D" w:rsidP="005D5E7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125C2880" w14:textId="0F78C4F3" w:rsidR="005D5E7D" w:rsidRPr="00AB7C7D" w:rsidRDefault="005D5E7D" w:rsidP="007B43FE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14:paraId="748A621B" w14:textId="77777777" w:rsidR="005D5E7D" w:rsidRPr="00AB7C7D" w:rsidRDefault="005D5E7D" w:rsidP="005D5E7D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>Ո Ր Ո Շ Ո Ւ Մ</w:t>
      </w:r>
    </w:p>
    <w:p w14:paraId="7BE29B11" w14:textId="77777777" w:rsidR="005D5E7D" w:rsidRPr="00AB7C7D" w:rsidRDefault="005D5E7D" w:rsidP="005D5E7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3F63E5B8" w14:textId="35A5FA72" w:rsidR="005D5E7D" w:rsidRPr="00AB7C7D" w:rsidRDefault="005D5E7D" w:rsidP="005D5E7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lang w:val="hy-AM"/>
        </w:rPr>
        <w:t xml:space="preserve">_____  </w:t>
      </w:r>
      <w:r w:rsidRPr="00AB7C7D">
        <w:rPr>
          <w:rFonts w:ascii="GHEA Grapalat" w:hAnsi="GHEA Grapalat" w:cs="Sylfaen"/>
          <w:lang w:val="hy-AM"/>
        </w:rPr>
        <w:softHyphen/>
        <w:t>_____________</w:t>
      </w:r>
      <w:r w:rsidR="008026B3" w:rsidRPr="00AB7C7D">
        <w:rPr>
          <w:rFonts w:ascii="GHEA Grapalat" w:hAnsi="GHEA Grapalat" w:cs="Sylfaen"/>
          <w:b/>
          <w:lang w:val="hy-AM"/>
        </w:rPr>
        <w:t>202</w:t>
      </w:r>
      <w:r w:rsidR="008026B3">
        <w:rPr>
          <w:rFonts w:ascii="GHEA Grapalat" w:hAnsi="GHEA Grapalat" w:cs="Sylfaen"/>
          <w:b/>
          <w:lang w:val="hy-AM"/>
        </w:rPr>
        <w:t>5</w:t>
      </w:r>
      <w:r w:rsidR="008026B3" w:rsidRPr="00AB7C7D">
        <w:rPr>
          <w:rFonts w:ascii="GHEA Grapalat" w:hAnsi="GHEA Grapalat" w:cs="Sylfaen"/>
          <w:b/>
          <w:lang w:val="hy-AM"/>
        </w:rPr>
        <w:t xml:space="preserve"> </w:t>
      </w:r>
      <w:r w:rsidRPr="00AB7C7D">
        <w:rPr>
          <w:rFonts w:ascii="GHEA Grapalat" w:hAnsi="GHEA Grapalat" w:cs="Sylfaen"/>
          <w:b/>
          <w:lang w:val="hy-AM"/>
        </w:rPr>
        <w:t xml:space="preserve">թվականի    N </w:t>
      </w:r>
      <w:r w:rsidRPr="00AB7C7D">
        <w:rPr>
          <w:rFonts w:ascii="GHEA Grapalat" w:hAnsi="GHEA Grapalat" w:cs="Sylfaen"/>
          <w:lang w:val="hy-AM"/>
        </w:rPr>
        <w:t>________</w:t>
      </w:r>
      <w:r w:rsidRPr="00AB7C7D">
        <w:rPr>
          <w:rFonts w:ascii="GHEA Grapalat" w:hAnsi="GHEA Grapalat" w:cs="Sylfaen"/>
          <w:b/>
          <w:lang w:val="hy-AM"/>
        </w:rPr>
        <w:t xml:space="preserve"> Ն</w:t>
      </w:r>
    </w:p>
    <w:p w14:paraId="76709823" w14:textId="77777777" w:rsidR="005D5E7D" w:rsidRPr="00AB7C7D" w:rsidRDefault="005D5E7D" w:rsidP="005D5E7D">
      <w:pPr>
        <w:spacing w:line="360" w:lineRule="auto"/>
        <w:rPr>
          <w:rFonts w:ascii="GHEA Grapalat" w:hAnsi="GHEA Grapalat" w:cs="Sylfaen"/>
          <w:b/>
          <w:lang w:val="hy-AM"/>
        </w:rPr>
      </w:pPr>
    </w:p>
    <w:p w14:paraId="58895DD1" w14:textId="77777777" w:rsidR="005D5E7D" w:rsidRPr="00AB7C7D" w:rsidRDefault="005D5E7D" w:rsidP="005D5E7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>ԳՅՈՒՂԱՏՆՏԵՍԱԿԱՆ ՆՇԱՆԱԿՈՒԹՅԱՆ ՀՈՂԵՐԸ  ՈՐՊԵՍ ՉՕԳՏԱԳՈՐԾՎՈՂ ՀՈՂԵՐ ԴԱՍԱԿԱՐԳԵԼՈՒ ՉԱՓԱՆԻՇՆԵՐԸ ԵՎ ԴՐԱՆՑ ՀԱՇՎԱՌՄԱՆ ԿԱՐԳԸ</w:t>
      </w:r>
      <w:r w:rsidRPr="00AB7C7D">
        <w:rPr>
          <w:rFonts w:ascii="GHEA Grapalat" w:hAnsi="GHEA Grapalat" w:cs="Sylfaen"/>
          <w:b/>
          <w:lang w:val="hy-AM"/>
        </w:rPr>
        <w:br/>
        <w:t>ՍԱՀՄԱՆԵԼՈՒ ՄԱՍԻՆ</w:t>
      </w:r>
    </w:p>
    <w:p w14:paraId="58BED903" w14:textId="77777777" w:rsidR="005D5E7D" w:rsidRPr="00AB7C7D" w:rsidRDefault="005D5E7D" w:rsidP="005D5E7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2C983244" w14:textId="1D4BC505" w:rsidR="005D5E7D" w:rsidRPr="00AB7C7D" w:rsidRDefault="005D5E7D" w:rsidP="005D5E7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B7C7D">
        <w:rPr>
          <w:rFonts w:ascii="GHEA Grapalat" w:hAnsi="GHEA Grapalat" w:cs="Sylfaen"/>
          <w:lang w:val="hy-AM"/>
        </w:rPr>
        <w:t>Հիմք ընդունելով Հայաստանի Հանրապետության հողային օրենսգրքի 102-րդ հոդվածի 1-ին մասի 3-րդ կետը</w:t>
      </w:r>
      <w:r w:rsidR="00854FD8">
        <w:rPr>
          <w:rFonts w:ascii="GHEA Grapalat" w:hAnsi="GHEA Grapalat" w:cs="Sylfaen"/>
          <w:lang w:val="hy-AM"/>
        </w:rPr>
        <w:t xml:space="preserve"> և</w:t>
      </w:r>
      <w:r w:rsidRPr="00AB7C7D">
        <w:rPr>
          <w:rFonts w:ascii="GHEA Grapalat" w:hAnsi="GHEA Grapalat" w:cs="Sylfaen"/>
          <w:lang w:val="hy-AM"/>
        </w:rPr>
        <w:t xml:space="preserve"> </w:t>
      </w:r>
      <w:r w:rsidR="00854FD8" w:rsidRPr="00AB7C7D">
        <w:rPr>
          <w:rFonts w:ascii="GHEA Grapalat" w:hAnsi="GHEA Grapalat" w:cs="Sylfaen"/>
          <w:lang w:val="hy-AM"/>
        </w:rPr>
        <w:t xml:space="preserve">Հայաստանի Հանրապետության հողային օրենսգրքի </w:t>
      </w:r>
      <w:r w:rsidR="00854FD8">
        <w:rPr>
          <w:rFonts w:ascii="GHEA Grapalat" w:hAnsi="GHEA Grapalat" w:cs="Sylfaen"/>
          <w:lang w:val="hy-AM"/>
        </w:rPr>
        <w:t>43-</w:t>
      </w:r>
      <w:r w:rsidR="00854FD8" w:rsidRPr="00AB7C7D">
        <w:rPr>
          <w:rFonts w:ascii="GHEA Grapalat" w:hAnsi="GHEA Grapalat" w:cs="Sylfaen"/>
          <w:lang w:val="hy-AM"/>
        </w:rPr>
        <w:t xml:space="preserve">րդ </w:t>
      </w:r>
      <w:r w:rsidR="00854FD8">
        <w:rPr>
          <w:rFonts w:ascii="GHEA Grapalat" w:hAnsi="GHEA Grapalat" w:cs="Sylfaen"/>
          <w:lang w:val="hy-AM"/>
        </w:rPr>
        <w:t xml:space="preserve">հոդվածի 1-ին կետի 2-րդ ենթակետը և </w:t>
      </w:r>
      <w:r w:rsidR="00854FD8" w:rsidRPr="00AB7C7D">
        <w:rPr>
          <w:rFonts w:ascii="GHEA Grapalat" w:hAnsi="GHEA Grapalat" w:cs="Sylfaen"/>
          <w:lang w:val="hy-AM"/>
        </w:rPr>
        <w:t>Հայաստանի Հանրապետության</w:t>
      </w:r>
      <w:r w:rsidR="00854FD8" w:rsidRPr="008F1FD5">
        <w:rPr>
          <w:rFonts w:ascii="GHEA Grapalat" w:hAnsi="GHEA Grapalat" w:cs="Sylfaen"/>
          <w:lang w:val="hy-AM"/>
        </w:rPr>
        <w:t xml:space="preserve"> տեղական ինքնակառավարման մասին օրենքի 43-րդ հոդվածի </w:t>
      </w:r>
      <w:r w:rsidR="00854FD8">
        <w:rPr>
          <w:rFonts w:ascii="GHEA Grapalat" w:hAnsi="GHEA Grapalat" w:cs="Sylfaen"/>
          <w:lang w:val="hy-AM"/>
        </w:rPr>
        <w:t xml:space="preserve">1-ին կետի </w:t>
      </w:r>
      <w:r w:rsidR="00854FD8" w:rsidRPr="008F1FD5">
        <w:rPr>
          <w:rFonts w:ascii="GHEA Grapalat" w:hAnsi="GHEA Grapalat" w:cs="Sylfaen"/>
          <w:lang w:val="hy-AM"/>
        </w:rPr>
        <w:t>4-րդ ենթակետը</w:t>
      </w:r>
      <w:r w:rsidR="00854FD8">
        <w:rPr>
          <w:rFonts w:ascii="GHEA Grapalat" w:hAnsi="GHEA Grapalat" w:cs="Sylfaen"/>
          <w:lang w:val="hy-AM"/>
        </w:rPr>
        <w:t>՝</w:t>
      </w:r>
      <w:r w:rsidR="00854FD8" w:rsidRPr="008F1FD5">
        <w:rPr>
          <w:rFonts w:ascii="GHEA Grapalat" w:hAnsi="GHEA Grapalat" w:cs="Sylfaen"/>
          <w:lang w:val="hy-AM"/>
        </w:rPr>
        <w:t xml:space="preserve"> </w:t>
      </w:r>
      <w:r w:rsidRPr="00AB7C7D">
        <w:rPr>
          <w:rFonts w:ascii="GHEA Grapalat" w:hAnsi="GHEA Grapalat" w:cs="Sylfaen"/>
          <w:lang w:val="hy-AM"/>
        </w:rPr>
        <w:t>Հայաստանի Հանրապետության կառավարությունը որոշում է.</w:t>
      </w:r>
    </w:p>
    <w:p w14:paraId="65CD1CF0" w14:textId="77777777" w:rsidR="005D5E7D" w:rsidRPr="00AB7C7D" w:rsidRDefault="005D5E7D" w:rsidP="005D5E7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AB7C7D">
        <w:rPr>
          <w:rFonts w:ascii="GHEA Grapalat" w:hAnsi="GHEA Grapalat"/>
          <w:lang w:val="hy-AM"/>
        </w:rPr>
        <w:t>Սահմանել</w:t>
      </w:r>
      <w:r w:rsidRPr="00AB7C7D">
        <w:rPr>
          <w:rFonts w:ascii="GHEA Grapalat" w:hAnsi="GHEA Grapalat"/>
        </w:rPr>
        <w:t>՝</w:t>
      </w:r>
    </w:p>
    <w:p w14:paraId="08DC12E9" w14:textId="77777777" w:rsidR="005D5E7D" w:rsidRPr="00AB7C7D" w:rsidRDefault="005D5E7D" w:rsidP="005D5E7D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AB7C7D">
        <w:rPr>
          <w:rFonts w:ascii="GHEA Grapalat" w:hAnsi="GHEA Grapalat"/>
          <w:lang w:val="hy-AM"/>
        </w:rPr>
        <w:t>գյուղատնտեսական նշանակության հողերը որպես չօգտագործվող հողեր դասակարգելու չափանիշները՝ համաձայն N 1 հավելվածի,</w:t>
      </w:r>
    </w:p>
    <w:p w14:paraId="7DCE2173" w14:textId="54E19E5B" w:rsidR="005D5E7D" w:rsidRDefault="007D2F83" w:rsidP="005D5E7D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AB7C7D">
        <w:rPr>
          <w:rFonts w:ascii="GHEA Grapalat" w:hAnsi="GHEA Grapalat"/>
          <w:lang w:val="hy-AM"/>
        </w:rPr>
        <w:t xml:space="preserve">չօգտագործվող </w:t>
      </w:r>
      <w:r w:rsidR="005D5E7D" w:rsidRPr="00AB7C7D">
        <w:rPr>
          <w:rFonts w:ascii="GHEA Grapalat" w:hAnsi="GHEA Grapalat"/>
          <w:lang w:val="hy-AM"/>
        </w:rPr>
        <w:t>գյուղատնտեսական նշանակության հողերի հաշվառմա</w:t>
      </w:r>
      <w:r w:rsidR="00CA06AD">
        <w:rPr>
          <w:rFonts w:ascii="GHEA Grapalat" w:hAnsi="GHEA Grapalat"/>
          <w:lang w:val="hy-AM"/>
        </w:rPr>
        <w:t>ն կարգը՝ համաձայն N 2 հավելվածի։</w:t>
      </w:r>
    </w:p>
    <w:p w14:paraId="67E62A71" w14:textId="7CBDC121" w:rsidR="00CA06AD" w:rsidRDefault="00CA06AD" w:rsidP="007B43FE">
      <w:pPr>
        <w:pStyle w:val="ListParagraph"/>
        <w:tabs>
          <w:tab w:val="left" w:pos="851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Սահմանել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GHEA Grapalat"/>
          <w:lang w:val="hy-AM"/>
        </w:rPr>
        <w:t>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որ</w:t>
      </w:r>
      <w:r>
        <w:rPr>
          <w:rFonts w:ascii="GHEA Grapalat" w:hAnsi="GHEA Grapalat"/>
          <w:lang w:val="hy-AM"/>
        </w:rPr>
        <w:t xml:space="preserve">ոշման </w:t>
      </w:r>
      <w:r w:rsidRPr="00CA06AD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 xml:space="preserve">1 հավելվածով սահմանվում են </w:t>
      </w:r>
      <w:r w:rsidRPr="00CA06AD">
        <w:rPr>
          <w:rFonts w:ascii="GHEA Grapalat" w:hAnsi="GHEA Grapalat"/>
          <w:lang w:val="hy-AM"/>
        </w:rPr>
        <w:t xml:space="preserve">գյուղատնտեսական նշանակության հողերից </w:t>
      </w:r>
      <w:r>
        <w:rPr>
          <w:rFonts w:ascii="GHEA Grapalat" w:hAnsi="GHEA Grapalat"/>
          <w:lang w:val="hy-AM"/>
        </w:rPr>
        <w:t xml:space="preserve">միայն </w:t>
      </w:r>
      <w:r w:rsidRPr="00CA06AD">
        <w:rPr>
          <w:rFonts w:ascii="GHEA Grapalat" w:hAnsi="GHEA Grapalat"/>
          <w:lang w:val="hy-AM"/>
        </w:rPr>
        <w:t>վարելահողեր</w:t>
      </w:r>
      <w:r w:rsidR="00292474">
        <w:rPr>
          <w:rFonts w:ascii="GHEA Grapalat" w:hAnsi="GHEA Grapalat"/>
          <w:lang w:val="hy-AM"/>
        </w:rPr>
        <w:t>ը՝</w:t>
      </w:r>
      <w:r w:rsidRPr="00CA06A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որպես չօգտագործվող </w:t>
      </w:r>
      <w:r w:rsidR="007D2F83" w:rsidRPr="00C80543">
        <w:rPr>
          <w:rFonts w:ascii="GHEA Grapalat" w:hAnsi="GHEA Grapalat"/>
          <w:lang w:val="hy-AM"/>
        </w:rPr>
        <w:t xml:space="preserve">հողեր </w:t>
      </w:r>
      <w:r>
        <w:rPr>
          <w:rFonts w:ascii="GHEA Grapalat" w:hAnsi="GHEA Grapalat"/>
          <w:lang w:val="hy-AM"/>
        </w:rPr>
        <w:t>դասակարգելու չափանիշները։</w:t>
      </w:r>
    </w:p>
    <w:p w14:paraId="6D128FC1" w14:textId="01906321" w:rsidR="00DE07C7" w:rsidRPr="00784001" w:rsidRDefault="00784001" w:rsidP="007B43FE">
      <w:pPr>
        <w:tabs>
          <w:tab w:val="left" w:pos="851"/>
        </w:tabs>
        <w:spacing w:line="360" w:lineRule="auto"/>
        <w:ind w:left="9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3.</w:t>
      </w:r>
      <w:r w:rsidR="007B43FE">
        <w:rPr>
          <w:rFonts w:ascii="GHEA Grapalat" w:hAnsi="GHEA Grapalat" w:cs="Sylfaen"/>
          <w:lang w:val="hy-AM"/>
        </w:rPr>
        <w:t xml:space="preserve"> </w:t>
      </w:r>
      <w:r w:rsidRPr="00784001">
        <w:rPr>
          <w:rFonts w:ascii="GHEA Grapalat" w:hAnsi="GHEA Grapalat" w:cs="Sylfaen"/>
          <w:lang w:val="hy-AM"/>
        </w:rPr>
        <w:t>Հայաստանի Հանրապետության</w:t>
      </w:r>
      <w:r w:rsidR="00981083">
        <w:rPr>
          <w:rFonts w:ascii="GHEA Grapalat" w:hAnsi="GHEA Grapalat" w:cs="Sylfaen"/>
          <w:lang w:val="hy-AM"/>
        </w:rPr>
        <w:t xml:space="preserve"> համայնքների </w:t>
      </w:r>
      <w:r w:rsidRPr="00784001">
        <w:rPr>
          <w:rFonts w:ascii="GHEA Grapalat" w:hAnsi="GHEA Grapalat" w:cs="Sylfaen"/>
          <w:lang w:val="hy-AM"/>
        </w:rPr>
        <w:t>ղեկավար</w:t>
      </w:r>
      <w:r w:rsidR="00981083">
        <w:rPr>
          <w:rFonts w:ascii="GHEA Grapalat" w:hAnsi="GHEA Grapalat" w:cs="Sylfaen"/>
          <w:lang w:val="hy-AM"/>
        </w:rPr>
        <w:t>ներ</w:t>
      </w:r>
      <w:r w:rsidRPr="00784001">
        <w:rPr>
          <w:rFonts w:ascii="GHEA Grapalat" w:hAnsi="GHEA Grapalat" w:cs="Sylfaen"/>
          <w:lang w:val="hy-AM"/>
        </w:rPr>
        <w:t>ին</w:t>
      </w:r>
      <w:r w:rsidR="00981083">
        <w:rPr>
          <w:rFonts w:ascii="GHEA Grapalat" w:hAnsi="GHEA Grapalat" w:cs="Sylfaen"/>
          <w:lang w:val="hy-AM"/>
        </w:rPr>
        <w:t xml:space="preserve"> </w:t>
      </w:r>
      <w:r w:rsidR="00981083" w:rsidRPr="00050864">
        <w:rPr>
          <w:rFonts w:ascii="GHEA Grapalat" w:hAnsi="GHEA Grapalat" w:cs="Sylfaen"/>
          <w:shd w:val="clear" w:color="auto" w:fill="FFFFFF"/>
          <w:lang w:val="hy-AM"/>
        </w:rPr>
        <w:t xml:space="preserve">(Երևանում` 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քաղաքապետին</w:t>
      </w:r>
      <w:r w:rsidR="00981083" w:rsidRPr="00050864">
        <w:rPr>
          <w:rFonts w:ascii="GHEA Grapalat" w:hAnsi="GHEA Grapalat" w:cs="Sylfaen"/>
          <w:shd w:val="clear" w:color="auto" w:fill="FFFFFF"/>
          <w:lang w:val="hy-AM"/>
        </w:rPr>
        <w:t>)</w:t>
      </w:r>
      <w:r w:rsidRPr="00784001">
        <w:rPr>
          <w:rFonts w:ascii="GHEA Grapalat" w:hAnsi="GHEA Grapalat" w:cs="Sylfaen"/>
          <w:lang w:val="hy-AM"/>
        </w:rPr>
        <w:t xml:space="preserve">՝ սույն որոշումն ընդունվելուց հետո մեկամսյա ժամկետում ապահովել համայնքների </w:t>
      </w:r>
      <w:r w:rsidR="0074583D" w:rsidRPr="00784001">
        <w:rPr>
          <w:rFonts w:ascii="GHEA Grapalat" w:hAnsi="GHEA Grapalat" w:cs="Sylfaen"/>
          <w:lang w:val="hy-AM"/>
        </w:rPr>
        <w:t>հասանելիությունը</w:t>
      </w:r>
      <w:r w:rsidR="0074583D" w:rsidRPr="00295856">
        <w:rPr>
          <w:rFonts w:ascii="GHEA Grapalat" w:hAnsi="GHEA Grapalat" w:cs="Sylfaen"/>
          <w:shd w:val="clear" w:color="auto" w:fill="FFFFFF"/>
          <w:lang w:val="hy-AM"/>
        </w:rPr>
        <w:t xml:space="preserve"> ազգային գեոպորտալի քարտեզագրական համակարգում</w:t>
      </w:r>
      <w:r w:rsidRPr="00784001">
        <w:rPr>
          <w:rFonts w:ascii="GHEA Grapalat" w:hAnsi="GHEA Grapalat" w:cs="Sylfaen"/>
          <w:lang w:val="hy-AM"/>
        </w:rPr>
        <w:t>:</w:t>
      </w:r>
    </w:p>
    <w:p w14:paraId="4D1E7465" w14:textId="232D71A6" w:rsidR="00D70DBC" w:rsidRDefault="00261447" w:rsidP="00784001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784001">
        <w:rPr>
          <w:rFonts w:ascii="GHEA Grapalat" w:hAnsi="GHEA Grapalat"/>
          <w:lang w:val="hy-AM"/>
        </w:rPr>
        <w:t>4</w:t>
      </w:r>
      <w:r w:rsidR="00071F7F">
        <w:rPr>
          <w:rFonts w:ascii="GHEA Grapalat" w:hAnsi="GHEA Grapalat"/>
          <w:lang w:val="hy-AM"/>
        </w:rPr>
        <w:t xml:space="preserve">․ </w:t>
      </w:r>
      <w:r w:rsidR="00784001" w:rsidRPr="00D06C6E">
        <w:rPr>
          <w:rFonts w:ascii="GHEA Grapalat" w:hAnsi="GHEA Grapalat" w:cs="Arial"/>
          <w:color w:val="000000" w:themeColor="text1"/>
          <w:lang w:val="hy-AM"/>
        </w:rPr>
        <w:t>Սույն</w:t>
      </w:r>
      <w:r w:rsidR="00784001" w:rsidRPr="00D06C6E">
        <w:rPr>
          <w:rFonts w:ascii="GHEA Grapalat" w:hAnsi="GHEA Grapalat"/>
          <w:color w:val="000000" w:themeColor="text1"/>
          <w:lang w:val="hy-AM"/>
        </w:rPr>
        <w:t xml:space="preserve"> </w:t>
      </w:r>
      <w:r w:rsidR="00784001" w:rsidRPr="00D06C6E">
        <w:rPr>
          <w:rFonts w:ascii="GHEA Grapalat" w:hAnsi="GHEA Grapalat" w:cs="Arial"/>
          <w:color w:val="000000" w:themeColor="text1"/>
          <w:lang w:val="hy-AM"/>
        </w:rPr>
        <w:t>որոշումն</w:t>
      </w:r>
      <w:r w:rsidR="00784001" w:rsidRPr="00D06C6E">
        <w:rPr>
          <w:rFonts w:ascii="GHEA Grapalat" w:hAnsi="GHEA Grapalat"/>
          <w:color w:val="000000" w:themeColor="text1"/>
          <w:lang w:val="hy-AM"/>
        </w:rPr>
        <w:t xml:space="preserve"> ուժի մեջ է մտնում </w:t>
      </w:r>
      <w:r w:rsidR="00784001" w:rsidRPr="009F7BC0">
        <w:rPr>
          <w:rFonts w:ascii="GHEA Grapalat" w:hAnsi="GHEA Grapalat"/>
          <w:color w:val="000000" w:themeColor="text1"/>
          <w:lang w:val="hy-AM"/>
        </w:rPr>
        <w:t xml:space="preserve">պաշտոնական </w:t>
      </w:r>
      <w:r w:rsidR="00784001" w:rsidRPr="00D06C6E">
        <w:rPr>
          <w:rFonts w:ascii="GHEA Grapalat" w:hAnsi="GHEA Grapalat"/>
          <w:color w:val="000000" w:themeColor="text1"/>
          <w:lang w:val="hy-AM"/>
        </w:rPr>
        <w:t>հրապարակմանը հաջորդող օրվանից</w:t>
      </w:r>
      <w:r w:rsidR="00F45FEE" w:rsidRPr="00071F7F">
        <w:rPr>
          <w:rFonts w:ascii="GHEA Grapalat" w:hAnsi="GHEA Grapalat"/>
          <w:lang w:val="hy-AM"/>
        </w:rPr>
        <w:t>։</w:t>
      </w:r>
    </w:p>
    <w:p w14:paraId="6383130E" w14:textId="77777777" w:rsidR="00FD786F" w:rsidRDefault="00FD786F" w:rsidP="005D5E7D">
      <w:pPr>
        <w:spacing w:line="360" w:lineRule="auto"/>
        <w:jc w:val="both"/>
        <w:outlineLvl w:val="0"/>
        <w:rPr>
          <w:rFonts w:ascii="GHEA Grapalat" w:hAnsi="GHEA Grapalat"/>
          <w:b/>
          <w:lang w:val="hy-AM"/>
        </w:rPr>
      </w:pPr>
    </w:p>
    <w:p w14:paraId="367EEB3C" w14:textId="77777777" w:rsidR="005D5E7D" w:rsidRPr="00AB7C7D" w:rsidRDefault="005D5E7D" w:rsidP="005D5E7D">
      <w:pPr>
        <w:spacing w:line="360" w:lineRule="auto"/>
        <w:jc w:val="both"/>
        <w:outlineLvl w:val="0"/>
        <w:rPr>
          <w:rFonts w:ascii="GHEA Grapalat" w:hAnsi="GHEA Grapalat"/>
          <w:b/>
          <w:lang w:val="hy-AM"/>
        </w:rPr>
      </w:pPr>
      <w:r w:rsidRPr="00AB7C7D">
        <w:rPr>
          <w:rFonts w:ascii="GHEA Grapalat" w:hAnsi="GHEA Grapalat"/>
          <w:b/>
          <w:lang w:val="hy-AM"/>
        </w:rPr>
        <w:lastRenderedPageBreak/>
        <w:t xml:space="preserve">          ՀԱՅԱՍՏԱՆԻ ՀԱՆՐԱՊԵՏՈՒԹՅԱՆ </w:t>
      </w:r>
    </w:p>
    <w:p w14:paraId="296D3CE0" w14:textId="1C3F7709" w:rsidR="00E948BE" w:rsidRPr="005623D3" w:rsidRDefault="005D5E7D" w:rsidP="005623D3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AB7C7D">
        <w:rPr>
          <w:rFonts w:ascii="GHEA Grapalat" w:hAnsi="GHEA Grapalat"/>
          <w:b/>
          <w:lang w:val="hy-AM"/>
        </w:rPr>
        <w:t xml:space="preserve">                          ՎԱՐՉԱՊԵՏ՝                                                                 Ն. ՓԱՇԻՆՅԱՆ</w:t>
      </w:r>
      <w:r w:rsidR="00E948BE">
        <w:rPr>
          <w:rFonts w:ascii="GHEA Grapalat" w:hAnsi="GHEA Grapalat" w:cs="Sylfaen"/>
          <w:shd w:val="clear" w:color="auto" w:fill="FFFFFF"/>
          <w:lang w:val="hy-AM"/>
        </w:rPr>
        <w:br w:type="page"/>
      </w:r>
    </w:p>
    <w:p w14:paraId="0ED4EA6E" w14:textId="4D329AE6" w:rsidR="005D5E7D" w:rsidRPr="00AB7C7D" w:rsidRDefault="005D5E7D" w:rsidP="005D5E7D">
      <w:pPr>
        <w:tabs>
          <w:tab w:val="left" w:pos="993"/>
          <w:tab w:val="left" w:pos="6210"/>
        </w:tabs>
        <w:spacing w:line="360" w:lineRule="auto"/>
        <w:jc w:val="right"/>
        <w:rPr>
          <w:rFonts w:ascii="GHEA Grapalat" w:hAnsi="GHEA Grapalat" w:cs="Sylfaen"/>
          <w:shd w:val="clear" w:color="auto" w:fill="FFFFFF"/>
          <w:lang w:val="hy-AM"/>
        </w:rPr>
      </w:pPr>
      <w:r w:rsidRPr="00AB7C7D">
        <w:rPr>
          <w:rFonts w:ascii="GHEA Grapalat" w:hAnsi="GHEA Grapalat" w:cs="Sylfaen"/>
          <w:shd w:val="clear" w:color="auto" w:fill="FFFFFF"/>
          <w:lang w:val="hy-AM"/>
        </w:rPr>
        <w:lastRenderedPageBreak/>
        <w:t>Հավելված 1</w:t>
      </w:r>
    </w:p>
    <w:p w14:paraId="19322C4F" w14:textId="3B85AD8C" w:rsidR="005D5E7D" w:rsidRPr="00AB7C7D" w:rsidRDefault="005D5E7D" w:rsidP="005D5E7D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AB7C7D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 w:rsidR="00261447" w:rsidRPr="00AB7C7D">
        <w:rPr>
          <w:rFonts w:ascii="GHEA Grapalat" w:hAnsi="GHEA Grapalat" w:cs="Sylfaen"/>
          <w:sz w:val="24"/>
          <w:szCs w:val="24"/>
          <w:lang w:val="hy-AM"/>
        </w:rPr>
        <w:t>202</w:t>
      </w:r>
      <w:r w:rsidR="008026B3">
        <w:rPr>
          <w:rFonts w:ascii="GHEA Grapalat" w:hAnsi="GHEA Grapalat" w:cs="Sylfaen"/>
          <w:sz w:val="24"/>
          <w:szCs w:val="24"/>
          <w:lang w:val="hy-AM"/>
        </w:rPr>
        <w:t>5</w:t>
      </w:r>
      <w:r w:rsidR="00261447" w:rsidRPr="00AB7C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7D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14:paraId="34DA8038" w14:textId="77777777" w:rsidR="005D5E7D" w:rsidRPr="00AB7C7D" w:rsidRDefault="005D5E7D" w:rsidP="005D5E7D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AB7C7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N ___ Ն </w:t>
      </w:r>
      <w:r w:rsidRPr="00AB7C7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14:paraId="3D75B84D" w14:textId="77777777" w:rsidR="005D5E7D" w:rsidRPr="00AB7C7D" w:rsidRDefault="005D5E7D" w:rsidP="005D5E7D">
      <w:pPr>
        <w:tabs>
          <w:tab w:val="left" w:pos="993"/>
          <w:tab w:val="left" w:pos="6210"/>
        </w:tabs>
        <w:spacing w:line="360" w:lineRule="auto"/>
        <w:jc w:val="center"/>
        <w:rPr>
          <w:rFonts w:ascii="GHEA Grapalat" w:hAnsi="GHEA Grapalat"/>
          <w:lang w:val="hy-AM"/>
        </w:rPr>
      </w:pPr>
    </w:p>
    <w:p w14:paraId="682C3CE5" w14:textId="77777777" w:rsidR="005D5E7D" w:rsidRPr="00AB7C7D" w:rsidRDefault="005D5E7D" w:rsidP="005D5E7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>ՉԱՓԱՆԻՇՆԵՐ</w:t>
      </w:r>
    </w:p>
    <w:p w14:paraId="04291A53" w14:textId="77777777" w:rsidR="005D5E7D" w:rsidRPr="00AB7C7D" w:rsidRDefault="005D5E7D" w:rsidP="005D5E7D">
      <w:pPr>
        <w:tabs>
          <w:tab w:val="left" w:pos="993"/>
          <w:tab w:val="left" w:pos="621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>ԳՅՈՒՂԱՏՆՏԵՍԱԿԱՆ ՆՇԱՆԱԿՈՒԹՅԱՆ ՀՈՂԵՐԸ ՈՐՊԵՍ</w:t>
      </w:r>
      <w:r w:rsidRPr="00AB7C7D">
        <w:rPr>
          <w:rFonts w:ascii="GHEA Grapalat" w:hAnsi="GHEA Grapalat" w:cs="Sylfaen"/>
          <w:b/>
          <w:lang w:val="hy-AM"/>
        </w:rPr>
        <w:br/>
        <w:t>ՉՕԳՏԱԳՈՐԾՎՈՂ ՀՈՂԵՐ ԴԱՍԱԿԱՐԳԵԼՈՒ</w:t>
      </w:r>
    </w:p>
    <w:p w14:paraId="37E3A2AB" w14:textId="77777777" w:rsidR="005D5E7D" w:rsidRPr="00AB7C7D" w:rsidRDefault="005D5E7D" w:rsidP="005D5E7D">
      <w:pPr>
        <w:tabs>
          <w:tab w:val="left" w:pos="993"/>
          <w:tab w:val="left" w:pos="6210"/>
        </w:tabs>
        <w:spacing w:line="360" w:lineRule="auto"/>
        <w:jc w:val="center"/>
        <w:rPr>
          <w:rFonts w:ascii="GHEA Grapalat" w:hAnsi="GHEA Grapalat" w:cs="Arial"/>
          <w:shd w:val="clear" w:color="auto" w:fill="FFFFFF"/>
          <w:lang w:val="hy-AM"/>
        </w:rPr>
      </w:pPr>
    </w:p>
    <w:p w14:paraId="32E43CA9" w14:textId="5526706A" w:rsidR="005D5E7D" w:rsidRPr="00AB7C7D" w:rsidRDefault="005D5E7D" w:rsidP="005D5E7D">
      <w:pPr>
        <w:pStyle w:val="ListParagraph"/>
        <w:numPr>
          <w:ilvl w:val="1"/>
          <w:numId w:val="2"/>
        </w:numPr>
        <w:tabs>
          <w:tab w:val="left" w:pos="993"/>
          <w:tab w:val="left" w:pos="6210"/>
        </w:tabs>
        <w:spacing w:line="360" w:lineRule="auto"/>
        <w:ind w:left="0" w:firstLine="567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AB7C7D">
        <w:rPr>
          <w:rFonts w:ascii="GHEA Grapalat" w:hAnsi="GHEA Grapalat" w:cs="Arial"/>
          <w:shd w:val="clear" w:color="auto" w:fill="FFFFFF"/>
          <w:lang w:val="hy-AM"/>
        </w:rPr>
        <w:t>Սույն հավելվածով սահմանված կարգավորումները տարածվում են գյուղատնտեսա</w:t>
      </w:r>
      <w:r w:rsidRPr="00AB7C7D">
        <w:rPr>
          <w:rFonts w:ascii="GHEA Grapalat" w:hAnsi="GHEA Grapalat" w:cs="Arial"/>
          <w:shd w:val="clear" w:color="auto" w:fill="FFFFFF"/>
          <w:lang w:val="hy-AM"/>
        </w:rPr>
        <w:softHyphen/>
        <w:t xml:space="preserve">կան նշանակության </w:t>
      </w:r>
      <w:r w:rsidR="0074583D">
        <w:rPr>
          <w:rFonts w:ascii="GHEA Grapalat" w:hAnsi="GHEA Grapalat" w:cs="Arial"/>
          <w:shd w:val="clear" w:color="auto" w:fill="FFFFFF"/>
          <w:lang w:val="hy-AM"/>
        </w:rPr>
        <w:t>վարելա</w:t>
      </w:r>
      <w:r w:rsidRPr="00AB7C7D">
        <w:rPr>
          <w:rFonts w:ascii="GHEA Grapalat" w:hAnsi="GHEA Grapalat" w:cs="Arial"/>
          <w:shd w:val="clear" w:color="auto" w:fill="FFFFFF"/>
          <w:lang w:val="hy-AM"/>
        </w:rPr>
        <w:t>հողերի վրա</w:t>
      </w:r>
      <w:r w:rsidR="007D2F83" w:rsidRPr="00C80543">
        <w:rPr>
          <w:rFonts w:ascii="GHEA Grapalat" w:hAnsi="GHEA Grapalat" w:cs="Arial"/>
          <w:shd w:val="clear" w:color="auto" w:fill="FFFFFF"/>
          <w:lang w:val="hy-AM"/>
        </w:rPr>
        <w:t>՝ անկախ սեփականության ձևից</w:t>
      </w:r>
      <w:r w:rsidRPr="00AB7C7D">
        <w:rPr>
          <w:rFonts w:ascii="GHEA Grapalat" w:hAnsi="GHEA Grapalat" w:cs="Arial"/>
          <w:shd w:val="clear" w:color="auto" w:fill="FFFFFF"/>
          <w:lang w:val="hy-AM"/>
        </w:rPr>
        <w:t xml:space="preserve">: </w:t>
      </w:r>
    </w:p>
    <w:p w14:paraId="7047A07E" w14:textId="69D904AA" w:rsidR="001F550B" w:rsidRPr="00F303D9" w:rsidRDefault="00400EB1" w:rsidP="008026B3">
      <w:pPr>
        <w:pStyle w:val="ListParagraph"/>
        <w:numPr>
          <w:ilvl w:val="1"/>
          <w:numId w:val="2"/>
        </w:numPr>
        <w:tabs>
          <w:tab w:val="left" w:pos="993"/>
          <w:tab w:val="left" w:pos="6210"/>
        </w:tabs>
        <w:spacing w:line="360" w:lineRule="auto"/>
        <w:ind w:left="0" w:firstLine="567"/>
        <w:jc w:val="both"/>
        <w:rPr>
          <w:rFonts w:ascii="GHEA Grapalat" w:hAnsi="GHEA Grapalat" w:cs="Arial"/>
          <w:shd w:val="clear" w:color="auto" w:fill="FFFFFF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t>Գ</w:t>
      </w:r>
      <w:r w:rsidR="005D5E7D" w:rsidRPr="00F303D9">
        <w:rPr>
          <w:rFonts w:ascii="GHEA Grapalat" w:hAnsi="GHEA Grapalat" w:cs="Arial"/>
          <w:shd w:val="clear" w:color="auto" w:fill="FFFFFF"/>
          <w:lang w:val="hy-AM"/>
        </w:rPr>
        <w:t xml:space="preserve">յուղատնտեսական նշանակության </w:t>
      </w:r>
      <w:r w:rsidR="001F550B" w:rsidRPr="00784001">
        <w:rPr>
          <w:rFonts w:ascii="GHEA Grapalat" w:hAnsi="GHEA Grapalat" w:cs="Arial"/>
          <w:shd w:val="clear" w:color="auto" w:fill="FFFFFF"/>
          <w:lang w:val="hy-AM"/>
        </w:rPr>
        <w:t>վարելահողերը</w:t>
      </w:r>
      <w:r w:rsidR="001F550B" w:rsidRPr="00261447" w:rsidDel="001F550B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F550B" w:rsidRPr="00261447">
        <w:rPr>
          <w:rFonts w:ascii="GHEA Grapalat" w:hAnsi="GHEA Grapalat" w:cs="Arial"/>
          <w:shd w:val="clear" w:color="auto" w:fill="FFFFFF"/>
          <w:lang w:val="hy-AM"/>
        </w:rPr>
        <w:t xml:space="preserve">համարվում են չօգտագործվող, եթե </w:t>
      </w:r>
      <w:r w:rsidR="005D5E7D" w:rsidRPr="00261447">
        <w:rPr>
          <w:rFonts w:ascii="GHEA Grapalat" w:hAnsi="GHEA Grapalat" w:cs="Arial"/>
          <w:shd w:val="clear" w:color="auto" w:fill="FFFFFF"/>
          <w:lang w:val="hy-AM"/>
        </w:rPr>
        <w:t xml:space="preserve">տվյալ տարվա ընթացքում </w:t>
      </w:r>
      <w:r>
        <w:rPr>
          <w:rFonts w:ascii="GHEA Grapalat" w:hAnsi="GHEA Grapalat" w:cs="Arial"/>
          <w:shd w:val="clear" w:color="auto" w:fill="FFFFFF"/>
          <w:lang w:val="hy-AM"/>
        </w:rPr>
        <w:t xml:space="preserve">ամբողջությամբ </w:t>
      </w:r>
      <w:r w:rsidR="005D5E7D" w:rsidRPr="00261447">
        <w:rPr>
          <w:rFonts w:ascii="GHEA Grapalat" w:hAnsi="GHEA Grapalat" w:cs="Arial"/>
          <w:shd w:val="clear" w:color="auto" w:fill="FFFFFF"/>
          <w:lang w:val="hy-AM"/>
        </w:rPr>
        <w:t>զբաղեցված չեն գյուղատնտեսական մշակաբույսերով</w:t>
      </w:r>
      <w:r w:rsidR="002109AE">
        <w:rPr>
          <w:rFonts w:ascii="GHEA Grapalat" w:hAnsi="GHEA Grapalat" w:cs="Arial"/>
          <w:shd w:val="clear" w:color="auto" w:fill="FFFFFF"/>
          <w:lang w:val="hy-AM"/>
        </w:rPr>
        <w:t>:</w:t>
      </w:r>
    </w:p>
    <w:p w14:paraId="5859C097" w14:textId="77777777" w:rsidR="00261447" w:rsidRPr="00175488" w:rsidRDefault="00261447" w:rsidP="00784001">
      <w:pPr>
        <w:pStyle w:val="ListParagraph"/>
        <w:tabs>
          <w:tab w:val="left" w:pos="993"/>
          <w:tab w:val="left" w:pos="6210"/>
        </w:tabs>
        <w:spacing w:line="360" w:lineRule="auto"/>
        <w:jc w:val="both"/>
        <w:rPr>
          <w:rFonts w:ascii="GHEA Grapalat" w:hAnsi="GHEA Grapalat" w:cs="Sylfaen"/>
          <w:iCs/>
          <w:shd w:val="clear" w:color="auto" w:fill="FFFFFF"/>
          <w:lang w:val="hy-AM"/>
        </w:rPr>
      </w:pPr>
    </w:p>
    <w:p w14:paraId="17FEE432" w14:textId="01CC39E3" w:rsidR="00F20D2C" w:rsidRPr="00AB1006" w:rsidRDefault="00F20D2C" w:rsidP="00AB1006">
      <w:pPr>
        <w:tabs>
          <w:tab w:val="left" w:pos="993"/>
          <w:tab w:val="left" w:pos="6210"/>
        </w:tabs>
        <w:spacing w:line="360" w:lineRule="auto"/>
        <w:ind w:left="360"/>
        <w:jc w:val="both"/>
        <w:rPr>
          <w:rFonts w:ascii="GHEA Grapalat" w:hAnsi="GHEA Grapalat" w:cs="Sylfaen"/>
          <w:iCs/>
          <w:shd w:val="clear" w:color="auto" w:fill="FFFFFF"/>
          <w:lang w:val="hy-AM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41"/>
      </w:tblGrid>
      <w:tr w:rsidR="00D92D7B" w:rsidRPr="006622A2" w14:paraId="5168011A" w14:textId="77777777" w:rsidTr="00773B84">
        <w:trPr>
          <w:trHeight w:val="1016"/>
          <w:jc w:val="center"/>
        </w:trPr>
        <w:tc>
          <w:tcPr>
            <w:tcW w:w="5106" w:type="dxa"/>
            <w:vAlign w:val="center"/>
          </w:tcPr>
          <w:p w14:paraId="343F4B10" w14:textId="77777777" w:rsidR="00D92D7B" w:rsidRPr="006622A2" w:rsidRDefault="00D92D7B" w:rsidP="00773B84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Հայաստանի Հանրապետության</w:t>
            </w:r>
          </w:p>
          <w:p w14:paraId="7B2F7A4D" w14:textId="77777777" w:rsidR="00D92D7B" w:rsidRPr="006622A2" w:rsidRDefault="00D92D7B" w:rsidP="00773B84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վարչապետի աշխատակազմի</w:t>
            </w:r>
          </w:p>
          <w:p w14:paraId="6773E5D7" w14:textId="77777777" w:rsidR="00D92D7B" w:rsidRPr="006622A2" w:rsidRDefault="00D92D7B" w:rsidP="00773B84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ղեկավար</w:t>
            </w:r>
          </w:p>
        </w:tc>
        <w:tc>
          <w:tcPr>
            <w:tcW w:w="5107" w:type="dxa"/>
            <w:vAlign w:val="bottom"/>
          </w:tcPr>
          <w:p w14:paraId="64454B56" w14:textId="77777777" w:rsidR="00D92D7B" w:rsidRPr="006622A2" w:rsidRDefault="00D92D7B" w:rsidP="00773B84">
            <w:pPr>
              <w:spacing w:line="360" w:lineRule="auto"/>
              <w:jc w:val="right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Ա. Հարությունյան</w:t>
            </w:r>
          </w:p>
        </w:tc>
      </w:tr>
    </w:tbl>
    <w:p w14:paraId="22F23967" w14:textId="77777777" w:rsidR="00AB1006" w:rsidRDefault="00AB1006">
      <w:pPr>
        <w:spacing w:after="160" w:line="259" w:lineRule="auto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br w:type="page"/>
      </w:r>
    </w:p>
    <w:p w14:paraId="3E52EBD8" w14:textId="6C80C429" w:rsidR="005D5E7D" w:rsidRPr="00AB7C7D" w:rsidRDefault="005D5E7D" w:rsidP="005D5E7D">
      <w:pPr>
        <w:tabs>
          <w:tab w:val="left" w:pos="993"/>
          <w:tab w:val="left" w:pos="6210"/>
        </w:tabs>
        <w:spacing w:line="360" w:lineRule="auto"/>
        <w:jc w:val="right"/>
        <w:rPr>
          <w:rFonts w:ascii="GHEA Grapalat" w:hAnsi="GHEA Grapalat" w:cs="Sylfaen"/>
          <w:shd w:val="clear" w:color="auto" w:fill="FFFFFF"/>
          <w:lang w:val="hy-AM"/>
        </w:rPr>
      </w:pPr>
      <w:r w:rsidRPr="00AB7C7D">
        <w:rPr>
          <w:rFonts w:ascii="GHEA Grapalat" w:hAnsi="GHEA Grapalat" w:cs="Sylfaen"/>
          <w:shd w:val="clear" w:color="auto" w:fill="FFFFFF"/>
          <w:lang w:val="hy-AM"/>
        </w:rPr>
        <w:lastRenderedPageBreak/>
        <w:t>Հավելված 2</w:t>
      </w:r>
    </w:p>
    <w:p w14:paraId="0E2E8208" w14:textId="7BAE7CA9" w:rsidR="005D5E7D" w:rsidRPr="00AB7C7D" w:rsidRDefault="005D5E7D" w:rsidP="005D5E7D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AB7C7D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 w:rsidR="00261447" w:rsidRPr="00AB7C7D">
        <w:rPr>
          <w:rFonts w:ascii="GHEA Grapalat" w:hAnsi="GHEA Grapalat" w:cs="Sylfaen"/>
          <w:sz w:val="24"/>
          <w:szCs w:val="24"/>
          <w:lang w:val="hy-AM"/>
        </w:rPr>
        <w:t>202</w:t>
      </w:r>
      <w:r w:rsidR="008026B3">
        <w:rPr>
          <w:rFonts w:ascii="GHEA Grapalat" w:hAnsi="GHEA Grapalat" w:cs="Sylfaen"/>
          <w:sz w:val="24"/>
          <w:szCs w:val="24"/>
          <w:lang w:val="hy-AM"/>
        </w:rPr>
        <w:t>5</w:t>
      </w:r>
      <w:r w:rsidR="00261447" w:rsidRPr="00AB7C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7D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14:paraId="293F281A" w14:textId="77777777" w:rsidR="005D5E7D" w:rsidRPr="00AB7C7D" w:rsidRDefault="005D5E7D" w:rsidP="005D5E7D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AB7C7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N ___ Ն </w:t>
      </w:r>
      <w:r w:rsidRPr="00AB7C7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14:paraId="76F233F3" w14:textId="77777777" w:rsidR="005D5E7D" w:rsidRPr="00AB7C7D" w:rsidRDefault="005D5E7D" w:rsidP="005D5E7D">
      <w:pPr>
        <w:pStyle w:val="ListParagraph"/>
        <w:spacing w:after="120"/>
        <w:jc w:val="center"/>
        <w:outlineLvl w:val="0"/>
        <w:rPr>
          <w:rFonts w:ascii="GHEA Grapalat" w:hAnsi="GHEA Grapalat" w:cs="Sylfaen"/>
          <w:b/>
          <w:bCs/>
          <w:lang w:val="hy-AM"/>
        </w:rPr>
      </w:pPr>
    </w:p>
    <w:p w14:paraId="44BFEE8F" w14:textId="77777777" w:rsidR="005D5E7D" w:rsidRPr="00AB7C7D" w:rsidRDefault="005D5E7D" w:rsidP="005D5E7D">
      <w:pPr>
        <w:pStyle w:val="ListParagraph"/>
        <w:spacing w:line="360" w:lineRule="auto"/>
        <w:jc w:val="center"/>
        <w:outlineLvl w:val="0"/>
        <w:rPr>
          <w:rFonts w:ascii="GHEA Grapalat" w:hAnsi="GHEA Grapalat" w:cs="Sylfaen"/>
          <w:b/>
          <w:bCs/>
          <w:lang w:val="hy-AM"/>
        </w:rPr>
      </w:pPr>
      <w:r w:rsidRPr="00AB7C7D">
        <w:rPr>
          <w:rFonts w:ascii="GHEA Grapalat" w:hAnsi="GHEA Grapalat" w:cs="Sylfaen"/>
          <w:b/>
          <w:bCs/>
          <w:lang w:val="hy-AM"/>
        </w:rPr>
        <w:t>ԿԱՐԳ</w:t>
      </w:r>
    </w:p>
    <w:p w14:paraId="2A6061EC" w14:textId="27F60720" w:rsidR="002A5ECC" w:rsidRDefault="002A5ECC" w:rsidP="005D5E7D">
      <w:pPr>
        <w:pStyle w:val="ListParagraph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 xml:space="preserve">ՉՕԳՏԱԳՈՐԾՎՈՂ </w:t>
      </w:r>
      <w:r w:rsidR="005D5E7D" w:rsidRPr="00AB7C7D">
        <w:rPr>
          <w:rFonts w:ascii="GHEA Grapalat" w:hAnsi="GHEA Grapalat" w:cs="Sylfaen"/>
          <w:b/>
          <w:lang w:val="hy-AM"/>
        </w:rPr>
        <w:t>ԳՅՈՒՂԱՏՆՏԵՍԱԿԱՆ ՆՇԱՆԱԿՈՒԹՅԱՆ</w:t>
      </w:r>
    </w:p>
    <w:p w14:paraId="122FB267" w14:textId="12D566F3" w:rsidR="005D5E7D" w:rsidRDefault="005D5E7D" w:rsidP="005D5E7D">
      <w:pPr>
        <w:pStyle w:val="ListParagraph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AB7C7D">
        <w:rPr>
          <w:rFonts w:ascii="GHEA Grapalat" w:hAnsi="GHEA Grapalat" w:cs="Sylfaen"/>
          <w:b/>
          <w:lang w:val="hy-AM"/>
        </w:rPr>
        <w:t xml:space="preserve"> ՀՈՂԵՐԻ </w:t>
      </w:r>
      <w:r w:rsidRPr="00AB7C7D">
        <w:rPr>
          <w:rFonts w:ascii="GHEA Grapalat" w:hAnsi="GHEA Grapalat" w:cs="Sylfaen"/>
          <w:b/>
          <w:bCs/>
          <w:lang w:val="hy-AM"/>
        </w:rPr>
        <w:t>ՀԱՇՎԱՌՄԱՆ</w:t>
      </w:r>
    </w:p>
    <w:p w14:paraId="4ED49274" w14:textId="77777777" w:rsidR="00592080" w:rsidRPr="00AB7C7D" w:rsidRDefault="00592080" w:rsidP="005D5E7D">
      <w:pPr>
        <w:pStyle w:val="ListParagraph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20302C18" w14:textId="77777777" w:rsidR="00592080" w:rsidRPr="00AB7C7D" w:rsidRDefault="00592080" w:rsidP="005D5E7D">
      <w:pPr>
        <w:pStyle w:val="ListParagraph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5CA25020" w14:textId="31E800B3" w:rsidR="00E04EAA" w:rsidRPr="00AB7C7D" w:rsidRDefault="003A037B" w:rsidP="005D5E7D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Arial"/>
          <w:shd w:val="clear" w:color="auto" w:fill="FFFFFF"/>
          <w:lang w:val="hy-AM"/>
        </w:rPr>
      </w:pPr>
      <w:r w:rsidRPr="00C80543">
        <w:rPr>
          <w:rFonts w:ascii="GHEA Grapalat" w:hAnsi="GHEA Grapalat" w:cs="Sylfaen"/>
          <w:shd w:val="clear" w:color="auto" w:fill="FFFFFF"/>
          <w:lang w:val="hy-AM"/>
        </w:rPr>
        <w:t>Չ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 xml:space="preserve">օգտագործվող </w:t>
      </w:r>
      <w:r w:rsidRPr="00C80543">
        <w:rPr>
          <w:rFonts w:ascii="GHEA Grapalat" w:hAnsi="GHEA Grapalat" w:cs="Sylfaen"/>
          <w:shd w:val="clear" w:color="auto" w:fill="FFFFFF"/>
          <w:lang w:val="hy-AM"/>
        </w:rPr>
        <w:t>գ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 xml:space="preserve">յուղատնտեսական նշանակության </w:t>
      </w:r>
      <w:r w:rsidR="00261447">
        <w:rPr>
          <w:rFonts w:ascii="GHEA Grapalat" w:hAnsi="GHEA Grapalat" w:cs="Sylfaen"/>
          <w:shd w:val="clear" w:color="auto" w:fill="FFFFFF"/>
          <w:lang w:val="hy-AM"/>
        </w:rPr>
        <w:t>վարելահ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 xml:space="preserve">ողերի </w:t>
      </w:r>
      <w:r w:rsidR="005D5E7D" w:rsidRPr="00AB7C7D">
        <w:rPr>
          <w:rFonts w:ascii="GHEA Grapalat" w:hAnsi="GHEA Grapalat" w:cs="Sylfaen"/>
          <w:lang w:val="hy-AM" w:eastAsia="en-US"/>
        </w:rPr>
        <w:t xml:space="preserve">(այսուհետ՝ </w:t>
      </w:r>
      <w:r w:rsidR="00B97C5F" w:rsidRPr="00C80543">
        <w:rPr>
          <w:rFonts w:ascii="GHEA Grapalat" w:hAnsi="GHEA Grapalat" w:cs="Sylfaen"/>
          <w:shd w:val="clear" w:color="auto" w:fill="FFFFFF"/>
          <w:lang w:val="hy-AM"/>
        </w:rPr>
        <w:t>չ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>օգտագ</w:t>
      </w:r>
      <w:r w:rsidR="005D5E7D" w:rsidRPr="00AB7C7D">
        <w:rPr>
          <w:rFonts w:ascii="GHEA Grapalat" w:hAnsi="GHEA Grapalat" w:cs="Sylfaen"/>
          <w:lang w:val="hy-AM" w:eastAsia="en-US"/>
        </w:rPr>
        <w:t xml:space="preserve">ործվող հողեր) 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>հաշվառումն</w:t>
      </w:r>
      <w:r w:rsidR="007B530C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 xml:space="preserve">իրականացնում է </w:t>
      </w:r>
      <w:r w:rsidR="00465427">
        <w:rPr>
          <w:rFonts w:ascii="GHEA Grapalat" w:hAnsi="GHEA Grapalat" w:cs="Sylfaen"/>
          <w:shd w:val="clear" w:color="auto" w:fill="FFFFFF"/>
          <w:lang w:val="hy-AM"/>
        </w:rPr>
        <w:t>համայնքը</w:t>
      </w:r>
      <w:r w:rsidR="005D5E7D" w:rsidRPr="00AB7C7D">
        <w:rPr>
          <w:rFonts w:ascii="GHEA Grapalat" w:hAnsi="GHEA Grapalat" w:cs="Sylfaen"/>
          <w:shd w:val="clear" w:color="auto" w:fill="FFFFFF"/>
          <w:lang w:val="hy-AM"/>
        </w:rPr>
        <w:t>:</w:t>
      </w:r>
    </w:p>
    <w:p w14:paraId="4D6AA686" w14:textId="5B4CFC0C" w:rsidR="005D5E7D" w:rsidRPr="00E04EAA" w:rsidRDefault="005D5E7D" w:rsidP="00E04EAA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E04EAA">
        <w:rPr>
          <w:rFonts w:ascii="GHEA Grapalat" w:hAnsi="GHEA Grapalat" w:cs="Sylfaen"/>
          <w:shd w:val="clear" w:color="auto" w:fill="FFFFFF"/>
          <w:lang w:val="hy-AM"/>
        </w:rPr>
        <w:t xml:space="preserve">Չօգտագործվող հողերի հաշվառման նպատակը Հայաստանի Հանրապետությունում </w:t>
      </w:r>
      <w:r w:rsidR="00B97C5F" w:rsidRPr="00E04EAA">
        <w:rPr>
          <w:rFonts w:ascii="GHEA Grapalat" w:hAnsi="GHEA Grapalat" w:cs="Sylfaen"/>
          <w:shd w:val="clear" w:color="auto" w:fill="FFFFFF"/>
          <w:lang w:val="hy-AM"/>
        </w:rPr>
        <w:t>չ</w:t>
      </w:r>
      <w:r w:rsidRPr="00E04EAA">
        <w:rPr>
          <w:rFonts w:ascii="GHEA Grapalat" w:hAnsi="GHEA Grapalat" w:cs="Sylfaen"/>
          <w:shd w:val="clear" w:color="auto" w:fill="FFFFFF"/>
          <w:lang w:val="hy-AM"/>
        </w:rPr>
        <w:t>օգտագործվող հողերի վերաբերյալ տվյալների բազայի ստեղծումն է</w:t>
      </w:r>
      <w:r w:rsidR="00653340" w:rsidRPr="00E04EAA">
        <w:rPr>
          <w:rFonts w:ascii="GHEA Grapalat" w:hAnsi="GHEA Grapalat" w:cs="Sylfaen"/>
          <w:shd w:val="clear" w:color="auto" w:fill="FFFFFF"/>
          <w:lang w:val="hy-AM"/>
        </w:rPr>
        <w:t>:</w:t>
      </w:r>
      <w:r w:rsidRPr="00E04EA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53340" w:rsidRPr="00E04EAA">
        <w:rPr>
          <w:rFonts w:ascii="GHEA Grapalat" w:hAnsi="GHEA Grapalat" w:cs="Sylfaen"/>
          <w:shd w:val="clear" w:color="auto" w:fill="FFFFFF"/>
          <w:lang w:val="hy-AM"/>
        </w:rPr>
        <w:t>Տվյալների բազան կարող է հիմք հանդիսանալ</w:t>
      </w:r>
      <w:r w:rsidR="00E948BE" w:rsidRPr="00E04EA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E04EAA">
        <w:rPr>
          <w:rFonts w:ascii="GHEA Grapalat" w:hAnsi="GHEA Grapalat" w:cs="Sylfaen"/>
          <w:shd w:val="clear" w:color="auto" w:fill="FFFFFF"/>
          <w:lang w:val="hy-AM"/>
        </w:rPr>
        <w:t>գյուղատնտեսական նշանակության հողերի օգտագործման արդյունավետության բարձրացմանն ուղղված քաղաքականությ</w:t>
      </w:r>
      <w:r w:rsidR="007B43FE">
        <w:rPr>
          <w:rFonts w:ascii="GHEA Grapalat" w:hAnsi="GHEA Grapalat" w:cs="Sylfaen"/>
          <w:shd w:val="clear" w:color="auto" w:fill="FFFFFF"/>
          <w:lang w:val="hy-AM"/>
        </w:rPr>
        <w:t>ան</w:t>
      </w:r>
      <w:r w:rsidR="00D44811" w:rsidRPr="00D4481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D44811" w:rsidRPr="00E04EAA">
        <w:rPr>
          <w:rFonts w:ascii="GHEA Grapalat" w:hAnsi="GHEA Grapalat" w:cs="Sylfaen"/>
          <w:shd w:val="clear" w:color="auto" w:fill="FFFFFF"/>
          <w:lang w:val="hy-AM"/>
        </w:rPr>
        <w:t>մշակ</w:t>
      </w:r>
      <w:r w:rsidR="007B43FE">
        <w:rPr>
          <w:rFonts w:ascii="GHEA Grapalat" w:hAnsi="GHEA Grapalat" w:cs="Sylfaen"/>
          <w:shd w:val="clear" w:color="auto" w:fill="FFFFFF"/>
          <w:lang w:val="hy-AM"/>
        </w:rPr>
        <w:t>ման</w:t>
      </w:r>
      <w:r w:rsidR="00D44811" w:rsidRPr="00E04EAA">
        <w:rPr>
          <w:rFonts w:ascii="GHEA Grapalat" w:hAnsi="GHEA Grapalat" w:cs="Sylfaen"/>
          <w:shd w:val="clear" w:color="auto" w:fill="FFFFFF"/>
          <w:lang w:val="hy-AM"/>
        </w:rPr>
        <w:t xml:space="preserve"> և իրականաց</w:t>
      </w:r>
      <w:r w:rsidR="007B43FE">
        <w:rPr>
          <w:rFonts w:ascii="GHEA Grapalat" w:hAnsi="GHEA Grapalat" w:cs="Sylfaen"/>
          <w:shd w:val="clear" w:color="auto" w:fill="FFFFFF"/>
          <w:lang w:val="hy-AM"/>
        </w:rPr>
        <w:t>ման</w:t>
      </w:r>
      <w:r w:rsidR="00D44811">
        <w:rPr>
          <w:rFonts w:ascii="GHEA Grapalat" w:hAnsi="GHEA Grapalat" w:cs="Sylfaen"/>
          <w:shd w:val="clear" w:color="auto" w:fill="FFFFFF"/>
          <w:lang w:val="hy-AM"/>
        </w:rPr>
        <w:t xml:space="preserve"> համար</w:t>
      </w:r>
      <w:r w:rsidRPr="00E04EAA">
        <w:rPr>
          <w:rFonts w:ascii="GHEA Grapalat" w:hAnsi="GHEA Grapalat" w:cs="Sylfaen"/>
          <w:shd w:val="clear" w:color="auto" w:fill="FFFFFF"/>
          <w:lang w:val="hy-AM"/>
        </w:rPr>
        <w:t>:</w:t>
      </w:r>
    </w:p>
    <w:p w14:paraId="0F834750" w14:textId="73CC4048" w:rsidR="005D5E7D" w:rsidRPr="00C11E67" w:rsidRDefault="005D5E7D" w:rsidP="005D5E7D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Arial"/>
          <w:shd w:val="clear" w:color="auto" w:fill="FFFFFF"/>
          <w:lang w:val="hy-AM"/>
        </w:rPr>
      </w:pPr>
      <w:r w:rsidRPr="00AB7C7D">
        <w:rPr>
          <w:rFonts w:ascii="GHEA Grapalat" w:eastAsia="Tahoma" w:hAnsi="GHEA Grapalat" w:cs="Sylfaen"/>
          <w:shd w:val="clear" w:color="auto" w:fill="FFFFFF"/>
          <w:lang w:val="hy-AM"/>
        </w:rPr>
        <w:t>Չօգտագործվո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>ղ հողեր</w:t>
      </w:r>
      <w:r w:rsidR="00D97594">
        <w:rPr>
          <w:rFonts w:ascii="GHEA Grapalat" w:hAnsi="GHEA Grapalat" w:cs="Sylfaen"/>
          <w:shd w:val="clear" w:color="auto" w:fill="FFFFFF"/>
          <w:lang w:val="hy-AM"/>
        </w:rPr>
        <w:t>ի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 xml:space="preserve"> հաշվառ</w:t>
      </w:r>
      <w:r w:rsidR="00465427">
        <w:rPr>
          <w:rFonts w:ascii="GHEA Grapalat" w:hAnsi="GHEA Grapalat" w:cs="Sylfaen"/>
          <w:shd w:val="clear" w:color="auto" w:fill="FFFFFF"/>
          <w:lang w:val="hy-AM"/>
        </w:rPr>
        <w:t>ման արդյունքներ</w:t>
      </w:r>
      <w:r w:rsidR="009E1C51">
        <w:rPr>
          <w:rFonts w:ascii="GHEA Grapalat" w:hAnsi="GHEA Grapalat" w:cs="Sylfaen"/>
          <w:shd w:val="clear" w:color="auto" w:fill="FFFFFF"/>
          <w:lang w:val="hy-AM"/>
        </w:rPr>
        <w:t>ն</w:t>
      </w:r>
      <w:r w:rsidR="00465427">
        <w:rPr>
          <w:rFonts w:ascii="GHEA Grapalat" w:hAnsi="GHEA Grapalat" w:cs="Sylfaen"/>
          <w:shd w:val="clear" w:color="auto" w:fill="FFFFFF"/>
          <w:lang w:val="hy-AM"/>
        </w:rPr>
        <w:t xml:space="preserve"> արտացոլվում 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 xml:space="preserve">են </w:t>
      </w:r>
      <w:r w:rsidR="00FA4F8E" w:rsidRPr="00295856">
        <w:rPr>
          <w:rFonts w:ascii="GHEA Grapalat" w:hAnsi="GHEA Grapalat" w:cs="Sylfaen"/>
          <w:shd w:val="clear" w:color="auto" w:fill="FFFFFF"/>
          <w:lang w:val="hy-AM"/>
        </w:rPr>
        <w:t>ազգայի</w:t>
      </w:r>
      <w:r w:rsidR="00653340" w:rsidRPr="00295856">
        <w:rPr>
          <w:rFonts w:ascii="GHEA Grapalat" w:hAnsi="GHEA Grapalat" w:cs="Sylfaen"/>
          <w:shd w:val="clear" w:color="auto" w:fill="FFFFFF"/>
          <w:lang w:val="hy-AM"/>
        </w:rPr>
        <w:t>ն</w:t>
      </w:r>
      <w:r w:rsidR="00FA4F8E" w:rsidRPr="00295856">
        <w:rPr>
          <w:rFonts w:ascii="GHEA Grapalat" w:hAnsi="GHEA Grapalat" w:cs="Sylfaen"/>
          <w:shd w:val="clear" w:color="auto" w:fill="FFFFFF"/>
          <w:lang w:val="hy-AM"/>
        </w:rPr>
        <w:t xml:space="preserve"> գեոպորտալի քարտեզագրական համակարգում առկա՝ </w:t>
      </w:r>
      <w:r w:rsidR="0074583D">
        <w:rPr>
          <w:rFonts w:ascii="GHEA Grapalat" w:hAnsi="GHEA Grapalat" w:cs="Sylfaen"/>
          <w:shd w:val="clear" w:color="auto" w:fill="FFFFFF"/>
          <w:lang w:val="hy-AM"/>
        </w:rPr>
        <w:t>համայնքներին</w:t>
      </w:r>
      <w:r w:rsidR="00FA4F8E" w:rsidRPr="00295856">
        <w:rPr>
          <w:rFonts w:ascii="GHEA Grapalat" w:hAnsi="GHEA Grapalat" w:cs="Sylfaen"/>
          <w:shd w:val="clear" w:color="auto" w:fill="FFFFFF"/>
          <w:lang w:val="hy-AM"/>
        </w:rPr>
        <w:t xml:space="preserve"> հասանելի</w:t>
      </w:r>
      <w:r w:rsidR="00465427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FA4F8E" w:rsidRPr="00295856">
        <w:rPr>
          <w:rFonts w:ascii="GHEA Grapalat" w:hAnsi="GHEA Grapalat" w:cs="Sylfaen"/>
          <w:shd w:val="clear" w:color="auto" w:fill="FFFFFF"/>
          <w:lang w:val="hy-AM"/>
        </w:rPr>
        <w:t>էջում</w:t>
      </w:r>
      <w:r w:rsidR="00C11E67">
        <w:rPr>
          <w:rFonts w:ascii="GHEA Grapalat" w:hAnsi="GHEA Grapalat" w:cs="Sylfaen"/>
          <w:shd w:val="clear" w:color="auto" w:fill="FFFFFF"/>
          <w:lang w:val="hy-AM"/>
        </w:rPr>
        <w:t>:</w:t>
      </w:r>
      <w:r w:rsidR="00FA4F8E" w:rsidRPr="00295856">
        <w:rPr>
          <w:rFonts w:ascii="GHEA Grapalat" w:hAnsi="GHEA Grapalat" w:cs="Sylfaen"/>
          <w:shd w:val="clear" w:color="auto" w:fill="FFFFFF"/>
          <w:lang w:val="hy-AM"/>
        </w:rPr>
        <w:t xml:space="preserve"> </w:t>
      </w:r>
    </w:p>
    <w:p w14:paraId="3079B41A" w14:textId="0782CA56" w:rsidR="00C11E67" w:rsidRPr="00AB7C7D" w:rsidRDefault="00C11E67" w:rsidP="005D5E7D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Arial"/>
          <w:shd w:val="clear" w:color="auto" w:fill="FFFFFF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 xml:space="preserve">Սույն կարգի դրույթների համաձայն համայնքների կողմից </w:t>
      </w:r>
      <w:r w:rsidRPr="00295856">
        <w:rPr>
          <w:rFonts w:ascii="GHEA Grapalat" w:hAnsi="GHEA Grapalat" w:cs="Sylfaen"/>
          <w:shd w:val="clear" w:color="auto" w:fill="FFFFFF"/>
          <w:lang w:val="hy-AM"/>
        </w:rPr>
        <w:t>ազգային գեոպորտալի քարտեզագրական համակարգում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ստեղծվում և վարվում են թեմատիկ շերտեր չօգտագործվող գյուղատնտեսական նշանակության հողերի վերաբերյալ:</w:t>
      </w:r>
    </w:p>
    <w:p w14:paraId="10FB9ABA" w14:textId="0355DCD6" w:rsidR="005D5E7D" w:rsidRDefault="00B11BB6" w:rsidP="007D73A6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Յուրաքանչյուր տարի առնվազն մեկ անգամ</w:t>
      </w:r>
      <w:r w:rsidRPr="00050864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չ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օգտագործվող </w:t>
      </w:r>
      <w:r w:rsidR="00E41296" w:rsidRPr="00050864">
        <w:rPr>
          <w:rFonts w:ascii="GHEA Grapalat" w:hAnsi="GHEA Grapalat" w:cs="Sylfaen"/>
          <w:shd w:val="clear" w:color="auto" w:fill="FFFFFF"/>
          <w:lang w:val="hy-AM"/>
        </w:rPr>
        <w:t xml:space="preserve">հողերի հաշվառումն 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ապահովելու</w:t>
      </w:r>
      <w:r w:rsidR="00E41296" w:rsidRPr="00050864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C61AA" w:rsidRPr="00D44811">
        <w:rPr>
          <w:rFonts w:ascii="GHEA Grapalat" w:hAnsi="GHEA Grapalat" w:cs="Sylfaen"/>
          <w:shd w:val="clear" w:color="auto" w:fill="FFFFFF"/>
          <w:lang w:val="hy-AM"/>
        </w:rPr>
        <w:t>նպատակով համայնք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ը</w:t>
      </w:r>
      <w:r w:rsidR="007B43FE" w:rsidRPr="007B43F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(Երևանում` 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Երևան քաղաքը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) իրականացնում է համայնքի (Երևանում` 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Երևան քաղաք</w:t>
      </w:r>
      <w:r w:rsidR="006C4F88">
        <w:rPr>
          <w:rFonts w:ascii="GHEA Grapalat" w:hAnsi="GHEA Grapalat" w:cs="Sylfaen"/>
          <w:shd w:val="clear" w:color="auto" w:fill="FFFFFF"/>
          <w:lang w:val="hy-AM"/>
        </w:rPr>
        <w:t>ի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) </w:t>
      </w:r>
      <w:r w:rsidR="00E41296" w:rsidRPr="00050864">
        <w:rPr>
          <w:rFonts w:ascii="GHEA Grapalat" w:hAnsi="GHEA Grapalat" w:cs="Sylfaen"/>
          <w:shd w:val="clear" w:color="auto" w:fill="FFFFFF"/>
          <w:lang w:val="hy-AM"/>
        </w:rPr>
        <w:t xml:space="preserve">վարչական սահմաններում առկա 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գյուղատնտեսական նշանակության </w:t>
      </w:r>
      <w:r w:rsidR="00261447">
        <w:rPr>
          <w:rFonts w:ascii="GHEA Grapalat" w:hAnsi="GHEA Grapalat" w:cs="Sylfaen"/>
          <w:shd w:val="clear" w:color="auto" w:fill="FFFFFF"/>
          <w:lang w:val="hy-AM"/>
        </w:rPr>
        <w:t>վարելա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 xml:space="preserve">հողերի դիտարկում՝ սույն որոշման </w:t>
      </w:r>
      <w:r w:rsidR="008026B3" w:rsidRPr="00393031">
        <w:rPr>
          <w:rFonts w:ascii="GHEA Grapalat" w:hAnsi="GHEA Grapalat" w:cs="Sylfaen"/>
          <w:shd w:val="clear" w:color="auto" w:fill="FFFFFF"/>
          <w:lang w:val="hy-AM"/>
        </w:rPr>
        <w:t>N 1 հավելվածով սահմանված չափանիշին</w:t>
      </w:r>
      <w:r w:rsidR="008026B3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>համապատասխանող հողերի հայտնաբերման ուղղությամբ</w:t>
      </w:r>
      <w:r w:rsidR="00E41296" w:rsidRPr="00050864">
        <w:rPr>
          <w:rFonts w:ascii="GHEA Grapalat" w:hAnsi="GHEA Grapalat" w:cs="Sylfaen"/>
          <w:shd w:val="clear" w:color="auto" w:fill="FFFFFF"/>
          <w:lang w:val="hy-AM"/>
        </w:rPr>
        <w:t xml:space="preserve">: </w:t>
      </w:r>
      <w:r w:rsidR="00176D54" w:rsidRPr="00050864">
        <w:rPr>
          <w:rFonts w:ascii="GHEA Grapalat" w:hAnsi="GHEA Grapalat" w:cs="Sylfaen"/>
          <w:shd w:val="clear" w:color="auto" w:fill="FFFFFF"/>
          <w:lang w:val="hy-AM"/>
        </w:rPr>
        <w:t>Յուրաքանչյուր տարվա դ</w:t>
      </w:r>
      <w:r w:rsidR="00E41296" w:rsidRPr="00050864">
        <w:rPr>
          <w:rFonts w:ascii="GHEA Grapalat" w:hAnsi="GHEA Grapalat" w:cs="Sylfaen"/>
          <w:shd w:val="clear" w:color="auto" w:fill="FFFFFF"/>
          <w:lang w:val="hy-AM"/>
        </w:rPr>
        <w:t>իտարկման արդյունքները</w:t>
      </w:r>
      <w:r w:rsidR="00067EF6">
        <w:rPr>
          <w:rFonts w:ascii="GHEA Grapalat" w:hAnsi="GHEA Grapalat" w:cs="Sylfaen"/>
          <w:shd w:val="clear" w:color="auto" w:fill="FFFFFF"/>
          <w:lang w:val="hy-AM"/>
        </w:rPr>
        <w:t>՝ մինչև</w:t>
      </w:r>
      <w:r w:rsidR="00176D54" w:rsidRPr="00050864">
        <w:rPr>
          <w:rFonts w:ascii="GHEA Grapalat" w:hAnsi="GHEA Grapalat" w:cs="Sylfaen"/>
          <w:shd w:val="clear" w:color="auto" w:fill="FFFFFF"/>
          <w:lang w:val="hy-AM"/>
        </w:rPr>
        <w:t xml:space="preserve"> տվյալ </w:t>
      </w:r>
      <w:r w:rsidR="00176D54" w:rsidRPr="008918B8">
        <w:rPr>
          <w:rFonts w:ascii="GHEA Grapalat" w:hAnsi="GHEA Grapalat" w:cs="Sylfaen"/>
          <w:shd w:val="clear" w:color="auto" w:fill="FFFFFF"/>
          <w:lang w:val="hy-AM"/>
        </w:rPr>
        <w:t>տարվա դեկտեմբերի 30-</w:t>
      </w:r>
      <w:r w:rsidR="00067EF6">
        <w:rPr>
          <w:rFonts w:ascii="GHEA Grapalat" w:hAnsi="GHEA Grapalat" w:cs="Sylfaen"/>
          <w:shd w:val="clear" w:color="auto" w:fill="FFFFFF"/>
          <w:lang w:val="hy-AM"/>
        </w:rPr>
        <w:t>ը</w:t>
      </w:r>
      <w:r w:rsidR="00176D54" w:rsidRPr="008918B8">
        <w:rPr>
          <w:rFonts w:ascii="GHEA Grapalat" w:hAnsi="GHEA Grapalat" w:cs="Sylfaen"/>
          <w:shd w:val="clear" w:color="auto" w:fill="FFFFFF"/>
          <w:lang w:val="hy-AM"/>
        </w:rPr>
        <w:t>,</w:t>
      </w:r>
      <w:r w:rsidR="00176D54" w:rsidRPr="00050864">
        <w:rPr>
          <w:rFonts w:ascii="GHEA Grapalat" w:hAnsi="GHEA Grapalat" w:cs="Sylfaen"/>
          <w:shd w:val="clear" w:color="auto" w:fill="FFFFFF"/>
          <w:lang w:val="hy-AM"/>
        </w:rPr>
        <w:t xml:space="preserve"> համայնք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ը</w:t>
      </w:r>
      <w:r w:rsidR="00176D54" w:rsidRPr="00DD76A3">
        <w:rPr>
          <w:rFonts w:ascii="GHEA Grapalat" w:hAnsi="GHEA Grapalat" w:cs="Sylfaen"/>
          <w:shd w:val="clear" w:color="auto" w:fill="FFFFFF"/>
          <w:lang w:val="hy-AM"/>
        </w:rPr>
        <w:t xml:space="preserve"> (</w:t>
      </w:r>
      <w:r w:rsidR="00176D54" w:rsidRPr="00050864">
        <w:rPr>
          <w:rFonts w:ascii="GHEA Grapalat" w:hAnsi="GHEA Grapalat" w:cs="Sylfaen"/>
          <w:shd w:val="clear" w:color="auto" w:fill="FFFFFF"/>
          <w:lang w:val="hy-AM"/>
        </w:rPr>
        <w:t xml:space="preserve">Երևանում` </w:t>
      </w:r>
      <w:r w:rsidR="00A26A7A">
        <w:rPr>
          <w:rFonts w:ascii="GHEA Grapalat" w:hAnsi="GHEA Grapalat" w:cs="Sylfaen"/>
          <w:shd w:val="clear" w:color="auto" w:fill="FFFFFF"/>
          <w:lang w:val="hy-AM"/>
        </w:rPr>
        <w:t>Երևան քաղաքը</w:t>
      </w:r>
      <w:r w:rsidR="00176D54" w:rsidRPr="00050864">
        <w:rPr>
          <w:rFonts w:ascii="GHEA Grapalat" w:hAnsi="GHEA Grapalat" w:cs="Sylfaen"/>
          <w:shd w:val="clear" w:color="auto" w:fill="FFFFFF"/>
          <w:lang w:val="hy-AM"/>
        </w:rPr>
        <w:t xml:space="preserve">) </w:t>
      </w:r>
      <w:r w:rsidR="00D44811">
        <w:rPr>
          <w:rFonts w:ascii="GHEA Grapalat" w:hAnsi="GHEA Grapalat" w:cs="Sylfaen"/>
          <w:shd w:val="clear" w:color="auto" w:fill="FFFFFF"/>
          <w:lang w:val="hy-AM"/>
        </w:rPr>
        <w:t xml:space="preserve">արտացոլում է </w:t>
      </w:r>
      <w:r w:rsidR="00D44811" w:rsidRPr="00295856">
        <w:rPr>
          <w:rFonts w:ascii="GHEA Grapalat" w:hAnsi="GHEA Grapalat" w:cs="Sylfaen"/>
          <w:shd w:val="clear" w:color="auto" w:fill="FFFFFF"/>
          <w:lang w:val="hy-AM"/>
        </w:rPr>
        <w:t>ազգային գեոպորտալի քարտեզագրական համակարգում</w:t>
      </w:r>
      <w:r w:rsidR="006C61AA" w:rsidRPr="00050864">
        <w:rPr>
          <w:rFonts w:ascii="GHEA Grapalat" w:hAnsi="GHEA Grapalat" w:cs="Sylfaen"/>
          <w:shd w:val="clear" w:color="auto" w:fill="FFFFFF"/>
          <w:lang w:val="hy-AM"/>
        </w:rPr>
        <w:t>:</w:t>
      </w:r>
    </w:p>
    <w:p w14:paraId="1263DCB6" w14:textId="234E2D0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Դիտարկումն իրականացվում է </w:t>
      </w:r>
      <w:r w:rsidRPr="00050864">
        <w:rPr>
          <w:rFonts w:ascii="GHEA Grapalat" w:hAnsi="GHEA Grapalat" w:cs="Sylfaen"/>
          <w:shd w:val="clear" w:color="auto" w:fill="FFFFFF"/>
          <w:lang w:val="hy-AM"/>
        </w:rPr>
        <w:t>համայնքի</w:t>
      </w:r>
      <w:r w:rsidR="006C4F8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ղեկավարի </w:t>
      </w:r>
      <w:r w:rsidR="006C4F88" w:rsidRPr="00050864">
        <w:rPr>
          <w:rFonts w:ascii="GHEA Grapalat" w:hAnsi="GHEA Grapalat" w:cs="Sylfaen"/>
          <w:shd w:val="clear" w:color="auto" w:fill="FFFFFF"/>
          <w:lang w:val="hy-AM"/>
        </w:rPr>
        <w:t xml:space="preserve">(Երևանում` </w:t>
      </w:r>
      <w:r w:rsidR="006C4F88">
        <w:rPr>
          <w:rFonts w:ascii="GHEA Grapalat" w:hAnsi="GHEA Grapalat" w:cs="Sylfaen"/>
          <w:shd w:val="clear" w:color="auto" w:fill="FFFFFF"/>
          <w:lang w:val="hy-AM"/>
        </w:rPr>
        <w:t>քաղաքապետի</w:t>
      </w:r>
      <w:r w:rsidR="006C4F88" w:rsidRPr="00050864">
        <w:rPr>
          <w:rFonts w:ascii="GHEA Grapalat" w:hAnsi="GHEA Grapalat" w:cs="Sylfaen"/>
          <w:shd w:val="clear" w:color="auto" w:fill="FFFFFF"/>
          <w:lang w:val="hy-AM"/>
        </w:rPr>
        <w:t>)</w:t>
      </w:r>
      <w:r w:rsidR="006C4F8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կողմից ընդունված դիտարկումների ժամանակացույցին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lastRenderedPageBreak/>
        <w:t>համապատասխան, որը հրապարակվում է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համայնքի</w:t>
      </w:r>
      <w:r w:rsidR="00261177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պաշտոնական կայքում, ինչպես նաև փակցվում է համապատասխան համայնքի աշխատակազմի </w:t>
      </w:r>
      <w:r w:rsidR="006C4F88">
        <w:rPr>
          <w:rFonts w:ascii="GHEA Grapalat" w:hAnsi="GHEA Grapalat" w:cs="Sylfaen"/>
          <w:shd w:val="clear" w:color="auto" w:fill="FFFFFF"/>
          <w:lang w:val="hy-AM"/>
        </w:rPr>
        <w:t>և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 մարզպետարանի վարչական շենքում՝ յուրաքանչյուր անձի համար տեսանելի հատվածում:</w:t>
      </w:r>
    </w:p>
    <w:p w14:paraId="1C16DE7A" w14:textId="34A078FC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Յուրաքանչյուր տարվա դիտարկումների ժամանակացույցը հրապարակվում է մինչև տվյալ տարվա </w:t>
      </w:r>
      <w:r w:rsidR="00261177">
        <w:rPr>
          <w:rFonts w:ascii="GHEA Grapalat" w:hAnsi="GHEA Grapalat" w:cs="Sylfaen"/>
          <w:shd w:val="clear" w:color="auto" w:fill="FFFFFF"/>
          <w:lang w:val="hy-AM"/>
        </w:rPr>
        <w:t xml:space="preserve">մարտի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>20-ը:</w:t>
      </w:r>
    </w:p>
    <w:p w14:paraId="3461B62D" w14:textId="7777777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Դիտարկման ժամանակացույցի հրապարակումը համարվում է պատշաճ ծանուցում հողամասի սեփականատերերի համար: Հողամասի սեփականատերերը համարվում են պատշաճ ծանուցված դիտարկման ժամանակացույցի հրապարակումից հետո 5-րդ օրը:</w:t>
      </w:r>
    </w:p>
    <w:p w14:paraId="2396BD9B" w14:textId="7777777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Դիտարկումը փաստացի կարող է սկսվել հողամասի սեփականատերերի (օգտագործողների) պատշաճ ծանուցումն ապահովելուց առնվազն 5 օր հետո:</w:t>
      </w:r>
    </w:p>
    <w:p w14:paraId="68F4B44E" w14:textId="3E7643E8" w:rsidR="00B11BB6" w:rsidRPr="008F1FD5" w:rsidRDefault="00B11BB6" w:rsidP="00B11BB6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Դիտարկումն իրականացվում է հողամասը դրա գտնվելու վայրում փաստացի դիտելու, իսկ անհրաժեշտության դեպքում հողից նմուշառում կատարելու, հողամասը լուսանկարահանելու, տեսանկարահանելու, չափագրումներ իրականացնելու միջոցով:</w:t>
      </w:r>
    </w:p>
    <w:p w14:paraId="0EB5FBBE" w14:textId="240BDDD5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Դիտարկումն իրականացվում է հողամասի սեփականատիրոջ կամ նրա կողմից լիազորված անձի մասնակցությամբ՝ բացառությամբ սույն կարգի </w:t>
      </w:r>
      <w:r>
        <w:rPr>
          <w:rFonts w:ascii="GHEA Grapalat" w:hAnsi="GHEA Grapalat" w:cs="Sylfaen"/>
          <w:shd w:val="clear" w:color="auto" w:fill="FFFFFF"/>
          <w:lang w:val="hy-AM"/>
        </w:rPr>
        <w:t>12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>-րդ մասով նախատեսված դեպքերի:</w:t>
      </w:r>
    </w:p>
    <w:p w14:paraId="76874E9C" w14:textId="7777777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Եթե հողամասի սեփականատերը բացակայում է Հայաստանի Հանրապետությունից, հողամասի սեփականատերն անհայտ է կամ այլ պատճառով չի կարող մասնակցել դիտարկմանը և չունի ներկայացուցիչ կամ հրաժարվում է մասնակցել դիտարկմանը, ապա դիտարկումն իրականացվում է առանց սեփականատիրոջ մասնակցության:</w:t>
      </w:r>
    </w:p>
    <w:p w14:paraId="198DE1F8" w14:textId="73CDBA6E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Դիտարկումը պետք է իրականացվի այնպես, որ չխոչընդոտի հողամասի բնականոն օգտագործմանը:</w:t>
      </w:r>
    </w:p>
    <w:p w14:paraId="7322A283" w14:textId="19D99B3D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Դիտարկման իրականացման արդյունքներով կազմվում է արձանագրություն, որտեղ նշվում են դիտարկում իրականացնող անձանց անունները և պաշտոնը, հողամասի սեփականատիրոջ (օգտագործողի)</w:t>
      </w:r>
      <w:r w:rsidR="00BC1B7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>անունը (անվանումը), դիտարկմանը մասնակցած անձանց անունները, դիտարկման իրականացման ժամանակը և վայրը, դիտարկման արդյունքները:</w:t>
      </w:r>
    </w:p>
    <w:p w14:paraId="12C16E02" w14:textId="7F8FC9D4" w:rsidR="00B11BB6" w:rsidRPr="00D67DE4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cs="Sylfaen"/>
          <w:color w:val="000000" w:themeColor="text1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Դիտարկման արձանագրությունը ստորագրում են դիտարկում իրականացրած պաշտոնատար անձինք, հողամասի սեփականատերը կամ նրա ներկայացուցիչը, իսկ 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lastRenderedPageBreak/>
        <w:t>եթե հողամասի սեփականատերը կան նրա ներկայացուցիչը չի մասնակցել հողամասի դիտարկմանը, ապա դրա մասին նշում է կատարվում արձանագրության մեջ՝ նշելով նրանց բացակայության պատճառները, եթե դրանք հայտնի են դիտարկում իրականացնող անձանց:</w:t>
      </w:r>
    </w:p>
    <w:p w14:paraId="21A6044A" w14:textId="62D8F538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>Դիտարկման արձանագրությանը կցվ</w:t>
      </w:r>
      <w:r w:rsidR="00F70749">
        <w:rPr>
          <w:rFonts w:ascii="GHEA Grapalat" w:hAnsi="GHEA Grapalat" w:cs="Sylfaen"/>
          <w:shd w:val="clear" w:color="auto" w:fill="FFFFFF"/>
          <w:lang w:val="hy-AM"/>
        </w:rPr>
        <w:t>ում են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 լուսանկարներ, տեսաժապավեններ և/կամ փաստաթղթեր:</w:t>
      </w:r>
    </w:p>
    <w:p w14:paraId="78FF623F" w14:textId="5F7F920A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Դիտարկման արդյունքներն ամփոփելուց հետո ոչ ուշ, քան մեկ ամսվա ընթացքում </w:t>
      </w:r>
      <w:r w:rsidR="00494769" w:rsidRPr="00050864">
        <w:rPr>
          <w:rFonts w:ascii="GHEA Grapalat" w:hAnsi="GHEA Grapalat" w:cs="Sylfaen"/>
          <w:shd w:val="clear" w:color="auto" w:fill="FFFFFF"/>
          <w:lang w:val="hy-AM"/>
        </w:rPr>
        <w:t>համայնքի</w:t>
      </w:r>
      <w:r w:rsidR="006C4F8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494769">
        <w:rPr>
          <w:rFonts w:ascii="GHEA Grapalat" w:hAnsi="GHEA Grapalat" w:cs="Sylfaen"/>
          <w:shd w:val="clear" w:color="auto" w:fill="FFFFFF"/>
          <w:lang w:val="hy-AM"/>
        </w:rPr>
        <w:t>ղեկավարն</w:t>
      </w:r>
      <w:r w:rsidR="006C4F8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C4F88" w:rsidRPr="00050864">
        <w:rPr>
          <w:rFonts w:ascii="GHEA Grapalat" w:hAnsi="GHEA Grapalat" w:cs="Sylfaen"/>
          <w:shd w:val="clear" w:color="auto" w:fill="FFFFFF"/>
          <w:lang w:val="hy-AM"/>
        </w:rPr>
        <w:t xml:space="preserve">(Երևանում` </w:t>
      </w:r>
      <w:r w:rsidR="006C4F88">
        <w:rPr>
          <w:rFonts w:ascii="GHEA Grapalat" w:hAnsi="GHEA Grapalat" w:cs="Sylfaen"/>
          <w:shd w:val="clear" w:color="auto" w:fill="FFFFFF"/>
          <w:lang w:val="hy-AM"/>
        </w:rPr>
        <w:t>Երևանի քաղաքապետն</w:t>
      </w:r>
      <w:r w:rsidR="006C4F88" w:rsidRPr="00050864">
        <w:rPr>
          <w:rFonts w:ascii="GHEA Grapalat" w:hAnsi="GHEA Grapalat" w:cs="Sylfaen"/>
          <w:shd w:val="clear" w:color="auto" w:fill="FFFFFF"/>
          <w:lang w:val="hy-AM"/>
        </w:rPr>
        <w:t>)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 որոշում է ընդունում գյուղատնտեսական նշանակության հողամասը որպես չօգտագործվող հաշվառելու վերաբերյալ, եթե առկա </w:t>
      </w:r>
      <w:r w:rsidR="00BC1B71">
        <w:rPr>
          <w:rFonts w:ascii="GHEA Grapalat" w:hAnsi="GHEA Grapalat" w:cs="Sylfaen"/>
          <w:shd w:val="clear" w:color="auto" w:fill="FFFFFF"/>
          <w:lang w:val="hy-AM"/>
        </w:rPr>
        <w:t>է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 համապատասխան չափանիշը:</w:t>
      </w:r>
    </w:p>
    <w:p w14:paraId="78690325" w14:textId="7777777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 Որոշումը հողամասի սեփականատիրոջն է ուղարկվում նրա հաշվառման (գտնվելու) վայրի հասցեով՝ ընդունվելուց հետո 5 աշխատանքային օրվա ընթացքում՝ փոստային առաքման կամ առձեռն հանձնելու միջոցով, եթե որոշման հասցեատերը ծանուցման այլ ձևի վերաբերյալ գրավոր չի հայտնել: Եթե հողամասի սեփականատերը կամ նրա գտնվելու վայրն անհայտ է կամ որոշումը մեկ անգամ չի ստացվել որոշման հասցեատիրոջ հաշվառման (գտնվելու) վայրի հասցեով, ապա որոշումն ուղարկվում է նրա վերջին հայտնի բնակության (գտնվելու) վայրի հասցեով և հրապարակվում է հրապարակային ծանուցումների պաշտոնական ինտերնետային կայքում։</w:t>
      </w:r>
    </w:p>
    <w:p w14:paraId="7D824477" w14:textId="5EE06637" w:rsidR="00B11BB6" w:rsidRPr="008F1FD5" w:rsidRDefault="00B11BB6" w:rsidP="008F1FD5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Որոշումն ուժի մեջ մտնելուց հետո հողամասի սեփականատերը կարող է ներկայացնել ապացույցներ, որոնք հիմնավորում են որոշումն ուժի մեջ մտնելուց հետո ընկած ժամանակահատվածում հողամասն օգտագործելու փաստը, ինչպես նաև դիմել </w:t>
      </w:r>
      <w:r w:rsidR="00494769" w:rsidRPr="00050864">
        <w:rPr>
          <w:rFonts w:ascii="GHEA Grapalat" w:hAnsi="GHEA Grapalat" w:cs="Sylfaen"/>
          <w:shd w:val="clear" w:color="auto" w:fill="FFFFFF"/>
          <w:lang w:val="hy-AM"/>
        </w:rPr>
        <w:t>համայնքի</w:t>
      </w:r>
      <w:r w:rsidR="00387AC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494769">
        <w:rPr>
          <w:rFonts w:ascii="GHEA Grapalat" w:hAnsi="GHEA Grapalat" w:cs="Sylfaen"/>
          <w:shd w:val="clear" w:color="auto" w:fill="FFFFFF"/>
          <w:lang w:val="hy-AM"/>
        </w:rPr>
        <w:t>ղեկավարին</w:t>
      </w:r>
      <w:r w:rsidR="00387AC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387AC1" w:rsidRPr="00050864">
        <w:rPr>
          <w:rFonts w:ascii="GHEA Grapalat" w:hAnsi="GHEA Grapalat" w:cs="Sylfaen"/>
          <w:shd w:val="clear" w:color="auto" w:fill="FFFFFF"/>
          <w:lang w:val="hy-AM"/>
        </w:rPr>
        <w:t xml:space="preserve">(Երևանում` </w:t>
      </w:r>
      <w:r w:rsidR="00387AC1">
        <w:rPr>
          <w:rFonts w:ascii="GHEA Grapalat" w:hAnsi="GHEA Grapalat" w:cs="Sylfaen"/>
          <w:shd w:val="clear" w:color="auto" w:fill="FFFFFF"/>
          <w:lang w:val="hy-AM"/>
        </w:rPr>
        <w:t>Երևանի քաղաքապետին</w:t>
      </w:r>
      <w:r w:rsidR="00387AC1" w:rsidRPr="00050864">
        <w:rPr>
          <w:rFonts w:ascii="GHEA Grapalat" w:hAnsi="GHEA Grapalat" w:cs="Sylfaen"/>
          <w:shd w:val="clear" w:color="auto" w:fill="FFFFFF"/>
          <w:lang w:val="hy-AM"/>
        </w:rPr>
        <w:t>)</w:t>
      </w:r>
      <w:r w:rsidR="00494769">
        <w:rPr>
          <w:rFonts w:ascii="GHEA Grapalat" w:hAnsi="GHEA Grapalat" w:cs="Sylfaen"/>
          <w:shd w:val="clear" w:color="auto" w:fill="FFFFFF"/>
          <w:lang w:val="hy-AM"/>
        </w:rPr>
        <w:t xml:space="preserve"> ա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>յդ նպատակով դիտարկում իրականացնելու համար։ Սույն  կետում նշված դիտարկման վրա տարածվում են սույն հավելվածով սահմանված կարգավորումները՝ բացառությամբ հողամասի սեփականատիրոջը ծանուցելու վերաբերյալ դրույթների։</w:t>
      </w:r>
    </w:p>
    <w:p w14:paraId="24F05EAA" w14:textId="308160E9" w:rsidR="007B530C" w:rsidRPr="008F1FD5" w:rsidRDefault="007B530C" w:rsidP="008F1FD5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bookmarkStart w:id="0" w:name="_Hlk211933415"/>
      <w:r>
        <w:rPr>
          <w:rFonts w:ascii="GHEA Grapalat" w:hAnsi="GHEA Grapalat" w:cs="Sylfaen"/>
          <w:shd w:val="clear" w:color="auto" w:fill="FFFFFF"/>
          <w:lang w:val="hy-AM"/>
        </w:rPr>
        <w:t>Գ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 xml:space="preserve">յուղատնտեսության բնագավառի քաղաքականությունը մշակող </w:t>
      </w:r>
      <w:r w:rsidRPr="0036753D">
        <w:rPr>
          <w:rFonts w:ascii="GHEA Grapalat" w:hAnsi="GHEA Grapalat" w:cs="Sylfaen"/>
          <w:shd w:val="clear" w:color="auto" w:fill="FFFFFF"/>
          <w:lang w:val="hy-AM"/>
        </w:rPr>
        <w:t xml:space="preserve">և իրականացնող 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>լիազոր մարմինը</w:t>
      </w:r>
      <w:bookmarkEnd w:id="0"/>
      <w:r w:rsidR="0049476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ամփոփում է համայնքների կողմից հաշվառված </w:t>
      </w:r>
      <w:r w:rsidR="00BC7024">
        <w:rPr>
          <w:rFonts w:ascii="GHEA Grapalat" w:hAnsi="GHEA Grapalat" w:cs="Sylfaen"/>
          <w:shd w:val="clear" w:color="auto" w:fill="FFFFFF"/>
          <w:lang w:val="hy-AM"/>
        </w:rPr>
        <w:t xml:space="preserve">չօգտագործված </w:t>
      </w:r>
      <w:r>
        <w:rPr>
          <w:rFonts w:ascii="GHEA Grapalat" w:hAnsi="GHEA Grapalat" w:cs="Sylfaen"/>
          <w:shd w:val="clear" w:color="auto" w:fill="FFFFFF"/>
          <w:lang w:val="hy-AM"/>
        </w:rPr>
        <w:t>գյուղտանտեսական նշանակության հողե</w:t>
      </w:r>
      <w:r w:rsidR="00BC7024">
        <w:rPr>
          <w:rFonts w:ascii="GHEA Grapalat" w:hAnsi="GHEA Grapalat" w:cs="Sylfaen"/>
          <w:shd w:val="clear" w:color="auto" w:fill="FFFFFF"/>
          <w:lang w:val="hy-AM"/>
        </w:rPr>
        <w:t xml:space="preserve">րի վերաբերյալ տվյալները և 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ոչ ուշ քան մինչև հաջորդ տարվա փետրվարի 20-ը </w:t>
      </w:r>
      <w:r w:rsidR="00BC7024">
        <w:rPr>
          <w:rFonts w:ascii="GHEA Grapalat" w:hAnsi="GHEA Grapalat" w:cs="Sylfaen"/>
          <w:shd w:val="clear" w:color="auto" w:fill="FFFFFF"/>
          <w:lang w:val="hy-AM"/>
        </w:rPr>
        <w:t>հրապարակում է լիազոր մարմնի պաշտոնական կայքում</w:t>
      </w:r>
      <w:r w:rsidRPr="00AB7C7D">
        <w:rPr>
          <w:rFonts w:ascii="GHEA Grapalat" w:hAnsi="GHEA Grapalat" w:cs="Sylfaen"/>
          <w:shd w:val="clear" w:color="auto" w:fill="FFFFFF"/>
          <w:lang w:val="hy-AM"/>
        </w:rPr>
        <w:t>:</w:t>
      </w:r>
    </w:p>
    <w:p w14:paraId="7E0ABDF0" w14:textId="0B3C3C97" w:rsidR="005D5E7D" w:rsidRPr="008F1FD5" w:rsidRDefault="00895DF6" w:rsidP="008F1FD5">
      <w:pPr>
        <w:pStyle w:val="ListParagraph"/>
        <w:numPr>
          <w:ilvl w:val="0"/>
          <w:numId w:val="3"/>
        </w:numPr>
        <w:tabs>
          <w:tab w:val="left" w:pos="993"/>
          <w:tab w:val="left" w:pos="1080"/>
          <w:tab w:val="left" w:pos="6210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lastRenderedPageBreak/>
        <w:t>Չ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>օգտագործվող դասակարգված գյուղատնտեսական նշանակության վարելահողերի վերաբերյալ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տ</w:t>
      </w:r>
      <w:r w:rsidRPr="008F1FD5">
        <w:rPr>
          <w:rFonts w:ascii="GHEA Grapalat" w:hAnsi="GHEA Grapalat" w:cs="Sylfaen"/>
          <w:shd w:val="clear" w:color="auto" w:fill="FFFFFF"/>
          <w:lang w:val="hy-AM"/>
        </w:rPr>
        <w:t xml:space="preserve">եղեկատվությունը </w:t>
      </w:r>
      <w:r>
        <w:rPr>
          <w:rFonts w:ascii="GHEA Grapalat" w:hAnsi="GHEA Grapalat" w:cs="Sylfaen"/>
          <w:shd w:val="clear" w:color="auto" w:fill="FFFFFF"/>
          <w:lang w:val="hy-AM"/>
        </w:rPr>
        <w:t>ա</w:t>
      </w:r>
      <w:r w:rsidR="00C11E67" w:rsidRPr="008F1FD5">
        <w:rPr>
          <w:rFonts w:ascii="GHEA Grapalat" w:hAnsi="GHEA Grapalat" w:cs="Sylfaen"/>
          <w:shd w:val="clear" w:color="auto" w:fill="FFFFFF"/>
          <w:lang w:val="hy-AM"/>
        </w:rPr>
        <w:t>զգային գեոպորտալի համայնքներին հասանելի էջում</w:t>
      </w:r>
      <w:r w:rsidR="006A515D" w:rsidRPr="008F1FD5">
        <w:rPr>
          <w:rFonts w:ascii="GHEA Grapalat" w:hAnsi="GHEA Grapalat" w:cs="Sylfaen"/>
          <w:shd w:val="clear" w:color="auto" w:fill="FFFFFF"/>
          <w:lang w:val="hy-AM"/>
        </w:rPr>
        <w:t>,</w:t>
      </w:r>
      <w:r w:rsidR="00C11E67" w:rsidRPr="008F1FD5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BC7024" w:rsidRPr="008F1FD5">
        <w:rPr>
          <w:rFonts w:ascii="GHEA Grapalat" w:hAnsi="GHEA Grapalat" w:cs="Sylfaen"/>
          <w:shd w:val="clear" w:color="auto" w:fill="FFFFFF"/>
          <w:lang w:val="hy-AM"/>
        </w:rPr>
        <w:t>տարածական տվյալների ստանդարտներին</w:t>
      </w:r>
      <w:r w:rsidR="006A515D" w:rsidRPr="008F1FD5">
        <w:rPr>
          <w:rFonts w:ascii="GHEA Grapalat" w:hAnsi="GHEA Grapalat" w:cs="Sylfaen"/>
          <w:shd w:val="clear" w:color="auto" w:fill="FFFFFF"/>
          <w:lang w:val="hy-AM"/>
        </w:rPr>
        <w:t xml:space="preserve"> համապատասխան,</w:t>
      </w:r>
      <w:r w:rsidR="00BC7024" w:rsidRPr="008F1FD5" w:rsidDel="00C11E67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7D73A6" w:rsidRPr="008F1FD5">
        <w:rPr>
          <w:rFonts w:ascii="GHEA Grapalat" w:hAnsi="GHEA Grapalat" w:cs="Sylfaen"/>
          <w:shd w:val="clear" w:color="auto" w:fill="FFFFFF"/>
          <w:lang w:val="hy-AM"/>
        </w:rPr>
        <w:t>արտացոլվում</w:t>
      </w:r>
      <w:r w:rsidR="00C450C9" w:rsidRPr="008F1FD5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5D5E7D" w:rsidRPr="008F1FD5">
        <w:rPr>
          <w:rFonts w:ascii="GHEA Grapalat" w:hAnsi="GHEA Grapalat" w:cs="Sylfaen"/>
          <w:shd w:val="clear" w:color="auto" w:fill="FFFFFF"/>
          <w:lang w:val="hy-AM"/>
        </w:rPr>
        <w:t xml:space="preserve">է </w:t>
      </w:r>
      <w:r w:rsidR="00C559AF" w:rsidRPr="008F1FD5">
        <w:rPr>
          <w:rFonts w:ascii="GHEA Grapalat" w:hAnsi="GHEA Grapalat" w:cs="Sylfaen"/>
          <w:shd w:val="clear" w:color="auto" w:fill="FFFFFF"/>
          <w:lang w:val="hy-AM"/>
        </w:rPr>
        <w:t>որպես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առանձին թեմատիկ քարտեզագրական շերտ, որը ունենալու է հետևյալ հատկանիշները.</w:t>
      </w:r>
    </w:p>
    <w:p w14:paraId="7D259512" w14:textId="77777777" w:rsidR="005D5E7D" w:rsidRPr="00AB7C7D" w:rsidRDefault="005D5E7D" w:rsidP="005D5E7D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val="hy-AM" w:eastAsia="en-US"/>
        </w:rPr>
      </w:pPr>
      <w:r w:rsidRPr="00AB7C7D">
        <w:rPr>
          <w:rFonts w:ascii="GHEA Grapalat" w:hAnsi="GHEA Grapalat" w:cs="Sylfaen"/>
          <w:lang w:val="hy-AM" w:eastAsia="en-US"/>
        </w:rPr>
        <w:t xml:space="preserve">հողօգտագործողի </w:t>
      </w:r>
      <w:r w:rsidR="003C7E52">
        <w:rPr>
          <w:rFonts w:ascii="GHEA Grapalat" w:hAnsi="GHEA Grapalat" w:cs="Sylfaen"/>
          <w:lang w:val="hy-AM" w:eastAsia="en-US"/>
        </w:rPr>
        <w:t xml:space="preserve">և սեփականատիրոջ </w:t>
      </w:r>
      <w:r w:rsidRPr="00AB7C7D">
        <w:rPr>
          <w:rFonts w:ascii="GHEA Grapalat" w:hAnsi="GHEA Grapalat" w:cs="Sylfaen"/>
          <w:lang w:val="hy-AM" w:eastAsia="en-US"/>
        </w:rPr>
        <w:t>տվյալները,</w:t>
      </w:r>
    </w:p>
    <w:p w14:paraId="25D4E188" w14:textId="0E51A9D7" w:rsidR="005D5E7D" w:rsidRPr="00AB7C7D" w:rsidRDefault="005D5E7D" w:rsidP="005D5E7D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val="hy-AM" w:eastAsia="en-US"/>
        </w:rPr>
      </w:pPr>
      <w:r w:rsidRPr="00AB7C7D">
        <w:rPr>
          <w:rFonts w:ascii="GHEA Grapalat" w:hAnsi="GHEA Grapalat" w:cs="Sylfaen"/>
          <w:lang w:val="hy-AM" w:eastAsia="en-US"/>
        </w:rPr>
        <w:t>հողամասի տվյալները</w:t>
      </w:r>
      <w:r w:rsidR="009F4151" w:rsidRPr="00050864">
        <w:rPr>
          <w:rFonts w:ascii="GHEA Grapalat" w:hAnsi="GHEA Grapalat" w:cs="Sylfaen"/>
          <w:lang w:val="hy-AM" w:eastAsia="en-US"/>
        </w:rPr>
        <w:t>՝ գտնվելու վայրը</w:t>
      </w:r>
      <w:r w:rsidRPr="00AB7C7D">
        <w:rPr>
          <w:rFonts w:ascii="GHEA Grapalat" w:hAnsi="GHEA Grapalat" w:cs="Sylfaen"/>
          <w:lang w:val="hy-AM" w:eastAsia="en-US"/>
        </w:rPr>
        <w:t>,</w:t>
      </w:r>
      <w:r w:rsidR="009F4151" w:rsidRPr="00050864">
        <w:rPr>
          <w:rFonts w:ascii="GHEA Grapalat" w:hAnsi="GHEA Grapalat" w:cs="Sylfaen"/>
          <w:lang w:val="hy-AM" w:eastAsia="en-US"/>
        </w:rPr>
        <w:t xml:space="preserve"> կադաստրային ծածկագիրը, հողատեսքը, մակերեսը,</w:t>
      </w:r>
      <w:r w:rsidRPr="00AB7C7D">
        <w:rPr>
          <w:rFonts w:ascii="GHEA Grapalat" w:hAnsi="GHEA Grapalat" w:cs="Sylfaen"/>
          <w:lang w:val="hy-AM" w:eastAsia="en-US"/>
        </w:rPr>
        <w:t xml:space="preserve"> </w:t>
      </w:r>
    </w:p>
    <w:p w14:paraId="72DCD9F9" w14:textId="72E4C8AA" w:rsidR="005D5E7D" w:rsidRPr="00AB7C7D" w:rsidRDefault="005D5E7D" w:rsidP="005D5E7D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val="hy-AM" w:eastAsia="en-US"/>
        </w:rPr>
      </w:pPr>
      <w:r w:rsidRPr="00AB7C7D">
        <w:rPr>
          <w:rFonts w:ascii="GHEA Grapalat" w:hAnsi="GHEA Grapalat" w:cs="Sylfaen"/>
          <w:lang w:val="hy-AM" w:eastAsia="en-US"/>
        </w:rPr>
        <w:t>հողամասի նկատմամբ գրանցված իրավունք</w:t>
      </w:r>
      <w:r w:rsidR="00BE7D58" w:rsidRPr="00C80543">
        <w:rPr>
          <w:rFonts w:ascii="GHEA Grapalat" w:hAnsi="GHEA Grapalat" w:cs="Sylfaen"/>
          <w:lang w:val="hy-AM" w:eastAsia="en-US"/>
        </w:rPr>
        <w:t>ներ</w:t>
      </w:r>
      <w:r w:rsidRPr="00AB7C7D">
        <w:rPr>
          <w:rFonts w:ascii="GHEA Grapalat" w:hAnsi="GHEA Grapalat" w:cs="Sylfaen"/>
          <w:lang w:val="hy-AM" w:eastAsia="en-US"/>
        </w:rPr>
        <w:t>ի տեսակը,</w:t>
      </w:r>
    </w:p>
    <w:p w14:paraId="1DA30ECF" w14:textId="77777777" w:rsidR="005D5E7D" w:rsidRPr="00AB7C7D" w:rsidRDefault="005D5E7D" w:rsidP="005D5E7D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val="hy-AM" w:eastAsia="en-US"/>
        </w:rPr>
      </w:pPr>
      <w:r w:rsidRPr="00AB7C7D">
        <w:rPr>
          <w:rFonts w:ascii="GHEA Grapalat" w:hAnsi="GHEA Grapalat" w:cs="Sylfaen"/>
          <w:lang w:val="hy-AM" w:eastAsia="en-US"/>
        </w:rPr>
        <w:t>հողամասը որպես չօգտագործվող հող դասակարգելու չափանիշը,</w:t>
      </w:r>
    </w:p>
    <w:p w14:paraId="137BDDAA" w14:textId="77777777" w:rsidR="005D5E7D" w:rsidRPr="00AB7C7D" w:rsidRDefault="005D5E7D" w:rsidP="005D5E7D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eastAsia="en-US"/>
        </w:rPr>
      </w:pPr>
      <w:r w:rsidRPr="00AB7C7D">
        <w:rPr>
          <w:rFonts w:ascii="GHEA Grapalat" w:hAnsi="GHEA Grapalat" w:cs="Sylfaen"/>
          <w:lang w:eastAsia="en-US"/>
        </w:rPr>
        <w:t>hողամասի</w:t>
      </w:r>
      <w:r w:rsidRPr="00AB7C7D">
        <w:rPr>
          <w:rFonts w:ascii="GHEA Grapalat" w:hAnsi="GHEA Grapalat" w:cs="Sylfaen"/>
          <w:lang w:val="hy-AM" w:eastAsia="en-US"/>
        </w:rPr>
        <w:t xml:space="preserve"> </w:t>
      </w:r>
      <w:r w:rsidRPr="00AB7C7D">
        <w:rPr>
          <w:rFonts w:ascii="GHEA Grapalat" w:hAnsi="GHEA Grapalat" w:cs="Sylfaen"/>
          <w:lang w:eastAsia="en-US"/>
        </w:rPr>
        <w:t>չօգտագործման</w:t>
      </w:r>
      <w:r w:rsidRPr="00AB7C7D">
        <w:rPr>
          <w:rFonts w:ascii="GHEA Grapalat" w:hAnsi="GHEA Grapalat" w:cs="Sylfaen"/>
          <w:lang w:val="hy-AM" w:eastAsia="en-US"/>
        </w:rPr>
        <w:t xml:space="preserve"> </w:t>
      </w:r>
      <w:r w:rsidR="00121DC5" w:rsidRPr="00AB7C7D">
        <w:rPr>
          <w:rFonts w:ascii="GHEA Grapalat" w:hAnsi="GHEA Grapalat" w:cs="Sylfaen"/>
          <w:lang w:eastAsia="en-US"/>
        </w:rPr>
        <w:t>պատճառները,</w:t>
      </w:r>
    </w:p>
    <w:p w14:paraId="1E3F6795" w14:textId="3BEC5DA8" w:rsidR="007D73A6" w:rsidRPr="007D73A6" w:rsidRDefault="009F4151" w:rsidP="007D73A6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>դ</w:t>
      </w:r>
      <w:r w:rsidR="00121DC5" w:rsidRPr="00AB7C7D">
        <w:rPr>
          <w:rFonts w:ascii="GHEA Grapalat" w:hAnsi="GHEA Grapalat" w:cs="Sylfaen"/>
          <w:lang w:val="hy-AM" w:eastAsia="en-US"/>
        </w:rPr>
        <w:t>իտարկման վերաբերյալ տվյալները</w:t>
      </w:r>
      <w:r w:rsidR="007D73A6">
        <w:rPr>
          <w:rFonts w:ascii="GHEA Grapalat" w:hAnsi="GHEA Grapalat" w:cs="Sylfaen"/>
          <w:lang w:val="hy-AM" w:eastAsia="en-US"/>
        </w:rPr>
        <w:t xml:space="preserve"> (դիտարկման ժամկետ, նկարներ և այլ տվյալներ)</w:t>
      </w:r>
      <w:r w:rsidR="00121DC5" w:rsidRPr="00AB7C7D">
        <w:rPr>
          <w:rFonts w:ascii="GHEA Grapalat" w:hAnsi="GHEA Grapalat" w:cs="Sylfaen"/>
          <w:lang w:val="hy-AM" w:eastAsia="en-US"/>
        </w:rPr>
        <w:t>:</w:t>
      </w:r>
    </w:p>
    <w:p w14:paraId="2CCCA6C8" w14:textId="77777777" w:rsidR="00F9164E" w:rsidRDefault="00F9164E" w:rsidP="00F9164E">
      <w:pPr>
        <w:spacing w:line="360" w:lineRule="auto"/>
        <w:jc w:val="both"/>
        <w:rPr>
          <w:rFonts w:ascii="GHEA Grapalat" w:hAnsi="GHEA Grapalat"/>
          <w:lang w:val="hy-AM" w:eastAsia="en-US"/>
        </w:rPr>
      </w:pPr>
    </w:p>
    <w:p w14:paraId="49B7CBFB" w14:textId="77777777" w:rsidR="00F9164E" w:rsidRDefault="00F9164E" w:rsidP="00F9164E">
      <w:pPr>
        <w:spacing w:line="360" w:lineRule="auto"/>
        <w:jc w:val="both"/>
        <w:rPr>
          <w:rFonts w:ascii="GHEA Grapalat" w:hAnsi="GHEA Grapalat"/>
          <w:lang w:val="hy-AM" w:eastAsia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41"/>
      </w:tblGrid>
      <w:tr w:rsidR="00F9164E" w:rsidRPr="006622A2" w14:paraId="2BDC4AF7" w14:textId="77777777" w:rsidTr="00A55EC6">
        <w:trPr>
          <w:trHeight w:val="1016"/>
          <w:jc w:val="center"/>
        </w:trPr>
        <w:tc>
          <w:tcPr>
            <w:tcW w:w="5106" w:type="dxa"/>
            <w:vAlign w:val="center"/>
          </w:tcPr>
          <w:p w14:paraId="447E16AE" w14:textId="2360661C" w:rsidR="00F9164E" w:rsidRPr="006622A2" w:rsidRDefault="00F9164E" w:rsidP="00F9164E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Հայաստանի Հանրապետության</w:t>
            </w:r>
          </w:p>
          <w:p w14:paraId="34D9D22A" w14:textId="77777777" w:rsidR="00F9164E" w:rsidRPr="006622A2" w:rsidRDefault="00F9164E" w:rsidP="00F9164E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վարչապետի աշխատակազմի</w:t>
            </w:r>
          </w:p>
          <w:p w14:paraId="223B8402" w14:textId="05D0CDAC" w:rsidR="00F9164E" w:rsidRPr="006622A2" w:rsidRDefault="00F9164E" w:rsidP="00A55EC6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Fonts w:ascii="GHEA Grapalat" w:hAnsi="GHEA Grapalat"/>
                <w:b/>
                <w:lang w:val="hy-AM" w:eastAsia="en-US"/>
              </w:rPr>
              <w:t>ղեկավար</w:t>
            </w:r>
          </w:p>
        </w:tc>
        <w:tc>
          <w:tcPr>
            <w:tcW w:w="5107" w:type="dxa"/>
            <w:vAlign w:val="bottom"/>
          </w:tcPr>
          <w:p w14:paraId="604400B7" w14:textId="17B985B5" w:rsidR="00F9164E" w:rsidRPr="006622A2" w:rsidRDefault="00F9164E" w:rsidP="00A55EC6">
            <w:pPr>
              <w:spacing w:line="360" w:lineRule="auto"/>
              <w:jc w:val="right"/>
              <w:rPr>
                <w:rFonts w:ascii="GHEA Grapalat" w:hAnsi="GHEA Grapalat"/>
                <w:b/>
                <w:lang w:val="hy-AM" w:eastAsia="en-US"/>
              </w:rPr>
            </w:pPr>
            <w:r w:rsidRPr="006622A2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Ա. Հարությունյան</w:t>
            </w:r>
          </w:p>
        </w:tc>
      </w:tr>
    </w:tbl>
    <w:p w14:paraId="2B194B01" w14:textId="77777777" w:rsidR="00F9164E" w:rsidRDefault="00F9164E" w:rsidP="00F9164E">
      <w:pPr>
        <w:spacing w:line="360" w:lineRule="auto"/>
        <w:jc w:val="both"/>
        <w:rPr>
          <w:rFonts w:ascii="GHEA Grapalat" w:hAnsi="GHEA Grapalat"/>
          <w:lang w:val="hy-AM" w:eastAsia="en-US"/>
        </w:rPr>
      </w:pPr>
    </w:p>
    <w:p w14:paraId="35C39732" w14:textId="77777777" w:rsidR="00F9164E" w:rsidRPr="00F9164E" w:rsidRDefault="00F9164E" w:rsidP="00F9164E">
      <w:pPr>
        <w:spacing w:line="360" w:lineRule="auto"/>
        <w:jc w:val="both"/>
        <w:rPr>
          <w:rFonts w:ascii="GHEA Grapalat" w:hAnsi="GHEA Grapalat"/>
          <w:lang w:val="hy-AM" w:eastAsia="en-US"/>
        </w:rPr>
      </w:pPr>
    </w:p>
    <w:p w14:paraId="2513C577" w14:textId="2FAD201E" w:rsidR="006C68FF" w:rsidRPr="000512A2" w:rsidRDefault="006C68FF" w:rsidP="00050864">
      <w:pPr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</w:p>
    <w:sectPr w:rsidR="006C68FF" w:rsidRPr="000512A2" w:rsidSect="007B43FE">
      <w:footerReference w:type="even" r:id="rId8"/>
      <w:footerReference w:type="default" r:id="rId9"/>
      <w:pgSz w:w="11907" w:h="16839" w:code="9"/>
      <w:pgMar w:top="709" w:right="1017" w:bottom="993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1052" w14:textId="77777777" w:rsidR="000C52B6" w:rsidRDefault="000C52B6">
      <w:r>
        <w:separator/>
      </w:r>
    </w:p>
  </w:endnote>
  <w:endnote w:type="continuationSeparator" w:id="0">
    <w:p w14:paraId="611A8D05" w14:textId="77777777" w:rsidR="000C52B6" w:rsidRDefault="000C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B620" w14:textId="77777777" w:rsidR="00697D12" w:rsidRDefault="00740A05" w:rsidP="00F149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5A9DD64" w14:textId="77777777" w:rsidR="00697D12" w:rsidRDefault="00697D12" w:rsidP="004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FE79" w14:textId="77777777" w:rsidR="00697D12" w:rsidRDefault="00697D12" w:rsidP="003F728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D74C" w14:textId="77777777" w:rsidR="000C52B6" w:rsidRDefault="000C52B6">
      <w:r>
        <w:separator/>
      </w:r>
    </w:p>
  </w:footnote>
  <w:footnote w:type="continuationSeparator" w:id="0">
    <w:p w14:paraId="6EE45854" w14:textId="77777777" w:rsidR="000C52B6" w:rsidRDefault="000C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BF"/>
    <w:multiLevelType w:val="hybridMultilevel"/>
    <w:tmpl w:val="46742F86"/>
    <w:lvl w:ilvl="0" w:tplc="50B6C9C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185D22"/>
    <w:multiLevelType w:val="hybridMultilevel"/>
    <w:tmpl w:val="E11CB3AC"/>
    <w:lvl w:ilvl="0" w:tplc="7A56AD10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3BC"/>
    <w:multiLevelType w:val="multilevel"/>
    <w:tmpl w:val="F7700630"/>
    <w:lvl w:ilvl="0">
      <w:start w:val="1"/>
      <w:numFmt w:val="decimal"/>
      <w:lvlText w:val="%1."/>
      <w:lvlJc w:val="left"/>
      <w:pPr>
        <w:ind w:left="1200" w:hanging="480"/>
      </w:pPr>
      <w:rPr>
        <w:rFonts w:ascii="GHEA Grapalat" w:eastAsia="Times New Roman" w:hAnsi="GHEA Grapalat" w:cs="Sylfaen"/>
        <w:i w:val="0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3" w15:restartNumberingAfterBreak="0">
    <w:nsid w:val="14FF26DB"/>
    <w:multiLevelType w:val="hybridMultilevel"/>
    <w:tmpl w:val="E02207EC"/>
    <w:lvl w:ilvl="0" w:tplc="1E7CC3E6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DB00EC"/>
    <w:multiLevelType w:val="hybridMultilevel"/>
    <w:tmpl w:val="3CBC56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B52EB9"/>
    <w:multiLevelType w:val="hybridMultilevel"/>
    <w:tmpl w:val="4F68E22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4262C"/>
    <w:multiLevelType w:val="hybridMultilevel"/>
    <w:tmpl w:val="787C9D46"/>
    <w:lvl w:ilvl="0" w:tplc="11321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0E5997"/>
    <w:multiLevelType w:val="hybridMultilevel"/>
    <w:tmpl w:val="AC6892F8"/>
    <w:lvl w:ilvl="0" w:tplc="36000908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Sylfaen"/>
        <w:b w:val="0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1657AF"/>
    <w:multiLevelType w:val="hybridMultilevel"/>
    <w:tmpl w:val="056C4834"/>
    <w:lvl w:ilvl="0" w:tplc="718EF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47D2C"/>
    <w:multiLevelType w:val="hybridMultilevel"/>
    <w:tmpl w:val="66820C52"/>
    <w:lvl w:ilvl="0" w:tplc="A35205A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43755">
    <w:abstractNumId w:val="6"/>
  </w:num>
  <w:num w:numId="2" w16cid:durableId="1333023116">
    <w:abstractNumId w:val="2"/>
  </w:num>
  <w:num w:numId="3" w16cid:durableId="230818216">
    <w:abstractNumId w:val="7"/>
  </w:num>
  <w:num w:numId="4" w16cid:durableId="1365523573">
    <w:abstractNumId w:val="0"/>
  </w:num>
  <w:num w:numId="5" w16cid:durableId="1389649375">
    <w:abstractNumId w:val="8"/>
  </w:num>
  <w:num w:numId="6" w16cid:durableId="1869678530">
    <w:abstractNumId w:val="4"/>
  </w:num>
  <w:num w:numId="7" w16cid:durableId="1236085115">
    <w:abstractNumId w:val="5"/>
  </w:num>
  <w:num w:numId="8" w16cid:durableId="1078088455">
    <w:abstractNumId w:val="9"/>
  </w:num>
  <w:num w:numId="9" w16cid:durableId="198051893">
    <w:abstractNumId w:val="1"/>
  </w:num>
  <w:num w:numId="10" w16cid:durableId="1569459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207554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8B"/>
    <w:rsid w:val="00025C90"/>
    <w:rsid w:val="0003049A"/>
    <w:rsid w:val="00041147"/>
    <w:rsid w:val="00050864"/>
    <w:rsid w:val="000512A2"/>
    <w:rsid w:val="0005511F"/>
    <w:rsid w:val="00063644"/>
    <w:rsid w:val="00067EF6"/>
    <w:rsid w:val="00071F7F"/>
    <w:rsid w:val="00073F30"/>
    <w:rsid w:val="00090C90"/>
    <w:rsid w:val="000A4257"/>
    <w:rsid w:val="000C52B6"/>
    <w:rsid w:val="000D472B"/>
    <w:rsid w:val="000E6F45"/>
    <w:rsid w:val="00103D7F"/>
    <w:rsid w:val="00121DC5"/>
    <w:rsid w:val="00123A39"/>
    <w:rsid w:val="001340EB"/>
    <w:rsid w:val="001571E2"/>
    <w:rsid w:val="00163B0E"/>
    <w:rsid w:val="00164076"/>
    <w:rsid w:val="00164424"/>
    <w:rsid w:val="00176D54"/>
    <w:rsid w:val="00187B27"/>
    <w:rsid w:val="001C1238"/>
    <w:rsid w:val="001D2672"/>
    <w:rsid w:val="001E759F"/>
    <w:rsid w:val="001F0716"/>
    <w:rsid w:val="001F550B"/>
    <w:rsid w:val="0020013B"/>
    <w:rsid w:val="002109AE"/>
    <w:rsid w:val="00220558"/>
    <w:rsid w:val="002310B9"/>
    <w:rsid w:val="0025725B"/>
    <w:rsid w:val="00261177"/>
    <w:rsid w:val="00261447"/>
    <w:rsid w:val="00292474"/>
    <w:rsid w:val="00292FEE"/>
    <w:rsid w:val="00295856"/>
    <w:rsid w:val="002A5ECC"/>
    <w:rsid w:val="002B0A5B"/>
    <w:rsid w:val="002F34C2"/>
    <w:rsid w:val="00313E2D"/>
    <w:rsid w:val="00315928"/>
    <w:rsid w:val="003218D2"/>
    <w:rsid w:val="00325036"/>
    <w:rsid w:val="00340AF2"/>
    <w:rsid w:val="003511A6"/>
    <w:rsid w:val="00371824"/>
    <w:rsid w:val="0037558B"/>
    <w:rsid w:val="00387658"/>
    <w:rsid w:val="00387AC1"/>
    <w:rsid w:val="00393031"/>
    <w:rsid w:val="003A037B"/>
    <w:rsid w:val="003B22B2"/>
    <w:rsid w:val="003C37DE"/>
    <w:rsid w:val="003C7E52"/>
    <w:rsid w:val="003F7C45"/>
    <w:rsid w:val="00400EB1"/>
    <w:rsid w:val="004146C0"/>
    <w:rsid w:val="0046055A"/>
    <w:rsid w:val="00465427"/>
    <w:rsid w:val="00491BC6"/>
    <w:rsid w:val="00494769"/>
    <w:rsid w:val="004B2CEF"/>
    <w:rsid w:val="004B2F41"/>
    <w:rsid w:val="004D377C"/>
    <w:rsid w:val="004D4372"/>
    <w:rsid w:val="004F4964"/>
    <w:rsid w:val="005443FE"/>
    <w:rsid w:val="005623D3"/>
    <w:rsid w:val="00592080"/>
    <w:rsid w:val="005C49C0"/>
    <w:rsid w:val="005D5E7D"/>
    <w:rsid w:val="005E1335"/>
    <w:rsid w:val="005E7DF9"/>
    <w:rsid w:val="005F0481"/>
    <w:rsid w:val="005F6C4D"/>
    <w:rsid w:val="00610123"/>
    <w:rsid w:val="006312D9"/>
    <w:rsid w:val="00635F69"/>
    <w:rsid w:val="00636D35"/>
    <w:rsid w:val="00653340"/>
    <w:rsid w:val="006622A2"/>
    <w:rsid w:val="00673D01"/>
    <w:rsid w:val="00680337"/>
    <w:rsid w:val="00682F34"/>
    <w:rsid w:val="006911F6"/>
    <w:rsid w:val="00691682"/>
    <w:rsid w:val="00697D12"/>
    <w:rsid w:val="006A515D"/>
    <w:rsid w:val="006B1F57"/>
    <w:rsid w:val="006C4F88"/>
    <w:rsid w:val="006C61AA"/>
    <w:rsid w:val="006C68FF"/>
    <w:rsid w:val="00706E83"/>
    <w:rsid w:val="00716F4B"/>
    <w:rsid w:val="00731108"/>
    <w:rsid w:val="0073191A"/>
    <w:rsid w:val="00733353"/>
    <w:rsid w:val="007350B3"/>
    <w:rsid w:val="00740A05"/>
    <w:rsid w:val="0074348E"/>
    <w:rsid w:val="0074383D"/>
    <w:rsid w:val="0074583D"/>
    <w:rsid w:val="00762DEB"/>
    <w:rsid w:val="007719B9"/>
    <w:rsid w:val="00774E11"/>
    <w:rsid w:val="00782A1E"/>
    <w:rsid w:val="0078328C"/>
    <w:rsid w:val="00784001"/>
    <w:rsid w:val="007A08A8"/>
    <w:rsid w:val="007B43FE"/>
    <w:rsid w:val="007B4404"/>
    <w:rsid w:val="007B530C"/>
    <w:rsid w:val="007B70A6"/>
    <w:rsid w:val="007D2F83"/>
    <w:rsid w:val="007D73A6"/>
    <w:rsid w:val="008004D8"/>
    <w:rsid w:val="008026B3"/>
    <w:rsid w:val="008324D8"/>
    <w:rsid w:val="00834E65"/>
    <w:rsid w:val="00842E10"/>
    <w:rsid w:val="00854FD8"/>
    <w:rsid w:val="008635A4"/>
    <w:rsid w:val="00885D6D"/>
    <w:rsid w:val="008918B8"/>
    <w:rsid w:val="00895DF6"/>
    <w:rsid w:val="008A66F8"/>
    <w:rsid w:val="008B7EB2"/>
    <w:rsid w:val="008C157F"/>
    <w:rsid w:val="008E12E8"/>
    <w:rsid w:val="008F01D4"/>
    <w:rsid w:val="008F1FD5"/>
    <w:rsid w:val="008F3109"/>
    <w:rsid w:val="009022AA"/>
    <w:rsid w:val="009117D8"/>
    <w:rsid w:val="00924541"/>
    <w:rsid w:val="00940BF7"/>
    <w:rsid w:val="00963DDD"/>
    <w:rsid w:val="0097115C"/>
    <w:rsid w:val="00972CF0"/>
    <w:rsid w:val="00973569"/>
    <w:rsid w:val="00981083"/>
    <w:rsid w:val="0099221A"/>
    <w:rsid w:val="009B15B9"/>
    <w:rsid w:val="009E1C51"/>
    <w:rsid w:val="009E443A"/>
    <w:rsid w:val="009F4151"/>
    <w:rsid w:val="009F5EF8"/>
    <w:rsid w:val="00A26A7A"/>
    <w:rsid w:val="00A526C5"/>
    <w:rsid w:val="00A55EC6"/>
    <w:rsid w:val="00A71A97"/>
    <w:rsid w:val="00A720A1"/>
    <w:rsid w:val="00A848BA"/>
    <w:rsid w:val="00A90DF8"/>
    <w:rsid w:val="00AA39FE"/>
    <w:rsid w:val="00AA7932"/>
    <w:rsid w:val="00AB1006"/>
    <w:rsid w:val="00AB7C7D"/>
    <w:rsid w:val="00AD08F9"/>
    <w:rsid w:val="00B10D2A"/>
    <w:rsid w:val="00B11BB6"/>
    <w:rsid w:val="00B47C12"/>
    <w:rsid w:val="00B57C15"/>
    <w:rsid w:val="00B97C5F"/>
    <w:rsid w:val="00BB5309"/>
    <w:rsid w:val="00BB7119"/>
    <w:rsid w:val="00BC1B71"/>
    <w:rsid w:val="00BC7024"/>
    <w:rsid w:val="00BD40C2"/>
    <w:rsid w:val="00BE7D58"/>
    <w:rsid w:val="00BF14C3"/>
    <w:rsid w:val="00BF217C"/>
    <w:rsid w:val="00C05304"/>
    <w:rsid w:val="00C11E67"/>
    <w:rsid w:val="00C2022B"/>
    <w:rsid w:val="00C22496"/>
    <w:rsid w:val="00C24DEC"/>
    <w:rsid w:val="00C275D4"/>
    <w:rsid w:val="00C35EE4"/>
    <w:rsid w:val="00C450C9"/>
    <w:rsid w:val="00C4682F"/>
    <w:rsid w:val="00C47CE3"/>
    <w:rsid w:val="00C50580"/>
    <w:rsid w:val="00C559AF"/>
    <w:rsid w:val="00C80522"/>
    <w:rsid w:val="00C80543"/>
    <w:rsid w:val="00CA06AD"/>
    <w:rsid w:val="00CB0201"/>
    <w:rsid w:val="00CB06B3"/>
    <w:rsid w:val="00CD03D0"/>
    <w:rsid w:val="00CF2A71"/>
    <w:rsid w:val="00CF58C6"/>
    <w:rsid w:val="00D0743F"/>
    <w:rsid w:val="00D34C00"/>
    <w:rsid w:val="00D44811"/>
    <w:rsid w:val="00D60096"/>
    <w:rsid w:val="00D70DBC"/>
    <w:rsid w:val="00D769DE"/>
    <w:rsid w:val="00D91E1D"/>
    <w:rsid w:val="00D92D7B"/>
    <w:rsid w:val="00D97594"/>
    <w:rsid w:val="00DA29B4"/>
    <w:rsid w:val="00DA438C"/>
    <w:rsid w:val="00DB4780"/>
    <w:rsid w:val="00DD76A3"/>
    <w:rsid w:val="00DE07C7"/>
    <w:rsid w:val="00DF1C23"/>
    <w:rsid w:val="00E04EAA"/>
    <w:rsid w:val="00E05CBA"/>
    <w:rsid w:val="00E11F96"/>
    <w:rsid w:val="00E2524E"/>
    <w:rsid w:val="00E337FD"/>
    <w:rsid w:val="00E361B4"/>
    <w:rsid w:val="00E41296"/>
    <w:rsid w:val="00E44BA1"/>
    <w:rsid w:val="00E46404"/>
    <w:rsid w:val="00E467FA"/>
    <w:rsid w:val="00E8341C"/>
    <w:rsid w:val="00E948BE"/>
    <w:rsid w:val="00E96E69"/>
    <w:rsid w:val="00EB65F6"/>
    <w:rsid w:val="00EC1604"/>
    <w:rsid w:val="00EC7B44"/>
    <w:rsid w:val="00ED1B9A"/>
    <w:rsid w:val="00F20D2C"/>
    <w:rsid w:val="00F26F75"/>
    <w:rsid w:val="00F303D9"/>
    <w:rsid w:val="00F34922"/>
    <w:rsid w:val="00F401F4"/>
    <w:rsid w:val="00F45FEE"/>
    <w:rsid w:val="00F52EC4"/>
    <w:rsid w:val="00F66BDF"/>
    <w:rsid w:val="00F67078"/>
    <w:rsid w:val="00F70749"/>
    <w:rsid w:val="00F76569"/>
    <w:rsid w:val="00F7683D"/>
    <w:rsid w:val="00F8717E"/>
    <w:rsid w:val="00F9164E"/>
    <w:rsid w:val="00FA4F8E"/>
    <w:rsid w:val="00FB03E7"/>
    <w:rsid w:val="00FB2E8A"/>
    <w:rsid w:val="00FB4EC0"/>
    <w:rsid w:val="00FC3D97"/>
    <w:rsid w:val="00FD0036"/>
    <w:rsid w:val="00FD786F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2379F"/>
  <w15:chartTrackingRefBased/>
  <w15:docId w15:val="{5A6AD973-E4C9-472F-AE14-436C9167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7D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5D5E7D"/>
    <w:pPr>
      <w:ind w:left="720"/>
      <w:contextualSpacing/>
    </w:pPr>
  </w:style>
  <w:style w:type="table" w:styleId="TableGrid">
    <w:name w:val="Table Grid"/>
    <w:basedOn w:val="TableNormal"/>
    <w:rsid w:val="005D5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D5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7D"/>
    <w:rPr>
      <w:rFonts w:ascii="Gigi" w:eastAsia="Times New Roman" w:hAnsi="Gigi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5D5E7D"/>
    <w:rPr>
      <w:rFonts w:ascii="Gigi" w:eastAsia="Times New Roman" w:hAnsi="Gigi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rsid w:val="005D5E7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5D5E7D"/>
    <w:pPr>
      <w:jc w:val="center"/>
    </w:pPr>
    <w:rPr>
      <w:rFonts w:ascii="Arial Armenian" w:eastAsiaTheme="minorHAnsi" w:hAnsi="Arial Armenian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D5E7D"/>
  </w:style>
  <w:style w:type="paragraph" w:styleId="BalloonText">
    <w:name w:val="Balloon Text"/>
    <w:basedOn w:val="Normal"/>
    <w:link w:val="BalloonTextChar"/>
    <w:uiPriority w:val="99"/>
    <w:semiHidden/>
    <w:unhideWhenUsed/>
    <w:rsid w:val="005D5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7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D7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6F"/>
    <w:rPr>
      <w:rFonts w:ascii="Gigi" w:eastAsia="Times New Roman" w:hAnsi="Gigi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50B"/>
    <w:rPr>
      <w:rFonts w:ascii="Gigi" w:eastAsia="Times New Roman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50B"/>
    <w:rPr>
      <w:rFonts w:ascii="Gigi" w:eastAsia="Times New Roman" w:hAnsi="Gigi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6C61AA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F9164E"/>
    <w:rPr>
      <w:b/>
      <w:bCs/>
    </w:rPr>
  </w:style>
  <w:style w:type="paragraph" w:styleId="Revision">
    <w:name w:val="Revision"/>
    <w:hidden/>
    <w:uiPriority w:val="99"/>
    <w:semiHidden/>
    <w:rsid w:val="00261447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8981-9B39-40EF-A2D3-DCC6A767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Daveyan</dc:creator>
  <cp:keywords>https://mul2-mineconomy.gov.am/tasks/935420/oneclick?token=d7259a44a9ac9f59129a4f7e41e67d98</cp:keywords>
  <dc:description/>
  <cp:lastModifiedBy>Ira K. Panosyan</cp:lastModifiedBy>
  <cp:revision>23</cp:revision>
  <cp:lastPrinted>2025-12-18T10:17:00Z</cp:lastPrinted>
  <dcterms:created xsi:type="dcterms:W3CDTF">2025-11-21T08:03:00Z</dcterms:created>
  <dcterms:modified xsi:type="dcterms:W3CDTF">2025-12-23T06:45:00Z</dcterms:modified>
</cp:coreProperties>
</file>