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05D" w:rsidRPr="00184F3E" w:rsidRDefault="002B605D" w:rsidP="002B605D">
      <w:pPr>
        <w:shd w:val="clear" w:color="auto" w:fill="FFFFFF"/>
        <w:spacing w:after="0" w:line="360" w:lineRule="auto"/>
        <w:ind w:firstLine="720"/>
        <w:jc w:val="right"/>
        <w:rPr>
          <w:rFonts w:ascii="GHEA Grapalat" w:eastAsia="Times New Roman" w:hAnsi="GHEA Grapalat" w:cs="Times New Roman"/>
          <w:b/>
          <w:bCs/>
          <w:sz w:val="24"/>
          <w:szCs w:val="24"/>
          <w:lang w:val="hy-AM"/>
        </w:rPr>
      </w:pPr>
      <w:r w:rsidRPr="00184F3E">
        <w:rPr>
          <w:rFonts w:ascii="GHEA Grapalat" w:eastAsia="Times New Roman" w:hAnsi="GHEA Grapalat" w:cs="Times New Roman"/>
          <w:b/>
          <w:bCs/>
          <w:sz w:val="24"/>
          <w:szCs w:val="24"/>
          <w:lang w:val="hy-AM"/>
        </w:rPr>
        <w:t>Նախագիծ</w:t>
      </w:r>
    </w:p>
    <w:p w:rsidR="002B605D" w:rsidRPr="00184F3E" w:rsidRDefault="002B605D" w:rsidP="002B605D">
      <w:pPr>
        <w:shd w:val="clear" w:color="auto" w:fill="FFFFFF"/>
        <w:spacing w:after="0" w:line="360" w:lineRule="auto"/>
        <w:ind w:firstLine="720"/>
        <w:jc w:val="right"/>
        <w:rPr>
          <w:rFonts w:ascii="GHEA Grapalat" w:eastAsia="Times New Roman" w:hAnsi="GHEA Grapalat" w:cs="Times New Roman"/>
          <w:b/>
          <w:bCs/>
          <w:sz w:val="24"/>
          <w:szCs w:val="24"/>
          <w:lang w:val="hy-AM"/>
        </w:rPr>
      </w:pPr>
    </w:p>
    <w:p w:rsidR="002B605D" w:rsidRPr="00184F3E" w:rsidRDefault="002B605D" w:rsidP="002B605D">
      <w:pPr>
        <w:shd w:val="clear" w:color="auto" w:fill="FFFFFF"/>
        <w:spacing w:after="0" w:line="480" w:lineRule="auto"/>
        <w:ind w:firstLine="720"/>
        <w:jc w:val="center"/>
        <w:rPr>
          <w:rFonts w:ascii="GHEA Grapalat" w:eastAsia="Times New Roman" w:hAnsi="GHEA Grapalat" w:cs="Times New Roman"/>
          <w:sz w:val="24"/>
          <w:szCs w:val="24"/>
          <w:lang w:val="hy-AM"/>
        </w:rPr>
      </w:pPr>
      <w:r w:rsidRPr="00184F3E">
        <w:rPr>
          <w:rFonts w:ascii="GHEA Grapalat" w:eastAsia="Times New Roman" w:hAnsi="GHEA Grapalat" w:cs="Times New Roman"/>
          <w:b/>
          <w:bCs/>
          <w:sz w:val="24"/>
          <w:szCs w:val="24"/>
          <w:lang w:val="hy-AM"/>
        </w:rPr>
        <w:t>ՀԱՅԱՍՏԱՆԻ ՀԱՆՐԱՊԵՏՈՒԹՅԱՆ ԿԱՌԱՎԱՐՈՒԹՅՈՒՆ</w:t>
      </w:r>
    </w:p>
    <w:p w:rsidR="002B605D" w:rsidRPr="00184F3E" w:rsidRDefault="002B605D" w:rsidP="002B605D">
      <w:pPr>
        <w:shd w:val="clear" w:color="auto" w:fill="FFFFFF"/>
        <w:spacing w:after="0" w:line="480" w:lineRule="auto"/>
        <w:ind w:firstLine="720"/>
        <w:jc w:val="center"/>
        <w:rPr>
          <w:rFonts w:ascii="GHEA Grapalat" w:eastAsia="Times New Roman" w:hAnsi="GHEA Grapalat" w:cs="Times New Roman"/>
          <w:b/>
          <w:bCs/>
          <w:sz w:val="24"/>
          <w:szCs w:val="24"/>
          <w:lang w:val="hy-AM"/>
        </w:rPr>
      </w:pPr>
      <w:r w:rsidRPr="00184F3E">
        <w:rPr>
          <w:rFonts w:ascii="Calibri" w:eastAsia="Times New Roman" w:hAnsi="Calibri" w:cs="Calibri"/>
          <w:sz w:val="24"/>
          <w:szCs w:val="24"/>
          <w:lang w:val="hy-AM"/>
        </w:rPr>
        <w:t> </w:t>
      </w:r>
      <w:r w:rsidRPr="00184F3E">
        <w:rPr>
          <w:rFonts w:ascii="GHEA Grapalat" w:eastAsia="Times New Roman" w:hAnsi="GHEA Grapalat" w:cs="Times New Roman"/>
          <w:b/>
          <w:bCs/>
          <w:sz w:val="24"/>
          <w:szCs w:val="24"/>
          <w:lang w:val="hy-AM"/>
        </w:rPr>
        <w:t xml:space="preserve">Ո Ր Ո Շ ՈՒ Մ </w:t>
      </w:r>
    </w:p>
    <w:p w:rsidR="002B605D" w:rsidRPr="00184F3E" w:rsidRDefault="002B605D" w:rsidP="002B605D">
      <w:pPr>
        <w:shd w:val="clear" w:color="auto" w:fill="FFFFFF"/>
        <w:tabs>
          <w:tab w:val="left" w:pos="993"/>
        </w:tabs>
        <w:spacing w:after="0" w:line="480" w:lineRule="auto"/>
        <w:jc w:val="center"/>
        <w:rPr>
          <w:rFonts w:ascii="GHEA Grapalat" w:eastAsia="Times New Roman" w:hAnsi="GHEA Grapalat" w:cs="Arial"/>
          <w:color w:val="333333"/>
          <w:sz w:val="24"/>
          <w:szCs w:val="24"/>
          <w:lang w:val="hy-AM"/>
        </w:rPr>
      </w:pPr>
      <w:r w:rsidRPr="00184F3E">
        <w:rPr>
          <w:rFonts w:ascii="GHEA Grapalat" w:eastAsia="Times New Roman" w:hAnsi="GHEA Grapalat" w:cs="Arial"/>
          <w:b/>
          <w:bCs/>
          <w:color w:val="333333"/>
          <w:sz w:val="24"/>
          <w:szCs w:val="24"/>
          <w:lang w:val="hy-AM"/>
        </w:rPr>
        <w:t xml:space="preserve">__  ____________________ 2026 թվականի </w:t>
      </w:r>
      <w:r w:rsidRPr="00184F3E">
        <w:rPr>
          <w:rFonts w:ascii="GHEA Grapalat" w:eastAsia="Times New Roman" w:hAnsi="GHEA Grapalat" w:cs="Arial"/>
          <w:color w:val="333333"/>
          <w:sz w:val="24"/>
          <w:szCs w:val="24"/>
          <w:lang w:val="hy-AM"/>
        </w:rPr>
        <w:t>N      -Ն</w:t>
      </w:r>
    </w:p>
    <w:p w:rsidR="002B605D" w:rsidRPr="00184F3E" w:rsidRDefault="002B605D" w:rsidP="002B605D">
      <w:pPr>
        <w:shd w:val="clear" w:color="auto" w:fill="FFFFFF"/>
        <w:spacing w:after="0" w:line="360" w:lineRule="auto"/>
        <w:ind w:firstLine="720"/>
        <w:jc w:val="center"/>
        <w:rPr>
          <w:rFonts w:ascii="GHEA Grapalat" w:eastAsia="Times New Roman" w:hAnsi="GHEA Grapalat" w:cs="Times New Roman"/>
          <w:b/>
          <w:bCs/>
          <w:sz w:val="24"/>
          <w:szCs w:val="24"/>
          <w:lang w:val="hy-AM"/>
        </w:rPr>
      </w:pPr>
    </w:p>
    <w:p w:rsidR="002B605D" w:rsidRPr="00184F3E" w:rsidRDefault="002B605D" w:rsidP="002B605D">
      <w:pPr>
        <w:shd w:val="clear" w:color="auto" w:fill="FFFFFF"/>
        <w:spacing w:after="0" w:line="360" w:lineRule="auto"/>
        <w:jc w:val="center"/>
        <w:rPr>
          <w:rFonts w:ascii="GHEA Grapalat" w:eastAsia="Times New Roman" w:hAnsi="GHEA Grapalat" w:cs="Times New Roman"/>
          <w:b/>
          <w:bCs/>
          <w:sz w:val="24"/>
          <w:szCs w:val="24"/>
          <w:lang w:val="hy-AM"/>
        </w:rPr>
      </w:pPr>
      <w:r w:rsidRPr="00184F3E">
        <w:rPr>
          <w:rFonts w:ascii="GHEA Grapalat" w:eastAsia="Times New Roman" w:hAnsi="GHEA Grapalat" w:cs="Times New Roman"/>
          <w:b/>
          <w:bCs/>
          <w:sz w:val="24"/>
          <w:szCs w:val="24"/>
          <w:lang w:val="hy-AM"/>
        </w:rPr>
        <w:t>ՀԱՅԱՍՏԱՆԻ ՀԱՆՐԱՊԵՏՈՒԹՅԱՆ ԿԱՌԱՎԱՐՈՒԹՅԱՆ 2015 ԹՎԱԿԱՆԻ ԴԵԿՏԵՄԲԵՐԻ 29-Ի N 1566-Ն ՈՐՈՇՄԱՆ ՄԵՋ ՓՈՓՈԽՈՒԹՅՈՒՆ ԿԱՏԱՐԵԼՈՒ ՄԱՍԻՆ</w:t>
      </w:r>
    </w:p>
    <w:p w:rsidR="002B605D" w:rsidRPr="00184F3E" w:rsidRDefault="002B605D" w:rsidP="002B605D">
      <w:pPr>
        <w:shd w:val="clear" w:color="auto" w:fill="FFFFFF"/>
        <w:spacing w:after="0" w:line="360" w:lineRule="auto"/>
        <w:ind w:firstLine="720"/>
        <w:jc w:val="center"/>
        <w:rPr>
          <w:rFonts w:ascii="GHEA Grapalat" w:eastAsia="Times New Roman" w:hAnsi="GHEA Grapalat" w:cs="Times New Roman"/>
          <w:b/>
          <w:bCs/>
          <w:sz w:val="24"/>
          <w:szCs w:val="24"/>
          <w:lang w:val="hy-AM"/>
        </w:rPr>
      </w:pPr>
    </w:p>
    <w:p w:rsidR="002B605D" w:rsidRPr="00184F3E" w:rsidRDefault="002B605D" w:rsidP="002B605D">
      <w:pPr>
        <w:spacing w:line="360" w:lineRule="auto"/>
        <w:ind w:firstLine="720"/>
        <w:rPr>
          <w:rFonts w:ascii="GHEA Grapalat" w:eastAsia="Times New Roman" w:hAnsi="GHEA Grapalat" w:cs="Times New Roman"/>
          <w:bCs/>
          <w:sz w:val="24"/>
          <w:szCs w:val="24"/>
          <w:lang w:val="hy-AM"/>
        </w:rPr>
      </w:pPr>
      <w:r w:rsidRPr="00184F3E">
        <w:rPr>
          <w:rFonts w:ascii="GHEA Grapalat" w:eastAsia="Times New Roman" w:hAnsi="GHEA Grapalat" w:cs="Times New Roman"/>
          <w:bCs/>
          <w:sz w:val="24"/>
          <w:szCs w:val="24"/>
          <w:lang w:val="hy-AM"/>
        </w:rPr>
        <w:t>Ղեկավարվելով «Նորմատիվ իրավական ակտերի մասին» օրենքի 34-րդ հոդվածով՝ Հայաստանի Հանրապետության կառավարությունը որոշում է.</w:t>
      </w:r>
    </w:p>
    <w:p w:rsidR="002B605D" w:rsidRPr="00184F3E" w:rsidRDefault="002B605D" w:rsidP="002B605D">
      <w:pPr>
        <w:pStyle w:val="ListParagraph"/>
        <w:numPr>
          <w:ilvl w:val="0"/>
          <w:numId w:val="4"/>
        </w:numPr>
        <w:spacing w:line="360" w:lineRule="auto"/>
        <w:ind w:left="0" w:firstLine="810"/>
        <w:jc w:val="both"/>
        <w:rPr>
          <w:rFonts w:ascii="GHEA Grapalat" w:eastAsia="Times New Roman" w:hAnsi="GHEA Grapalat" w:cs="Times New Roman"/>
          <w:bCs/>
          <w:sz w:val="24"/>
          <w:szCs w:val="24"/>
          <w:lang w:val="hy-AM"/>
        </w:rPr>
      </w:pPr>
      <w:r w:rsidRPr="00184F3E">
        <w:rPr>
          <w:rFonts w:ascii="GHEA Grapalat" w:eastAsia="Times New Roman" w:hAnsi="GHEA Grapalat" w:cs="Times New Roman"/>
          <w:bCs/>
          <w:sz w:val="24"/>
          <w:szCs w:val="24"/>
          <w:lang w:val="hy-AM"/>
        </w:rPr>
        <w:t>Հայաստանի Հանրապետության կառավարության 2015 թվականի դեկտեմբերի 29-ի «Մինչև երկու տարեկան երեխայի խնամքի նպաստ նշանակելու և վճարելու կարգը հաստատելու և Հայաստանի Հանրապետության կառավարության 2014 թվականի հունվարի 30-ի N 145-Ն որոշման մեջ փոփոխություն կատարելու մասին» N 1566-Ն որոշումը շարադրել շարադրել նոր խմբագրությամբ՝ համաձայն հավելվածի:</w:t>
      </w:r>
    </w:p>
    <w:p w:rsidR="002B605D" w:rsidRPr="00184F3E" w:rsidRDefault="002B605D" w:rsidP="002B605D">
      <w:pPr>
        <w:pStyle w:val="ListParagraph"/>
        <w:numPr>
          <w:ilvl w:val="0"/>
          <w:numId w:val="4"/>
        </w:numPr>
        <w:spacing w:line="360" w:lineRule="auto"/>
        <w:ind w:left="0" w:firstLine="810"/>
        <w:jc w:val="both"/>
        <w:rPr>
          <w:rFonts w:ascii="GHEA Grapalat" w:eastAsia="Times New Roman" w:hAnsi="GHEA Grapalat" w:cs="Times New Roman"/>
          <w:bCs/>
          <w:sz w:val="24"/>
          <w:szCs w:val="24"/>
          <w:lang w:val="hy-AM"/>
        </w:rPr>
      </w:pPr>
      <w:r w:rsidRPr="00184F3E">
        <w:rPr>
          <w:rFonts w:ascii="GHEA Grapalat" w:eastAsia="Times New Roman" w:hAnsi="GHEA Grapalat" w:cs="Times New Roman"/>
          <w:bCs/>
          <w:sz w:val="24"/>
          <w:szCs w:val="24"/>
          <w:lang w:val="hy-AM"/>
        </w:rPr>
        <w:t>Սույն</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Times New Roman"/>
          <w:bCs/>
          <w:sz w:val="24"/>
          <w:szCs w:val="24"/>
          <w:lang w:val="hy-AM"/>
        </w:rPr>
        <w:t>որոշումն ուժի մեջ է մտնում պաշտոնական հրապարակմանը հաջորդող օրվանից և տարածվում է 2026 թվականի հունվարի 1-ից հետո ծագած հարաբերությունների վրա: Սույն որոշման 4-6-րդ կետերն ուժի մեջ են մտնում պաշտոնական հրապարակմանը հաջորդող օրվանից:</w:t>
      </w:r>
    </w:p>
    <w:p w:rsidR="002B605D" w:rsidRPr="00184F3E" w:rsidRDefault="002B605D" w:rsidP="002B605D">
      <w:pPr>
        <w:pStyle w:val="ListParagraph"/>
        <w:numPr>
          <w:ilvl w:val="0"/>
          <w:numId w:val="4"/>
        </w:numPr>
        <w:spacing w:line="360" w:lineRule="auto"/>
        <w:ind w:left="0" w:firstLine="810"/>
        <w:jc w:val="both"/>
        <w:rPr>
          <w:rFonts w:ascii="GHEA Grapalat" w:eastAsia="Times New Roman" w:hAnsi="GHEA Grapalat" w:cs="Times New Roman"/>
          <w:bCs/>
          <w:sz w:val="24"/>
          <w:szCs w:val="24"/>
          <w:lang w:val="hy-AM"/>
        </w:rPr>
      </w:pPr>
      <w:r w:rsidRPr="00184F3E">
        <w:rPr>
          <w:rFonts w:ascii="GHEA Grapalat" w:eastAsia="Times New Roman" w:hAnsi="GHEA Grapalat" w:cs="Times New Roman"/>
          <w:bCs/>
          <w:sz w:val="24"/>
          <w:szCs w:val="24"/>
          <w:lang w:val="hy-AM"/>
        </w:rPr>
        <w:t>Մինչև սույն որոշումն ուժի մեջ մտնելը նշանակված՝ մինչև երկու տարեկան երեխայի խնամքի նպաստը համարվում է սույն որոշման հավելվածով սահմանված կարգով նշանակված և դրա վճարումը շարունակվում է սույն որոշման հավելվածով սահմանված կարգով:</w:t>
      </w:r>
    </w:p>
    <w:p w:rsidR="002B605D" w:rsidRPr="00184F3E" w:rsidRDefault="002B605D" w:rsidP="002B605D">
      <w:pPr>
        <w:pStyle w:val="ListParagraph"/>
        <w:numPr>
          <w:ilvl w:val="0"/>
          <w:numId w:val="4"/>
        </w:numPr>
        <w:spacing w:line="360" w:lineRule="auto"/>
        <w:ind w:left="0" w:firstLine="810"/>
        <w:jc w:val="both"/>
        <w:rPr>
          <w:rFonts w:ascii="GHEA Grapalat" w:hAnsi="GHEA Grapalat" w:cs="Sylfaen"/>
          <w:sz w:val="24"/>
          <w:szCs w:val="24"/>
          <w:shd w:val="clear" w:color="auto" w:fill="FFFFFF"/>
          <w:lang w:val="hy-AM"/>
        </w:rPr>
      </w:pPr>
      <w:bookmarkStart w:id="0" w:name="_Ref216866870"/>
      <w:r w:rsidRPr="00184F3E">
        <w:rPr>
          <w:rFonts w:ascii="GHEA Grapalat" w:hAnsi="GHEA Grapalat"/>
          <w:sz w:val="24"/>
          <w:szCs w:val="24"/>
          <w:lang w:val="hy-AM"/>
        </w:rPr>
        <w:t>Հայաստանի Հանրապետության պ</w:t>
      </w:r>
      <w:r w:rsidRPr="00184F3E">
        <w:rPr>
          <w:rFonts w:ascii="GHEA Grapalat" w:eastAsia="Times New Roman" w:hAnsi="GHEA Grapalat" w:cs="Times New Roman"/>
          <w:bCs/>
          <w:sz w:val="24"/>
          <w:szCs w:val="24"/>
          <w:lang w:val="hy-AM"/>
        </w:rPr>
        <w:t xml:space="preserve">աշտպանության նախարարության, </w:t>
      </w:r>
      <w:r w:rsidRPr="00184F3E">
        <w:rPr>
          <w:rFonts w:ascii="GHEA Grapalat" w:hAnsi="GHEA Grapalat"/>
          <w:sz w:val="24"/>
          <w:szCs w:val="24"/>
          <w:lang w:val="hy-AM"/>
        </w:rPr>
        <w:t>Հայաստանի Հանրապետության ն</w:t>
      </w:r>
      <w:r w:rsidRPr="00184F3E">
        <w:rPr>
          <w:rFonts w:ascii="GHEA Grapalat" w:eastAsia="Times New Roman" w:hAnsi="GHEA Grapalat" w:cs="Times New Roman"/>
          <w:bCs/>
          <w:sz w:val="24"/>
          <w:szCs w:val="24"/>
          <w:lang w:val="hy-AM"/>
        </w:rPr>
        <w:t xml:space="preserve">երքին գործերի նախարարության, Ազգային </w:t>
      </w:r>
      <w:r w:rsidRPr="00184F3E">
        <w:rPr>
          <w:rFonts w:ascii="GHEA Grapalat" w:eastAsia="Times New Roman" w:hAnsi="GHEA Grapalat" w:cs="Times New Roman"/>
          <w:bCs/>
          <w:sz w:val="24"/>
          <w:szCs w:val="24"/>
          <w:lang w:val="hy-AM"/>
        </w:rPr>
        <w:lastRenderedPageBreak/>
        <w:t>անվտանգության ծառայության</w:t>
      </w:r>
      <w:r w:rsidRPr="00184F3E">
        <w:rPr>
          <w:rFonts w:ascii="GHEA Grapalat" w:hAnsi="GHEA Grapalat" w:cs="Sylfaen"/>
          <w:sz w:val="24"/>
          <w:szCs w:val="24"/>
          <w:shd w:val="clear" w:color="auto" w:fill="FFFFFF"/>
          <w:lang w:val="hy-AM"/>
        </w:rPr>
        <w:t xml:space="preserve">, Պետական պահպանության ծառայության, Արտաքին հետախուզության ծառայության, </w:t>
      </w:r>
      <w:r w:rsidRPr="00184F3E">
        <w:rPr>
          <w:rFonts w:ascii="GHEA Grapalat" w:hAnsi="GHEA Grapalat" w:cs="Arial"/>
          <w:color w:val="333333"/>
          <w:sz w:val="24"/>
          <w:szCs w:val="24"/>
          <w:shd w:val="clear" w:color="auto" w:fill="FFFFFF"/>
          <w:lang w:val="hy-AM"/>
        </w:rPr>
        <w:t>Հայաստանի Հանրապետության արդարադատության նախարարության</w:t>
      </w:r>
      <w:r w:rsidRPr="00184F3E">
        <w:rPr>
          <w:rFonts w:ascii="GHEA Grapalat" w:hAnsi="GHEA Grapalat" w:cs="Sylfaen"/>
          <w:sz w:val="24"/>
          <w:szCs w:val="24"/>
          <w:shd w:val="clear" w:color="auto" w:fill="FFFFFF"/>
          <w:lang w:val="hy-AM"/>
        </w:rPr>
        <w:t xml:space="preserve"> հարկադիր կատարումն ապահովող ծառայության, Արդարադատության նախարարության քրեակատարողական ծառայության, Հայաստանի Հանրապետության հակակոռուպցիոն կոմիտեի (այսուհետ՝ համապատասխան մարմիններ) ղեկավարներին՝ համագործակցելով </w:t>
      </w:r>
      <w:r w:rsidRPr="00184F3E">
        <w:rPr>
          <w:rFonts w:ascii="GHEA Grapalat" w:hAnsi="GHEA Grapalat"/>
          <w:sz w:val="24"/>
          <w:szCs w:val="24"/>
          <w:lang w:val="hy-AM"/>
        </w:rPr>
        <w:t>Հայաստանի Հանրապետության ա</w:t>
      </w:r>
      <w:r w:rsidRPr="00184F3E">
        <w:rPr>
          <w:rFonts w:ascii="GHEA Grapalat" w:hAnsi="GHEA Grapalat" w:cs="Sylfaen"/>
          <w:sz w:val="24"/>
          <w:szCs w:val="24"/>
          <w:shd w:val="clear" w:color="auto" w:fill="FFFFFF"/>
          <w:lang w:val="hy-AM"/>
        </w:rPr>
        <w:t xml:space="preserve">շխատանքի և սոցիալական հարցերի նախարարի հետ </w:t>
      </w:r>
      <w:r w:rsidRPr="00184F3E">
        <w:rPr>
          <w:rFonts w:ascii="GHEA Grapalat" w:eastAsia="Times New Roman" w:hAnsi="GHEA Grapalat" w:cs="Sylfaen"/>
          <w:sz w:val="24"/>
          <w:szCs w:val="24"/>
          <w:lang w:val="hy-AM"/>
        </w:rPr>
        <w:t xml:space="preserve">ապահովել </w:t>
      </w:r>
      <w:r w:rsidRPr="00184F3E">
        <w:rPr>
          <w:rFonts w:ascii="GHEA Grapalat" w:hAnsi="GHEA Grapalat" w:cs="Sylfaen"/>
          <w:sz w:val="24"/>
          <w:szCs w:val="24"/>
          <w:shd w:val="clear" w:color="auto" w:fill="FFFFFF"/>
          <w:lang w:val="hy-AM"/>
        </w:rPr>
        <w:t xml:space="preserve">Հայաստանի Հանրապետության կառավարության </w:t>
      </w:r>
      <w:r w:rsidRPr="00184F3E">
        <w:rPr>
          <w:rFonts w:ascii="GHEA Grapalat" w:eastAsia="Times New Roman" w:hAnsi="GHEA Grapalat" w:cs="Arial"/>
          <w:sz w:val="24"/>
          <w:szCs w:val="24"/>
          <w:lang w:val="hy-AM"/>
        </w:rPr>
        <w:t xml:space="preserve">2015 </w:t>
      </w:r>
      <w:r w:rsidRPr="00184F3E">
        <w:rPr>
          <w:rFonts w:ascii="GHEA Grapalat" w:eastAsia="Times New Roman" w:hAnsi="GHEA Grapalat" w:cs="Sylfaen"/>
          <w:sz w:val="24"/>
          <w:szCs w:val="24"/>
          <w:lang w:val="hy-AM"/>
        </w:rPr>
        <w:t>թվականի</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դեկտեմբերի 29-ի N 1566</w:t>
      </w:r>
      <w:r w:rsidRPr="00184F3E">
        <w:rPr>
          <w:rFonts w:ascii="GHEA Grapalat" w:eastAsia="Times New Roman" w:hAnsi="GHEA Grapalat" w:cs="Sylfaen"/>
          <w:sz w:val="24"/>
          <w:szCs w:val="24"/>
          <w:lang w:val="hy-AM"/>
        </w:rPr>
        <w:noBreakHyphen/>
        <w:t xml:space="preserve">Ն որոշման N 1 հավելվածի շրջանակներում համապատասխան թվային տվյալները </w:t>
      </w:r>
      <w:r w:rsidRPr="00184F3E">
        <w:rPr>
          <w:rFonts w:ascii="GHEA Grapalat" w:hAnsi="GHEA Grapalat"/>
          <w:sz w:val="24"/>
          <w:szCs w:val="24"/>
          <w:lang w:val="hy-AM"/>
        </w:rPr>
        <w:t>Հայաստանի Հանրապետության ա</w:t>
      </w:r>
      <w:r w:rsidRPr="00184F3E">
        <w:rPr>
          <w:rFonts w:ascii="GHEA Grapalat" w:eastAsia="Times New Roman" w:hAnsi="GHEA Grapalat" w:cs="Sylfaen"/>
          <w:sz w:val="24"/>
          <w:szCs w:val="24"/>
          <w:lang w:val="hy-AM"/>
        </w:rPr>
        <w:t>շխատան</w:t>
      </w:r>
      <w:r w:rsidRPr="00184F3E">
        <w:rPr>
          <w:rFonts w:ascii="GHEA Grapalat" w:hAnsi="GHEA Grapalat" w:cs="Sylfaen"/>
          <w:sz w:val="24"/>
          <w:szCs w:val="24"/>
          <w:shd w:val="clear" w:color="auto" w:fill="FFFFFF"/>
          <w:lang w:val="hy-AM"/>
        </w:rPr>
        <w:t>քի և սոցիալական հարցերի նախարարության միասնական սոցիալական ծառայության հետ փոխանակելու ծրագրային ապահովման մշակումն ու ներդրումը՝ մինչև 2026 թվականի հուլիսի 1-ը։</w:t>
      </w:r>
      <w:bookmarkEnd w:id="0"/>
    </w:p>
    <w:p w:rsidR="002B605D" w:rsidRPr="00184F3E" w:rsidRDefault="002B605D" w:rsidP="002B605D">
      <w:pPr>
        <w:pStyle w:val="ListParagraph"/>
        <w:numPr>
          <w:ilvl w:val="0"/>
          <w:numId w:val="4"/>
        </w:numPr>
        <w:spacing w:after="0" w:line="360" w:lineRule="auto"/>
        <w:ind w:left="0" w:firstLine="810"/>
        <w:jc w:val="both"/>
        <w:rPr>
          <w:rFonts w:ascii="GHEA Grapalat" w:eastAsia="Times New Roman" w:hAnsi="GHEA Grapalat" w:cs="Times New Roman"/>
          <w:sz w:val="24"/>
          <w:szCs w:val="24"/>
          <w:lang w:val="hy-AM"/>
        </w:rPr>
      </w:pPr>
      <w:r w:rsidRPr="00184F3E">
        <w:rPr>
          <w:rFonts w:ascii="GHEA Grapalat" w:hAnsi="GHEA Grapalat"/>
          <w:sz w:val="24"/>
          <w:szCs w:val="24"/>
          <w:lang w:val="hy-AM"/>
        </w:rPr>
        <w:t>Հայաստանի Հանրապետության ա</w:t>
      </w:r>
      <w:r w:rsidRPr="00184F3E">
        <w:rPr>
          <w:rFonts w:ascii="GHEA Grapalat" w:eastAsia="Times New Roman" w:hAnsi="GHEA Grapalat" w:cs="Times New Roman"/>
          <w:bCs/>
          <w:sz w:val="24"/>
          <w:szCs w:val="24"/>
          <w:lang w:val="hy-AM"/>
        </w:rPr>
        <w:t>շխատանքի</w:t>
      </w:r>
      <w:r w:rsidRPr="00184F3E">
        <w:rPr>
          <w:rFonts w:ascii="GHEA Grapalat" w:eastAsia="Times New Roman" w:hAnsi="GHEA Grapalat" w:cs="Times New Roman"/>
          <w:sz w:val="24"/>
          <w:szCs w:val="24"/>
          <w:lang w:val="hy-AM"/>
        </w:rPr>
        <w:t xml:space="preserve"> և սոցիալական հարցերի նախարարին՝</w:t>
      </w:r>
    </w:p>
    <w:p w:rsidR="002B605D" w:rsidRPr="00184F3E" w:rsidRDefault="002B605D" w:rsidP="002B605D">
      <w:pPr>
        <w:shd w:val="clear" w:color="auto" w:fill="FFFFFF"/>
        <w:tabs>
          <w:tab w:val="left" w:pos="851"/>
          <w:tab w:val="left" w:pos="1134"/>
        </w:tabs>
        <w:spacing w:after="0" w:line="360" w:lineRule="auto"/>
        <w:ind w:firstLine="720"/>
        <w:jc w:val="both"/>
        <w:rPr>
          <w:rFonts w:ascii="GHEA Grapalat" w:eastAsia="Times New Roman" w:hAnsi="GHEA Grapalat" w:cs="Arial"/>
          <w:sz w:val="24"/>
          <w:szCs w:val="24"/>
          <w:lang w:val="hy-AM"/>
        </w:rPr>
      </w:pPr>
      <w:r w:rsidRPr="00184F3E">
        <w:rPr>
          <w:rFonts w:ascii="GHEA Grapalat" w:eastAsia="Times New Roman" w:hAnsi="GHEA Grapalat" w:cs="Arial"/>
          <w:sz w:val="24"/>
          <w:szCs w:val="24"/>
          <w:lang w:val="hy-AM"/>
        </w:rPr>
        <w:t xml:space="preserve">1) </w:t>
      </w:r>
      <w:r w:rsidRPr="00184F3E">
        <w:rPr>
          <w:rFonts w:ascii="GHEA Grapalat" w:eastAsia="Times New Roman" w:hAnsi="GHEA Grapalat" w:cs="Sylfaen"/>
          <w:sz w:val="24"/>
          <w:szCs w:val="24"/>
          <w:lang w:val="hy-AM"/>
        </w:rPr>
        <w:t>ապահովել</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Հայաստանի</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Հանրապետության</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կառավարության</w:t>
      </w:r>
      <w:r w:rsidRPr="00184F3E">
        <w:rPr>
          <w:rFonts w:ascii="GHEA Grapalat" w:eastAsia="Times New Roman" w:hAnsi="GHEA Grapalat" w:cs="Arial"/>
          <w:sz w:val="24"/>
          <w:szCs w:val="24"/>
          <w:lang w:val="hy-AM"/>
        </w:rPr>
        <w:t xml:space="preserve"> 2015 </w:t>
      </w:r>
      <w:r w:rsidRPr="00184F3E">
        <w:rPr>
          <w:rFonts w:ascii="GHEA Grapalat" w:eastAsia="Times New Roman" w:hAnsi="GHEA Grapalat" w:cs="Sylfaen"/>
          <w:sz w:val="24"/>
          <w:szCs w:val="24"/>
          <w:lang w:val="hy-AM"/>
        </w:rPr>
        <w:t>թվականի</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դեկտեմբերի 29-ի</w:t>
      </w:r>
      <w:r w:rsidRPr="00184F3E">
        <w:rPr>
          <w:rFonts w:ascii="GHEA Grapalat" w:eastAsia="Times New Roman" w:hAnsi="GHEA Grapalat" w:cs="Arial"/>
          <w:sz w:val="24"/>
          <w:szCs w:val="24"/>
          <w:lang w:val="hy-AM"/>
        </w:rPr>
        <w:t xml:space="preserve"> N 1566-</w:t>
      </w:r>
      <w:r w:rsidRPr="00184F3E">
        <w:rPr>
          <w:rFonts w:ascii="GHEA Grapalat" w:eastAsia="Times New Roman" w:hAnsi="GHEA Grapalat" w:cs="Sylfaen"/>
          <w:sz w:val="24"/>
          <w:szCs w:val="24"/>
          <w:lang w:val="hy-AM"/>
        </w:rPr>
        <w:t>Ն</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որոշման</w:t>
      </w:r>
      <w:r w:rsidRPr="00184F3E">
        <w:rPr>
          <w:rFonts w:ascii="GHEA Grapalat" w:eastAsia="Times New Roman" w:hAnsi="GHEA Grapalat" w:cs="Arial"/>
          <w:sz w:val="24"/>
          <w:szCs w:val="24"/>
          <w:lang w:val="hy-AM"/>
        </w:rPr>
        <w:t xml:space="preserve"> N 1 </w:t>
      </w:r>
      <w:r w:rsidRPr="00184F3E">
        <w:rPr>
          <w:rFonts w:ascii="GHEA Grapalat" w:eastAsia="Times New Roman" w:hAnsi="GHEA Grapalat" w:cs="Sylfaen"/>
          <w:sz w:val="24"/>
          <w:szCs w:val="24"/>
          <w:lang w:val="hy-AM"/>
        </w:rPr>
        <w:t>հավելվածի</w:t>
      </w:r>
      <w:r w:rsidRPr="00184F3E">
        <w:rPr>
          <w:rFonts w:ascii="GHEA Grapalat" w:eastAsia="Times New Roman" w:hAnsi="GHEA Grapalat" w:cs="Arial"/>
          <w:sz w:val="24"/>
          <w:szCs w:val="24"/>
          <w:lang w:val="hy-AM"/>
        </w:rPr>
        <w:t xml:space="preserve"> 12-</w:t>
      </w:r>
      <w:r w:rsidRPr="00184F3E">
        <w:rPr>
          <w:rFonts w:ascii="GHEA Grapalat" w:eastAsia="Times New Roman" w:hAnsi="GHEA Grapalat" w:cs="Sylfaen"/>
          <w:sz w:val="24"/>
          <w:szCs w:val="24"/>
          <w:lang w:val="hy-AM"/>
        </w:rPr>
        <w:t>րդ</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կետով</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նախատեսված՝</w:t>
      </w:r>
      <w:r w:rsidRPr="00184F3E">
        <w:rPr>
          <w:rFonts w:ascii="GHEA Grapalat" w:eastAsia="Times New Roman" w:hAnsi="GHEA Grapalat" w:cs="Arial"/>
          <w:sz w:val="24"/>
          <w:szCs w:val="24"/>
          <w:lang w:val="hy-AM"/>
        </w:rPr>
        <w:t xml:space="preserve"> ինքնաշխատ եղանակով իրականացվող գործընթացների կատարման ծրագրային գործիքի մշակումն ու ներդրումը՝ մինչև 2026 թվականի մայիսի 1-ը.</w:t>
      </w:r>
    </w:p>
    <w:p w:rsidR="002B605D" w:rsidRPr="00184F3E" w:rsidRDefault="002B605D" w:rsidP="002B605D">
      <w:pPr>
        <w:shd w:val="clear" w:color="auto" w:fill="FFFFFF"/>
        <w:tabs>
          <w:tab w:val="left" w:pos="851"/>
          <w:tab w:val="left" w:pos="1134"/>
        </w:tabs>
        <w:spacing w:after="0" w:line="360" w:lineRule="auto"/>
        <w:ind w:firstLine="720"/>
        <w:jc w:val="both"/>
        <w:rPr>
          <w:rFonts w:ascii="GHEA Grapalat" w:eastAsia="Times New Roman" w:hAnsi="GHEA Grapalat" w:cs="Arial"/>
          <w:sz w:val="24"/>
          <w:szCs w:val="24"/>
          <w:lang w:val="hy-AM"/>
        </w:rPr>
      </w:pPr>
      <w:r w:rsidRPr="00184F3E">
        <w:rPr>
          <w:rFonts w:ascii="GHEA Grapalat" w:eastAsia="Times New Roman" w:hAnsi="GHEA Grapalat" w:cs="Arial"/>
          <w:sz w:val="24"/>
          <w:szCs w:val="24"/>
          <w:lang w:val="hy-AM"/>
        </w:rPr>
        <w:t xml:space="preserve">2) </w:t>
      </w:r>
      <w:r w:rsidRPr="00184F3E">
        <w:rPr>
          <w:rFonts w:ascii="GHEA Grapalat" w:eastAsia="Times New Roman" w:hAnsi="GHEA Grapalat" w:cs="Sylfaen"/>
          <w:sz w:val="24"/>
          <w:szCs w:val="24"/>
          <w:lang w:val="hy-AM"/>
        </w:rPr>
        <w:t>համագործակցելով</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համապատասխան</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մարմինների</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հետ՝</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ապահովել</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Հայաստանի</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Հանրապետության</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կառավարության</w:t>
      </w:r>
      <w:r w:rsidRPr="00184F3E">
        <w:rPr>
          <w:rFonts w:ascii="GHEA Grapalat" w:eastAsia="Times New Roman" w:hAnsi="GHEA Grapalat" w:cs="Arial"/>
          <w:sz w:val="24"/>
          <w:szCs w:val="24"/>
          <w:lang w:val="hy-AM"/>
        </w:rPr>
        <w:t xml:space="preserve"> 2015 </w:t>
      </w:r>
      <w:r w:rsidRPr="00184F3E">
        <w:rPr>
          <w:rFonts w:ascii="GHEA Grapalat" w:eastAsia="Times New Roman" w:hAnsi="GHEA Grapalat" w:cs="Sylfaen"/>
          <w:sz w:val="24"/>
          <w:szCs w:val="24"/>
          <w:lang w:val="hy-AM"/>
        </w:rPr>
        <w:t>թվականի</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դեկտեմբերի 29-ի</w:t>
      </w:r>
      <w:r w:rsidRPr="00184F3E">
        <w:rPr>
          <w:rFonts w:ascii="GHEA Grapalat" w:eastAsia="Times New Roman" w:hAnsi="GHEA Grapalat" w:cs="Arial"/>
          <w:sz w:val="24"/>
          <w:szCs w:val="24"/>
          <w:lang w:val="hy-AM"/>
        </w:rPr>
        <w:t xml:space="preserve"> N 1566-</w:t>
      </w:r>
      <w:r w:rsidRPr="00184F3E">
        <w:rPr>
          <w:rFonts w:ascii="GHEA Grapalat" w:eastAsia="Times New Roman" w:hAnsi="GHEA Grapalat" w:cs="Sylfaen"/>
          <w:sz w:val="24"/>
          <w:szCs w:val="24"/>
          <w:lang w:val="hy-AM"/>
        </w:rPr>
        <w:t>Ն</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որոշման</w:t>
      </w:r>
      <w:r w:rsidRPr="00184F3E">
        <w:rPr>
          <w:rFonts w:ascii="GHEA Grapalat" w:eastAsia="Times New Roman" w:hAnsi="GHEA Grapalat" w:cs="Arial"/>
          <w:sz w:val="24"/>
          <w:szCs w:val="24"/>
          <w:lang w:val="hy-AM"/>
        </w:rPr>
        <w:t xml:space="preserve"> N 1 </w:t>
      </w:r>
      <w:r w:rsidRPr="00184F3E">
        <w:rPr>
          <w:rFonts w:ascii="GHEA Grapalat" w:eastAsia="Times New Roman" w:hAnsi="GHEA Grapalat" w:cs="Sylfaen"/>
          <w:sz w:val="24"/>
          <w:szCs w:val="24"/>
          <w:lang w:val="hy-AM"/>
        </w:rPr>
        <w:t>հավելվածի</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շրջանակներում</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համապատասխան</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թվային</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տվյալները</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փոխանակելու</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ծրագրային</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ապահովման</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մշակումը</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և</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ներդրումը</w:t>
      </w:r>
      <w:r w:rsidRPr="00184F3E">
        <w:rPr>
          <w:rFonts w:ascii="GHEA Grapalat" w:eastAsia="Times New Roman" w:hAnsi="GHEA Grapalat" w:cs="Arial"/>
          <w:sz w:val="24"/>
          <w:szCs w:val="24"/>
          <w:lang w:val="hy-AM"/>
        </w:rPr>
        <w:t xml:space="preserve"> </w:t>
      </w:r>
      <w:r w:rsidRPr="00184F3E">
        <w:rPr>
          <w:rFonts w:ascii="GHEA Grapalat" w:hAnsi="GHEA Grapalat"/>
          <w:sz w:val="24"/>
          <w:szCs w:val="24"/>
          <w:lang w:val="hy-AM"/>
        </w:rPr>
        <w:t>Հայաստանի Հանրապետության ա</w:t>
      </w:r>
      <w:r w:rsidRPr="00184F3E">
        <w:rPr>
          <w:rFonts w:ascii="GHEA Grapalat" w:eastAsia="Times New Roman" w:hAnsi="GHEA Grapalat" w:cs="Sylfaen"/>
          <w:sz w:val="24"/>
          <w:szCs w:val="24"/>
          <w:lang w:val="hy-AM"/>
        </w:rPr>
        <w:t>շխատանքի</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և</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սոցիալական</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հարցերի</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նախարարության</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միասնական</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սոցիալական</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ծառայությունում՝</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Նորք</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սոցիալական</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ծառայությունների</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տեխնոլոգիական</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և</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իրազեկման</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կենտրոն</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հիմնադրամի</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միջոցով՝</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մինչև</w:t>
      </w:r>
      <w:r w:rsidRPr="00184F3E">
        <w:rPr>
          <w:rFonts w:ascii="GHEA Grapalat" w:eastAsia="Times New Roman" w:hAnsi="GHEA Grapalat" w:cs="Arial"/>
          <w:sz w:val="24"/>
          <w:szCs w:val="24"/>
          <w:lang w:val="hy-AM"/>
        </w:rPr>
        <w:t xml:space="preserve"> 2026 </w:t>
      </w:r>
      <w:r w:rsidRPr="00184F3E">
        <w:rPr>
          <w:rFonts w:ascii="GHEA Grapalat" w:eastAsia="Times New Roman" w:hAnsi="GHEA Grapalat" w:cs="Sylfaen"/>
          <w:sz w:val="24"/>
          <w:szCs w:val="24"/>
          <w:lang w:val="hy-AM"/>
        </w:rPr>
        <w:t>թվականի</w:t>
      </w:r>
      <w:r w:rsidRPr="00184F3E">
        <w:rPr>
          <w:rFonts w:ascii="GHEA Grapalat" w:eastAsia="Times New Roman" w:hAnsi="GHEA Grapalat" w:cs="Arial"/>
          <w:sz w:val="24"/>
          <w:szCs w:val="24"/>
          <w:lang w:val="hy-AM"/>
        </w:rPr>
        <w:t xml:space="preserve"> </w:t>
      </w:r>
      <w:r w:rsidRPr="00184F3E">
        <w:rPr>
          <w:rFonts w:ascii="GHEA Grapalat" w:hAnsi="GHEA Grapalat" w:cs="Sylfaen"/>
          <w:sz w:val="24"/>
          <w:szCs w:val="24"/>
          <w:shd w:val="clear" w:color="auto" w:fill="FFFFFF"/>
          <w:lang w:val="hy-AM"/>
        </w:rPr>
        <w:t>հուլիսի 1-ը</w:t>
      </w:r>
      <w:r w:rsidRPr="00184F3E">
        <w:rPr>
          <w:rFonts w:ascii="GHEA Grapalat" w:eastAsia="Times New Roman" w:hAnsi="GHEA Grapalat" w:cs="Arial"/>
          <w:sz w:val="24"/>
          <w:szCs w:val="24"/>
          <w:lang w:val="hy-AM"/>
        </w:rPr>
        <w:t>։</w:t>
      </w:r>
    </w:p>
    <w:p w:rsidR="002B605D" w:rsidRPr="00184F3E" w:rsidRDefault="002B605D" w:rsidP="002B605D">
      <w:pPr>
        <w:pStyle w:val="ListParagraph"/>
        <w:numPr>
          <w:ilvl w:val="0"/>
          <w:numId w:val="4"/>
        </w:numPr>
        <w:spacing w:line="360" w:lineRule="auto"/>
        <w:ind w:left="0" w:firstLine="810"/>
        <w:jc w:val="both"/>
        <w:rPr>
          <w:rFonts w:ascii="GHEA Grapalat" w:eastAsia="Times New Roman" w:hAnsi="GHEA Grapalat" w:cs="Times New Roman"/>
          <w:sz w:val="24"/>
          <w:szCs w:val="24"/>
          <w:lang w:val="hy-AM"/>
        </w:rPr>
      </w:pPr>
      <w:bookmarkStart w:id="1" w:name="_Ref216867574"/>
      <w:r w:rsidRPr="00184F3E">
        <w:rPr>
          <w:rFonts w:ascii="GHEA Grapalat" w:eastAsia="Times New Roman" w:hAnsi="GHEA Grapalat" w:cs="Times New Roman"/>
          <w:bCs/>
          <w:sz w:val="24"/>
          <w:szCs w:val="24"/>
          <w:lang w:val="hy-AM"/>
        </w:rPr>
        <w:t>Հայաստանի Հանրապետության աշխատանքի</w:t>
      </w:r>
      <w:r w:rsidRPr="00184F3E">
        <w:rPr>
          <w:rFonts w:ascii="GHEA Grapalat" w:eastAsia="Times New Roman" w:hAnsi="GHEA Grapalat" w:cs="Times New Roman"/>
          <w:sz w:val="24"/>
          <w:szCs w:val="24"/>
          <w:lang w:val="hy-AM"/>
        </w:rPr>
        <w:t xml:space="preserve"> և սոցիալական հարցերի նախարարին</w:t>
      </w:r>
      <w:r w:rsidRPr="00184F3E">
        <w:rPr>
          <w:rFonts w:ascii="GHEA Grapalat" w:hAnsi="GHEA Grapalat" w:cs="Sylfaen"/>
          <w:sz w:val="24"/>
          <w:szCs w:val="24"/>
          <w:shd w:val="clear" w:color="auto" w:fill="FFFFFF"/>
          <w:lang w:val="hy-AM"/>
        </w:rPr>
        <w:t xml:space="preserve"> և Ազգային անվտանգության ծառայության պետին՝ </w:t>
      </w:r>
      <w:r w:rsidRPr="00184F3E">
        <w:rPr>
          <w:rFonts w:ascii="GHEA Grapalat" w:eastAsia="Times New Roman" w:hAnsi="GHEA Grapalat" w:cs="Sylfaen"/>
          <w:sz w:val="24"/>
          <w:szCs w:val="24"/>
          <w:lang w:val="hy-AM"/>
        </w:rPr>
        <w:t xml:space="preserve">ապահովել </w:t>
      </w:r>
      <w:r w:rsidRPr="00184F3E">
        <w:rPr>
          <w:rFonts w:ascii="GHEA Grapalat" w:eastAsia="Times New Roman" w:hAnsi="GHEA Grapalat" w:cs="Times New Roman"/>
          <w:sz w:val="24"/>
          <w:szCs w:val="24"/>
          <w:lang w:val="hy-AM"/>
        </w:rPr>
        <w:t xml:space="preserve">ինքնաշխատ եղանակով ուղարկված հարցմամբ Հայաստանի Հանրապետության կառավարության 2006 </w:t>
      </w:r>
      <w:r w:rsidRPr="00184F3E">
        <w:rPr>
          <w:rFonts w:ascii="GHEA Grapalat" w:eastAsia="Times New Roman" w:hAnsi="GHEA Grapalat" w:cs="Times New Roman"/>
          <w:sz w:val="24"/>
          <w:szCs w:val="24"/>
          <w:lang w:val="hy-AM"/>
        </w:rPr>
        <w:lastRenderedPageBreak/>
        <w:t xml:space="preserve">թվականի հունիսի 22-ի N 884-Ն որոշմամբ սահմանված՝ Հայաստանի Հանրապետության սահմանային էլեկտրոնային կառավարման տեղեկատվական համակարգից երեխայի (ում խնամքի կապակցությամբ նշանակվում է մինչև երկու տարեկան երեխայի խնամքի նպաստը)՝ Հայաստանի Հանրապետության սահմանը հատելու մասին տեղեկատվությունը ստուգելու </w:t>
      </w:r>
      <w:r w:rsidRPr="00184F3E">
        <w:rPr>
          <w:rFonts w:ascii="GHEA Grapalat" w:eastAsia="Times New Roman" w:hAnsi="GHEA Grapalat" w:cs="Arial"/>
          <w:sz w:val="24"/>
          <w:szCs w:val="24"/>
          <w:lang w:val="hy-AM"/>
        </w:rPr>
        <w:t>գործընթացի ծրագրային գործիքի մշակումն ու ներդրումը՝ մինչև 2026 թվականի մայիսի 1-ը։</w:t>
      </w:r>
    </w:p>
    <w:p w:rsidR="002B605D" w:rsidRPr="00184F3E" w:rsidRDefault="002B605D" w:rsidP="002B605D">
      <w:pPr>
        <w:pStyle w:val="ListParagraph"/>
        <w:numPr>
          <w:ilvl w:val="0"/>
          <w:numId w:val="4"/>
        </w:numPr>
        <w:spacing w:line="360" w:lineRule="auto"/>
        <w:ind w:left="0" w:firstLine="810"/>
        <w:jc w:val="both"/>
        <w:rPr>
          <w:rFonts w:ascii="GHEA Grapalat" w:eastAsia="Times New Roman" w:hAnsi="GHEA Grapalat" w:cs="Times New Roman"/>
          <w:sz w:val="24"/>
          <w:szCs w:val="24"/>
          <w:lang w:val="hy-AM"/>
        </w:rPr>
      </w:pPr>
      <w:r w:rsidRPr="00184F3E">
        <w:rPr>
          <w:rFonts w:ascii="GHEA Grapalat" w:eastAsia="Times New Roman" w:hAnsi="GHEA Grapalat" w:cs="Times New Roman"/>
          <w:bCs/>
          <w:sz w:val="24"/>
          <w:szCs w:val="24"/>
          <w:lang w:val="hy-AM"/>
        </w:rPr>
        <w:t>Սահմանել</w:t>
      </w:r>
      <w:r w:rsidRPr="00184F3E">
        <w:rPr>
          <w:rFonts w:ascii="GHEA Grapalat" w:eastAsia="Times New Roman" w:hAnsi="GHEA Grapalat" w:cs="Times New Roman"/>
          <w:sz w:val="24"/>
          <w:szCs w:val="24"/>
          <w:lang w:val="hy-AM"/>
        </w:rPr>
        <w:t>, որ մինչև սույն որոշման՝</w:t>
      </w:r>
    </w:p>
    <w:p w:rsidR="002B605D" w:rsidRPr="00184F3E" w:rsidRDefault="002B605D" w:rsidP="002B605D">
      <w:pPr>
        <w:pStyle w:val="ListParagraph"/>
        <w:shd w:val="clear" w:color="auto" w:fill="FFFFFF"/>
        <w:tabs>
          <w:tab w:val="left" w:pos="851"/>
          <w:tab w:val="left" w:pos="1134"/>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 xml:space="preserve">1) 4-րդ կետում նշված՝ համապատասխան մարմնի աշխատակցի թվային տվյալները փոխանակելու ծրագրային ապահովման ներդրումը </w:t>
      </w:r>
      <w:r w:rsidRPr="00184F3E">
        <w:rPr>
          <w:rFonts w:ascii="GHEA Grapalat" w:eastAsia="Times New Roman" w:hAnsi="GHEA Grapalat" w:cs="Sylfaen"/>
          <w:sz w:val="24"/>
          <w:szCs w:val="24"/>
          <w:lang w:val="hy-AM"/>
        </w:rPr>
        <w:t>Հայաստանի</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Հանրապետության</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կառավարության</w:t>
      </w:r>
      <w:r w:rsidRPr="00184F3E">
        <w:rPr>
          <w:rFonts w:ascii="GHEA Grapalat" w:eastAsia="Times New Roman" w:hAnsi="GHEA Grapalat" w:cs="Arial"/>
          <w:sz w:val="24"/>
          <w:szCs w:val="24"/>
          <w:lang w:val="hy-AM"/>
        </w:rPr>
        <w:t xml:space="preserve"> 2015 </w:t>
      </w:r>
      <w:r w:rsidRPr="00184F3E">
        <w:rPr>
          <w:rFonts w:ascii="GHEA Grapalat" w:eastAsia="Times New Roman" w:hAnsi="GHEA Grapalat" w:cs="Sylfaen"/>
          <w:sz w:val="24"/>
          <w:szCs w:val="24"/>
          <w:lang w:val="hy-AM"/>
        </w:rPr>
        <w:t>թվականի</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դեկտեմբերի 29-ի</w:t>
      </w:r>
      <w:r w:rsidRPr="00184F3E">
        <w:rPr>
          <w:rFonts w:ascii="GHEA Grapalat" w:eastAsia="Times New Roman" w:hAnsi="GHEA Grapalat" w:cs="Arial"/>
          <w:sz w:val="24"/>
          <w:szCs w:val="24"/>
          <w:lang w:val="hy-AM"/>
        </w:rPr>
        <w:t xml:space="preserve"> N 1566-</w:t>
      </w:r>
      <w:r w:rsidRPr="00184F3E">
        <w:rPr>
          <w:rFonts w:ascii="GHEA Grapalat" w:eastAsia="Times New Roman" w:hAnsi="GHEA Grapalat" w:cs="Sylfaen"/>
          <w:sz w:val="24"/>
          <w:szCs w:val="24"/>
          <w:lang w:val="hy-AM"/>
        </w:rPr>
        <w:t>Ն</w:t>
      </w:r>
      <w:r w:rsidRPr="00184F3E">
        <w:rPr>
          <w:rFonts w:ascii="GHEA Grapalat" w:eastAsia="Times New Roman" w:hAnsi="GHEA Grapalat" w:cs="Arial"/>
          <w:sz w:val="24"/>
          <w:szCs w:val="24"/>
          <w:lang w:val="hy-AM"/>
        </w:rPr>
        <w:t xml:space="preserve"> </w:t>
      </w:r>
      <w:r w:rsidRPr="00184F3E">
        <w:rPr>
          <w:rFonts w:ascii="GHEA Grapalat" w:eastAsia="Times New Roman" w:hAnsi="GHEA Grapalat" w:cs="Sylfaen"/>
          <w:sz w:val="24"/>
          <w:szCs w:val="24"/>
          <w:lang w:val="hy-AM"/>
        </w:rPr>
        <w:t>որոշման</w:t>
      </w:r>
      <w:r w:rsidRPr="00184F3E">
        <w:rPr>
          <w:rFonts w:ascii="GHEA Grapalat" w:eastAsia="Times New Roman" w:hAnsi="GHEA Grapalat" w:cs="Arial"/>
          <w:sz w:val="24"/>
          <w:szCs w:val="24"/>
          <w:lang w:val="hy-AM"/>
        </w:rPr>
        <w:t xml:space="preserve"> N 1 </w:t>
      </w:r>
      <w:r w:rsidRPr="00184F3E">
        <w:rPr>
          <w:rFonts w:ascii="GHEA Grapalat" w:eastAsia="Times New Roman" w:hAnsi="GHEA Grapalat" w:cs="Sylfaen"/>
          <w:sz w:val="24"/>
          <w:szCs w:val="24"/>
          <w:lang w:val="hy-AM"/>
        </w:rPr>
        <w:t>հավելվածի՝</w:t>
      </w:r>
      <w:bookmarkEnd w:id="1"/>
    </w:p>
    <w:p w:rsidR="002B605D" w:rsidRPr="00184F3E" w:rsidRDefault="00184F3E" w:rsidP="00E4268F">
      <w:pPr>
        <w:pStyle w:val="ListParagraph"/>
        <w:shd w:val="clear" w:color="auto" w:fill="FFFFFF"/>
        <w:tabs>
          <w:tab w:val="left" w:pos="851"/>
          <w:tab w:val="left" w:pos="1134"/>
        </w:tabs>
        <w:spacing w:after="0" w:line="360" w:lineRule="auto"/>
        <w:ind w:left="0" w:firstLine="709"/>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 xml:space="preserve">ա. </w:t>
      </w:r>
      <w:r w:rsidR="002B605D" w:rsidRPr="00184F3E">
        <w:rPr>
          <w:rFonts w:ascii="GHEA Grapalat" w:eastAsia="Times New Roman" w:hAnsi="GHEA Grapalat" w:cs="Sylfaen"/>
          <w:sz w:val="24"/>
          <w:szCs w:val="24"/>
          <w:lang w:val="hy-AM"/>
        </w:rPr>
        <w:t>27-</w:t>
      </w:r>
      <w:r w:rsidR="002B605D" w:rsidRPr="00184F3E">
        <w:rPr>
          <w:rFonts w:ascii="GHEA Grapalat" w:eastAsia="Times New Roman" w:hAnsi="GHEA Grapalat" w:cs="GHEA Grapalat"/>
          <w:sz w:val="24"/>
          <w:szCs w:val="24"/>
          <w:lang w:val="hy-AM"/>
        </w:rPr>
        <w:t>րդ</w:t>
      </w:r>
      <w:r w:rsidR="002B605D" w:rsidRPr="00184F3E">
        <w:rPr>
          <w:rFonts w:ascii="GHEA Grapalat" w:eastAsia="Times New Roman" w:hAnsi="GHEA Grapalat" w:cs="Sylfaen"/>
          <w:sz w:val="24"/>
          <w:szCs w:val="24"/>
          <w:lang w:val="hy-AM"/>
        </w:rPr>
        <w:t xml:space="preserve"> կետում նշված դիմումը ծնողը ներկայացնում է տարածքային կենտրոն, որին կցում է այդ կետում նշված տվյալներով համապատասխան մարմնի տված տեղեկանքը՝ </w:t>
      </w:r>
      <w:r w:rsidR="002B605D" w:rsidRPr="00184F3E">
        <w:rPr>
          <w:rFonts w:ascii="Calibri" w:eastAsia="Times New Roman" w:hAnsi="Calibri" w:cs="Calibri"/>
          <w:sz w:val="24"/>
          <w:szCs w:val="24"/>
          <w:lang w:val="hy-AM"/>
        </w:rPr>
        <w:t> </w:t>
      </w:r>
      <w:r w:rsidR="002B605D" w:rsidRPr="00184F3E">
        <w:rPr>
          <w:rFonts w:ascii="GHEA Grapalat" w:eastAsia="Times New Roman" w:hAnsi="GHEA Grapalat" w:cs="Sylfaen"/>
          <w:sz w:val="24"/>
          <w:szCs w:val="24"/>
          <w:lang w:val="hy-AM"/>
        </w:rPr>
        <w:t>ստորագրված և կնքված գործատուի կնիքով,</w:t>
      </w:r>
    </w:p>
    <w:p w:rsidR="002B605D" w:rsidRPr="00184F3E" w:rsidRDefault="00E4268F" w:rsidP="002B605D">
      <w:pPr>
        <w:pStyle w:val="ListParagraph"/>
        <w:shd w:val="clear" w:color="auto" w:fill="FFFFFF"/>
        <w:tabs>
          <w:tab w:val="left" w:pos="851"/>
          <w:tab w:val="left" w:pos="1134"/>
        </w:tabs>
        <w:spacing w:after="0" w:line="360" w:lineRule="auto"/>
        <w:ind w:left="0" w:firstLine="720"/>
        <w:jc w:val="both"/>
        <w:rPr>
          <w:rFonts w:ascii="GHEA Grapalat" w:eastAsia="Times New Roman" w:hAnsi="GHEA Grapalat" w:cs="Times New Roman"/>
          <w:sz w:val="24"/>
          <w:szCs w:val="24"/>
          <w:lang w:val="hy-AM"/>
        </w:rPr>
      </w:pPr>
      <w:r>
        <w:rPr>
          <w:rFonts w:ascii="GHEA Grapalat" w:eastAsia="Times New Roman" w:hAnsi="GHEA Grapalat" w:cs="Sylfaen"/>
          <w:sz w:val="24"/>
          <w:szCs w:val="24"/>
          <w:lang w:val="hy-AM"/>
        </w:rPr>
        <w:t>բ.</w:t>
      </w:r>
      <w:r w:rsidR="002B605D" w:rsidRPr="00184F3E">
        <w:rPr>
          <w:rFonts w:ascii="GHEA Grapalat" w:eastAsia="Times New Roman" w:hAnsi="GHEA Grapalat" w:cs="Sylfaen"/>
          <w:sz w:val="24"/>
          <w:szCs w:val="24"/>
          <w:lang w:val="hy-AM"/>
        </w:rPr>
        <w:t xml:space="preserve"> 31-</w:t>
      </w:r>
      <w:r w:rsidR="002B605D" w:rsidRPr="00184F3E">
        <w:rPr>
          <w:rFonts w:ascii="GHEA Grapalat" w:eastAsia="Times New Roman" w:hAnsi="GHEA Grapalat" w:cs="GHEA Grapalat"/>
          <w:sz w:val="24"/>
          <w:szCs w:val="24"/>
          <w:lang w:val="hy-AM"/>
        </w:rPr>
        <w:t>րդ</w:t>
      </w:r>
      <w:r w:rsidR="002B605D" w:rsidRPr="00184F3E">
        <w:rPr>
          <w:rFonts w:ascii="GHEA Grapalat" w:eastAsia="Times New Roman" w:hAnsi="GHEA Grapalat" w:cs="Sylfaen"/>
          <w:sz w:val="24"/>
          <w:szCs w:val="24"/>
          <w:lang w:val="hy-AM"/>
        </w:rPr>
        <w:t xml:space="preserve"> </w:t>
      </w:r>
      <w:r w:rsidR="002B605D" w:rsidRPr="00184F3E">
        <w:rPr>
          <w:rFonts w:ascii="GHEA Grapalat" w:eastAsia="Times New Roman" w:hAnsi="GHEA Grapalat" w:cs="GHEA Grapalat"/>
          <w:sz w:val="24"/>
          <w:szCs w:val="24"/>
          <w:lang w:val="hy-AM"/>
        </w:rPr>
        <w:t>կետում</w:t>
      </w:r>
      <w:r w:rsidR="002B605D" w:rsidRPr="00184F3E">
        <w:rPr>
          <w:rFonts w:ascii="GHEA Grapalat" w:eastAsia="Times New Roman" w:hAnsi="GHEA Grapalat" w:cs="Sylfaen"/>
          <w:sz w:val="24"/>
          <w:szCs w:val="24"/>
          <w:lang w:val="hy-AM"/>
        </w:rPr>
        <w:t xml:space="preserve"> </w:t>
      </w:r>
      <w:r w:rsidR="002B605D" w:rsidRPr="00184F3E">
        <w:rPr>
          <w:rFonts w:ascii="GHEA Grapalat" w:eastAsia="Times New Roman" w:hAnsi="GHEA Grapalat" w:cs="GHEA Grapalat"/>
          <w:sz w:val="24"/>
          <w:szCs w:val="24"/>
          <w:lang w:val="hy-AM"/>
        </w:rPr>
        <w:t>նշված</w:t>
      </w:r>
      <w:r w:rsidR="002B605D" w:rsidRPr="00184F3E">
        <w:rPr>
          <w:rFonts w:ascii="GHEA Grapalat" w:eastAsia="Times New Roman" w:hAnsi="GHEA Grapalat" w:cs="Sylfaen"/>
          <w:sz w:val="24"/>
          <w:szCs w:val="24"/>
          <w:lang w:val="hy-AM"/>
        </w:rPr>
        <w:t xml:space="preserve"> </w:t>
      </w:r>
      <w:r w:rsidR="002B605D" w:rsidRPr="00184F3E">
        <w:rPr>
          <w:rFonts w:ascii="GHEA Grapalat" w:eastAsia="Times New Roman" w:hAnsi="GHEA Grapalat" w:cs="GHEA Grapalat"/>
          <w:sz w:val="24"/>
          <w:szCs w:val="24"/>
          <w:lang w:val="hy-AM"/>
        </w:rPr>
        <w:t>տեղեկատվությունը</w:t>
      </w:r>
      <w:r w:rsidR="002B605D" w:rsidRPr="00184F3E">
        <w:rPr>
          <w:rFonts w:ascii="GHEA Grapalat" w:eastAsia="Times New Roman" w:hAnsi="GHEA Grapalat" w:cs="Sylfaen"/>
          <w:sz w:val="24"/>
          <w:szCs w:val="24"/>
          <w:lang w:val="hy-AM"/>
        </w:rPr>
        <w:t xml:space="preserve"> </w:t>
      </w:r>
      <w:r w:rsidR="002B605D" w:rsidRPr="00184F3E">
        <w:rPr>
          <w:rFonts w:ascii="GHEA Grapalat" w:eastAsia="Times New Roman" w:hAnsi="GHEA Grapalat" w:cs="Times New Roman"/>
          <w:sz w:val="24"/>
          <w:szCs w:val="24"/>
          <w:lang w:val="hy-AM"/>
        </w:rPr>
        <w:t>համապատասխան մարմինը</w:t>
      </w:r>
      <w:r w:rsidR="002B605D" w:rsidRPr="00184F3E">
        <w:rPr>
          <w:rFonts w:ascii="GHEA Grapalat" w:eastAsia="Times New Roman" w:hAnsi="GHEA Grapalat" w:cs="Sylfaen"/>
          <w:sz w:val="24"/>
          <w:szCs w:val="24"/>
          <w:lang w:val="hy-AM"/>
        </w:rPr>
        <w:t xml:space="preserve"> տրամադրում է </w:t>
      </w:r>
      <w:r w:rsidR="002B605D" w:rsidRPr="00184F3E">
        <w:rPr>
          <w:rFonts w:ascii="GHEA Grapalat" w:eastAsia="Times New Roman" w:hAnsi="GHEA Grapalat" w:cs="Times New Roman"/>
          <w:sz w:val="24"/>
          <w:szCs w:val="24"/>
          <w:lang w:val="hy-AM"/>
        </w:rPr>
        <w:t xml:space="preserve">ծառայությանը՝ այդ կետում նշված հանգամանքներն առաջանալու </w:t>
      </w:r>
      <w:r>
        <w:rPr>
          <w:rFonts w:ascii="GHEA Grapalat" w:eastAsia="Times New Roman" w:hAnsi="GHEA Grapalat" w:cs="Times New Roman"/>
          <w:sz w:val="24"/>
          <w:szCs w:val="24"/>
          <w:lang w:val="hy-AM"/>
        </w:rPr>
        <w:t>օրվան հաջորդող 15 օրվա ընթացքում.</w:t>
      </w:r>
    </w:p>
    <w:p w:rsidR="002B605D" w:rsidRPr="00184F3E" w:rsidRDefault="002B605D" w:rsidP="002B605D">
      <w:pPr>
        <w:pStyle w:val="ListParagraph"/>
        <w:spacing w:line="360" w:lineRule="auto"/>
        <w:ind w:left="0" w:firstLine="81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 xml:space="preserve">2) 5-րդ կետի 1-ին ենթակետում և 6-րդ կետում նշված </w:t>
      </w:r>
      <w:r w:rsidRPr="00184F3E">
        <w:rPr>
          <w:rFonts w:ascii="GHEA Grapalat" w:eastAsia="Times New Roman" w:hAnsi="GHEA Grapalat" w:cs="Arial"/>
          <w:sz w:val="24"/>
          <w:szCs w:val="24"/>
          <w:lang w:val="hy-AM"/>
        </w:rPr>
        <w:t xml:space="preserve">ծրագրային գործիքների մշակումն ու ներդրումը առցանց ներկայացված դիմումի (տվյալների) հիման վրա </w:t>
      </w:r>
      <w:r w:rsidRPr="00184F3E">
        <w:rPr>
          <w:rFonts w:ascii="GHEA Grapalat" w:eastAsia="Times New Roman" w:hAnsi="GHEA Grapalat" w:cs="Times New Roman"/>
          <w:sz w:val="24"/>
          <w:szCs w:val="24"/>
          <w:lang w:val="hy-AM"/>
        </w:rPr>
        <w:t xml:space="preserve">մինչև երկու տարեկան երեխայի </w:t>
      </w:r>
      <w:r w:rsidRPr="00184F3E">
        <w:rPr>
          <w:rFonts w:ascii="GHEA Grapalat" w:eastAsia="Times New Roman" w:hAnsi="GHEA Grapalat" w:cs="Arial"/>
          <w:sz w:val="24"/>
          <w:szCs w:val="24"/>
          <w:lang w:val="hy-AM"/>
        </w:rPr>
        <w:t xml:space="preserve">խնամքի նպաստը նշանակվում է տարածքային կենտրոն ներկայացված դիմումի համար սահմանված կարգով։ </w:t>
      </w:r>
      <w:r w:rsidRPr="00184F3E">
        <w:rPr>
          <w:rFonts w:ascii="GHEA Grapalat" w:hAnsi="GHEA Grapalat"/>
          <w:color w:val="5B9BD5" w:themeColor="accent1"/>
          <w:lang w:val="hy-AM"/>
        </w:rPr>
        <w:br w:type="page"/>
      </w:r>
    </w:p>
    <w:p w:rsidR="002B605D" w:rsidRPr="00184F3E" w:rsidRDefault="002B605D" w:rsidP="002B605D">
      <w:pPr>
        <w:pStyle w:val="NormalWeb"/>
        <w:shd w:val="clear" w:color="auto" w:fill="FFFFFF"/>
        <w:tabs>
          <w:tab w:val="left" w:pos="993"/>
        </w:tabs>
        <w:spacing w:before="0" w:beforeAutospacing="0" w:after="0" w:afterAutospacing="0"/>
        <w:jc w:val="right"/>
        <w:rPr>
          <w:rFonts w:ascii="GHEA Grapalat" w:hAnsi="GHEA Grapalat" w:cs="Arial"/>
          <w:bCs/>
          <w:color w:val="333333"/>
          <w:shd w:val="clear" w:color="auto" w:fill="FFFFFF"/>
          <w:lang w:val="hy-AM"/>
        </w:rPr>
      </w:pPr>
      <w:r w:rsidRPr="00184F3E">
        <w:rPr>
          <w:rFonts w:ascii="GHEA Grapalat" w:hAnsi="GHEA Grapalat"/>
          <w:b/>
          <w:bCs/>
          <w:sz w:val="18"/>
          <w:szCs w:val="18"/>
          <w:lang w:val="hy-AM"/>
        </w:rPr>
        <w:lastRenderedPageBreak/>
        <w:t>Հավելված</w:t>
      </w:r>
      <w:r w:rsidRPr="00184F3E">
        <w:rPr>
          <w:rFonts w:ascii="GHEA Grapalat" w:hAnsi="GHEA Grapalat"/>
          <w:b/>
          <w:bCs/>
          <w:sz w:val="18"/>
          <w:szCs w:val="18"/>
          <w:lang w:val="hy-AM"/>
        </w:rPr>
        <w:br/>
      </w:r>
      <w:r w:rsidRPr="00184F3E">
        <w:rPr>
          <w:rFonts w:ascii="GHEA Grapalat" w:hAnsi="GHEA Grapalat" w:cs="GHEA Grapalat"/>
          <w:b/>
          <w:bCs/>
          <w:sz w:val="18"/>
          <w:szCs w:val="18"/>
          <w:lang w:val="hy-AM"/>
        </w:rPr>
        <w:t>ՀՀ</w:t>
      </w:r>
      <w:r w:rsidRPr="00184F3E">
        <w:rPr>
          <w:rFonts w:ascii="GHEA Grapalat" w:hAnsi="GHEA Grapalat"/>
          <w:b/>
          <w:bCs/>
          <w:sz w:val="18"/>
          <w:szCs w:val="18"/>
          <w:lang w:val="hy-AM"/>
        </w:rPr>
        <w:t xml:space="preserve"> </w:t>
      </w:r>
      <w:r w:rsidRPr="00184F3E">
        <w:rPr>
          <w:rFonts w:ascii="GHEA Grapalat" w:hAnsi="GHEA Grapalat" w:cs="GHEA Grapalat"/>
          <w:b/>
          <w:bCs/>
          <w:sz w:val="18"/>
          <w:szCs w:val="18"/>
          <w:lang w:val="hy-AM"/>
        </w:rPr>
        <w:t>կառավարության</w:t>
      </w:r>
      <w:r w:rsidRPr="00184F3E">
        <w:rPr>
          <w:rFonts w:ascii="GHEA Grapalat" w:hAnsi="GHEA Grapalat"/>
          <w:b/>
          <w:bCs/>
          <w:sz w:val="18"/>
          <w:szCs w:val="18"/>
          <w:lang w:val="hy-AM"/>
        </w:rPr>
        <w:t xml:space="preserve"> 2026 </w:t>
      </w:r>
      <w:r w:rsidRPr="00184F3E">
        <w:rPr>
          <w:rFonts w:ascii="GHEA Grapalat" w:hAnsi="GHEA Grapalat" w:cs="GHEA Grapalat"/>
          <w:b/>
          <w:bCs/>
          <w:sz w:val="18"/>
          <w:szCs w:val="18"/>
          <w:lang w:val="hy-AM"/>
        </w:rPr>
        <w:t>թվականի</w:t>
      </w:r>
      <w:r w:rsidRPr="00184F3E">
        <w:rPr>
          <w:rFonts w:ascii="GHEA Grapalat" w:hAnsi="GHEA Grapalat"/>
          <w:b/>
          <w:bCs/>
          <w:sz w:val="18"/>
          <w:szCs w:val="18"/>
          <w:lang w:val="hy-AM"/>
        </w:rPr>
        <w:br/>
      </w:r>
      <w:r w:rsidRPr="00184F3E">
        <w:rPr>
          <w:rFonts w:ascii="GHEA Grapalat" w:hAnsi="GHEA Grapalat" w:cs="GHEA Grapalat"/>
          <w:b/>
          <w:bCs/>
          <w:sz w:val="18"/>
          <w:szCs w:val="18"/>
          <w:lang w:val="hy-AM"/>
        </w:rPr>
        <w:t>_________________</w:t>
      </w:r>
      <w:r w:rsidRPr="00184F3E">
        <w:rPr>
          <w:rFonts w:ascii="GHEA Grapalat" w:hAnsi="GHEA Grapalat"/>
          <w:b/>
          <w:bCs/>
          <w:sz w:val="18"/>
          <w:szCs w:val="18"/>
          <w:lang w:val="hy-AM"/>
        </w:rPr>
        <w:t>-</w:t>
      </w:r>
      <w:r w:rsidRPr="00184F3E">
        <w:rPr>
          <w:rFonts w:ascii="GHEA Grapalat" w:hAnsi="GHEA Grapalat" w:cs="GHEA Grapalat"/>
          <w:b/>
          <w:bCs/>
          <w:sz w:val="18"/>
          <w:szCs w:val="18"/>
          <w:lang w:val="hy-AM"/>
        </w:rPr>
        <w:t>ի</w:t>
      </w:r>
      <w:r w:rsidRPr="00184F3E">
        <w:rPr>
          <w:rFonts w:ascii="GHEA Grapalat" w:hAnsi="GHEA Grapalat"/>
          <w:b/>
          <w:bCs/>
          <w:sz w:val="18"/>
          <w:szCs w:val="18"/>
          <w:lang w:val="hy-AM"/>
        </w:rPr>
        <w:t xml:space="preserve"> N          -</w:t>
      </w:r>
      <w:r w:rsidRPr="00184F3E">
        <w:rPr>
          <w:rFonts w:ascii="GHEA Grapalat" w:hAnsi="GHEA Grapalat" w:cs="GHEA Grapalat"/>
          <w:b/>
          <w:bCs/>
          <w:sz w:val="18"/>
          <w:szCs w:val="18"/>
          <w:lang w:val="hy-AM"/>
        </w:rPr>
        <w:t>Ն</w:t>
      </w:r>
      <w:r w:rsidRPr="00184F3E">
        <w:rPr>
          <w:rFonts w:ascii="GHEA Grapalat" w:hAnsi="GHEA Grapalat"/>
          <w:b/>
          <w:bCs/>
          <w:sz w:val="18"/>
          <w:szCs w:val="18"/>
          <w:lang w:val="hy-AM"/>
        </w:rPr>
        <w:t xml:space="preserve"> </w:t>
      </w:r>
      <w:r w:rsidRPr="00184F3E">
        <w:rPr>
          <w:rFonts w:ascii="GHEA Grapalat" w:hAnsi="GHEA Grapalat" w:cs="GHEA Grapalat"/>
          <w:b/>
          <w:bCs/>
          <w:sz w:val="18"/>
          <w:szCs w:val="18"/>
          <w:lang w:val="hy-AM"/>
        </w:rPr>
        <w:t>որոշման</w:t>
      </w:r>
    </w:p>
    <w:p w:rsidR="002B605D" w:rsidRPr="00184F3E" w:rsidRDefault="002B605D" w:rsidP="002B605D">
      <w:pPr>
        <w:rPr>
          <w:rFonts w:ascii="GHEA Grapalat" w:eastAsia="Times New Roman" w:hAnsi="GHEA Grapalat" w:cs="Times New Roman"/>
          <w:b/>
          <w:bCs/>
          <w:sz w:val="24"/>
          <w:szCs w:val="24"/>
          <w:lang w:val="hy-AM"/>
        </w:rPr>
      </w:pPr>
    </w:p>
    <w:p w:rsidR="002B605D" w:rsidRPr="00184F3E" w:rsidRDefault="002B605D" w:rsidP="000C0958">
      <w:pPr>
        <w:shd w:val="clear" w:color="auto" w:fill="FFFFFF"/>
        <w:spacing w:after="0" w:line="240" w:lineRule="auto"/>
        <w:ind w:firstLine="720"/>
        <w:jc w:val="center"/>
        <w:rPr>
          <w:rFonts w:ascii="GHEA Grapalat" w:eastAsia="Times New Roman" w:hAnsi="GHEA Grapalat" w:cs="Times New Roman"/>
          <w:sz w:val="24"/>
          <w:szCs w:val="24"/>
          <w:lang w:val="hy-AM"/>
        </w:rPr>
      </w:pPr>
      <w:r w:rsidRPr="00184F3E">
        <w:rPr>
          <w:rFonts w:ascii="GHEA Grapalat" w:eastAsia="Times New Roman" w:hAnsi="GHEA Grapalat" w:cs="Times New Roman"/>
          <w:b/>
          <w:bCs/>
          <w:sz w:val="24"/>
          <w:szCs w:val="24"/>
          <w:lang w:val="hy-AM"/>
        </w:rPr>
        <w:t>«ՀԱՅԱՍՏԱՆԻ ՀԱՆՐԱՊԵՏՈՒԹՅԱՆ ԿԱՌԱՎԱՐՈՒԹՅՈՒՆ</w:t>
      </w:r>
    </w:p>
    <w:p w:rsidR="002B605D" w:rsidRPr="00184F3E" w:rsidRDefault="002B605D" w:rsidP="000C0958">
      <w:pPr>
        <w:shd w:val="clear" w:color="auto" w:fill="FFFFFF"/>
        <w:spacing w:after="0" w:line="240" w:lineRule="auto"/>
        <w:ind w:firstLine="720"/>
        <w:jc w:val="center"/>
        <w:rPr>
          <w:rFonts w:ascii="GHEA Grapalat" w:eastAsia="Times New Roman" w:hAnsi="GHEA Grapalat" w:cs="Times New Roman"/>
          <w:sz w:val="24"/>
          <w:szCs w:val="24"/>
          <w:lang w:val="hy-AM"/>
        </w:rPr>
      </w:pPr>
      <w:r w:rsidRPr="00184F3E">
        <w:rPr>
          <w:rFonts w:ascii="Calibri" w:eastAsia="Times New Roman" w:hAnsi="Calibri" w:cs="Calibri"/>
          <w:sz w:val="24"/>
          <w:szCs w:val="24"/>
          <w:lang w:val="hy-AM"/>
        </w:rPr>
        <w:t> </w:t>
      </w:r>
    </w:p>
    <w:p w:rsidR="002B605D" w:rsidRPr="00184F3E" w:rsidRDefault="002B605D" w:rsidP="000C0958">
      <w:pPr>
        <w:shd w:val="clear" w:color="auto" w:fill="FFFFFF"/>
        <w:spacing w:after="0" w:line="240" w:lineRule="auto"/>
        <w:ind w:firstLine="720"/>
        <w:jc w:val="center"/>
        <w:rPr>
          <w:rFonts w:ascii="GHEA Grapalat" w:eastAsia="Times New Roman" w:hAnsi="GHEA Grapalat" w:cs="Times New Roman"/>
          <w:sz w:val="24"/>
          <w:szCs w:val="24"/>
          <w:lang w:val="hy-AM"/>
        </w:rPr>
      </w:pPr>
      <w:r w:rsidRPr="00184F3E">
        <w:rPr>
          <w:rFonts w:ascii="GHEA Grapalat" w:eastAsia="Times New Roman" w:hAnsi="GHEA Grapalat" w:cs="Times New Roman"/>
          <w:b/>
          <w:bCs/>
          <w:sz w:val="24"/>
          <w:szCs w:val="24"/>
          <w:lang w:val="hy-AM"/>
        </w:rPr>
        <w:t>Ո Ր Ո Շ ՈՒ Մ</w:t>
      </w:r>
    </w:p>
    <w:p w:rsidR="002B605D" w:rsidRPr="00184F3E" w:rsidRDefault="002B605D" w:rsidP="000C0958">
      <w:pPr>
        <w:shd w:val="clear" w:color="auto" w:fill="FFFFFF"/>
        <w:spacing w:after="0" w:line="240" w:lineRule="auto"/>
        <w:ind w:firstLine="720"/>
        <w:jc w:val="center"/>
        <w:rPr>
          <w:rFonts w:ascii="GHEA Grapalat" w:eastAsia="Times New Roman" w:hAnsi="GHEA Grapalat" w:cs="Times New Roman"/>
          <w:sz w:val="24"/>
          <w:szCs w:val="24"/>
          <w:lang w:val="hy-AM"/>
        </w:rPr>
      </w:pPr>
      <w:r w:rsidRPr="00184F3E">
        <w:rPr>
          <w:rFonts w:ascii="Calibri" w:eastAsia="Times New Roman" w:hAnsi="Calibri" w:cs="Calibri"/>
          <w:sz w:val="24"/>
          <w:szCs w:val="24"/>
          <w:lang w:val="hy-AM"/>
        </w:rPr>
        <w:t> </w:t>
      </w:r>
    </w:p>
    <w:p w:rsidR="002B605D" w:rsidRPr="00184F3E" w:rsidRDefault="002B605D" w:rsidP="000C0958">
      <w:pPr>
        <w:shd w:val="clear" w:color="auto" w:fill="FFFFFF"/>
        <w:spacing w:after="0" w:line="240" w:lineRule="auto"/>
        <w:ind w:firstLine="720"/>
        <w:jc w:val="center"/>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29 դեկտեմբերի 2015 թվականի N 1566-Ն</w:t>
      </w:r>
    </w:p>
    <w:p w:rsidR="002B605D" w:rsidRPr="00184F3E" w:rsidRDefault="002B605D" w:rsidP="000C0958">
      <w:pPr>
        <w:shd w:val="clear" w:color="auto" w:fill="FFFFFF"/>
        <w:spacing w:after="0" w:line="240" w:lineRule="auto"/>
        <w:ind w:firstLine="720"/>
        <w:rPr>
          <w:rFonts w:ascii="GHEA Grapalat" w:eastAsia="Times New Roman" w:hAnsi="GHEA Grapalat" w:cs="Times New Roman"/>
          <w:sz w:val="24"/>
          <w:szCs w:val="24"/>
          <w:lang w:val="hy-AM"/>
        </w:rPr>
      </w:pPr>
      <w:r w:rsidRPr="00184F3E">
        <w:rPr>
          <w:rFonts w:ascii="Calibri" w:eastAsia="Times New Roman" w:hAnsi="Calibri" w:cs="Calibri"/>
          <w:sz w:val="24"/>
          <w:szCs w:val="24"/>
          <w:lang w:val="hy-AM"/>
        </w:rPr>
        <w:t> </w:t>
      </w:r>
    </w:p>
    <w:p w:rsidR="002B605D" w:rsidRPr="00184F3E" w:rsidRDefault="002B605D" w:rsidP="002B605D">
      <w:pPr>
        <w:spacing w:after="0" w:line="360" w:lineRule="auto"/>
        <w:ind w:firstLine="720"/>
        <w:jc w:val="center"/>
        <w:rPr>
          <w:rFonts w:ascii="GHEA Grapalat" w:eastAsia="Times New Roman" w:hAnsi="GHEA Grapalat" w:cs="Times New Roman"/>
          <w:b/>
          <w:bCs/>
          <w:sz w:val="24"/>
          <w:szCs w:val="24"/>
          <w:shd w:val="clear" w:color="auto" w:fill="FFFFFF"/>
          <w:lang w:val="hy-AM"/>
        </w:rPr>
      </w:pPr>
      <w:r w:rsidRPr="00184F3E">
        <w:rPr>
          <w:rFonts w:ascii="GHEA Grapalat" w:eastAsia="Times New Roman" w:hAnsi="GHEA Grapalat" w:cs="Times New Roman"/>
          <w:b/>
          <w:bCs/>
          <w:sz w:val="24"/>
          <w:szCs w:val="24"/>
          <w:shd w:val="clear" w:color="auto" w:fill="FFFFFF"/>
          <w:lang w:val="hy-AM"/>
        </w:rPr>
        <w:t>ՄԻՆՉԵՎ ԵՐԿՈՒ ՏԱՐԵԿԱՆ ԵՐԵԽԱՅԻ ԽՆԱՄՔԻ ՆՊԱՍՏ ՆՇԱՆԱԿԵԼՈՒ ԵՎ ՎՃԱՐԵԼՈՒ ԿԱՐԳԸ ՀԱՍՏԱՏԵԼՈՒ ՄԱՍԻՆ</w:t>
      </w:r>
    </w:p>
    <w:p w:rsidR="002B605D" w:rsidRPr="00184F3E" w:rsidRDefault="002B605D" w:rsidP="002B605D">
      <w:pPr>
        <w:shd w:val="clear" w:color="auto" w:fill="FFFFFF"/>
        <w:spacing w:after="0" w:line="360" w:lineRule="auto"/>
        <w:ind w:firstLine="720"/>
        <w:rPr>
          <w:rFonts w:ascii="GHEA Grapalat" w:eastAsia="Times New Roman" w:hAnsi="GHEA Grapalat" w:cs="Times New Roman"/>
          <w:sz w:val="24"/>
          <w:szCs w:val="24"/>
          <w:lang w:val="hy-AM"/>
        </w:rPr>
      </w:pPr>
      <w:r w:rsidRPr="00184F3E">
        <w:rPr>
          <w:rFonts w:ascii="Calibri" w:eastAsia="Times New Roman" w:hAnsi="Calibri" w:cs="Calibri"/>
          <w:sz w:val="24"/>
          <w:szCs w:val="24"/>
          <w:lang w:val="hy-AM"/>
        </w:rPr>
        <w:t> </w:t>
      </w:r>
    </w:p>
    <w:p w:rsidR="002B605D" w:rsidRPr="00184F3E" w:rsidRDefault="002B605D" w:rsidP="002B605D">
      <w:pPr>
        <w:shd w:val="clear" w:color="auto" w:fill="FFFFFF"/>
        <w:tabs>
          <w:tab w:val="left" w:pos="851"/>
          <w:tab w:val="left" w:pos="1134"/>
        </w:tabs>
        <w:spacing w:after="0" w:line="360" w:lineRule="auto"/>
        <w:ind w:firstLine="720"/>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Հիմք ընդունելով «Պետական նպաստների մասին» Հայաստանի Հանրապետության օրենքի 6-րդ հոդվածի 4-րդ մասը, 28.3-րդ, 28.4-րդ, 28.5-րդ հոդվածները՝ Հայաստանի Հանրապետության կառավարությունը</w:t>
      </w:r>
      <w:r w:rsidRPr="00184F3E">
        <w:rPr>
          <w:rFonts w:ascii="Calibri" w:eastAsia="Times New Roman" w:hAnsi="Calibri" w:cs="Calibri"/>
          <w:sz w:val="24"/>
          <w:szCs w:val="24"/>
          <w:lang w:val="hy-AM"/>
        </w:rPr>
        <w:t> </w:t>
      </w:r>
      <w:r w:rsidRPr="00184F3E">
        <w:rPr>
          <w:rFonts w:ascii="GHEA Grapalat" w:eastAsia="Times New Roman" w:hAnsi="GHEA Grapalat" w:cs="Times New Roman"/>
          <w:b/>
          <w:bCs/>
          <w:i/>
          <w:iCs/>
          <w:sz w:val="24"/>
          <w:szCs w:val="24"/>
          <w:lang w:val="hy-AM"/>
        </w:rPr>
        <w:t>որոշում է.</w:t>
      </w:r>
      <w:r w:rsidRPr="00184F3E">
        <w:rPr>
          <w:rFonts w:ascii="Calibri" w:eastAsia="Times New Roman" w:hAnsi="Calibri" w:cs="Calibri"/>
          <w:b/>
          <w:bCs/>
          <w:i/>
          <w:iCs/>
          <w:sz w:val="24"/>
          <w:szCs w:val="24"/>
          <w:lang w:val="hy-AM"/>
        </w:rPr>
        <w:t> </w:t>
      </w:r>
    </w:p>
    <w:p w:rsidR="002B605D" w:rsidRPr="00184F3E" w:rsidRDefault="002B605D" w:rsidP="002B605D">
      <w:pPr>
        <w:pStyle w:val="ListParagraph"/>
        <w:numPr>
          <w:ilvl w:val="0"/>
          <w:numId w:val="1"/>
        </w:numPr>
        <w:shd w:val="clear" w:color="auto" w:fill="FFFFFF"/>
        <w:tabs>
          <w:tab w:val="left" w:pos="851"/>
          <w:tab w:val="left" w:pos="1134"/>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Սահմանել, որ մինչև երկու տարեկան երեխայի խնամքի նպաստը նշանակում և վճարում է Հայաստանի Հանրապետության աշխատանքի և սոցիալական հարցերի նախարարության միասնական սոցիալական ծառայությունը:</w:t>
      </w:r>
    </w:p>
    <w:p w:rsidR="002B605D" w:rsidRPr="00184F3E" w:rsidRDefault="002B605D" w:rsidP="002B605D">
      <w:pPr>
        <w:pStyle w:val="ListParagraph"/>
        <w:numPr>
          <w:ilvl w:val="0"/>
          <w:numId w:val="1"/>
        </w:numPr>
        <w:shd w:val="clear" w:color="auto" w:fill="FFFFFF"/>
        <w:tabs>
          <w:tab w:val="left" w:pos="851"/>
          <w:tab w:val="left" w:pos="1134"/>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Մինչև 2 տարեկան երեխայի խնամքի նպաստի չափը սահմանել՝</w:t>
      </w:r>
    </w:p>
    <w:p w:rsidR="002B605D" w:rsidRPr="00184F3E" w:rsidRDefault="002B605D" w:rsidP="002B605D">
      <w:pPr>
        <w:shd w:val="clear" w:color="auto" w:fill="FFFFFF"/>
        <w:tabs>
          <w:tab w:val="left" w:pos="851"/>
          <w:tab w:val="left" w:pos="1134"/>
        </w:tabs>
        <w:spacing w:after="0" w:line="360" w:lineRule="auto"/>
        <w:ind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1) 31600 դրամ, եթե ծնողը չի գտնվում մինչև երկու տարեկան երեխայի խնամքի արձակուրդում.</w:t>
      </w:r>
    </w:p>
    <w:p w:rsidR="002B605D" w:rsidRPr="00184F3E" w:rsidRDefault="002B605D" w:rsidP="002B605D">
      <w:pPr>
        <w:shd w:val="clear" w:color="auto" w:fill="FFFFFF"/>
        <w:tabs>
          <w:tab w:val="left" w:pos="851"/>
          <w:tab w:val="left" w:pos="1134"/>
        </w:tabs>
        <w:spacing w:after="0" w:line="360" w:lineRule="auto"/>
        <w:ind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2) «Նվազագույն ամսական աշխատավարձի մասին» Հայաստանի Հանրապետության օրենքի 1-ին հոդվածով սահմանված չափի 50 տոկոսի չափով, եթե ծնողը գտնվում է մինչև երկու տարեկան երեխայի խնամքի արձակուրդում:</w:t>
      </w:r>
    </w:p>
    <w:p w:rsidR="002B605D" w:rsidRPr="00184F3E" w:rsidRDefault="002B605D" w:rsidP="002B605D">
      <w:pPr>
        <w:pStyle w:val="ListParagraph"/>
        <w:numPr>
          <w:ilvl w:val="0"/>
          <w:numId w:val="1"/>
        </w:numPr>
        <w:shd w:val="clear" w:color="auto" w:fill="FFFFFF"/>
        <w:tabs>
          <w:tab w:val="left" w:pos="851"/>
          <w:tab w:val="left" w:pos="1134"/>
        </w:tabs>
        <w:spacing w:after="0" w:line="360" w:lineRule="auto"/>
        <w:ind w:left="0" w:firstLine="720"/>
        <w:jc w:val="both"/>
        <w:rPr>
          <w:rFonts w:ascii="GHEA Grapalat" w:eastAsia="Times New Roman" w:hAnsi="GHEA Grapalat" w:cs="Times New Roman"/>
          <w:sz w:val="24"/>
          <w:szCs w:val="24"/>
        </w:rPr>
      </w:pPr>
      <w:r w:rsidRPr="00184F3E">
        <w:rPr>
          <w:rFonts w:ascii="GHEA Grapalat" w:eastAsia="Times New Roman" w:hAnsi="GHEA Grapalat" w:cs="Times New Roman"/>
          <w:sz w:val="24"/>
          <w:szCs w:val="24"/>
        </w:rPr>
        <w:t>Հաստատել`</w:t>
      </w:r>
    </w:p>
    <w:p w:rsidR="002B605D" w:rsidRPr="00184F3E" w:rsidRDefault="002B605D" w:rsidP="002B605D">
      <w:pPr>
        <w:shd w:val="clear" w:color="auto" w:fill="FFFFFF"/>
        <w:tabs>
          <w:tab w:val="left" w:pos="851"/>
          <w:tab w:val="left" w:pos="1134"/>
        </w:tabs>
        <w:spacing w:after="0" w:line="360" w:lineRule="auto"/>
        <w:ind w:firstLine="720"/>
        <w:jc w:val="both"/>
        <w:rPr>
          <w:rFonts w:ascii="GHEA Grapalat" w:eastAsia="Times New Roman" w:hAnsi="GHEA Grapalat" w:cs="Times New Roman"/>
          <w:sz w:val="24"/>
          <w:szCs w:val="24"/>
        </w:rPr>
      </w:pPr>
      <w:r w:rsidRPr="00184F3E">
        <w:rPr>
          <w:rFonts w:ascii="GHEA Grapalat" w:eastAsia="Times New Roman" w:hAnsi="GHEA Grapalat" w:cs="Times New Roman"/>
          <w:sz w:val="24"/>
          <w:szCs w:val="24"/>
        </w:rPr>
        <w:t>1) մինչև երկու տարեկան երեխայի խնամքի նպաստը նշանակելու և վճարելու կարգը` համաձայն N 1 հավելվածի:</w:t>
      </w:r>
    </w:p>
    <w:p w:rsidR="002B605D" w:rsidRPr="000C0958" w:rsidRDefault="002B605D" w:rsidP="00F24FDB">
      <w:pPr>
        <w:pStyle w:val="ListParagraph"/>
        <w:numPr>
          <w:ilvl w:val="0"/>
          <w:numId w:val="1"/>
        </w:numPr>
        <w:shd w:val="clear" w:color="auto" w:fill="FFFFFF"/>
        <w:tabs>
          <w:tab w:val="left" w:pos="851"/>
          <w:tab w:val="left" w:pos="1134"/>
        </w:tabs>
        <w:spacing w:after="0" w:line="360" w:lineRule="auto"/>
        <w:ind w:left="0" w:firstLine="720"/>
        <w:jc w:val="both"/>
        <w:rPr>
          <w:rFonts w:ascii="GHEA Grapalat" w:eastAsia="Times New Roman" w:hAnsi="GHEA Grapalat" w:cs="Times New Roman"/>
          <w:b/>
          <w:bCs/>
          <w:sz w:val="20"/>
          <w:szCs w:val="20"/>
          <w:lang w:val="hy-AM"/>
        </w:rPr>
      </w:pPr>
      <w:r w:rsidRPr="000C0958">
        <w:rPr>
          <w:rFonts w:ascii="GHEA Grapalat" w:eastAsia="Times New Roman" w:hAnsi="GHEA Grapalat" w:cs="Times New Roman"/>
          <w:sz w:val="24"/>
          <w:szCs w:val="24"/>
        </w:rPr>
        <w:t>Սույն որոշումն ուժի մեջ է մտնում պաշտոնական հրապարակմանը հաջորդող օրվանից։</w:t>
      </w:r>
      <w:r w:rsidRPr="000C0958">
        <w:rPr>
          <w:rFonts w:ascii="GHEA Grapalat" w:eastAsia="Times New Roman" w:hAnsi="GHEA Grapalat" w:cs="Times New Roman"/>
          <w:b/>
          <w:bCs/>
          <w:sz w:val="20"/>
          <w:szCs w:val="20"/>
          <w:lang w:val="hy-AM"/>
        </w:rPr>
        <w:br w:type="page"/>
      </w:r>
    </w:p>
    <w:p w:rsidR="002B605D" w:rsidRPr="00184F3E" w:rsidRDefault="002B605D" w:rsidP="000C0958">
      <w:pPr>
        <w:shd w:val="clear" w:color="auto" w:fill="FFFFFF"/>
        <w:spacing w:after="0" w:line="240" w:lineRule="auto"/>
        <w:ind w:firstLine="720"/>
        <w:jc w:val="right"/>
        <w:rPr>
          <w:rFonts w:ascii="GHEA Grapalat" w:eastAsia="Times New Roman" w:hAnsi="GHEA Grapalat" w:cs="GHEA Grapalat"/>
          <w:b/>
          <w:bCs/>
          <w:sz w:val="20"/>
          <w:szCs w:val="20"/>
          <w:lang w:val="hy-AM"/>
        </w:rPr>
      </w:pPr>
      <w:r w:rsidRPr="00184F3E">
        <w:rPr>
          <w:rFonts w:ascii="GHEA Grapalat" w:eastAsia="Times New Roman" w:hAnsi="GHEA Grapalat" w:cs="Times New Roman"/>
          <w:b/>
          <w:bCs/>
          <w:sz w:val="20"/>
          <w:szCs w:val="20"/>
          <w:lang w:val="hy-AM"/>
        </w:rPr>
        <w:lastRenderedPageBreak/>
        <w:t>Հավելված</w:t>
      </w:r>
      <w:r w:rsidRPr="00184F3E">
        <w:rPr>
          <w:rFonts w:ascii="Calibri" w:eastAsia="Times New Roman" w:hAnsi="Calibri" w:cs="Calibri"/>
          <w:b/>
          <w:bCs/>
          <w:sz w:val="20"/>
          <w:szCs w:val="20"/>
          <w:lang w:val="hy-AM"/>
        </w:rPr>
        <w:t> </w:t>
      </w:r>
      <w:r w:rsidRPr="00184F3E">
        <w:rPr>
          <w:rFonts w:ascii="GHEA Grapalat" w:eastAsia="Times New Roman" w:hAnsi="GHEA Grapalat" w:cs="Times New Roman"/>
          <w:b/>
          <w:bCs/>
          <w:sz w:val="20"/>
          <w:szCs w:val="20"/>
          <w:lang w:val="hy-AM"/>
        </w:rPr>
        <w:t>N 1</w:t>
      </w:r>
      <w:r w:rsidRPr="00184F3E">
        <w:rPr>
          <w:rFonts w:ascii="GHEA Grapalat" w:eastAsia="Times New Roman" w:hAnsi="GHEA Grapalat" w:cs="Times New Roman"/>
          <w:b/>
          <w:bCs/>
          <w:sz w:val="20"/>
          <w:szCs w:val="20"/>
          <w:lang w:val="hy-AM"/>
        </w:rPr>
        <w:br/>
      </w:r>
      <w:r w:rsidRPr="00184F3E">
        <w:rPr>
          <w:rFonts w:ascii="GHEA Grapalat" w:eastAsia="Times New Roman" w:hAnsi="GHEA Grapalat" w:cs="GHEA Grapalat"/>
          <w:b/>
          <w:bCs/>
          <w:sz w:val="20"/>
          <w:szCs w:val="20"/>
          <w:lang w:val="hy-AM"/>
        </w:rPr>
        <w:t>ՀՀ</w:t>
      </w:r>
      <w:r w:rsidRPr="00184F3E">
        <w:rPr>
          <w:rFonts w:ascii="GHEA Grapalat" w:eastAsia="Times New Roman" w:hAnsi="GHEA Grapalat" w:cs="Times New Roman"/>
          <w:b/>
          <w:bCs/>
          <w:sz w:val="20"/>
          <w:szCs w:val="20"/>
          <w:lang w:val="hy-AM"/>
        </w:rPr>
        <w:t xml:space="preserve"> </w:t>
      </w:r>
      <w:r w:rsidRPr="00184F3E">
        <w:rPr>
          <w:rFonts w:ascii="GHEA Grapalat" w:eastAsia="Times New Roman" w:hAnsi="GHEA Grapalat" w:cs="GHEA Grapalat"/>
          <w:b/>
          <w:bCs/>
          <w:sz w:val="20"/>
          <w:szCs w:val="20"/>
          <w:lang w:val="hy-AM"/>
        </w:rPr>
        <w:t>կառավարության</w:t>
      </w:r>
      <w:r w:rsidRPr="00184F3E">
        <w:rPr>
          <w:rFonts w:ascii="GHEA Grapalat" w:eastAsia="Times New Roman" w:hAnsi="GHEA Grapalat" w:cs="Times New Roman"/>
          <w:b/>
          <w:bCs/>
          <w:sz w:val="20"/>
          <w:szCs w:val="20"/>
          <w:lang w:val="hy-AM"/>
        </w:rPr>
        <w:t xml:space="preserve"> 2015 </w:t>
      </w:r>
      <w:r w:rsidRPr="00184F3E">
        <w:rPr>
          <w:rFonts w:ascii="GHEA Grapalat" w:eastAsia="Times New Roman" w:hAnsi="GHEA Grapalat" w:cs="GHEA Grapalat"/>
          <w:b/>
          <w:bCs/>
          <w:sz w:val="20"/>
          <w:szCs w:val="20"/>
          <w:lang w:val="hy-AM"/>
        </w:rPr>
        <w:t>թվականի</w:t>
      </w:r>
      <w:r w:rsidRPr="00184F3E">
        <w:rPr>
          <w:rFonts w:ascii="GHEA Grapalat" w:eastAsia="Times New Roman" w:hAnsi="GHEA Grapalat" w:cs="Times New Roman"/>
          <w:b/>
          <w:bCs/>
          <w:sz w:val="20"/>
          <w:szCs w:val="20"/>
          <w:lang w:val="hy-AM"/>
        </w:rPr>
        <w:br/>
      </w:r>
      <w:r w:rsidRPr="00184F3E">
        <w:rPr>
          <w:rFonts w:ascii="GHEA Grapalat" w:eastAsia="Times New Roman" w:hAnsi="GHEA Grapalat" w:cs="GHEA Grapalat"/>
          <w:b/>
          <w:bCs/>
          <w:sz w:val="20"/>
          <w:szCs w:val="20"/>
          <w:lang w:val="hy-AM"/>
        </w:rPr>
        <w:t>դեկտեմբերի</w:t>
      </w:r>
      <w:r w:rsidRPr="00184F3E">
        <w:rPr>
          <w:rFonts w:ascii="GHEA Grapalat" w:eastAsia="Times New Roman" w:hAnsi="GHEA Grapalat" w:cs="Times New Roman"/>
          <w:b/>
          <w:bCs/>
          <w:sz w:val="20"/>
          <w:szCs w:val="20"/>
          <w:lang w:val="hy-AM"/>
        </w:rPr>
        <w:t xml:space="preserve"> 29-</w:t>
      </w:r>
      <w:r w:rsidRPr="00184F3E">
        <w:rPr>
          <w:rFonts w:ascii="GHEA Grapalat" w:eastAsia="Times New Roman" w:hAnsi="GHEA Grapalat" w:cs="GHEA Grapalat"/>
          <w:b/>
          <w:bCs/>
          <w:sz w:val="20"/>
          <w:szCs w:val="20"/>
          <w:lang w:val="hy-AM"/>
        </w:rPr>
        <w:t>ի</w:t>
      </w:r>
      <w:r w:rsidRPr="00184F3E">
        <w:rPr>
          <w:rFonts w:ascii="GHEA Grapalat" w:eastAsia="Times New Roman" w:hAnsi="GHEA Grapalat" w:cs="Times New Roman"/>
          <w:b/>
          <w:bCs/>
          <w:sz w:val="20"/>
          <w:szCs w:val="20"/>
          <w:lang w:val="hy-AM"/>
        </w:rPr>
        <w:t xml:space="preserve"> N 1566-</w:t>
      </w:r>
      <w:r w:rsidRPr="00184F3E">
        <w:rPr>
          <w:rFonts w:ascii="GHEA Grapalat" w:eastAsia="Times New Roman" w:hAnsi="GHEA Grapalat" w:cs="GHEA Grapalat"/>
          <w:b/>
          <w:bCs/>
          <w:sz w:val="20"/>
          <w:szCs w:val="20"/>
          <w:lang w:val="hy-AM"/>
        </w:rPr>
        <w:t>Ն</w:t>
      </w:r>
      <w:r w:rsidRPr="00184F3E">
        <w:rPr>
          <w:rFonts w:ascii="GHEA Grapalat" w:eastAsia="Times New Roman" w:hAnsi="GHEA Grapalat" w:cs="Times New Roman"/>
          <w:b/>
          <w:bCs/>
          <w:sz w:val="20"/>
          <w:szCs w:val="20"/>
          <w:lang w:val="hy-AM"/>
        </w:rPr>
        <w:t xml:space="preserve"> </w:t>
      </w:r>
      <w:r w:rsidRPr="00184F3E">
        <w:rPr>
          <w:rFonts w:ascii="GHEA Grapalat" w:eastAsia="Times New Roman" w:hAnsi="GHEA Grapalat" w:cs="GHEA Grapalat"/>
          <w:b/>
          <w:bCs/>
          <w:sz w:val="20"/>
          <w:szCs w:val="20"/>
          <w:lang w:val="hy-AM"/>
        </w:rPr>
        <w:t>որոշման</w:t>
      </w:r>
    </w:p>
    <w:p w:rsidR="002B605D" w:rsidRPr="00184F3E" w:rsidRDefault="002B605D" w:rsidP="002B605D">
      <w:pPr>
        <w:shd w:val="clear" w:color="auto" w:fill="FFFFFF"/>
        <w:spacing w:after="0" w:line="360" w:lineRule="auto"/>
        <w:ind w:firstLine="720"/>
        <w:jc w:val="center"/>
        <w:rPr>
          <w:rFonts w:ascii="GHEA Grapalat" w:eastAsia="Times New Roman" w:hAnsi="GHEA Grapalat" w:cs="Times New Roman"/>
          <w:b/>
          <w:bCs/>
          <w:sz w:val="24"/>
          <w:szCs w:val="24"/>
          <w:lang w:val="hy-AM"/>
        </w:rPr>
      </w:pPr>
    </w:p>
    <w:p w:rsidR="002B605D" w:rsidRPr="00184F3E" w:rsidRDefault="002B605D" w:rsidP="000C0958">
      <w:pPr>
        <w:shd w:val="clear" w:color="auto" w:fill="FFFFFF"/>
        <w:spacing w:after="0" w:line="360" w:lineRule="auto"/>
        <w:jc w:val="center"/>
        <w:rPr>
          <w:rFonts w:ascii="GHEA Grapalat" w:eastAsia="Times New Roman" w:hAnsi="GHEA Grapalat" w:cs="Times New Roman"/>
          <w:sz w:val="24"/>
          <w:szCs w:val="24"/>
          <w:lang w:val="hy-AM"/>
        </w:rPr>
      </w:pPr>
      <w:r w:rsidRPr="00184F3E">
        <w:rPr>
          <w:rFonts w:ascii="GHEA Grapalat" w:eastAsia="Times New Roman" w:hAnsi="GHEA Grapalat" w:cs="Times New Roman"/>
          <w:b/>
          <w:bCs/>
          <w:sz w:val="24"/>
          <w:szCs w:val="24"/>
          <w:lang w:val="hy-AM"/>
        </w:rPr>
        <w:t>Կ Ա Ր Գ</w:t>
      </w:r>
    </w:p>
    <w:p w:rsidR="002B605D" w:rsidRPr="00184F3E" w:rsidRDefault="002B605D" w:rsidP="000C0958">
      <w:pPr>
        <w:shd w:val="clear" w:color="auto" w:fill="FFFFFF"/>
        <w:spacing w:after="0" w:line="360" w:lineRule="auto"/>
        <w:jc w:val="center"/>
        <w:rPr>
          <w:rFonts w:ascii="GHEA Grapalat" w:eastAsia="Times New Roman" w:hAnsi="GHEA Grapalat" w:cs="Times New Roman"/>
          <w:sz w:val="24"/>
          <w:szCs w:val="24"/>
          <w:lang w:val="hy-AM"/>
        </w:rPr>
      </w:pPr>
      <w:r w:rsidRPr="00184F3E">
        <w:rPr>
          <w:rFonts w:ascii="GHEA Grapalat" w:eastAsia="Times New Roman" w:hAnsi="GHEA Grapalat" w:cs="Times New Roman"/>
          <w:b/>
          <w:bCs/>
          <w:sz w:val="24"/>
          <w:szCs w:val="24"/>
          <w:lang w:val="hy-AM"/>
        </w:rPr>
        <w:t>ՄԻՆՉԵՎ ԵՐԿՈՒ ՏԱՐԵԿԱՆ ԵՐԵԽԱՅԻ ԽՆԱՄՔԻ ՆՊԱՍՏԸ ՆՇԱՆԱԿԵԼՈՒ ԵՎ ՎՃԱՐԵԼՈՒ</w:t>
      </w:r>
    </w:p>
    <w:p w:rsidR="002B605D" w:rsidRPr="00184F3E" w:rsidRDefault="002B605D" w:rsidP="002B605D">
      <w:pPr>
        <w:shd w:val="clear" w:color="auto" w:fill="FFFFFF"/>
        <w:spacing w:after="0" w:line="360" w:lineRule="auto"/>
        <w:ind w:firstLine="720"/>
        <w:rPr>
          <w:rFonts w:ascii="GHEA Grapalat" w:eastAsia="Times New Roman" w:hAnsi="GHEA Grapalat" w:cs="Times New Roman"/>
          <w:sz w:val="24"/>
          <w:szCs w:val="24"/>
          <w:lang w:val="hy-AM"/>
        </w:rPr>
      </w:pPr>
      <w:r w:rsidRPr="00184F3E">
        <w:rPr>
          <w:rFonts w:ascii="Calibri" w:eastAsia="Times New Roman" w:hAnsi="Calibri" w:cs="Calibri"/>
          <w:sz w:val="24"/>
          <w:szCs w:val="24"/>
          <w:lang w:val="hy-AM"/>
        </w:rPr>
        <w:t> </w:t>
      </w:r>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 xml:space="preserve">Սույն կարգով կարգավորվում են «Պետական նպաստների մասին» օրենքով (այսուհետ՝ օրենք) սահմանված կարգով </w:t>
      </w:r>
      <w:r w:rsidR="001A1EC0">
        <w:rPr>
          <w:rFonts w:ascii="GHEA Grapalat" w:eastAsia="Times New Roman" w:hAnsi="GHEA Grapalat" w:cs="Times New Roman"/>
          <w:sz w:val="24"/>
          <w:szCs w:val="24"/>
          <w:lang w:val="hy-AM"/>
        </w:rPr>
        <w:t xml:space="preserve">մինչև երկու տարեկան երեխայի </w:t>
      </w:r>
      <w:r w:rsidR="001A1EC0" w:rsidRPr="00184F3E">
        <w:rPr>
          <w:rFonts w:ascii="GHEA Grapalat" w:eastAsia="Times New Roman" w:hAnsi="GHEA Grapalat" w:cs="Times New Roman"/>
          <w:sz w:val="24"/>
          <w:szCs w:val="24"/>
          <w:lang w:val="hy-AM"/>
        </w:rPr>
        <w:t xml:space="preserve">խնամքի նպաստը </w:t>
      </w:r>
      <w:r w:rsidR="001A1EC0">
        <w:rPr>
          <w:rFonts w:ascii="GHEA Grapalat" w:eastAsia="Times New Roman" w:hAnsi="GHEA Grapalat" w:cs="Times New Roman"/>
          <w:sz w:val="24"/>
          <w:szCs w:val="24"/>
          <w:lang w:val="hy-AM"/>
        </w:rPr>
        <w:t xml:space="preserve">(այսուհետ՝ խնամքի նպաստ) </w:t>
      </w:r>
      <w:r w:rsidRPr="00184F3E">
        <w:rPr>
          <w:rFonts w:ascii="GHEA Grapalat" w:eastAsia="Times New Roman" w:hAnsi="GHEA Grapalat" w:cs="Times New Roman"/>
          <w:sz w:val="24"/>
          <w:szCs w:val="24"/>
          <w:lang w:val="hy-AM"/>
        </w:rPr>
        <w:t>նշանակելու և վճարելու հետ կապված հարաբերությունները:</w:t>
      </w:r>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Սույն կարգում կիրառվող հասկացություններն ունեն հետևյալ իմաստը՝</w:t>
      </w:r>
    </w:p>
    <w:p w:rsidR="002B605D" w:rsidRPr="00184F3E" w:rsidRDefault="002B605D" w:rsidP="002B605D">
      <w:pPr>
        <w:shd w:val="clear" w:color="auto" w:fill="FFFFFF"/>
        <w:tabs>
          <w:tab w:val="left" w:pos="993"/>
        </w:tabs>
        <w:spacing w:after="0" w:line="360" w:lineRule="auto"/>
        <w:ind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1)</w:t>
      </w:r>
      <w:r w:rsidRPr="00184F3E">
        <w:rPr>
          <w:rFonts w:ascii="Calibri" w:eastAsia="Times New Roman" w:hAnsi="Calibri" w:cs="Calibri"/>
          <w:b/>
          <w:bCs/>
          <w:sz w:val="24"/>
          <w:szCs w:val="24"/>
          <w:lang w:val="hy-AM"/>
        </w:rPr>
        <w:t> </w:t>
      </w:r>
      <w:r w:rsidRPr="00184F3E">
        <w:rPr>
          <w:rFonts w:ascii="GHEA Grapalat" w:eastAsia="Times New Roman" w:hAnsi="GHEA Grapalat" w:cs="GHEA Grapalat"/>
          <w:b/>
          <w:bCs/>
          <w:sz w:val="24"/>
          <w:szCs w:val="24"/>
          <w:lang w:val="hy-AM"/>
        </w:rPr>
        <w:t>դիմող՝</w:t>
      </w:r>
      <w:r w:rsidRPr="00184F3E">
        <w:rPr>
          <w:rFonts w:ascii="Calibri" w:eastAsia="Times New Roman" w:hAnsi="Calibri" w:cs="Calibri"/>
          <w:b/>
          <w:bCs/>
          <w:sz w:val="24"/>
          <w:szCs w:val="24"/>
          <w:lang w:val="hy-AM"/>
        </w:rPr>
        <w:t> </w:t>
      </w:r>
      <w:r w:rsidRPr="00184F3E">
        <w:rPr>
          <w:rFonts w:ascii="GHEA Grapalat" w:eastAsia="Times New Roman" w:hAnsi="GHEA Grapalat" w:cs="Times New Roman"/>
          <w:sz w:val="24"/>
          <w:szCs w:val="24"/>
          <w:lang w:val="hy-AM"/>
        </w:rPr>
        <w:t>խնամքի նպաստը նշանակելու և վճարելու դիմում ներկայացրած անձ.</w:t>
      </w:r>
    </w:p>
    <w:p w:rsidR="002B605D" w:rsidRPr="00184F3E" w:rsidRDefault="002B605D" w:rsidP="002B605D">
      <w:pPr>
        <w:shd w:val="clear" w:color="auto" w:fill="FFFFFF"/>
        <w:tabs>
          <w:tab w:val="left" w:pos="993"/>
        </w:tabs>
        <w:spacing w:after="0" w:line="360" w:lineRule="auto"/>
        <w:ind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2)</w:t>
      </w:r>
      <w:r w:rsidRPr="00184F3E">
        <w:rPr>
          <w:rFonts w:ascii="Calibri" w:eastAsia="Times New Roman" w:hAnsi="Calibri" w:cs="Calibri"/>
          <w:sz w:val="24"/>
          <w:szCs w:val="24"/>
          <w:lang w:val="hy-AM"/>
        </w:rPr>
        <w:t> </w:t>
      </w:r>
      <w:r w:rsidRPr="00184F3E">
        <w:rPr>
          <w:rFonts w:ascii="GHEA Grapalat" w:eastAsia="Times New Roman" w:hAnsi="GHEA Grapalat" w:cs="Times New Roman"/>
          <w:b/>
          <w:bCs/>
          <w:sz w:val="24"/>
          <w:szCs w:val="24"/>
          <w:lang w:val="hy-AM"/>
        </w:rPr>
        <w:t>ծնող՝</w:t>
      </w:r>
      <w:r w:rsidRPr="00184F3E">
        <w:rPr>
          <w:rFonts w:ascii="Calibri" w:eastAsia="Times New Roman" w:hAnsi="Calibri" w:cs="Calibri"/>
          <w:b/>
          <w:bCs/>
          <w:sz w:val="24"/>
          <w:szCs w:val="24"/>
          <w:lang w:val="hy-AM"/>
        </w:rPr>
        <w:t> </w:t>
      </w:r>
      <w:r w:rsidRPr="00184F3E">
        <w:rPr>
          <w:rFonts w:ascii="GHEA Grapalat" w:eastAsia="Times New Roman" w:hAnsi="GHEA Grapalat" w:cs="Times New Roman"/>
          <w:sz w:val="24"/>
          <w:szCs w:val="24"/>
          <w:lang w:val="hy-AM"/>
        </w:rPr>
        <w:t xml:space="preserve"> մինչև երկու տարեկան երեխայի ծնողներից մեկը կամ որդեգրողը կամ խնամակալը.</w:t>
      </w:r>
    </w:p>
    <w:p w:rsidR="002B605D" w:rsidRPr="00184F3E" w:rsidRDefault="002B605D" w:rsidP="002B605D">
      <w:pPr>
        <w:shd w:val="clear" w:color="auto" w:fill="FFFFFF"/>
        <w:tabs>
          <w:tab w:val="left" w:pos="993"/>
        </w:tabs>
        <w:spacing w:after="0" w:line="360" w:lineRule="auto"/>
        <w:ind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3)</w:t>
      </w:r>
      <w:r w:rsidRPr="00184F3E">
        <w:rPr>
          <w:rFonts w:ascii="Calibri" w:eastAsia="Times New Roman" w:hAnsi="Calibri" w:cs="Calibri"/>
          <w:sz w:val="24"/>
          <w:szCs w:val="24"/>
          <w:lang w:val="hy-AM"/>
        </w:rPr>
        <w:t> </w:t>
      </w:r>
      <w:r w:rsidRPr="00184F3E">
        <w:rPr>
          <w:rFonts w:ascii="GHEA Grapalat" w:eastAsia="Times New Roman" w:hAnsi="GHEA Grapalat" w:cs="Times New Roman"/>
          <w:b/>
          <w:bCs/>
          <w:sz w:val="24"/>
          <w:szCs w:val="24"/>
          <w:lang w:val="hy-AM"/>
        </w:rPr>
        <w:t>խնամքի արձակուրդ՝</w:t>
      </w:r>
      <w:r w:rsidRPr="00184F3E">
        <w:rPr>
          <w:rFonts w:ascii="Calibri" w:eastAsia="Times New Roman" w:hAnsi="Calibri" w:cs="Calibri"/>
          <w:sz w:val="24"/>
          <w:szCs w:val="24"/>
          <w:lang w:val="hy-AM"/>
        </w:rPr>
        <w:t> </w:t>
      </w:r>
      <w:r w:rsidRPr="00184F3E">
        <w:rPr>
          <w:rFonts w:ascii="GHEA Grapalat" w:eastAsia="Times New Roman" w:hAnsi="GHEA Grapalat" w:cs="GHEA Grapalat"/>
          <w:sz w:val="24"/>
          <w:szCs w:val="24"/>
          <w:lang w:val="hy-AM"/>
        </w:rPr>
        <w:t>Հայաստանի</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Հանրապետության</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աշ</w:t>
      </w:r>
      <w:r w:rsidRPr="00184F3E">
        <w:rPr>
          <w:rFonts w:ascii="GHEA Grapalat" w:eastAsia="Times New Roman" w:hAnsi="GHEA Grapalat" w:cs="Times New Roman"/>
          <w:sz w:val="24"/>
          <w:szCs w:val="24"/>
          <w:lang w:val="hy-AM"/>
        </w:rPr>
        <w:t>խատանքային օրենսգրքով սահմանված կարգով մինչև երեք տարեկան երեխայի խնամքի արձակուրդ.</w:t>
      </w:r>
    </w:p>
    <w:p w:rsidR="002B605D" w:rsidRPr="00184F3E" w:rsidRDefault="002B605D" w:rsidP="002B605D">
      <w:pPr>
        <w:shd w:val="clear" w:color="auto" w:fill="FFFFFF"/>
        <w:tabs>
          <w:tab w:val="left" w:pos="993"/>
        </w:tabs>
        <w:spacing w:after="0" w:line="360" w:lineRule="auto"/>
        <w:ind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4)</w:t>
      </w:r>
      <w:r w:rsidRPr="00184F3E">
        <w:rPr>
          <w:rFonts w:ascii="Calibri" w:eastAsia="Times New Roman" w:hAnsi="Calibri" w:cs="Calibri"/>
          <w:sz w:val="24"/>
          <w:szCs w:val="24"/>
          <w:lang w:val="hy-AM"/>
        </w:rPr>
        <w:t> </w:t>
      </w:r>
      <w:r w:rsidRPr="00184F3E">
        <w:rPr>
          <w:rFonts w:ascii="GHEA Grapalat" w:eastAsia="Times New Roman" w:hAnsi="GHEA Grapalat" w:cs="Times New Roman"/>
          <w:b/>
          <w:bCs/>
          <w:sz w:val="24"/>
          <w:szCs w:val="24"/>
          <w:lang w:val="hy-AM"/>
        </w:rPr>
        <w:t>գյուղաբնակ ծնող՝</w:t>
      </w:r>
      <w:r w:rsidRPr="00184F3E">
        <w:rPr>
          <w:rFonts w:ascii="Calibri" w:eastAsia="Times New Roman" w:hAnsi="Calibri" w:cs="Calibri"/>
          <w:sz w:val="24"/>
          <w:szCs w:val="24"/>
          <w:lang w:val="hy-AM"/>
        </w:rPr>
        <w:t> </w:t>
      </w:r>
      <w:r w:rsidRPr="00184F3E">
        <w:rPr>
          <w:rFonts w:ascii="GHEA Grapalat" w:eastAsia="Times New Roman" w:hAnsi="GHEA Grapalat" w:cs="GHEA Grapalat"/>
          <w:sz w:val="24"/>
          <w:szCs w:val="24"/>
          <w:lang w:val="hy-AM"/>
        </w:rPr>
        <w:t>Հայաստանի</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Հանրապետության</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բնակչության</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պետական</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ռեգիստրում</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«Հայաստանի</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Հանրապետության</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վարչատարածքային</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բաժանման</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մասին»</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օրենքով</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սահմանված՝</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գյուղական</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բնակավայրի</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հասցեով</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հաշվառված</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և</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փաստացի</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 xml:space="preserve">բնակվող, </w:t>
      </w:r>
      <w:r w:rsidRPr="00184F3E">
        <w:rPr>
          <w:rFonts w:ascii="GHEA Grapalat" w:eastAsia="Times New Roman" w:hAnsi="GHEA Grapalat" w:cs="Times New Roman"/>
          <w:sz w:val="24"/>
          <w:szCs w:val="24"/>
          <w:lang w:val="hy-AM"/>
        </w:rPr>
        <w:t xml:space="preserve"> խնամքի արձակուրդում գտնվող ծնող.</w:t>
      </w:r>
    </w:p>
    <w:p w:rsidR="002B605D" w:rsidRPr="00184F3E" w:rsidRDefault="002B605D" w:rsidP="002B605D">
      <w:pPr>
        <w:shd w:val="clear" w:color="auto" w:fill="FFFFFF"/>
        <w:tabs>
          <w:tab w:val="left" w:pos="993"/>
        </w:tabs>
        <w:spacing w:after="0" w:line="360" w:lineRule="auto"/>
        <w:ind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5)</w:t>
      </w:r>
      <w:r w:rsidRPr="00184F3E">
        <w:rPr>
          <w:rFonts w:ascii="Calibri" w:eastAsia="Times New Roman" w:hAnsi="Calibri" w:cs="Calibri"/>
          <w:sz w:val="24"/>
          <w:szCs w:val="24"/>
          <w:lang w:val="hy-AM"/>
        </w:rPr>
        <w:t> </w:t>
      </w:r>
      <w:r w:rsidRPr="00184F3E">
        <w:rPr>
          <w:rFonts w:ascii="GHEA Grapalat" w:eastAsia="Times New Roman" w:hAnsi="GHEA Grapalat" w:cs="Times New Roman"/>
          <w:b/>
          <w:bCs/>
          <w:sz w:val="24"/>
          <w:szCs w:val="24"/>
          <w:lang w:val="hy-AM"/>
        </w:rPr>
        <w:t>տարածքային կենտրոն՝</w:t>
      </w:r>
      <w:r w:rsidRPr="00184F3E">
        <w:rPr>
          <w:rFonts w:ascii="Calibri" w:eastAsia="Times New Roman" w:hAnsi="Calibri" w:cs="Calibri"/>
          <w:sz w:val="24"/>
          <w:szCs w:val="24"/>
          <w:lang w:val="hy-AM"/>
        </w:rPr>
        <w:t> </w:t>
      </w:r>
      <w:r w:rsidRPr="00184F3E">
        <w:rPr>
          <w:rFonts w:ascii="GHEA Grapalat" w:eastAsia="Times New Roman" w:hAnsi="GHEA Grapalat" w:cs="GHEA Grapalat"/>
          <w:sz w:val="24"/>
          <w:szCs w:val="24"/>
          <w:lang w:val="hy-AM"/>
        </w:rPr>
        <w:t>Հայաստանի Հանրապետության աշխատանքի և</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սոցիալական</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հարցերի</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նախարարության</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միասնական</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սոցիալական</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ծառայության</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այսուհետ՝</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ծառայություն</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տարածքային</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կենտրոն</w:t>
      </w:r>
      <w:r w:rsidRPr="00184F3E">
        <w:rPr>
          <w:rFonts w:ascii="GHEA Grapalat" w:eastAsia="Times New Roman" w:hAnsi="GHEA Grapalat" w:cs="Times New Roman"/>
          <w:sz w:val="24"/>
          <w:szCs w:val="24"/>
          <w:lang w:val="hy-AM"/>
        </w:rPr>
        <w:t>.</w:t>
      </w:r>
    </w:p>
    <w:p w:rsidR="002B605D" w:rsidRPr="00184F3E" w:rsidRDefault="002B605D" w:rsidP="002B605D">
      <w:pPr>
        <w:shd w:val="clear" w:color="auto" w:fill="FFFFFF"/>
        <w:tabs>
          <w:tab w:val="left" w:pos="993"/>
        </w:tabs>
        <w:spacing w:after="0" w:line="360" w:lineRule="auto"/>
        <w:ind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6)</w:t>
      </w:r>
      <w:r w:rsidRPr="00184F3E">
        <w:rPr>
          <w:rFonts w:ascii="Calibri" w:eastAsia="Times New Roman" w:hAnsi="Calibri" w:cs="Calibri"/>
          <w:sz w:val="24"/>
          <w:szCs w:val="24"/>
          <w:lang w:val="hy-AM"/>
        </w:rPr>
        <w:t> </w:t>
      </w:r>
      <w:r w:rsidRPr="00184F3E">
        <w:rPr>
          <w:rFonts w:ascii="GHEA Grapalat" w:eastAsia="Times New Roman" w:hAnsi="GHEA Grapalat" w:cs="Times New Roman"/>
          <w:b/>
          <w:bCs/>
          <w:sz w:val="24"/>
          <w:szCs w:val="24"/>
          <w:lang w:val="hy-AM"/>
        </w:rPr>
        <w:t>երեխա՝</w:t>
      </w:r>
      <w:r w:rsidRPr="00184F3E">
        <w:rPr>
          <w:rFonts w:ascii="Calibri" w:eastAsia="Times New Roman" w:hAnsi="Calibri" w:cs="Calibri"/>
          <w:b/>
          <w:bCs/>
          <w:sz w:val="24"/>
          <w:szCs w:val="24"/>
          <w:lang w:val="hy-AM"/>
        </w:rPr>
        <w:t> </w:t>
      </w:r>
      <w:r w:rsidRPr="00184F3E">
        <w:rPr>
          <w:rFonts w:ascii="GHEA Grapalat" w:eastAsia="Times New Roman" w:hAnsi="GHEA Grapalat" w:cs="Times New Roman"/>
          <w:sz w:val="24"/>
          <w:szCs w:val="24"/>
          <w:lang w:val="hy-AM"/>
        </w:rPr>
        <w:t>երկու տարին չլրացած երեխա, ում խնամքի կապակցությամբ ծնողը ձեռք է բերում խնամքի նպաստի իրավունք.</w:t>
      </w:r>
    </w:p>
    <w:p w:rsidR="002B605D" w:rsidRPr="00184F3E" w:rsidRDefault="002B605D" w:rsidP="002B605D">
      <w:pPr>
        <w:shd w:val="clear" w:color="auto" w:fill="FFFFFF"/>
        <w:tabs>
          <w:tab w:val="left" w:pos="993"/>
        </w:tabs>
        <w:spacing w:after="0" w:line="360" w:lineRule="auto"/>
        <w:ind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7)</w:t>
      </w:r>
      <w:r w:rsidRPr="00184F3E">
        <w:rPr>
          <w:rFonts w:ascii="Calibri" w:eastAsia="Times New Roman" w:hAnsi="Calibri" w:cs="Calibri"/>
          <w:sz w:val="24"/>
          <w:szCs w:val="24"/>
          <w:lang w:val="hy-AM"/>
        </w:rPr>
        <w:t> </w:t>
      </w:r>
      <w:r w:rsidRPr="00184F3E">
        <w:rPr>
          <w:rFonts w:ascii="GHEA Grapalat" w:eastAsia="Times New Roman" w:hAnsi="GHEA Grapalat" w:cs="Times New Roman"/>
          <w:b/>
          <w:bCs/>
          <w:sz w:val="24"/>
          <w:szCs w:val="24"/>
          <w:lang w:val="hy-AM"/>
        </w:rPr>
        <w:t>անձը հաստատող փաստաթուղթ՝</w:t>
      </w:r>
    </w:p>
    <w:p w:rsidR="002B605D" w:rsidRPr="00184F3E" w:rsidRDefault="002B605D" w:rsidP="002B605D">
      <w:pPr>
        <w:shd w:val="clear" w:color="auto" w:fill="FFFFFF"/>
        <w:tabs>
          <w:tab w:val="left" w:pos="993"/>
        </w:tabs>
        <w:spacing w:after="0" w:line="360" w:lineRule="auto"/>
        <w:ind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ա. Հայաստանի Հանրապետության քաղաքացիների (այդ թվում՝ երկքաղաքացիների) համար՝ Հայաստանի Հանրապետության քաղաքացու անձնագիրը կամ Հայաստանի Հանրապետության քաղաքացու նույնականացման քարտը,</w:t>
      </w:r>
    </w:p>
    <w:p w:rsidR="002B605D" w:rsidRPr="00184F3E" w:rsidRDefault="002B605D" w:rsidP="002B605D">
      <w:pPr>
        <w:shd w:val="clear" w:color="auto" w:fill="FFFFFF"/>
        <w:tabs>
          <w:tab w:val="left" w:pos="993"/>
        </w:tabs>
        <w:spacing w:after="0" w:line="360" w:lineRule="auto"/>
        <w:ind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lastRenderedPageBreak/>
        <w:t>բ. օտարերկրյա քաղաքացիների և քաղաքացիություն չունեցող անձանց համար՝ օրենքով կամ միջազգային պայմանագրով սահմանված՝ Հայաստանի Հանրապետությունում բնակվելու իրավունքը (կացության կարգավիճակը) հաստատող փաստաթուղթը,</w:t>
      </w:r>
    </w:p>
    <w:p w:rsidR="002B605D" w:rsidRPr="00184F3E" w:rsidRDefault="002B605D" w:rsidP="002B605D">
      <w:pPr>
        <w:shd w:val="clear" w:color="auto" w:fill="FFFFFF"/>
        <w:tabs>
          <w:tab w:val="left" w:pos="993"/>
        </w:tabs>
        <w:spacing w:after="0" w:line="360" w:lineRule="auto"/>
        <w:ind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գ. փախստականի կարգավիճակ ունեցող անձի համար՝ կոնվենցիոն ճամփորդական փաստաթուղթը,</w:t>
      </w:r>
    </w:p>
    <w:p w:rsidR="002B605D" w:rsidRPr="00184F3E" w:rsidRDefault="002B605D" w:rsidP="002B605D">
      <w:pPr>
        <w:shd w:val="clear" w:color="auto" w:fill="FFFFFF"/>
        <w:tabs>
          <w:tab w:val="left" w:pos="993"/>
        </w:tabs>
        <w:spacing w:after="0" w:line="360" w:lineRule="auto"/>
        <w:ind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8)</w:t>
      </w:r>
      <w:r w:rsidRPr="00184F3E">
        <w:rPr>
          <w:rFonts w:ascii="Calibri" w:eastAsia="Times New Roman" w:hAnsi="Calibri" w:cs="Calibri"/>
          <w:sz w:val="24"/>
          <w:szCs w:val="24"/>
          <w:lang w:val="hy-AM"/>
        </w:rPr>
        <w:t> </w:t>
      </w:r>
      <w:r w:rsidRPr="00184F3E">
        <w:rPr>
          <w:rFonts w:ascii="GHEA Grapalat" w:eastAsia="Times New Roman" w:hAnsi="GHEA Grapalat" w:cs="Times New Roman"/>
          <w:b/>
          <w:bCs/>
          <w:sz w:val="24"/>
          <w:szCs w:val="24"/>
          <w:lang w:val="hy-AM"/>
        </w:rPr>
        <w:t>բանկ՝</w:t>
      </w:r>
      <w:r w:rsidRPr="00184F3E">
        <w:rPr>
          <w:rFonts w:ascii="Calibri" w:eastAsia="Times New Roman" w:hAnsi="Calibri" w:cs="Calibri"/>
          <w:b/>
          <w:bCs/>
          <w:sz w:val="24"/>
          <w:szCs w:val="24"/>
          <w:lang w:val="hy-AM"/>
        </w:rPr>
        <w:t> </w:t>
      </w:r>
      <w:r w:rsidRPr="00184F3E">
        <w:rPr>
          <w:rFonts w:ascii="GHEA Grapalat" w:eastAsia="Times New Roman" w:hAnsi="GHEA Grapalat" w:cs="Times New Roman"/>
          <w:sz w:val="24"/>
          <w:szCs w:val="24"/>
          <w:lang w:val="hy-AM"/>
        </w:rPr>
        <w:t>ծառայության հետ Հայաստանի Հանրապետության քաղաքացիական օրենսգրքով սահմանված՝ սոցիալական ապահովության հաշվի պայմանագիր կամ միանվագ դրամական վճարների հաշվի պայմանագիր կնքած բանկ.</w:t>
      </w:r>
    </w:p>
    <w:p w:rsidR="002B605D" w:rsidRPr="00184F3E" w:rsidRDefault="002B605D" w:rsidP="002B605D">
      <w:pPr>
        <w:shd w:val="clear" w:color="auto" w:fill="FFFFFF"/>
        <w:tabs>
          <w:tab w:val="left" w:pos="993"/>
        </w:tabs>
        <w:spacing w:after="0" w:line="360" w:lineRule="auto"/>
        <w:ind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9)</w:t>
      </w:r>
      <w:r w:rsidRPr="00184F3E">
        <w:rPr>
          <w:rFonts w:ascii="Calibri" w:eastAsia="Times New Roman" w:hAnsi="Calibri" w:cs="Calibri"/>
          <w:sz w:val="24"/>
          <w:szCs w:val="24"/>
          <w:lang w:val="hy-AM"/>
        </w:rPr>
        <w:t> </w:t>
      </w:r>
      <w:r w:rsidRPr="00184F3E">
        <w:rPr>
          <w:rFonts w:ascii="GHEA Grapalat" w:eastAsia="Times New Roman" w:hAnsi="GHEA Grapalat" w:cs="Times New Roman"/>
          <w:b/>
          <w:bCs/>
          <w:sz w:val="24"/>
          <w:szCs w:val="24"/>
          <w:lang w:val="hy-AM"/>
        </w:rPr>
        <w:t>սոցիալական ապահովության հաշիվ`</w:t>
      </w:r>
      <w:r w:rsidRPr="00184F3E">
        <w:rPr>
          <w:rFonts w:ascii="Calibri" w:eastAsia="Times New Roman" w:hAnsi="Calibri" w:cs="Calibri"/>
          <w:sz w:val="24"/>
          <w:szCs w:val="24"/>
          <w:lang w:val="hy-AM"/>
        </w:rPr>
        <w:t> </w:t>
      </w:r>
      <w:r w:rsidRPr="00184F3E">
        <w:rPr>
          <w:rFonts w:ascii="GHEA Grapalat" w:eastAsia="Times New Roman" w:hAnsi="GHEA Grapalat" w:cs="GHEA Grapalat"/>
          <w:sz w:val="24"/>
          <w:szCs w:val="24"/>
          <w:lang w:val="hy-AM"/>
        </w:rPr>
        <w:t>սոցիալական</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ապահովության</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հաշվի</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պայմանագիր</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կնքած</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բանկում</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Հայաստանի</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Հանրապետության</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քաղաքացիական</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օրենսգրքի</w:t>
      </w:r>
      <w:r w:rsidRPr="00184F3E">
        <w:rPr>
          <w:rFonts w:ascii="GHEA Grapalat" w:eastAsia="Times New Roman" w:hAnsi="GHEA Grapalat" w:cs="Times New Roman"/>
          <w:sz w:val="24"/>
          <w:szCs w:val="24"/>
          <w:lang w:val="hy-AM"/>
        </w:rPr>
        <w:t xml:space="preserve"> 928.9-</w:t>
      </w:r>
      <w:r w:rsidRPr="00184F3E">
        <w:rPr>
          <w:rFonts w:ascii="GHEA Grapalat" w:eastAsia="Times New Roman" w:hAnsi="GHEA Grapalat" w:cs="GHEA Grapalat"/>
          <w:sz w:val="24"/>
          <w:szCs w:val="24"/>
          <w:lang w:val="hy-AM"/>
        </w:rPr>
        <w:t>րդ</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հոդվածի</w:t>
      </w:r>
      <w:r w:rsidRPr="00184F3E">
        <w:rPr>
          <w:rFonts w:ascii="GHEA Grapalat" w:eastAsia="Times New Roman" w:hAnsi="GHEA Grapalat" w:cs="Times New Roman"/>
          <w:sz w:val="24"/>
          <w:szCs w:val="24"/>
          <w:lang w:val="hy-AM"/>
        </w:rPr>
        <w:t xml:space="preserve"> 1-</w:t>
      </w:r>
      <w:r w:rsidRPr="00184F3E">
        <w:rPr>
          <w:rFonts w:ascii="GHEA Grapalat" w:eastAsia="Times New Roman" w:hAnsi="GHEA Grapalat" w:cs="GHEA Grapalat"/>
          <w:sz w:val="24"/>
          <w:szCs w:val="24"/>
          <w:lang w:val="hy-AM"/>
        </w:rPr>
        <w:t>ին</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մասով</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սահմանված</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կարգով</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ծնողի</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անվամբ</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բացված</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հատուկ</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հաշիվ</w:t>
      </w:r>
      <w:r w:rsidRPr="00184F3E">
        <w:rPr>
          <w:rFonts w:ascii="GHEA Grapalat" w:eastAsia="Times New Roman" w:hAnsi="GHEA Grapalat" w:cs="Times New Roman"/>
          <w:sz w:val="24"/>
          <w:szCs w:val="24"/>
          <w:lang w:val="hy-AM"/>
        </w:rPr>
        <w:t>.</w:t>
      </w:r>
    </w:p>
    <w:p w:rsidR="002B605D" w:rsidRPr="00184F3E" w:rsidRDefault="002B605D" w:rsidP="002B605D">
      <w:pPr>
        <w:shd w:val="clear" w:color="auto" w:fill="FFFFFF"/>
        <w:tabs>
          <w:tab w:val="left" w:pos="993"/>
        </w:tabs>
        <w:spacing w:after="0" w:line="360" w:lineRule="auto"/>
        <w:ind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10)</w:t>
      </w:r>
      <w:r w:rsidRPr="00184F3E">
        <w:rPr>
          <w:rFonts w:ascii="Calibri" w:eastAsia="Times New Roman" w:hAnsi="Calibri" w:cs="Calibri"/>
          <w:sz w:val="24"/>
          <w:szCs w:val="24"/>
          <w:lang w:val="hy-AM"/>
        </w:rPr>
        <w:t> </w:t>
      </w:r>
      <w:r w:rsidRPr="00184F3E">
        <w:rPr>
          <w:rFonts w:ascii="GHEA Grapalat" w:eastAsia="Times New Roman" w:hAnsi="GHEA Grapalat" w:cs="Times New Roman"/>
          <w:b/>
          <w:bCs/>
          <w:sz w:val="24"/>
          <w:szCs w:val="24"/>
          <w:lang w:val="hy-AM"/>
        </w:rPr>
        <w:t>միանվագ դրամական վճարների հաշիվ`</w:t>
      </w:r>
      <w:r w:rsidRPr="00184F3E">
        <w:rPr>
          <w:rFonts w:ascii="Calibri" w:eastAsia="Times New Roman" w:hAnsi="Calibri" w:cs="Calibri"/>
          <w:sz w:val="24"/>
          <w:szCs w:val="24"/>
          <w:lang w:val="hy-AM"/>
        </w:rPr>
        <w:t> </w:t>
      </w:r>
      <w:r w:rsidRPr="00184F3E">
        <w:rPr>
          <w:rFonts w:ascii="GHEA Grapalat" w:eastAsia="Times New Roman" w:hAnsi="GHEA Grapalat" w:cs="GHEA Grapalat"/>
          <w:sz w:val="24"/>
          <w:szCs w:val="24"/>
          <w:lang w:val="hy-AM"/>
        </w:rPr>
        <w:t>միանվագ</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դրամական</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վճարն</w:t>
      </w:r>
      <w:r w:rsidRPr="00184F3E">
        <w:rPr>
          <w:rFonts w:ascii="GHEA Grapalat" w:eastAsia="Times New Roman" w:hAnsi="GHEA Grapalat" w:cs="Times New Roman"/>
          <w:sz w:val="24"/>
          <w:szCs w:val="24"/>
          <w:lang w:val="hy-AM"/>
        </w:rPr>
        <w:t>երի հաշվի պայմանագիր կնքած բանկում Հայաստանի Հանրապետության քաղաքացիական օրենսգրքի 928.8-րդ հոդվածի 1-ին մասով սահմանված կարգով ծնողի (սույն կարգով սահմանված  դեպքում՝ լիազորված անձի) անվամբ բացված հատուկ հաշիվ:</w:t>
      </w:r>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Խնամքի նպաստը գյուղաբնակ ծնողին  վճարվում է Հայաստանի Հանրապետության</w:t>
      </w:r>
      <w:r w:rsidRPr="00184F3E">
        <w:rPr>
          <w:rFonts w:ascii="GHEA Grapalat" w:eastAsia="Times New Roman" w:hAnsi="GHEA Grapalat" w:cs="Times New Roman"/>
          <w:bCs/>
          <w:sz w:val="24"/>
          <w:szCs w:val="24"/>
          <w:lang w:val="hy-AM"/>
        </w:rPr>
        <w:t xml:space="preserve"> </w:t>
      </w:r>
      <w:r w:rsidRPr="00184F3E">
        <w:rPr>
          <w:rFonts w:ascii="GHEA Grapalat" w:eastAsia="Times New Roman" w:hAnsi="GHEA Grapalat" w:cs="GHEA Grapalat"/>
          <w:bCs/>
          <w:sz w:val="24"/>
          <w:szCs w:val="24"/>
          <w:lang w:val="hy-AM"/>
        </w:rPr>
        <w:t>կառավարության</w:t>
      </w:r>
      <w:r w:rsidRPr="00184F3E">
        <w:rPr>
          <w:rFonts w:ascii="GHEA Grapalat" w:eastAsia="Times New Roman" w:hAnsi="GHEA Grapalat" w:cs="Times New Roman"/>
          <w:bCs/>
          <w:sz w:val="24"/>
          <w:szCs w:val="24"/>
          <w:lang w:val="hy-AM"/>
        </w:rPr>
        <w:t xml:space="preserve"> 2015 </w:t>
      </w:r>
      <w:r w:rsidRPr="00184F3E">
        <w:rPr>
          <w:rFonts w:ascii="GHEA Grapalat" w:eastAsia="Times New Roman" w:hAnsi="GHEA Grapalat" w:cs="GHEA Grapalat"/>
          <w:bCs/>
          <w:sz w:val="24"/>
          <w:szCs w:val="24"/>
          <w:lang w:val="hy-AM"/>
        </w:rPr>
        <w:t>թվականի դեկտեմբերի</w:t>
      </w:r>
      <w:r w:rsidRPr="00184F3E">
        <w:rPr>
          <w:rFonts w:ascii="GHEA Grapalat" w:eastAsia="Times New Roman" w:hAnsi="GHEA Grapalat" w:cs="Times New Roman"/>
          <w:bCs/>
          <w:sz w:val="24"/>
          <w:szCs w:val="24"/>
          <w:lang w:val="hy-AM"/>
        </w:rPr>
        <w:t xml:space="preserve"> 29-</w:t>
      </w:r>
      <w:r w:rsidRPr="00184F3E">
        <w:rPr>
          <w:rFonts w:ascii="GHEA Grapalat" w:eastAsia="Times New Roman" w:hAnsi="GHEA Grapalat" w:cs="GHEA Grapalat"/>
          <w:bCs/>
          <w:sz w:val="24"/>
          <w:szCs w:val="24"/>
          <w:lang w:val="hy-AM"/>
        </w:rPr>
        <w:t>ի</w:t>
      </w:r>
      <w:r w:rsidRPr="00184F3E">
        <w:rPr>
          <w:rFonts w:ascii="GHEA Grapalat" w:eastAsia="Times New Roman" w:hAnsi="GHEA Grapalat" w:cs="Times New Roman"/>
          <w:bCs/>
          <w:sz w:val="24"/>
          <w:szCs w:val="24"/>
          <w:lang w:val="hy-AM"/>
        </w:rPr>
        <w:t xml:space="preserve"> N 1566-</w:t>
      </w:r>
      <w:r w:rsidRPr="00184F3E">
        <w:rPr>
          <w:rFonts w:ascii="GHEA Grapalat" w:eastAsia="Times New Roman" w:hAnsi="GHEA Grapalat" w:cs="GHEA Grapalat"/>
          <w:bCs/>
          <w:sz w:val="24"/>
          <w:szCs w:val="24"/>
          <w:lang w:val="hy-AM"/>
        </w:rPr>
        <w:t>Ն</w:t>
      </w:r>
      <w:r w:rsidRPr="00184F3E">
        <w:rPr>
          <w:rFonts w:ascii="GHEA Grapalat" w:eastAsia="Times New Roman" w:hAnsi="GHEA Grapalat" w:cs="Times New Roman"/>
          <w:bCs/>
          <w:sz w:val="24"/>
          <w:szCs w:val="24"/>
          <w:lang w:val="hy-AM"/>
        </w:rPr>
        <w:t xml:space="preserve"> </w:t>
      </w:r>
      <w:r w:rsidRPr="00184F3E">
        <w:rPr>
          <w:rFonts w:ascii="GHEA Grapalat" w:eastAsia="Times New Roman" w:hAnsi="GHEA Grapalat" w:cs="GHEA Grapalat"/>
          <w:bCs/>
          <w:sz w:val="24"/>
          <w:szCs w:val="24"/>
          <w:lang w:val="hy-AM"/>
        </w:rPr>
        <w:t>որոշման</w:t>
      </w:r>
      <w:r w:rsidRPr="00184F3E">
        <w:rPr>
          <w:rFonts w:ascii="GHEA Grapalat" w:eastAsia="Times New Roman" w:hAnsi="GHEA Grapalat" w:cs="Times New Roman"/>
          <w:sz w:val="24"/>
          <w:szCs w:val="24"/>
          <w:lang w:val="hy-AM"/>
        </w:rPr>
        <w:t xml:space="preserve"> 1.1-ին կետի 2-րդ ենթակետի «ա» և «բ» պարբերություններով սահմանված չափերով միաժամանակ, եթե վճարելու ամսվա 1-ի դրությամբ՝ </w:t>
      </w:r>
    </w:p>
    <w:p w:rsidR="002B605D" w:rsidRPr="00184F3E" w:rsidRDefault="002B605D" w:rsidP="002B605D">
      <w:pPr>
        <w:shd w:val="clear" w:color="auto" w:fill="FFFFFF"/>
        <w:tabs>
          <w:tab w:val="left" w:pos="993"/>
        </w:tabs>
        <w:spacing w:after="0" w:line="360" w:lineRule="auto"/>
        <w:ind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1) առնվազն մեկ տարի անընդմեջ ծնողը հաշվառված է գյուղական բնակավայրի հասցեով, և</w:t>
      </w:r>
    </w:p>
    <w:p w:rsidR="002B605D" w:rsidRPr="00184F3E" w:rsidRDefault="002B605D" w:rsidP="002B605D">
      <w:pPr>
        <w:shd w:val="clear" w:color="auto" w:fill="FFFFFF"/>
        <w:tabs>
          <w:tab w:val="left" w:pos="993"/>
        </w:tabs>
        <w:spacing w:after="0" w:line="360" w:lineRule="auto"/>
        <w:ind w:firstLine="720"/>
        <w:jc w:val="both"/>
        <w:rPr>
          <w:rFonts w:ascii="GHEA Grapalat" w:eastAsia="Times New Roman" w:hAnsi="GHEA Grapalat" w:cs="Times New Roman"/>
          <w:b/>
          <w:bCs/>
          <w:i/>
          <w:iCs/>
          <w:sz w:val="24"/>
          <w:szCs w:val="24"/>
          <w:lang w:val="hy-AM"/>
        </w:rPr>
      </w:pPr>
      <w:r w:rsidRPr="00184F3E">
        <w:rPr>
          <w:rFonts w:ascii="GHEA Grapalat" w:eastAsia="Times New Roman" w:hAnsi="GHEA Grapalat" w:cs="Times New Roman"/>
          <w:sz w:val="24"/>
          <w:szCs w:val="24"/>
          <w:lang w:val="hy-AM"/>
        </w:rPr>
        <w:t>2) երեխան հաշվառված է բնակչության պետական ռեգիստրում Հայաստանի Հանրապետությունում գյուղական բնակավայրի հասցեով:</w:t>
      </w:r>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bookmarkStart w:id="2" w:name="_Ref216846809"/>
      <w:r w:rsidRPr="00184F3E">
        <w:rPr>
          <w:rFonts w:ascii="GHEA Grapalat" w:eastAsia="Times New Roman" w:hAnsi="GHEA Grapalat" w:cs="Times New Roman"/>
          <w:sz w:val="24"/>
          <w:szCs w:val="24"/>
          <w:lang w:val="hy-AM"/>
        </w:rPr>
        <w:t>Բացառությամբ սույն կարգի 14-րդ կետում նշված  դեպքերի,  խնամքի նպաստը նշանակվում է առցանց դիմումի հիման վրա:</w:t>
      </w:r>
      <w:bookmarkEnd w:id="2"/>
      <w:r w:rsidRPr="00184F3E">
        <w:rPr>
          <w:rFonts w:ascii="GHEA Grapalat" w:eastAsia="Times New Roman" w:hAnsi="GHEA Grapalat" w:cs="Times New Roman"/>
          <w:sz w:val="24"/>
          <w:szCs w:val="24"/>
          <w:lang w:val="hy-AM"/>
        </w:rPr>
        <w:t xml:space="preserve"> </w:t>
      </w:r>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 xml:space="preserve">Խնամքի նպաստ նշանակելու համար ծնողը www. socservice.am կայքէջից մուտք է գործում առցանց դիմումը (տվյալները) ներկայացնելու ծրագրային միջավայր (այսուհետ՝ </w:t>
      </w:r>
      <w:r w:rsidRPr="00184F3E">
        <w:rPr>
          <w:rFonts w:ascii="GHEA Grapalat" w:eastAsia="Times New Roman" w:hAnsi="GHEA Grapalat" w:cs="Times New Roman"/>
          <w:sz w:val="24"/>
          <w:szCs w:val="24"/>
          <w:lang w:val="hy-AM"/>
        </w:rPr>
        <w:lastRenderedPageBreak/>
        <w:t>ծրագրային միջավայր) և համապատասխան ծրագրային գործիքակազմի միջոցով մուտքագրում է անհրաժեշտ և պարտադիր լրացման ենթակա դաշտերի տվյալները։</w:t>
      </w:r>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Ծնողը ծրագրային միջավայր մուտք է գործում՝</w:t>
      </w:r>
    </w:p>
    <w:p w:rsidR="002B605D" w:rsidRPr="00184F3E" w:rsidRDefault="002B605D" w:rsidP="002B605D">
      <w:pPr>
        <w:pStyle w:val="ListParagraph"/>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1) մինչև բջջային կապի հեռախոսահամարի կիրառմամբ անհատի խիստ նույնականացման նպատակով բջջային էլեկտրոնային թվային ստորագրության օպերատորի կողմից մատուցվող ծառայություններից փաստացի (լիարժեք) օգտվելու համար անհրաժեշտ պայմանների ձևավորումը (ներառյալ Հայաստանի Հանրապետության աշխատանքի և սոցիալական հարցերի նախարարության և բջջային էլեկտրոնային թվային ստորագրության օպերատորի միջև անհատի խիստ նույնականացման համակարգի սպասարկման մասին պայմանագիր կնքելը, անհատի խիստ նույնականացման ծառայությունների ամբողջական գործարկումը, այդ ծառայությունների հասանելիությունը և մատչելիությունը)՝ www. socservice.am կայքէջի կողմից տրամադրված մուտքի անվան և գաղտնաբառի կիրառմամբ (տրամադրվում է www. socservice.am կայքէջում գրանցվելիս).</w:t>
      </w:r>
    </w:p>
    <w:p w:rsidR="002B605D" w:rsidRPr="00184F3E" w:rsidRDefault="002B605D" w:rsidP="002B605D">
      <w:pPr>
        <w:shd w:val="clear" w:color="auto" w:fill="FFFFFF"/>
        <w:tabs>
          <w:tab w:val="left" w:pos="993"/>
        </w:tabs>
        <w:spacing w:after="0" w:line="360" w:lineRule="auto"/>
        <w:ind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2) նույնականացման քարտի կիրառմամբ.</w:t>
      </w:r>
    </w:p>
    <w:p w:rsidR="002B605D" w:rsidRPr="00184F3E" w:rsidRDefault="002B605D" w:rsidP="002B605D">
      <w:pPr>
        <w:shd w:val="clear" w:color="auto" w:fill="FFFFFF"/>
        <w:tabs>
          <w:tab w:val="left" w:pos="993"/>
        </w:tabs>
        <w:spacing w:after="0" w:line="360" w:lineRule="auto"/>
        <w:ind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3) բջջային էլեկտրոնային թվային ստորագրության օպերատորի կողմից թողարկված բջջային կապի հեռախոսահամարի կիրառմամբ։</w:t>
      </w:r>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Եթե ծնողը ծրագրային միջավայր մուտք է գործում նույնականացման քարտի կամ հեռախոսահամարի միջոցով, ապա նրա նույնականացումն իրականացվում է Հայաստանի Հանրապետության կառավարության 2017 թվականի մայիսի 25-ի N 572-Ն որոշման պահանջների համաձայն։</w:t>
      </w:r>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Խնամքի նպաստն առցանց ներկայացված դիմումի հիման վրա նշանակելու  համար ծրագրային միջավայրում մուտքագրվում են հետևյալ տվյալները՝</w:t>
      </w:r>
    </w:p>
    <w:p w:rsidR="002B605D" w:rsidRPr="00184F3E" w:rsidRDefault="002B605D" w:rsidP="002B605D">
      <w:pPr>
        <w:shd w:val="clear" w:color="auto" w:fill="FFFFFF"/>
        <w:tabs>
          <w:tab w:val="left" w:pos="567"/>
          <w:tab w:val="left" w:pos="993"/>
        </w:tabs>
        <w:spacing w:after="0" w:line="360" w:lineRule="auto"/>
        <w:ind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1) ծնողի անունը, ազգանունը, ծննդյան օրը, ամիսը, տարեթիվը, հանրային ծառայությունների համարանիշը կամ հանրային ծառայությունների համարանիշ չստանալու մասին տեղեկանքի համարը.</w:t>
      </w:r>
    </w:p>
    <w:p w:rsidR="002B605D" w:rsidRPr="00184F3E" w:rsidRDefault="002B605D" w:rsidP="002B605D">
      <w:pPr>
        <w:shd w:val="clear" w:color="auto" w:fill="FFFFFF"/>
        <w:tabs>
          <w:tab w:val="left" w:pos="567"/>
          <w:tab w:val="left" w:pos="993"/>
        </w:tabs>
        <w:spacing w:after="0" w:line="360" w:lineRule="auto"/>
        <w:ind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2) երեխայի անունը, ազգանունը, ծննդյան օրը, ամիսը, տարեթիվը, հանրային ծառայությունների համարանիշը կամ հանրային ծառայությունների համարանիշ չստանալու մասին տեղեկանքի համարը.</w:t>
      </w:r>
    </w:p>
    <w:p w:rsidR="002B605D" w:rsidRPr="00184F3E" w:rsidRDefault="002B605D" w:rsidP="002B605D">
      <w:pPr>
        <w:shd w:val="clear" w:color="auto" w:fill="FFFFFF"/>
        <w:tabs>
          <w:tab w:val="left" w:pos="567"/>
          <w:tab w:val="left" w:pos="993"/>
        </w:tabs>
        <w:spacing w:after="0" w:line="360" w:lineRule="auto"/>
        <w:ind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lastRenderedPageBreak/>
        <w:t>3)  նշում է կատարում խնամքի նպաստ նշանակելու համար իր տվյալները մշակելու, օգտագործելու և փոխանցելու համաձայնություն տալու վերաբերյալ.</w:t>
      </w:r>
    </w:p>
    <w:p w:rsidR="002B605D" w:rsidRPr="00184F3E" w:rsidRDefault="002B605D" w:rsidP="002B605D">
      <w:pPr>
        <w:shd w:val="clear" w:color="auto" w:fill="FFFFFF"/>
        <w:tabs>
          <w:tab w:val="left" w:pos="567"/>
          <w:tab w:val="left" w:pos="993"/>
        </w:tabs>
        <w:spacing w:after="0" w:line="360" w:lineRule="auto"/>
        <w:ind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4) այն բանկի անվանումը, որտեղից ծնողը ցանկանում է ստանալ խնամքի նպաստի գումարը.</w:t>
      </w:r>
    </w:p>
    <w:p w:rsidR="002B605D" w:rsidRPr="00184F3E" w:rsidRDefault="002B605D" w:rsidP="002B605D">
      <w:pPr>
        <w:shd w:val="clear" w:color="auto" w:fill="FFFFFF"/>
        <w:tabs>
          <w:tab w:val="left" w:pos="567"/>
        </w:tabs>
        <w:spacing w:after="0" w:line="360" w:lineRule="auto"/>
        <w:ind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5) ծնողի հետ հետադարձ կապի տեղական բջջային հեռախոսահամարը և էլեկտրոնային փոստի հասցեն, որը ներկայացրել է socservice.am կայքէջում գրանցվելու համար:</w:t>
      </w:r>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Ծրագրային միջավայրում մուտքագրվող դիմումին կից փաստաթղթեր (էլեկտրոնային լուսապատճեններ) չեն ներկայացվում:</w:t>
      </w:r>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 xml:space="preserve">Համապատասխան ծրագրային գործիքակազմի միջոցով ծրագրային միջավայրում մուտքագրված տվյալներն ինքնաշխատ եղանակով համադրվում են Հայաստանի Հանրապետության կառավարության 2019 թվականի դեկտեմբերի 19-ի N 1849-Ն որոշմամբ սահմանված կարգով Հայաստանի Հանրապետության քաղաքացիական կացության ակտերի գրանցման մարմնի տեղեկատվական բազայի և Հայաստանի Հանրապետության բնակչության պետական ռեգիստրի տվյալներում առկա տեղեկատվության հետ և անհամապատասխանություններ (սխալներ) չհայտնաբերվելու դեպքում խնամքի նպաստի համակարգում ձևավորվում է համապատասխան դիմում։ </w:t>
      </w:r>
    </w:p>
    <w:p w:rsidR="002B605D" w:rsidRPr="00184F3E" w:rsidRDefault="009B68C5"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 xml:space="preserve"> </w:t>
      </w:r>
      <w:r w:rsidR="002B605D" w:rsidRPr="00184F3E">
        <w:rPr>
          <w:rFonts w:ascii="GHEA Grapalat" w:eastAsia="Times New Roman" w:hAnsi="GHEA Grapalat" w:cs="Times New Roman"/>
          <w:sz w:val="24"/>
          <w:szCs w:val="24"/>
          <w:lang w:val="hy-AM"/>
        </w:rPr>
        <w:t xml:space="preserve">Առցանց ներկայացված տվյալների հիման վրա դիմում չի ձևավորվում, եթե ծրագրային միջավայրում մուտքագրված և Հայաստանի Հանրապետության քաղաքացիական կացության ակտերի գրանցման մարմնի տեղեկատվական բազայի կամ Հայաստանի Հանրապետության բնակչության պետական ռեգիստրի տվյալներում առկա են անհամապատասխանություններ (սխալներ) և այդ մասին առցանց (անմիջապես) ծանուցվում է դիմողին։ </w:t>
      </w:r>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bookmarkStart w:id="3" w:name="_Ref216867842"/>
      <w:r w:rsidRPr="00184F3E">
        <w:rPr>
          <w:rFonts w:ascii="GHEA Grapalat" w:eastAsia="Times New Roman" w:hAnsi="GHEA Grapalat" w:cs="Times New Roman"/>
          <w:sz w:val="24"/>
          <w:szCs w:val="24"/>
          <w:lang w:val="hy-AM"/>
        </w:rPr>
        <w:t xml:space="preserve">Առցանց ներկայացված տվյալների հիման վրա դիմում ձևավորվելու դեպքում մուտքագրված տվյալներն ինքնաշխատ եղանակով ուղարկված հարցմամբ Հայաստանի Հանրապետության կառավարության 2006 թվականի հունիսի 22-ի N 884-Ն որոշմամբ սահմանված՝ Հայաստանի Հանրապետության սահմանային էլեկտրոնային կառավարման տեղեկատվական համակարգի (այսուհետ՝ ՍԷԿՏ համակարգ) միջոցով ստուգվում է </w:t>
      </w:r>
      <w:r w:rsidRPr="00184F3E">
        <w:rPr>
          <w:rFonts w:ascii="GHEA Grapalat" w:eastAsia="Times New Roman" w:hAnsi="GHEA Grapalat" w:cs="Times New Roman"/>
          <w:sz w:val="24"/>
          <w:szCs w:val="24"/>
          <w:lang w:val="hy-AM"/>
        </w:rPr>
        <w:lastRenderedPageBreak/>
        <w:t>երեխայի՝ Հայաստանի Հանրապետության սահմանը հատելու մասին տեղեկատվությունը և ինքնաշխատ եղանակով՝</w:t>
      </w:r>
      <w:bookmarkEnd w:id="3"/>
    </w:p>
    <w:p w:rsidR="002B605D" w:rsidRPr="00184F3E" w:rsidRDefault="002B605D" w:rsidP="002B605D">
      <w:pPr>
        <w:pStyle w:val="ListParagraph"/>
        <w:numPr>
          <w:ilvl w:val="1"/>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նշանակվում է խնամքի նպաստ, եթե առկա չեն սույն կարգի 19-րդ կետում, բացառությամբ 19-րդ կետի 4-րդ ենթակետում, նշված հիմքերից որևէ մեկը,</w:t>
      </w:r>
    </w:p>
    <w:p w:rsidR="002B605D" w:rsidRPr="00184F3E" w:rsidRDefault="002B605D" w:rsidP="002B605D">
      <w:pPr>
        <w:pStyle w:val="ListParagraph"/>
        <w:numPr>
          <w:ilvl w:val="1"/>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մերժվում է խնամքի նպաստ նշանակելը, եթե առկա է սույն կարգի 19-րդ կետում, նշված հիմքերից որևէ մեկը:</w:t>
      </w:r>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bookmarkStart w:id="4" w:name="_Ref216844247"/>
      <w:bookmarkStart w:id="5" w:name="_Ref216841607"/>
      <w:r w:rsidRPr="00184F3E">
        <w:rPr>
          <w:rFonts w:ascii="GHEA Grapalat" w:eastAsia="Times New Roman" w:hAnsi="GHEA Grapalat" w:cs="Times New Roman"/>
          <w:sz w:val="24"/>
          <w:szCs w:val="24"/>
          <w:lang w:val="hy-AM"/>
        </w:rPr>
        <w:t>Խնամքի նպաստ նշանակելու կամ խնամքի նպաստ նշանակելը մերժելու մասին համապատասխան հաղորդագրություն է ուղարկվում ծրագրային միջավայրում մուտքագրված էլեկտրոնային փոստի հասցեին՝ մերժման դեպքում նշելով նաև մերժման հիմքը։</w:t>
      </w:r>
      <w:bookmarkEnd w:id="4"/>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bookmarkStart w:id="6" w:name="_Ref216844022"/>
      <w:r w:rsidRPr="00184F3E">
        <w:rPr>
          <w:rFonts w:ascii="GHEA Grapalat" w:eastAsia="Times New Roman" w:hAnsi="GHEA Grapalat" w:cs="Times New Roman"/>
          <w:sz w:val="24"/>
          <w:szCs w:val="24"/>
          <w:lang w:val="hy-AM"/>
        </w:rPr>
        <w:t>Խնամքի նպաստը նշանակելու համար դիմողը տարածքային կենտրոն է ներկայացնում դիմում և անհրաժեշտ փաստաթղթեր, եթե խնամքի նպաստը նշանակվում է՝</w:t>
      </w:r>
      <w:bookmarkEnd w:id="5"/>
      <w:bookmarkEnd w:id="6"/>
    </w:p>
    <w:p w:rsidR="002B605D" w:rsidRPr="00184F3E" w:rsidRDefault="002B605D" w:rsidP="002B605D">
      <w:pPr>
        <w:pStyle w:val="ListParagraph"/>
        <w:numPr>
          <w:ilvl w:val="1"/>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bookmarkStart w:id="7" w:name="_Ref216841592"/>
      <w:r w:rsidRPr="00184F3E">
        <w:rPr>
          <w:rFonts w:ascii="GHEA Grapalat" w:eastAsia="Times New Roman" w:hAnsi="GHEA Grapalat" w:cs="Times New Roman"/>
          <w:sz w:val="24"/>
          <w:szCs w:val="24"/>
          <w:lang w:val="hy-AM"/>
        </w:rPr>
        <w:t>դիվանագիտական ծառայության պաշտոններ զբաղեցնող ծնողին կամ նրա՝ օտարերկրյա պետությունում գտնվող ամուսնուն կամ Հայաստանի Հանրապետության քաղաքացի հանդիսացող՝ դիվանագիտական ծառայության մարմիններում վարչատեխնիկական կամ սպասարկման անձնակազմում աշխատող անձին, ում երեխայի ծննդի</w:t>
      </w:r>
      <w:r w:rsidRPr="00184F3E">
        <w:rPr>
          <w:rFonts w:ascii="Calibri" w:eastAsia="Times New Roman" w:hAnsi="Calibri" w:cs="Calibri"/>
          <w:sz w:val="24"/>
          <w:szCs w:val="24"/>
          <w:lang w:val="hy-AM"/>
        </w:rPr>
        <w:t> </w:t>
      </w:r>
      <w:r w:rsidRPr="00184F3E">
        <w:rPr>
          <w:rFonts w:ascii="GHEA Grapalat" w:eastAsia="Times New Roman" w:hAnsi="GHEA Grapalat" w:cs="Times New Roman"/>
          <w:sz w:val="24"/>
          <w:szCs w:val="24"/>
          <w:lang w:val="hy-AM"/>
        </w:rPr>
        <w:t>պետական</w:t>
      </w:r>
      <w:r w:rsidRPr="00184F3E">
        <w:rPr>
          <w:rFonts w:ascii="Calibri" w:eastAsia="Times New Roman" w:hAnsi="Calibri" w:cs="Calibri"/>
          <w:sz w:val="24"/>
          <w:szCs w:val="24"/>
          <w:lang w:val="hy-AM"/>
        </w:rPr>
        <w:t> </w:t>
      </w:r>
      <w:r w:rsidRPr="00184F3E">
        <w:rPr>
          <w:rFonts w:ascii="GHEA Grapalat" w:eastAsia="Times New Roman" w:hAnsi="GHEA Grapalat" w:cs="Times New Roman"/>
          <w:sz w:val="24"/>
          <w:szCs w:val="24"/>
          <w:lang w:val="hy-AM"/>
        </w:rPr>
        <w:t>գրանցումը կատարել է օտարերկրյա պետությունում Հայաստանի Հանրապետության դիվանագիտական ծառայության մարմինը</w:t>
      </w:r>
      <w:bookmarkEnd w:id="7"/>
      <w:r w:rsidRPr="00184F3E">
        <w:rPr>
          <w:rFonts w:ascii="GHEA Grapalat" w:eastAsia="Times New Roman" w:hAnsi="GHEA Grapalat" w:cs="Times New Roman"/>
          <w:sz w:val="24"/>
          <w:szCs w:val="24"/>
          <w:lang w:val="hy-AM"/>
        </w:rPr>
        <w:t xml:space="preserve"> կամ</w:t>
      </w:r>
    </w:p>
    <w:p w:rsidR="002B605D" w:rsidRPr="00184F3E" w:rsidRDefault="002B605D" w:rsidP="002B605D">
      <w:pPr>
        <w:pStyle w:val="ListParagraph"/>
        <w:numPr>
          <w:ilvl w:val="1"/>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ծնողին, ում երեխայի ծննդի</w:t>
      </w:r>
      <w:r w:rsidRPr="00184F3E">
        <w:rPr>
          <w:rFonts w:ascii="Calibri" w:eastAsia="Times New Roman" w:hAnsi="Calibri" w:cs="Calibri"/>
          <w:sz w:val="24"/>
          <w:szCs w:val="24"/>
          <w:lang w:val="hy-AM"/>
        </w:rPr>
        <w:t> </w:t>
      </w:r>
      <w:r w:rsidRPr="00184F3E">
        <w:rPr>
          <w:rFonts w:ascii="GHEA Grapalat" w:eastAsia="Times New Roman" w:hAnsi="GHEA Grapalat" w:cs="Times New Roman"/>
          <w:sz w:val="24"/>
          <w:szCs w:val="24"/>
          <w:lang w:val="hy-AM"/>
        </w:rPr>
        <w:t>պետական</w:t>
      </w:r>
      <w:r w:rsidRPr="00184F3E">
        <w:rPr>
          <w:rFonts w:ascii="Calibri" w:eastAsia="Times New Roman" w:hAnsi="Calibri" w:cs="Calibri"/>
          <w:sz w:val="24"/>
          <w:szCs w:val="24"/>
          <w:lang w:val="hy-AM"/>
        </w:rPr>
        <w:t> </w:t>
      </w:r>
      <w:r w:rsidRPr="00184F3E">
        <w:rPr>
          <w:rFonts w:ascii="GHEA Grapalat" w:eastAsia="Times New Roman" w:hAnsi="GHEA Grapalat" w:cs="Times New Roman"/>
          <w:sz w:val="24"/>
          <w:szCs w:val="24"/>
          <w:lang w:val="hy-AM"/>
        </w:rPr>
        <w:t xml:space="preserve">գրանցումը կատարել է օտարերկրյա </w:t>
      </w:r>
      <w:r w:rsidRPr="00184F3E">
        <w:rPr>
          <w:rFonts w:ascii="GHEA Grapalat" w:eastAsia="Times New Roman" w:hAnsi="GHEA Grapalat" w:cs="GHEA Grapalat"/>
          <w:sz w:val="24"/>
          <w:szCs w:val="24"/>
          <w:lang w:val="hy-AM"/>
        </w:rPr>
        <w:t>պետության</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քաղաքացիական</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կացության</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ակտերի</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գրանցման</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մարմինը</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կամ</w:t>
      </w:r>
    </w:p>
    <w:p w:rsidR="002B605D" w:rsidRPr="00184F3E" w:rsidRDefault="002B605D" w:rsidP="002B605D">
      <w:pPr>
        <w:pStyle w:val="ListParagraph"/>
        <w:numPr>
          <w:ilvl w:val="1"/>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խնամակալին։</w:t>
      </w:r>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Սույն կարգի 14-րդ կետի 1-ին ենթակետում նշված դեպքում դիմումը և անհրաժեշտ փաստաթղթերի լուսապատճենները տարածքային կենտրոն (ծառայություն) ներկայացվում են դիվանագիտական ծառայության մարմնի միջոցով։ Այս դեպքում խնամքի նպաստը նշանակելու դիմումը և անհրաժեշտ փաստաթղթերը Հայաստանի Հանրապետության դիվանագիտական ծառայության մարմինը ծառայություն է ուղարկում իր պաշտոնական փոստից՝ դիվանագիտական ծառայության մարմնի ղեկավարի ստո</w:t>
      </w:r>
      <w:r w:rsidRPr="00184F3E">
        <w:rPr>
          <w:rFonts w:ascii="GHEA Grapalat" w:eastAsia="Times New Roman" w:hAnsi="GHEA Grapalat" w:cs="Arial"/>
          <w:bCs/>
          <w:iCs/>
          <w:sz w:val="24"/>
          <w:szCs w:val="24"/>
          <w:lang w:val="hy-AM"/>
        </w:rPr>
        <w:t xml:space="preserve">րագրությամբ և կնիքով հաստատված գրությամբ կամ դրա՝ Հայաստանի </w:t>
      </w:r>
      <w:r w:rsidRPr="00184F3E">
        <w:rPr>
          <w:rFonts w:ascii="GHEA Grapalat" w:eastAsia="Times New Roman" w:hAnsi="GHEA Grapalat" w:cs="Arial"/>
          <w:bCs/>
          <w:iCs/>
          <w:sz w:val="24"/>
          <w:szCs w:val="24"/>
          <w:lang w:val="hy-AM"/>
        </w:rPr>
        <w:lastRenderedPageBreak/>
        <w:t>Հանրապետության արտաքին գործերի նախարարության գրությամբ ելքագրված վերընթերցված (սկանավորած) տարբերակը։</w:t>
      </w:r>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Arial"/>
          <w:bCs/>
          <w:iCs/>
          <w:sz w:val="24"/>
          <w:szCs w:val="24"/>
          <w:lang w:val="hy-AM"/>
        </w:rPr>
        <w:t>Սույն կարգի 14-րդ կետի համաձայն ներկայացված</w:t>
      </w:r>
      <w:r w:rsidRPr="00184F3E">
        <w:rPr>
          <w:rFonts w:ascii="GHEA Grapalat" w:eastAsia="Times New Roman" w:hAnsi="GHEA Grapalat" w:cs="Times New Roman"/>
          <w:sz w:val="24"/>
          <w:szCs w:val="24"/>
          <w:lang w:val="hy-AM"/>
        </w:rPr>
        <w:t xml:space="preserve"> դիմումում նշվում են՝</w:t>
      </w:r>
    </w:p>
    <w:p w:rsidR="002B605D" w:rsidRPr="00184F3E" w:rsidRDefault="002B605D" w:rsidP="002B605D">
      <w:pPr>
        <w:pStyle w:val="ListParagraph"/>
        <w:numPr>
          <w:ilvl w:val="1"/>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դիմողի անունը, ազգանունը, անձը հաստատող փաստաթղթի սերիան և համարը,</w:t>
      </w:r>
    </w:p>
    <w:p w:rsidR="002B605D" w:rsidRPr="00184F3E" w:rsidRDefault="002B605D" w:rsidP="002B605D">
      <w:pPr>
        <w:pStyle w:val="ListParagraph"/>
        <w:numPr>
          <w:ilvl w:val="1"/>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 xml:space="preserve">ծնողի (եթե դիմողը ծնողը չէ) անունը, ազգանունը, անձը հաստատող փաստաթղթի սերիան և համարը, հանրային ծառայությունների համարանիշը կամ հանրային ծառայությունների համարանիշ չստանալու մասին տեղեկանքի համարը, </w:t>
      </w:r>
    </w:p>
    <w:p w:rsidR="002B605D" w:rsidRPr="00184F3E" w:rsidRDefault="002B605D" w:rsidP="002B605D">
      <w:pPr>
        <w:pStyle w:val="ListParagraph"/>
        <w:numPr>
          <w:ilvl w:val="1"/>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ծնողի բնակության (հաշվառման) վայրի հասցեն, ծնողի էլեկտրոնային փոստի հասցեն և հեռախոսահամարը,</w:t>
      </w:r>
    </w:p>
    <w:p w:rsidR="002B605D" w:rsidRPr="00184F3E" w:rsidRDefault="002B605D" w:rsidP="002B605D">
      <w:pPr>
        <w:pStyle w:val="ListParagraph"/>
        <w:numPr>
          <w:ilvl w:val="1"/>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 xml:space="preserve">երեխայի անունը, ազգանունը, անձը հաստատող փաստաթղթի սերիան և համարը, հանրային ծառայությունների համարանիշը կամ հանրային ծառայությունների համարանիշ չստանալու մասին տեղեկանքի համարը, </w:t>
      </w:r>
    </w:p>
    <w:p w:rsidR="002B605D" w:rsidRPr="00184F3E" w:rsidRDefault="002B605D" w:rsidP="002B605D">
      <w:pPr>
        <w:pStyle w:val="ListParagraph"/>
        <w:numPr>
          <w:ilvl w:val="1"/>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բանկի անվանումը, որտեղից ծնողը ցանկանում է ստանալ խնամքի նպաստը:</w:t>
      </w:r>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Arial"/>
          <w:bCs/>
          <w:iCs/>
          <w:sz w:val="24"/>
          <w:szCs w:val="24"/>
          <w:lang w:val="hy-AM"/>
        </w:rPr>
        <w:t>Սույն կարգի 14-րդ կետի համաձայն ներկայացված</w:t>
      </w:r>
      <w:r w:rsidRPr="00184F3E">
        <w:rPr>
          <w:rFonts w:ascii="GHEA Grapalat" w:eastAsia="Times New Roman" w:hAnsi="GHEA Grapalat" w:cs="Times New Roman"/>
          <w:sz w:val="24"/>
          <w:szCs w:val="24"/>
          <w:lang w:val="hy-AM"/>
        </w:rPr>
        <w:t xml:space="preserve"> դիմումին </w:t>
      </w:r>
      <w:r w:rsidRPr="00184F3E">
        <w:rPr>
          <w:rFonts w:ascii="GHEA Grapalat" w:eastAsia="Times New Roman" w:hAnsi="GHEA Grapalat" w:cs="Arial"/>
          <w:bCs/>
          <w:iCs/>
          <w:sz w:val="24"/>
          <w:szCs w:val="24"/>
          <w:lang w:val="hy-AM"/>
        </w:rPr>
        <w:t>կից</w:t>
      </w:r>
      <w:r w:rsidRPr="00184F3E">
        <w:rPr>
          <w:rFonts w:ascii="GHEA Grapalat" w:eastAsia="Times New Roman" w:hAnsi="GHEA Grapalat" w:cs="Times New Roman"/>
          <w:sz w:val="24"/>
          <w:szCs w:val="24"/>
          <w:lang w:val="hy-AM"/>
        </w:rPr>
        <w:t xml:space="preserve"> ներկայացվում են՝</w:t>
      </w:r>
    </w:p>
    <w:p w:rsidR="002B605D" w:rsidRPr="00184F3E" w:rsidRDefault="002B605D" w:rsidP="002B605D">
      <w:pPr>
        <w:pStyle w:val="ListParagraph"/>
        <w:numPr>
          <w:ilvl w:val="1"/>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դիմողի անձը հաստատող փաստաթուղթը, հանրային ծառայությունների համարանիշը կամ հանրային ծառայությունների համարանիշ չստանալու մասին տեղեկանքը,</w:t>
      </w:r>
    </w:p>
    <w:p w:rsidR="002B605D" w:rsidRPr="00184F3E" w:rsidRDefault="002B605D" w:rsidP="002B605D">
      <w:pPr>
        <w:pStyle w:val="ListParagraph"/>
        <w:numPr>
          <w:ilvl w:val="1"/>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երեխայի ծննդյան վկայականը, հանրային ծառայությունների համարանիշը կամ հանրային ծառայությունների համարանիշ չստանալու մասին տեղեկանքի համարը  կամ դրանց լուսապատճենները,</w:t>
      </w:r>
    </w:p>
    <w:p w:rsidR="002B605D" w:rsidRPr="00184F3E" w:rsidRDefault="002B605D" w:rsidP="002B605D">
      <w:pPr>
        <w:pStyle w:val="ListParagraph"/>
        <w:numPr>
          <w:ilvl w:val="1"/>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ըստ անհրաժեշտության՝ խնամակալը հանդիսանալը հաստատող փաստաթղթեր:</w:t>
      </w:r>
    </w:p>
    <w:p w:rsidR="002B605D" w:rsidRPr="00184F3E" w:rsidRDefault="002B605D" w:rsidP="00E24026">
      <w:pPr>
        <w:pStyle w:val="ListParagraph"/>
        <w:numPr>
          <w:ilvl w:val="0"/>
          <w:numId w:val="2"/>
        </w:numPr>
        <w:shd w:val="clear" w:color="auto" w:fill="FFFFFF"/>
        <w:tabs>
          <w:tab w:val="left" w:pos="993"/>
          <w:tab w:val="left" w:pos="1170"/>
        </w:tabs>
        <w:spacing w:after="0" w:line="360" w:lineRule="auto"/>
        <w:ind w:left="0" w:firstLine="720"/>
        <w:jc w:val="both"/>
        <w:rPr>
          <w:rFonts w:ascii="GHEA Grapalat" w:eastAsia="Times New Roman" w:hAnsi="GHEA Grapalat" w:cs="GHEA Grapalat"/>
          <w:sz w:val="24"/>
          <w:szCs w:val="24"/>
          <w:lang w:val="hy-AM"/>
        </w:rPr>
      </w:pPr>
      <w:r w:rsidRPr="00184F3E">
        <w:rPr>
          <w:rFonts w:ascii="GHEA Grapalat" w:eastAsia="Times New Roman" w:hAnsi="GHEA Grapalat" w:cs="Arial"/>
          <w:bCs/>
          <w:iCs/>
          <w:sz w:val="24"/>
          <w:szCs w:val="24"/>
          <w:lang w:val="hy-AM"/>
        </w:rPr>
        <w:t>Սույն կարգի 14-րդ կետի համաձայն ներկայացված</w:t>
      </w:r>
      <w:r w:rsidRPr="00184F3E">
        <w:rPr>
          <w:rFonts w:ascii="GHEA Grapalat" w:eastAsia="Times New Roman" w:hAnsi="GHEA Grapalat" w:cs="Times New Roman"/>
          <w:sz w:val="24"/>
          <w:szCs w:val="24"/>
          <w:lang w:val="hy-AM"/>
        </w:rPr>
        <w:t xml:space="preserve"> դիմումի և փաստաթղթերի </w:t>
      </w:r>
      <w:r w:rsidRPr="00184F3E">
        <w:rPr>
          <w:rFonts w:ascii="GHEA Grapalat" w:eastAsia="Times New Roman" w:hAnsi="GHEA Grapalat" w:cs="GHEA Grapalat"/>
          <w:sz w:val="24"/>
          <w:szCs w:val="24"/>
          <w:lang w:val="hy-AM"/>
        </w:rPr>
        <w:t>հիման</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վրա</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տարածքային</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կենտրոնը</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դիմումը</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և</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անհրաժեշտ</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փաստաթղթերը</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ներկայացվելուց</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հետո</w:t>
      </w:r>
      <w:r w:rsidRPr="00184F3E">
        <w:rPr>
          <w:rFonts w:ascii="GHEA Grapalat" w:eastAsia="Times New Roman" w:hAnsi="GHEA Grapalat" w:cs="Times New Roman"/>
          <w:sz w:val="24"/>
          <w:szCs w:val="24"/>
          <w:lang w:val="hy-AM"/>
        </w:rPr>
        <w:t xml:space="preserve"> 10 </w:t>
      </w:r>
      <w:r w:rsidRPr="00184F3E">
        <w:rPr>
          <w:rFonts w:ascii="GHEA Grapalat" w:eastAsia="Times New Roman" w:hAnsi="GHEA Grapalat" w:cs="GHEA Grapalat"/>
          <w:sz w:val="24"/>
          <w:szCs w:val="24"/>
          <w:lang w:val="hy-AM"/>
        </w:rPr>
        <w:t>աշխատանքային</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օրվա</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ընթացքում,</w:t>
      </w:r>
      <w:r w:rsidRPr="00184F3E">
        <w:rPr>
          <w:rFonts w:ascii="Calibri" w:eastAsia="Times New Roman" w:hAnsi="Calibri" w:cs="Calibri"/>
          <w:sz w:val="24"/>
          <w:szCs w:val="24"/>
          <w:lang w:val="hy-AM"/>
        </w:rPr>
        <w:t> </w:t>
      </w:r>
      <w:r w:rsidRPr="00184F3E">
        <w:rPr>
          <w:rFonts w:ascii="GHEA Grapalat" w:eastAsia="Times New Roman" w:hAnsi="GHEA Grapalat" w:cs="GHEA Grapalat"/>
          <w:sz w:val="24"/>
          <w:szCs w:val="24"/>
          <w:lang w:val="hy-AM"/>
        </w:rPr>
        <w:t>տարածքային կենտրոնը որոշում է՝</w:t>
      </w:r>
    </w:p>
    <w:p w:rsidR="002B605D" w:rsidRPr="00184F3E" w:rsidRDefault="002B605D" w:rsidP="002B605D">
      <w:pPr>
        <w:pStyle w:val="ListParagraph"/>
        <w:numPr>
          <w:ilvl w:val="1"/>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 xml:space="preserve">նշանակել խնամքի նպաստը. </w:t>
      </w:r>
    </w:p>
    <w:p w:rsidR="002B605D" w:rsidRPr="00184F3E" w:rsidRDefault="002B605D" w:rsidP="002B605D">
      <w:pPr>
        <w:pStyle w:val="ListParagraph"/>
        <w:numPr>
          <w:ilvl w:val="1"/>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մերժել խնամքի նպաստ նշանակելը և դրա մասին տեղեկացնել ծնողին:</w:t>
      </w:r>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bookmarkStart w:id="8" w:name="_Ref216840018"/>
      <w:r w:rsidRPr="00184F3E">
        <w:rPr>
          <w:rFonts w:ascii="GHEA Grapalat" w:eastAsia="Times New Roman" w:hAnsi="GHEA Grapalat" w:cs="Times New Roman"/>
          <w:sz w:val="24"/>
          <w:szCs w:val="24"/>
          <w:lang w:val="hy-AM"/>
        </w:rPr>
        <w:lastRenderedPageBreak/>
        <w:t>Խնամքի նպաստ նշանակելը մերժվում է, եթե դիմումը ներկայացվել է երեխայի երկու տարին լրանալու օրվանից հետո կամ մինչև երեխայի 70 օրականը լրանալը</w:t>
      </w:r>
      <w:r w:rsidRPr="00184F3E">
        <w:rPr>
          <w:rFonts w:ascii="Calibri" w:eastAsia="Times New Roman" w:hAnsi="Calibri" w:cs="Calibri"/>
          <w:sz w:val="24"/>
          <w:szCs w:val="24"/>
          <w:lang w:val="hy-AM"/>
        </w:rPr>
        <w:t> </w:t>
      </w:r>
      <w:r w:rsidRPr="00184F3E">
        <w:rPr>
          <w:rFonts w:ascii="GHEA Grapalat" w:eastAsia="Times New Roman" w:hAnsi="GHEA Grapalat" w:cs="GHEA Grapalat"/>
          <w:sz w:val="24"/>
          <w:szCs w:val="24"/>
          <w:lang w:val="hy-AM"/>
        </w:rPr>
        <w:t>կամ՝</w:t>
      </w:r>
      <w:bookmarkEnd w:id="8"/>
    </w:p>
    <w:p w:rsidR="002B605D" w:rsidRPr="00184F3E" w:rsidRDefault="002B605D" w:rsidP="002B605D">
      <w:pPr>
        <w:shd w:val="clear" w:color="auto" w:fill="FFFFFF"/>
        <w:tabs>
          <w:tab w:val="left" w:pos="993"/>
        </w:tabs>
        <w:spacing w:after="0" w:line="360" w:lineRule="auto"/>
        <w:ind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 xml:space="preserve">1) ծնողը կամ երեխան ըստ Հայաստանի Հանրապետության բնակչության պետական ռեգիստրի տվյալների՝ </w:t>
      </w:r>
      <w:r w:rsidRPr="00184F3E">
        <w:rPr>
          <w:rFonts w:ascii="GHEA Grapalat" w:eastAsia="Times New Roman" w:hAnsi="GHEA Grapalat" w:cs="GHEA Grapalat"/>
          <w:sz w:val="24"/>
          <w:szCs w:val="24"/>
          <w:lang w:val="hy-AM"/>
        </w:rPr>
        <w:t>դիմելու</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օրվա</w:t>
      </w:r>
      <w:r w:rsidRPr="00184F3E">
        <w:rPr>
          <w:rFonts w:ascii="GHEA Grapalat" w:eastAsia="Times New Roman" w:hAnsi="GHEA Grapalat" w:cs="Times New Roman"/>
          <w:sz w:val="24"/>
          <w:szCs w:val="24"/>
          <w:lang w:val="hy-AM"/>
        </w:rPr>
        <w:t xml:space="preserve"> </w:t>
      </w:r>
      <w:r w:rsidRPr="00184F3E">
        <w:rPr>
          <w:rFonts w:ascii="GHEA Grapalat" w:eastAsia="Times New Roman" w:hAnsi="GHEA Grapalat" w:cs="GHEA Grapalat"/>
          <w:sz w:val="24"/>
          <w:szCs w:val="24"/>
          <w:lang w:val="hy-AM"/>
        </w:rPr>
        <w:t>դրությամբ</w:t>
      </w:r>
      <w:r w:rsidRPr="00184F3E">
        <w:rPr>
          <w:rFonts w:ascii="GHEA Grapalat" w:eastAsia="Times New Roman" w:hAnsi="GHEA Grapalat" w:cs="Times New Roman"/>
          <w:sz w:val="24"/>
          <w:szCs w:val="24"/>
          <w:lang w:val="hy-AM"/>
        </w:rPr>
        <w:t xml:space="preserve"> հաշվառված չեն Հայաստանի Հանրապետության բնակության վայրի հասցեով.</w:t>
      </w:r>
    </w:p>
    <w:p w:rsidR="002B605D" w:rsidRPr="00184F3E" w:rsidRDefault="002B605D" w:rsidP="002B605D">
      <w:pPr>
        <w:shd w:val="clear" w:color="auto" w:fill="FFFFFF"/>
        <w:tabs>
          <w:tab w:val="left" w:pos="993"/>
        </w:tabs>
        <w:spacing w:after="0" w:line="360" w:lineRule="auto"/>
        <w:ind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2) ծնողն օտարերկրյա քաղաքացի է և երեխայի ծննդյան օրվա դրությամբ առնվազն երեք տարի անընդմեջ հաշվառված չէ Հայաստանի Հանրապետությունում բնակության վայրի հասցեով.</w:t>
      </w:r>
    </w:p>
    <w:p w:rsidR="002B605D" w:rsidRPr="00184F3E" w:rsidRDefault="002B605D" w:rsidP="002B605D">
      <w:pPr>
        <w:shd w:val="clear" w:color="auto" w:fill="FFFFFF"/>
        <w:tabs>
          <w:tab w:val="left" w:pos="993"/>
        </w:tabs>
        <w:spacing w:after="0" w:line="360" w:lineRule="auto"/>
        <w:ind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3) երեխան, համաձայն ՍԷԿՏ համակարգում առկա տեղեկատվության, դիմելու օրվա դրությամբ չի գտնվել Հայաստանի Հանրապետությունում</w:t>
      </w:r>
      <w:r w:rsidRPr="00184F3E">
        <w:rPr>
          <w:rFonts w:ascii="GHEA Grapalat" w:eastAsia="Times New Roman" w:hAnsi="GHEA Grapalat" w:cs="Arial"/>
          <w:sz w:val="24"/>
          <w:szCs w:val="24"/>
          <w:lang w:val="hy-AM"/>
        </w:rPr>
        <w:t>,</w:t>
      </w:r>
      <w:r w:rsidRPr="00184F3E">
        <w:rPr>
          <w:rFonts w:ascii="GHEA Grapalat" w:hAnsi="GHEA Grapalat" w:cs="Arial"/>
          <w:sz w:val="24"/>
          <w:szCs w:val="24"/>
          <w:shd w:val="clear" w:color="auto" w:fill="FFFFFF"/>
          <w:lang w:val="hy-AM"/>
        </w:rPr>
        <w:t xml:space="preserve"> բացառությամբ օրենքի 28.4-րդ հոդվածի 1.1-ին մասով սահմանված դեպքի</w:t>
      </w:r>
      <w:r w:rsidRPr="00184F3E">
        <w:rPr>
          <w:rFonts w:ascii="GHEA Grapalat" w:eastAsia="Times New Roman" w:hAnsi="GHEA Grapalat" w:cs="Times New Roman"/>
          <w:sz w:val="24"/>
          <w:szCs w:val="24"/>
          <w:lang w:val="hy-AM"/>
        </w:rPr>
        <w:t>.</w:t>
      </w:r>
    </w:p>
    <w:p w:rsidR="002B605D" w:rsidRPr="00184F3E" w:rsidRDefault="002B605D" w:rsidP="002B605D">
      <w:pPr>
        <w:shd w:val="clear" w:color="auto" w:fill="FFFFFF"/>
        <w:tabs>
          <w:tab w:val="left" w:pos="993"/>
        </w:tabs>
        <w:spacing w:after="0" w:line="360" w:lineRule="auto"/>
        <w:ind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4) տարածքային կենտրոն ներկայացված դիմումին չեն կցվել անհրաժեշտ փաստաթղթերը.</w:t>
      </w:r>
    </w:p>
    <w:p w:rsidR="002B605D" w:rsidRPr="00184F3E" w:rsidRDefault="002B605D" w:rsidP="002B605D">
      <w:pPr>
        <w:shd w:val="clear" w:color="auto" w:fill="FFFFFF"/>
        <w:tabs>
          <w:tab w:val="left" w:pos="993"/>
        </w:tabs>
        <w:spacing w:after="0" w:line="360" w:lineRule="auto"/>
        <w:ind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 xml:space="preserve">5) նույն երեխայի խնամքի կապակցությամբ արդեն նշանակվել է խնամքի նպաստ երեխայի մյուս ծնողին և խնամքի նպաստ ստանալու իրավունքը դադարեցված չէ։ </w:t>
      </w:r>
    </w:p>
    <w:p w:rsidR="002B605D" w:rsidRPr="00184F3E" w:rsidRDefault="002B605D" w:rsidP="00E24026">
      <w:pPr>
        <w:pStyle w:val="ListParagraph"/>
        <w:numPr>
          <w:ilvl w:val="0"/>
          <w:numId w:val="2"/>
        </w:numPr>
        <w:shd w:val="clear" w:color="auto" w:fill="FFFFFF"/>
        <w:tabs>
          <w:tab w:val="left" w:pos="993"/>
          <w:tab w:val="left" w:pos="1350"/>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Սույն կարգի 14</w:t>
      </w:r>
      <w:r w:rsidRPr="00184F3E">
        <w:rPr>
          <w:rFonts w:ascii="GHEA Grapalat" w:eastAsia="Times New Roman" w:hAnsi="GHEA Grapalat" w:cs="Arial"/>
          <w:bCs/>
          <w:iCs/>
          <w:sz w:val="24"/>
          <w:szCs w:val="24"/>
          <w:lang w:val="hy-AM"/>
        </w:rPr>
        <w:t>-րդ կետի</w:t>
      </w:r>
      <w:r w:rsidRPr="00184F3E">
        <w:rPr>
          <w:rFonts w:ascii="GHEA Grapalat" w:eastAsia="Times New Roman" w:hAnsi="GHEA Grapalat" w:cs="Times New Roman"/>
          <w:sz w:val="24"/>
          <w:szCs w:val="24"/>
          <w:lang w:val="hy-AM"/>
        </w:rPr>
        <w:t xml:space="preserve"> համաձայն ներկայացված դիմումի հիման վրա խնամքի նպաստ նշանակելու կամ խնամքի նպաստ նշանակելը մերժելու դեպքում այդ մասին համակարգը հաղորդագրություն է ուղարկում ծրագրային միջավայրում մուտքագրված էլեկտրոնային փոստի հասցեին՝ մերժման դեպքում նշելով նաև մերժման հիմքի մասին։ Սույն կետով սահմանված դեպքում, եթե նախորդ դիմումը մերժելու մասին որոշում ընդունելու օրվանից հետո մեկ ամսվա ընթացքում կրկին ներկայացվում է նույն ծնողին խնամքի նպաստ նշանակելու դիմում, ապա դիմելու օր է համարվում նախորդ դիմումը ներկայացնելու օրը: Այս դեպքում մերժված դիմումին կից ներկայացված փաստաթղթերը համարվում են նոր դիմումին կից ներկայացված փաստաթղթեր՝ բացառությամբ դիմողի անձը հաստատող փաստաթղթի, որը ներկայացվում է անկախ որևէ հանգամանքից:</w:t>
      </w:r>
    </w:p>
    <w:p w:rsidR="002B605D" w:rsidRPr="00184F3E" w:rsidRDefault="002B605D" w:rsidP="002B605D">
      <w:pPr>
        <w:pStyle w:val="ListParagraph"/>
        <w:numPr>
          <w:ilvl w:val="0"/>
          <w:numId w:val="2"/>
        </w:numPr>
        <w:shd w:val="clear" w:color="auto" w:fill="FFFFFF"/>
        <w:tabs>
          <w:tab w:val="left" w:pos="426"/>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Մեկից ավելի երեխա ծնվելու դեպքում յուրաքանչյուր երեխայի խնամքի կապակցությամբ խնամքի նպաստ նշանակելու համար սույն կարգով սահմանված կարգով ներկայացվում է խնամքի նպաստը նշանակելու մեկ դիմում:</w:t>
      </w:r>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lastRenderedPageBreak/>
        <w:t xml:space="preserve">Եթե ծնողը, մինչև խնամքի նպաստ ստանալու իրավունքը դադարելը, հաջորդ երեխայի խնամքի կապակցությամբ ևս ձեռք է բերում խնամքի նպաստի իրավունք, ապա հաջորդ երեխայի (երեխաների) համար ևս սույն կարգով սահմանված կարգով ներկայացնում է խնամքի նպաստը նշանակելու դիմում։ </w:t>
      </w:r>
    </w:p>
    <w:p w:rsidR="002B605D" w:rsidRPr="00184F3E" w:rsidRDefault="002B605D" w:rsidP="002B605D">
      <w:pPr>
        <w:pStyle w:val="ListParagraph"/>
        <w:numPr>
          <w:ilvl w:val="0"/>
          <w:numId w:val="2"/>
        </w:numPr>
        <w:shd w:val="clear" w:color="auto" w:fill="FFFFFF"/>
        <w:tabs>
          <w:tab w:val="left" w:pos="426"/>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Երեխայի՝ սույն կարգի 50-րդ կետում նշված՝ շուրջօրյա լրիվ</w:t>
      </w:r>
      <w:r w:rsidRPr="00184F3E">
        <w:rPr>
          <w:rFonts w:ascii="Calibri" w:eastAsia="Times New Roman" w:hAnsi="Calibri" w:cs="Calibri"/>
          <w:sz w:val="24"/>
          <w:szCs w:val="24"/>
          <w:lang w:val="hy-AM"/>
        </w:rPr>
        <w:t> </w:t>
      </w:r>
      <w:r w:rsidRPr="00184F3E">
        <w:rPr>
          <w:rFonts w:ascii="GHEA Grapalat" w:eastAsia="Times New Roman" w:hAnsi="GHEA Grapalat" w:cs="Times New Roman"/>
          <w:sz w:val="24"/>
          <w:szCs w:val="24"/>
          <w:lang w:val="hy-AM"/>
        </w:rPr>
        <w:t xml:space="preserve"> խնամք տրամադրող հաստատություններում կամ կազմակերպություններում գտնվելու  կամ  առանց ծնողական խնամքի մնացած երեխայի ձեռք բերելու դեպքում ծնողը կորցնում է խնամքի նպաստի իրավունքը: </w:t>
      </w:r>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 xml:space="preserve">Ծնողի՝ խնամքի արձակուրդում գտնվելու հանգամանքը ճշտելու և դրա հիման վրա խնամքի նպաստի չափը փոխելու համար հիմք են ընդունվում ծնողի՝ խնամքի արձակուրդում գտնվելու վերաբերյալ «Եկամտային հարկի, շահութահարկի և սոցիալական վճարի անձնավորված հաշվառման մասին» օրենքով սահմանված տեղեկատվական բազայից ստացված տվյալները, իսկ օրենքի 28.4-րդ հոդվածի 3-րդ մասի 3-րդ կետով սահմանված չափով խնամքի նպաստի չափը փոխելու դեպքում՝ նաև բնակչության պետական ռեգիստրում առկա տվյալները ծնողի և երեխայի՝ գյուղական բնակավայրում հաշվառված լինելու վերաբերյալ։ </w:t>
      </w:r>
    </w:p>
    <w:p w:rsidR="002B605D" w:rsidRPr="00184F3E" w:rsidRDefault="002B605D" w:rsidP="002B605D">
      <w:pPr>
        <w:pStyle w:val="ListParagraph"/>
        <w:numPr>
          <w:ilvl w:val="0"/>
          <w:numId w:val="2"/>
        </w:numPr>
        <w:shd w:val="clear" w:color="auto" w:fill="FFFFFF"/>
        <w:tabs>
          <w:tab w:val="left" w:pos="426"/>
          <w:tab w:val="left" w:pos="993"/>
        </w:tabs>
        <w:spacing w:after="0" w:line="360" w:lineRule="auto"/>
        <w:ind w:left="0" w:firstLine="720"/>
        <w:jc w:val="both"/>
        <w:rPr>
          <w:rFonts w:ascii="GHEA Grapalat" w:eastAsia="Times New Roman" w:hAnsi="GHEA Grapalat" w:cs="Times New Roman"/>
          <w:sz w:val="24"/>
          <w:szCs w:val="24"/>
          <w:lang w:val="hy-AM"/>
        </w:rPr>
      </w:pPr>
      <w:bookmarkStart w:id="9" w:name="_Ref216848586"/>
      <w:bookmarkStart w:id="10" w:name="_Ref216847041"/>
      <w:r w:rsidRPr="00184F3E">
        <w:rPr>
          <w:rFonts w:ascii="GHEA Grapalat" w:eastAsia="Times New Roman" w:hAnsi="GHEA Grapalat" w:cs="Times New Roman"/>
          <w:sz w:val="24"/>
          <w:szCs w:val="24"/>
          <w:lang w:val="hy-AM"/>
        </w:rPr>
        <w:t>Եթե խնամքի նպաստը նշանակվել է</w:t>
      </w:r>
      <w:r w:rsidRPr="00184F3E">
        <w:rPr>
          <w:rFonts w:ascii="Calibri" w:eastAsia="Times New Roman" w:hAnsi="Calibri" w:cs="Calibri"/>
          <w:sz w:val="24"/>
          <w:szCs w:val="24"/>
          <w:lang w:val="hy-AM"/>
        </w:rPr>
        <w:t> </w:t>
      </w:r>
      <w:r w:rsidRPr="00184F3E">
        <w:rPr>
          <w:rFonts w:ascii="GHEA Grapalat" w:eastAsia="Times New Roman" w:hAnsi="GHEA Grapalat" w:cs="Times New Roman"/>
          <w:sz w:val="24"/>
          <w:szCs w:val="24"/>
          <w:lang w:val="hy-AM"/>
        </w:rPr>
        <w:t>ծնողին, ում վերաբերող տեղեկատվությունը Հայաստանի Հանրապետության օրենսդրությամբ սահմանված է որպես սահմանափակ օգտագործման ենթակա տեղեկատվություն, ապա ծնողի` խնամքի արձակուրդում գտնվելու կամ աշխատանքի անցնելու (խնամքի արձակուրդի ժամկետը լրանալու կամ խնամքի արձակուրդը, մինչև ժամկետը լրանալը, ընդհատվելու դեպքում) վերաբերյալ տեղեկատվությունը գործատուն ինքնաշխատ եղանակով փոխանցում է (այդ թվում՝ ծնողի դիմումի հիման վրա ծառայության հարցմանն ի պատասխան) ծառայությանը՝ նշված հանգամանքներն առաջանալու (ծառայությունից հարցում ստանալու) օրվան հաջորդող 5 աշխատանքային օրվա ընթացքում:</w:t>
      </w:r>
      <w:bookmarkEnd w:id="9"/>
      <w:r w:rsidRPr="00184F3E">
        <w:rPr>
          <w:rFonts w:ascii="GHEA Grapalat" w:eastAsia="Times New Roman" w:hAnsi="GHEA Grapalat" w:cs="Times New Roman"/>
          <w:sz w:val="24"/>
          <w:szCs w:val="24"/>
          <w:lang w:val="hy-AM"/>
        </w:rPr>
        <w:t xml:space="preserve"> </w:t>
      </w:r>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bookmarkStart w:id="11" w:name="_Ref216848301"/>
      <w:r w:rsidRPr="00184F3E">
        <w:rPr>
          <w:rFonts w:ascii="GHEA Grapalat" w:eastAsia="Times New Roman" w:hAnsi="GHEA Grapalat" w:cs="Times New Roman"/>
          <w:sz w:val="24"/>
          <w:szCs w:val="24"/>
          <w:lang w:val="hy-AM"/>
        </w:rPr>
        <w:t xml:space="preserve">Խնամքի նպաստի չափը փոխվում է նաև սույն կարգով սահմանված կարգով ծրագրային միջավայր ներկայացրած առցանց դիմումի (տվյալների) հիման վրա, եթե դիմումով տեղեկացվել է, որ գործատուն ճշտել է (այդ թվում՝ Հայաստանի Հանրապետության </w:t>
      </w:r>
      <w:r w:rsidRPr="00184F3E">
        <w:rPr>
          <w:rFonts w:ascii="GHEA Grapalat" w:eastAsia="Times New Roman" w:hAnsi="GHEA Grapalat" w:cs="Times New Roman"/>
          <w:sz w:val="24"/>
          <w:szCs w:val="24"/>
          <w:lang w:val="hy-AM"/>
        </w:rPr>
        <w:lastRenderedPageBreak/>
        <w:t>կառավարության 2012 թվականի դեկտեմբերի 20-ի N 1676-Ն որոշմամբ սահմանված կարգով ներկայացված գրանցման հայտի հիման վրա) խնամքի արձակուրդն ավարտվելու (այդ թվում՝ խնամքի արձակուրդը մինչև ժամկետը լրանալը ընդհատվելու) մասին տեղեկատվությունը (կամ չեղարկել է գրանցման հայտը)։</w:t>
      </w:r>
      <w:bookmarkEnd w:id="10"/>
      <w:bookmarkEnd w:id="11"/>
      <w:r w:rsidRPr="00184F3E">
        <w:rPr>
          <w:rFonts w:ascii="GHEA Grapalat" w:eastAsia="Times New Roman" w:hAnsi="GHEA Grapalat" w:cs="Times New Roman"/>
          <w:sz w:val="24"/>
          <w:szCs w:val="24"/>
          <w:lang w:val="hy-AM"/>
        </w:rPr>
        <w:t xml:space="preserve"> </w:t>
      </w:r>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bookmarkStart w:id="12" w:name="_Ref216848133"/>
      <w:r w:rsidRPr="00184F3E">
        <w:rPr>
          <w:rFonts w:ascii="GHEA Grapalat" w:eastAsia="Times New Roman" w:hAnsi="GHEA Grapalat" w:cs="Times New Roman"/>
          <w:sz w:val="24"/>
          <w:szCs w:val="24"/>
          <w:lang w:val="hy-AM"/>
        </w:rPr>
        <w:t>Սույն կարգի 26-րդ կետում նշված դեպքում ծրագրային միջավայր են մուտքագրվում են հետևյալ տվյալները՝</w:t>
      </w:r>
      <w:bookmarkEnd w:id="12"/>
    </w:p>
    <w:p w:rsidR="002B605D" w:rsidRPr="00184F3E" w:rsidRDefault="002B605D" w:rsidP="002B605D">
      <w:pPr>
        <w:shd w:val="clear" w:color="auto" w:fill="FFFFFF"/>
        <w:tabs>
          <w:tab w:val="left" w:pos="567"/>
          <w:tab w:val="left" w:pos="993"/>
        </w:tabs>
        <w:spacing w:after="0" w:line="360" w:lineRule="auto"/>
        <w:ind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1) ծնողի անունը, ազգանունը, ծննդյան օրը, ամիսը, տարեթիվը հանրային ծառայությունների համարանիշը կամ հանրային ծառայությունների համարանիշ չստանալու մասին տեղեկանքի համարը.</w:t>
      </w:r>
    </w:p>
    <w:p w:rsidR="002B605D" w:rsidRPr="00184F3E" w:rsidRDefault="002B605D" w:rsidP="002B605D">
      <w:pPr>
        <w:shd w:val="clear" w:color="auto" w:fill="FFFFFF"/>
        <w:tabs>
          <w:tab w:val="left" w:pos="567"/>
          <w:tab w:val="left" w:pos="993"/>
        </w:tabs>
        <w:spacing w:after="0" w:line="360" w:lineRule="auto"/>
        <w:ind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2) երեխայի անունը, ազգանունը, ծննդյան օրը, ամիսը, տարեթիվը հանրային ծառայությունների համարանիշը կամ հանրային ծառայությունների համարանիշ չստանալու մասին տեղեկանքի համարը.</w:t>
      </w:r>
    </w:p>
    <w:p w:rsidR="002B605D" w:rsidRPr="00184F3E" w:rsidRDefault="002B605D" w:rsidP="002B605D">
      <w:pPr>
        <w:shd w:val="clear" w:color="auto" w:fill="FFFFFF"/>
        <w:tabs>
          <w:tab w:val="left" w:pos="567"/>
          <w:tab w:val="left" w:pos="993"/>
        </w:tabs>
        <w:spacing w:after="0" w:line="360" w:lineRule="auto"/>
        <w:ind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color w:val="000000" w:themeColor="text1"/>
          <w:sz w:val="24"/>
          <w:szCs w:val="24"/>
          <w:lang w:val="hy-AM"/>
        </w:rPr>
        <w:t xml:space="preserve">3) </w:t>
      </w:r>
      <w:r w:rsidRPr="00184F3E">
        <w:rPr>
          <w:rFonts w:ascii="GHEA Grapalat" w:eastAsia="Times New Roman" w:hAnsi="GHEA Grapalat" w:cs="Times New Roman"/>
          <w:sz w:val="24"/>
          <w:szCs w:val="24"/>
          <w:lang w:val="hy-AM"/>
        </w:rPr>
        <w:t xml:space="preserve">ըստ անհրաժեշտության՝ ցանկից ընտրում է գործատու պետական մարմնի անվանումը, եթե ծնողին վերաբերող տեղեկատվությունը Հայաստանի Հանրապետության օրենսդրությամբ սահմանված է որպես սահմանափակ օգտագործման ենթակա տեղեկատվություն: </w:t>
      </w:r>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bookmarkStart w:id="13" w:name="_Ref216848003"/>
      <w:r w:rsidRPr="00184F3E">
        <w:rPr>
          <w:rFonts w:ascii="GHEA Grapalat" w:eastAsia="Times New Roman" w:hAnsi="GHEA Grapalat" w:cs="Times New Roman"/>
          <w:sz w:val="24"/>
          <w:szCs w:val="24"/>
          <w:lang w:val="hy-AM"/>
        </w:rPr>
        <w:t>Սույն կարգի 27-րդ կետի 3-րդ ենթակետում նշված դեպքում ծնողի՝</w:t>
      </w:r>
      <w:r w:rsidRPr="00184F3E">
        <w:rPr>
          <w:rFonts w:ascii="GHEA Grapalat" w:hAnsi="GHEA Grapalat" w:cs="Sylfaen"/>
          <w:lang w:val="hy-AM"/>
        </w:rPr>
        <w:t xml:space="preserve"> </w:t>
      </w:r>
      <w:r w:rsidRPr="00184F3E">
        <w:rPr>
          <w:rFonts w:ascii="GHEA Grapalat" w:eastAsia="Times New Roman" w:hAnsi="GHEA Grapalat" w:cs="Times New Roman"/>
          <w:sz w:val="24"/>
          <w:szCs w:val="24"/>
          <w:lang w:val="hy-AM"/>
        </w:rPr>
        <w:t>խնամքի արձակուրդում գտնվելու կամ աշխատանքի անցնելու (խնամքի արձակուրդի ժամկետը լրանալու կամ խնամքի արձակուրդը, մինչև ժամկետը լրանալը, ընդհատվելու դեպքում) վերաբերյալ տեղեկատվությունը ծառայությունն ինքնաշխատ եղանակով կատարված հարցման հիման վրա ստանում է գործատուից:</w:t>
      </w:r>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bookmarkStart w:id="14" w:name="_Ref216848515"/>
      <w:r w:rsidRPr="00184F3E">
        <w:rPr>
          <w:rFonts w:ascii="GHEA Grapalat" w:eastAsia="Times New Roman" w:hAnsi="GHEA Grapalat" w:cs="Times New Roman"/>
          <w:sz w:val="24"/>
          <w:szCs w:val="24"/>
          <w:lang w:val="hy-AM"/>
        </w:rPr>
        <w:t>Սույն կարգի 26-րդ կետում նշված դեպքում խնամքի նպաստի՝</w:t>
      </w:r>
      <w:bookmarkEnd w:id="13"/>
      <w:bookmarkEnd w:id="14"/>
    </w:p>
    <w:p w:rsidR="002B605D" w:rsidRPr="00184F3E" w:rsidRDefault="002B605D" w:rsidP="002B605D">
      <w:pPr>
        <w:pStyle w:val="ListParagraph"/>
        <w:numPr>
          <w:ilvl w:val="1"/>
          <w:numId w:val="2"/>
        </w:numPr>
        <w:shd w:val="clear" w:color="auto" w:fill="FFFFFF"/>
        <w:tabs>
          <w:tab w:val="left" w:pos="851"/>
          <w:tab w:val="left" w:pos="1418"/>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պակաս վճարված գումարները (վճարման ենթակա և վճարված գումարների տարբերությունը) վճարվում են դիմումը ներկայացվելու ամսվան նախորդող ժամանակահատվածի այն ամիսների համար, որոնց ընթացքում ծնողն ունեցել է խնամքի նպաստ ստանալու իրավունք՝ դիմելու ամսվան հաջորդող ամսվա վճարման ցուցակով,</w:t>
      </w:r>
    </w:p>
    <w:p w:rsidR="002B605D" w:rsidRPr="00184F3E" w:rsidRDefault="002B605D" w:rsidP="002B605D">
      <w:pPr>
        <w:pStyle w:val="ListParagraph"/>
        <w:numPr>
          <w:ilvl w:val="1"/>
          <w:numId w:val="2"/>
        </w:numPr>
        <w:shd w:val="clear" w:color="auto" w:fill="FFFFFF"/>
        <w:tabs>
          <w:tab w:val="left" w:pos="851"/>
          <w:tab w:val="left" w:pos="1418"/>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ավել վճարված գումարները (վճարման ենթակա և վճարված գումարների տարբերությունը) հետ են գանձվում օրենքի 37-րդ հոդվածով սահմանված կարգով։</w:t>
      </w:r>
    </w:p>
    <w:p w:rsidR="002B605D" w:rsidRPr="00184F3E" w:rsidRDefault="002B605D" w:rsidP="002B605D">
      <w:pPr>
        <w:pStyle w:val="ListParagraph"/>
        <w:numPr>
          <w:ilvl w:val="0"/>
          <w:numId w:val="2"/>
        </w:numPr>
        <w:shd w:val="clear" w:color="auto" w:fill="FFFFFF"/>
        <w:tabs>
          <w:tab w:val="left" w:pos="426"/>
          <w:tab w:val="left" w:pos="993"/>
        </w:tabs>
        <w:spacing w:after="0" w:line="360" w:lineRule="auto"/>
        <w:ind w:left="0" w:firstLine="720"/>
        <w:jc w:val="both"/>
        <w:rPr>
          <w:rFonts w:ascii="GHEA Grapalat" w:eastAsia="Times New Roman" w:hAnsi="GHEA Grapalat" w:cs="Times New Roman"/>
          <w:sz w:val="24"/>
          <w:szCs w:val="24"/>
          <w:lang w:val="hy-AM"/>
        </w:rPr>
      </w:pPr>
      <w:bookmarkStart w:id="15" w:name="_Ref216845470"/>
      <w:r w:rsidRPr="00184F3E">
        <w:rPr>
          <w:rFonts w:ascii="GHEA Grapalat" w:eastAsia="Times New Roman" w:hAnsi="GHEA Grapalat" w:cs="Times New Roman"/>
          <w:sz w:val="24"/>
          <w:szCs w:val="24"/>
          <w:lang w:val="hy-AM"/>
        </w:rPr>
        <w:lastRenderedPageBreak/>
        <w:t>Սույն կարգի 29-րդ կետում նշված հանգամանքերի մասին համակարգը ծանուցում է ծնողին՝ համապատասխան հաղորդագրություն ուղարկելով ծրագրային միջավայրում մուտքագրված էլեկտրոնային փոստի հասցեին:</w:t>
      </w:r>
    </w:p>
    <w:p w:rsidR="002B605D" w:rsidRPr="00184F3E" w:rsidRDefault="002B605D" w:rsidP="002B605D">
      <w:pPr>
        <w:pStyle w:val="ListParagraph"/>
        <w:numPr>
          <w:ilvl w:val="0"/>
          <w:numId w:val="2"/>
        </w:numPr>
        <w:shd w:val="clear" w:color="auto" w:fill="FFFFFF"/>
        <w:tabs>
          <w:tab w:val="left" w:pos="426"/>
          <w:tab w:val="left" w:pos="993"/>
        </w:tabs>
        <w:spacing w:after="0" w:line="360" w:lineRule="auto"/>
        <w:ind w:left="0" w:firstLine="720"/>
        <w:jc w:val="both"/>
        <w:rPr>
          <w:rFonts w:ascii="GHEA Grapalat" w:eastAsia="Times New Roman" w:hAnsi="GHEA Grapalat" w:cs="Times New Roman"/>
          <w:sz w:val="24"/>
          <w:szCs w:val="24"/>
          <w:lang w:val="hy-AM"/>
        </w:rPr>
      </w:pPr>
      <w:bookmarkStart w:id="16" w:name="_Ref216878928"/>
      <w:bookmarkEnd w:id="15"/>
      <w:r w:rsidRPr="00184F3E">
        <w:rPr>
          <w:rFonts w:ascii="GHEA Grapalat" w:eastAsia="Times New Roman" w:hAnsi="GHEA Grapalat" w:cs="Times New Roman"/>
          <w:sz w:val="24"/>
          <w:szCs w:val="24"/>
          <w:lang w:val="hy-AM"/>
        </w:rPr>
        <w:t>Սույն կարգի 25-րդ կետում նշված հանգամանքերն ի հայտ գալու դեպքում գործատուն ինքնաշխատ եղանակով ծառայությանն է փոխանցում՝</w:t>
      </w:r>
      <w:bookmarkEnd w:id="16"/>
      <w:r w:rsidRPr="00184F3E">
        <w:rPr>
          <w:rFonts w:ascii="GHEA Grapalat" w:eastAsia="Times New Roman" w:hAnsi="GHEA Grapalat" w:cs="Times New Roman"/>
          <w:sz w:val="24"/>
          <w:szCs w:val="24"/>
          <w:lang w:val="hy-AM"/>
        </w:rPr>
        <w:t xml:space="preserve">  </w:t>
      </w:r>
    </w:p>
    <w:p w:rsidR="002B605D" w:rsidRPr="00184F3E" w:rsidRDefault="002B605D" w:rsidP="002B605D">
      <w:pPr>
        <w:pStyle w:val="ListParagraph"/>
        <w:numPr>
          <w:ilvl w:val="1"/>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ծնողի հանրային ծառայությունների համարանիշը կամ հանրային ծառայությունների համարանիշ չունենալու մասին տեղեկանքի համարը.</w:t>
      </w:r>
    </w:p>
    <w:p w:rsidR="002B605D" w:rsidRPr="00184F3E" w:rsidRDefault="002B605D" w:rsidP="002B605D">
      <w:pPr>
        <w:pStyle w:val="ListParagraph"/>
        <w:numPr>
          <w:ilvl w:val="1"/>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 xml:space="preserve">երեխայի (ում ծննդյան կապակցությամբ ծագել է արձակուրդի իրավունքը) ծննդյան օրը, ամիսը, տարեթիվը </w:t>
      </w:r>
    </w:p>
    <w:p w:rsidR="002B605D" w:rsidRPr="00184F3E" w:rsidRDefault="002B605D" w:rsidP="002B605D">
      <w:pPr>
        <w:pStyle w:val="ListParagraph"/>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3) խնամքի արձակուրդի սկիզբը (օրը, ամիսը, տարեթիվը) և վերջը (օրը, ամիսը, տարեթիվը).</w:t>
      </w:r>
    </w:p>
    <w:p w:rsidR="002B605D" w:rsidRPr="00184F3E" w:rsidRDefault="002B605D" w:rsidP="002B605D">
      <w:pPr>
        <w:pStyle w:val="ListParagraph"/>
        <w:shd w:val="clear" w:color="auto" w:fill="FFFFFF"/>
        <w:tabs>
          <w:tab w:val="left" w:pos="993"/>
          <w:tab w:val="left" w:pos="9665"/>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 xml:space="preserve">4) խնամքի </w:t>
      </w:r>
      <w:r w:rsidRPr="00184F3E">
        <w:rPr>
          <w:rFonts w:ascii="GHEA Grapalat" w:eastAsia="Times New Roman" w:hAnsi="GHEA Grapalat" w:cs="Times New Roman"/>
          <w:color w:val="000000" w:themeColor="text1"/>
          <w:sz w:val="24"/>
          <w:szCs w:val="24"/>
          <w:lang w:val="hy-AM"/>
        </w:rPr>
        <w:t>արձակուրդի ավարտը (օրը, ամիսը, տարեթիվը):</w:t>
      </w:r>
    </w:p>
    <w:p w:rsidR="002B605D" w:rsidRPr="00184F3E" w:rsidRDefault="002B605D" w:rsidP="002B605D">
      <w:pPr>
        <w:pStyle w:val="ListParagraph"/>
        <w:numPr>
          <w:ilvl w:val="0"/>
          <w:numId w:val="2"/>
        </w:numPr>
        <w:shd w:val="clear" w:color="auto" w:fill="FFFFFF"/>
        <w:tabs>
          <w:tab w:val="left" w:pos="426"/>
          <w:tab w:val="left" w:pos="993"/>
        </w:tabs>
        <w:spacing w:after="0" w:line="360" w:lineRule="auto"/>
        <w:ind w:left="0" w:firstLine="720"/>
        <w:jc w:val="both"/>
        <w:rPr>
          <w:rFonts w:ascii="GHEA Grapalat" w:eastAsia="Times New Roman" w:hAnsi="GHEA Grapalat" w:cs="Times New Roman"/>
          <w:sz w:val="24"/>
          <w:szCs w:val="24"/>
          <w:lang w:val="hy-AM"/>
        </w:rPr>
      </w:pPr>
      <w:bookmarkStart w:id="17" w:name="_Ref216848776"/>
      <w:r w:rsidRPr="00184F3E">
        <w:rPr>
          <w:rFonts w:ascii="GHEA Grapalat" w:eastAsia="Times New Roman" w:hAnsi="GHEA Grapalat" w:cs="Times New Roman"/>
          <w:sz w:val="24"/>
          <w:szCs w:val="24"/>
          <w:lang w:val="hy-AM"/>
        </w:rPr>
        <w:t>Ծնողի՝ խնամքի նպաստ ստանալու իրավունքը դադարում է Հայաստանի Հանրապետության օրենսդրությամբ սահմանված կարգով ստացված տեղեկատվության հիման վրա՝ ինքնաշխատ եղանակով կամ ծնողի կամ այլ անձի ներկայացրած դիմումի և ծնողի՝ խնամքի նպաստ ստանալու իրավունքը դադարեցնելու մասին նոտարական կարգով վավերացված կամ տարածքային կենտրոնում տրված՝ հայտարարության հիման վրա:</w:t>
      </w:r>
      <w:bookmarkEnd w:id="17"/>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Եթե խնամքի նպաստը նշանակվել և վճարվում է երկու և ավելի երեխաների համար, ապա սույն կարգի 32-րդ կետի հիման վրա դադարեցվում է այն երեխայի խնամքի կապակցությամբ նշանակված խնամքի նպաստ ստանալու իրավունքը, որին վերաբերում է ստացված տեղեկատվությունը կամ դիմումը։</w:t>
      </w:r>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Օրենքով սահմանված դեպքերում երեխայի՝ Հայաստանի Հանրապետությունից բացակայելու հանգամանքը ճշտվում է ինքնաշխատ եղանակով՝ ՍԷԿՏ համակարգում առկա՝ երեխայի կողմից Հայաստանի Հանրապետության սահմանը հատելու մասին տեղեկատվության հիման վրա:</w:t>
      </w:r>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t xml:space="preserve">Խնամքի նպաստը  վճարվում է անկանխիկ եղանակով՝ ծնողի ընտրած (խնամքի նպաստ նշանակելու կամ վճարումը վերսկսելու դիմումում նշված) բանկի միջոցով: </w:t>
      </w:r>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Times New Roman"/>
          <w:sz w:val="24"/>
          <w:szCs w:val="24"/>
          <w:lang w:val="hy-AM"/>
        </w:rPr>
      </w:pPr>
      <w:r w:rsidRPr="00184F3E">
        <w:rPr>
          <w:rFonts w:ascii="GHEA Grapalat" w:eastAsia="Times New Roman" w:hAnsi="GHEA Grapalat" w:cs="Times New Roman"/>
          <w:sz w:val="24"/>
          <w:szCs w:val="24"/>
          <w:lang w:val="hy-AM"/>
        </w:rPr>
        <w:lastRenderedPageBreak/>
        <w:t>Խնամքի նպաստն անկանխիկ եղանակով վճարելը խնամքի նպաստի գումարը ծնողի (սույն կարգով նախատեսված դեպքում՝ ծնողի լիազորած անձի) անվամբ բանկում բացված սոցիալական ապահովության հաշվին</w:t>
      </w:r>
      <w:r w:rsidRPr="00184F3E">
        <w:rPr>
          <w:rFonts w:ascii="Calibri" w:eastAsia="Times New Roman" w:hAnsi="Calibri" w:cs="Calibri"/>
          <w:sz w:val="24"/>
          <w:szCs w:val="24"/>
          <w:lang w:val="hy-AM"/>
        </w:rPr>
        <w:t> </w:t>
      </w:r>
      <w:r w:rsidRPr="00184F3E">
        <w:rPr>
          <w:rFonts w:ascii="GHEA Grapalat" w:eastAsia="Times New Roman" w:hAnsi="GHEA Grapalat" w:cs="GHEA Grapalat"/>
          <w:sz w:val="24"/>
          <w:szCs w:val="24"/>
          <w:lang w:val="hy-AM"/>
        </w:rPr>
        <w:t>փոխանցելն</w:t>
      </w:r>
      <w:r w:rsidRPr="00184F3E">
        <w:rPr>
          <w:rFonts w:ascii="GHEA Grapalat" w:eastAsia="Times New Roman" w:hAnsi="GHEA Grapalat" w:cs="Times New Roman"/>
          <w:sz w:val="24"/>
          <w:szCs w:val="24"/>
          <w:lang w:val="hy-AM"/>
        </w:rPr>
        <w:t xml:space="preserve"> է:</w:t>
      </w:r>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Arial"/>
          <w:bCs/>
          <w:iCs/>
          <w:sz w:val="24"/>
          <w:szCs w:val="24"/>
          <w:lang w:val="hy-AM"/>
        </w:rPr>
      </w:pPr>
      <w:bookmarkStart w:id="18" w:name="_Ref216849346"/>
      <w:r w:rsidRPr="00184F3E">
        <w:rPr>
          <w:rFonts w:ascii="GHEA Grapalat" w:eastAsia="Times New Roman" w:hAnsi="GHEA Grapalat" w:cs="Times New Roman"/>
          <w:sz w:val="24"/>
          <w:szCs w:val="24"/>
          <w:lang w:val="hy-AM"/>
        </w:rPr>
        <w:t>Մինչև 2026 թվականի հունվարի 1-ը նշանակված խնամքի նպաստը կանխիկ եղանակով կարող է վճարվել մինչև 2026 թվականի ապրիլի 1-ը։ Այս դեպքում, եթե մինչև 2026 թվականի մարտի 31-ը՝ ներառյալ ներկայացվում է (այդ թվում՝ առցանց եղանակով) խնամքի նպաստին առնչվող ցանկացած գրավոր  դիմում, ապա այդ դիմումով ընտրվում է նաև վճարող</w:t>
      </w:r>
      <w:r w:rsidRPr="00184F3E">
        <w:rPr>
          <w:rFonts w:ascii="GHEA Grapalat" w:eastAsia="Times New Roman" w:hAnsi="GHEA Grapalat" w:cs="Arial"/>
          <w:bCs/>
          <w:iCs/>
          <w:sz w:val="24"/>
          <w:szCs w:val="24"/>
          <w:lang w:val="hy-AM"/>
        </w:rPr>
        <w:t xml:space="preserve"> բանկը և դիմումը ներկայացնելու հաջորդ ամսվա 1-ից նպաստը վճարվում է անկանխիկ եղանակով՝ դիմումում նշված բանկի միջոցով:</w:t>
      </w:r>
      <w:bookmarkEnd w:id="18"/>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Arial"/>
          <w:bCs/>
          <w:iCs/>
          <w:sz w:val="24"/>
          <w:szCs w:val="24"/>
          <w:lang w:val="hy-AM"/>
        </w:rPr>
      </w:pPr>
      <w:bookmarkStart w:id="19" w:name="_Ref216849378"/>
      <w:r w:rsidRPr="00184F3E">
        <w:rPr>
          <w:rFonts w:ascii="GHEA Grapalat" w:eastAsia="Times New Roman" w:hAnsi="GHEA Grapalat" w:cs="Arial"/>
          <w:bCs/>
          <w:iCs/>
          <w:sz w:val="24"/>
          <w:szCs w:val="24"/>
          <w:lang w:val="hy-AM"/>
        </w:rPr>
        <w:t xml:space="preserve">Եթե </w:t>
      </w:r>
      <w:r w:rsidR="001A1EC0">
        <w:rPr>
          <w:rFonts w:ascii="GHEA Grapalat" w:eastAsia="Times New Roman" w:hAnsi="GHEA Grapalat" w:cs="Arial"/>
          <w:bCs/>
          <w:iCs/>
          <w:sz w:val="24"/>
          <w:szCs w:val="24"/>
          <w:lang w:val="hy-AM"/>
        </w:rPr>
        <w:t xml:space="preserve">սույն կարգի </w:t>
      </w:r>
      <w:r w:rsidRPr="00184F3E">
        <w:rPr>
          <w:rFonts w:ascii="GHEA Grapalat" w:eastAsia="Times New Roman" w:hAnsi="GHEA Grapalat" w:cs="Arial"/>
          <w:bCs/>
          <w:iCs/>
          <w:sz w:val="24"/>
          <w:szCs w:val="24"/>
          <w:lang w:val="hy-AM"/>
        </w:rPr>
        <w:t xml:space="preserve">37-րդ կետում նշված դիմումը չի ներկայացվում, ապա 2026 թվականի ապրիլի 1-ից խնամքի նպաստի վճարումը շարունակվում է անկանխիկ եղանակով: Այս դեպքում 2026 թվականի ապրիլ ամսվա խնամքի նպաստի վճարման ցուցակ ձևավորելիս համապատասխան բնակավայրում հաշվառված՝ խնամքի նպաստը կանխիկ եղանակով ստացող անձանց համար </w:t>
      </w:r>
      <w:bookmarkStart w:id="20" w:name="_GoBack"/>
      <w:bookmarkEnd w:id="20"/>
      <w:r w:rsidRPr="00184F3E">
        <w:rPr>
          <w:rFonts w:ascii="GHEA Grapalat" w:eastAsia="Times New Roman" w:hAnsi="GHEA Grapalat" w:cs="Arial"/>
          <w:bCs/>
          <w:iCs/>
          <w:sz w:val="24"/>
          <w:szCs w:val="24"/>
          <w:lang w:val="hy-AM"/>
        </w:rPr>
        <w:t>բանկի ընտրությունն իրականացնում է ծառայությունը՝ ծրագրային մոդուլի կիրառմամբ պատահականության սկզբունքով՝ հաշվի առնելով տվյալ բնակության վայրում այդ ամսվա խնամքի նպաստի վճարման ցուցակում ներառման ենթակա՝ խնամքի նպաստ ստացող անձանց թվի համամասնությունները՝ ըստ վճարող բանկերի։</w:t>
      </w:r>
      <w:bookmarkEnd w:id="19"/>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Arial"/>
          <w:bCs/>
          <w:iCs/>
          <w:sz w:val="24"/>
          <w:szCs w:val="24"/>
          <w:lang w:val="hy-AM"/>
        </w:rPr>
      </w:pPr>
      <w:r w:rsidRPr="00184F3E">
        <w:rPr>
          <w:rFonts w:ascii="GHEA Grapalat" w:eastAsia="Times New Roman" w:hAnsi="GHEA Grapalat" w:cs="Arial"/>
          <w:bCs/>
          <w:iCs/>
          <w:sz w:val="24"/>
          <w:szCs w:val="24"/>
          <w:lang w:val="hy-AM"/>
        </w:rPr>
        <w:t>Սույն կարգի 38-րդ կետում սահմանված կարգով ձևավորված վճարման ցուցակը բանկ ուղարկելուց հետո 3 աշխատանքային օրվա ընթացքում ծառայությունն ընտրված բանկի մասին տեղեկացնում է խնամքի նպաստ ստացող անձին՝ հետադարձ կապի բջջային հեռախոսահամարին կամ էլեկտրոնային փոստի հասցեին (առկայության դեպքում) հաղորդագրություն ուղարկելու միջոցով։</w:t>
      </w:r>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Arial"/>
          <w:bCs/>
          <w:iCs/>
          <w:sz w:val="24"/>
          <w:szCs w:val="24"/>
          <w:lang w:val="hy-AM"/>
        </w:rPr>
      </w:pPr>
      <w:r w:rsidRPr="00184F3E">
        <w:rPr>
          <w:rFonts w:ascii="GHEA Grapalat" w:eastAsia="Times New Roman" w:hAnsi="GHEA Grapalat" w:cs="Arial"/>
          <w:bCs/>
          <w:iCs/>
          <w:sz w:val="24"/>
          <w:szCs w:val="24"/>
          <w:lang w:val="hy-AM"/>
        </w:rPr>
        <w:t xml:space="preserve">Եթե 2026 թվականի ապրիլի 1-ի դրությամբ խնամքի նպաստը կանխիկ եղանակով ստացող ծնողի խնամքի նպաստի վճարումը դադարեցված է, ապա 2026 թվականի ապրիլի 1-ից հետո խնամքի նպաստի վճարումը վերսկսելու համար ներկայացվող դիմումով ընտրվում է նաև խնամքի նպաստն անկանխիկ եղանակով վճարող բանկը: </w:t>
      </w:r>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Arial"/>
          <w:bCs/>
          <w:iCs/>
          <w:sz w:val="24"/>
          <w:szCs w:val="24"/>
          <w:lang w:val="hy-AM"/>
        </w:rPr>
      </w:pPr>
      <w:r w:rsidRPr="00184F3E">
        <w:rPr>
          <w:rFonts w:ascii="GHEA Grapalat" w:eastAsia="Times New Roman" w:hAnsi="GHEA Grapalat" w:cs="Arial"/>
          <w:bCs/>
          <w:iCs/>
          <w:sz w:val="24"/>
          <w:szCs w:val="24"/>
          <w:lang w:val="hy-AM"/>
        </w:rPr>
        <w:lastRenderedPageBreak/>
        <w:t>Խնամքի նպաստը նաև վճարվում է ծնողի տված և նոտարի վավերացրած լիազորագրով, եթե լիազորագրով խնամքի նպաստը վճարելու մասին գրավոր դիմումը և լիազորագիրը ներկայացվում են տարածքային կենտրոն: Խնամքի նպաստը լիազորագրով ևս վճարվում է անկանխիկ եղանակով՝ լիազորված անձի դիմումում նշված բանկի միջոցով:</w:t>
      </w:r>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Arial"/>
          <w:bCs/>
          <w:iCs/>
          <w:sz w:val="24"/>
          <w:szCs w:val="24"/>
          <w:lang w:val="hy-AM"/>
        </w:rPr>
      </w:pPr>
      <w:r w:rsidRPr="00184F3E">
        <w:rPr>
          <w:rFonts w:ascii="GHEA Grapalat" w:eastAsia="Times New Roman" w:hAnsi="GHEA Grapalat" w:cs="Arial"/>
          <w:bCs/>
          <w:iCs/>
          <w:sz w:val="24"/>
          <w:szCs w:val="24"/>
          <w:lang w:val="hy-AM"/>
        </w:rPr>
        <w:t>Խնամքի նպաստը լիազորագրով անընդմեջ կարող է վճարվել տասներկու ամսից ոչ ավելի ժամանակահատվածում՝ սկսած խնամքի նպաստը լիազորագրով վճարելու ամսից, բայց ոչ ավելի, քան լիազորագրի</w:t>
      </w:r>
      <w:r w:rsidRPr="00184F3E">
        <w:rPr>
          <w:rFonts w:ascii="Calibri" w:eastAsia="Times New Roman" w:hAnsi="Calibri" w:cs="Calibri"/>
          <w:bCs/>
          <w:iCs/>
          <w:sz w:val="24"/>
          <w:szCs w:val="24"/>
          <w:lang w:val="hy-AM"/>
        </w:rPr>
        <w:t> </w:t>
      </w:r>
      <w:r w:rsidRPr="00184F3E">
        <w:rPr>
          <w:rFonts w:ascii="GHEA Grapalat" w:eastAsia="Times New Roman" w:hAnsi="GHEA Grapalat" w:cs="GHEA Grapalat"/>
          <w:bCs/>
          <w:iCs/>
          <w:sz w:val="24"/>
          <w:szCs w:val="24"/>
          <w:lang w:val="hy-AM"/>
        </w:rPr>
        <w:t>գործողությունը</w:t>
      </w:r>
      <w:r w:rsidRPr="00184F3E">
        <w:rPr>
          <w:rFonts w:ascii="GHEA Grapalat" w:eastAsia="Times New Roman" w:hAnsi="GHEA Grapalat" w:cs="Arial"/>
          <w:bCs/>
          <w:iCs/>
          <w:sz w:val="24"/>
          <w:szCs w:val="24"/>
          <w:lang w:val="hy-AM"/>
        </w:rPr>
        <w:t xml:space="preserve"> </w:t>
      </w:r>
      <w:r w:rsidRPr="00184F3E">
        <w:rPr>
          <w:rFonts w:ascii="GHEA Grapalat" w:eastAsia="Times New Roman" w:hAnsi="GHEA Grapalat" w:cs="GHEA Grapalat"/>
          <w:bCs/>
          <w:iCs/>
          <w:sz w:val="24"/>
          <w:szCs w:val="24"/>
          <w:lang w:val="hy-AM"/>
        </w:rPr>
        <w:t>դադարելը</w:t>
      </w:r>
      <w:r w:rsidRPr="00184F3E">
        <w:rPr>
          <w:rFonts w:ascii="GHEA Grapalat" w:eastAsia="Times New Roman" w:hAnsi="GHEA Grapalat" w:cs="Arial"/>
          <w:bCs/>
          <w:iCs/>
          <w:sz w:val="24"/>
          <w:szCs w:val="24"/>
          <w:lang w:val="hy-AM"/>
        </w:rPr>
        <w:t xml:space="preserve">: </w:t>
      </w:r>
      <w:r w:rsidRPr="00184F3E">
        <w:rPr>
          <w:rFonts w:ascii="GHEA Grapalat" w:eastAsia="Times New Roman" w:hAnsi="GHEA Grapalat" w:cs="GHEA Grapalat"/>
          <w:bCs/>
          <w:iCs/>
          <w:sz w:val="24"/>
          <w:szCs w:val="24"/>
          <w:lang w:val="hy-AM"/>
        </w:rPr>
        <w:t>Վերալիազորման</w:t>
      </w:r>
      <w:r w:rsidRPr="00184F3E">
        <w:rPr>
          <w:rFonts w:ascii="GHEA Grapalat" w:eastAsia="Times New Roman" w:hAnsi="GHEA Grapalat" w:cs="Arial"/>
          <w:bCs/>
          <w:iCs/>
          <w:sz w:val="24"/>
          <w:szCs w:val="24"/>
          <w:lang w:val="hy-AM"/>
        </w:rPr>
        <w:t xml:space="preserve"> </w:t>
      </w:r>
      <w:r w:rsidRPr="00184F3E">
        <w:rPr>
          <w:rFonts w:ascii="GHEA Grapalat" w:eastAsia="Times New Roman" w:hAnsi="GHEA Grapalat" w:cs="GHEA Grapalat"/>
          <w:bCs/>
          <w:iCs/>
          <w:sz w:val="24"/>
          <w:szCs w:val="24"/>
          <w:lang w:val="hy-AM"/>
        </w:rPr>
        <w:t>կարգով</w:t>
      </w:r>
      <w:r w:rsidRPr="00184F3E">
        <w:rPr>
          <w:rFonts w:ascii="GHEA Grapalat" w:eastAsia="Times New Roman" w:hAnsi="GHEA Grapalat" w:cs="Arial"/>
          <w:bCs/>
          <w:iCs/>
          <w:sz w:val="24"/>
          <w:szCs w:val="24"/>
          <w:lang w:val="hy-AM"/>
        </w:rPr>
        <w:t xml:space="preserve"> </w:t>
      </w:r>
      <w:r w:rsidRPr="00184F3E">
        <w:rPr>
          <w:rFonts w:ascii="GHEA Grapalat" w:eastAsia="Times New Roman" w:hAnsi="GHEA Grapalat" w:cs="GHEA Grapalat"/>
          <w:bCs/>
          <w:iCs/>
          <w:sz w:val="24"/>
          <w:szCs w:val="24"/>
          <w:lang w:val="hy-AM"/>
        </w:rPr>
        <w:t>տրված</w:t>
      </w:r>
      <w:r w:rsidRPr="00184F3E">
        <w:rPr>
          <w:rFonts w:ascii="GHEA Grapalat" w:eastAsia="Times New Roman" w:hAnsi="GHEA Grapalat" w:cs="Arial"/>
          <w:bCs/>
          <w:iCs/>
          <w:sz w:val="24"/>
          <w:szCs w:val="24"/>
          <w:lang w:val="hy-AM"/>
        </w:rPr>
        <w:t xml:space="preserve"> </w:t>
      </w:r>
      <w:r w:rsidRPr="00184F3E">
        <w:rPr>
          <w:rFonts w:ascii="GHEA Grapalat" w:eastAsia="Times New Roman" w:hAnsi="GHEA Grapalat" w:cs="GHEA Grapalat"/>
          <w:bCs/>
          <w:iCs/>
          <w:sz w:val="24"/>
          <w:szCs w:val="24"/>
          <w:lang w:val="hy-AM"/>
        </w:rPr>
        <w:t>լիազորագրով</w:t>
      </w:r>
      <w:r w:rsidRPr="00184F3E">
        <w:rPr>
          <w:rFonts w:ascii="GHEA Grapalat" w:eastAsia="Times New Roman" w:hAnsi="GHEA Grapalat" w:cs="Arial"/>
          <w:bCs/>
          <w:iCs/>
          <w:sz w:val="24"/>
          <w:szCs w:val="24"/>
          <w:lang w:val="hy-AM"/>
        </w:rPr>
        <w:t xml:space="preserve"> </w:t>
      </w:r>
      <w:r w:rsidRPr="00184F3E">
        <w:rPr>
          <w:rFonts w:ascii="GHEA Grapalat" w:eastAsia="Times New Roman" w:hAnsi="GHEA Grapalat" w:cs="GHEA Grapalat"/>
          <w:bCs/>
          <w:iCs/>
          <w:sz w:val="24"/>
          <w:szCs w:val="24"/>
          <w:lang w:val="hy-AM"/>
        </w:rPr>
        <w:t>խնամքի</w:t>
      </w:r>
      <w:r w:rsidRPr="00184F3E">
        <w:rPr>
          <w:rFonts w:ascii="GHEA Grapalat" w:eastAsia="Times New Roman" w:hAnsi="GHEA Grapalat" w:cs="Arial"/>
          <w:bCs/>
          <w:iCs/>
          <w:sz w:val="24"/>
          <w:szCs w:val="24"/>
          <w:lang w:val="hy-AM"/>
        </w:rPr>
        <w:t xml:space="preserve"> </w:t>
      </w:r>
      <w:r w:rsidRPr="00184F3E">
        <w:rPr>
          <w:rFonts w:ascii="GHEA Grapalat" w:eastAsia="Times New Roman" w:hAnsi="GHEA Grapalat" w:cs="GHEA Grapalat"/>
          <w:bCs/>
          <w:iCs/>
          <w:sz w:val="24"/>
          <w:szCs w:val="24"/>
          <w:lang w:val="hy-AM"/>
        </w:rPr>
        <w:t>նպաստ</w:t>
      </w:r>
      <w:r w:rsidRPr="00184F3E">
        <w:rPr>
          <w:rFonts w:ascii="GHEA Grapalat" w:eastAsia="Times New Roman" w:hAnsi="GHEA Grapalat" w:cs="Arial"/>
          <w:bCs/>
          <w:iCs/>
          <w:sz w:val="24"/>
          <w:szCs w:val="24"/>
          <w:lang w:val="hy-AM"/>
        </w:rPr>
        <w:t xml:space="preserve"> </w:t>
      </w:r>
      <w:r w:rsidRPr="00184F3E">
        <w:rPr>
          <w:rFonts w:ascii="GHEA Grapalat" w:eastAsia="Times New Roman" w:hAnsi="GHEA Grapalat" w:cs="GHEA Grapalat"/>
          <w:bCs/>
          <w:iCs/>
          <w:sz w:val="24"/>
          <w:szCs w:val="24"/>
          <w:lang w:val="hy-AM"/>
        </w:rPr>
        <w:t>չի</w:t>
      </w:r>
      <w:r w:rsidRPr="00184F3E">
        <w:rPr>
          <w:rFonts w:ascii="GHEA Grapalat" w:eastAsia="Times New Roman" w:hAnsi="GHEA Grapalat" w:cs="Arial"/>
          <w:bCs/>
          <w:iCs/>
          <w:sz w:val="24"/>
          <w:szCs w:val="24"/>
          <w:lang w:val="hy-AM"/>
        </w:rPr>
        <w:t xml:space="preserve"> </w:t>
      </w:r>
      <w:r w:rsidRPr="00184F3E">
        <w:rPr>
          <w:rFonts w:ascii="GHEA Grapalat" w:eastAsia="Times New Roman" w:hAnsi="GHEA Grapalat" w:cs="GHEA Grapalat"/>
          <w:bCs/>
          <w:iCs/>
          <w:sz w:val="24"/>
          <w:szCs w:val="24"/>
          <w:lang w:val="hy-AM"/>
        </w:rPr>
        <w:t>վճարվում</w:t>
      </w:r>
      <w:r w:rsidRPr="00184F3E">
        <w:rPr>
          <w:rFonts w:ascii="GHEA Grapalat" w:eastAsia="Times New Roman" w:hAnsi="GHEA Grapalat" w:cs="Arial"/>
          <w:bCs/>
          <w:iCs/>
          <w:sz w:val="24"/>
          <w:szCs w:val="24"/>
          <w:lang w:val="hy-AM"/>
        </w:rPr>
        <w:t>:</w:t>
      </w:r>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Arial"/>
          <w:bCs/>
          <w:iCs/>
          <w:sz w:val="24"/>
          <w:szCs w:val="24"/>
          <w:lang w:val="hy-AM"/>
        </w:rPr>
      </w:pPr>
      <w:r w:rsidRPr="00184F3E">
        <w:rPr>
          <w:rFonts w:ascii="GHEA Grapalat" w:eastAsia="Times New Roman" w:hAnsi="GHEA Grapalat" w:cs="Arial"/>
          <w:bCs/>
          <w:iCs/>
          <w:sz w:val="24"/>
          <w:szCs w:val="24"/>
          <w:lang w:val="hy-AM"/>
        </w:rPr>
        <w:t>Լիազորագիրը տալու ամսվան հաջորդող տասներկուերորդ ամսվանից հետո խնամքի նպաստը տվյալ լիազորագրով չի վճարվում:</w:t>
      </w:r>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Arial"/>
          <w:bCs/>
          <w:iCs/>
          <w:sz w:val="24"/>
          <w:szCs w:val="24"/>
          <w:lang w:val="hy-AM"/>
        </w:rPr>
      </w:pPr>
      <w:r w:rsidRPr="00184F3E">
        <w:rPr>
          <w:rFonts w:ascii="GHEA Grapalat" w:eastAsia="Times New Roman" w:hAnsi="GHEA Grapalat" w:cs="Arial"/>
          <w:bCs/>
          <w:iCs/>
          <w:sz w:val="24"/>
          <w:szCs w:val="24"/>
          <w:lang w:val="hy-AM"/>
        </w:rPr>
        <w:t>Խնամքի նպաստի վճարումը վերսկսելու, վճարող բանկը փոխելու համար ներկայացվում է առցանց դիմում:</w:t>
      </w:r>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Arial"/>
          <w:bCs/>
          <w:iCs/>
          <w:sz w:val="24"/>
          <w:szCs w:val="24"/>
          <w:lang w:val="hy-AM"/>
        </w:rPr>
      </w:pPr>
      <w:bookmarkStart w:id="21" w:name="_Ref216849493"/>
      <w:r w:rsidRPr="00184F3E">
        <w:rPr>
          <w:rFonts w:ascii="GHEA Grapalat" w:eastAsia="Times New Roman" w:hAnsi="GHEA Grapalat" w:cs="Arial"/>
          <w:bCs/>
          <w:iCs/>
          <w:sz w:val="24"/>
          <w:szCs w:val="24"/>
          <w:lang w:val="hy-AM"/>
        </w:rPr>
        <w:t>Խնամքի նպաստի վճարումը վերսկսելու դիմումի հիման վրա խնամքի նպաստ վճարելը վերսկսելու դեպքում ծնողին է վճարվում դիմումը ներկայացնելու ամսվան նախորդող ամբողջ ժամանակահատվածի այն ամիսների չվճարված խնամքի նպաստի գումարը, որոնց ընթացքում ծնողն ունեցել է խնամքի նպաստ ստանալու իրավունք: Ընդ որում, սույն կետում նշված դեպքում ծնողի խնամքի նպաստը վճարելը վերսկսվում է և չվճարված խնամքի նպաստի գումարը վճարվում է, եթե երեխան, համաձայն ՍԷԿՏ համակարգում առկա տեղեկատվության՝ գտնվում</w:t>
      </w:r>
      <w:r w:rsidRPr="00184F3E">
        <w:rPr>
          <w:rFonts w:ascii="Calibri" w:eastAsia="Times New Roman" w:hAnsi="Calibri" w:cs="Calibri"/>
          <w:bCs/>
          <w:iCs/>
          <w:sz w:val="24"/>
          <w:szCs w:val="24"/>
          <w:lang w:val="hy-AM"/>
        </w:rPr>
        <w:t> </w:t>
      </w:r>
      <w:r w:rsidRPr="00184F3E">
        <w:rPr>
          <w:rFonts w:ascii="GHEA Grapalat" w:eastAsia="Times New Roman" w:hAnsi="GHEA Grapalat" w:cs="GHEA Grapalat"/>
          <w:bCs/>
          <w:iCs/>
          <w:sz w:val="24"/>
          <w:szCs w:val="24"/>
          <w:lang w:val="hy-AM"/>
        </w:rPr>
        <w:t>է</w:t>
      </w:r>
      <w:r w:rsidRPr="00184F3E">
        <w:rPr>
          <w:rFonts w:ascii="GHEA Grapalat" w:eastAsia="Times New Roman" w:hAnsi="GHEA Grapalat" w:cs="Arial"/>
          <w:bCs/>
          <w:iCs/>
          <w:sz w:val="24"/>
          <w:szCs w:val="24"/>
          <w:lang w:val="hy-AM"/>
        </w:rPr>
        <w:t xml:space="preserve"> </w:t>
      </w:r>
      <w:r w:rsidRPr="00184F3E">
        <w:rPr>
          <w:rFonts w:ascii="GHEA Grapalat" w:eastAsia="Times New Roman" w:hAnsi="GHEA Grapalat" w:cs="GHEA Grapalat"/>
          <w:bCs/>
          <w:iCs/>
          <w:sz w:val="24"/>
          <w:szCs w:val="24"/>
          <w:lang w:val="hy-AM"/>
        </w:rPr>
        <w:t>Հայաստանի</w:t>
      </w:r>
      <w:r w:rsidRPr="00184F3E">
        <w:rPr>
          <w:rFonts w:ascii="GHEA Grapalat" w:eastAsia="Times New Roman" w:hAnsi="GHEA Grapalat" w:cs="Arial"/>
          <w:bCs/>
          <w:iCs/>
          <w:sz w:val="24"/>
          <w:szCs w:val="24"/>
          <w:lang w:val="hy-AM"/>
        </w:rPr>
        <w:t xml:space="preserve"> </w:t>
      </w:r>
      <w:r w:rsidRPr="00184F3E">
        <w:rPr>
          <w:rFonts w:ascii="GHEA Grapalat" w:eastAsia="Times New Roman" w:hAnsi="GHEA Grapalat" w:cs="GHEA Grapalat"/>
          <w:bCs/>
          <w:iCs/>
          <w:sz w:val="24"/>
          <w:szCs w:val="24"/>
          <w:lang w:val="hy-AM"/>
        </w:rPr>
        <w:t>Հանրապետությունում</w:t>
      </w:r>
      <w:r w:rsidRPr="00184F3E">
        <w:rPr>
          <w:rFonts w:ascii="GHEA Grapalat" w:eastAsia="Times New Roman" w:hAnsi="GHEA Grapalat" w:cs="Arial"/>
          <w:bCs/>
          <w:iCs/>
          <w:sz w:val="24"/>
          <w:szCs w:val="24"/>
          <w:lang w:val="hy-AM"/>
        </w:rPr>
        <w:t xml:space="preserve">, </w:t>
      </w:r>
      <w:r w:rsidRPr="00184F3E">
        <w:rPr>
          <w:rFonts w:ascii="GHEA Grapalat" w:eastAsia="Times New Roman" w:hAnsi="GHEA Grapalat" w:cs="GHEA Grapalat"/>
          <w:bCs/>
          <w:iCs/>
          <w:sz w:val="24"/>
          <w:szCs w:val="24"/>
          <w:lang w:val="hy-AM"/>
        </w:rPr>
        <w:t>բացառությամբ</w:t>
      </w:r>
      <w:r w:rsidRPr="00184F3E">
        <w:rPr>
          <w:rFonts w:ascii="GHEA Grapalat" w:eastAsia="Times New Roman" w:hAnsi="GHEA Grapalat" w:cs="Arial"/>
          <w:bCs/>
          <w:iCs/>
          <w:sz w:val="24"/>
          <w:szCs w:val="24"/>
          <w:lang w:val="hy-AM"/>
        </w:rPr>
        <w:t xml:space="preserve"> </w:t>
      </w:r>
      <w:r w:rsidRPr="00184F3E">
        <w:rPr>
          <w:rFonts w:ascii="GHEA Grapalat" w:eastAsia="Times New Roman" w:hAnsi="GHEA Grapalat" w:cs="GHEA Grapalat"/>
          <w:bCs/>
          <w:iCs/>
          <w:sz w:val="24"/>
          <w:szCs w:val="24"/>
          <w:lang w:val="hy-AM"/>
        </w:rPr>
        <w:t>օրենքի</w:t>
      </w:r>
      <w:r w:rsidRPr="00184F3E">
        <w:rPr>
          <w:rFonts w:ascii="GHEA Grapalat" w:eastAsia="Times New Roman" w:hAnsi="GHEA Grapalat" w:cs="Arial"/>
          <w:bCs/>
          <w:iCs/>
          <w:sz w:val="24"/>
          <w:szCs w:val="24"/>
          <w:lang w:val="hy-AM"/>
        </w:rPr>
        <w:t xml:space="preserve"> 28.4-</w:t>
      </w:r>
      <w:r w:rsidRPr="00184F3E">
        <w:rPr>
          <w:rFonts w:ascii="GHEA Grapalat" w:eastAsia="Times New Roman" w:hAnsi="GHEA Grapalat" w:cs="GHEA Grapalat"/>
          <w:bCs/>
          <w:iCs/>
          <w:sz w:val="24"/>
          <w:szCs w:val="24"/>
          <w:lang w:val="hy-AM"/>
        </w:rPr>
        <w:t>րդ</w:t>
      </w:r>
      <w:r w:rsidRPr="00184F3E">
        <w:rPr>
          <w:rFonts w:ascii="GHEA Grapalat" w:eastAsia="Times New Roman" w:hAnsi="GHEA Grapalat" w:cs="Arial"/>
          <w:bCs/>
          <w:iCs/>
          <w:sz w:val="24"/>
          <w:szCs w:val="24"/>
          <w:lang w:val="hy-AM"/>
        </w:rPr>
        <w:t xml:space="preserve"> </w:t>
      </w:r>
      <w:r w:rsidRPr="00184F3E">
        <w:rPr>
          <w:rFonts w:ascii="GHEA Grapalat" w:eastAsia="Times New Roman" w:hAnsi="GHEA Grapalat" w:cs="GHEA Grapalat"/>
          <w:bCs/>
          <w:iCs/>
          <w:sz w:val="24"/>
          <w:szCs w:val="24"/>
          <w:lang w:val="hy-AM"/>
        </w:rPr>
        <w:t>հոդվածի</w:t>
      </w:r>
      <w:r w:rsidRPr="00184F3E">
        <w:rPr>
          <w:rFonts w:ascii="GHEA Grapalat" w:eastAsia="Times New Roman" w:hAnsi="GHEA Grapalat" w:cs="Arial"/>
          <w:bCs/>
          <w:iCs/>
          <w:sz w:val="24"/>
          <w:szCs w:val="24"/>
          <w:lang w:val="hy-AM"/>
        </w:rPr>
        <w:t xml:space="preserve"> 1.1-</w:t>
      </w:r>
      <w:r w:rsidRPr="00184F3E">
        <w:rPr>
          <w:rFonts w:ascii="GHEA Grapalat" w:eastAsia="Times New Roman" w:hAnsi="GHEA Grapalat" w:cs="GHEA Grapalat"/>
          <w:bCs/>
          <w:iCs/>
          <w:sz w:val="24"/>
          <w:szCs w:val="24"/>
          <w:lang w:val="hy-AM"/>
        </w:rPr>
        <w:t>ին</w:t>
      </w:r>
      <w:r w:rsidRPr="00184F3E">
        <w:rPr>
          <w:rFonts w:ascii="GHEA Grapalat" w:eastAsia="Times New Roman" w:hAnsi="GHEA Grapalat" w:cs="Arial"/>
          <w:bCs/>
          <w:iCs/>
          <w:sz w:val="24"/>
          <w:szCs w:val="24"/>
          <w:lang w:val="hy-AM"/>
        </w:rPr>
        <w:t xml:space="preserve"> </w:t>
      </w:r>
      <w:r w:rsidRPr="00184F3E">
        <w:rPr>
          <w:rFonts w:ascii="GHEA Grapalat" w:eastAsia="Times New Roman" w:hAnsi="GHEA Grapalat" w:cs="GHEA Grapalat"/>
          <w:bCs/>
          <w:iCs/>
          <w:sz w:val="24"/>
          <w:szCs w:val="24"/>
          <w:lang w:val="hy-AM"/>
        </w:rPr>
        <w:t>մասով</w:t>
      </w:r>
      <w:r w:rsidRPr="00184F3E">
        <w:rPr>
          <w:rFonts w:ascii="GHEA Grapalat" w:eastAsia="Times New Roman" w:hAnsi="GHEA Grapalat" w:cs="Arial"/>
          <w:bCs/>
          <w:iCs/>
          <w:sz w:val="24"/>
          <w:szCs w:val="24"/>
          <w:lang w:val="hy-AM"/>
        </w:rPr>
        <w:t xml:space="preserve">  </w:t>
      </w:r>
      <w:r w:rsidRPr="00184F3E">
        <w:rPr>
          <w:rFonts w:ascii="GHEA Grapalat" w:eastAsia="Times New Roman" w:hAnsi="GHEA Grapalat" w:cs="GHEA Grapalat"/>
          <w:bCs/>
          <w:iCs/>
          <w:sz w:val="24"/>
          <w:szCs w:val="24"/>
          <w:lang w:val="hy-AM"/>
        </w:rPr>
        <w:t>սահմանված</w:t>
      </w:r>
      <w:r w:rsidRPr="00184F3E">
        <w:rPr>
          <w:rFonts w:ascii="GHEA Grapalat" w:eastAsia="Times New Roman" w:hAnsi="GHEA Grapalat" w:cs="Arial"/>
          <w:bCs/>
          <w:iCs/>
          <w:sz w:val="24"/>
          <w:szCs w:val="24"/>
          <w:lang w:val="hy-AM"/>
        </w:rPr>
        <w:t xml:space="preserve"> </w:t>
      </w:r>
      <w:r w:rsidRPr="00184F3E">
        <w:rPr>
          <w:rFonts w:ascii="GHEA Grapalat" w:eastAsia="Times New Roman" w:hAnsi="GHEA Grapalat" w:cs="GHEA Grapalat"/>
          <w:bCs/>
          <w:iCs/>
          <w:sz w:val="24"/>
          <w:szCs w:val="24"/>
          <w:lang w:val="hy-AM"/>
        </w:rPr>
        <w:t>դեպքի</w:t>
      </w:r>
      <w:r w:rsidRPr="00184F3E">
        <w:rPr>
          <w:rFonts w:ascii="GHEA Grapalat" w:eastAsia="Times New Roman" w:hAnsi="GHEA Grapalat" w:cs="Arial"/>
          <w:bCs/>
          <w:iCs/>
          <w:sz w:val="24"/>
          <w:szCs w:val="24"/>
          <w:lang w:val="hy-AM"/>
        </w:rPr>
        <w:t xml:space="preserve">: </w:t>
      </w:r>
      <w:r w:rsidRPr="00184F3E">
        <w:rPr>
          <w:rFonts w:ascii="GHEA Grapalat" w:eastAsia="Times New Roman" w:hAnsi="GHEA Grapalat" w:cs="GHEA Grapalat"/>
          <w:bCs/>
          <w:iCs/>
          <w:sz w:val="24"/>
          <w:szCs w:val="24"/>
          <w:lang w:val="hy-AM"/>
        </w:rPr>
        <w:t>Խնամքի</w:t>
      </w:r>
      <w:r w:rsidRPr="00184F3E">
        <w:rPr>
          <w:rFonts w:ascii="GHEA Grapalat" w:eastAsia="Times New Roman" w:hAnsi="GHEA Grapalat" w:cs="Arial"/>
          <w:bCs/>
          <w:iCs/>
          <w:sz w:val="24"/>
          <w:szCs w:val="24"/>
          <w:lang w:val="hy-AM"/>
        </w:rPr>
        <w:t xml:space="preserve"> </w:t>
      </w:r>
      <w:r w:rsidRPr="00184F3E">
        <w:rPr>
          <w:rFonts w:ascii="GHEA Grapalat" w:eastAsia="Times New Roman" w:hAnsi="GHEA Grapalat" w:cs="GHEA Grapalat"/>
          <w:bCs/>
          <w:iCs/>
          <w:sz w:val="24"/>
          <w:szCs w:val="24"/>
          <w:lang w:val="hy-AM"/>
        </w:rPr>
        <w:t>նպաստը</w:t>
      </w:r>
      <w:r w:rsidRPr="00184F3E">
        <w:rPr>
          <w:rFonts w:ascii="GHEA Grapalat" w:eastAsia="Times New Roman" w:hAnsi="GHEA Grapalat" w:cs="Arial"/>
          <w:bCs/>
          <w:iCs/>
          <w:sz w:val="24"/>
          <w:szCs w:val="24"/>
          <w:lang w:val="hy-AM"/>
        </w:rPr>
        <w:t xml:space="preserve"> </w:t>
      </w:r>
      <w:r w:rsidRPr="00184F3E">
        <w:rPr>
          <w:rFonts w:ascii="GHEA Grapalat" w:eastAsia="Times New Roman" w:hAnsi="GHEA Grapalat" w:cs="GHEA Grapalat"/>
          <w:bCs/>
          <w:iCs/>
          <w:sz w:val="24"/>
          <w:szCs w:val="24"/>
          <w:lang w:val="hy-AM"/>
        </w:rPr>
        <w:t>վճարելը</w:t>
      </w:r>
      <w:r w:rsidRPr="00184F3E">
        <w:rPr>
          <w:rFonts w:ascii="GHEA Grapalat" w:eastAsia="Times New Roman" w:hAnsi="GHEA Grapalat" w:cs="Arial"/>
          <w:bCs/>
          <w:iCs/>
          <w:sz w:val="24"/>
          <w:szCs w:val="24"/>
          <w:lang w:val="hy-AM"/>
        </w:rPr>
        <w:t xml:space="preserve"> </w:t>
      </w:r>
      <w:r w:rsidRPr="00184F3E">
        <w:rPr>
          <w:rFonts w:ascii="GHEA Grapalat" w:eastAsia="Times New Roman" w:hAnsi="GHEA Grapalat" w:cs="GHEA Grapalat"/>
          <w:bCs/>
          <w:iCs/>
          <w:sz w:val="24"/>
          <w:szCs w:val="24"/>
          <w:lang w:val="hy-AM"/>
        </w:rPr>
        <w:t>վերսկսվում</w:t>
      </w:r>
      <w:r w:rsidRPr="00184F3E">
        <w:rPr>
          <w:rFonts w:ascii="GHEA Grapalat" w:eastAsia="Times New Roman" w:hAnsi="GHEA Grapalat" w:cs="Arial"/>
          <w:bCs/>
          <w:iCs/>
          <w:sz w:val="24"/>
          <w:szCs w:val="24"/>
          <w:lang w:val="hy-AM"/>
        </w:rPr>
        <w:t xml:space="preserve"> </w:t>
      </w:r>
      <w:r w:rsidRPr="00184F3E">
        <w:rPr>
          <w:rFonts w:ascii="GHEA Grapalat" w:eastAsia="Times New Roman" w:hAnsi="GHEA Grapalat" w:cs="GHEA Grapalat"/>
          <w:bCs/>
          <w:iCs/>
          <w:sz w:val="24"/>
          <w:szCs w:val="24"/>
          <w:lang w:val="hy-AM"/>
        </w:rPr>
        <w:t>է</w:t>
      </w:r>
      <w:r w:rsidRPr="00184F3E">
        <w:rPr>
          <w:rFonts w:ascii="GHEA Grapalat" w:eastAsia="Times New Roman" w:hAnsi="GHEA Grapalat" w:cs="Arial"/>
          <w:bCs/>
          <w:iCs/>
          <w:sz w:val="24"/>
          <w:szCs w:val="24"/>
          <w:lang w:val="hy-AM"/>
        </w:rPr>
        <w:t xml:space="preserve">, </w:t>
      </w:r>
      <w:r w:rsidRPr="00184F3E">
        <w:rPr>
          <w:rFonts w:ascii="GHEA Grapalat" w:eastAsia="Times New Roman" w:hAnsi="GHEA Grapalat" w:cs="GHEA Grapalat"/>
          <w:bCs/>
          <w:iCs/>
          <w:sz w:val="24"/>
          <w:szCs w:val="24"/>
          <w:lang w:val="hy-AM"/>
        </w:rPr>
        <w:t>եթե</w:t>
      </w:r>
      <w:r w:rsidRPr="00184F3E">
        <w:rPr>
          <w:rFonts w:ascii="GHEA Grapalat" w:eastAsia="Times New Roman" w:hAnsi="GHEA Grapalat" w:cs="Arial"/>
          <w:bCs/>
          <w:iCs/>
          <w:sz w:val="24"/>
          <w:szCs w:val="24"/>
          <w:lang w:val="hy-AM"/>
        </w:rPr>
        <w:t xml:space="preserve"> </w:t>
      </w:r>
      <w:r w:rsidRPr="00184F3E">
        <w:rPr>
          <w:rFonts w:ascii="GHEA Grapalat" w:eastAsia="Times New Roman" w:hAnsi="GHEA Grapalat" w:cs="GHEA Grapalat"/>
          <w:bCs/>
          <w:iCs/>
          <w:sz w:val="24"/>
          <w:szCs w:val="24"/>
          <w:lang w:val="hy-AM"/>
        </w:rPr>
        <w:t>ծնողը</w:t>
      </w:r>
      <w:r w:rsidRPr="00184F3E">
        <w:rPr>
          <w:rFonts w:ascii="GHEA Grapalat" w:eastAsia="Times New Roman" w:hAnsi="GHEA Grapalat" w:cs="Arial"/>
          <w:bCs/>
          <w:iCs/>
          <w:sz w:val="24"/>
          <w:szCs w:val="24"/>
          <w:lang w:val="hy-AM"/>
        </w:rPr>
        <w:t xml:space="preserve"> </w:t>
      </w:r>
      <w:r w:rsidRPr="00184F3E">
        <w:rPr>
          <w:rFonts w:ascii="GHEA Grapalat" w:eastAsia="Times New Roman" w:hAnsi="GHEA Grapalat" w:cs="GHEA Grapalat"/>
          <w:bCs/>
          <w:iCs/>
          <w:sz w:val="24"/>
          <w:szCs w:val="24"/>
          <w:lang w:val="hy-AM"/>
        </w:rPr>
        <w:t>դիմելու</w:t>
      </w:r>
      <w:r w:rsidRPr="00184F3E">
        <w:rPr>
          <w:rFonts w:ascii="GHEA Grapalat" w:eastAsia="Times New Roman" w:hAnsi="GHEA Grapalat" w:cs="Arial"/>
          <w:bCs/>
          <w:iCs/>
          <w:sz w:val="24"/>
          <w:szCs w:val="24"/>
          <w:lang w:val="hy-AM"/>
        </w:rPr>
        <w:t xml:space="preserve"> </w:t>
      </w:r>
      <w:r w:rsidRPr="00184F3E">
        <w:rPr>
          <w:rFonts w:ascii="GHEA Grapalat" w:eastAsia="Times New Roman" w:hAnsi="GHEA Grapalat" w:cs="GHEA Grapalat"/>
          <w:bCs/>
          <w:iCs/>
          <w:sz w:val="24"/>
          <w:szCs w:val="24"/>
          <w:lang w:val="hy-AM"/>
        </w:rPr>
        <w:t>օրվա</w:t>
      </w:r>
      <w:r w:rsidRPr="00184F3E">
        <w:rPr>
          <w:rFonts w:ascii="GHEA Grapalat" w:eastAsia="Times New Roman" w:hAnsi="GHEA Grapalat" w:cs="Arial"/>
          <w:bCs/>
          <w:iCs/>
          <w:sz w:val="24"/>
          <w:szCs w:val="24"/>
          <w:lang w:val="hy-AM"/>
        </w:rPr>
        <w:t xml:space="preserve"> </w:t>
      </w:r>
      <w:r w:rsidRPr="00184F3E">
        <w:rPr>
          <w:rFonts w:ascii="GHEA Grapalat" w:eastAsia="Times New Roman" w:hAnsi="GHEA Grapalat" w:cs="GHEA Grapalat"/>
          <w:bCs/>
          <w:iCs/>
          <w:sz w:val="24"/>
          <w:szCs w:val="24"/>
          <w:lang w:val="hy-AM"/>
        </w:rPr>
        <w:t>դրությամբ</w:t>
      </w:r>
      <w:r w:rsidRPr="00184F3E">
        <w:rPr>
          <w:rFonts w:ascii="GHEA Grapalat" w:eastAsia="Times New Roman" w:hAnsi="GHEA Grapalat" w:cs="Arial"/>
          <w:bCs/>
          <w:iCs/>
          <w:sz w:val="24"/>
          <w:szCs w:val="24"/>
          <w:lang w:val="hy-AM"/>
        </w:rPr>
        <w:t xml:space="preserve"> </w:t>
      </w:r>
      <w:r w:rsidRPr="00184F3E">
        <w:rPr>
          <w:rFonts w:ascii="GHEA Grapalat" w:eastAsia="Times New Roman" w:hAnsi="GHEA Grapalat" w:cs="GHEA Grapalat"/>
          <w:bCs/>
          <w:iCs/>
          <w:sz w:val="24"/>
          <w:szCs w:val="24"/>
          <w:lang w:val="hy-AM"/>
        </w:rPr>
        <w:t>ունի</w:t>
      </w:r>
      <w:r w:rsidRPr="00184F3E">
        <w:rPr>
          <w:rFonts w:ascii="GHEA Grapalat" w:eastAsia="Times New Roman" w:hAnsi="GHEA Grapalat" w:cs="Arial"/>
          <w:bCs/>
          <w:iCs/>
          <w:sz w:val="24"/>
          <w:szCs w:val="24"/>
          <w:lang w:val="hy-AM"/>
        </w:rPr>
        <w:t xml:space="preserve"> </w:t>
      </w:r>
      <w:r w:rsidRPr="00184F3E">
        <w:rPr>
          <w:rFonts w:ascii="GHEA Grapalat" w:eastAsia="Times New Roman" w:hAnsi="GHEA Grapalat" w:cs="GHEA Grapalat"/>
          <w:bCs/>
          <w:iCs/>
          <w:sz w:val="24"/>
          <w:szCs w:val="24"/>
          <w:lang w:val="hy-AM"/>
        </w:rPr>
        <w:t>խնամքի</w:t>
      </w:r>
      <w:r w:rsidRPr="00184F3E">
        <w:rPr>
          <w:rFonts w:ascii="GHEA Grapalat" w:eastAsia="Times New Roman" w:hAnsi="GHEA Grapalat" w:cs="Arial"/>
          <w:bCs/>
          <w:iCs/>
          <w:sz w:val="24"/>
          <w:szCs w:val="24"/>
          <w:lang w:val="hy-AM"/>
        </w:rPr>
        <w:t xml:space="preserve"> </w:t>
      </w:r>
      <w:r w:rsidRPr="00184F3E">
        <w:rPr>
          <w:rFonts w:ascii="GHEA Grapalat" w:eastAsia="Times New Roman" w:hAnsi="GHEA Grapalat" w:cs="GHEA Grapalat"/>
          <w:bCs/>
          <w:iCs/>
          <w:sz w:val="24"/>
          <w:szCs w:val="24"/>
          <w:lang w:val="hy-AM"/>
        </w:rPr>
        <w:t>նպաստի</w:t>
      </w:r>
      <w:r w:rsidRPr="00184F3E">
        <w:rPr>
          <w:rFonts w:ascii="GHEA Grapalat" w:eastAsia="Times New Roman" w:hAnsi="GHEA Grapalat" w:cs="Arial"/>
          <w:bCs/>
          <w:iCs/>
          <w:sz w:val="24"/>
          <w:szCs w:val="24"/>
          <w:lang w:val="hy-AM"/>
        </w:rPr>
        <w:t xml:space="preserve"> </w:t>
      </w:r>
      <w:r w:rsidRPr="00184F3E">
        <w:rPr>
          <w:rFonts w:ascii="GHEA Grapalat" w:eastAsia="Times New Roman" w:hAnsi="GHEA Grapalat" w:cs="GHEA Grapalat"/>
          <w:bCs/>
          <w:iCs/>
          <w:sz w:val="24"/>
          <w:szCs w:val="24"/>
          <w:lang w:val="hy-AM"/>
        </w:rPr>
        <w:t>իրավունք</w:t>
      </w:r>
      <w:r w:rsidRPr="00184F3E">
        <w:rPr>
          <w:rFonts w:ascii="GHEA Grapalat" w:eastAsia="Times New Roman" w:hAnsi="GHEA Grapalat" w:cs="Arial"/>
          <w:bCs/>
          <w:iCs/>
          <w:sz w:val="24"/>
          <w:szCs w:val="24"/>
          <w:lang w:val="hy-AM"/>
        </w:rPr>
        <w:t>:</w:t>
      </w:r>
      <w:bookmarkEnd w:id="21"/>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Arial"/>
          <w:bCs/>
          <w:iCs/>
          <w:sz w:val="24"/>
          <w:szCs w:val="24"/>
          <w:lang w:val="hy-AM"/>
        </w:rPr>
      </w:pPr>
      <w:bookmarkStart w:id="22" w:name="_Ref216849853"/>
      <w:r w:rsidRPr="00184F3E">
        <w:rPr>
          <w:rFonts w:ascii="GHEA Grapalat" w:eastAsia="Times New Roman" w:hAnsi="GHEA Grapalat" w:cs="Arial"/>
          <w:bCs/>
          <w:iCs/>
          <w:sz w:val="24"/>
          <w:szCs w:val="24"/>
          <w:lang w:val="hy-AM"/>
        </w:rPr>
        <w:t>Նշանակված, սակայն ծնողի մահվան պատճառով չվճարված խնամքի նպաստի գումարը վճարվում է երեխայի օրինական ներկայացուցչին (ծնողին, խնամակալին, որդեգրողին), եթե խնամքի նպաստն ստանալու համար երեխայի օրինական ներկայացուցիչը դիմել է ոչ ուշ, քան խնամքի նպաստի իրավունք ունեցող ծնողի մահվանից հետո՝ վեց ամսվա ընթացքում: Այդ ժամկետը լրանալուց հետո չվճարված խնամքի նպաստի գումարը վճարվում է ժառանգության վկայագիր ներկայացնող անձին:</w:t>
      </w:r>
      <w:bookmarkEnd w:id="22"/>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Arial"/>
          <w:bCs/>
          <w:iCs/>
          <w:sz w:val="24"/>
          <w:szCs w:val="24"/>
          <w:lang w:val="hy-AM"/>
        </w:rPr>
      </w:pPr>
      <w:r w:rsidRPr="00184F3E">
        <w:rPr>
          <w:rFonts w:ascii="GHEA Grapalat" w:eastAsia="Times New Roman" w:hAnsi="GHEA Grapalat" w:cs="Arial"/>
          <w:bCs/>
          <w:iCs/>
          <w:sz w:val="24"/>
          <w:szCs w:val="24"/>
          <w:lang w:val="hy-AM"/>
        </w:rPr>
        <w:lastRenderedPageBreak/>
        <w:t>Ծնողի մահվան դեպքում երեխայի մյուս ծնողին նշանակվում է խնամքի նպաստ, եթե դիմումը ներկայացնելու ամսվա 1-ի դրությամբ այդ ծնողն ունի խնամքի նպաստի իրավունք:</w:t>
      </w:r>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Arial"/>
          <w:bCs/>
          <w:iCs/>
          <w:sz w:val="24"/>
          <w:szCs w:val="24"/>
          <w:lang w:val="hy-AM"/>
        </w:rPr>
      </w:pPr>
      <w:bookmarkStart w:id="23" w:name="_Ref216850089"/>
      <w:r w:rsidRPr="00184F3E">
        <w:rPr>
          <w:rFonts w:ascii="GHEA Grapalat" w:eastAsia="Times New Roman" w:hAnsi="GHEA Grapalat" w:cs="Arial"/>
          <w:bCs/>
          <w:iCs/>
          <w:sz w:val="24"/>
          <w:szCs w:val="24"/>
          <w:lang w:val="hy-AM"/>
        </w:rPr>
        <w:t>Բացառությամբ սույն կարգի 46-րդ կետում նշված դեպքի՝ խնամքի նպաստ ստանալու իրավունքը դադարելու դեպքում չվճարված խնամքի նպաստը վճարվում է ծնողի առցանց ներկայացված դիմումի հիման վրա՝ բանկում ծնողի անվամբ բացված միանվագ դրամական վճարների հաշվին</w:t>
      </w:r>
      <w:r w:rsidRPr="00184F3E">
        <w:rPr>
          <w:rFonts w:ascii="Calibri" w:eastAsia="Times New Roman" w:hAnsi="Calibri" w:cs="Calibri"/>
          <w:bCs/>
          <w:iCs/>
          <w:sz w:val="24"/>
          <w:szCs w:val="24"/>
          <w:lang w:val="hy-AM"/>
        </w:rPr>
        <w:t> </w:t>
      </w:r>
      <w:r w:rsidRPr="00184F3E">
        <w:rPr>
          <w:rFonts w:ascii="GHEA Grapalat" w:eastAsia="Times New Roman" w:hAnsi="GHEA Grapalat" w:cs="GHEA Grapalat"/>
          <w:bCs/>
          <w:iCs/>
          <w:sz w:val="24"/>
          <w:szCs w:val="24"/>
          <w:lang w:val="hy-AM"/>
        </w:rPr>
        <w:t>փոխանցելու</w:t>
      </w:r>
      <w:r w:rsidRPr="00184F3E">
        <w:rPr>
          <w:rFonts w:ascii="GHEA Grapalat" w:eastAsia="Times New Roman" w:hAnsi="GHEA Grapalat" w:cs="Arial"/>
          <w:bCs/>
          <w:iCs/>
          <w:sz w:val="24"/>
          <w:szCs w:val="24"/>
          <w:lang w:val="hy-AM"/>
        </w:rPr>
        <w:t xml:space="preserve"> </w:t>
      </w:r>
      <w:r w:rsidRPr="00184F3E">
        <w:rPr>
          <w:rFonts w:ascii="GHEA Grapalat" w:eastAsia="Times New Roman" w:hAnsi="GHEA Grapalat" w:cs="GHEA Grapalat"/>
          <w:bCs/>
          <w:iCs/>
          <w:sz w:val="24"/>
          <w:szCs w:val="24"/>
          <w:lang w:val="hy-AM"/>
        </w:rPr>
        <w:t>միջոցով</w:t>
      </w:r>
      <w:r w:rsidRPr="00184F3E">
        <w:rPr>
          <w:rFonts w:ascii="GHEA Grapalat" w:eastAsia="Times New Roman" w:hAnsi="GHEA Grapalat" w:cs="Arial"/>
          <w:bCs/>
          <w:iCs/>
          <w:sz w:val="24"/>
          <w:szCs w:val="24"/>
          <w:lang w:val="hy-AM"/>
        </w:rPr>
        <w:t xml:space="preserve">: </w:t>
      </w:r>
      <w:r w:rsidRPr="00184F3E">
        <w:rPr>
          <w:rFonts w:ascii="GHEA Grapalat" w:eastAsia="Times New Roman" w:hAnsi="GHEA Grapalat" w:cs="GHEA Grapalat"/>
          <w:bCs/>
          <w:iCs/>
          <w:sz w:val="24"/>
          <w:szCs w:val="24"/>
          <w:lang w:val="hy-AM"/>
        </w:rPr>
        <w:t>Այս</w:t>
      </w:r>
      <w:r w:rsidRPr="00184F3E">
        <w:rPr>
          <w:rFonts w:ascii="GHEA Grapalat" w:eastAsia="Times New Roman" w:hAnsi="GHEA Grapalat" w:cs="Arial"/>
          <w:bCs/>
          <w:iCs/>
          <w:sz w:val="24"/>
          <w:szCs w:val="24"/>
          <w:lang w:val="hy-AM"/>
        </w:rPr>
        <w:t xml:space="preserve"> </w:t>
      </w:r>
      <w:r w:rsidRPr="00184F3E">
        <w:rPr>
          <w:rFonts w:ascii="GHEA Grapalat" w:eastAsia="Times New Roman" w:hAnsi="GHEA Grapalat" w:cs="GHEA Grapalat"/>
          <w:bCs/>
          <w:iCs/>
          <w:sz w:val="24"/>
          <w:szCs w:val="24"/>
          <w:lang w:val="hy-AM"/>
        </w:rPr>
        <w:t>դեպքում</w:t>
      </w:r>
      <w:r w:rsidRPr="00184F3E">
        <w:rPr>
          <w:rFonts w:ascii="GHEA Grapalat" w:eastAsia="Times New Roman" w:hAnsi="GHEA Grapalat" w:cs="Arial"/>
          <w:bCs/>
          <w:iCs/>
          <w:sz w:val="24"/>
          <w:szCs w:val="24"/>
          <w:lang w:val="hy-AM"/>
        </w:rPr>
        <w:t xml:space="preserve"> ծնողի տված՝ խնամքի նպաստն այլ անձի վճարելու վերաբերյալ նոտարի վավերացրած կամ դրան հավասարեցված լիազորագրի հիման վրա խնամքի նպաստը վճարվում է դիմումը և լիազորագիրը տարածքային կենտրոն ներկայացնելու դեպքում, իսկ չվճարված խնամքի նպաստն անկանխիկ եղանակով վճարվում է լիազորված անձի անվամբ բանկում բացված միանվագ դրամական վճարների հաշվին փոխանցվելու միջոցով:</w:t>
      </w:r>
      <w:bookmarkEnd w:id="23"/>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Arial"/>
          <w:bCs/>
          <w:iCs/>
          <w:sz w:val="24"/>
          <w:szCs w:val="24"/>
          <w:lang w:val="hy-AM"/>
        </w:rPr>
      </w:pPr>
      <w:r w:rsidRPr="00184F3E">
        <w:rPr>
          <w:rFonts w:ascii="GHEA Grapalat" w:eastAsia="Times New Roman" w:hAnsi="GHEA Grapalat" w:cs="Arial"/>
          <w:bCs/>
          <w:iCs/>
          <w:sz w:val="24"/>
          <w:szCs w:val="24"/>
          <w:lang w:val="hy-AM"/>
        </w:rPr>
        <w:t>Սույն կարգի 48-րդ կետում նշված դեպքում չվճարված խնամքի նպաստը վճարվում է դիմումը ներկայացնելու օրվան նախորդող ամբողջ ժամանակահատվածի այն ամիսների համար, որոնց ընթացքում ծնողն ունեցել է խնամքի նպաստ ստանալու իրավունք:</w:t>
      </w:r>
    </w:p>
    <w:p w:rsidR="002B605D" w:rsidRPr="00184F3E" w:rsidRDefault="002B605D" w:rsidP="002B605D">
      <w:pPr>
        <w:pStyle w:val="ListParagraph"/>
        <w:numPr>
          <w:ilvl w:val="0"/>
          <w:numId w:val="2"/>
        </w:numPr>
        <w:shd w:val="clear" w:color="auto" w:fill="FFFFFF"/>
        <w:tabs>
          <w:tab w:val="left" w:pos="993"/>
        </w:tabs>
        <w:spacing w:after="0" w:line="360" w:lineRule="auto"/>
        <w:ind w:left="0" w:firstLine="720"/>
        <w:jc w:val="both"/>
        <w:rPr>
          <w:rFonts w:ascii="GHEA Grapalat" w:eastAsia="Times New Roman" w:hAnsi="GHEA Grapalat" w:cs="Arial"/>
          <w:bCs/>
          <w:iCs/>
          <w:sz w:val="24"/>
          <w:szCs w:val="24"/>
          <w:lang w:val="hy-AM"/>
        </w:rPr>
      </w:pPr>
      <w:bookmarkStart w:id="24" w:name="_Ref216844471"/>
      <w:r w:rsidRPr="00184F3E">
        <w:rPr>
          <w:rFonts w:ascii="GHEA Grapalat" w:eastAsia="Times New Roman" w:hAnsi="GHEA Grapalat" w:cs="Arial"/>
          <w:bCs/>
          <w:iCs/>
          <w:sz w:val="24"/>
          <w:szCs w:val="24"/>
          <w:lang w:val="hy-AM"/>
        </w:rPr>
        <w:t>Սույն կարգի իմաստով շուրջօրյա լրիվ</w:t>
      </w:r>
      <w:r w:rsidRPr="00184F3E">
        <w:rPr>
          <w:rFonts w:ascii="Calibri" w:eastAsia="Times New Roman" w:hAnsi="Calibri" w:cs="Calibri"/>
          <w:bCs/>
          <w:iCs/>
          <w:sz w:val="24"/>
          <w:szCs w:val="24"/>
          <w:lang w:val="hy-AM"/>
        </w:rPr>
        <w:t> </w:t>
      </w:r>
      <w:r w:rsidRPr="00184F3E">
        <w:rPr>
          <w:rFonts w:ascii="GHEA Grapalat" w:eastAsia="Times New Roman" w:hAnsi="GHEA Grapalat" w:cs="Arial"/>
          <w:bCs/>
          <w:iCs/>
          <w:sz w:val="24"/>
          <w:szCs w:val="24"/>
          <w:lang w:val="hy-AM"/>
        </w:rPr>
        <w:t xml:space="preserve"> </w:t>
      </w:r>
      <w:r w:rsidRPr="00184F3E">
        <w:rPr>
          <w:rFonts w:ascii="GHEA Grapalat" w:eastAsia="Times New Roman" w:hAnsi="GHEA Grapalat" w:cs="GHEA Grapalat"/>
          <w:bCs/>
          <w:iCs/>
          <w:sz w:val="24"/>
          <w:szCs w:val="24"/>
          <w:lang w:val="hy-AM"/>
        </w:rPr>
        <w:t>խնամք</w:t>
      </w:r>
      <w:r w:rsidRPr="00184F3E">
        <w:rPr>
          <w:rFonts w:ascii="GHEA Grapalat" w:eastAsia="Times New Roman" w:hAnsi="GHEA Grapalat" w:cs="Arial"/>
          <w:bCs/>
          <w:iCs/>
          <w:sz w:val="24"/>
          <w:szCs w:val="24"/>
          <w:lang w:val="hy-AM"/>
        </w:rPr>
        <w:t xml:space="preserve"> </w:t>
      </w:r>
      <w:r w:rsidRPr="00184F3E">
        <w:rPr>
          <w:rFonts w:ascii="GHEA Grapalat" w:eastAsia="Times New Roman" w:hAnsi="GHEA Grapalat" w:cs="GHEA Grapalat"/>
          <w:bCs/>
          <w:iCs/>
          <w:sz w:val="24"/>
          <w:szCs w:val="24"/>
          <w:lang w:val="hy-AM"/>
        </w:rPr>
        <w:t>տրամադրող՝</w:t>
      </w:r>
      <w:r w:rsidRPr="00184F3E">
        <w:rPr>
          <w:rFonts w:ascii="GHEA Grapalat" w:eastAsia="Times New Roman" w:hAnsi="GHEA Grapalat" w:cs="Arial"/>
          <w:bCs/>
          <w:iCs/>
          <w:sz w:val="24"/>
          <w:szCs w:val="24"/>
          <w:lang w:val="hy-AM"/>
        </w:rPr>
        <w:t xml:space="preserve"> հաստատություն կամ կազմակերպություն է համարվում՝</w:t>
      </w:r>
      <w:bookmarkEnd w:id="24"/>
    </w:p>
    <w:p w:rsidR="002B605D" w:rsidRPr="00184F3E" w:rsidRDefault="002B605D" w:rsidP="002B605D">
      <w:pPr>
        <w:pStyle w:val="ListParagraph"/>
        <w:numPr>
          <w:ilvl w:val="0"/>
          <w:numId w:val="3"/>
        </w:numPr>
        <w:shd w:val="clear" w:color="auto" w:fill="FFFFFF"/>
        <w:tabs>
          <w:tab w:val="left" w:pos="993"/>
        </w:tabs>
        <w:spacing w:after="0" w:line="360" w:lineRule="auto"/>
        <w:ind w:left="0" w:firstLine="567"/>
        <w:jc w:val="both"/>
        <w:rPr>
          <w:rFonts w:ascii="GHEA Grapalat" w:eastAsia="Times New Roman" w:hAnsi="GHEA Grapalat" w:cs="Arial"/>
          <w:bCs/>
          <w:iCs/>
          <w:sz w:val="24"/>
          <w:szCs w:val="24"/>
          <w:lang w:val="hy-AM"/>
        </w:rPr>
      </w:pPr>
      <w:r w:rsidRPr="00184F3E">
        <w:rPr>
          <w:rFonts w:ascii="GHEA Grapalat" w:eastAsia="Times New Roman" w:hAnsi="GHEA Grapalat" w:cs="Arial"/>
          <w:bCs/>
          <w:iCs/>
          <w:sz w:val="24"/>
          <w:szCs w:val="24"/>
          <w:lang w:val="hy-AM"/>
        </w:rPr>
        <w:t>Երևանի «Մանկան տուն» պետական ոչ առևտրային կազմակերպություն,</w:t>
      </w:r>
    </w:p>
    <w:p w:rsidR="002B605D" w:rsidRPr="00184F3E" w:rsidRDefault="002B605D" w:rsidP="002B605D">
      <w:pPr>
        <w:pStyle w:val="ListParagraph"/>
        <w:numPr>
          <w:ilvl w:val="0"/>
          <w:numId w:val="3"/>
        </w:numPr>
        <w:shd w:val="clear" w:color="auto" w:fill="FFFFFF"/>
        <w:tabs>
          <w:tab w:val="left" w:pos="993"/>
        </w:tabs>
        <w:spacing w:after="0" w:line="360" w:lineRule="auto"/>
        <w:ind w:left="0" w:firstLine="567"/>
        <w:jc w:val="both"/>
        <w:rPr>
          <w:rFonts w:ascii="GHEA Grapalat" w:eastAsia="Times New Roman" w:hAnsi="GHEA Grapalat" w:cs="Arial"/>
          <w:bCs/>
          <w:iCs/>
          <w:sz w:val="24"/>
          <w:szCs w:val="24"/>
          <w:lang w:val="hy-AM"/>
        </w:rPr>
      </w:pPr>
      <w:r w:rsidRPr="00184F3E">
        <w:rPr>
          <w:rFonts w:ascii="GHEA Grapalat" w:eastAsia="Times New Roman" w:hAnsi="GHEA Grapalat" w:cs="Arial"/>
          <w:bCs/>
          <w:iCs/>
          <w:sz w:val="24"/>
          <w:szCs w:val="24"/>
          <w:lang w:val="hy-AM"/>
        </w:rPr>
        <w:t>«Խարբերդի մասնագիտացված մանկատուն» պետական ոչ առևտրային կազմակերպություն,</w:t>
      </w:r>
    </w:p>
    <w:p w:rsidR="002B605D" w:rsidRPr="00184F3E" w:rsidRDefault="002B605D" w:rsidP="002B605D">
      <w:pPr>
        <w:pStyle w:val="ListParagraph"/>
        <w:numPr>
          <w:ilvl w:val="0"/>
          <w:numId w:val="3"/>
        </w:numPr>
        <w:shd w:val="clear" w:color="auto" w:fill="FFFFFF"/>
        <w:tabs>
          <w:tab w:val="left" w:pos="993"/>
        </w:tabs>
        <w:spacing w:after="0" w:line="360" w:lineRule="auto"/>
        <w:ind w:left="0" w:firstLine="567"/>
        <w:jc w:val="both"/>
        <w:rPr>
          <w:rFonts w:ascii="GHEA Grapalat" w:eastAsia="Times New Roman" w:hAnsi="GHEA Grapalat" w:cs="Arial"/>
          <w:bCs/>
          <w:iCs/>
          <w:sz w:val="24"/>
          <w:szCs w:val="24"/>
          <w:lang w:val="hy-AM"/>
        </w:rPr>
      </w:pPr>
      <w:r w:rsidRPr="00184F3E">
        <w:rPr>
          <w:rFonts w:ascii="GHEA Grapalat" w:eastAsia="Times New Roman" w:hAnsi="GHEA Grapalat" w:cs="Arial"/>
          <w:bCs/>
          <w:iCs/>
          <w:sz w:val="24"/>
          <w:szCs w:val="24"/>
          <w:lang w:val="hy-AM"/>
        </w:rPr>
        <w:t>«Մարի Իզմիրլյանի անվան մանկատուն» պետական ոչ առևտրային կազմակերպություն,</w:t>
      </w:r>
    </w:p>
    <w:p w:rsidR="002B605D" w:rsidRPr="00184F3E" w:rsidRDefault="002B605D" w:rsidP="002B605D">
      <w:pPr>
        <w:pStyle w:val="ListParagraph"/>
        <w:numPr>
          <w:ilvl w:val="0"/>
          <w:numId w:val="3"/>
        </w:numPr>
        <w:shd w:val="clear" w:color="auto" w:fill="FFFFFF"/>
        <w:tabs>
          <w:tab w:val="left" w:pos="993"/>
        </w:tabs>
        <w:spacing w:after="0" w:line="360" w:lineRule="auto"/>
        <w:ind w:left="0" w:firstLine="567"/>
        <w:jc w:val="both"/>
        <w:rPr>
          <w:rFonts w:ascii="GHEA Grapalat" w:eastAsia="Times New Roman" w:hAnsi="GHEA Grapalat" w:cs="Arial"/>
          <w:bCs/>
          <w:iCs/>
          <w:sz w:val="24"/>
          <w:szCs w:val="24"/>
          <w:lang w:val="hy-AM"/>
        </w:rPr>
      </w:pPr>
      <w:r w:rsidRPr="00184F3E">
        <w:rPr>
          <w:rFonts w:ascii="GHEA Grapalat" w:eastAsia="Times New Roman" w:hAnsi="GHEA Grapalat" w:cs="Arial"/>
          <w:bCs/>
          <w:iCs/>
          <w:sz w:val="24"/>
          <w:szCs w:val="24"/>
          <w:lang w:val="hy-AM"/>
        </w:rPr>
        <w:t>Գյումրու «Երեխաների տուն» պետական ոչ առևտրային կազմակերպություն,</w:t>
      </w:r>
    </w:p>
    <w:p w:rsidR="002B605D" w:rsidRPr="00184F3E" w:rsidRDefault="002B605D" w:rsidP="002B605D">
      <w:pPr>
        <w:pStyle w:val="ListParagraph"/>
        <w:numPr>
          <w:ilvl w:val="0"/>
          <w:numId w:val="3"/>
        </w:numPr>
        <w:shd w:val="clear" w:color="auto" w:fill="FFFFFF"/>
        <w:tabs>
          <w:tab w:val="left" w:pos="993"/>
        </w:tabs>
        <w:spacing w:after="0" w:line="360" w:lineRule="auto"/>
        <w:ind w:left="0" w:firstLine="567"/>
        <w:jc w:val="both"/>
        <w:rPr>
          <w:rFonts w:ascii="GHEA Grapalat" w:eastAsia="Times New Roman" w:hAnsi="GHEA Grapalat" w:cs="Arial"/>
          <w:bCs/>
          <w:iCs/>
          <w:sz w:val="24"/>
          <w:szCs w:val="24"/>
          <w:lang w:val="hy-AM"/>
        </w:rPr>
      </w:pPr>
      <w:r w:rsidRPr="00184F3E">
        <w:rPr>
          <w:rFonts w:ascii="GHEA Grapalat" w:eastAsia="Times New Roman" w:hAnsi="GHEA Grapalat" w:cs="Arial"/>
          <w:bCs/>
          <w:iCs/>
          <w:sz w:val="24"/>
          <w:szCs w:val="24"/>
          <w:lang w:val="hy-AM"/>
        </w:rPr>
        <w:t>Կապան, Զատիկ, Շիրակ աջակցության կենտրոններ կամ ՍՈՍ մանկական գյուղեր,</w:t>
      </w:r>
    </w:p>
    <w:p w:rsidR="00CB7FE7" w:rsidRPr="00E4268F" w:rsidRDefault="002B605D" w:rsidP="0020514F">
      <w:pPr>
        <w:pStyle w:val="ListParagraph"/>
        <w:numPr>
          <w:ilvl w:val="0"/>
          <w:numId w:val="3"/>
        </w:numPr>
        <w:shd w:val="clear" w:color="auto" w:fill="FFFFFF"/>
        <w:tabs>
          <w:tab w:val="left" w:pos="993"/>
        </w:tabs>
        <w:spacing w:after="0" w:line="360" w:lineRule="auto"/>
        <w:ind w:left="0" w:firstLine="567"/>
        <w:jc w:val="both"/>
        <w:rPr>
          <w:rFonts w:ascii="GHEA Grapalat" w:eastAsia="Times New Roman" w:hAnsi="GHEA Grapalat" w:cs="Arial"/>
          <w:bCs/>
          <w:iCs/>
          <w:sz w:val="24"/>
          <w:szCs w:val="24"/>
          <w:lang w:val="hy-AM"/>
        </w:rPr>
      </w:pPr>
      <w:r w:rsidRPr="00E4268F">
        <w:rPr>
          <w:rFonts w:ascii="GHEA Grapalat" w:eastAsia="Times New Roman" w:hAnsi="GHEA Grapalat" w:cs="Arial"/>
          <w:bCs/>
          <w:iCs/>
          <w:sz w:val="24"/>
          <w:szCs w:val="24"/>
          <w:lang w:val="hy-AM"/>
        </w:rPr>
        <w:t>Պետական բյուջեից ֆինանսավորվող շուրջօրյա լրիվ</w:t>
      </w:r>
      <w:r w:rsidRPr="00E4268F">
        <w:rPr>
          <w:rFonts w:ascii="Calibri" w:eastAsia="Times New Roman" w:hAnsi="Calibri" w:cs="Calibri"/>
          <w:bCs/>
          <w:iCs/>
          <w:sz w:val="24"/>
          <w:szCs w:val="24"/>
          <w:lang w:val="hy-AM"/>
        </w:rPr>
        <w:t> </w:t>
      </w:r>
      <w:r w:rsidRPr="00E4268F">
        <w:rPr>
          <w:rFonts w:ascii="GHEA Grapalat" w:eastAsia="Times New Roman" w:hAnsi="GHEA Grapalat" w:cs="Arial"/>
          <w:bCs/>
          <w:iCs/>
          <w:sz w:val="24"/>
          <w:szCs w:val="24"/>
          <w:lang w:val="hy-AM"/>
        </w:rPr>
        <w:t xml:space="preserve"> </w:t>
      </w:r>
      <w:r w:rsidRPr="00E4268F">
        <w:rPr>
          <w:rFonts w:ascii="GHEA Grapalat" w:eastAsia="Times New Roman" w:hAnsi="GHEA Grapalat" w:cs="GHEA Grapalat"/>
          <w:bCs/>
          <w:iCs/>
          <w:sz w:val="24"/>
          <w:szCs w:val="24"/>
          <w:lang w:val="hy-AM"/>
        </w:rPr>
        <w:t>խնամք</w:t>
      </w:r>
      <w:r w:rsidRPr="00E4268F">
        <w:rPr>
          <w:rFonts w:ascii="GHEA Grapalat" w:eastAsia="Times New Roman" w:hAnsi="GHEA Grapalat" w:cs="Arial"/>
          <w:bCs/>
          <w:iCs/>
          <w:sz w:val="24"/>
          <w:szCs w:val="24"/>
          <w:lang w:val="hy-AM"/>
        </w:rPr>
        <w:t xml:space="preserve"> </w:t>
      </w:r>
      <w:r w:rsidRPr="00E4268F">
        <w:rPr>
          <w:rFonts w:ascii="GHEA Grapalat" w:eastAsia="Times New Roman" w:hAnsi="GHEA Grapalat" w:cs="GHEA Grapalat"/>
          <w:bCs/>
          <w:iCs/>
          <w:sz w:val="24"/>
          <w:szCs w:val="24"/>
          <w:lang w:val="hy-AM"/>
        </w:rPr>
        <w:t>տրամադրող՝</w:t>
      </w:r>
      <w:r w:rsidRPr="00E4268F">
        <w:rPr>
          <w:rFonts w:ascii="GHEA Grapalat" w:eastAsia="Times New Roman" w:hAnsi="GHEA Grapalat" w:cs="Arial"/>
          <w:bCs/>
          <w:iCs/>
          <w:sz w:val="24"/>
          <w:szCs w:val="24"/>
          <w:lang w:val="hy-AM"/>
        </w:rPr>
        <w:t xml:space="preserve"> այլ հաստատություն կամ կազմակերպություն»։</w:t>
      </w:r>
    </w:p>
    <w:sectPr w:rsidR="00CB7FE7" w:rsidRPr="00E4268F" w:rsidSect="000C0958">
      <w:pgSz w:w="11906" w:h="16838" w:code="9"/>
      <w:pgMar w:top="1440" w:right="656"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15BA2"/>
    <w:multiLevelType w:val="hybridMultilevel"/>
    <w:tmpl w:val="A21CA456"/>
    <w:lvl w:ilvl="0" w:tplc="9A563FC6">
      <w:start w:val="1"/>
      <w:numFmt w:val="decimal"/>
      <w:lvlText w:val="%1."/>
      <w:lvlJc w:val="left"/>
      <w:pPr>
        <w:ind w:left="3164" w:hanging="612"/>
      </w:pPr>
      <w:rPr>
        <w:rFonts w:hint="default"/>
      </w:rPr>
    </w:lvl>
    <w:lvl w:ilvl="1" w:tplc="2D321BD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F3741"/>
    <w:multiLevelType w:val="hybridMultilevel"/>
    <w:tmpl w:val="F1A84E3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B3F5903"/>
    <w:multiLevelType w:val="hybridMultilevel"/>
    <w:tmpl w:val="2A901E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E0D0B8E"/>
    <w:multiLevelType w:val="hybridMultilevel"/>
    <w:tmpl w:val="7A1E59C4"/>
    <w:lvl w:ilvl="0" w:tplc="838C3500">
      <w:start w:val="1"/>
      <w:numFmt w:val="decimal"/>
      <w:lvlText w:val="%1."/>
      <w:lvlJc w:val="left"/>
      <w:pPr>
        <w:ind w:left="1386" w:hanging="636"/>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05D"/>
    <w:rsid w:val="000C0958"/>
    <w:rsid w:val="00184F3E"/>
    <w:rsid w:val="001A1EC0"/>
    <w:rsid w:val="002B605D"/>
    <w:rsid w:val="00325940"/>
    <w:rsid w:val="00477B87"/>
    <w:rsid w:val="00817690"/>
    <w:rsid w:val="009B68C5"/>
    <w:rsid w:val="00B11CB7"/>
    <w:rsid w:val="00B74852"/>
    <w:rsid w:val="00CB7FE7"/>
    <w:rsid w:val="00E24026"/>
    <w:rsid w:val="00E42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7649C-58BA-42B1-B2D2-7CF5FEC0E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605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Akapit z listą BS,List Paragraph 1,Paragraphe de liste PBLH,Bullets,List_Paragraph,Multilevel para_II,List Paragraph1,References,List Paragraph (numbered (a)),IBL List Paragraph,List Paragraph nowy,Numbered List Paragraph,OBC Bullet"/>
    <w:basedOn w:val="Normal"/>
    <w:link w:val="ListParagraphChar"/>
    <w:uiPriority w:val="34"/>
    <w:qFormat/>
    <w:rsid w:val="002B605D"/>
    <w:pPr>
      <w:ind w:left="720"/>
      <w:contextualSpacing/>
    </w:pPr>
  </w:style>
  <w:style w:type="character" w:customStyle="1" w:styleId="ListParagraphChar">
    <w:name w:val="List Paragraph Char"/>
    <w:aliases w:val="Akapit z listą BS Char,List Paragraph 1 Char,Paragraphe de liste PBLH Char,Bullets Char,List_Paragraph Char,Multilevel para_II Char,List Paragraph1 Char,References Char,List Paragraph (numbered (a)) Char,IBL List Paragraph Char"/>
    <w:link w:val="ListParagraph"/>
    <w:uiPriority w:val="34"/>
    <w:locked/>
    <w:rsid w:val="002B6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706A1-D27D-411E-92A9-3A35F8A4C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4081</Words>
  <Characters>23262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Astghik.Avagyan</dc:creator>
  <cp:keywords>https:/mul2-mss.gov.am/tasks/2075339/oneclick?token=95df972f2fd356a3dcdf1988cb1d1d26</cp:keywords>
  <dc:description/>
  <cp:lastModifiedBy>Astghik.Avagyan</cp:lastModifiedBy>
  <cp:revision>2</cp:revision>
  <dcterms:created xsi:type="dcterms:W3CDTF">2025-12-19T04:43:00Z</dcterms:created>
  <dcterms:modified xsi:type="dcterms:W3CDTF">2025-12-19T04:43:00Z</dcterms:modified>
</cp:coreProperties>
</file>