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9AAB" w14:textId="6498F5B9" w:rsidR="004932D7" w:rsidRPr="008467FF" w:rsidRDefault="008467FF" w:rsidP="008467FF">
      <w:pPr>
        <w:pStyle w:val="600"/>
        <w:tabs>
          <w:tab w:val="left" w:pos="7890"/>
        </w:tabs>
        <w:jc w:val="right"/>
        <w:rPr>
          <w:rFonts w:ascii="GHEA Grapalat" w:hAnsi="GHEA Grapalat"/>
          <w:lang w:val="hy-AM"/>
        </w:rPr>
      </w:pPr>
      <w:r>
        <w:rPr>
          <w:rFonts w:ascii="GHEA Grapalat" w:hAnsi="GHEA Grapalat" w:cs="Sylfaen"/>
        </w:rPr>
        <w:t>ՆԱԽԱԳԻԾ</w:t>
      </w:r>
    </w:p>
    <w:p w14:paraId="0B697A5A" w14:textId="77777777" w:rsidR="004932D7" w:rsidRPr="00564489" w:rsidRDefault="004932D7" w:rsidP="004932D7">
      <w:pPr>
        <w:pStyle w:val="600"/>
        <w:spacing w:line="276" w:lineRule="auto"/>
        <w:jc w:val="center"/>
        <w:rPr>
          <w:rFonts w:ascii="GHEA Grapalat" w:hAnsi="GHEA Grapalat"/>
          <w:lang w:val="hy-AM"/>
        </w:rPr>
      </w:pPr>
      <w:r w:rsidRPr="00564489">
        <w:rPr>
          <w:rFonts w:ascii="GHEA Grapalat" w:hAnsi="GHEA Grapalat"/>
          <w:noProof/>
          <w:lang w:eastAsia="en-US"/>
        </w:rPr>
        <w:drawing>
          <wp:inline distT="0" distB="0" distL="0" distR="0" wp14:anchorId="72C1F42F" wp14:editId="15C1AC48">
            <wp:extent cx="1021080" cy="944880"/>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6" cstate="print"/>
                    <a:srcRect/>
                    <a:stretch/>
                  </pic:blipFill>
                  <pic:spPr>
                    <a:xfrm>
                      <a:off x="0" y="0"/>
                      <a:ext cx="1021080" cy="944880"/>
                    </a:xfrm>
                    <a:prstGeom prst="rect">
                      <a:avLst/>
                    </a:prstGeom>
                    <a:ln>
                      <a:noFill/>
                    </a:ln>
                  </pic:spPr>
                </pic:pic>
              </a:graphicData>
            </a:graphic>
          </wp:inline>
        </w:drawing>
      </w:r>
    </w:p>
    <w:p w14:paraId="68877548" w14:textId="77777777" w:rsidR="004932D7" w:rsidRPr="00564489" w:rsidRDefault="004932D7" w:rsidP="004932D7">
      <w:pPr>
        <w:pStyle w:val="voroshum"/>
        <w:spacing w:before="0" w:line="276" w:lineRule="auto"/>
        <w:rPr>
          <w:rFonts w:ascii="GHEA Grapalat" w:hAnsi="GHEA Grapalat"/>
          <w:lang w:val="hy-AM"/>
        </w:rPr>
      </w:pPr>
    </w:p>
    <w:p w14:paraId="2FAB39E7" w14:textId="77777777" w:rsidR="004932D7" w:rsidRPr="00564489" w:rsidRDefault="004932D7" w:rsidP="004932D7">
      <w:pPr>
        <w:pStyle w:val="voroshum"/>
        <w:spacing w:before="0" w:line="276" w:lineRule="auto"/>
        <w:rPr>
          <w:rFonts w:ascii="GHEA Grapalat" w:hAnsi="GHEA Grapalat"/>
          <w:lang w:val="hy-AM"/>
        </w:rPr>
      </w:pPr>
      <w:r w:rsidRPr="00564489">
        <w:rPr>
          <w:rFonts w:ascii="GHEA Grapalat" w:hAnsi="GHEA Grapalat"/>
          <w:lang w:val="hy-AM"/>
        </w:rPr>
        <w:t>ՀԱՅԱՍՏԱՆԻ ՀԱՆՐԱՊԵՏՈՒԹՅԱՆ</w:t>
      </w:r>
      <w:r w:rsidRPr="00564489">
        <w:rPr>
          <w:rFonts w:ascii="GHEA Grapalat" w:hAnsi="GHEA Grapalat"/>
          <w:lang w:val="hy-AM"/>
        </w:rPr>
        <w:br/>
        <w:t>ՀԱՆՐԱՅԻՆ ԾԱՌԱՅՈՒԹՅՈՒՆՆԵՐԸ ԿԱՐԳԱՎՈՐՈՂ ՀԱՆՁՆԱԺՈՂՈՎ</w:t>
      </w:r>
    </w:p>
    <w:p w14:paraId="56D9183A" w14:textId="77777777" w:rsidR="004932D7" w:rsidRPr="00564489" w:rsidRDefault="004932D7" w:rsidP="004932D7">
      <w:pPr>
        <w:pStyle w:val="voroshum2"/>
        <w:spacing w:line="276" w:lineRule="auto"/>
        <w:rPr>
          <w:rFonts w:ascii="GHEA Grapalat" w:hAnsi="GHEA Grapalat"/>
          <w:sz w:val="32"/>
          <w:szCs w:val="32"/>
          <w:lang w:val="hy-AM"/>
        </w:rPr>
      </w:pPr>
      <w:r w:rsidRPr="00564489">
        <w:rPr>
          <w:rFonts w:ascii="GHEA Grapalat" w:hAnsi="GHEA Grapalat"/>
          <w:sz w:val="32"/>
          <w:szCs w:val="32"/>
          <w:lang w:val="hy-AM"/>
        </w:rPr>
        <w:t>Ո Ր Ո Շ Ո Ւ Մ</w:t>
      </w:r>
    </w:p>
    <w:p w14:paraId="61834395" w14:textId="77777777" w:rsidR="004932D7" w:rsidRPr="00564489" w:rsidRDefault="004932D7" w:rsidP="004932D7">
      <w:pPr>
        <w:pStyle w:val="voroshum2"/>
        <w:spacing w:before="0" w:line="276" w:lineRule="auto"/>
        <w:rPr>
          <w:rFonts w:ascii="GHEA Grapalat" w:hAnsi="GHEA Grapalat"/>
          <w:sz w:val="20"/>
          <w:szCs w:val="20"/>
          <w:lang w:val="hy-AM"/>
        </w:rPr>
      </w:pPr>
    </w:p>
    <w:p w14:paraId="03C49528" w14:textId="4873B1C5" w:rsidR="004932D7" w:rsidRPr="00564489" w:rsidRDefault="008467FF" w:rsidP="002E41E7">
      <w:pPr>
        <w:pStyle w:val="data"/>
        <w:spacing w:after="0" w:line="276" w:lineRule="auto"/>
        <w:rPr>
          <w:rFonts w:ascii="GHEA Grapalat" w:hAnsi="GHEA Grapalat"/>
          <w:sz w:val="24"/>
          <w:szCs w:val="24"/>
          <w:lang w:val="hy-AM"/>
        </w:rPr>
      </w:pPr>
      <w:r w:rsidRPr="008467FF">
        <w:rPr>
          <w:rFonts w:ascii="GHEA Grapalat" w:hAnsi="GHEA Grapalat"/>
          <w:sz w:val="24"/>
          <w:szCs w:val="24"/>
          <w:lang w:val="hy-AM"/>
        </w:rPr>
        <w:t xml:space="preserve">__ </w:t>
      </w:r>
      <w:r w:rsidR="00090E71">
        <w:rPr>
          <w:rFonts w:ascii="GHEA Grapalat" w:hAnsi="GHEA Grapalat"/>
          <w:sz w:val="24"/>
          <w:szCs w:val="24"/>
          <w:lang w:val="hy-AM"/>
        </w:rPr>
        <w:t>դեկտեմբերի</w:t>
      </w:r>
      <w:r w:rsidR="004932D7" w:rsidRPr="00564489">
        <w:rPr>
          <w:rFonts w:ascii="GHEA Grapalat" w:hAnsi="GHEA Grapalat"/>
          <w:sz w:val="24"/>
          <w:szCs w:val="24"/>
          <w:lang w:val="hy-AM"/>
        </w:rPr>
        <w:t xml:space="preserve"> 202</w:t>
      </w:r>
      <w:r w:rsidR="00766908">
        <w:rPr>
          <w:rFonts w:ascii="GHEA Grapalat" w:hAnsi="GHEA Grapalat"/>
          <w:sz w:val="24"/>
          <w:szCs w:val="24"/>
          <w:lang w:val="hy-AM"/>
        </w:rPr>
        <w:t>5</w:t>
      </w:r>
      <w:r w:rsidR="004932D7" w:rsidRPr="00564489">
        <w:rPr>
          <w:rFonts w:ascii="GHEA Grapalat" w:hAnsi="GHEA Grapalat"/>
          <w:sz w:val="24"/>
          <w:szCs w:val="24"/>
          <w:lang w:val="hy-AM"/>
        </w:rPr>
        <w:t xml:space="preserve"> թվականի №</w:t>
      </w:r>
      <w:r>
        <w:rPr>
          <w:rFonts w:ascii="GHEA Grapalat" w:hAnsi="GHEA Grapalat"/>
          <w:sz w:val="24"/>
          <w:szCs w:val="24"/>
          <w:lang w:val="hy-AM"/>
        </w:rPr>
        <w:t>____</w:t>
      </w:r>
      <w:r w:rsidR="004932D7" w:rsidRPr="00564489">
        <w:rPr>
          <w:rFonts w:ascii="GHEA Grapalat" w:hAnsi="GHEA Grapalat"/>
          <w:sz w:val="24"/>
          <w:szCs w:val="24"/>
          <w:lang w:val="hy-AM"/>
        </w:rPr>
        <w:t>-Ն</w:t>
      </w:r>
      <w:r w:rsidR="004932D7" w:rsidRPr="00564489">
        <w:rPr>
          <w:rFonts w:ascii="GHEA Grapalat" w:hAnsi="GHEA Grapalat"/>
          <w:sz w:val="24"/>
          <w:szCs w:val="24"/>
          <w:lang w:val="hy-AM"/>
        </w:rPr>
        <w:br/>
      </w:r>
    </w:p>
    <w:p w14:paraId="279AD3D5" w14:textId="2EA36444" w:rsidR="004932D7" w:rsidRPr="00766908" w:rsidRDefault="00766908" w:rsidP="00E26AF3">
      <w:pPr>
        <w:pStyle w:val="BodyText"/>
        <w:spacing w:line="240" w:lineRule="auto"/>
        <w:rPr>
          <w:rFonts w:ascii="GHEA Grapalat" w:hAnsi="GHEA Grapalat"/>
          <w:b/>
          <w:lang w:val="hy-AM"/>
        </w:rPr>
      </w:pPr>
      <w:r w:rsidRPr="00766908">
        <w:rPr>
          <w:rFonts w:ascii="GHEA Grapalat" w:hAnsi="GHEA Grapalat" w:cs="Arial"/>
          <w:b/>
          <w:bCs/>
          <w:szCs w:val="24"/>
          <w:lang w:val="hy-AM"/>
        </w:rPr>
        <w:t xml:space="preserve">ՀԱՅԱՍՏԱՆԻ ՀԱՆՐԱՊԵՏՈՒԹՅԱՆ ՀԱՆՐԱՅԻՆ ԾԱՌԱՅՈՒԹՅՈՒՆՆԵՐԸ ԿԱՐԳԱՎՈՐՈՂ ՀԱՆՁՆԱԺՈՂՈՎԻ 2019 ԹՎԱԿԱՆԻ ԴԵԿՏԵՄԲԵՐԻ 25-Ի </w:t>
      </w:r>
      <w:r w:rsidR="0081774F">
        <w:rPr>
          <w:rFonts w:ascii="GHEA Grapalat" w:hAnsi="GHEA Grapalat" w:cs="Arial"/>
          <w:b/>
          <w:bCs/>
          <w:szCs w:val="24"/>
          <w:lang w:val="hy-AM"/>
        </w:rPr>
        <w:t>№</w:t>
      </w:r>
      <w:r w:rsidRPr="00766908">
        <w:rPr>
          <w:rFonts w:ascii="GHEA Grapalat" w:hAnsi="GHEA Grapalat" w:cs="Arial"/>
          <w:b/>
          <w:bCs/>
          <w:szCs w:val="24"/>
          <w:lang w:val="hy-AM"/>
        </w:rPr>
        <w:t>5</w:t>
      </w:r>
      <w:r w:rsidR="006B6347">
        <w:rPr>
          <w:rFonts w:ascii="GHEA Grapalat" w:hAnsi="GHEA Grapalat" w:cs="Arial"/>
          <w:b/>
          <w:bCs/>
          <w:szCs w:val="24"/>
          <w:lang w:val="hy-AM"/>
        </w:rPr>
        <w:t>16</w:t>
      </w:r>
      <w:r w:rsidRPr="00766908">
        <w:rPr>
          <w:rFonts w:ascii="GHEA Grapalat" w:hAnsi="GHEA Grapalat" w:cs="Arial"/>
          <w:b/>
          <w:bCs/>
          <w:szCs w:val="24"/>
          <w:lang w:val="hy-AM"/>
        </w:rPr>
        <w:t xml:space="preserve">-Ն ՈՐՈՇՄԱՆ ՄԵՋ </w:t>
      </w:r>
      <w:r w:rsidRPr="00AC43D9">
        <w:rPr>
          <w:rFonts w:ascii="GHEA Grapalat" w:hAnsi="GHEA Grapalat" w:cs="Arial"/>
          <w:b/>
          <w:bCs/>
          <w:szCs w:val="24"/>
          <w:lang w:val="hy-AM"/>
        </w:rPr>
        <w:t>ԼՐԱՑՈՒՄ</w:t>
      </w:r>
      <w:r w:rsidR="00235FC4" w:rsidRPr="00AC43D9">
        <w:rPr>
          <w:rFonts w:ascii="GHEA Grapalat" w:hAnsi="GHEA Grapalat" w:cs="Arial"/>
          <w:b/>
          <w:bCs/>
          <w:szCs w:val="24"/>
          <w:lang w:val="hy-AM"/>
        </w:rPr>
        <w:t>ՆԵՐ</w:t>
      </w:r>
      <w:r w:rsidR="00E26AF3" w:rsidRPr="00AC43D9">
        <w:rPr>
          <w:rFonts w:ascii="GHEA Grapalat" w:hAnsi="GHEA Grapalat" w:cs="Arial"/>
          <w:b/>
          <w:bCs/>
          <w:szCs w:val="24"/>
          <w:lang w:val="hy-AM"/>
        </w:rPr>
        <w:t xml:space="preserve"> ԵՎ ՓՈՓՈԽՈՒԹՅՈՒՆ</w:t>
      </w:r>
      <w:r w:rsidR="008467FF" w:rsidRPr="00AC43D9">
        <w:rPr>
          <w:rFonts w:ascii="GHEA Grapalat" w:hAnsi="GHEA Grapalat" w:cs="Arial"/>
          <w:b/>
          <w:bCs/>
          <w:szCs w:val="24"/>
          <w:lang w:val="hy-AM"/>
        </w:rPr>
        <w:t>ՆԵՐ</w:t>
      </w:r>
      <w:r w:rsidRPr="00766908">
        <w:rPr>
          <w:rFonts w:ascii="GHEA Grapalat" w:hAnsi="GHEA Grapalat" w:cs="Arial"/>
          <w:b/>
          <w:bCs/>
          <w:szCs w:val="24"/>
          <w:lang w:val="hy-AM"/>
        </w:rPr>
        <w:t xml:space="preserve"> ԿԱՏԱՐԵԼՈՒ ՄԱՍԻՆ</w:t>
      </w:r>
    </w:p>
    <w:p w14:paraId="79BD63F9" w14:textId="77777777" w:rsidR="004932D7" w:rsidRPr="00564489" w:rsidRDefault="004932D7" w:rsidP="004932D7">
      <w:pPr>
        <w:pStyle w:val="Title"/>
        <w:spacing w:line="276" w:lineRule="auto"/>
        <w:jc w:val="left"/>
        <w:rPr>
          <w:rFonts w:ascii="GHEA Grapalat" w:hAnsi="GHEA Grapalat"/>
          <w:sz w:val="24"/>
          <w:szCs w:val="24"/>
          <w:lang w:val="hy-AM"/>
        </w:rPr>
      </w:pPr>
    </w:p>
    <w:p w14:paraId="71B1403D" w14:textId="77777777" w:rsidR="00766908" w:rsidRPr="00FA78CC" w:rsidRDefault="00766908" w:rsidP="00C52F56">
      <w:pPr>
        <w:spacing w:after="80" w:line="336" w:lineRule="auto"/>
        <w:ind w:firstLine="426"/>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 </w:t>
      </w:r>
      <w:r w:rsidRPr="00FA78CC">
        <w:rPr>
          <w:rFonts w:ascii="GHEA Grapalat" w:hAnsi="GHEA Grapalat" w:cs="Arial"/>
          <w:b/>
          <w:bCs/>
          <w:i/>
          <w:iCs/>
          <w:spacing w:val="-4"/>
          <w:sz w:val="24"/>
          <w:szCs w:val="24"/>
          <w:lang w:val="hy-AM"/>
        </w:rPr>
        <w:t>որոշում է</w:t>
      </w:r>
      <w:r w:rsidRPr="00FA78CC">
        <w:rPr>
          <w:rFonts w:ascii="GHEA Grapalat" w:hAnsi="GHEA Grapalat" w:cs="Arial"/>
          <w:i/>
          <w:iCs/>
          <w:spacing w:val="-4"/>
          <w:sz w:val="24"/>
          <w:szCs w:val="24"/>
          <w:lang w:val="hy-AM"/>
        </w:rPr>
        <w:t>.</w:t>
      </w:r>
    </w:p>
    <w:p w14:paraId="37FA5CDF" w14:textId="484C49FF" w:rsidR="00F9335D" w:rsidRPr="00FA78CC" w:rsidRDefault="00766908" w:rsidP="00C52F56">
      <w:pPr>
        <w:pStyle w:val="ListParagraph"/>
        <w:numPr>
          <w:ilvl w:val="0"/>
          <w:numId w:val="3"/>
        </w:numPr>
        <w:spacing w:before="0" w:after="80" w:line="336" w:lineRule="auto"/>
        <w:contextualSpacing w:val="0"/>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 xml:space="preserve">Հայաստանի Հանրապետության հանրային ծառայությունները կարգավորող հանձնաժողովի 2019 թվականի դեկտեմբերի 25-ի «Հայաստանի Հանրապետության </w:t>
      </w:r>
      <w:r w:rsidR="006B6347" w:rsidRPr="006B6347">
        <w:rPr>
          <w:rFonts w:ascii="GHEA Grapalat" w:hAnsi="GHEA Grapalat" w:cs="Arial"/>
          <w:spacing w:val="-4"/>
          <w:sz w:val="24"/>
          <w:szCs w:val="24"/>
          <w:lang w:val="hy-AM"/>
        </w:rPr>
        <w:t xml:space="preserve">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9-ի </w:t>
      </w:r>
      <w:r w:rsidR="002C3F3F" w:rsidRPr="00FA78CC">
        <w:rPr>
          <w:rFonts w:ascii="GHEA Grapalat" w:hAnsi="GHEA Grapalat" w:cs="Arial"/>
          <w:spacing w:val="-4"/>
          <w:sz w:val="24"/>
          <w:szCs w:val="24"/>
          <w:lang w:val="hy-AM"/>
        </w:rPr>
        <w:t>№</w:t>
      </w:r>
      <w:r w:rsidR="006B6347" w:rsidRPr="006B6347">
        <w:rPr>
          <w:rFonts w:ascii="GHEA Grapalat" w:hAnsi="GHEA Grapalat" w:cs="Arial"/>
          <w:spacing w:val="-4"/>
          <w:sz w:val="24"/>
          <w:szCs w:val="24"/>
          <w:lang w:val="hy-AM"/>
        </w:rPr>
        <w:t>344-Ն որոշումն ուժը կորցրած ճանաչելու</w:t>
      </w:r>
      <w:r w:rsidRPr="00FA78CC">
        <w:rPr>
          <w:rFonts w:ascii="GHEA Grapalat" w:hAnsi="GHEA Grapalat" w:cs="Arial"/>
          <w:spacing w:val="-4"/>
          <w:sz w:val="24"/>
          <w:szCs w:val="24"/>
          <w:lang w:val="hy-AM"/>
        </w:rPr>
        <w:t xml:space="preserve"> մասին» </w:t>
      </w:r>
      <w:r w:rsidR="0081774F" w:rsidRPr="00FA78CC">
        <w:rPr>
          <w:rFonts w:ascii="GHEA Grapalat" w:hAnsi="GHEA Grapalat" w:cs="Arial"/>
          <w:spacing w:val="-4"/>
          <w:sz w:val="24"/>
          <w:szCs w:val="24"/>
          <w:lang w:val="hy-AM"/>
        </w:rPr>
        <w:t>№</w:t>
      </w:r>
      <w:r w:rsidRPr="00FA78CC">
        <w:rPr>
          <w:rFonts w:ascii="GHEA Grapalat" w:hAnsi="GHEA Grapalat" w:cs="Arial"/>
          <w:spacing w:val="-4"/>
          <w:sz w:val="24"/>
          <w:szCs w:val="24"/>
          <w:lang w:val="hy-AM"/>
        </w:rPr>
        <w:t>5</w:t>
      </w:r>
      <w:r w:rsidR="006B6347">
        <w:rPr>
          <w:rFonts w:ascii="GHEA Grapalat" w:hAnsi="GHEA Grapalat" w:cs="Arial"/>
          <w:spacing w:val="-4"/>
          <w:sz w:val="24"/>
          <w:szCs w:val="24"/>
          <w:lang w:val="hy-AM"/>
        </w:rPr>
        <w:t>16</w:t>
      </w:r>
      <w:r w:rsidRPr="00FA78CC">
        <w:rPr>
          <w:rFonts w:ascii="GHEA Grapalat" w:hAnsi="GHEA Grapalat" w:cs="Arial"/>
          <w:spacing w:val="-4"/>
          <w:sz w:val="24"/>
          <w:szCs w:val="24"/>
          <w:lang w:val="hy-AM"/>
        </w:rPr>
        <w:t xml:space="preserve">-Ն </w:t>
      </w:r>
      <w:r w:rsidR="00235FC4" w:rsidRPr="00FA78CC">
        <w:rPr>
          <w:rFonts w:ascii="GHEA Grapalat" w:hAnsi="GHEA Grapalat" w:cs="Arial"/>
          <w:spacing w:val="-4"/>
          <w:sz w:val="24"/>
          <w:szCs w:val="24"/>
          <w:lang w:val="hy-AM"/>
        </w:rPr>
        <w:t>որոշման հավելվածում (այսուհետ՝ Է</w:t>
      </w:r>
      <w:r w:rsidR="006B6347">
        <w:rPr>
          <w:rFonts w:ascii="GHEA Grapalat" w:hAnsi="GHEA Grapalat" w:cs="Arial"/>
          <w:spacing w:val="-4"/>
          <w:sz w:val="24"/>
          <w:szCs w:val="24"/>
          <w:lang w:val="hy-AM"/>
        </w:rPr>
        <w:t>ՄՇ</w:t>
      </w:r>
      <w:r w:rsidR="00235FC4" w:rsidRPr="00FA78CC">
        <w:rPr>
          <w:rFonts w:ascii="GHEA Grapalat" w:hAnsi="GHEA Grapalat" w:cs="Arial"/>
          <w:spacing w:val="-4"/>
          <w:sz w:val="24"/>
          <w:szCs w:val="24"/>
          <w:lang w:val="hy-AM"/>
        </w:rPr>
        <w:t xml:space="preserve"> կանոններ) կատարել հետևյալ լրացումները</w:t>
      </w:r>
      <w:r w:rsidR="00C47997">
        <w:rPr>
          <w:rFonts w:ascii="GHEA Grapalat" w:hAnsi="GHEA Grapalat" w:cs="Arial"/>
          <w:spacing w:val="-4"/>
          <w:sz w:val="24"/>
          <w:szCs w:val="24"/>
          <w:lang w:val="hy-AM"/>
        </w:rPr>
        <w:t xml:space="preserve"> և փոփոխություն</w:t>
      </w:r>
      <w:r w:rsidR="003922C2">
        <w:rPr>
          <w:rFonts w:ascii="GHEA Grapalat" w:hAnsi="GHEA Grapalat" w:cs="Arial"/>
          <w:spacing w:val="-4"/>
          <w:sz w:val="24"/>
          <w:szCs w:val="24"/>
          <w:lang w:val="hy-AM"/>
        </w:rPr>
        <w:t>ներ</w:t>
      </w:r>
      <w:r w:rsidR="00C47997">
        <w:rPr>
          <w:rFonts w:ascii="GHEA Grapalat" w:hAnsi="GHEA Grapalat" w:cs="Arial"/>
          <w:spacing w:val="-4"/>
          <w:sz w:val="24"/>
          <w:szCs w:val="24"/>
          <w:lang w:val="hy-AM"/>
        </w:rPr>
        <w:t>ը</w:t>
      </w:r>
      <w:r w:rsidR="00235FC4" w:rsidRPr="00FA78CC">
        <w:rPr>
          <w:rFonts w:ascii="GHEA Grapalat" w:hAnsi="GHEA Grapalat" w:cs="Arial"/>
          <w:spacing w:val="-4"/>
          <w:sz w:val="24"/>
          <w:szCs w:val="24"/>
          <w:lang w:val="hy-AM"/>
        </w:rPr>
        <w:t>.</w:t>
      </w:r>
    </w:p>
    <w:p w14:paraId="220C8CC5" w14:textId="7D7B9C42" w:rsidR="00B26A91" w:rsidRDefault="00B26A91" w:rsidP="00C52F56">
      <w:pPr>
        <w:pStyle w:val="ListParagraph"/>
        <w:numPr>
          <w:ilvl w:val="0"/>
          <w:numId w:val="4"/>
        </w:numPr>
        <w:spacing w:before="0" w:after="80" w:line="336" w:lineRule="auto"/>
        <w:ind w:left="1077" w:hanging="357"/>
        <w:contextualSpacing w:val="0"/>
        <w:jc w:val="both"/>
        <w:rPr>
          <w:rFonts w:ascii="GHEA Grapalat" w:hAnsi="GHEA Grapalat" w:cs="Arial"/>
          <w:spacing w:val="-4"/>
          <w:sz w:val="24"/>
          <w:szCs w:val="24"/>
          <w:lang w:val="hy-AM"/>
        </w:rPr>
      </w:pPr>
      <w:r w:rsidRPr="00E63AF9">
        <w:rPr>
          <w:rFonts w:ascii="GHEA Grapalat" w:hAnsi="GHEA Grapalat" w:cs="Arial"/>
          <w:spacing w:val="-4"/>
          <w:sz w:val="24"/>
          <w:szCs w:val="24"/>
          <w:lang w:val="hy-AM"/>
        </w:rPr>
        <w:t>Է</w:t>
      </w:r>
      <w:r>
        <w:rPr>
          <w:rFonts w:ascii="GHEA Grapalat" w:hAnsi="GHEA Grapalat" w:cs="Arial"/>
          <w:spacing w:val="-4"/>
          <w:sz w:val="24"/>
          <w:szCs w:val="24"/>
          <w:lang w:val="hy-AM"/>
        </w:rPr>
        <w:t>ՄՇ</w:t>
      </w:r>
      <w:r w:rsidRPr="00E63AF9">
        <w:rPr>
          <w:rFonts w:ascii="GHEA Grapalat" w:hAnsi="GHEA Grapalat" w:cs="Arial"/>
          <w:spacing w:val="-4"/>
          <w:sz w:val="24"/>
          <w:szCs w:val="24"/>
          <w:lang w:val="hy-AM"/>
        </w:rPr>
        <w:t xml:space="preserve"> կանոնների </w:t>
      </w:r>
      <w:r w:rsidR="007F4EC2">
        <w:rPr>
          <w:rFonts w:ascii="GHEA Grapalat" w:hAnsi="GHEA Grapalat" w:cs="Arial"/>
          <w:spacing w:val="-4"/>
          <w:sz w:val="24"/>
          <w:szCs w:val="24"/>
          <w:lang w:val="hy-AM"/>
        </w:rPr>
        <w:t>29</w:t>
      </w:r>
      <w:r w:rsidRPr="00E63AF9">
        <w:rPr>
          <w:rFonts w:ascii="GHEA Grapalat" w:hAnsi="GHEA Grapalat" w:cs="Arial"/>
          <w:spacing w:val="-4"/>
          <w:sz w:val="24"/>
          <w:szCs w:val="24"/>
          <w:lang w:val="hy-AM"/>
        </w:rPr>
        <w:t>-րդ կետ</w:t>
      </w:r>
      <w:r w:rsidR="007F4EC2">
        <w:rPr>
          <w:rFonts w:ascii="GHEA Grapalat" w:hAnsi="GHEA Grapalat" w:cs="Arial"/>
          <w:spacing w:val="-4"/>
          <w:sz w:val="24"/>
          <w:szCs w:val="24"/>
          <w:lang w:val="hy-AM"/>
        </w:rPr>
        <w:t>ի 3-րդ ենթակետ</w:t>
      </w:r>
      <w:r>
        <w:rPr>
          <w:rFonts w:ascii="GHEA Grapalat" w:hAnsi="GHEA Grapalat" w:cs="Arial"/>
          <w:spacing w:val="-4"/>
          <w:sz w:val="24"/>
          <w:szCs w:val="24"/>
          <w:lang w:val="hy-AM"/>
        </w:rPr>
        <w:t>ում «</w:t>
      </w:r>
      <w:r w:rsidR="007F4EC2" w:rsidRPr="007F4EC2">
        <w:rPr>
          <w:rFonts w:ascii="GHEA Grapalat" w:hAnsi="GHEA Grapalat" w:cs="Arial"/>
          <w:spacing w:val="-4"/>
          <w:sz w:val="24"/>
          <w:szCs w:val="24"/>
          <w:lang w:val="hy-AM"/>
        </w:rPr>
        <w:t>էներգիայի</w:t>
      </w:r>
      <w:r>
        <w:rPr>
          <w:rFonts w:ascii="GHEA Grapalat" w:hAnsi="GHEA Grapalat" w:cs="Arial"/>
          <w:spacing w:val="-4"/>
          <w:sz w:val="24"/>
          <w:szCs w:val="24"/>
          <w:lang w:val="hy-AM"/>
        </w:rPr>
        <w:t>» բառից հետո լրացնել «</w:t>
      </w:r>
      <w:r w:rsidR="007F4EC2">
        <w:rPr>
          <w:rFonts w:ascii="GHEA Grapalat" w:hAnsi="GHEA Grapalat" w:cs="Arial"/>
          <w:spacing w:val="-4"/>
          <w:sz w:val="24"/>
          <w:szCs w:val="24"/>
          <w:lang w:val="hy-AM"/>
        </w:rPr>
        <w:t>(հզորության)</w:t>
      </w:r>
      <w:r>
        <w:rPr>
          <w:rFonts w:ascii="GHEA Grapalat" w:hAnsi="GHEA Grapalat" w:cs="Arial"/>
          <w:spacing w:val="-4"/>
          <w:sz w:val="24"/>
          <w:szCs w:val="24"/>
          <w:lang w:val="hy-AM"/>
        </w:rPr>
        <w:t>» բառը</w:t>
      </w:r>
      <w:r w:rsidR="00F519CB">
        <w:rPr>
          <w:rFonts w:ascii="GHEA Grapalat" w:hAnsi="GHEA Grapalat" w:cs="Arial"/>
          <w:spacing w:val="-4"/>
          <w:sz w:val="24"/>
          <w:szCs w:val="24"/>
          <w:lang w:val="hy-AM"/>
        </w:rPr>
        <w:t>, իսկ</w:t>
      </w:r>
      <w:r w:rsidR="00E87BEB">
        <w:rPr>
          <w:rFonts w:ascii="GHEA Grapalat" w:hAnsi="GHEA Grapalat" w:cs="Arial"/>
          <w:spacing w:val="-4"/>
          <w:sz w:val="24"/>
          <w:szCs w:val="24"/>
          <w:lang w:val="hy-AM"/>
        </w:rPr>
        <w:t xml:space="preserve"> «</w:t>
      </w:r>
      <w:r w:rsidR="00E87BEB" w:rsidRPr="00E87BEB">
        <w:rPr>
          <w:rFonts w:ascii="GHEA Grapalat" w:hAnsi="GHEA Grapalat" w:cs="Arial"/>
          <w:spacing w:val="-4"/>
          <w:sz w:val="24"/>
          <w:szCs w:val="24"/>
          <w:lang w:val="hy-AM"/>
        </w:rPr>
        <w:t>մասնակիցներին</w:t>
      </w:r>
      <w:r w:rsidR="00E87BEB">
        <w:rPr>
          <w:rFonts w:ascii="GHEA Grapalat" w:hAnsi="GHEA Grapalat" w:cs="Arial"/>
          <w:spacing w:val="-4"/>
          <w:sz w:val="24"/>
          <w:szCs w:val="24"/>
          <w:lang w:val="hy-AM"/>
        </w:rPr>
        <w:t>» բառից հետո՝ «</w:t>
      </w:r>
      <w:r w:rsidR="006056C2" w:rsidRPr="006056C2">
        <w:rPr>
          <w:rFonts w:ascii="GHEA Grapalat" w:hAnsi="GHEA Grapalat" w:cs="Arial"/>
          <w:spacing w:val="-4"/>
          <w:sz w:val="24"/>
          <w:szCs w:val="24"/>
          <w:lang w:val="hy-AM"/>
        </w:rPr>
        <w:t>՝ հզորության ավելցուկը միայն ՀԾՄ-ին</w:t>
      </w:r>
      <w:r w:rsidR="00E87BEB">
        <w:rPr>
          <w:rFonts w:ascii="GHEA Grapalat" w:hAnsi="GHEA Grapalat" w:cs="Arial"/>
          <w:spacing w:val="-4"/>
          <w:sz w:val="24"/>
          <w:szCs w:val="24"/>
          <w:lang w:val="hy-AM"/>
        </w:rPr>
        <w:t>» կետադրական նշանը և բառ</w:t>
      </w:r>
      <w:r w:rsidR="00B476C1">
        <w:rPr>
          <w:rFonts w:ascii="GHEA Grapalat" w:hAnsi="GHEA Grapalat" w:cs="Arial"/>
          <w:spacing w:val="-4"/>
          <w:sz w:val="24"/>
          <w:szCs w:val="24"/>
          <w:lang w:val="hy-AM"/>
        </w:rPr>
        <w:t>եր</w:t>
      </w:r>
      <w:r w:rsidR="00E87BEB">
        <w:rPr>
          <w:rFonts w:ascii="GHEA Grapalat" w:hAnsi="GHEA Grapalat" w:cs="Arial"/>
          <w:spacing w:val="-4"/>
          <w:sz w:val="24"/>
          <w:szCs w:val="24"/>
          <w:lang w:val="hy-AM"/>
        </w:rPr>
        <w:t>ը</w:t>
      </w:r>
      <w:r w:rsidRPr="00B26A91">
        <w:rPr>
          <w:rFonts w:ascii="GHEA Grapalat" w:hAnsi="GHEA Grapalat" w:cs="Arial"/>
          <w:spacing w:val="-4"/>
          <w:sz w:val="24"/>
          <w:szCs w:val="24"/>
          <w:lang w:val="hy-AM"/>
        </w:rPr>
        <w:t>.</w:t>
      </w:r>
    </w:p>
    <w:p w14:paraId="129BD722" w14:textId="3242C0A3" w:rsidR="0043485B" w:rsidRDefault="0043485B" w:rsidP="00C52F56">
      <w:pPr>
        <w:pStyle w:val="ListParagraph"/>
        <w:numPr>
          <w:ilvl w:val="0"/>
          <w:numId w:val="4"/>
        </w:numPr>
        <w:spacing w:before="0" w:line="336" w:lineRule="auto"/>
        <w:ind w:left="1077" w:hanging="357"/>
        <w:contextualSpacing w:val="0"/>
        <w:jc w:val="both"/>
        <w:rPr>
          <w:rFonts w:ascii="GHEA Grapalat" w:hAnsi="GHEA Grapalat" w:cs="Arial"/>
          <w:spacing w:val="-4"/>
          <w:sz w:val="24"/>
          <w:szCs w:val="24"/>
          <w:lang w:val="hy-AM"/>
        </w:rPr>
      </w:pPr>
      <w:r w:rsidRPr="00E63AF9">
        <w:rPr>
          <w:rFonts w:ascii="GHEA Grapalat" w:hAnsi="GHEA Grapalat" w:cs="Arial"/>
          <w:spacing w:val="-4"/>
          <w:sz w:val="24"/>
          <w:szCs w:val="24"/>
          <w:lang w:val="hy-AM"/>
        </w:rPr>
        <w:t>Է</w:t>
      </w:r>
      <w:r>
        <w:rPr>
          <w:rFonts w:ascii="GHEA Grapalat" w:hAnsi="GHEA Grapalat" w:cs="Arial"/>
          <w:spacing w:val="-4"/>
          <w:sz w:val="24"/>
          <w:szCs w:val="24"/>
          <w:lang w:val="hy-AM"/>
        </w:rPr>
        <w:t>ՄՇ</w:t>
      </w:r>
      <w:r w:rsidRPr="00E63AF9">
        <w:rPr>
          <w:rFonts w:ascii="GHEA Grapalat" w:hAnsi="GHEA Grapalat" w:cs="Arial"/>
          <w:spacing w:val="-4"/>
          <w:sz w:val="24"/>
          <w:szCs w:val="24"/>
          <w:lang w:val="hy-AM"/>
        </w:rPr>
        <w:t xml:space="preserve"> կանոնների </w:t>
      </w:r>
      <w:r>
        <w:rPr>
          <w:rFonts w:ascii="GHEA Grapalat" w:hAnsi="GHEA Grapalat" w:cs="Arial"/>
          <w:spacing w:val="-4"/>
          <w:sz w:val="24"/>
          <w:szCs w:val="24"/>
          <w:lang w:val="hy-AM"/>
        </w:rPr>
        <w:t>108</w:t>
      </w:r>
      <w:r w:rsidRPr="00E63AF9">
        <w:rPr>
          <w:rFonts w:ascii="GHEA Grapalat" w:hAnsi="GHEA Grapalat" w:cs="Arial"/>
          <w:spacing w:val="-4"/>
          <w:sz w:val="24"/>
          <w:szCs w:val="24"/>
          <w:lang w:val="hy-AM"/>
        </w:rPr>
        <w:t>-րդ կետ</w:t>
      </w:r>
      <w:r>
        <w:rPr>
          <w:rFonts w:ascii="GHEA Grapalat" w:hAnsi="GHEA Grapalat" w:cs="Arial"/>
          <w:spacing w:val="-4"/>
          <w:sz w:val="24"/>
          <w:szCs w:val="24"/>
          <w:lang w:val="hy-AM"/>
        </w:rPr>
        <w:t xml:space="preserve">ի 2-րդ ենթակետում </w:t>
      </w:r>
      <w:r w:rsidR="000E443E" w:rsidRPr="000E443E">
        <w:rPr>
          <w:rFonts w:ascii="GHEA Grapalat" w:hAnsi="GHEA Grapalat" w:cs="Arial"/>
          <w:spacing w:val="-4"/>
          <w:sz w:val="24"/>
          <w:szCs w:val="24"/>
          <w:lang w:val="hy-AM"/>
        </w:rPr>
        <w:t>«։» կետադրական նշանը փոխարինել «.» կետադրական նշանով</w:t>
      </w:r>
      <w:r w:rsidR="00BD2B1A">
        <w:rPr>
          <w:rFonts w:ascii="GHEA Grapalat" w:hAnsi="GHEA Grapalat" w:cs="Arial"/>
          <w:spacing w:val="-4"/>
          <w:sz w:val="24"/>
          <w:szCs w:val="24"/>
          <w:lang w:val="hy-AM"/>
        </w:rPr>
        <w:t xml:space="preserve"> </w:t>
      </w:r>
      <w:r w:rsidR="000E443E" w:rsidRPr="000E443E">
        <w:rPr>
          <w:rFonts w:ascii="GHEA Grapalat" w:hAnsi="GHEA Grapalat" w:cs="Arial"/>
          <w:spacing w:val="-4"/>
          <w:sz w:val="24"/>
          <w:szCs w:val="24"/>
          <w:lang w:val="hy-AM"/>
        </w:rPr>
        <w:t xml:space="preserve">և նույն կետը լրացնել հետևյալ բովանդակությամբ </w:t>
      </w:r>
      <w:r w:rsidR="000E443E">
        <w:rPr>
          <w:rFonts w:ascii="GHEA Grapalat" w:hAnsi="GHEA Grapalat" w:cs="Arial"/>
          <w:spacing w:val="-4"/>
          <w:sz w:val="24"/>
          <w:szCs w:val="24"/>
          <w:lang w:val="hy-AM"/>
        </w:rPr>
        <w:t>3</w:t>
      </w:r>
      <w:r w:rsidR="000E443E" w:rsidRPr="000E443E">
        <w:rPr>
          <w:rFonts w:ascii="GHEA Grapalat" w:hAnsi="GHEA Grapalat" w:cs="Arial"/>
          <w:spacing w:val="-4"/>
          <w:sz w:val="24"/>
          <w:szCs w:val="24"/>
          <w:lang w:val="hy-AM"/>
        </w:rPr>
        <w:t>-րդ ենթակետով.</w:t>
      </w:r>
    </w:p>
    <w:p w14:paraId="7A81DDEA" w14:textId="325D5AAA" w:rsidR="0043485B" w:rsidRPr="000E443E" w:rsidRDefault="0043485B" w:rsidP="00C52F56">
      <w:pPr>
        <w:pStyle w:val="ListParagraph"/>
        <w:spacing w:before="0" w:after="80" w:line="336" w:lineRule="auto"/>
        <w:ind w:left="1077"/>
        <w:contextualSpacing w:val="0"/>
        <w:jc w:val="both"/>
        <w:rPr>
          <w:rFonts w:ascii="GHEA Grapalat" w:hAnsi="GHEA Grapalat" w:cs="Arial"/>
          <w:spacing w:val="-4"/>
          <w:sz w:val="24"/>
          <w:szCs w:val="24"/>
          <w:lang w:val="hy-AM"/>
        </w:rPr>
      </w:pPr>
      <w:r>
        <w:rPr>
          <w:rFonts w:ascii="GHEA Grapalat" w:hAnsi="GHEA Grapalat" w:cs="Arial"/>
          <w:spacing w:val="-4"/>
          <w:sz w:val="24"/>
          <w:szCs w:val="24"/>
          <w:lang w:val="hy-AM"/>
        </w:rPr>
        <w:t xml:space="preserve">«3) </w:t>
      </w:r>
      <w:r w:rsidR="000E443E">
        <w:rPr>
          <w:rFonts w:ascii="GHEA Grapalat" w:hAnsi="GHEA Grapalat" w:cs="Arial"/>
          <w:spacing w:val="-4"/>
          <w:sz w:val="24"/>
          <w:szCs w:val="24"/>
          <w:lang w:val="hy-AM"/>
        </w:rPr>
        <w:t xml:space="preserve">Երաշխավորված մատակարարի կողմից </w:t>
      </w:r>
      <w:r w:rsidR="00801614" w:rsidRPr="00801614">
        <w:rPr>
          <w:rFonts w:ascii="GHEA Grapalat" w:hAnsi="GHEA Grapalat" w:cs="Arial"/>
          <w:spacing w:val="-4"/>
          <w:sz w:val="24"/>
          <w:szCs w:val="24"/>
          <w:lang w:val="hy-AM"/>
        </w:rPr>
        <w:t xml:space="preserve">Արտադրողից ձեռքբերված և </w:t>
      </w:r>
      <w:r w:rsidR="000E443E">
        <w:rPr>
          <w:rFonts w:ascii="GHEA Grapalat" w:hAnsi="GHEA Grapalat" w:cs="Arial"/>
          <w:spacing w:val="-4"/>
          <w:sz w:val="24"/>
          <w:szCs w:val="24"/>
          <w:lang w:val="hy-AM"/>
        </w:rPr>
        <w:t>ՀԾՄ-ին վաճառքի ենթակա հզորությունները</w:t>
      </w:r>
      <w:r w:rsidR="0049785C">
        <w:rPr>
          <w:rFonts w:ascii="GHEA Grapalat" w:hAnsi="GHEA Grapalat" w:cs="Arial"/>
          <w:spacing w:val="-4"/>
          <w:sz w:val="24"/>
          <w:szCs w:val="24"/>
          <w:lang w:val="hy-AM"/>
        </w:rPr>
        <w:t xml:space="preserve">՝ </w:t>
      </w:r>
      <w:r w:rsidR="000E443E" w:rsidRPr="00693398">
        <w:rPr>
          <w:rFonts w:ascii="GHEA Grapalat" w:hAnsi="GHEA Grapalat" w:cs="Arial"/>
          <w:spacing w:val="-4"/>
          <w:sz w:val="24"/>
          <w:szCs w:val="24"/>
          <w:lang w:val="hy-AM"/>
        </w:rPr>
        <w:t>հաջորդ սակագնային տարվա համար</w:t>
      </w:r>
      <w:r>
        <w:rPr>
          <w:rFonts w:ascii="GHEA Grapalat" w:hAnsi="GHEA Grapalat" w:cs="Arial"/>
          <w:spacing w:val="-4"/>
          <w:sz w:val="24"/>
          <w:szCs w:val="24"/>
          <w:lang w:val="hy-AM"/>
        </w:rPr>
        <w:t>:»</w:t>
      </w:r>
      <w:r w:rsidRPr="000E443E">
        <w:rPr>
          <w:rFonts w:ascii="GHEA Grapalat" w:hAnsi="GHEA Grapalat" w:cs="Arial"/>
          <w:spacing w:val="-4"/>
          <w:sz w:val="24"/>
          <w:szCs w:val="24"/>
          <w:lang w:val="hy-AM"/>
        </w:rPr>
        <w:t>.</w:t>
      </w:r>
    </w:p>
    <w:p w14:paraId="5BDB76B5" w14:textId="0EF61BF9" w:rsidR="00BF500C" w:rsidRDefault="00BF500C" w:rsidP="00C52F56">
      <w:pPr>
        <w:pStyle w:val="ListParagraph"/>
        <w:numPr>
          <w:ilvl w:val="0"/>
          <w:numId w:val="4"/>
        </w:numPr>
        <w:spacing w:before="0" w:line="336" w:lineRule="auto"/>
        <w:ind w:left="1077" w:hanging="357"/>
        <w:contextualSpacing w:val="0"/>
        <w:jc w:val="both"/>
        <w:rPr>
          <w:rFonts w:ascii="GHEA Grapalat" w:hAnsi="GHEA Grapalat" w:cs="Arial"/>
          <w:spacing w:val="-4"/>
          <w:sz w:val="24"/>
          <w:szCs w:val="24"/>
          <w:lang w:val="hy-AM"/>
        </w:rPr>
      </w:pPr>
      <w:r w:rsidRPr="00E63AF9">
        <w:rPr>
          <w:rFonts w:ascii="GHEA Grapalat" w:hAnsi="GHEA Grapalat" w:cs="Arial"/>
          <w:spacing w:val="-4"/>
          <w:sz w:val="24"/>
          <w:szCs w:val="24"/>
          <w:lang w:val="hy-AM"/>
        </w:rPr>
        <w:t>Է</w:t>
      </w:r>
      <w:r>
        <w:rPr>
          <w:rFonts w:ascii="GHEA Grapalat" w:hAnsi="GHEA Grapalat" w:cs="Arial"/>
          <w:spacing w:val="-4"/>
          <w:sz w:val="24"/>
          <w:szCs w:val="24"/>
          <w:lang w:val="hy-AM"/>
        </w:rPr>
        <w:t>ՄՇ</w:t>
      </w:r>
      <w:r w:rsidRPr="00E63AF9">
        <w:rPr>
          <w:rFonts w:ascii="GHEA Grapalat" w:hAnsi="GHEA Grapalat" w:cs="Arial"/>
          <w:spacing w:val="-4"/>
          <w:sz w:val="24"/>
          <w:szCs w:val="24"/>
          <w:lang w:val="hy-AM"/>
        </w:rPr>
        <w:t xml:space="preserve"> կանոնների </w:t>
      </w:r>
      <w:r>
        <w:rPr>
          <w:rFonts w:ascii="GHEA Grapalat" w:hAnsi="GHEA Grapalat" w:cs="Arial"/>
          <w:spacing w:val="-4"/>
          <w:sz w:val="24"/>
          <w:szCs w:val="24"/>
          <w:lang w:val="hy-AM"/>
        </w:rPr>
        <w:t>117</w:t>
      </w:r>
      <w:r w:rsidRPr="00E63AF9">
        <w:rPr>
          <w:rFonts w:ascii="GHEA Grapalat" w:hAnsi="GHEA Grapalat" w:cs="Arial"/>
          <w:spacing w:val="-4"/>
          <w:sz w:val="24"/>
          <w:szCs w:val="24"/>
          <w:lang w:val="hy-AM"/>
        </w:rPr>
        <w:t>-րդ կետ</w:t>
      </w:r>
      <w:r>
        <w:rPr>
          <w:rFonts w:ascii="GHEA Grapalat" w:hAnsi="GHEA Grapalat" w:cs="Arial"/>
          <w:spacing w:val="-4"/>
          <w:sz w:val="24"/>
          <w:szCs w:val="24"/>
          <w:lang w:val="hy-AM"/>
        </w:rPr>
        <w:t>ը շարադրել հետևյալ խմբագրությամբ</w:t>
      </w:r>
      <w:r w:rsidRPr="00BF500C">
        <w:rPr>
          <w:rFonts w:ascii="GHEA Grapalat" w:hAnsi="GHEA Grapalat" w:cs="Arial"/>
          <w:spacing w:val="-4"/>
          <w:sz w:val="24"/>
          <w:szCs w:val="24"/>
          <w:lang w:val="hy-AM"/>
        </w:rPr>
        <w:t>.</w:t>
      </w:r>
    </w:p>
    <w:p w14:paraId="2AB43FE5" w14:textId="4A9FC4E7" w:rsidR="00BF500C" w:rsidRDefault="00BF500C" w:rsidP="00026839">
      <w:pPr>
        <w:pStyle w:val="ListParagraph"/>
        <w:spacing w:before="0" w:after="60" w:line="336" w:lineRule="auto"/>
        <w:ind w:left="1077"/>
        <w:contextualSpacing w:val="0"/>
        <w:jc w:val="both"/>
        <w:rPr>
          <w:rFonts w:ascii="GHEA Grapalat" w:hAnsi="GHEA Grapalat" w:cs="Arial"/>
          <w:spacing w:val="-4"/>
          <w:sz w:val="24"/>
          <w:szCs w:val="24"/>
          <w:lang w:val="hy-AM"/>
        </w:rPr>
      </w:pPr>
      <w:r>
        <w:rPr>
          <w:rFonts w:ascii="GHEA Grapalat" w:hAnsi="GHEA Grapalat" w:cs="Arial"/>
          <w:spacing w:val="-4"/>
          <w:sz w:val="24"/>
          <w:szCs w:val="24"/>
          <w:lang w:val="hy-AM"/>
        </w:rPr>
        <w:lastRenderedPageBreak/>
        <w:t>«</w:t>
      </w:r>
      <w:r w:rsidRPr="00BF500C">
        <w:rPr>
          <w:rFonts w:ascii="GHEA Grapalat" w:hAnsi="GHEA Grapalat" w:cs="Arial"/>
          <w:spacing w:val="-4"/>
          <w:sz w:val="24"/>
          <w:szCs w:val="24"/>
          <w:lang w:val="hy-AM"/>
        </w:rPr>
        <w:t xml:space="preserve">117. </w:t>
      </w:r>
      <w:r w:rsidR="008D31F4" w:rsidRPr="008D31F4">
        <w:rPr>
          <w:rFonts w:ascii="GHEA Grapalat" w:hAnsi="GHEA Grapalat" w:cs="Arial"/>
          <w:spacing w:val="-4"/>
          <w:sz w:val="24"/>
          <w:szCs w:val="24"/>
          <w:lang w:val="hy-AM"/>
        </w:rPr>
        <w:t>ՊԷԱ կայանների, ՀԷԱ կայանների, Երաշխավորված մատակարարի հզորությունների առևտուրն իրականացվում է համաձայն ԷՄՇ կանոնների՝ ներառելով ՊԷԱ կայանների և ՀԷԱ կայանների դեպքում՝ Համակարգի օպերատորի կողմից ԷՀՑ կանոնների համաձայն պատվիրված հզորությունները, իսկ Երաշխավորված մատակարարի դեպքում՝ Հանձնաժողովի սահմանած հզորությունները</w:t>
      </w:r>
      <w:r w:rsidRPr="008D31F4">
        <w:rPr>
          <w:rFonts w:ascii="GHEA Grapalat" w:hAnsi="GHEA Grapalat" w:cs="Arial"/>
          <w:spacing w:val="-4"/>
          <w:sz w:val="24"/>
          <w:szCs w:val="24"/>
          <w:lang w:val="hy-AM"/>
        </w:rPr>
        <w:t>։».</w:t>
      </w:r>
    </w:p>
    <w:p w14:paraId="31C828AC" w14:textId="2ED4D7B2" w:rsidR="00781960" w:rsidRDefault="00781960" w:rsidP="00026839">
      <w:pPr>
        <w:pStyle w:val="ListParagraph"/>
        <w:numPr>
          <w:ilvl w:val="0"/>
          <w:numId w:val="4"/>
        </w:numPr>
        <w:spacing w:before="0" w:after="60" w:line="336" w:lineRule="auto"/>
        <w:ind w:left="1077" w:hanging="357"/>
        <w:contextualSpacing w:val="0"/>
        <w:jc w:val="both"/>
        <w:rPr>
          <w:rFonts w:ascii="GHEA Grapalat" w:hAnsi="GHEA Grapalat" w:cs="Arial"/>
          <w:spacing w:val="-4"/>
          <w:sz w:val="24"/>
          <w:szCs w:val="24"/>
          <w:lang w:val="hy-AM"/>
        </w:rPr>
      </w:pPr>
      <w:r w:rsidRPr="00E63AF9">
        <w:rPr>
          <w:rFonts w:ascii="GHEA Grapalat" w:hAnsi="GHEA Grapalat" w:cs="Arial"/>
          <w:spacing w:val="-4"/>
          <w:sz w:val="24"/>
          <w:szCs w:val="24"/>
          <w:lang w:val="hy-AM"/>
        </w:rPr>
        <w:t>Է</w:t>
      </w:r>
      <w:r>
        <w:rPr>
          <w:rFonts w:ascii="GHEA Grapalat" w:hAnsi="GHEA Grapalat" w:cs="Arial"/>
          <w:spacing w:val="-4"/>
          <w:sz w:val="24"/>
          <w:szCs w:val="24"/>
          <w:lang w:val="hy-AM"/>
        </w:rPr>
        <w:t>ՄՇ</w:t>
      </w:r>
      <w:r w:rsidRPr="00E63AF9">
        <w:rPr>
          <w:rFonts w:ascii="GHEA Grapalat" w:hAnsi="GHEA Grapalat" w:cs="Arial"/>
          <w:spacing w:val="-4"/>
          <w:sz w:val="24"/>
          <w:szCs w:val="24"/>
          <w:lang w:val="hy-AM"/>
        </w:rPr>
        <w:t xml:space="preserve"> կանոնների </w:t>
      </w:r>
      <w:r>
        <w:rPr>
          <w:rFonts w:ascii="GHEA Grapalat" w:hAnsi="GHEA Grapalat" w:cs="Arial"/>
          <w:spacing w:val="-4"/>
          <w:sz w:val="24"/>
          <w:szCs w:val="24"/>
          <w:lang w:val="hy-AM"/>
        </w:rPr>
        <w:t>176</w:t>
      </w:r>
      <w:r w:rsidRPr="00781960">
        <w:rPr>
          <w:rFonts w:ascii="GHEA Grapalat" w:hAnsi="GHEA Grapalat" w:cs="Arial"/>
          <w:spacing w:val="-4"/>
          <w:sz w:val="24"/>
          <w:szCs w:val="24"/>
          <w:lang w:val="hy-AM"/>
        </w:rPr>
        <w:t>.</w:t>
      </w:r>
      <w:r>
        <w:rPr>
          <w:rFonts w:ascii="GHEA Grapalat" w:hAnsi="GHEA Grapalat" w:cs="Arial"/>
          <w:spacing w:val="-4"/>
          <w:sz w:val="24"/>
          <w:szCs w:val="24"/>
          <w:lang w:val="hy-AM"/>
        </w:rPr>
        <w:t>2</w:t>
      </w:r>
      <w:r w:rsidRPr="00E63AF9">
        <w:rPr>
          <w:rFonts w:ascii="GHEA Grapalat" w:hAnsi="GHEA Grapalat" w:cs="Arial"/>
          <w:spacing w:val="-4"/>
          <w:sz w:val="24"/>
          <w:szCs w:val="24"/>
          <w:lang w:val="hy-AM"/>
        </w:rPr>
        <w:t>-րդ կետ</w:t>
      </w:r>
      <w:r>
        <w:rPr>
          <w:rFonts w:ascii="GHEA Grapalat" w:hAnsi="GHEA Grapalat" w:cs="Arial"/>
          <w:spacing w:val="-4"/>
          <w:sz w:val="24"/>
          <w:szCs w:val="24"/>
          <w:lang w:val="hy-AM"/>
        </w:rPr>
        <w:t>ի 4-րդ ենթակետում «</w:t>
      </w:r>
      <w:r w:rsidRPr="00781960">
        <w:rPr>
          <w:rFonts w:ascii="GHEA Grapalat" w:hAnsi="GHEA Grapalat" w:cs="Arial"/>
          <w:spacing w:val="-4"/>
          <w:sz w:val="24"/>
          <w:szCs w:val="24"/>
          <w:lang w:val="hy-AM"/>
        </w:rPr>
        <w:t>կայաններից</w:t>
      </w:r>
      <w:r>
        <w:rPr>
          <w:rFonts w:ascii="GHEA Grapalat" w:hAnsi="GHEA Grapalat" w:cs="Arial"/>
          <w:spacing w:val="-4"/>
          <w:sz w:val="24"/>
          <w:szCs w:val="24"/>
          <w:lang w:val="hy-AM"/>
        </w:rPr>
        <w:t>» բառից հետո լրացնել «և Երաշխավորված մատակարարից» բառերը</w:t>
      </w:r>
      <w:r w:rsidRPr="00BF500C">
        <w:rPr>
          <w:rFonts w:ascii="GHEA Grapalat" w:hAnsi="GHEA Grapalat" w:cs="Arial"/>
          <w:spacing w:val="-4"/>
          <w:sz w:val="24"/>
          <w:szCs w:val="24"/>
          <w:lang w:val="hy-AM"/>
        </w:rPr>
        <w:t>.</w:t>
      </w:r>
    </w:p>
    <w:p w14:paraId="29B60936" w14:textId="15DB02F0" w:rsidR="008B0228" w:rsidRDefault="008B0228" w:rsidP="00026839">
      <w:pPr>
        <w:pStyle w:val="ListParagraph"/>
        <w:numPr>
          <w:ilvl w:val="0"/>
          <w:numId w:val="4"/>
        </w:numPr>
        <w:spacing w:before="0" w:after="60" w:line="336" w:lineRule="auto"/>
        <w:ind w:left="1077" w:hanging="357"/>
        <w:contextualSpacing w:val="0"/>
        <w:jc w:val="both"/>
        <w:rPr>
          <w:rFonts w:ascii="GHEA Grapalat" w:hAnsi="GHEA Grapalat" w:cs="Arial"/>
          <w:spacing w:val="-4"/>
          <w:sz w:val="24"/>
          <w:szCs w:val="24"/>
          <w:lang w:val="hy-AM"/>
        </w:rPr>
      </w:pPr>
      <w:r w:rsidRPr="00E63AF9">
        <w:rPr>
          <w:rFonts w:ascii="GHEA Grapalat" w:hAnsi="GHEA Grapalat" w:cs="Arial"/>
          <w:spacing w:val="-4"/>
          <w:sz w:val="24"/>
          <w:szCs w:val="24"/>
          <w:lang w:val="hy-AM"/>
        </w:rPr>
        <w:t>Է</w:t>
      </w:r>
      <w:r>
        <w:rPr>
          <w:rFonts w:ascii="GHEA Grapalat" w:hAnsi="GHEA Grapalat" w:cs="Arial"/>
          <w:spacing w:val="-4"/>
          <w:sz w:val="24"/>
          <w:szCs w:val="24"/>
          <w:lang w:val="hy-AM"/>
        </w:rPr>
        <w:t>ՄՇ</w:t>
      </w:r>
      <w:r w:rsidRPr="00E63AF9">
        <w:rPr>
          <w:rFonts w:ascii="GHEA Grapalat" w:hAnsi="GHEA Grapalat" w:cs="Arial"/>
          <w:spacing w:val="-4"/>
          <w:sz w:val="24"/>
          <w:szCs w:val="24"/>
          <w:lang w:val="hy-AM"/>
        </w:rPr>
        <w:t xml:space="preserve"> կանոնների </w:t>
      </w:r>
      <w:r>
        <w:rPr>
          <w:rFonts w:ascii="GHEA Grapalat" w:hAnsi="GHEA Grapalat" w:cs="Arial"/>
          <w:spacing w:val="-4"/>
          <w:sz w:val="24"/>
          <w:szCs w:val="24"/>
          <w:lang w:val="hy-AM"/>
        </w:rPr>
        <w:t>218</w:t>
      </w:r>
      <w:r w:rsidRPr="00E63AF9">
        <w:rPr>
          <w:rFonts w:ascii="GHEA Grapalat" w:hAnsi="GHEA Grapalat" w:cs="Arial"/>
          <w:spacing w:val="-4"/>
          <w:sz w:val="24"/>
          <w:szCs w:val="24"/>
          <w:lang w:val="hy-AM"/>
        </w:rPr>
        <w:t>-րդ կետ</w:t>
      </w:r>
      <w:r>
        <w:rPr>
          <w:rFonts w:ascii="GHEA Grapalat" w:hAnsi="GHEA Grapalat" w:cs="Arial"/>
          <w:spacing w:val="-4"/>
          <w:sz w:val="24"/>
          <w:szCs w:val="24"/>
          <w:lang w:val="hy-AM"/>
        </w:rPr>
        <w:t>ում «</w:t>
      </w:r>
      <w:r w:rsidRPr="008B0228">
        <w:rPr>
          <w:rFonts w:ascii="GHEA Grapalat" w:hAnsi="GHEA Grapalat" w:cs="Arial"/>
          <w:spacing w:val="-4"/>
          <w:sz w:val="24"/>
          <w:szCs w:val="24"/>
          <w:lang w:val="hy-AM"/>
        </w:rPr>
        <w:t>էներգիայի</w:t>
      </w:r>
      <w:r>
        <w:rPr>
          <w:rFonts w:ascii="GHEA Grapalat" w:hAnsi="GHEA Grapalat" w:cs="Arial"/>
          <w:spacing w:val="-4"/>
          <w:sz w:val="24"/>
          <w:szCs w:val="24"/>
          <w:lang w:val="hy-AM"/>
        </w:rPr>
        <w:t>» բառից հետո լրացնել «(հզորության)» բառը</w:t>
      </w:r>
      <w:r w:rsidRPr="00BF500C">
        <w:rPr>
          <w:rFonts w:ascii="GHEA Grapalat" w:hAnsi="GHEA Grapalat" w:cs="Arial"/>
          <w:spacing w:val="-4"/>
          <w:sz w:val="24"/>
          <w:szCs w:val="24"/>
          <w:lang w:val="hy-AM"/>
        </w:rPr>
        <w:t>.</w:t>
      </w:r>
    </w:p>
    <w:p w14:paraId="0079FAC7" w14:textId="3D6343C7" w:rsidR="00E63AF9" w:rsidRDefault="00E63AF9" w:rsidP="00026839">
      <w:pPr>
        <w:pStyle w:val="ListParagraph"/>
        <w:numPr>
          <w:ilvl w:val="0"/>
          <w:numId w:val="4"/>
        </w:numPr>
        <w:spacing w:before="0" w:after="60" w:line="336" w:lineRule="auto"/>
        <w:ind w:left="1077" w:hanging="357"/>
        <w:contextualSpacing w:val="0"/>
        <w:jc w:val="both"/>
        <w:rPr>
          <w:rFonts w:ascii="GHEA Grapalat" w:hAnsi="GHEA Grapalat" w:cs="Arial"/>
          <w:spacing w:val="-4"/>
          <w:sz w:val="24"/>
          <w:szCs w:val="24"/>
          <w:lang w:val="hy-AM"/>
        </w:rPr>
      </w:pPr>
      <w:r w:rsidRPr="00E63AF9">
        <w:rPr>
          <w:rFonts w:ascii="GHEA Grapalat" w:hAnsi="GHEA Grapalat" w:cs="Arial"/>
          <w:spacing w:val="-4"/>
          <w:sz w:val="24"/>
          <w:szCs w:val="24"/>
          <w:lang w:val="hy-AM"/>
        </w:rPr>
        <w:t>Է</w:t>
      </w:r>
      <w:r w:rsidR="006B6347">
        <w:rPr>
          <w:rFonts w:ascii="GHEA Grapalat" w:hAnsi="GHEA Grapalat" w:cs="Arial"/>
          <w:spacing w:val="-4"/>
          <w:sz w:val="24"/>
          <w:szCs w:val="24"/>
          <w:lang w:val="hy-AM"/>
        </w:rPr>
        <w:t>ՄՇ</w:t>
      </w:r>
      <w:r w:rsidRPr="00E63AF9">
        <w:rPr>
          <w:rFonts w:ascii="GHEA Grapalat" w:hAnsi="GHEA Grapalat" w:cs="Arial"/>
          <w:spacing w:val="-4"/>
          <w:sz w:val="24"/>
          <w:szCs w:val="24"/>
          <w:lang w:val="hy-AM"/>
        </w:rPr>
        <w:t xml:space="preserve"> կանոնների </w:t>
      </w:r>
      <w:r w:rsidR="000F385F">
        <w:rPr>
          <w:rFonts w:ascii="GHEA Grapalat" w:hAnsi="GHEA Grapalat" w:cs="Arial"/>
          <w:spacing w:val="-4"/>
          <w:sz w:val="24"/>
          <w:szCs w:val="24"/>
          <w:lang w:val="hy-AM"/>
        </w:rPr>
        <w:t>219</w:t>
      </w:r>
      <w:r w:rsidRPr="00E63AF9">
        <w:rPr>
          <w:rFonts w:ascii="GHEA Grapalat" w:hAnsi="GHEA Grapalat" w:cs="Arial"/>
          <w:spacing w:val="-4"/>
          <w:sz w:val="24"/>
          <w:szCs w:val="24"/>
          <w:lang w:val="hy-AM"/>
        </w:rPr>
        <w:t>-րդ կետ</w:t>
      </w:r>
      <w:r w:rsidR="00A015BD">
        <w:rPr>
          <w:rFonts w:ascii="GHEA Grapalat" w:hAnsi="GHEA Grapalat" w:cs="Arial"/>
          <w:spacing w:val="-4"/>
          <w:sz w:val="24"/>
          <w:szCs w:val="24"/>
          <w:lang w:val="hy-AM"/>
        </w:rPr>
        <w:t>ում «</w:t>
      </w:r>
      <w:r w:rsidR="000F385F" w:rsidRPr="000F385F">
        <w:rPr>
          <w:rFonts w:ascii="GHEA Grapalat" w:hAnsi="GHEA Grapalat" w:cs="Arial"/>
          <w:spacing w:val="-4"/>
          <w:sz w:val="24"/>
          <w:szCs w:val="24"/>
          <w:lang w:val="hy-AM"/>
        </w:rPr>
        <w:t>էներգիայի Առևտրային</w:t>
      </w:r>
      <w:r w:rsidR="00A015BD">
        <w:rPr>
          <w:rFonts w:ascii="GHEA Grapalat" w:hAnsi="GHEA Grapalat" w:cs="Arial"/>
          <w:spacing w:val="-4"/>
          <w:sz w:val="24"/>
          <w:szCs w:val="24"/>
          <w:lang w:val="hy-AM"/>
        </w:rPr>
        <w:t>» բառ</w:t>
      </w:r>
      <w:r w:rsidR="000F385F">
        <w:rPr>
          <w:rFonts w:ascii="GHEA Grapalat" w:hAnsi="GHEA Grapalat" w:cs="Arial"/>
          <w:spacing w:val="-4"/>
          <w:sz w:val="24"/>
          <w:szCs w:val="24"/>
          <w:lang w:val="hy-AM"/>
        </w:rPr>
        <w:t>եր</w:t>
      </w:r>
      <w:r w:rsidR="00A015BD">
        <w:rPr>
          <w:rFonts w:ascii="GHEA Grapalat" w:hAnsi="GHEA Grapalat" w:cs="Arial"/>
          <w:spacing w:val="-4"/>
          <w:sz w:val="24"/>
          <w:szCs w:val="24"/>
          <w:lang w:val="hy-AM"/>
        </w:rPr>
        <w:t>ը փոխարինել</w:t>
      </w:r>
      <w:r w:rsidR="000F385F">
        <w:rPr>
          <w:rFonts w:ascii="GHEA Grapalat" w:hAnsi="GHEA Grapalat" w:cs="Arial"/>
          <w:spacing w:val="-4"/>
          <w:sz w:val="24"/>
          <w:szCs w:val="24"/>
          <w:lang w:val="hy-AM"/>
        </w:rPr>
        <w:t xml:space="preserve"> «</w:t>
      </w:r>
      <w:r w:rsidR="000F385F" w:rsidRPr="000F385F">
        <w:rPr>
          <w:rFonts w:ascii="GHEA Grapalat" w:hAnsi="GHEA Grapalat" w:cs="Arial"/>
          <w:spacing w:val="-4"/>
          <w:sz w:val="24"/>
          <w:szCs w:val="24"/>
          <w:lang w:val="hy-AM"/>
        </w:rPr>
        <w:t xml:space="preserve">էներգիայի </w:t>
      </w:r>
      <w:r w:rsidR="000F385F">
        <w:rPr>
          <w:rFonts w:ascii="GHEA Grapalat" w:hAnsi="GHEA Grapalat" w:cs="Arial"/>
          <w:spacing w:val="-4"/>
          <w:sz w:val="24"/>
          <w:szCs w:val="24"/>
          <w:lang w:val="hy-AM"/>
        </w:rPr>
        <w:t xml:space="preserve">(հզորության) </w:t>
      </w:r>
      <w:r w:rsidR="000F385F" w:rsidRPr="000F385F">
        <w:rPr>
          <w:rFonts w:ascii="GHEA Grapalat" w:hAnsi="GHEA Grapalat" w:cs="Arial"/>
          <w:spacing w:val="-4"/>
          <w:sz w:val="24"/>
          <w:szCs w:val="24"/>
          <w:lang w:val="hy-AM"/>
        </w:rPr>
        <w:t>Առևտրային</w:t>
      </w:r>
      <w:r w:rsidR="00A015BD">
        <w:rPr>
          <w:rFonts w:ascii="GHEA Grapalat" w:hAnsi="GHEA Grapalat" w:cs="Arial"/>
          <w:spacing w:val="-4"/>
          <w:sz w:val="24"/>
          <w:szCs w:val="24"/>
          <w:lang w:val="hy-AM"/>
        </w:rPr>
        <w:t>» բառ</w:t>
      </w:r>
      <w:r w:rsidR="000F385F">
        <w:rPr>
          <w:rFonts w:ascii="GHEA Grapalat" w:hAnsi="GHEA Grapalat" w:cs="Arial"/>
          <w:spacing w:val="-4"/>
          <w:sz w:val="24"/>
          <w:szCs w:val="24"/>
          <w:lang w:val="hy-AM"/>
        </w:rPr>
        <w:t>եր</w:t>
      </w:r>
      <w:r w:rsidR="00A015BD">
        <w:rPr>
          <w:rFonts w:ascii="GHEA Grapalat" w:hAnsi="GHEA Grapalat" w:cs="Arial"/>
          <w:spacing w:val="-4"/>
          <w:sz w:val="24"/>
          <w:szCs w:val="24"/>
          <w:lang w:val="hy-AM"/>
        </w:rPr>
        <w:t>ով</w:t>
      </w:r>
      <w:r w:rsidRPr="00E63AF9">
        <w:rPr>
          <w:rFonts w:ascii="GHEA Grapalat" w:hAnsi="GHEA Grapalat" w:cs="Arial"/>
          <w:spacing w:val="-4"/>
          <w:sz w:val="24"/>
          <w:szCs w:val="24"/>
          <w:lang w:val="hy-AM"/>
        </w:rPr>
        <w:t>.</w:t>
      </w:r>
    </w:p>
    <w:p w14:paraId="7797671B" w14:textId="46E9B110" w:rsidR="00C74F44" w:rsidRDefault="003E28C2" w:rsidP="00C52F56">
      <w:pPr>
        <w:pStyle w:val="ListParagraph"/>
        <w:numPr>
          <w:ilvl w:val="0"/>
          <w:numId w:val="4"/>
        </w:numPr>
        <w:spacing w:before="0" w:line="336" w:lineRule="auto"/>
        <w:ind w:left="1077" w:hanging="357"/>
        <w:contextualSpacing w:val="0"/>
        <w:jc w:val="both"/>
        <w:rPr>
          <w:rFonts w:ascii="GHEA Grapalat" w:hAnsi="GHEA Grapalat" w:cs="Arial"/>
          <w:spacing w:val="-4"/>
          <w:sz w:val="24"/>
          <w:szCs w:val="24"/>
          <w:lang w:val="hy-AM"/>
        </w:rPr>
      </w:pPr>
      <w:r w:rsidRPr="003E28C2">
        <w:rPr>
          <w:rFonts w:ascii="GHEA Grapalat" w:hAnsi="GHEA Grapalat" w:cs="Arial"/>
          <w:spacing w:val="-4"/>
          <w:sz w:val="24"/>
          <w:szCs w:val="24"/>
          <w:lang w:val="hy-AM"/>
        </w:rPr>
        <w:t xml:space="preserve">ԷՄՇ կանոնները լրացնել հետևյալ բովանդակությամբ </w:t>
      </w:r>
      <w:r>
        <w:rPr>
          <w:rFonts w:ascii="GHEA Grapalat" w:hAnsi="GHEA Grapalat" w:cs="Arial"/>
          <w:spacing w:val="-4"/>
          <w:sz w:val="24"/>
          <w:szCs w:val="24"/>
          <w:lang w:val="hy-AM"/>
        </w:rPr>
        <w:t>233</w:t>
      </w:r>
      <w:r w:rsidRPr="003E28C2">
        <w:rPr>
          <w:rFonts w:ascii="GHEA Grapalat" w:hAnsi="GHEA Grapalat" w:cs="Arial"/>
          <w:spacing w:val="-4"/>
          <w:sz w:val="24"/>
          <w:szCs w:val="24"/>
          <w:lang w:val="hy-AM"/>
        </w:rPr>
        <w:t>.3-րդ կետով.</w:t>
      </w:r>
    </w:p>
    <w:p w14:paraId="6FC2473F" w14:textId="7F3304F9" w:rsidR="003E28C2" w:rsidRDefault="003E28C2" w:rsidP="00026839">
      <w:pPr>
        <w:pStyle w:val="ListParagraph"/>
        <w:spacing w:before="0" w:after="60" w:line="326" w:lineRule="auto"/>
        <w:ind w:left="1077"/>
        <w:contextualSpacing w:val="0"/>
        <w:jc w:val="both"/>
        <w:rPr>
          <w:rFonts w:ascii="GHEA Grapalat" w:hAnsi="GHEA Grapalat" w:cs="Arial"/>
          <w:spacing w:val="-4"/>
          <w:sz w:val="24"/>
          <w:szCs w:val="24"/>
          <w:lang w:val="hy-AM"/>
        </w:rPr>
      </w:pPr>
      <w:r>
        <w:rPr>
          <w:rFonts w:ascii="GHEA Grapalat" w:hAnsi="GHEA Grapalat" w:cs="Arial"/>
          <w:spacing w:val="-4"/>
          <w:sz w:val="24"/>
          <w:szCs w:val="24"/>
          <w:lang w:val="hy-AM"/>
        </w:rPr>
        <w:t>«233</w:t>
      </w:r>
      <w:r w:rsidRPr="00E63AF9">
        <w:rPr>
          <w:rFonts w:ascii="GHEA Grapalat" w:hAnsi="GHEA Grapalat" w:cs="Arial"/>
          <w:spacing w:val="-4"/>
          <w:sz w:val="24"/>
          <w:szCs w:val="24"/>
          <w:lang w:val="hy-AM"/>
        </w:rPr>
        <w:t>.</w:t>
      </w:r>
      <w:r>
        <w:rPr>
          <w:rFonts w:ascii="GHEA Grapalat" w:hAnsi="GHEA Grapalat" w:cs="Arial"/>
          <w:spacing w:val="-4"/>
          <w:sz w:val="24"/>
          <w:szCs w:val="24"/>
          <w:lang w:val="hy-AM"/>
        </w:rPr>
        <w:t>3</w:t>
      </w:r>
      <w:r w:rsidRPr="00E63AF9">
        <w:rPr>
          <w:rFonts w:ascii="GHEA Grapalat" w:hAnsi="GHEA Grapalat" w:cs="Arial"/>
          <w:spacing w:val="-4"/>
          <w:sz w:val="24"/>
          <w:szCs w:val="24"/>
          <w:lang w:val="hy-AM"/>
        </w:rPr>
        <w:t>.</w:t>
      </w:r>
      <w:r>
        <w:rPr>
          <w:rFonts w:ascii="GHEA Grapalat" w:hAnsi="GHEA Grapalat" w:cs="Arial"/>
          <w:spacing w:val="-4"/>
          <w:sz w:val="24"/>
          <w:szCs w:val="24"/>
          <w:lang w:val="hy-AM"/>
        </w:rPr>
        <w:t xml:space="preserve"> </w:t>
      </w:r>
      <w:r w:rsidR="00822597" w:rsidRPr="00822597">
        <w:rPr>
          <w:rFonts w:ascii="GHEA Grapalat" w:hAnsi="GHEA Grapalat" w:cs="Arial"/>
          <w:spacing w:val="-4"/>
          <w:sz w:val="24"/>
          <w:szCs w:val="24"/>
          <w:lang w:val="hy-AM"/>
        </w:rPr>
        <w:t xml:space="preserve">ԷՄՇ-ում </w:t>
      </w:r>
      <w:r w:rsidR="00693249" w:rsidRPr="00693249">
        <w:rPr>
          <w:rFonts w:ascii="GHEA Grapalat" w:hAnsi="GHEA Grapalat" w:cs="Arial"/>
          <w:spacing w:val="-4"/>
          <w:sz w:val="24"/>
          <w:szCs w:val="24"/>
          <w:lang w:val="hy-AM"/>
        </w:rPr>
        <w:t xml:space="preserve">Երաշխավորված մատակարարի կողմից ՀԾՄ-ին վաճառված հզորության Առևտրային հաշվառումը Շուկայի օպերատորը կատարում է համաձայն Հանձնաժողովի հաստատած հզորությունների մեծությունների, որի արժեքը որոշվում է տվյալ հզորության մեծության և Երաշխավորված մատակարարին տվյալ հզորությունը վաճառած Արտադրողի համար Հանձնաժողովի սահմանած հզորության </w:t>
      </w:r>
      <w:r w:rsidR="009B6274">
        <w:rPr>
          <w:rFonts w:ascii="GHEA Grapalat" w:hAnsi="GHEA Grapalat" w:cs="Arial"/>
          <w:spacing w:val="-4"/>
          <w:sz w:val="24"/>
          <w:szCs w:val="24"/>
          <w:lang w:val="hy-AM"/>
        </w:rPr>
        <w:t>դրույք</w:t>
      </w:r>
      <w:r w:rsidR="00693249" w:rsidRPr="00693249">
        <w:rPr>
          <w:rFonts w:ascii="GHEA Grapalat" w:hAnsi="GHEA Grapalat" w:cs="Arial"/>
          <w:spacing w:val="-4"/>
          <w:sz w:val="24"/>
          <w:szCs w:val="24"/>
          <w:lang w:val="hy-AM"/>
        </w:rPr>
        <w:t>ի արտադրյալով։ Եթե հաշվարկային ամսվա համար Համակարգի օպերատորի կողմից ներկայացված Երաշխավորված մատակարարին սույն կետով նախատեսված հզորություն վաճառած Արտադրողի պատրաստ հզորությունների վերաբերյալ տեղեկատվության մեջ ամրագրված են փաստացի պատրաստ հզորության տարբեր մակարդակներ, ապա որպես վճարման ենթակա հզորություն հաշվառվում է դրանց միջին կշռույթային մեծությունը</w:t>
      </w:r>
      <w:r w:rsidR="00897AD5" w:rsidRPr="00897AD5">
        <w:rPr>
          <w:rFonts w:ascii="GHEA Grapalat" w:hAnsi="GHEA Grapalat" w:cs="Arial"/>
          <w:spacing w:val="-4"/>
          <w:sz w:val="24"/>
          <w:szCs w:val="24"/>
          <w:lang w:val="hy-AM"/>
        </w:rPr>
        <w:t>։</w:t>
      </w:r>
      <w:r>
        <w:rPr>
          <w:rFonts w:ascii="GHEA Grapalat" w:hAnsi="GHEA Grapalat" w:cs="Arial"/>
          <w:spacing w:val="-4"/>
          <w:sz w:val="24"/>
          <w:szCs w:val="24"/>
          <w:lang w:val="hy-AM"/>
        </w:rPr>
        <w:t>»</w:t>
      </w:r>
      <w:r w:rsidRPr="00E63AF9">
        <w:rPr>
          <w:rFonts w:ascii="GHEA Grapalat" w:hAnsi="GHEA Grapalat" w:cs="Arial"/>
          <w:spacing w:val="-4"/>
          <w:sz w:val="24"/>
          <w:szCs w:val="24"/>
          <w:lang w:val="hy-AM"/>
        </w:rPr>
        <w:t>.</w:t>
      </w:r>
    </w:p>
    <w:p w14:paraId="7A1852F8" w14:textId="3FA90936" w:rsidR="003E28C2" w:rsidRDefault="00F63926" w:rsidP="00026839">
      <w:pPr>
        <w:pStyle w:val="ListParagraph"/>
        <w:numPr>
          <w:ilvl w:val="0"/>
          <w:numId w:val="4"/>
        </w:numPr>
        <w:spacing w:before="0" w:after="60" w:line="336" w:lineRule="auto"/>
        <w:ind w:left="1077" w:hanging="357"/>
        <w:contextualSpacing w:val="0"/>
        <w:jc w:val="both"/>
        <w:rPr>
          <w:rFonts w:ascii="GHEA Grapalat" w:hAnsi="GHEA Grapalat" w:cs="Arial"/>
          <w:spacing w:val="-4"/>
          <w:sz w:val="24"/>
          <w:szCs w:val="24"/>
          <w:lang w:val="hy-AM"/>
        </w:rPr>
      </w:pPr>
      <w:r w:rsidRPr="00E63AF9">
        <w:rPr>
          <w:rFonts w:ascii="GHEA Grapalat" w:hAnsi="GHEA Grapalat" w:cs="Arial"/>
          <w:spacing w:val="-4"/>
          <w:sz w:val="24"/>
          <w:szCs w:val="24"/>
          <w:lang w:val="hy-AM"/>
        </w:rPr>
        <w:t>Է</w:t>
      </w:r>
      <w:r>
        <w:rPr>
          <w:rFonts w:ascii="GHEA Grapalat" w:hAnsi="GHEA Grapalat" w:cs="Arial"/>
          <w:spacing w:val="-4"/>
          <w:sz w:val="24"/>
          <w:szCs w:val="24"/>
          <w:lang w:val="hy-AM"/>
        </w:rPr>
        <w:t>ՄՇ</w:t>
      </w:r>
      <w:r w:rsidRPr="00E63AF9">
        <w:rPr>
          <w:rFonts w:ascii="GHEA Grapalat" w:hAnsi="GHEA Grapalat" w:cs="Arial"/>
          <w:spacing w:val="-4"/>
          <w:sz w:val="24"/>
          <w:szCs w:val="24"/>
          <w:lang w:val="hy-AM"/>
        </w:rPr>
        <w:t xml:space="preserve"> կանոնների </w:t>
      </w:r>
      <w:r>
        <w:rPr>
          <w:rFonts w:ascii="GHEA Grapalat" w:hAnsi="GHEA Grapalat" w:cs="Arial"/>
          <w:spacing w:val="-4"/>
          <w:sz w:val="24"/>
          <w:szCs w:val="24"/>
          <w:lang w:val="hy-AM"/>
        </w:rPr>
        <w:t>240</w:t>
      </w:r>
      <w:r w:rsidRPr="00E63AF9">
        <w:rPr>
          <w:rFonts w:ascii="GHEA Grapalat" w:hAnsi="GHEA Grapalat" w:cs="Arial"/>
          <w:spacing w:val="-4"/>
          <w:sz w:val="24"/>
          <w:szCs w:val="24"/>
          <w:lang w:val="hy-AM"/>
        </w:rPr>
        <w:t>-րդ կետ</w:t>
      </w:r>
      <w:r>
        <w:rPr>
          <w:rFonts w:ascii="GHEA Grapalat" w:hAnsi="GHEA Grapalat" w:cs="Arial"/>
          <w:spacing w:val="-4"/>
          <w:sz w:val="24"/>
          <w:szCs w:val="24"/>
          <w:lang w:val="hy-AM"/>
        </w:rPr>
        <w:t xml:space="preserve">ում </w:t>
      </w:r>
      <w:r w:rsidR="00365715">
        <w:rPr>
          <w:rFonts w:ascii="GHEA Grapalat" w:hAnsi="GHEA Grapalat" w:cs="Arial"/>
          <w:spacing w:val="-4"/>
          <w:sz w:val="24"/>
          <w:szCs w:val="24"/>
          <w:lang w:val="hy-AM"/>
        </w:rPr>
        <w:t>«</w:t>
      </w:r>
      <w:r w:rsidR="00365715" w:rsidRPr="00F63926">
        <w:rPr>
          <w:rFonts w:ascii="GHEA Grapalat" w:hAnsi="GHEA Grapalat" w:cs="Arial"/>
          <w:spacing w:val="-4"/>
          <w:sz w:val="24"/>
          <w:szCs w:val="24"/>
          <w:lang w:val="hy-AM"/>
        </w:rPr>
        <w:t>Երաշխավորված մատակարարից գնված էլեկտրական էներգիայի</w:t>
      </w:r>
      <w:r w:rsidR="00365715">
        <w:rPr>
          <w:rFonts w:ascii="GHEA Grapalat" w:hAnsi="GHEA Grapalat" w:cs="Arial"/>
          <w:spacing w:val="-4"/>
          <w:sz w:val="24"/>
          <w:szCs w:val="24"/>
          <w:lang w:val="hy-AM"/>
        </w:rPr>
        <w:t>»</w:t>
      </w:r>
      <w:r>
        <w:rPr>
          <w:rFonts w:ascii="GHEA Grapalat" w:hAnsi="GHEA Grapalat" w:cs="Arial"/>
          <w:spacing w:val="-4"/>
          <w:sz w:val="24"/>
          <w:szCs w:val="24"/>
          <w:lang w:val="hy-AM"/>
        </w:rPr>
        <w:t xml:space="preserve"> բառ</w:t>
      </w:r>
      <w:r w:rsidR="00365715">
        <w:rPr>
          <w:rFonts w:ascii="GHEA Grapalat" w:hAnsi="GHEA Grapalat" w:cs="Arial"/>
          <w:spacing w:val="-4"/>
          <w:sz w:val="24"/>
          <w:szCs w:val="24"/>
          <w:lang w:val="hy-AM"/>
        </w:rPr>
        <w:t>եր</w:t>
      </w:r>
      <w:r>
        <w:rPr>
          <w:rFonts w:ascii="GHEA Grapalat" w:hAnsi="GHEA Grapalat" w:cs="Arial"/>
          <w:spacing w:val="-4"/>
          <w:sz w:val="24"/>
          <w:szCs w:val="24"/>
          <w:lang w:val="hy-AM"/>
        </w:rPr>
        <w:t xml:space="preserve">ից հետո լրացնել </w:t>
      </w:r>
      <w:r w:rsidR="00365715">
        <w:rPr>
          <w:rFonts w:ascii="GHEA Grapalat" w:hAnsi="GHEA Grapalat" w:cs="Arial"/>
          <w:spacing w:val="-4"/>
          <w:sz w:val="24"/>
          <w:szCs w:val="24"/>
          <w:lang w:val="hy-AM"/>
        </w:rPr>
        <w:t>«(հզորության)» բառը</w:t>
      </w:r>
      <w:r w:rsidR="00C52F56">
        <w:rPr>
          <w:rFonts w:ascii="GHEA Grapalat" w:hAnsi="GHEA Grapalat" w:cs="Arial"/>
          <w:spacing w:val="-4"/>
          <w:sz w:val="24"/>
          <w:szCs w:val="24"/>
          <w:lang w:val="hy-AM"/>
        </w:rPr>
        <w:t>։</w:t>
      </w:r>
    </w:p>
    <w:p w14:paraId="096E98DE" w14:textId="78A5B713" w:rsidR="004932D7" w:rsidRPr="00FA78CC" w:rsidRDefault="004932D7" w:rsidP="00C52F56">
      <w:pPr>
        <w:pStyle w:val="ListParagraph"/>
        <w:numPr>
          <w:ilvl w:val="0"/>
          <w:numId w:val="3"/>
        </w:numPr>
        <w:shd w:val="clear" w:color="auto" w:fill="FFFFFF"/>
        <w:spacing w:before="0" w:after="80" w:line="336" w:lineRule="auto"/>
        <w:contextualSpacing w:val="0"/>
        <w:jc w:val="both"/>
        <w:rPr>
          <w:rFonts w:ascii="GHEA Grapalat" w:hAnsi="GHEA Grapalat" w:cs="Arial"/>
          <w:spacing w:val="-4"/>
          <w:sz w:val="24"/>
          <w:szCs w:val="24"/>
          <w:lang w:val="hy-AM"/>
        </w:rPr>
      </w:pPr>
      <w:r w:rsidRPr="00FA78CC">
        <w:rPr>
          <w:rFonts w:ascii="GHEA Grapalat" w:hAnsi="GHEA Grapalat" w:cs="Arial"/>
          <w:spacing w:val="-4"/>
          <w:sz w:val="24"/>
          <w:szCs w:val="24"/>
          <w:lang w:val="hy-AM"/>
        </w:rPr>
        <w:t xml:space="preserve">Սույն որոշումն ուժի մեջ է մտնում </w:t>
      </w:r>
      <w:r w:rsidR="00090E71">
        <w:rPr>
          <w:rFonts w:ascii="GHEA Grapalat" w:hAnsi="GHEA Grapalat" w:cs="Arial"/>
          <w:spacing w:val="-4"/>
          <w:sz w:val="24"/>
          <w:szCs w:val="24"/>
          <w:lang w:val="hy-AM"/>
        </w:rPr>
        <w:t xml:space="preserve">2027 թվականի փետրվարի 1-ից, բացառությամբ սույն որոշման 1-ին կետի 2-րդ ենթակետի, որն ուժի մեջ է մտնում 2026 թվականի </w:t>
      </w:r>
      <w:r w:rsidR="00090E71" w:rsidRPr="004C40F7">
        <w:rPr>
          <w:rFonts w:ascii="GHEA Grapalat" w:hAnsi="GHEA Grapalat" w:cs="Arial"/>
          <w:spacing w:val="-4"/>
          <w:sz w:val="24"/>
          <w:szCs w:val="24"/>
          <w:lang w:val="hy-AM"/>
        </w:rPr>
        <w:t xml:space="preserve">նոյեմբերի </w:t>
      </w:r>
      <w:r w:rsidR="00090E71">
        <w:rPr>
          <w:rFonts w:ascii="GHEA Grapalat" w:hAnsi="GHEA Grapalat" w:cs="Arial"/>
          <w:spacing w:val="-4"/>
          <w:sz w:val="24"/>
          <w:szCs w:val="24"/>
          <w:lang w:val="hy-AM"/>
        </w:rPr>
        <w:t>1-ից</w:t>
      </w:r>
      <w:r w:rsidR="00B004CE" w:rsidRPr="00FA78CC">
        <w:rPr>
          <w:rFonts w:ascii="GHEA Grapalat" w:hAnsi="GHEA Grapalat" w:cs="Arial"/>
          <w:spacing w:val="-4"/>
          <w:sz w:val="24"/>
          <w:szCs w:val="24"/>
          <w:lang w:val="hy-AM"/>
        </w:rPr>
        <w:t>։</w:t>
      </w:r>
    </w:p>
    <w:p w14:paraId="72EB2FBF" w14:textId="77777777" w:rsidR="004932D7" w:rsidRPr="005960B4" w:rsidRDefault="004932D7" w:rsidP="00026839">
      <w:pPr>
        <w:pStyle w:val="NormalWeb"/>
        <w:shd w:val="clear" w:color="auto" w:fill="FFFFFF" w:themeFill="background1"/>
        <w:tabs>
          <w:tab w:val="left" w:pos="810"/>
        </w:tabs>
        <w:spacing w:before="0" w:beforeAutospacing="0" w:after="0" w:afterAutospacing="0"/>
        <w:jc w:val="both"/>
        <w:rPr>
          <w:rFonts w:ascii="GHEA Grapalat" w:eastAsia="Calibri" w:hAnsi="GHEA Grapalat" w:cs="Arial"/>
          <w:lang w:val="hy-AM"/>
        </w:rPr>
      </w:pPr>
    </w:p>
    <w:p w14:paraId="1384E4A0" w14:textId="77777777" w:rsidR="004932D7" w:rsidRPr="00564489" w:rsidRDefault="004932D7" w:rsidP="00E26AF3">
      <w:pPr>
        <w:pStyle w:val="Storagrutun"/>
        <w:spacing w:line="228" w:lineRule="auto"/>
        <w:rPr>
          <w:rFonts w:ascii="GHEA Grapalat" w:hAnsi="GHEA Grapalat"/>
          <w:b/>
          <w:lang w:val="af-ZA"/>
        </w:rPr>
      </w:pPr>
      <w:r w:rsidRPr="00564489">
        <w:rPr>
          <w:rFonts w:ascii="GHEA Grapalat" w:hAnsi="GHEA Grapalat"/>
          <w:b/>
          <w:lang w:val="af-ZA"/>
        </w:rPr>
        <w:t>ՀԱՅԱՍՏԱՆԻ ՀԱՆՐԱՊԵՏՈՒԹՅԱՆ ՀԱՆՐԱՅԻՆ</w:t>
      </w:r>
    </w:p>
    <w:p w14:paraId="6C437B14" w14:textId="77777777" w:rsidR="004932D7" w:rsidRPr="00564489" w:rsidRDefault="004932D7" w:rsidP="00E26AF3">
      <w:pPr>
        <w:pStyle w:val="Storagrutun"/>
        <w:spacing w:line="228" w:lineRule="auto"/>
        <w:ind w:firstLine="426"/>
        <w:rPr>
          <w:rFonts w:ascii="GHEA Grapalat" w:hAnsi="GHEA Grapalat"/>
          <w:b/>
          <w:lang w:val="af-ZA"/>
        </w:rPr>
      </w:pPr>
      <w:r w:rsidRPr="00564489">
        <w:rPr>
          <w:rFonts w:ascii="GHEA Grapalat" w:hAnsi="GHEA Grapalat"/>
          <w:b/>
          <w:lang w:val="af-ZA"/>
        </w:rPr>
        <w:t>ԾԱՌԱՅՈՒԹՅՈՒՆՆԵՐԸ ԿԱՐԳԱՎՈՐՈՂ</w:t>
      </w:r>
    </w:p>
    <w:p w14:paraId="73D5ADDE" w14:textId="77777777" w:rsidR="004932D7" w:rsidRPr="00564489" w:rsidRDefault="004932D7" w:rsidP="00E26AF3">
      <w:pPr>
        <w:pStyle w:val="Storagrutun1"/>
        <w:tabs>
          <w:tab w:val="clear" w:pos="992"/>
          <w:tab w:val="clear" w:pos="7655"/>
        </w:tabs>
        <w:spacing w:line="228" w:lineRule="auto"/>
        <w:ind w:firstLine="851"/>
        <w:rPr>
          <w:rFonts w:ascii="GHEA Grapalat" w:hAnsi="GHEA Grapalat"/>
          <w:b/>
          <w:lang w:val="af-ZA"/>
        </w:rPr>
      </w:pPr>
      <w:r w:rsidRPr="00564489">
        <w:rPr>
          <w:rFonts w:ascii="GHEA Grapalat" w:hAnsi="GHEA Grapalat"/>
          <w:b/>
          <w:lang w:val="af-ZA"/>
        </w:rPr>
        <w:t>ՀԱՆՁՆԱԺՈՂՈՎԻ ՆԱԽԱԳԱՀ՝</w:t>
      </w:r>
      <w:r w:rsidRPr="00564489">
        <w:rPr>
          <w:rFonts w:ascii="GHEA Grapalat" w:hAnsi="GHEA Grapalat"/>
          <w:b/>
          <w:lang w:val="af-ZA"/>
        </w:rPr>
        <w:tab/>
      </w:r>
      <w:r w:rsidRPr="00564489">
        <w:rPr>
          <w:rFonts w:ascii="GHEA Grapalat" w:hAnsi="GHEA Grapalat"/>
          <w:b/>
          <w:lang w:val="af-ZA"/>
        </w:rPr>
        <w:tab/>
      </w:r>
      <w:r w:rsidRPr="00564489">
        <w:rPr>
          <w:rFonts w:ascii="GHEA Grapalat" w:hAnsi="GHEA Grapalat"/>
          <w:b/>
          <w:lang w:val="af-ZA"/>
        </w:rPr>
        <w:tab/>
      </w:r>
      <w:r w:rsidRPr="00564489">
        <w:rPr>
          <w:rFonts w:ascii="GHEA Grapalat" w:hAnsi="GHEA Grapalat"/>
          <w:b/>
          <w:lang w:val="af-ZA"/>
        </w:rPr>
        <w:tab/>
      </w:r>
      <w:r w:rsidRPr="00564489">
        <w:rPr>
          <w:rFonts w:ascii="GHEA Grapalat" w:hAnsi="GHEA Grapalat"/>
          <w:b/>
          <w:lang w:val="af-ZA"/>
        </w:rPr>
        <w:tab/>
        <w:t xml:space="preserve">   </w:t>
      </w:r>
      <w:r w:rsidR="00766908">
        <w:rPr>
          <w:rFonts w:ascii="GHEA Grapalat" w:hAnsi="GHEA Grapalat"/>
          <w:b/>
          <w:lang w:val="hy-AM"/>
        </w:rPr>
        <w:t>Մ</w:t>
      </w:r>
      <w:r w:rsidRPr="00564489">
        <w:rPr>
          <w:rFonts w:ascii="GHEA Grapalat" w:hAnsi="GHEA Grapalat"/>
          <w:b/>
          <w:lang w:val="af-ZA"/>
        </w:rPr>
        <w:t>.</w:t>
      </w:r>
      <w:r w:rsidR="00766908">
        <w:rPr>
          <w:rFonts w:ascii="GHEA Grapalat" w:hAnsi="GHEA Grapalat"/>
          <w:b/>
          <w:lang w:val="hy-AM"/>
        </w:rPr>
        <w:t xml:space="preserve"> ՄԵՍՐՈՊ</w:t>
      </w:r>
      <w:r w:rsidRPr="00564489">
        <w:rPr>
          <w:rFonts w:ascii="GHEA Grapalat" w:hAnsi="GHEA Grapalat"/>
          <w:b/>
          <w:lang w:val="af-ZA"/>
        </w:rPr>
        <w:t>ՅԱՆ</w:t>
      </w:r>
    </w:p>
    <w:p w14:paraId="70F553E8" w14:textId="77777777" w:rsidR="00021071" w:rsidRDefault="00021071" w:rsidP="004932D7">
      <w:pPr>
        <w:pStyle w:val="Storagrutun1"/>
        <w:tabs>
          <w:tab w:val="clear" w:pos="992"/>
          <w:tab w:val="clear" w:pos="7655"/>
        </w:tabs>
        <w:ind w:firstLine="1134"/>
        <w:rPr>
          <w:rFonts w:ascii="GHEA Grapalat" w:hAnsi="GHEA Grapalat"/>
          <w:b/>
          <w:lang w:val="af-ZA"/>
        </w:rPr>
      </w:pPr>
    </w:p>
    <w:p w14:paraId="542BAB01" w14:textId="77777777" w:rsidR="004932D7" w:rsidRPr="00564489" w:rsidRDefault="004932D7" w:rsidP="004932D7">
      <w:pPr>
        <w:pStyle w:val="gam"/>
        <w:rPr>
          <w:rFonts w:ascii="GHEA Grapalat" w:hAnsi="GHEA Grapalat"/>
          <w:sz w:val="20"/>
          <w:szCs w:val="20"/>
        </w:rPr>
      </w:pPr>
      <w:r w:rsidRPr="00564489">
        <w:rPr>
          <w:rFonts w:ascii="GHEA Grapalat" w:hAnsi="GHEA Grapalat"/>
          <w:sz w:val="20"/>
          <w:szCs w:val="20"/>
        </w:rPr>
        <w:t xml:space="preserve"> </w:t>
      </w:r>
      <w:r w:rsidRPr="00564489">
        <w:rPr>
          <w:rFonts w:ascii="GHEA Grapalat" w:hAnsi="GHEA Grapalat"/>
          <w:sz w:val="20"/>
          <w:szCs w:val="20"/>
          <w:lang w:val="hy-AM"/>
        </w:rPr>
        <w:t xml:space="preserve">     </w:t>
      </w:r>
      <w:r w:rsidRPr="00564489">
        <w:rPr>
          <w:rFonts w:ascii="GHEA Grapalat" w:hAnsi="GHEA Grapalat"/>
          <w:sz w:val="20"/>
          <w:szCs w:val="20"/>
        </w:rPr>
        <w:t>ք. Երևան</w:t>
      </w:r>
    </w:p>
    <w:p w14:paraId="4597FC97" w14:textId="19241DF3" w:rsidR="00322353" w:rsidRDefault="008467FF" w:rsidP="00E26AF3">
      <w:pPr>
        <w:pStyle w:val="NormalWeb"/>
        <w:shd w:val="clear" w:color="auto" w:fill="FFFFFF" w:themeFill="background1"/>
        <w:tabs>
          <w:tab w:val="left" w:pos="810"/>
        </w:tabs>
        <w:spacing w:before="0" w:beforeAutospacing="0" w:after="0" w:afterAutospacing="0" w:line="276" w:lineRule="auto"/>
        <w:jc w:val="both"/>
        <w:rPr>
          <w:rFonts w:ascii="GHEA Grapalat" w:hAnsi="GHEA Grapalat"/>
          <w:sz w:val="20"/>
          <w:szCs w:val="20"/>
          <w:lang w:val="af-ZA"/>
        </w:rPr>
      </w:pPr>
      <w:r>
        <w:rPr>
          <w:rFonts w:ascii="GHEA Grapalat" w:hAnsi="GHEA Grapalat"/>
          <w:sz w:val="20"/>
          <w:szCs w:val="20"/>
        </w:rPr>
        <w:t>__</w:t>
      </w:r>
      <w:r w:rsidR="004932D7" w:rsidRPr="00564489">
        <w:rPr>
          <w:rFonts w:ascii="GHEA Grapalat" w:hAnsi="GHEA Grapalat"/>
          <w:sz w:val="20"/>
          <w:szCs w:val="20"/>
          <w:lang w:val="hy-AM"/>
        </w:rPr>
        <w:t xml:space="preserve"> </w:t>
      </w:r>
      <w:r w:rsidR="00090E71">
        <w:rPr>
          <w:rFonts w:ascii="GHEA Grapalat" w:hAnsi="GHEA Grapalat"/>
          <w:sz w:val="20"/>
          <w:szCs w:val="20"/>
          <w:lang w:val="hy-AM"/>
        </w:rPr>
        <w:t>դեկտեմբերի</w:t>
      </w:r>
      <w:r w:rsidR="004932D7" w:rsidRPr="00766908">
        <w:rPr>
          <w:rFonts w:ascii="GHEA Grapalat" w:hAnsi="GHEA Grapalat"/>
          <w:sz w:val="20"/>
          <w:szCs w:val="20"/>
          <w:lang w:val="af-ZA"/>
        </w:rPr>
        <w:t xml:space="preserve"> 202</w:t>
      </w:r>
      <w:r w:rsidR="00766908">
        <w:rPr>
          <w:rFonts w:ascii="GHEA Grapalat" w:hAnsi="GHEA Grapalat"/>
          <w:sz w:val="20"/>
          <w:szCs w:val="20"/>
          <w:lang w:val="hy-AM"/>
        </w:rPr>
        <w:t>5</w:t>
      </w:r>
      <w:r w:rsidR="004932D7" w:rsidRPr="00616D30">
        <w:rPr>
          <w:rFonts w:ascii="GHEA Grapalat" w:hAnsi="GHEA Grapalat"/>
          <w:sz w:val="20"/>
          <w:szCs w:val="20"/>
          <w:lang w:val="hy-AM"/>
        </w:rPr>
        <w:t>թ</w:t>
      </w:r>
      <w:r w:rsidR="004932D7" w:rsidRPr="00766908">
        <w:rPr>
          <w:rFonts w:ascii="GHEA Grapalat" w:hAnsi="GHEA Grapalat"/>
          <w:sz w:val="20"/>
          <w:szCs w:val="20"/>
          <w:lang w:val="af-ZA"/>
        </w:rPr>
        <w:t>.</w:t>
      </w:r>
    </w:p>
    <w:sectPr w:rsidR="00322353" w:rsidSect="00026839">
      <w:pgSz w:w="12240" w:h="15840"/>
      <w:pgMar w:top="454" w:right="851"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E304873"/>
    <w:multiLevelType w:val="hybridMultilevel"/>
    <w:tmpl w:val="45646FCE"/>
    <w:lvl w:ilvl="0" w:tplc="04090011">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3" w15:restartNumberingAfterBreak="0">
    <w:nsid w:val="59EC77D9"/>
    <w:multiLevelType w:val="hybridMultilevel"/>
    <w:tmpl w:val="8BB89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202FD"/>
    <w:multiLevelType w:val="hybridMultilevel"/>
    <w:tmpl w:val="CFE290F2"/>
    <w:lvl w:ilvl="0" w:tplc="C7F6CB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D7"/>
    <w:rsid w:val="000027F9"/>
    <w:rsid w:val="00021071"/>
    <w:rsid w:val="00026839"/>
    <w:rsid w:val="00031B04"/>
    <w:rsid w:val="00085CD1"/>
    <w:rsid w:val="00087584"/>
    <w:rsid w:val="00090E71"/>
    <w:rsid w:val="000A6F8E"/>
    <w:rsid w:val="000E443E"/>
    <w:rsid w:val="000F385F"/>
    <w:rsid w:val="001162C0"/>
    <w:rsid w:val="0013719B"/>
    <w:rsid w:val="00142054"/>
    <w:rsid w:val="00175D10"/>
    <w:rsid w:val="00194B3B"/>
    <w:rsid w:val="001A1A6D"/>
    <w:rsid w:val="001D2453"/>
    <w:rsid w:val="001E492D"/>
    <w:rsid w:val="001E4F32"/>
    <w:rsid w:val="002015FC"/>
    <w:rsid w:val="002135EA"/>
    <w:rsid w:val="00235FC4"/>
    <w:rsid w:val="00236711"/>
    <w:rsid w:val="0025025F"/>
    <w:rsid w:val="0025091F"/>
    <w:rsid w:val="002519C7"/>
    <w:rsid w:val="00261D56"/>
    <w:rsid w:val="0026571C"/>
    <w:rsid w:val="002A5CBD"/>
    <w:rsid w:val="002C1F08"/>
    <w:rsid w:val="002C3F3F"/>
    <w:rsid w:val="002E41E7"/>
    <w:rsid w:val="002F3EE3"/>
    <w:rsid w:val="00322353"/>
    <w:rsid w:val="00354BB1"/>
    <w:rsid w:val="00356D31"/>
    <w:rsid w:val="00365715"/>
    <w:rsid w:val="00374D3C"/>
    <w:rsid w:val="0038536A"/>
    <w:rsid w:val="003922C2"/>
    <w:rsid w:val="003A1A65"/>
    <w:rsid w:val="003A33A3"/>
    <w:rsid w:val="003C0254"/>
    <w:rsid w:val="003C7B92"/>
    <w:rsid w:val="003E28C2"/>
    <w:rsid w:val="003F46C6"/>
    <w:rsid w:val="003F719E"/>
    <w:rsid w:val="004000DE"/>
    <w:rsid w:val="00410FA3"/>
    <w:rsid w:val="00416381"/>
    <w:rsid w:val="00416D61"/>
    <w:rsid w:val="0043485B"/>
    <w:rsid w:val="004462A7"/>
    <w:rsid w:val="004653DC"/>
    <w:rsid w:val="004878D2"/>
    <w:rsid w:val="004932D7"/>
    <w:rsid w:val="00494C2E"/>
    <w:rsid w:val="00495BBA"/>
    <w:rsid w:val="0049785C"/>
    <w:rsid w:val="00497C01"/>
    <w:rsid w:val="004C40F7"/>
    <w:rsid w:val="0050133B"/>
    <w:rsid w:val="00506A0F"/>
    <w:rsid w:val="00530EE9"/>
    <w:rsid w:val="005351BE"/>
    <w:rsid w:val="00547BF4"/>
    <w:rsid w:val="00564489"/>
    <w:rsid w:val="005670C4"/>
    <w:rsid w:val="00572A06"/>
    <w:rsid w:val="0058354A"/>
    <w:rsid w:val="005960B4"/>
    <w:rsid w:val="005A0ECA"/>
    <w:rsid w:val="005B01D8"/>
    <w:rsid w:val="005B2222"/>
    <w:rsid w:val="005C3482"/>
    <w:rsid w:val="005C40FA"/>
    <w:rsid w:val="005C501C"/>
    <w:rsid w:val="00600C14"/>
    <w:rsid w:val="006056C2"/>
    <w:rsid w:val="0061395F"/>
    <w:rsid w:val="00616D30"/>
    <w:rsid w:val="00622399"/>
    <w:rsid w:val="00633E40"/>
    <w:rsid w:val="00642F66"/>
    <w:rsid w:val="006501BB"/>
    <w:rsid w:val="006560C4"/>
    <w:rsid w:val="00670038"/>
    <w:rsid w:val="00674C62"/>
    <w:rsid w:val="00676388"/>
    <w:rsid w:val="00693249"/>
    <w:rsid w:val="00693398"/>
    <w:rsid w:val="006B6347"/>
    <w:rsid w:val="006C19C8"/>
    <w:rsid w:val="006C401A"/>
    <w:rsid w:val="006C6A0C"/>
    <w:rsid w:val="006D5B80"/>
    <w:rsid w:val="006E29C3"/>
    <w:rsid w:val="00703C52"/>
    <w:rsid w:val="007442A7"/>
    <w:rsid w:val="0074748A"/>
    <w:rsid w:val="00751D2C"/>
    <w:rsid w:val="007546AA"/>
    <w:rsid w:val="0075587A"/>
    <w:rsid w:val="00766908"/>
    <w:rsid w:val="00770A1E"/>
    <w:rsid w:val="00781960"/>
    <w:rsid w:val="007B54F5"/>
    <w:rsid w:val="007C0CDC"/>
    <w:rsid w:val="007C652F"/>
    <w:rsid w:val="007F4EC2"/>
    <w:rsid w:val="00801614"/>
    <w:rsid w:val="0081774F"/>
    <w:rsid w:val="00822597"/>
    <w:rsid w:val="008245A4"/>
    <w:rsid w:val="00843856"/>
    <w:rsid w:val="008467FF"/>
    <w:rsid w:val="00862747"/>
    <w:rsid w:val="008750C5"/>
    <w:rsid w:val="00895A2F"/>
    <w:rsid w:val="00897AD5"/>
    <w:rsid w:val="00897AE6"/>
    <w:rsid w:val="008A3458"/>
    <w:rsid w:val="008B0228"/>
    <w:rsid w:val="008D31F4"/>
    <w:rsid w:val="008E3312"/>
    <w:rsid w:val="008F179A"/>
    <w:rsid w:val="00901689"/>
    <w:rsid w:val="00902C72"/>
    <w:rsid w:val="00912862"/>
    <w:rsid w:val="009246C2"/>
    <w:rsid w:val="009265DB"/>
    <w:rsid w:val="00930BE3"/>
    <w:rsid w:val="009425B1"/>
    <w:rsid w:val="00974A16"/>
    <w:rsid w:val="0098420A"/>
    <w:rsid w:val="00985F13"/>
    <w:rsid w:val="00986BA6"/>
    <w:rsid w:val="009A0F5C"/>
    <w:rsid w:val="009B6274"/>
    <w:rsid w:val="009C10B2"/>
    <w:rsid w:val="009C5220"/>
    <w:rsid w:val="009E7A6D"/>
    <w:rsid w:val="00A015BD"/>
    <w:rsid w:val="00A1474D"/>
    <w:rsid w:val="00A14D19"/>
    <w:rsid w:val="00A241A5"/>
    <w:rsid w:val="00A36642"/>
    <w:rsid w:val="00A46051"/>
    <w:rsid w:val="00A7023B"/>
    <w:rsid w:val="00A742E0"/>
    <w:rsid w:val="00A83ACC"/>
    <w:rsid w:val="00A96A90"/>
    <w:rsid w:val="00A9704E"/>
    <w:rsid w:val="00AA656A"/>
    <w:rsid w:val="00AA6ADE"/>
    <w:rsid w:val="00AA6C7A"/>
    <w:rsid w:val="00AA781E"/>
    <w:rsid w:val="00AC43D9"/>
    <w:rsid w:val="00AD42D0"/>
    <w:rsid w:val="00AE597E"/>
    <w:rsid w:val="00B004CE"/>
    <w:rsid w:val="00B027A3"/>
    <w:rsid w:val="00B07FA8"/>
    <w:rsid w:val="00B12840"/>
    <w:rsid w:val="00B21737"/>
    <w:rsid w:val="00B26A91"/>
    <w:rsid w:val="00B31D89"/>
    <w:rsid w:val="00B337BB"/>
    <w:rsid w:val="00B37B85"/>
    <w:rsid w:val="00B419FD"/>
    <w:rsid w:val="00B476C1"/>
    <w:rsid w:val="00B65BA7"/>
    <w:rsid w:val="00B7607C"/>
    <w:rsid w:val="00B7677E"/>
    <w:rsid w:val="00B77A4A"/>
    <w:rsid w:val="00B96E3A"/>
    <w:rsid w:val="00BB7EF8"/>
    <w:rsid w:val="00BD2B1A"/>
    <w:rsid w:val="00BF39A5"/>
    <w:rsid w:val="00BF500C"/>
    <w:rsid w:val="00BF7FD9"/>
    <w:rsid w:val="00C01CE9"/>
    <w:rsid w:val="00C06BFA"/>
    <w:rsid w:val="00C147C2"/>
    <w:rsid w:val="00C14838"/>
    <w:rsid w:val="00C14B59"/>
    <w:rsid w:val="00C15545"/>
    <w:rsid w:val="00C24334"/>
    <w:rsid w:val="00C2439C"/>
    <w:rsid w:val="00C322F8"/>
    <w:rsid w:val="00C329A6"/>
    <w:rsid w:val="00C47997"/>
    <w:rsid w:val="00C525AA"/>
    <w:rsid w:val="00C52F56"/>
    <w:rsid w:val="00C609D1"/>
    <w:rsid w:val="00C73308"/>
    <w:rsid w:val="00C74F44"/>
    <w:rsid w:val="00C7637B"/>
    <w:rsid w:val="00CD00A8"/>
    <w:rsid w:val="00CF5F6D"/>
    <w:rsid w:val="00D04B84"/>
    <w:rsid w:val="00D17A50"/>
    <w:rsid w:val="00D36502"/>
    <w:rsid w:val="00D4769C"/>
    <w:rsid w:val="00D5402A"/>
    <w:rsid w:val="00D56FBF"/>
    <w:rsid w:val="00D761F2"/>
    <w:rsid w:val="00DB0A2C"/>
    <w:rsid w:val="00DD496C"/>
    <w:rsid w:val="00DF0BE7"/>
    <w:rsid w:val="00E16361"/>
    <w:rsid w:val="00E26AF3"/>
    <w:rsid w:val="00E27360"/>
    <w:rsid w:val="00E371DE"/>
    <w:rsid w:val="00E568DE"/>
    <w:rsid w:val="00E63AF9"/>
    <w:rsid w:val="00E66C5C"/>
    <w:rsid w:val="00E87BEB"/>
    <w:rsid w:val="00E92005"/>
    <w:rsid w:val="00E972A4"/>
    <w:rsid w:val="00EA0F87"/>
    <w:rsid w:val="00EB205B"/>
    <w:rsid w:val="00EC7373"/>
    <w:rsid w:val="00EE552C"/>
    <w:rsid w:val="00EF01E7"/>
    <w:rsid w:val="00F0167C"/>
    <w:rsid w:val="00F21F3B"/>
    <w:rsid w:val="00F519CB"/>
    <w:rsid w:val="00F63926"/>
    <w:rsid w:val="00F70B4E"/>
    <w:rsid w:val="00F76600"/>
    <w:rsid w:val="00F9335D"/>
    <w:rsid w:val="00FA78CC"/>
    <w:rsid w:val="00FC44F5"/>
    <w:rsid w:val="00FD2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01C4"/>
  <w15:docId w15:val="{875CF784-9FA1-43B8-AFB4-690AB835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D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32D7"/>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4932D7"/>
    <w:rPr>
      <w:rFonts w:ascii="Times New Roman" w:eastAsia="Times New Roman" w:hAnsi="Times New Roman" w:cs="Times New Roman"/>
      <w:sz w:val="24"/>
      <w:szCs w:val="24"/>
      <w:lang w:eastAsia="ru-RU"/>
    </w:rPr>
  </w:style>
  <w:style w:type="paragraph" w:styleId="Title">
    <w:name w:val="Title"/>
    <w:basedOn w:val="Normal"/>
    <w:link w:val="TitleChar"/>
    <w:qFormat/>
    <w:rsid w:val="004932D7"/>
    <w:pPr>
      <w:spacing w:after="0" w:line="240" w:lineRule="auto"/>
      <w:jc w:val="center"/>
    </w:pPr>
    <w:rPr>
      <w:rFonts w:ascii="ArTarumianTimes" w:eastAsia="Times New Roman" w:hAnsi="ArTarumianTimes" w:cs="Times New Roman"/>
      <w:b/>
      <w:bCs/>
      <w:sz w:val="28"/>
      <w:szCs w:val="20"/>
      <w:lang w:val="en-AU"/>
    </w:rPr>
  </w:style>
  <w:style w:type="character" w:customStyle="1" w:styleId="TitleChar">
    <w:name w:val="Title Char"/>
    <w:basedOn w:val="DefaultParagraphFont"/>
    <w:link w:val="Title"/>
    <w:rsid w:val="004932D7"/>
    <w:rPr>
      <w:rFonts w:ascii="ArTarumianTimes" w:eastAsia="Times New Roman" w:hAnsi="ArTarumianTimes" w:cs="Times New Roman"/>
      <w:b/>
      <w:bCs/>
      <w:sz w:val="28"/>
      <w:szCs w:val="20"/>
      <w:lang w:val="en-AU"/>
    </w:rPr>
  </w:style>
  <w:style w:type="paragraph" w:customStyle="1" w:styleId="600">
    <w:name w:val="600"/>
    <w:basedOn w:val="Normal"/>
    <w:rsid w:val="004932D7"/>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Normal"/>
    <w:rsid w:val="004932D7"/>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Normal"/>
    <w:rsid w:val="004932D7"/>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Normal"/>
    <w:rsid w:val="004932D7"/>
    <w:pPr>
      <w:spacing w:before="120" w:after="0" w:line="240" w:lineRule="auto"/>
      <w:jc w:val="center"/>
    </w:pPr>
    <w:rPr>
      <w:rFonts w:ascii="ArTarumianTimes" w:eastAsia="Times New Roman" w:hAnsi="ArTarumianTimes" w:cs="Times New Roman"/>
      <w:b/>
      <w:sz w:val="28"/>
      <w:szCs w:val="28"/>
      <w:lang w:eastAsia="ru-RU"/>
    </w:rPr>
  </w:style>
  <w:style w:type="paragraph" w:styleId="BodyText">
    <w:name w:val="Body Text"/>
    <w:basedOn w:val="Normal"/>
    <w:link w:val="BodyTextChar"/>
    <w:rsid w:val="004932D7"/>
    <w:pPr>
      <w:spacing w:after="0" w:line="360" w:lineRule="auto"/>
      <w:jc w:val="center"/>
    </w:pPr>
    <w:rPr>
      <w:rFonts w:ascii="ArTarumianTimes" w:eastAsia="Times New Roman" w:hAnsi="ArTarumianTimes" w:cs="Times New Roman"/>
      <w:sz w:val="24"/>
      <w:szCs w:val="20"/>
    </w:rPr>
  </w:style>
  <w:style w:type="character" w:customStyle="1" w:styleId="BodyTextChar">
    <w:name w:val="Body Text Char"/>
    <w:basedOn w:val="DefaultParagraphFont"/>
    <w:link w:val="BodyText"/>
    <w:rsid w:val="004932D7"/>
    <w:rPr>
      <w:rFonts w:ascii="ArTarumianTimes" w:eastAsia="Times New Roman" w:hAnsi="ArTarumianTimes" w:cs="Times New Roman"/>
      <w:sz w:val="24"/>
      <w:szCs w:val="20"/>
      <w:lang w:val="en-US"/>
    </w:rPr>
  </w:style>
  <w:style w:type="paragraph" w:styleId="NormalWeb">
    <w:name w:val="Normal (Web)"/>
    <w:basedOn w:val="Normal"/>
    <w:uiPriority w:val="99"/>
    <w:rsid w:val="004932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932D7"/>
    <w:pPr>
      <w:spacing w:before="120" w:after="0" w:line="240" w:lineRule="auto"/>
      <w:ind w:left="720"/>
      <w:contextualSpacing/>
    </w:pPr>
    <w:rPr>
      <w:rFonts w:ascii="Times New Roman" w:eastAsia="Calibri" w:hAnsi="Times New Roman" w:cs="SimSun"/>
    </w:rPr>
  </w:style>
  <w:style w:type="character" w:customStyle="1" w:styleId="ListParagraphChar">
    <w:name w:val="List Paragraph Char"/>
    <w:basedOn w:val="DefaultParagraphFont"/>
    <w:link w:val="ListParagraph"/>
    <w:uiPriority w:val="34"/>
    <w:qFormat/>
    <w:rsid w:val="004932D7"/>
    <w:rPr>
      <w:rFonts w:ascii="Times New Roman" w:eastAsia="Calibri" w:hAnsi="Times New Roman" w:cs="SimSun"/>
      <w:lang w:val="en-US"/>
    </w:rPr>
  </w:style>
  <w:style w:type="paragraph" w:customStyle="1" w:styleId="gam">
    <w:name w:val="gam"/>
    <w:basedOn w:val="Normal"/>
    <w:rsid w:val="004932D7"/>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Normal"/>
    <w:rsid w:val="004932D7"/>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rsid w:val="004932D7"/>
    <w:pPr>
      <w:tabs>
        <w:tab w:val="left" w:pos="992"/>
        <w:tab w:val="left" w:pos="7655"/>
      </w:tabs>
    </w:pPr>
  </w:style>
  <w:style w:type="table" w:styleId="TableGrid">
    <w:name w:val="Table Grid"/>
    <w:basedOn w:val="TableNormal"/>
    <w:uiPriority w:val="39"/>
    <w:rsid w:val="004932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3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2D7"/>
    <w:rPr>
      <w:rFonts w:ascii="Tahoma" w:hAnsi="Tahoma" w:cs="Tahoma"/>
      <w:sz w:val="16"/>
      <w:szCs w:val="16"/>
      <w:lang w:val="en-US"/>
    </w:rPr>
  </w:style>
  <w:style w:type="paragraph" w:styleId="Revision">
    <w:name w:val="Revision"/>
    <w:hidden/>
    <w:uiPriority w:val="99"/>
    <w:semiHidden/>
    <w:rsid w:val="00495BBA"/>
    <w:pPr>
      <w:spacing w:after="0" w:line="240" w:lineRule="auto"/>
    </w:pPr>
    <w:rPr>
      <w:lang w:val="en-US"/>
    </w:rPr>
  </w:style>
  <w:style w:type="character" w:styleId="CommentReference">
    <w:name w:val="annotation reference"/>
    <w:basedOn w:val="DefaultParagraphFont"/>
    <w:uiPriority w:val="99"/>
    <w:semiHidden/>
    <w:unhideWhenUsed/>
    <w:rsid w:val="002C1F08"/>
    <w:rPr>
      <w:sz w:val="16"/>
      <w:szCs w:val="16"/>
    </w:rPr>
  </w:style>
  <w:style w:type="paragraph" w:styleId="CommentText">
    <w:name w:val="annotation text"/>
    <w:basedOn w:val="Normal"/>
    <w:link w:val="CommentTextChar"/>
    <w:uiPriority w:val="99"/>
    <w:unhideWhenUsed/>
    <w:rsid w:val="002C1F08"/>
    <w:pPr>
      <w:spacing w:line="240" w:lineRule="auto"/>
    </w:pPr>
    <w:rPr>
      <w:sz w:val="20"/>
      <w:szCs w:val="20"/>
    </w:rPr>
  </w:style>
  <w:style w:type="character" w:customStyle="1" w:styleId="CommentTextChar">
    <w:name w:val="Comment Text Char"/>
    <w:basedOn w:val="DefaultParagraphFont"/>
    <w:link w:val="CommentText"/>
    <w:uiPriority w:val="99"/>
    <w:rsid w:val="002C1F08"/>
    <w:rPr>
      <w:sz w:val="20"/>
      <w:szCs w:val="20"/>
      <w:lang w:val="en-US"/>
    </w:rPr>
  </w:style>
  <w:style w:type="paragraph" w:styleId="CommentSubject">
    <w:name w:val="annotation subject"/>
    <w:basedOn w:val="CommentText"/>
    <w:next w:val="CommentText"/>
    <w:link w:val="CommentSubjectChar"/>
    <w:uiPriority w:val="99"/>
    <w:semiHidden/>
    <w:unhideWhenUsed/>
    <w:rsid w:val="002C1F08"/>
    <w:rPr>
      <w:b/>
      <w:bCs/>
    </w:rPr>
  </w:style>
  <w:style w:type="character" w:customStyle="1" w:styleId="CommentSubjectChar">
    <w:name w:val="Comment Subject Char"/>
    <w:basedOn w:val="CommentTextChar"/>
    <w:link w:val="CommentSubject"/>
    <w:uiPriority w:val="99"/>
    <w:semiHidden/>
    <w:rsid w:val="002C1F08"/>
    <w:rPr>
      <w:b/>
      <w:bCs/>
      <w:sz w:val="20"/>
      <w:szCs w:val="20"/>
      <w:lang w:val="en-US"/>
    </w:rPr>
  </w:style>
  <w:style w:type="paragraph" w:styleId="Subtitle">
    <w:name w:val="Subtitle"/>
    <w:basedOn w:val="Normal"/>
    <w:next w:val="Normal"/>
    <w:link w:val="SubtitleChar"/>
    <w:uiPriority w:val="11"/>
    <w:qFormat/>
    <w:rsid w:val="00766908"/>
    <w:pPr>
      <w:numPr>
        <w:ilvl w:val="1"/>
      </w:numPr>
    </w:pPr>
    <w:rPr>
      <w:rFonts w:eastAsiaTheme="majorEastAsia" w:cstheme="majorBidi"/>
      <w:color w:val="595959" w:themeColor="text1" w:themeTint="A6"/>
      <w:spacing w:val="15"/>
      <w:kern w:val="2"/>
      <w:sz w:val="28"/>
      <w:szCs w:val="28"/>
      <w:lang w:val="hy-AM"/>
    </w:rPr>
  </w:style>
  <w:style w:type="character" w:customStyle="1" w:styleId="SubtitleChar">
    <w:name w:val="Subtitle Char"/>
    <w:basedOn w:val="DefaultParagraphFont"/>
    <w:link w:val="Subtitle"/>
    <w:uiPriority w:val="11"/>
    <w:rsid w:val="00766908"/>
    <w:rPr>
      <w:rFonts w:eastAsiaTheme="majorEastAsia" w:cstheme="majorBidi"/>
      <w:color w:val="595959" w:themeColor="text1" w:themeTint="A6"/>
      <w:spacing w:val="15"/>
      <w:kern w:val="2"/>
      <w:sz w:val="28"/>
      <w:szCs w:val="28"/>
      <w:lang w:val="hy-AM"/>
    </w:rPr>
  </w:style>
  <w:style w:type="character" w:styleId="Strong">
    <w:name w:val="Strong"/>
    <w:basedOn w:val="DefaultParagraphFont"/>
    <w:uiPriority w:val="22"/>
    <w:qFormat/>
    <w:rsid w:val="00766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3EE09-34A9-4331-AFB1-36B30760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Shahinyan</dc:creator>
  <cp:lastModifiedBy>Mariam Momjyan</cp:lastModifiedBy>
  <cp:revision>39</cp:revision>
  <cp:lastPrinted>2025-04-09T10:11:00Z</cp:lastPrinted>
  <dcterms:created xsi:type="dcterms:W3CDTF">2025-10-06T06:20:00Z</dcterms:created>
  <dcterms:modified xsi:type="dcterms:W3CDTF">2025-11-27T07:50:00Z</dcterms:modified>
</cp:coreProperties>
</file>