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471" w:rsidRPr="00FD2471" w:rsidRDefault="00FD2471" w:rsidP="00FD2471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bookmarkStart w:id="0" w:name="_GoBack"/>
      <w:bookmarkEnd w:id="0"/>
      <w:r w:rsidRPr="00FD247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ՆԱԽԱԳԻԾ</w:t>
      </w:r>
    </w:p>
    <w:p w:rsidR="00340055" w:rsidRPr="00340055" w:rsidRDefault="00340055" w:rsidP="00340055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3400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ՇՐՋԱԿԱ ՄԻՋԱՎԱՅՐԻ ՆԱԽԱՐԱՐԻ</w:t>
      </w:r>
    </w:p>
    <w:p w:rsidR="00340055" w:rsidRDefault="00340055" w:rsidP="00340055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3400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ՀՐԱՄԱՆ</w:t>
      </w:r>
    </w:p>
    <w:p w:rsidR="00D719A0" w:rsidRPr="00D719A0" w:rsidRDefault="00D719A0" w:rsidP="00D719A0">
      <w:pPr>
        <w:spacing w:after="0" w:line="360" w:lineRule="auto"/>
        <w:ind w:firstLine="709"/>
        <w:jc w:val="center"/>
        <w:rPr>
          <w:rFonts w:ascii="GHEA Grapalat" w:hAnsi="GHEA Grapalat"/>
          <w:sz w:val="24"/>
          <w:szCs w:val="24"/>
          <w:lang w:val="hy-AM"/>
        </w:rPr>
      </w:pPr>
      <w:r w:rsidRPr="00D719A0">
        <w:rPr>
          <w:rFonts w:ascii="GHEA Grapalat" w:hAnsi="GHEA Grapalat"/>
          <w:sz w:val="24"/>
          <w:szCs w:val="24"/>
          <w:lang w:val="hy-AM"/>
        </w:rPr>
        <w:t xml:space="preserve">ՇԱՐԺԱԿԱՆ ԱՂԲՅՈՒՐՆԵՐԻՑ </w:t>
      </w:r>
      <w:r>
        <w:rPr>
          <w:rFonts w:ascii="GHEA Grapalat" w:hAnsi="GHEA Grapalat"/>
          <w:sz w:val="24"/>
          <w:szCs w:val="24"/>
          <w:lang w:val="hy-AM"/>
        </w:rPr>
        <w:t xml:space="preserve">ՄԹՆՈԼՈՐՏՆ ԱՂՏՈՏՈՂ (ՎՆԱՍԱԿԱՐ) ՆՅՈՒԹԵՐԻ </w:t>
      </w:r>
      <w:r w:rsidRPr="00D719A0">
        <w:rPr>
          <w:rFonts w:ascii="GHEA Grapalat" w:hAnsi="GHEA Grapalat"/>
          <w:sz w:val="24"/>
          <w:szCs w:val="24"/>
          <w:lang w:val="hy-AM"/>
        </w:rPr>
        <w:t>ԱՐՏԱՆԵՏՈՒՄՆԵՐԻ ՀԱՇՎԱՐԿՄԱՆ ՄԵԹՈԴԱԿԱՆ ՈՒՂԵՑՈՒՅՑԸ ՀԱՍՏԱՏԵԼՈՒ ՄԱՍԻՆ</w:t>
      </w:r>
    </w:p>
    <w:p w:rsidR="00D719A0" w:rsidRPr="00D719A0" w:rsidRDefault="00D719A0" w:rsidP="00D719A0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D719A0" w:rsidRPr="00D719A0" w:rsidRDefault="00D719A0" w:rsidP="00D719A0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D719A0" w:rsidRPr="00D719A0" w:rsidRDefault="00D719A0" w:rsidP="00D719A0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Հիմք ընդունելով վարչապետի 2018 թվականի հունիսի 11-ի </w:t>
      </w:r>
      <w:r w:rsidRPr="00D719A0">
        <w:rPr>
          <w:rFonts w:ascii="GHEA Grapalat" w:hAnsi="GHEA Grapalat"/>
          <w:sz w:val="24"/>
          <w:szCs w:val="24"/>
          <w:lang w:val="hy-AM"/>
        </w:rPr>
        <w:t xml:space="preserve">N </w:t>
      </w:r>
      <w:r>
        <w:rPr>
          <w:rFonts w:ascii="GHEA Grapalat" w:hAnsi="GHEA Grapalat"/>
          <w:sz w:val="24"/>
          <w:szCs w:val="24"/>
          <w:lang w:val="hy-AM"/>
        </w:rPr>
        <w:t>745-Լ որոշման հավելվածի 18-րդ կետի 20-րդ ենթակետը</w:t>
      </w:r>
      <w:r w:rsidRPr="00D719A0">
        <w:rPr>
          <w:rFonts w:ascii="GHEA Grapalat" w:hAnsi="GHEA Grapalat"/>
          <w:sz w:val="24"/>
          <w:szCs w:val="24"/>
          <w:lang w:val="hy-AM"/>
        </w:rPr>
        <w:t>՝</w:t>
      </w:r>
    </w:p>
    <w:p w:rsidR="00D719A0" w:rsidRPr="00D719A0" w:rsidRDefault="00D719A0" w:rsidP="00D719A0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D719A0" w:rsidRPr="004C1CE5" w:rsidRDefault="00D719A0" w:rsidP="00D719A0">
      <w:pPr>
        <w:spacing w:after="0" w:line="360" w:lineRule="auto"/>
        <w:ind w:firstLine="709"/>
        <w:jc w:val="center"/>
        <w:rPr>
          <w:rFonts w:ascii="GHEA Grapalat" w:hAnsi="GHEA Grapalat"/>
          <w:sz w:val="24"/>
          <w:szCs w:val="24"/>
          <w:lang w:val="hy-AM"/>
        </w:rPr>
      </w:pPr>
      <w:r w:rsidRPr="00D719A0">
        <w:rPr>
          <w:rFonts w:ascii="GHEA Grapalat" w:hAnsi="GHEA Grapalat"/>
          <w:sz w:val="24"/>
          <w:szCs w:val="24"/>
          <w:lang w:val="hy-AM"/>
        </w:rPr>
        <w:t>Հ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19A0">
        <w:rPr>
          <w:rFonts w:ascii="GHEA Grapalat" w:hAnsi="GHEA Grapalat"/>
          <w:sz w:val="24"/>
          <w:szCs w:val="24"/>
          <w:lang w:val="hy-AM"/>
        </w:rPr>
        <w:t>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19A0">
        <w:rPr>
          <w:rFonts w:ascii="GHEA Grapalat" w:hAnsi="GHEA Grapalat"/>
          <w:sz w:val="24"/>
          <w:szCs w:val="24"/>
          <w:lang w:val="hy-AM"/>
        </w:rPr>
        <w:t>Ա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19A0">
        <w:rPr>
          <w:rFonts w:ascii="GHEA Grapalat" w:hAnsi="GHEA Grapalat"/>
          <w:sz w:val="24"/>
          <w:szCs w:val="24"/>
          <w:lang w:val="hy-AM"/>
        </w:rPr>
        <w:t>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19A0">
        <w:rPr>
          <w:rFonts w:ascii="GHEA Grapalat" w:hAnsi="GHEA Grapalat"/>
          <w:sz w:val="24"/>
          <w:szCs w:val="24"/>
          <w:lang w:val="hy-AM"/>
        </w:rPr>
        <w:t>Ա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19A0">
        <w:rPr>
          <w:rFonts w:ascii="GHEA Grapalat" w:hAnsi="GHEA Grapalat"/>
          <w:sz w:val="24"/>
          <w:szCs w:val="24"/>
          <w:lang w:val="hy-AM"/>
        </w:rPr>
        <w:t>Յ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19A0">
        <w:rPr>
          <w:rFonts w:ascii="GHEA Grapalat" w:hAnsi="GHEA Grapalat"/>
          <w:sz w:val="24"/>
          <w:szCs w:val="24"/>
          <w:lang w:val="hy-AM"/>
        </w:rPr>
        <w:t>ՈՒ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19A0">
        <w:rPr>
          <w:rFonts w:ascii="GHEA Grapalat" w:hAnsi="GHEA Grapalat"/>
          <w:sz w:val="24"/>
          <w:szCs w:val="24"/>
          <w:lang w:val="hy-AM"/>
        </w:rPr>
        <w:t>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19A0">
        <w:rPr>
          <w:rFonts w:ascii="GHEA Grapalat" w:hAnsi="GHEA Grapalat"/>
          <w:sz w:val="24"/>
          <w:szCs w:val="24"/>
          <w:lang w:val="hy-AM"/>
        </w:rPr>
        <w:t xml:space="preserve"> Ե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19A0">
        <w:rPr>
          <w:rFonts w:ascii="GHEA Grapalat" w:hAnsi="GHEA Grapalat"/>
          <w:sz w:val="24"/>
          <w:szCs w:val="24"/>
          <w:lang w:val="hy-AM"/>
        </w:rPr>
        <w:t>Մ</w:t>
      </w:r>
      <w:r>
        <w:rPr>
          <w:rFonts w:ascii="GHEA Grapalat" w:hAnsi="GHEA Grapalat"/>
          <w:sz w:val="24"/>
          <w:szCs w:val="24"/>
          <w:lang w:val="hy-AM"/>
        </w:rPr>
        <w:t>՝</w:t>
      </w:r>
    </w:p>
    <w:p w:rsidR="00D719A0" w:rsidRPr="00D719A0" w:rsidRDefault="00D719A0" w:rsidP="00D719A0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D719A0" w:rsidRPr="00D719A0" w:rsidRDefault="00D719A0" w:rsidP="00D719A0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D719A0">
        <w:rPr>
          <w:rFonts w:ascii="GHEA Grapalat" w:hAnsi="GHEA Grapalat"/>
          <w:sz w:val="24"/>
          <w:szCs w:val="24"/>
          <w:lang w:val="hy-AM"/>
        </w:rPr>
        <w:t xml:space="preserve">1. Հաստատել </w:t>
      </w:r>
      <w:r>
        <w:rPr>
          <w:rFonts w:ascii="GHEA Grapalat" w:hAnsi="GHEA Grapalat"/>
          <w:sz w:val="24"/>
          <w:szCs w:val="24"/>
          <w:lang w:val="hy-AM"/>
        </w:rPr>
        <w:t>շ</w:t>
      </w:r>
      <w:r w:rsidRPr="00D719A0">
        <w:rPr>
          <w:rFonts w:ascii="GHEA Grapalat" w:hAnsi="GHEA Grapalat"/>
          <w:sz w:val="24"/>
          <w:szCs w:val="24"/>
          <w:lang w:val="hy-AM"/>
        </w:rPr>
        <w:t xml:space="preserve">արժական աղբյուրներից </w:t>
      </w:r>
      <w:r>
        <w:rPr>
          <w:rFonts w:ascii="GHEA Grapalat" w:hAnsi="GHEA Grapalat"/>
          <w:sz w:val="24"/>
          <w:szCs w:val="24"/>
          <w:lang w:val="hy-AM"/>
        </w:rPr>
        <w:t>մթնոլորտն աղտոտող (վնասակար</w:t>
      </w:r>
      <w:r w:rsidDel="00165CB0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) նյութերի </w:t>
      </w:r>
      <w:r w:rsidRPr="00D719A0">
        <w:rPr>
          <w:rFonts w:ascii="GHEA Grapalat" w:hAnsi="GHEA Grapalat"/>
          <w:sz w:val="24"/>
          <w:szCs w:val="24"/>
          <w:lang w:val="hy-AM"/>
        </w:rPr>
        <w:t>արտանետումների հաշվարկման մեթոդական ուղեցույցը՝ համաձայն հավելվածի։</w:t>
      </w:r>
    </w:p>
    <w:p w:rsidR="00D719A0" w:rsidRPr="00D719A0" w:rsidRDefault="00D719A0" w:rsidP="00D719A0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D719A0">
        <w:rPr>
          <w:rFonts w:ascii="GHEA Grapalat" w:hAnsi="GHEA Grapalat"/>
          <w:sz w:val="24"/>
          <w:szCs w:val="24"/>
          <w:lang w:val="hy-AM"/>
        </w:rPr>
        <w:t>2.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19A0">
        <w:rPr>
          <w:rFonts w:ascii="GHEA Grapalat" w:hAnsi="GHEA Grapalat"/>
          <w:sz w:val="24"/>
          <w:szCs w:val="24"/>
          <w:lang w:val="hy-AM"/>
        </w:rPr>
        <w:t>Սույն հրաման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D719A0">
        <w:rPr>
          <w:rFonts w:ascii="GHEA Grapalat" w:hAnsi="GHEA Grapalat"/>
          <w:sz w:val="24"/>
          <w:szCs w:val="24"/>
          <w:lang w:val="hy-AM"/>
        </w:rPr>
        <w:t xml:space="preserve"> ուժի մեջ է մտնում </w:t>
      </w:r>
      <w:r>
        <w:rPr>
          <w:rFonts w:ascii="GHEA Grapalat" w:hAnsi="GHEA Grapalat"/>
          <w:sz w:val="24"/>
          <w:szCs w:val="24"/>
          <w:lang w:val="hy-AM"/>
        </w:rPr>
        <w:t xml:space="preserve">պաշտոնական </w:t>
      </w:r>
      <w:r w:rsidRPr="00D719A0">
        <w:rPr>
          <w:rFonts w:ascii="GHEA Grapalat" w:hAnsi="GHEA Grapalat"/>
          <w:sz w:val="24"/>
          <w:szCs w:val="24"/>
          <w:lang w:val="hy-AM"/>
        </w:rPr>
        <w:t>հրապարակ</w:t>
      </w:r>
      <w:r>
        <w:rPr>
          <w:rFonts w:ascii="GHEA Grapalat" w:hAnsi="GHEA Grapalat"/>
          <w:sz w:val="24"/>
          <w:szCs w:val="24"/>
          <w:lang w:val="hy-AM"/>
        </w:rPr>
        <w:t>մանը հաջորդող օրվանից</w:t>
      </w:r>
      <w:r w:rsidRPr="00D719A0">
        <w:rPr>
          <w:rFonts w:ascii="GHEA Grapalat" w:hAnsi="GHEA Grapalat"/>
          <w:sz w:val="24"/>
          <w:szCs w:val="24"/>
          <w:lang w:val="hy-AM"/>
        </w:rPr>
        <w:t>։</w:t>
      </w:r>
    </w:p>
    <w:p w:rsidR="00D719A0" w:rsidRPr="00D719A0" w:rsidRDefault="00D719A0" w:rsidP="00D719A0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D719A0" w:rsidRDefault="00D719A0" w:rsidP="00D719A0">
      <w:pPr>
        <w:pStyle w:val="BodyTextIndent3"/>
        <w:spacing w:line="240" w:lineRule="auto"/>
        <w:ind w:firstLine="0"/>
        <w:jc w:val="center"/>
        <w:rPr>
          <w:rFonts w:ascii="GHEA Grapalat" w:hAnsi="GHEA Grapalat" w:cs="Times Armenian"/>
          <w:szCs w:val="24"/>
          <w:lang w:val="hy-AM"/>
        </w:rPr>
      </w:pPr>
    </w:p>
    <w:p w:rsidR="00D719A0" w:rsidRDefault="00D719A0" w:rsidP="00D719A0">
      <w:pPr>
        <w:pStyle w:val="BodyTextIndent3"/>
        <w:ind w:firstLine="0"/>
        <w:jc w:val="right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 w:cs="Times Armenian"/>
          <w:szCs w:val="24"/>
          <w:lang w:val="hy-AM"/>
        </w:rPr>
        <w:t xml:space="preserve"> Հ. ՄԱԹԵՎՈՍՅԱՆ</w:t>
      </w:r>
    </w:p>
    <w:p w:rsidR="00D719A0" w:rsidRDefault="00D719A0" w:rsidP="00D719A0">
      <w:pPr>
        <w:pStyle w:val="BodyTextIndent3"/>
        <w:ind w:firstLine="0"/>
        <w:jc w:val="right"/>
        <w:rPr>
          <w:rFonts w:ascii="GHEA Grapalat" w:hAnsi="GHEA Grapalat" w:cs="Times Armenian"/>
          <w:szCs w:val="24"/>
          <w:lang w:val="hy-AM"/>
        </w:rPr>
      </w:pPr>
    </w:p>
    <w:p w:rsidR="00D719A0" w:rsidRDefault="00D719A0" w:rsidP="00D719A0">
      <w:pPr>
        <w:pStyle w:val="BodyTextIndent3"/>
        <w:ind w:firstLine="0"/>
        <w:jc w:val="right"/>
        <w:rPr>
          <w:rFonts w:ascii="GHEA Grapalat" w:hAnsi="GHEA Grapalat" w:cs="Times Armenian"/>
          <w:szCs w:val="24"/>
          <w:lang w:val="hy-AM"/>
        </w:rPr>
      </w:pPr>
    </w:p>
    <w:p w:rsidR="00D719A0" w:rsidRDefault="00D719A0" w:rsidP="00D719A0">
      <w:pPr>
        <w:tabs>
          <w:tab w:val="left" w:pos="0"/>
          <w:tab w:val="left" w:pos="9356"/>
        </w:tabs>
        <w:autoSpaceDE w:val="0"/>
        <w:autoSpaceDN w:val="0"/>
        <w:adjustRightInd w:val="0"/>
        <w:spacing w:after="0" w:line="360" w:lineRule="auto"/>
        <w:rPr>
          <w:rFonts w:ascii="GHEA Grapalat" w:hAnsi="GHEA Grapalat" w:cs="CIDFont+F1"/>
          <w:b/>
          <w:sz w:val="24"/>
          <w:szCs w:val="24"/>
          <w:lang w:val="hy-AM"/>
        </w:rPr>
      </w:pPr>
      <w:r w:rsidRPr="00360594">
        <w:rPr>
          <w:rFonts w:ascii="GHEA Grapalat" w:hAnsi="GHEA Grapalat" w:cs="CIDFont+F1"/>
          <w:b/>
          <w:sz w:val="24"/>
          <w:szCs w:val="24"/>
          <w:lang w:val="hy-AM"/>
        </w:rPr>
        <w:t xml:space="preserve">                                                    </w:t>
      </w:r>
    </w:p>
    <w:p w:rsidR="00D719A0" w:rsidRDefault="00D719A0" w:rsidP="00D719A0">
      <w:pPr>
        <w:tabs>
          <w:tab w:val="left" w:pos="0"/>
          <w:tab w:val="left" w:pos="9356"/>
        </w:tabs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CIDFont+F1"/>
          <w:sz w:val="24"/>
          <w:szCs w:val="24"/>
          <w:lang w:val="hy-AM"/>
        </w:rPr>
      </w:pPr>
      <w:r w:rsidRPr="007E276B">
        <w:rPr>
          <w:rFonts w:ascii="GHEA Grapalat" w:hAnsi="GHEA Grapalat" w:cs="CIDFont+F1"/>
          <w:sz w:val="24"/>
          <w:szCs w:val="24"/>
          <w:lang w:val="hy-AM"/>
        </w:rPr>
        <w:t xml:space="preserve">                 </w:t>
      </w:r>
    </w:p>
    <w:p w:rsidR="00D719A0" w:rsidRDefault="00D719A0" w:rsidP="00D719A0">
      <w:pPr>
        <w:tabs>
          <w:tab w:val="left" w:pos="0"/>
          <w:tab w:val="left" w:pos="9356"/>
        </w:tabs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CIDFont+F1"/>
          <w:sz w:val="24"/>
          <w:szCs w:val="24"/>
          <w:lang w:val="hy-AM"/>
        </w:rPr>
      </w:pPr>
    </w:p>
    <w:p w:rsidR="00D719A0" w:rsidRDefault="00D719A0" w:rsidP="00D719A0">
      <w:pPr>
        <w:tabs>
          <w:tab w:val="left" w:pos="0"/>
          <w:tab w:val="left" w:pos="9356"/>
        </w:tabs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CIDFont+F1"/>
          <w:sz w:val="24"/>
          <w:szCs w:val="24"/>
          <w:lang w:val="hy-AM"/>
        </w:rPr>
      </w:pPr>
    </w:p>
    <w:p w:rsidR="00D719A0" w:rsidRDefault="00D719A0" w:rsidP="00D719A0">
      <w:pPr>
        <w:tabs>
          <w:tab w:val="left" w:pos="0"/>
          <w:tab w:val="left" w:pos="9356"/>
        </w:tabs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CIDFont+F1"/>
          <w:sz w:val="24"/>
          <w:szCs w:val="24"/>
          <w:lang w:val="hy-AM"/>
        </w:rPr>
      </w:pPr>
    </w:p>
    <w:p w:rsidR="00D719A0" w:rsidRPr="007E276B" w:rsidRDefault="00D719A0" w:rsidP="00D719A0">
      <w:pPr>
        <w:tabs>
          <w:tab w:val="left" w:pos="0"/>
          <w:tab w:val="left" w:pos="9356"/>
        </w:tabs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CIDFont+F1"/>
          <w:sz w:val="24"/>
          <w:szCs w:val="24"/>
          <w:lang w:val="hy-AM"/>
        </w:rPr>
      </w:pPr>
      <w:r w:rsidRPr="007E276B">
        <w:rPr>
          <w:rFonts w:ascii="GHEA Grapalat" w:hAnsi="GHEA Grapalat" w:cs="CIDFont+F1"/>
          <w:sz w:val="24"/>
          <w:szCs w:val="24"/>
          <w:lang w:val="hy-AM"/>
        </w:rPr>
        <w:lastRenderedPageBreak/>
        <w:t xml:space="preserve">   Հավելված</w:t>
      </w:r>
    </w:p>
    <w:p w:rsidR="00D719A0" w:rsidRPr="007E276B" w:rsidRDefault="00D719A0" w:rsidP="00D719A0">
      <w:pPr>
        <w:tabs>
          <w:tab w:val="left" w:pos="0"/>
          <w:tab w:val="left" w:pos="9356"/>
        </w:tabs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CIDFont+F1"/>
          <w:sz w:val="24"/>
          <w:szCs w:val="24"/>
          <w:lang w:val="hy-AM"/>
        </w:rPr>
      </w:pPr>
      <w:r w:rsidRPr="007E276B">
        <w:rPr>
          <w:rFonts w:ascii="GHEA Grapalat" w:hAnsi="GHEA Grapalat" w:cs="CIDFont+F1"/>
          <w:sz w:val="24"/>
          <w:szCs w:val="24"/>
          <w:lang w:val="hy-AM"/>
        </w:rPr>
        <w:t>շրջակա միջավայրի նախարարի</w:t>
      </w:r>
    </w:p>
    <w:p w:rsidR="00D719A0" w:rsidRPr="007E276B" w:rsidRDefault="00D719A0" w:rsidP="00D719A0">
      <w:pPr>
        <w:tabs>
          <w:tab w:val="left" w:pos="0"/>
          <w:tab w:val="left" w:pos="9356"/>
        </w:tabs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CIDFont+F1"/>
          <w:sz w:val="24"/>
          <w:szCs w:val="24"/>
          <w:lang w:val="hy-AM"/>
        </w:rPr>
      </w:pPr>
      <w:r w:rsidRPr="007E276B">
        <w:rPr>
          <w:rFonts w:ascii="GHEA Grapalat" w:hAnsi="GHEA Grapalat" w:cs="CIDFont+F1"/>
          <w:sz w:val="24"/>
          <w:szCs w:val="24"/>
          <w:lang w:val="hy-AM"/>
        </w:rPr>
        <w:t xml:space="preserve">2025 թվականի դեկտեմբերի -- -ի </w:t>
      </w:r>
    </w:p>
    <w:p w:rsidR="00D719A0" w:rsidRPr="007E276B" w:rsidRDefault="00D719A0" w:rsidP="00D719A0">
      <w:pPr>
        <w:tabs>
          <w:tab w:val="left" w:pos="0"/>
          <w:tab w:val="left" w:pos="9356"/>
        </w:tabs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CIDFont+F1"/>
          <w:bCs/>
          <w:sz w:val="24"/>
          <w:szCs w:val="24"/>
          <w:lang w:val="hy-AM"/>
        </w:rPr>
      </w:pPr>
      <w:r w:rsidRPr="007E276B">
        <w:rPr>
          <w:rFonts w:ascii="GHEA Grapalat" w:hAnsi="GHEA Grapalat" w:cs="CIDFont+F1"/>
          <w:bCs/>
          <w:sz w:val="24"/>
          <w:szCs w:val="24"/>
          <w:lang w:val="hy-AM"/>
        </w:rPr>
        <w:t>N-- -Ն  հրամանի</w:t>
      </w:r>
    </w:p>
    <w:p w:rsidR="00D719A0" w:rsidRDefault="00D719A0" w:rsidP="00D719A0">
      <w:pPr>
        <w:tabs>
          <w:tab w:val="left" w:pos="0"/>
          <w:tab w:val="left" w:pos="9356"/>
        </w:tabs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CIDFont+F1"/>
          <w:b/>
          <w:bCs/>
          <w:sz w:val="24"/>
          <w:szCs w:val="24"/>
          <w:lang w:val="hy-AM"/>
        </w:rPr>
      </w:pPr>
    </w:p>
    <w:p w:rsidR="00D719A0" w:rsidRPr="007E276B" w:rsidRDefault="00D719A0" w:rsidP="00D719A0">
      <w:pPr>
        <w:tabs>
          <w:tab w:val="left" w:pos="0"/>
          <w:tab w:val="left" w:pos="9356"/>
        </w:tabs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CIDFont+F1"/>
          <w:bCs/>
          <w:sz w:val="24"/>
          <w:szCs w:val="24"/>
          <w:lang w:val="hy-AM"/>
        </w:rPr>
      </w:pPr>
      <w:r w:rsidRPr="007E276B">
        <w:rPr>
          <w:rFonts w:ascii="GHEA Grapalat" w:hAnsi="GHEA Grapalat" w:cs="CIDFont+F1"/>
          <w:bCs/>
          <w:sz w:val="24"/>
          <w:szCs w:val="24"/>
          <w:lang w:val="hy-AM"/>
        </w:rPr>
        <w:t>ՄԵԹՈԴԱԿԱՆ ՈՒՂԵՑՈՒՅՑ</w:t>
      </w:r>
    </w:p>
    <w:p w:rsidR="00D719A0" w:rsidRPr="007E276B" w:rsidRDefault="00D719A0" w:rsidP="00D719A0">
      <w:pPr>
        <w:tabs>
          <w:tab w:val="left" w:pos="0"/>
          <w:tab w:val="left" w:pos="9356"/>
        </w:tabs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CIDFont+F1"/>
          <w:bCs/>
          <w:sz w:val="24"/>
          <w:szCs w:val="24"/>
          <w:lang w:val="hy-AM"/>
        </w:rPr>
      </w:pPr>
      <w:r w:rsidRPr="007E276B">
        <w:rPr>
          <w:rFonts w:ascii="GHEA Grapalat" w:hAnsi="GHEA Grapalat" w:cs="CIDFont+F1"/>
          <w:bCs/>
          <w:sz w:val="24"/>
          <w:szCs w:val="24"/>
          <w:lang w:val="hy-AM"/>
        </w:rPr>
        <w:t>ՇԱՐԺԱԿԱՆ ԱՂԲՅՈՒՐՆԵՐԻՑ ՄԹՆՈԼՈՐՏՆ ԱՂՏՈՏՈՂ</w:t>
      </w:r>
      <w:r w:rsidRPr="007E276B" w:rsidDel="00E65D53">
        <w:rPr>
          <w:rFonts w:ascii="GHEA Grapalat" w:hAnsi="GHEA Grapalat" w:cs="CIDFont+F1"/>
          <w:bCs/>
          <w:sz w:val="24"/>
          <w:szCs w:val="24"/>
          <w:lang w:val="hy-AM"/>
        </w:rPr>
        <w:t xml:space="preserve"> </w:t>
      </w:r>
      <w:r w:rsidRPr="007E276B">
        <w:rPr>
          <w:rFonts w:ascii="GHEA Grapalat" w:hAnsi="GHEA Grapalat" w:cs="CIDFont+F1"/>
          <w:bCs/>
          <w:sz w:val="24"/>
          <w:szCs w:val="24"/>
          <w:lang w:val="hy-AM"/>
        </w:rPr>
        <w:t xml:space="preserve">(ՎՆԱՍԱԿԱՐ) ՆՅՈՒԹԵՐԻ ԱՐՏԱՆԵՏՈՒՄՆԵՐԻ ՀԱՇՎԱՐԿՄԱՆ </w:t>
      </w:r>
    </w:p>
    <w:p w:rsidR="00D719A0" w:rsidRPr="00B57155" w:rsidRDefault="00D719A0" w:rsidP="00D719A0">
      <w:pPr>
        <w:tabs>
          <w:tab w:val="left" w:pos="0"/>
          <w:tab w:val="left" w:pos="9356"/>
        </w:tabs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CIDFont+F1"/>
          <w:sz w:val="24"/>
          <w:szCs w:val="24"/>
          <w:lang w:val="hy-AM"/>
        </w:rPr>
      </w:pPr>
    </w:p>
    <w:p w:rsidR="00D719A0" w:rsidRPr="00AE07E0" w:rsidRDefault="00D719A0" w:rsidP="00D719A0">
      <w:pPr>
        <w:pStyle w:val="ListParagraph"/>
        <w:numPr>
          <w:ilvl w:val="0"/>
          <w:numId w:val="2"/>
        </w:num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AE07E0">
        <w:rPr>
          <w:rFonts w:ascii="GHEA Grapalat" w:hAnsi="GHEA Grapalat"/>
          <w:b/>
          <w:lang w:val="hy-AM"/>
        </w:rPr>
        <w:t>ԸՆԴՀԱՆՈՒՐ ԴՐՈՒՅԹՆԵՐ</w:t>
      </w:r>
    </w:p>
    <w:p w:rsidR="00D719A0" w:rsidRPr="00B57155" w:rsidRDefault="00D719A0" w:rsidP="00D719A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D719A0" w:rsidRPr="00E55C78" w:rsidRDefault="00D719A0" w:rsidP="00D719A0">
      <w:pPr>
        <w:pStyle w:val="ListParagraph"/>
        <w:numPr>
          <w:ilvl w:val="3"/>
          <w:numId w:val="2"/>
        </w:numPr>
        <w:tabs>
          <w:tab w:val="left" w:pos="993"/>
        </w:tabs>
        <w:spacing w:after="160" w:line="360" w:lineRule="auto"/>
        <w:ind w:left="90" w:firstLine="630"/>
        <w:jc w:val="both"/>
        <w:rPr>
          <w:rFonts w:ascii="GHEA Grapalat" w:hAnsi="GHEA Grapalat"/>
          <w:lang w:val="hy-AM"/>
        </w:rPr>
      </w:pPr>
      <w:r w:rsidRPr="00E55C78">
        <w:rPr>
          <w:rFonts w:ascii="GHEA Grapalat" w:hAnsi="GHEA Grapalat"/>
          <w:lang w:val="hy-AM"/>
        </w:rPr>
        <w:t>Սույն մեթոդական ուղեցույցով սահմանվում է շարժական աղբյուրներից մթնոլորտն աղտոտող (վնասակար) նյութերի արտանետումների հաշվարկման մեթոդաբանությունը։</w:t>
      </w:r>
    </w:p>
    <w:p w:rsidR="00D719A0" w:rsidRPr="00E55C78" w:rsidRDefault="00D719A0" w:rsidP="00D719A0">
      <w:pPr>
        <w:tabs>
          <w:tab w:val="left" w:pos="851"/>
          <w:tab w:val="left" w:pos="1134"/>
        </w:tabs>
        <w:spacing w:after="0" w:line="360" w:lineRule="auto"/>
        <w:ind w:left="18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E55C78">
        <w:rPr>
          <w:rFonts w:ascii="GHEA Grapalat" w:hAnsi="GHEA Grapalat"/>
          <w:sz w:val="24"/>
          <w:szCs w:val="24"/>
          <w:lang w:val="hy-AM"/>
        </w:rPr>
        <w:t>2</w:t>
      </w:r>
      <w:r w:rsidRPr="00E55C78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Pr="00E55C78">
        <w:rPr>
          <w:rFonts w:ascii="GHEA Grapalat" w:hAnsi="GHEA Grapalat"/>
          <w:sz w:val="24"/>
          <w:szCs w:val="24"/>
          <w:lang w:val="hy-AM"/>
        </w:rPr>
        <w:t>Շարժական աղբյուրներից մթնոլորտն աղտոտող (վնասակար) նյութերի արտանետումների հաշվարկման նպատակն է ապահովել՝</w:t>
      </w:r>
    </w:p>
    <w:p w:rsidR="00D719A0" w:rsidRPr="00E55C78" w:rsidRDefault="00D719A0" w:rsidP="00D719A0">
      <w:pPr>
        <w:pStyle w:val="ListParagraph"/>
        <w:numPr>
          <w:ilvl w:val="0"/>
          <w:numId w:val="4"/>
        </w:numPr>
        <w:tabs>
          <w:tab w:val="left" w:pos="993"/>
        </w:tabs>
        <w:spacing w:line="360" w:lineRule="auto"/>
        <w:ind w:left="0" w:firstLine="720"/>
        <w:jc w:val="both"/>
        <w:rPr>
          <w:rFonts w:ascii="GHEA Grapalat" w:eastAsia="Calibri" w:hAnsi="GHEA Grapalat"/>
          <w:lang w:val="hy-AM" w:eastAsia="en-US"/>
        </w:rPr>
      </w:pPr>
      <w:r w:rsidRPr="00E55C78">
        <w:rPr>
          <w:rFonts w:ascii="GHEA Grapalat" w:eastAsia="Calibri" w:hAnsi="GHEA Grapalat"/>
          <w:lang w:val="hy-AM" w:eastAsia="en-US"/>
        </w:rPr>
        <w:t>մթնոլորտն աղտոտող (վնասակար) նյութերի արտանետումների գույքագրումը` թափանցիկության, ճշգրտության ամբողջականության, համադրելիության և հետևողականության սկզբունքների կիրառմամբ</w:t>
      </w:r>
      <w:r w:rsidRPr="00E55C78">
        <w:rPr>
          <w:rFonts w:ascii="MS Gothic" w:eastAsia="MS Gothic" w:hAnsi="MS Gothic" w:cs="MS Gothic" w:hint="eastAsia"/>
          <w:lang w:val="hy-AM" w:eastAsia="en-US"/>
        </w:rPr>
        <w:t>․</w:t>
      </w:r>
    </w:p>
    <w:p w:rsidR="00D719A0" w:rsidRPr="00E55C78" w:rsidRDefault="00D719A0" w:rsidP="00D719A0">
      <w:pPr>
        <w:tabs>
          <w:tab w:val="decimal" w:pos="72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55C78">
        <w:rPr>
          <w:rFonts w:ascii="GHEA Grapalat" w:hAnsi="GHEA Grapalat"/>
          <w:sz w:val="24"/>
          <w:szCs w:val="24"/>
          <w:lang w:val="hy-AM"/>
        </w:rPr>
        <w:t>2) ՄԱԿ-ի Եվրոպական տնտեսական հանձնաժողովի «Մեծ հեռավորությունների վրա օդի անդրսահմանային աղտոտման մասին» կոնվենցիայի պահանջներին համապատասխան շարժական աղբյուրներից աղտոտող ( վնասակար) նյութերի արտանետումների գույքագրման վերաբերյալ ազգային հաշվետվության պատրաստումն ու ներկայացումը։</w:t>
      </w:r>
    </w:p>
    <w:p w:rsidR="00D719A0" w:rsidRPr="00E55C78" w:rsidRDefault="00D719A0" w:rsidP="00D719A0">
      <w:pPr>
        <w:tabs>
          <w:tab w:val="decimal" w:pos="72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55C78">
        <w:rPr>
          <w:rFonts w:ascii="GHEA Grapalat" w:hAnsi="GHEA Grapalat"/>
          <w:sz w:val="24"/>
          <w:szCs w:val="24"/>
          <w:lang w:val="hy-AM"/>
        </w:rPr>
        <w:t>3.</w:t>
      </w:r>
      <w:r w:rsidRPr="00E55C78">
        <w:rPr>
          <w:rFonts w:ascii="GHEA Grapalat" w:hAnsi="GHEA Grapalat"/>
          <w:lang w:val="hy-AM"/>
        </w:rPr>
        <w:t xml:space="preserve"> </w:t>
      </w:r>
      <w:r w:rsidRPr="00E55C78">
        <w:rPr>
          <w:rFonts w:ascii="GHEA Grapalat" w:hAnsi="GHEA Grapalat"/>
          <w:sz w:val="24"/>
          <w:szCs w:val="24"/>
          <w:lang w:val="hy-AM"/>
        </w:rPr>
        <w:t xml:space="preserve">Սույն մեթոդական ուղեցույցը մշակվել է` համաձայն ՄԱԿ-ի ԵՏՀ «Մեծ հեռավորությունների վրա օդի անդրսահմանային աղտոտման մասին» կոնվենցիայի վնասակար նյութերի արտանետումների գույքագրման (EMEP/EEA) ուղեցույցի (այսուհետ՝ </w:t>
      </w:r>
      <w:r w:rsidRPr="00E55C78">
        <w:rPr>
          <w:rFonts w:ascii="GHEA Grapalat" w:hAnsi="GHEA Grapalat"/>
          <w:sz w:val="24"/>
          <w:szCs w:val="24"/>
          <w:lang w:val="hy-AM"/>
        </w:rPr>
        <w:lastRenderedPageBreak/>
        <w:t>Ուղեցույց)</w:t>
      </w:r>
      <w:r w:rsidRPr="00E55C78"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E55C78">
        <w:rPr>
          <w:rFonts w:ascii="GHEA Grapalat" w:hAnsi="GHEA Grapalat"/>
          <w:sz w:val="24"/>
          <w:szCs w:val="24"/>
          <w:lang w:val="hy-AM"/>
        </w:rPr>
        <w:t>1-ին մակարդակի մեթոդաբանության և կիրառվում է Հայաստանի Հանրապետության տարածքում գտնվող բոլոր այն կազմակերպությունների, կառույցների և գերատեսչությունների կողմից, որոնք իրականացնում են շարժական աղբյուրներից մթնոլորտն աղտոտող (վնասակար) նյութերի արտանետումների գնահատում, հաշվարկում կամ հաշվետվություն։</w:t>
      </w:r>
    </w:p>
    <w:p w:rsidR="00D719A0" w:rsidRPr="00E55C78" w:rsidRDefault="00D719A0" w:rsidP="00D719A0">
      <w:pPr>
        <w:tabs>
          <w:tab w:val="left" w:pos="126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55C78">
        <w:rPr>
          <w:rFonts w:ascii="GHEA Grapalat" w:hAnsi="GHEA Grapalat"/>
          <w:sz w:val="24"/>
          <w:szCs w:val="24"/>
          <w:lang w:val="hy-AM"/>
        </w:rPr>
        <w:t>4</w:t>
      </w:r>
      <w:r w:rsidRPr="00E55C78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Pr="00E55C78">
        <w:rPr>
          <w:rFonts w:ascii="GHEA Grapalat" w:hAnsi="GHEA Grapalat"/>
          <w:sz w:val="24"/>
          <w:szCs w:val="24"/>
          <w:lang w:val="hy-AM"/>
        </w:rPr>
        <w:t>Շարժական աղբյուրներից մթնոլորտն աղտոտող (վնասակար) նյութերի արտանետումների հաշվարկման համար հիմք են հանդիսանում շարժական աղբյուրների կողմից սպառված վառելիքը (</w:t>
      </w:r>
      <w:r w:rsidRPr="00E55C78">
        <w:rPr>
          <w:rFonts w:ascii="GHEA Grapalat" w:eastAsia="Times New Roman" w:hAnsi="GHEA Grapalat"/>
          <w:kern w:val="2"/>
          <w:sz w:val="24"/>
          <w:szCs w:val="24"/>
          <w:lang w:val="hy-AM"/>
          <w14:ligatures w14:val="standardContextual"/>
        </w:rPr>
        <w:t>սեղմված բնական գազ, հեղուկացված նավթային գազ, բենզին  և դիզելային վառելիք</w:t>
      </w:r>
      <w:r w:rsidRPr="00E55C78">
        <w:rPr>
          <w:rFonts w:ascii="GHEA Grapalat" w:hAnsi="GHEA Grapalat"/>
          <w:sz w:val="24"/>
          <w:szCs w:val="24"/>
          <w:lang w:val="hy-AM"/>
        </w:rPr>
        <w:t>), շարժական աղբյուրի  կատեգորիան, սույն կարգի 19-րդ կետով սահմանված դեպքում՝ նաև  ճանապարհային յուրաքանչյուր տրանսպորտային միջոցի տարեկան վազքը։</w:t>
      </w:r>
    </w:p>
    <w:p w:rsidR="00D719A0" w:rsidRPr="00B57155" w:rsidRDefault="00D719A0" w:rsidP="00D719A0">
      <w:pPr>
        <w:pStyle w:val="ListParagraph"/>
        <w:tabs>
          <w:tab w:val="decimal" w:pos="6663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</w:p>
    <w:p w:rsidR="00D719A0" w:rsidRPr="00B57155" w:rsidRDefault="00D719A0" w:rsidP="00D719A0">
      <w:pPr>
        <w:pStyle w:val="ListParagraph"/>
        <w:numPr>
          <w:ilvl w:val="0"/>
          <w:numId w:val="3"/>
        </w:numPr>
        <w:spacing w:line="360" w:lineRule="auto"/>
        <w:jc w:val="center"/>
        <w:outlineLvl w:val="0"/>
        <w:rPr>
          <w:rFonts w:ascii="GHEA Grapalat" w:hAnsi="GHEA Grapalat"/>
          <w:b/>
          <w:lang w:val="hy-AM"/>
        </w:rPr>
      </w:pPr>
      <w:r w:rsidRPr="00B57155">
        <w:rPr>
          <w:rFonts w:ascii="GHEA Grapalat" w:hAnsi="GHEA Grapalat" w:cs="Arial"/>
          <w:b/>
          <w:lang w:val="hy-AM"/>
        </w:rPr>
        <w:t>ՀԻՄՆԱԿԱՆ</w:t>
      </w:r>
      <w:r w:rsidRPr="00B57155">
        <w:rPr>
          <w:rFonts w:ascii="GHEA Grapalat" w:hAnsi="GHEA Grapalat"/>
          <w:b/>
          <w:lang w:val="hy-AM"/>
        </w:rPr>
        <w:t xml:space="preserve"> ՀԱՍԿԱՑՈՒԹՅՈՒՆՆԵՐ</w:t>
      </w:r>
    </w:p>
    <w:p w:rsidR="00D719A0" w:rsidRPr="00E55C78" w:rsidRDefault="00D719A0" w:rsidP="00D719A0">
      <w:pPr>
        <w:pStyle w:val="ListParagraph"/>
        <w:spacing w:line="360" w:lineRule="auto"/>
        <w:ind w:left="735"/>
        <w:jc w:val="both"/>
        <w:rPr>
          <w:rFonts w:ascii="GHEA Grapalat" w:hAnsi="GHEA Grapalat"/>
          <w:lang w:val="hy-AM"/>
        </w:rPr>
      </w:pPr>
      <w:r w:rsidRPr="00E55C78">
        <w:rPr>
          <w:rFonts w:ascii="GHEA Grapalat" w:hAnsi="GHEA Grapalat" w:cs="Sylfaen"/>
          <w:lang w:val="hy-AM"/>
        </w:rPr>
        <w:t>5</w:t>
      </w:r>
      <w:r w:rsidRPr="00E55C78">
        <w:rPr>
          <w:rFonts w:ascii="MS Gothic" w:eastAsia="MS Gothic" w:hAnsi="MS Gothic" w:cs="MS Gothic" w:hint="eastAsia"/>
          <w:lang w:val="hy-AM"/>
        </w:rPr>
        <w:t>․</w:t>
      </w:r>
      <w:r w:rsidRPr="00E55C78">
        <w:rPr>
          <w:rFonts w:ascii="GHEA Grapalat" w:hAnsi="GHEA Grapalat" w:cs="Sylfaen"/>
          <w:lang w:val="hy-AM"/>
        </w:rPr>
        <w:t xml:space="preserve"> Սույն</w:t>
      </w:r>
      <w:r w:rsidRPr="00E55C78">
        <w:rPr>
          <w:rFonts w:ascii="GHEA Grapalat" w:hAnsi="GHEA Grapalat"/>
          <w:lang w:val="hy-AM"/>
        </w:rPr>
        <w:t xml:space="preserve"> իրավական ակտում կիրառվում են հետևյալ հասկացությունները.</w:t>
      </w:r>
    </w:p>
    <w:p w:rsidR="00D719A0" w:rsidRPr="00E55C78" w:rsidRDefault="00D719A0" w:rsidP="00D719A0">
      <w:pPr>
        <w:pStyle w:val="ListParagraph"/>
        <w:numPr>
          <w:ilvl w:val="0"/>
          <w:numId w:val="7"/>
        </w:numPr>
        <w:tabs>
          <w:tab w:val="left" w:pos="709"/>
          <w:tab w:val="left" w:pos="993"/>
        </w:tabs>
        <w:spacing w:line="360" w:lineRule="auto"/>
        <w:ind w:left="0" w:firstLine="735"/>
        <w:jc w:val="both"/>
        <w:rPr>
          <w:rFonts w:ascii="GHEA Grapalat" w:hAnsi="GHEA Grapalat"/>
          <w:lang w:val="hy-AM"/>
        </w:rPr>
      </w:pPr>
      <w:r w:rsidRPr="00E55C78">
        <w:rPr>
          <w:rFonts w:ascii="GHEA Grapalat" w:hAnsi="GHEA Grapalat"/>
          <w:b/>
          <w:lang w:val="hy-AM"/>
        </w:rPr>
        <w:t xml:space="preserve"> վնասակար (աղտոտող) նյութ</w:t>
      </w:r>
      <w:r w:rsidRPr="00E55C78">
        <w:rPr>
          <w:rFonts w:ascii="GHEA Grapalat" w:hAnsi="GHEA Grapalat"/>
          <w:lang w:val="hy-AM"/>
        </w:rPr>
        <w:t xml:space="preserve">` </w:t>
      </w:r>
      <w:r w:rsidRPr="00E55C78">
        <w:rPr>
          <w:rFonts w:ascii="GHEA Grapalat" w:hAnsi="GHEA Grapalat" w:cs="Arial"/>
          <w:shd w:val="clear" w:color="auto" w:fill="FFFFFF"/>
          <w:lang w:val="hy-AM"/>
        </w:rPr>
        <w:t>քիմիական կամ կենսաբանական նյութ կամ այդպիսի նյութերի խառնուրդ, որն առկա է մթնոլորտային օդում և որոշակի կոնցենտրացիաների դեպքում վնասակար ազդեցություն է ունենում մարդու առողջության և շրջակա միջավայրի վրա</w:t>
      </w:r>
      <w:r w:rsidRPr="00E55C78">
        <w:rPr>
          <w:rFonts w:ascii="GHEA Grapalat" w:hAnsi="GHEA Grapalat"/>
          <w:lang w:val="hy-AM"/>
        </w:rPr>
        <w:t xml:space="preserve">. </w:t>
      </w:r>
    </w:p>
    <w:p w:rsidR="00D719A0" w:rsidRPr="00E55C78" w:rsidRDefault="00D719A0" w:rsidP="00D719A0">
      <w:pPr>
        <w:pStyle w:val="ListParagraph"/>
        <w:numPr>
          <w:ilvl w:val="0"/>
          <w:numId w:val="7"/>
        </w:numPr>
        <w:tabs>
          <w:tab w:val="left" w:pos="993"/>
        </w:tabs>
        <w:spacing w:line="360" w:lineRule="auto"/>
        <w:ind w:left="0" w:firstLine="735"/>
        <w:jc w:val="both"/>
        <w:rPr>
          <w:rFonts w:ascii="GHEA Grapalat" w:hAnsi="GHEA Grapalat"/>
          <w:lang w:val="hy-AM"/>
        </w:rPr>
      </w:pPr>
      <w:r w:rsidRPr="00E55C78">
        <w:rPr>
          <w:rFonts w:ascii="GHEA Grapalat" w:hAnsi="GHEA Grapalat"/>
          <w:b/>
          <w:lang w:val="hy-AM"/>
        </w:rPr>
        <w:t xml:space="preserve"> արտանետման շարժական աղբյուր</w:t>
      </w:r>
      <w:r w:rsidRPr="00E55C78">
        <w:rPr>
          <w:rFonts w:ascii="GHEA Grapalat" w:hAnsi="GHEA Grapalat"/>
          <w:lang w:val="hy-AM"/>
        </w:rPr>
        <w:t>՝ տարածական տեղադիրքը փոփոխող՝ շարժման մեջ գտնվելու ընթացքում կամ կանգնած ժամանակ արտանետում կատարող աղբյուր (այդ թվում՝ տրանսպորտային միջոց)</w:t>
      </w:r>
      <w:r w:rsidRPr="00E55C78">
        <w:rPr>
          <w:rFonts w:ascii="MS Gothic" w:eastAsia="MS Gothic" w:hAnsi="MS Gothic" w:cs="MS Gothic" w:hint="eastAsia"/>
          <w:lang w:val="hy-AM"/>
        </w:rPr>
        <w:t>․</w:t>
      </w:r>
    </w:p>
    <w:p w:rsidR="00D719A0" w:rsidRPr="00E55C78" w:rsidRDefault="00D719A0" w:rsidP="00D719A0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E55C78">
        <w:rPr>
          <w:rFonts w:ascii="GHEA Grapalat" w:hAnsi="GHEA Grapalat"/>
          <w:sz w:val="24"/>
          <w:szCs w:val="24"/>
          <w:lang w:val="hy-AM"/>
        </w:rPr>
        <w:t xml:space="preserve">3) </w:t>
      </w:r>
      <w:r w:rsidRPr="00E55C78">
        <w:rPr>
          <w:rFonts w:ascii="GHEA Grapalat" w:hAnsi="GHEA Grapalat"/>
          <w:b/>
          <w:sz w:val="24"/>
          <w:szCs w:val="24"/>
          <w:lang w:val="hy-AM"/>
        </w:rPr>
        <w:t>արտանետումների գործակից</w:t>
      </w:r>
      <w:r w:rsidRPr="00E55C78"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E55C78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մթնոլորտն արտանետվող </w:t>
      </w:r>
      <w:r w:rsidRPr="00E55C78">
        <w:rPr>
          <w:rFonts w:ascii="GHEA Grapalat" w:hAnsi="GHEA Grapalat"/>
          <w:sz w:val="24"/>
          <w:szCs w:val="24"/>
          <w:lang w:val="hy-AM"/>
        </w:rPr>
        <w:t xml:space="preserve">վնասակար </w:t>
      </w:r>
      <w:r w:rsidRPr="00E55C78">
        <w:rPr>
          <w:rFonts w:ascii="GHEA Grapalat" w:hAnsi="GHEA Grapalat"/>
          <w:b/>
          <w:sz w:val="24"/>
          <w:szCs w:val="24"/>
          <w:lang w:val="hy-AM"/>
        </w:rPr>
        <w:t xml:space="preserve">(աղտոտող) </w:t>
      </w:r>
      <w:r w:rsidRPr="00E55C78">
        <w:rPr>
          <w:rFonts w:ascii="GHEA Grapalat" w:hAnsi="GHEA Grapalat"/>
          <w:sz w:val="24"/>
          <w:szCs w:val="24"/>
          <w:lang w:val="hy-AM"/>
        </w:rPr>
        <w:t xml:space="preserve"> նյութերի</w:t>
      </w:r>
      <w:r w:rsidRPr="00E55C78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գույքագրման համար կիրառվող գործակից, որն օգտագործվում է արտանետումների հաշվարկման նպատակով</w:t>
      </w:r>
      <w:r w:rsidRPr="00E55C78">
        <w:rPr>
          <w:rFonts w:ascii="MS Gothic" w:eastAsia="MS Gothic" w:hAnsi="MS Gothic" w:cs="MS Gothic" w:hint="eastAsia"/>
          <w:sz w:val="24"/>
          <w:szCs w:val="24"/>
          <w:shd w:val="clear" w:color="auto" w:fill="FFFFFF"/>
          <w:lang w:val="hy-AM"/>
        </w:rPr>
        <w:t>․</w:t>
      </w:r>
    </w:p>
    <w:p w:rsidR="00D719A0" w:rsidRPr="00E55C78" w:rsidRDefault="00D719A0" w:rsidP="00D719A0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55C78">
        <w:rPr>
          <w:rFonts w:ascii="GHEA Grapalat" w:hAnsi="GHEA Grapalat"/>
          <w:sz w:val="24"/>
          <w:szCs w:val="24"/>
          <w:lang w:val="hy-AM"/>
        </w:rPr>
        <w:t xml:space="preserve">4) </w:t>
      </w:r>
      <w:r w:rsidRPr="00E55C78">
        <w:rPr>
          <w:rFonts w:ascii="GHEA Grapalat" w:hAnsi="GHEA Grapalat"/>
          <w:b/>
          <w:sz w:val="24"/>
          <w:szCs w:val="24"/>
          <w:lang w:val="hy-AM"/>
        </w:rPr>
        <w:t>ճանապարհային տրանսպորտային միջոց</w:t>
      </w:r>
      <w:r w:rsidRPr="00E55C78">
        <w:rPr>
          <w:rFonts w:ascii="GHEA Grapalat" w:hAnsi="GHEA Grapalat"/>
          <w:sz w:val="24"/>
          <w:szCs w:val="24"/>
          <w:lang w:val="hy-AM"/>
        </w:rPr>
        <w:t>` տրանսպորտային միջոց, որը նախատեսված է ճանապարհային երթևեկության մեջ շահագործելու համար՝ ուղևորներ կամ բեռներ տեղափոխելու համար.</w:t>
      </w:r>
    </w:p>
    <w:p w:rsidR="00D719A0" w:rsidRPr="00E55C78" w:rsidRDefault="00D719A0" w:rsidP="00D719A0">
      <w:pPr>
        <w:spacing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E55C78">
        <w:rPr>
          <w:rFonts w:ascii="GHEA Grapalat" w:hAnsi="GHEA Grapalat"/>
          <w:sz w:val="24"/>
          <w:szCs w:val="24"/>
          <w:lang w:val="hy-AM"/>
        </w:rPr>
        <w:lastRenderedPageBreak/>
        <w:t xml:space="preserve">5) </w:t>
      </w:r>
      <w:r w:rsidRPr="00E55C78">
        <w:rPr>
          <w:rFonts w:ascii="GHEA Grapalat" w:hAnsi="GHEA Grapalat"/>
          <w:b/>
          <w:sz w:val="24"/>
          <w:szCs w:val="24"/>
          <w:lang w:val="hy-AM"/>
        </w:rPr>
        <w:t>ոչ ճանապարհային տրանսպորտային միջոց</w:t>
      </w:r>
      <w:r w:rsidRPr="00E55C78">
        <w:rPr>
          <w:rFonts w:ascii="GHEA Grapalat" w:hAnsi="GHEA Grapalat"/>
          <w:sz w:val="24"/>
          <w:szCs w:val="24"/>
          <w:lang w:val="hy-AM"/>
        </w:rPr>
        <w:t>՝</w:t>
      </w:r>
      <w:r w:rsidRPr="00E55C78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E55C78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շարժական</w:t>
      </w:r>
      <w:r w:rsidRPr="00E55C7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Pr="00E55C78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մեքենաներ</w:t>
      </w:r>
      <w:r w:rsidRPr="00E55C7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, </w:t>
      </w:r>
      <w:r w:rsidRPr="00E55C78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որոնք</w:t>
      </w:r>
      <w:r w:rsidRPr="00E55C7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Pr="00E55C78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նախատեսված</w:t>
      </w:r>
      <w:r w:rsidRPr="00E55C7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Pr="00E55C78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չեն</w:t>
      </w:r>
      <w:r w:rsidRPr="00E55C7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Pr="00E55C78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հանրային</w:t>
      </w:r>
      <w:r w:rsidRPr="00E55C7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Pr="00E55C78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ավտոճանապարհներով</w:t>
      </w:r>
      <w:r w:rsidRPr="00E55C7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Pr="00E55C78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երթևեկելու</w:t>
      </w:r>
      <w:r w:rsidRPr="00E55C7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Pr="00E55C78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համար</w:t>
      </w:r>
      <w:r w:rsidRPr="00E55C7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Pr="00E55C78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և</w:t>
      </w:r>
      <w:r w:rsidRPr="00E55C7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Pr="00E55C78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շահագործվում</w:t>
      </w:r>
      <w:r w:rsidRPr="00E55C7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Pr="00E55C78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են</w:t>
      </w:r>
      <w:r w:rsidRPr="00E55C7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Pr="00E55C78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հատուկ</w:t>
      </w:r>
      <w:r w:rsidRPr="00E55C7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Pr="00E55C78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ոլորտներում՝</w:t>
      </w:r>
      <w:r w:rsidRPr="00E55C7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Pr="00E55C78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շինարարություն</w:t>
      </w:r>
      <w:r w:rsidRPr="00E55C7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, </w:t>
      </w:r>
      <w:r w:rsidRPr="00E55C78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գյուղատնտեսություն</w:t>
      </w:r>
      <w:r w:rsidRPr="00E55C7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, </w:t>
      </w:r>
      <w:r w:rsidRPr="00E55C78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արդյունաբերություն</w:t>
      </w:r>
      <w:r w:rsidRPr="00E55C7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, </w:t>
      </w:r>
      <w:r w:rsidRPr="00E55C78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անտառագործություն</w:t>
      </w:r>
      <w:r w:rsidRPr="00E55C7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Pr="00E55C78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և</w:t>
      </w:r>
      <w:r w:rsidRPr="00E55C7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Pr="00E55C78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այլն։</w:t>
      </w:r>
    </w:p>
    <w:p w:rsidR="00D719A0" w:rsidRPr="00E55C78" w:rsidRDefault="00D719A0" w:rsidP="00D719A0">
      <w:pPr>
        <w:pStyle w:val="ListParagraph"/>
        <w:spacing w:line="360" w:lineRule="auto"/>
        <w:ind w:left="735"/>
        <w:jc w:val="center"/>
        <w:rPr>
          <w:rFonts w:ascii="GHEA Grapalat" w:hAnsi="GHEA Grapalat"/>
          <w:b/>
          <w:lang w:val="hy-AM"/>
        </w:rPr>
      </w:pPr>
      <w:r w:rsidRPr="00E55C78">
        <w:rPr>
          <w:rFonts w:ascii="GHEA Grapalat" w:hAnsi="GHEA Grapalat"/>
          <w:b/>
          <w:lang w:val="hy-AM"/>
        </w:rPr>
        <w:t>3.</w:t>
      </w:r>
      <w:r>
        <w:rPr>
          <w:rFonts w:ascii="GHEA Grapalat" w:hAnsi="GHEA Grapalat"/>
          <w:b/>
          <w:lang w:val="hy-AM"/>
        </w:rPr>
        <w:t xml:space="preserve"> </w:t>
      </w:r>
      <w:r w:rsidRPr="00E55C78">
        <w:rPr>
          <w:rFonts w:ascii="GHEA Grapalat" w:hAnsi="GHEA Grapalat"/>
          <w:b/>
          <w:lang w:val="hy-AM"/>
        </w:rPr>
        <w:t xml:space="preserve">ՇԱՐԺԱԿԱՆ ԱՂԲՅՈՒՐ ՀԱՆԴԻՍԱՑՈՂ ՏՐԱՆՍՊՈՐՏԱՅԻՆ ՄԻՋՈՑԻՑ </w:t>
      </w:r>
      <w:r w:rsidRPr="00E55C78">
        <w:rPr>
          <w:rFonts w:ascii="GHEA Grapalat" w:hAnsi="GHEA Grapalat" w:cs="CIDFont+F1"/>
          <w:b/>
          <w:lang w:val="hy-AM"/>
        </w:rPr>
        <w:t>ՄԹՆՈԼՈՐՏՆ ԱՂՏՈՏՈՂ</w:t>
      </w:r>
      <w:r w:rsidRPr="00E55C78" w:rsidDel="00E65D53">
        <w:rPr>
          <w:rFonts w:ascii="GHEA Grapalat" w:hAnsi="GHEA Grapalat" w:cs="CIDFont+F1"/>
          <w:b/>
          <w:lang w:val="hy-AM"/>
        </w:rPr>
        <w:t xml:space="preserve"> </w:t>
      </w:r>
      <w:r w:rsidRPr="00E55C78">
        <w:rPr>
          <w:rFonts w:ascii="GHEA Grapalat" w:hAnsi="GHEA Grapalat" w:cs="CIDFont+F1"/>
          <w:b/>
          <w:lang w:val="hy-AM"/>
        </w:rPr>
        <w:t xml:space="preserve">(ՎՆԱՍԱԿԱՐ) ՆՅՈՒԹԵՐԻ ԱՐՏԱՆԵՏՈՒՄՆԵՐԻ </w:t>
      </w:r>
      <w:r w:rsidRPr="00E55C78">
        <w:rPr>
          <w:rFonts w:ascii="GHEA Grapalat" w:hAnsi="GHEA Grapalat"/>
          <w:b/>
          <w:lang w:val="hy-AM"/>
        </w:rPr>
        <w:t>ՀԱՇՎԱՐԿ</w:t>
      </w:r>
    </w:p>
    <w:p w:rsidR="00D719A0" w:rsidRPr="00E55C78" w:rsidRDefault="00D719A0" w:rsidP="00D719A0">
      <w:pPr>
        <w:tabs>
          <w:tab w:val="left" w:pos="126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55C78">
        <w:rPr>
          <w:rFonts w:ascii="GHEA Grapalat" w:hAnsi="GHEA Grapalat"/>
          <w:b/>
          <w:sz w:val="24"/>
          <w:szCs w:val="24"/>
          <w:lang w:val="hy-AM"/>
        </w:rPr>
        <w:t xml:space="preserve">6. </w:t>
      </w:r>
      <w:r w:rsidRPr="00E55C78">
        <w:rPr>
          <w:rFonts w:ascii="GHEA Grapalat" w:hAnsi="GHEA Grapalat"/>
          <w:sz w:val="24"/>
          <w:szCs w:val="24"/>
          <w:lang w:val="hy-AM"/>
        </w:rPr>
        <w:t xml:space="preserve">Շարժական աղբյուր հանդիսացող տրանսպորտային միջոցից </w:t>
      </w:r>
      <w:r w:rsidRPr="00E55C78">
        <w:rPr>
          <w:rFonts w:ascii="GHEA Grapalat" w:hAnsi="GHEA Grapalat" w:cs="CIDFont+F1"/>
          <w:sz w:val="24"/>
          <w:szCs w:val="24"/>
          <w:lang w:val="hy-AM"/>
        </w:rPr>
        <w:t>մթնոլորտն աղտոտող</w:t>
      </w:r>
      <w:r w:rsidRPr="00E55C78" w:rsidDel="00E65D53">
        <w:rPr>
          <w:rFonts w:ascii="GHEA Grapalat" w:hAnsi="GHEA Grapalat" w:cs="CIDFont+F1"/>
          <w:sz w:val="24"/>
          <w:szCs w:val="24"/>
          <w:lang w:val="hy-AM"/>
        </w:rPr>
        <w:t xml:space="preserve"> </w:t>
      </w:r>
      <w:r w:rsidRPr="00E55C78">
        <w:rPr>
          <w:rFonts w:ascii="GHEA Grapalat" w:hAnsi="GHEA Grapalat" w:cs="CIDFont+F1"/>
          <w:sz w:val="24"/>
          <w:szCs w:val="24"/>
          <w:lang w:val="hy-AM"/>
        </w:rPr>
        <w:t>(վնասակար) նյութերի արտանետումների</w:t>
      </w:r>
      <w:r w:rsidRPr="00E55C78">
        <w:rPr>
          <w:rFonts w:ascii="GHEA Grapalat" w:hAnsi="GHEA Grapalat"/>
          <w:sz w:val="24"/>
          <w:szCs w:val="24"/>
          <w:lang w:val="hy-AM"/>
        </w:rPr>
        <w:t xml:space="preserve"> հաշվարկման 1-ին մակարդակի մեթոդաբանությունը կիրառվում է այն դեպքերում, երբ տվյալների առկայությունը սահմանափակ է</w:t>
      </w:r>
      <w:r w:rsidRPr="00E55C78">
        <w:rPr>
          <w:rFonts w:ascii="GHEA Grapalat" w:eastAsia="Tahoma" w:hAnsi="GHEA Grapalat" w:cs="Calibri"/>
          <w:sz w:val="24"/>
          <w:szCs w:val="24"/>
          <w:lang w:val="hy-AM" w:eastAsia="en-GB"/>
        </w:rPr>
        <w:t xml:space="preserve"> և անհրաժեշտ է ապահովել համադրելի նվազագույն հաշվարկներ։</w:t>
      </w:r>
    </w:p>
    <w:p w:rsidR="00D719A0" w:rsidRPr="00E55C78" w:rsidRDefault="00D719A0" w:rsidP="00D719A0">
      <w:pPr>
        <w:pStyle w:val="ListParagraph"/>
        <w:spacing w:line="360" w:lineRule="auto"/>
        <w:ind w:left="0" w:firstLine="735"/>
        <w:jc w:val="both"/>
        <w:rPr>
          <w:rFonts w:ascii="GHEA Grapalat" w:hAnsi="GHEA Grapalat" w:cs="Sylfaen"/>
          <w:kern w:val="2"/>
          <w:lang w:val="hy-AM"/>
          <w14:ligatures w14:val="standardContextual"/>
        </w:rPr>
      </w:pPr>
      <w:r w:rsidRPr="00E55C78">
        <w:rPr>
          <w:rFonts w:ascii="GHEA Grapalat" w:hAnsi="GHEA Grapalat"/>
          <w:b/>
          <w:lang w:val="hy-AM"/>
        </w:rPr>
        <w:t xml:space="preserve">7. </w:t>
      </w:r>
      <w:r w:rsidRPr="00E55C78">
        <w:rPr>
          <w:rFonts w:ascii="GHEA Grapalat" w:hAnsi="GHEA Grapalat"/>
          <w:kern w:val="2"/>
          <w:lang w:val="hy-AM"/>
          <w14:ligatures w14:val="standardContextual"/>
        </w:rPr>
        <w:t>Շարժական աղբյուր հանդիսացող ճանապարհային տրանսպորտային միջոցների կատեգորիաները սահմանված են՝ համաձայն</w:t>
      </w:r>
      <w:r w:rsidRPr="00E55C78">
        <w:rPr>
          <w:rFonts w:ascii="GHEA Grapalat" w:hAnsi="GHEA Grapalat" w:cs="Sylfaen"/>
          <w:kern w:val="2"/>
          <w:lang w:val="hy-AM"/>
          <w14:ligatures w14:val="standardContextual"/>
        </w:rPr>
        <w:t xml:space="preserve"> </w:t>
      </w:r>
      <w:r w:rsidRPr="00E55C78">
        <w:rPr>
          <w:rFonts w:ascii="GHEA Grapalat" w:hAnsi="GHEA Grapalat"/>
          <w:kern w:val="2"/>
          <w:lang w:val="hy-AM"/>
          <w14:ligatures w14:val="standardContextual"/>
        </w:rPr>
        <w:t>N1 աղյուսակի:</w:t>
      </w:r>
      <w:r w:rsidRPr="00E55C78" w:rsidDel="00C14A0F">
        <w:rPr>
          <w:rFonts w:ascii="GHEA Grapalat" w:hAnsi="GHEA Grapalat" w:cs="Sylfaen"/>
          <w:kern w:val="2"/>
          <w:lang w:val="hy-AM"/>
          <w14:ligatures w14:val="standardContextual"/>
        </w:rPr>
        <w:t xml:space="preserve"> </w:t>
      </w:r>
    </w:p>
    <w:p w:rsidR="00D719A0" w:rsidRPr="00E55C78" w:rsidRDefault="00D719A0" w:rsidP="00D719A0">
      <w:pPr>
        <w:pStyle w:val="ListParagraph"/>
        <w:spacing w:line="360" w:lineRule="auto"/>
        <w:ind w:left="0" w:firstLine="735"/>
        <w:jc w:val="both"/>
        <w:rPr>
          <w:rFonts w:ascii="GHEA Grapalat" w:hAnsi="GHEA Grapalat"/>
          <w:lang w:val="hy-AM"/>
        </w:rPr>
      </w:pPr>
      <w:r w:rsidRPr="00E55C78">
        <w:rPr>
          <w:rFonts w:ascii="GHEA Grapalat" w:hAnsi="GHEA Grapalat" w:cs="Sylfaen"/>
          <w:kern w:val="2"/>
          <w:lang w:val="hy-AM"/>
          <w14:ligatures w14:val="standardContextual"/>
        </w:rPr>
        <w:t xml:space="preserve">8. Շարժական աղբյուր հանդիսացող ոչ ճանապարհային  տրանսպորտային միջոցների կատեգորիաները սահանվում են ՝համաձայն </w:t>
      </w:r>
      <w:r w:rsidRPr="00E55C78">
        <w:rPr>
          <w:rFonts w:ascii="GHEA Grapalat" w:hAnsi="GHEA Grapalat"/>
          <w:kern w:val="2"/>
          <w:lang w:val="hy-AM"/>
          <w14:ligatures w14:val="standardContextual"/>
        </w:rPr>
        <w:t>N2 աղյուսակի</w:t>
      </w:r>
      <w:r w:rsidRPr="00E55C78">
        <w:rPr>
          <w:rFonts w:ascii="GHEA Grapalat" w:hAnsi="GHEA Grapalat"/>
          <w:lang w:val="hy-AM"/>
        </w:rPr>
        <w:t>:</w:t>
      </w:r>
    </w:p>
    <w:p w:rsidR="00D719A0" w:rsidRPr="00E55C78" w:rsidRDefault="00D719A0" w:rsidP="00D719A0">
      <w:pPr>
        <w:pStyle w:val="ListParagraph"/>
        <w:spacing w:line="360" w:lineRule="auto"/>
        <w:ind w:left="0" w:firstLine="735"/>
        <w:jc w:val="both"/>
        <w:rPr>
          <w:rFonts w:ascii="GHEA Grapalat" w:hAnsi="GHEA Grapalat"/>
          <w:b/>
          <w:lang w:val="hy-AM"/>
        </w:rPr>
      </w:pPr>
      <w:r w:rsidRPr="00E55C78">
        <w:rPr>
          <w:rFonts w:ascii="GHEA Grapalat" w:hAnsi="GHEA Grapalat"/>
          <w:lang w:val="hy-AM"/>
        </w:rPr>
        <w:t>9</w:t>
      </w:r>
      <w:r w:rsidRPr="00E55C78">
        <w:rPr>
          <w:rFonts w:ascii="MS Gothic" w:eastAsia="MS Gothic" w:hAnsi="MS Gothic" w:cs="MS Gothic" w:hint="eastAsia"/>
          <w:lang w:val="hy-AM"/>
        </w:rPr>
        <w:t>․</w:t>
      </w:r>
      <w:r w:rsidRPr="00E55C78">
        <w:rPr>
          <w:rFonts w:ascii="GHEA Grapalat" w:hAnsi="GHEA Grapalat"/>
          <w:lang w:val="hy-AM"/>
        </w:rPr>
        <w:t xml:space="preserve"> Շարժական աղբյուրներից մթնոլորտն աղտոտող (վնասակար) նյութերի հաշվարկն</w:t>
      </w:r>
      <w:r w:rsidRPr="00E55C78">
        <w:rPr>
          <w:rFonts w:ascii="GHEA Grapalat" w:hAnsi="GHEA Grapalat"/>
          <w:b/>
          <w:lang w:val="hy-AM"/>
        </w:rPr>
        <w:t xml:space="preserve"> </w:t>
      </w:r>
      <w:r w:rsidRPr="00E55C78">
        <w:rPr>
          <w:rFonts w:ascii="GHEA Grapalat" w:eastAsia="Calibri" w:hAnsi="GHEA Grapalat" w:cs="Sylfaen"/>
          <w:kern w:val="2"/>
          <w:lang w:val="hy-AM"/>
          <w14:ligatures w14:val="standardContextual"/>
        </w:rPr>
        <w:t>իրականացվում է</w:t>
      </w:r>
      <w:r w:rsidRPr="00E55C78">
        <w:rPr>
          <w:rFonts w:ascii="GHEA Grapalat" w:eastAsia="Calibri" w:hAnsi="GHEA Grapalat"/>
          <w:kern w:val="2"/>
          <w:lang w:val="hy-AM"/>
          <w14:ligatures w14:val="standardContextual"/>
        </w:rPr>
        <w:t xml:space="preserve"> </w:t>
      </w:r>
      <w:r w:rsidRPr="00E55C78">
        <w:rPr>
          <w:rFonts w:ascii="GHEA Grapalat" w:eastAsia="Calibri" w:hAnsi="GHEA Grapalat" w:cs="Sylfaen"/>
          <w:kern w:val="2"/>
          <w:lang w:val="hy-AM"/>
          <w14:ligatures w14:val="standardContextual"/>
        </w:rPr>
        <w:t>հետևյալ</w:t>
      </w:r>
      <w:r w:rsidRPr="00E55C78">
        <w:rPr>
          <w:rFonts w:ascii="GHEA Grapalat" w:eastAsia="Calibri" w:hAnsi="GHEA Grapalat"/>
          <w:kern w:val="2"/>
          <w:lang w:val="hy-AM"/>
          <w14:ligatures w14:val="standardContextual"/>
        </w:rPr>
        <w:t xml:space="preserve"> </w:t>
      </w:r>
      <w:r w:rsidRPr="00E55C78">
        <w:rPr>
          <w:rFonts w:ascii="GHEA Grapalat" w:eastAsia="Calibri" w:hAnsi="GHEA Grapalat" w:cs="Sylfaen"/>
          <w:kern w:val="2"/>
          <w:lang w:val="hy-AM"/>
          <w14:ligatures w14:val="standardContextual"/>
        </w:rPr>
        <w:t>բանաձևով</w:t>
      </w:r>
      <w:r w:rsidRPr="00E55C78">
        <w:rPr>
          <w:rFonts w:ascii="GHEA Grapalat" w:eastAsia="Calibri" w:hAnsi="GHEA Grapalat"/>
          <w:kern w:val="2"/>
          <w:lang w:val="hy-AM"/>
          <w14:ligatures w14:val="standardContextual"/>
        </w:rPr>
        <w:t>.</w:t>
      </w:r>
    </w:p>
    <w:p w:rsidR="00D719A0" w:rsidRPr="00B57155" w:rsidRDefault="00D719A0" w:rsidP="00D719A0">
      <w:pPr>
        <w:tabs>
          <w:tab w:val="left" w:pos="450"/>
        </w:tabs>
        <w:spacing w:after="120"/>
        <w:jc w:val="center"/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</w:pPr>
      <w:r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t>Ա</w:t>
      </w:r>
      <w:r w:rsidRPr="00B57155"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t>i = ∑</w:t>
      </w:r>
      <w:r w:rsidRPr="00C32E00">
        <w:rPr>
          <w:rFonts w:ascii="GHEA Grapalat" w:hAnsi="GHEA Grapalat"/>
          <w:kern w:val="2"/>
          <w:sz w:val="24"/>
          <w:szCs w:val="24"/>
          <w:vertAlign w:val="subscript"/>
          <w:lang w:val="hy-AM"/>
          <w14:ligatures w14:val="standardContextual"/>
        </w:rPr>
        <w:t>j</w:t>
      </w:r>
      <w:r w:rsidRPr="00B57155"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t xml:space="preserve"> (∑</w:t>
      </w:r>
      <w:r w:rsidRPr="00C32E00">
        <w:rPr>
          <w:rFonts w:ascii="GHEA Grapalat" w:hAnsi="GHEA Grapalat"/>
          <w:kern w:val="2"/>
          <w:sz w:val="24"/>
          <w:szCs w:val="24"/>
          <w:vertAlign w:val="subscript"/>
          <w:lang w:val="hy-AM"/>
          <w14:ligatures w14:val="standardContextual"/>
        </w:rPr>
        <w:t>m</w:t>
      </w:r>
      <w:r w:rsidRPr="00B57155"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t xml:space="preserve"> (</w:t>
      </w:r>
      <w:r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t>ՎՍ</w:t>
      </w:r>
      <w:r w:rsidRPr="00C32E00">
        <w:rPr>
          <w:rFonts w:ascii="GHEA Grapalat" w:hAnsi="GHEA Grapalat"/>
          <w:kern w:val="2"/>
          <w:sz w:val="24"/>
          <w:szCs w:val="24"/>
          <w:vertAlign w:val="subscript"/>
          <w:lang w:val="hy-AM"/>
          <w14:ligatures w14:val="standardContextual"/>
        </w:rPr>
        <w:t xml:space="preserve">j,m </w:t>
      </w:r>
      <w:r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t>×</w:t>
      </w:r>
      <w:r w:rsidRPr="00B57155"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t xml:space="preserve"> </w:t>
      </w:r>
      <w:r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t>ԱԳ</w:t>
      </w:r>
      <w:r w:rsidRPr="00C32E00">
        <w:rPr>
          <w:rFonts w:ascii="GHEA Grapalat" w:hAnsi="GHEA Grapalat"/>
          <w:kern w:val="2"/>
          <w:sz w:val="24"/>
          <w:szCs w:val="24"/>
          <w:vertAlign w:val="subscript"/>
          <w:lang w:val="hy-AM"/>
          <w14:ligatures w14:val="standardContextual"/>
        </w:rPr>
        <w:t>i,j,m</w:t>
      </w:r>
      <w:r w:rsidRPr="00B57155"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t>))</w:t>
      </w:r>
    </w:p>
    <w:p w:rsidR="00D719A0" w:rsidRPr="00796CF9" w:rsidRDefault="00D719A0" w:rsidP="00D719A0">
      <w:pPr>
        <w:tabs>
          <w:tab w:val="left" w:pos="450"/>
        </w:tabs>
        <w:spacing w:after="120" w:line="360" w:lineRule="auto"/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</w:pPr>
      <w:r w:rsidRPr="00796CF9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>Որտեղ՝</w:t>
      </w:r>
    </w:p>
    <w:p w:rsidR="00D719A0" w:rsidRPr="00796CF9" w:rsidRDefault="00D719A0" w:rsidP="00D719A0">
      <w:pPr>
        <w:tabs>
          <w:tab w:val="left" w:pos="450"/>
        </w:tabs>
        <w:spacing w:after="120" w:line="360" w:lineRule="auto"/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</w:pPr>
      <w:r w:rsidRPr="00796CF9"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t>Ա</w:t>
      </w:r>
      <w:r w:rsidRPr="00796CF9">
        <w:rPr>
          <w:rFonts w:ascii="GHEA Grapalat" w:hAnsi="GHEA Grapalat"/>
          <w:kern w:val="2"/>
          <w:sz w:val="24"/>
          <w:szCs w:val="24"/>
          <w:vertAlign w:val="subscript"/>
          <w:lang w:val="hy-AM"/>
          <w14:ligatures w14:val="standardContextual"/>
        </w:rPr>
        <w:t>i</w:t>
      </w:r>
      <w:r w:rsidRPr="00796CF9"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t xml:space="preserve"> = i վնասակար (աղտոտող) նյութի </w:t>
      </w:r>
      <w:r w:rsidRPr="00796CF9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>արտանետում,</w:t>
      </w:r>
      <w:r w:rsidRPr="00796CF9"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t xml:space="preserve"> [գ],</w:t>
      </w:r>
      <w:r w:rsidRPr="00796CF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D719A0" w:rsidRPr="00796CF9" w:rsidRDefault="00D719A0" w:rsidP="00D719A0">
      <w:pPr>
        <w:tabs>
          <w:tab w:val="left" w:pos="450"/>
        </w:tabs>
        <w:spacing w:after="120" w:line="360" w:lineRule="auto"/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</w:pPr>
      <w:r w:rsidRPr="00796CF9"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t xml:space="preserve">ՎՍj,m = </w:t>
      </w:r>
      <w:r w:rsidRPr="00796CF9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>տրանսպորտային</w:t>
      </w:r>
      <w:r w:rsidRPr="00796CF9"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796CF9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>միջոցից</w:t>
      </w:r>
      <w:r w:rsidRPr="00796CF9"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t xml:space="preserve"> j </w:t>
      </w:r>
      <w:r w:rsidRPr="00796CF9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>կատեգորիայի</w:t>
      </w:r>
      <w:r w:rsidRPr="00796CF9"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796CF9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 xml:space="preserve">վառելիքի </w:t>
      </w:r>
      <w:r w:rsidRPr="00796CF9"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t>սպառումը m տեսակի վառելիքի օգտագործմամբ, [</w:t>
      </w:r>
      <w:r w:rsidRPr="00796CF9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>կգ</w:t>
      </w:r>
      <w:r w:rsidRPr="00796CF9"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t>]  ,</w:t>
      </w:r>
    </w:p>
    <w:p w:rsidR="00D719A0" w:rsidRPr="00796CF9" w:rsidRDefault="00D719A0" w:rsidP="00D719A0">
      <w:pPr>
        <w:tabs>
          <w:tab w:val="left" w:pos="450"/>
        </w:tabs>
        <w:spacing w:after="120" w:line="360" w:lineRule="auto"/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</w:pPr>
      <w:r w:rsidRPr="00796CF9"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t>ԱԳ</w:t>
      </w:r>
      <w:r w:rsidRPr="00796CF9">
        <w:rPr>
          <w:rFonts w:ascii="GHEA Grapalat" w:hAnsi="GHEA Grapalat"/>
          <w:kern w:val="2"/>
          <w:sz w:val="24"/>
          <w:szCs w:val="24"/>
          <w:vertAlign w:val="subscript"/>
          <w:lang w:val="hy-AM"/>
          <w14:ligatures w14:val="standardContextual"/>
        </w:rPr>
        <w:t>i,j,m</w:t>
      </w:r>
      <w:r w:rsidRPr="00796CF9"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t xml:space="preserve"> =Վառելիքի սպառումից առաջացած i վնասակար (աղտոտղ) նյութի արտանետման գործակից j կատեգորիայի ավտոտրանսպորտային միջոցի և m տեսակի վառելիքի համար, [գ/կգ]:</w:t>
      </w:r>
    </w:p>
    <w:p w:rsidR="00D719A0" w:rsidRDefault="00D719A0" w:rsidP="00D719A0">
      <w:pPr>
        <w:tabs>
          <w:tab w:val="left" w:pos="450"/>
        </w:tabs>
        <w:spacing w:after="120"/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</w:pPr>
    </w:p>
    <w:p w:rsidR="00D719A0" w:rsidRDefault="00D719A0" w:rsidP="00D719A0">
      <w:pPr>
        <w:tabs>
          <w:tab w:val="left" w:pos="450"/>
        </w:tabs>
        <w:spacing w:after="120"/>
        <w:jc w:val="center"/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</w:pPr>
    </w:p>
    <w:p w:rsidR="00D719A0" w:rsidRPr="007F43A5" w:rsidRDefault="00D719A0" w:rsidP="00D719A0">
      <w:pPr>
        <w:tabs>
          <w:tab w:val="left" w:pos="450"/>
        </w:tabs>
        <w:spacing w:after="12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F43A5"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t>4</w:t>
      </w:r>
      <w:r w:rsidRPr="007F43A5">
        <w:rPr>
          <w:rFonts w:ascii="GHEA Grapalat" w:eastAsia="MS Gothic" w:hAnsi="GHEA Grapalat" w:cs="MS Gothic"/>
          <w:kern w:val="2"/>
          <w:sz w:val="24"/>
          <w:szCs w:val="24"/>
          <w:lang w:val="hy-AM"/>
          <w14:ligatures w14:val="standardContextual"/>
        </w:rPr>
        <w:t xml:space="preserve">. </w:t>
      </w:r>
      <w:r w:rsidRPr="007F43A5">
        <w:rPr>
          <w:rFonts w:ascii="GHEA Grapalat" w:hAnsi="GHEA Grapalat"/>
          <w:b/>
          <w:sz w:val="24"/>
          <w:szCs w:val="24"/>
          <w:lang w:val="hy-AM"/>
        </w:rPr>
        <w:t>ՇԱՐԺԱԿԱՆ ԱՂԲՅՈՒՐՆԵՐԻՑ ՄԹՆՈԼՈՐՏՆ ԱՂՏՈՏՈՂ (ՎՆԱՍԱԿԱՐ) ՆՅՈՒԹԵՐԻ ԱՐՏԱՆԵՏՈՒՄՆԵՐԻ ԳՈՐԾԱԿԻՑՆԵՐԸ</w:t>
      </w:r>
    </w:p>
    <w:p w:rsidR="00D719A0" w:rsidRDefault="00D719A0" w:rsidP="00D719A0">
      <w:pPr>
        <w:tabs>
          <w:tab w:val="left" w:pos="450"/>
        </w:tabs>
        <w:spacing w:after="120"/>
        <w:jc w:val="center"/>
        <w:rPr>
          <w:rFonts w:ascii="GHEA Grapalat" w:hAnsi="GHEA Grapalat"/>
          <w:b/>
          <w:lang w:val="hy-AM"/>
        </w:rPr>
      </w:pPr>
    </w:p>
    <w:p w:rsidR="00D719A0" w:rsidRPr="00361299" w:rsidRDefault="00D719A0" w:rsidP="00D719A0">
      <w:pPr>
        <w:tabs>
          <w:tab w:val="left" w:pos="450"/>
          <w:tab w:val="left" w:pos="851"/>
          <w:tab w:val="left" w:pos="1134"/>
        </w:tabs>
        <w:spacing w:after="120" w:line="360" w:lineRule="auto"/>
        <w:ind w:firstLine="720"/>
        <w:jc w:val="both"/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</w:pPr>
      <w:r w:rsidRPr="00361299">
        <w:rPr>
          <w:rFonts w:ascii="GHEA Grapalat" w:eastAsia="MS Gothic" w:hAnsi="GHEA Grapalat" w:cs="MS Gothic"/>
          <w:sz w:val="24"/>
          <w:szCs w:val="24"/>
          <w:lang w:val="hy-AM"/>
        </w:rPr>
        <w:t>10</w:t>
      </w:r>
      <w:r>
        <w:rPr>
          <w:rFonts w:ascii="MS Gothic" w:eastAsia="MS Gothic" w:hAnsi="MS Gothic" w:cs="MS Gothic" w:hint="eastAsia"/>
          <w:sz w:val="24"/>
          <w:szCs w:val="24"/>
          <w:lang w:val="hy-AM"/>
        </w:rPr>
        <w:t>.</w:t>
      </w:r>
      <w:r w:rsidRPr="00361299">
        <w:rPr>
          <w:rFonts w:ascii="GHEA Grapalat" w:hAnsi="GHEA Grapalat"/>
          <w:sz w:val="24"/>
          <w:szCs w:val="24"/>
          <w:lang w:val="hy-AM"/>
        </w:rPr>
        <w:t>Շարժական աղբյուրներից մթնոլորտն աղտոտող (վնասակար) նյութերի արտանետումների գործակիցները</w:t>
      </w:r>
      <w:r w:rsidRPr="00361299"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t xml:space="preserve"> սահմանվում են նվազագույն, միջին և առավելագույն արժեքով։</w:t>
      </w:r>
    </w:p>
    <w:p w:rsidR="00D719A0" w:rsidRPr="00361299" w:rsidRDefault="00D719A0" w:rsidP="00D719A0">
      <w:pPr>
        <w:tabs>
          <w:tab w:val="left" w:pos="450"/>
        </w:tabs>
        <w:spacing w:after="120" w:line="360" w:lineRule="auto"/>
        <w:ind w:firstLine="720"/>
        <w:jc w:val="both"/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</w:pPr>
      <w:r w:rsidRPr="00361299"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t>11</w:t>
      </w:r>
      <w:r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t xml:space="preserve">. </w:t>
      </w:r>
      <w:r w:rsidRPr="00361299"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t xml:space="preserve">Առավելագույն արժեքը համապատասխանում է անվերահսկելի արտանետումներով տեխնոլոգիաներով տրանսպորտային միջոցին, նվազագույնը՝ համապատասխանում է 2010 թվականից հետո տեխնոլոգիային (Եվրո 5): </w:t>
      </w:r>
    </w:p>
    <w:p w:rsidR="00D719A0" w:rsidRDefault="00D719A0" w:rsidP="00D719A0">
      <w:pPr>
        <w:pStyle w:val="ListParagraph"/>
        <w:spacing w:line="360" w:lineRule="auto"/>
        <w:ind w:left="0" w:firstLine="709"/>
        <w:jc w:val="both"/>
        <w:rPr>
          <w:rFonts w:ascii="GHEA Grapalat" w:hAnsi="GHEA Grapalat" w:cs="Sylfaen"/>
          <w:iCs/>
          <w:lang w:val="hy-AM"/>
        </w:rPr>
      </w:pPr>
      <w:r w:rsidRPr="00361299">
        <w:rPr>
          <w:rFonts w:ascii="GHEA Grapalat" w:eastAsia="Calibri" w:hAnsi="GHEA Grapalat" w:cs="Sylfaen"/>
          <w:kern w:val="2"/>
          <w:lang w:val="hy-AM"/>
          <w14:ligatures w14:val="standardContextual"/>
        </w:rPr>
        <w:t xml:space="preserve">12. </w:t>
      </w:r>
      <w:r w:rsidRPr="00361299">
        <w:rPr>
          <w:rFonts w:ascii="GHEA Grapalat" w:hAnsi="GHEA Grapalat"/>
          <w:iCs/>
          <w:lang w:val="hy-AM"/>
        </w:rPr>
        <w:t xml:space="preserve">Ազոտի օքսիդների </w:t>
      </w:r>
      <w:r w:rsidRPr="00361299">
        <w:rPr>
          <w:rFonts w:ascii="GHEA Grapalat" w:hAnsi="GHEA Grapalat" w:cs="Sylfaen"/>
          <w:iCs/>
          <w:lang w:val="hy-AM"/>
        </w:rPr>
        <w:t>(</w:t>
      </w:r>
      <w:r w:rsidRPr="00361299">
        <w:rPr>
          <w:rFonts w:ascii="GHEA Grapalat" w:hAnsi="GHEA Grapalat"/>
          <w:iCs/>
          <w:lang w:val="hy-AM"/>
        </w:rPr>
        <w:t xml:space="preserve"> NՕx)  </w:t>
      </w:r>
      <w:r w:rsidRPr="00361299">
        <w:rPr>
          <w:rFonts w:ascii="GHEA Grapalat" w:hAnsi="GHEA Grapalat" w:cs="Sylfaen"/>
          <w:iCs/>
          <w:lang w:val="hy-AM"/>
        </w:rPr>
        <w:t>և</w:t>
      </w:r>
      <w:r w:rsidRPr="00361299">
        <w:rPr>
          <w:rFonts w:ascii="GHEA Grapalat" w:hAnsi="GHEA Grapalat"/>
          <w:iCs/>
          <w:lang w:val="hy-AM"/>
        </w:rPr>
        <w:t xml:space="preserve"> կախված մասնիկների (PM) </w:t>
      </w:r>
      <w:r w:rsidRPr="00361299">
        <w:rPr>
          <w:rFonts w:ascii="GHEA Grapalat" w:hAnsi="GHEA Grapalat" w:cs="Sylfaen"/>
          <w:iCs/>
          <w:lang w:val="hy-AM"/>
        </w:rPr>
        <w:t xml:space="preserve">համար </w:t>
      </w:r>
      <w:r w:rsidRPr="00361299">
        <w:rPr>
          <w:rFonts w:ascii="GHEA Grapalat" w:hAnsi="GHEA Grapalat"/>
          <w:iCs/>
          <w:lang w:val="hy-AM"/>
        </w:rPr>
        <w:t xml:space="preserve">սահմանված են հետևյալ </w:t>
      </w:r>
      <w:r w:rsidRPr="00361299">
        <w:rPr>
          <w:rFonts w:ascii="GHEA Grapalat" w:hAnsi="GHEA Grapalat" w:cs="Sylfaen"/>
          <w:iCs/>
          <w:lang w:val="hy-AM"/>
        </w:rPr>
        <w:t>արտանետումների</w:t>
      </w:r>
      <w:r w:rsidRPr="00361299">
        <w:rPr>
          <w:rFonts w:ascii="GHEA Grapalat" w:hAnsi="GHEA Grapalat"/>
          <w:iCs/>
          <w:lang w:val="hy-AM"/>
        </w:rPr>
        <w:t xml:space="preserve"> </w:t>
      </w:r>
      <w:r w:rsidRPr="00361299">
        <w:rPr>
          <w:rFonts w:ascii="GHEA Grapalat" w:hAnsi="GHEA Grapalat" w:cs="Sylfaen"/>
          <w:iCs/>
          <w:lang w:val="hy-AM"/>
        </w:rPr>
        <w:t>գործակիցները</w:t>
      </w:r>
    </w:p>
    <w:p w:rsidR="00D719A0" w:rsidRPr="00361299" w:rsidRDefault="00D719A0" w:rsidP="00D719A0">
      <w:pPr>
        <w:pStyle w:val="ListParagraph"/>
        <w:tabs>
          <w:tab w:val="left" w:pos="4253"/>
          <w:tab w:val="left" w:pos="5245"/>
        </w:tabs>
        <w:spacing w:line="360" w:lineRule="auto"/>
        <w:ind w:left="0" w:firstLine="851"/>
        <w:jc w:val="both"/>
        <w:rPr>
          <w:rFonts w:ascii="GHEA Grapalat" w:eastAsia="Calibri" w:hAnsi="GHEA Grapalat" w:cs="Sylfaen"/>
          <w:b/>
          <w:kern w:val="2"/>
          <w:lang w:val="hy-AM"/>
          <w14:ligatures w14:val="standardContextual"/>
        </w:rPr>
      </w:pPr>
    </w:p>
    <w:tbl>
      <w:tblPr>
        <w:tblStyle w:val="TableGrid"/>
        <w:tblW w:w="1089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99"/>
        <w:gridCol w:w="1392"/>
        <w:gridCol w:w="868"/>
        <w:gridCol w:w="1496"/>
        <w:gridCol w:w="1417"/>
        <w:gridCol w:w="953"/>
        <w:gridCol w:w="1134"/>
        <w:gridCol w:w="1418"/>
        <w:gridCol w:w="20"/>
      </w:tblGrid>
      <w:tr w:rsidR="00D719A0" w:rsidRPr="00B57155" w:rsidTr="00987274">
        <w:trPr>
          <w:gridAfter w:val="1"/>
          <w:wAfter w:w="20" w:type="dxa"/>
        </w:trPr>
        <w:tc>
          <w:tcPr>
            <w:tcW w:w="2199" w:type="dxa"/>
            <w:vMerge w:val="restart"/>
          </w:tcPr>
          <w:p w:rsidR="00D719A0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57155">
              <w:rPr>
                <w:rFonts w:ascii="GHEA Grapalat" w:hAnsi="GHEA Grapalat" w:cs="Sylfaen"/>
                <w:sz w:val="24"/>
                <w:szCs w:val="24"/>
              </w:rPr>
              <w:t>Կատեգորիա</w:t>
            </w:r>
          </w:p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64037">
              <w:rPr>
                <w:rFonts w:ascii="GHEA Grapalat" w:hAnsi="GHEA Grapalat" w:cs="Sylfaen"/>
                <w:sz w:val="24"/>
                <w:szCs w:val="24"/>
                <w:lang w:val="hy-AM"/>
              </w:rPr>
              <w:t>j</w:t>
            </w:r>
          </w:p>
        </w:tc>
        <w:tc>
          <w:tcPr>
            <w:tcW w:w="1392" w:type="dxa"/>
            <w:vMerge w:val="restart"/>
          </w:tcPr>
          <w:p w:rsidR="00D719A0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57155">
              <w:rPr>
                <w:rFonts w:ascii="GHEA Grapalat" w:hAnsi="GHEA Grapalat" w:cs="Sylfaen"/>
                <w:sz w:val="24"/>
                <w:szCs w:val="24"/>
              </w:rPr>
              <w:t>Վառելիք</w:t>
            </w:r>
          </w:p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64037">
              <w:rPr>
                <w:rFonts w:ascii="GHEA Grapalat" w:hAnsi="GHEA Grapalat"/>
                <w:sz w:val="24"/>
                <w:szCs w:val="24"/>
                <w:lang w:val="hy-AM"/>
              </w:rPr>
              <w:t>m [կգ]</w:t>
            </w:r>
          </w:p>
        </w:tc>
        <w:tc>
          <w:tcPr>
            <w:tcW w:w="3781" w:type="dxa"/>
            <w:gridSpan w:val="3"/>
          </w:tcPr>
          <w:p w:rsidR="00D719A0" w:rsidRPr="007F43A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iCs/>
                <w:sz w:val="24"/>
                <w:szCs w:val="24"/>
                <w:lang w:val="hy-AM"/>
              </w:rPr>
            </w:pPr>
            <w:r w:rsidRPr="007F43A5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Ազոտի օքսիդներ</w:t>
            </w:r>
          </w:p>
          <w:p w:rsidR="00D719A0" w:rsidRPr="007F43A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43A5">
              <w:rPr>
                <w:rFonts w:ascii="GHEA Grapalat" w:hAnsi="GHEA Grapalat"/>
                <w:iCs/>
                <w:lang w:val="hy-AM"/>
              </w:rPr>
              <w:t xml:space="preserve"> </w:t>
            </w:r>
            <w:r w:rsidRPr="007F43A5">
              <w:rPr>
                <w:rFonts w:ascii="GHEA Grapalat" w:hAnsi="GHEA Grapalat"/>
                <w:sz w:val="24"/>
                <w:szCs w:val="24"/>
              </w:rPr>
              <w:t>NOx</w:t>
            </w:r>
            <w:r w:rsidRPr="007F43A5">
              <w:rPr>
                <w:rFonts w:ascii="GHEA Grapalat" w:hAnsi="GHEA Grapalat"/>
                <w:sz w:val="24"/>
                <w:szCs w:val="24"/>
                <w:lang w:val="hy-AM"/>
              </w:rPr>
              <w:t xml:space="preserve"> (</w:t>
            </w:r>
            <w:r w:rsidRPr="007F43A5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i)</w:t>
            </w:r>
          </w:p>
        </w:tc>
        <w:tc>
          <w:tcPr>
            <w:tcW w:w="3505" w:type="dxa"/>
            <w:gridSpan w:val="3"/>
          </w:tcPr>
          <w:p w:rsidR="00D719A0" w:rsidRPr="007F43A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F43A5">
              <w:rPr>
                <w:rFonts w:ascii="GHEA Grapalat" w:hAnsi="GHEA Grapalat" w:cs="Sylfaen"/>
                <w:sz w:val="24"/>
                <w:szCs w:val="24"/>
                <w:lang w:val="hy-AM"/>
              </w:rPr>
              <w:t>Կախված մասնիկներ</w:t>
            </w:r>
          </w:p>
          <w:p w:rsidR="00D719A0" w:rsidRPr="007F43A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F43A5">
              <w:rPr>
                <w:rFonts w:ascii="GHEA Grapalat" w:hAnsi="GHEA Grapalat" w:cs="Sylfaen"/>
                <w:sz w:val="24"/>
                <w:szCs w:val="24"/>
              </w:rPr>
              <w:t>PM</w:t>
            </w:r>
            <w:r w:rsidRPr="007F43A5" w:rsidDel="00164037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7F43A5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Pr="007F43A5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i)*</w:t>
            </w:r>
          </w:p>
        </w:tc>
      </w:tr>
      <w:tr w:rsidR="00D719A0" w:rsidRPr="00B57155" w:rsidTr="00987274">
        <w:trPr>
          <w:gridAfter w:val="1"/>
          <w:wAfter w:w="20" w:type="dxa"/>
        </w:trPr>
        <w:tc>
          <w:tcPr>
            <w:tcW w:w="2199" w:type="dxa"/>
            <w:vMerge/>
          </w:tcPr>
          <w:p w:rsidR="00D719A0" w:rsidRPr="00B57155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392" w:type="dxa"/>
            <w:vMerge/>
          </w:tcPr>
          <w:p w:rsidR="00D719A0" w:rsidRPr="00B57155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781" w:type="dxa"/>
            <w:gridSpan w:val="3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 w:cs="Sylfaen"/>
                <w:sz w:val="24"/>
                <w:szCs w:val="24"/>
              </w:rPr>
              <w:t>գ</w:t>
            </w:r>
            <w:r w:rsidRPr="00B57155">
              <w:rPr>
                <w:rFonts w:ascii="GHEA Grapalat" w:hAnsi="GHEA Grapalat"/>
                <w:sz w:val="24"/>
                <w:szCs w:val="24"/>
              </w:rPr>
              <w:t>/</w:t>
            </w:r>
            <w:r w:rsidRPr="00B57155">
              <w:rPr>
                <w:rFonts w:ascii="GHEA Grapalat" w:hAnsi="GHEA Grapalat" w:cs="Sylfaen"/>
                <w:sz w:val="24"/>
                <w:szCs w:val="24"/>
              </w:rPr>
              <w:t>կգ</w:t>
            </w:r>
            <w:r w:rsidRPr="00B5715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57155">
              <w:rPr>
                <w:rFonts w:ascii="GHEA Grapalat" w:hAnsi="GHEA Grapalat" w:cs="Sylfaen"/>
                <w:sz w:val="24"/>
                <w:szCs w:val="24"/>
              </w:rPr>
              <w:t>վառելիք</w:t>
            </w:r>
          </w:p>
        </w:tc>
        <w:tc>
          <w:tcPr>
            <w:tcW w:w="3505" w:type="dxa"/>
            <w:gridSpan w:val="3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 w:cs="Sylfaen"/>
                <w:sz w:val="24"/>
                <w:szCs w:val="24"/>
              </w:rPr>
              <w:t>գ</w:t>
            </w:r>
            <w:r w:rsidRPr="00B57155">
              <w:rPr>
                <w:rFonts w:ascii="GHEA Grapalat" w:hAnsi="GHEA Grapalat"/>
                <w:sz w:val="24"/>
                <w:szCs w:val="24"/>
              </w:rPr>
              <w:t>/</w:t>
            </w:r>
            <w:r w:rsidRPr="00B57155">
              <w:rPr>
                <w:rFonts w:ascii="GHEA Grapalat" w:hAnsi="GHEA Grapalat" w:cs="Sylfaen"/>
                <w:sz w:val="24"/>
                <w:szCs w:val="24"/>
              </w:rPr>
              <w:t>կգ</w:t>
            </w:r>
            <w:r w:rsidRPr="00B5715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57155">
              <w:rPr>
                <w:rFonts w:ascii="GHEA Grapalat" w:hAnsi="GHEA Grapalat" w:cs="Sylfaen"/>
                <w:sz w:val="24"/>
                <w:szCs w:val="24"/>
              </w:rPr>
              <w:t>վառելիք</w:t>
            </w:r>
          </w:p>
        </w:tc>
      </w:tr>
      <w:tr w:rsidR="00D719A0" w:rsidRPr="00B57155" w:rsidTr="00987274">
        <w:trPr>
          <w:gridAfter w:val="1"/>
          <w:wAfter w:w="20" w:type="dxa"/>
        </w:trPr>
        <w:tc>
          <w:tcPr>
            <w:tcW w:w="2199" w:type="dxa"/>
            <w:vMerge/>
          </w:tcPr>
          <w:p w:rsidR="00D719A0" w:rsidRPr="00B57155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392" w:type="dxa"/>
            <w:vMerge/>
          </w:tcPr>
          <w:p w:rsidR="00D719A0" w:rsidRPr="00B57155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868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 w:cs="Sylfaen"/>
                <w:sz w:val="24"/>
                <w:szCs w:val="24"/>
              </w:rPr>
              <w:t>միջին</w:t>
            </w:r>
          </w:p>
        </w:tc>
        <w:tc>
          <w:tcPr>
            <w:tcW w:w="1496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 w:cs="Sylfaen"/>
                <w:sz w:val="24"/>
                <w:szCs w:val="24"/>
              </w:rPr>
              <w:t>նվազա</w:t>
            </w:r>
            <w:r w:rsidRPr="00B57155">
              <w:rPr>
                <w:rFonts w:ascii="GHEA Grapalat" w:hAnsi="GHEA Grapalat"/>
                <w:sz w:val="24"/>
                <w:szCs w:val="24"/>
              </w:rPr>
              <w:t>-</w:t>
            </w:r>
            <w:r w:rsidRPr="00B57155">
              <w:rPr>
                <w:rFonts w:ascii="GHEA Grapalat" w:hAnsi="GHEA Grapalat" w:cs="Sylfaen"/>
                <w:sz w:val="24"/>
                <w:szCs w:val="24"/>
              </w:rPr>
              <w:t>գույն</w:t>
            </w:r>
          </w:p>
        </w:tc>
        <w:tc>
          <w:tcPr>
            <w:tcW w:w="1417" w:type="dxa"/>
          </w:tcPr>
          <w:p w:rsidR="00D719A0" w:rsidRPr="00B57155" w:rsidRDefault="00D719A0" w:rsidP="00987274">
            <w:pPr>
              <w:tabs>
                <w:tab w:val="left" w:pos="1378"/>
              </w:tabs>
              <w:ind w:right="3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 w:cs="Sylfaen"/>
                <w:sz w:val="24"/>
                <w:szCs w:val="24"/>
              </w:rPr>
              <w:t>առավելագույն</w:t>
            </w:r>
          </w:p>
        </w:tc>
        <w:tc>
          <w:tcPr>
            <w:tcW w:w="953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 w:cs="Sylfaen"/>
                <w:sz w:val="24"/>
                <w:szCs w:val="24"/>
              </w:rPr>
              <w:t>միջին</w:t>
            </w:r>
          </w:p>
        </w:tc>
        <w:tc>
          <w:tcPr>
            <w:tcW w:w="1134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 w:cs="Sylfaen"/>
                <w:sz w:val="24"/>
                <w:szCs w:val="24"/>
              </w:rPr>
              <w:t>նվազագույն</w:t>
            </w:r>
          </w:p>
        </w:tc>
        <w:tc>
          <w:tcPr>
            <w:tcW w:w="1418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 w:cs="Sylfaen"/>
                <w:sz w:val="24"/>
                <w:szCs w:val="24"/>
              </w:rPr>
              <w:t>առավելագույն</w:t>
            </w:r>
          </w:p>
        </w:tc>
      </w:tr>
      <w:tr w:rsidR="00D719A0" w:rsidRPr="00B57155" w:rsidTr="00987274">
        <w:trPr>
          <w:gridAfter w:val="1"/>
          <w:wAfter w:w="20" w:type="dxa"/>
        </w:trPr>
        <w:tc>
          <w:tcPr>
            <w:tcW w:w="2199" w:type="dxa"/>
            <w:vMerge w:val="restart"/>
          </w:tcPr>
          <w:p w:rsidR="00D719A0" w:rsidRPr="00B57155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7155">
              <w:rPr>
                <w:rFonts w:ascii="GHEA Grapalat" w:hAnsi="GHEA Grapalat" w:cs="Sylfaen"/>
                <w:sz w:val="24"/>
                <w:szCs w:val="24"/>
              </w:rPr>
              <w:t>Ուղևորատար</w:t>
            </w:r>
            <w:r w:rsidRPr="00B5715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տրանսպորտային </w:t>
            </w:r>
            <w:r w:rsidRPr="00B5715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57155">
              <w:rPr>
                <w:rFonts w:ascii="GHEA Grapalat" w:hAnsi="GHEA Grapalat"/>
                <w:sz w:val="24"/>
                <w:szCs w:val="24"/>
                <w:lang w:val="hy-AM"/>
              </w:rPr>
              <w:t>միջոց</w:t>
            </w:r>
          </w:p>
        </w:tc>
        <w:tc>
          <w:tcPr>
            <w:tcW w:w="1392" w:type="dxa"/>
          </w:tcPr>
          <w:p w:rsidR="00D719A0" w:rsidRPr="00B57155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 w:cs="Sylfaen"/>
                <w:sz w:val="24"/>
                <w:szCs w:val="24"/>
              </w:rPr>
              <w:t>Բենզին</w:t>
            </w:r>
          </w:p>
        </w:tc>
        <w:tc>
          <w:tcPr>
            <w:tcW w:w="868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 xml:space="preserve">3.98 </w:t>
            </w:r>
          </w:p>
        </w:tc>
        <w:tc>
          <w:tcPr>
            <w:tcW w:w="1496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 xml:space="preserve">0.44 </w:t>
            </w:r>
          </w:p>
        </w:tc>
        <w:tc>
          <w:tcPr>
            <w:tcW w:w="1417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 xml:space="preserve">30.49 </w:t>
            </w:r>
          </w:p>
        </w:tc>
        <w:tc>
          <w:tcPr>
            <w:tcW w:w="953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 xml:space="preserve">0.02 </w:t>
            </w:r>
          </w:p>
        </w:tc>
        <w:tc>
          <w:tcPr>
            <w:tcW w:w="1134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 xml:space="preserve">0.004 </w:t>
            </w:r>
          </w:p>
        </w:tc>
        <w:tc>
          <w:tcPr>
            <w:tcW w:w="1418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 xml:space="preserve">0.042 </w:t>
            </w:r>
          </w:p>
        </w:tc>
      </w:tr>
      <w:tr w:rsidR="00D719A0" w:rsidRPr="00B57155" w:rsidTr="00987274">
        <w:trPr>
          <w:gridAfter w:val="1"/>
          <w:wAfter w:w="20" w:type="dxa"/>
        </w:trPr>
        <w:tc>
          <w:tcPr>
            <w:tcW w:w="2199" w:type="dxa"/>
            <w:vMerge/>
          </w:tcPr>
          <w:p w:rsidR="00D719A0" w:rsidRPr="00B57155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392" w:type="dxa"/>
          </w:tcPr>
          <w:p w:rsidR="00D719A0" w:rsidRPr="00B57155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 w:cs="Sylfaen"/>
                <w:sz w:val="24"/>
                <w:szCs w:val="24"/>
              </w:rPr>
              <w:t>Դիզելային</w:t>
            </w:r>
          </w:p>
          <w:p w:rsidR="00D719A0" w:rsidRPr="00B57155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 w:cs="Sylfaen"/>
                <w:sz w:val="24"/>
                <w:szCs w:val="24"/>
              </w:rPr>
              <w:t>վառելիք</w:t>
            </w:r>
          </w:p>
        </w:tc>
        <w:tc>
          <w:tcPr>
            <w:tcW w:w="868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 xml:space="preserve">11.77 </w:t>
            </w:r>
          </w:p>
        </w:tc>
        <w:tc>
          <w:tcPr>
            <w:tcW w:w="1496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 xml:space="preserve">7.79 </w:t>
            </w:r>
          </w:p>
        </w:tc>
        <w:tc>
          <w:tcPr>
            <w:tcW w:w="1417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 xml:space="preserve">14.84 </w:t>
            </w:r>
          </w:p>
        </w:tc>
        <w:tc>
          <w:tcPr>
            <w:tcW w:w="953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 xml:space="preserve">0.78 </w:t>
            </w:r>
          </w:p>
        </w:tc>
        <w:tc>
          <w:tcPr>
            <w:tcW w:w="1134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 xml:space="preserve">0.002 </w:t>
            </w:r>
          </w:p>
        </w:tc>
        <w:tc>
          <w:tcPr>
            <w:tcW w:w="1418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 xml:space="preserve">4.772 </w:t>
            </w:r>
          </w:p>
        </w:tc>
      </w:tr>
      <w:tr w:rsidR="00D719A0" w:rsidRPr="00B57155" w:rsidTr="00987274">
        <w:trPr>
          <w:gridAfter w:val="1"/>
          <w:wAfter w:w="20" w:type="dxa"/>
        </w:trPr>
        <w:tc>
          <w:tcPr>
            <w:tcW w:w="2199" w:type="dxa"/>
            <w:vMerge/>
          </w:tcPr>
          <w:p w:rsidR="00D719A0" w:rsidRPr="00B57155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392" w:type="dxa"/>
          </w:tcPr>
          <w:p w:rsidR="00D719A0" w:rsidRPr="00B57155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 w:cs="Sylfaen"/>
                <w:sz w:val="24"/>
                <w:szCs w:val="24"/>
              </w:rPr>
              <w:t>ՀՆԳ</w:t>
            </w:r>
          </w:p>
        </w:tc>
        <w:tc>
          <w:tcPr>
            <w:tcW w:w="868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 xml:space="preserve">5.48 </w:t>
            </w:r>
          </w:p>
        </w:tc>
        <w:tc>
          <w:tcPr>
            <w:tcW w:w="1496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 xml:space="preserve">0.90 </w:t>
            </w:r>
          </w:p>
        </w:tc>
        <w:tc>
          <w:tcPr>
            <w:tcW w:w="1417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 xml:space="preserve">41.45 </w:t>
            </w:r>
          </w:p>
        </w:tc>
        <w:tc>
          <w:tcPr>
            <w:tcW w:w="953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 xml:space="preserve">0.03 </w:t>
            </w:r>
          </w:p>
        </w:tc>
        <w:tc>
          <w:tcPr>
            <w:tcW w:w="1134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 xml:space="preserve">0.012 </w:t>
            </w:r>
          </w:p>
        </w:tc>
        <w:tc>
          <w:tcPr>
            <w:tcW w:w="1418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 xml:space="preserve">0.042 </w:t>
            </w:r>
          </w:p>
        </w:tc>
      </w:tr>
      <w:tr w:rsidR="00D719A0" w:rsidRPr="00B57155" w:rsidTr="00987274">
        <w:trPr>
          <w:gridAfter w:val="1"/>
          <w:wAfter w:w="20" w:type="dxa"/>
        </w:trPr>
        <w:tc>
          <w:tcPr>
            <w:tcW w:w="2199" w:type="dxa"/>
            <w:vMerge w:val="restart"/>
          </w:tcPr>
          <w:p w:rsidR="00D719A0" w:rsidRPr="00B57155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7155">
              <w:rPr>
                <w:rFonts w:ascii="GHEA Grapalat" w:hAnsi="GHEA Grapalat" w:cs="Sylfaen"/>
                <w:sz w:val="24"/>
                <w:szCs w:val="24"/>
              </w:rPr>
              <w:t>Թեթև</w:t>
            </w:r>
            <w:r w:rsidRPr="00B5715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57155">
              <w:rPr>
                <w:rFonts w:ascii="GHEA Grapalat" w:hAnsi="GHEA Grapalat" w:cs="Sylfaen"/>
                <w:sz w:val="24"/>
                <w:szCs w:val="24"/>
                <w:lang w:val="hy-AM"/>
              </w:rPr>
              <w:t>բեռնատար տրանսպորտային միջոց</w:t>
            </w:r>
          </w:p>
        </w:tc>
        <w:tc>
          <w:tcPr>
            <w:tcW w:w="1392" w:type="dxa"/>
          </w:tcPr>
          <w:p w:rsidR="00D719A0" w:rsidRPr="00B57155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 w:cs="Sylfaen"/>
                <w:sz w:val="24"/>
                <w:szCs w:val="24"/>
              </w:rPr>
              <w:t>Բենզին</w:t>
            </w:r>
          </w:p>
        </w:tc>
        <w:tc>
          <w:tcPr>
            <w:tcW w:w="868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 xml:space="preserve">5.93 </w:t>
            </w:r>
          </w:p>
        </w:tc>
        <w:tc>
          <w:tcPr>
            <w:tcW w:w="1496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 xml:space="preserve">0.33 </w:t>
            </w:r>
          </w:p>
        </w:tc>
        <w:tc>
          <w:tcPr>
            <w:tcW w:w="1417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 xml:space="preserve">37.31 </w:t>
            </w:r>
          </w:p>
        </w:tc>
        <w:tc>
          <w:tcPr>
            <w:tcW w:w="953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 xml:space="preserve">0.02 </w:t>
            </w:r>
          </w:p>
        </w:tc>
        <w:tc>
          <w:tcPr>
            <w:tcW w:w="1134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 xml:space="preserve">0.005 </w:t>
            </w:r>
          </w:p>
        </w:tc>
        <w:tc>
          <w:tcPr>
            <w:tcW w:w="1418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 xml:space="preserve">0.034 </w:t>
            </w:r>
          </w:p>
        </w:tc>
      </w:tr>
      <w:tr w:rsidR="00D719A0" w:rsidRPr="00B57155" w:rsidTr="00987274">
        <w:trPr>
          <w:gridAfter w:val="1"/>
          <w:wAfter w:w="20" w:type="dxa"/>
        </w:trPr>
        <w:tc>
          <w:tcPr>
            <w:tcW w:w="2199" w:type="dxa"/>
            <w:vMerge/>
          </w:tcPr>
          <w:p w:rsidR="00D719A0" w:rsidRPr="00B57155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392" w:type="dxa"/>
          </w:tcPr>
          <w:p w:rsidR="00D719A0" w:rsidRPr="00B57155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 w:cs="Sylfaen"/>
                <w:sz w:val="24"/>
                <w:szCs w:val="24"/>
              </w:rPr>
              <w:t>Դիզել</w:t>
            </w:r>
          </w:p>
        </w:tc>
        <w:tc>
          <w:tcPr>
            <w:tcW w:w="868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 xml:space="preserve">13.48 </w:t>
            </w:r>
          </w:p>
        </w:tc>
        <w:tc>
          <w:tcPr>
            <w:tcW w:w="1496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 xml:space="preserve">10.43 </w:t>
            </w:r>
          </w:p>
        </w:tc>
        <w:tc>
          <w:tcPr>
            <w:tcW w:w="1417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 xml:space="preserve">27.86 </w:t>
            </w:r>
          </w:p>
        </w:tc>
        <w:tc>
          <w:tcPr>
            <w:tcW w:w="953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 xml:space="preserve">1.22 </w:t>
            </w:r>
          </w:p>
        </w:tc>
        <w:tc>
          <w:tcPr>
            <w:tcW w:w="1134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 xml:space="preserve">0.002 </w:t>
            </w:r>
          </w:p>
        </w:tc>
        <w:tc>
          <w:tcPr>
            <w:tcW w:w="1418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 xml:space="preserve">4.772 </w:t>
            </w:r>
          </w:p>
        </w:tc>
      </w:tr>
      <w:tr w:rsidR="00D719A0" w:rsidRPr="00B57155" w:rsidTr="00987274">
        <w:trPr>
          <w:gridAfter w:val="1"/>
          <w:wAfter w:w="20" w:type="dxa"/>
        </w:trPr>
        <w:tc>
          <w:tcPr>
            <w:tcW w:w="2199" w:type="dxa"/>
            <w:vMerge w:val="restart"/>
          </w:tcPr>
          <w:p w:rsidR="00D719A0" w:rsidRPr="00164037" w:rsidRDefault="00D719A0" w:rsidP="00987274">
            <w:pPr>
              <w:tabs>
                <w:tab w:val="left" w:pos="1378"/>
              </w:tabs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57155">
              <w:rPr>
                <w:rFonts w:ascii="GHEA Grapalat" w:hAnsi="GHEA Grapalat" w:cs="Sylfaen"/>
                <w:sz w:val="24"/>
                <w:szCs w:val="24"/>
                <w:lang w:val="hy-AM"/>
              </w:rPr>
              <w:t>Ծանր բ</w:t>
            </w:r>
            <w:r w:rsidRPr="00B57155">
              <w:rPr>
                <w:rFonts w:ascii="GHEA Grapalat" w:hAnsi="GHEA Grapalat" w:cs="Sylfaen"/>
                <w:sz w:val="24"/>
                <w:szCs w:val="24"/>
              </w:rPr>
              <w:t>եռնատար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57155">
              <w:rPr>
                <w:rFonts w:ascii="GHEA Grapalat" w:hAnsi="GHEA Grapalat" w:cs="Sylfaen"/>
                <w:sz w:val="24"/>
                <w:szCs w:val="24"/>
                <w:lang w:val="hy-AM"/>
              </w:rPr>
              <w:t>տրանսպորտային միջոց</w:t>
            </w:r>
          </w:p>
        </w:tc>
        <w:tc>
          <w:tcPr>
            <w:tcW w:w="1392" w:type="dxa"/>
          </w:tcPr>
          <w:p w:rsidR="00D719A0" w:rsidRPr="00B57155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 w:cs="Sylfaen"/>
                <w:sz w:val="24"/>
                <w:szCs w:val="24"/>
              </w:rPr>
              <w:t>Դիզել</w:t>
            </w:r>
          </w:p>
        </w:tc>
        <w:tc>
          <w:tcPr>
            <w:tcW w:w="868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 xml:space="preserve">25.95 </w:t>
            </w:r>
          </w:p>
        </w:tc>
        <w:tc>
          <w:tcPr>
            <w:tcW w:w="1496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 xml:space="preserve">10.48 </w:t>
            </w:r>
          </w:p>
        </w:tc>
        <w:tc>
          <w:tcPr>
            <w:tcW w:w="1417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 xml:space="preserve">47.22 </w:t>
            </w:r>
          </w:p>
        </w:tc>
        <w:tc>
          <w:tcPr>
            <w:tcW w:w="953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 xml:space="preserve">0.55 </w:t>
            </w:r>
          </w:p>
        </w:tc>
        <w:tc>
          <w:tcPr>
            <w:tcW w:w="1134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 xml:space="preserve">0.015 </w:t>
            </w:r>
          </w:p>
        </w:tc>
        <w:tc>
          <w:tcPr>
            <w:tcW w:w="1418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 xml:space="preserve">2.448 </w:t>
            </w:r>
          </w:p>
        </w:tc>
      </w:tr>
      <w:tr w:rsidR="00D719A0" w:rsidRPr="00B57155" w:rsidTr="00987274">
        <w:trPr>
          <w:gridAfter w:val="1"/>
          <w:wAfter w:w="20" w:type="dxa"/>
        </w:trPr>
        <w:tc>
          <w:tcPr>
            <w:tcW w:w="2199" w:type="dxa"/>
            <w:vMerge/>
          </w:tcPr>
          <w:p w:rsidR="00D719A0" w:rsidRPr="00B57155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392" w:type="dxa"/>
          </w:tcPr>
          <w:p w:rsidR="00D719A0" w:rsidRPr="00B57155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 w:cs="Sylfaen"/>
                <w:sz w:val="24"/>
                <w:szCs w:val="24"/>
              </w:rPr>
              <w:t>ՍԲԳ</w:t>
            </w:r>
            <w:r w:rsidRPr="00B57155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B57155">
              <w:rPr>
                <w:rFonts w:ascii="GHEA Grapalat" w:hAnsi="GHEA Grapalat" w:cs="Sylfaen"/>
                <w:sz w:val="24"/>
                <w:szCs w:val="24"/>
              </w:rPr>
              <w:t>ավտո</w:t>
            </w:r>
            <w:r w:rsidRPr="00B5715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57155">
              <w:rPr>
                <w:rFonts w:ascii="GHEA Grapalat" w:hAnsi="GHEA Grapalat" w:cs="Sylfaen"/>
                <w:sz w:val="24"/>
                <w:szCs w:val="24"/>
              </w:rPr>
              <w:t>բուսներ</w:t>
            </w:r>
            <w:r w:rsidRPr="00B57155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868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 xml:space="preserve">17.10 </w:t>
            </w:r>
          </w:p>
        </w:tc>
        <w:tc>
          <w:tcPr>
            <w:tcW w:w="1496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 xml:space="preserve">9.67 </w:t>
            </w:r>
          </w:p>
        </w:tc>
        <w:tc>
          <w:tcPr>
            <w:tcW w:w="1417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 xml:space="preserve">29.73 </w:t>
            </w:r>
          </w:p>
        </w:tc>
        <w:tc>
          <w:tcPr>
            <w:tcW w:w="953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 xml:space="preserve">0.02 </w:t>
            </w:r>
          </w:p>
        </w:tc>
        <w:tc>
          <w:tcPr>
            <w:tcW w:w="1134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 xml:space="preserve">0.019 </w:t>
            </w:r>
          </w:p>
        </w:tc>
        <w:tc>
          <w:tcPr>
            <w:tcW w:w="1418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 xml:space="preserve">0.036 </w:t>
            </w:r>
          </w:p>
        </w:tc>
      </w:tr>
      <w:tr w:rsidR="00D719A0" w:rsidRPr="00B57155" w:rsidTr="00987274">
        <w:trPr>
          <w:gridAfter w:val="1"/>
          <w:wAfter w:w="20" w:type="dxa"/>
        </w:trPr>
        <w:tc>
          <w:tcPr>
            <w:tcW w:w="2199" w:type="dxa"/>
          </w:tcPr>
          <w:p w:rsidR="00D719A0" w:rsidRPr="00B57155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>L-</w:t>
            </w:r>
            <w:r w:rsidRPr="00B57155">
              <w:rPr>
                <w:rFonts w:ascii="GHEA Grapalat" w:hAnsi="GHEA Grapalat" w:cs="Sylfaen"/>
                <w:sz w:val="24"/>
                <w:szCs w:val="24"/>
              </w:rPr>
              <w:t>կատեգորիա</w:t>
            </w:r>
          </w:p>
        </w:tc>
        <w:tc>
          <w:tcPr>
            <w:tcW w:w="1392" w:type="dxa"/>
          </w:tcPr>
          <w:p w:rsidR="00D719A0" w:rsidRPr="00B57155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 w:cs="Sylfaen"/>
                <w:sz w:val="24"/>
                <w:szCs w:val="24"/>
              </w:rPr>
              <w:t>Բենզին</w:t>
            </w:r>
          </w:p>
        </w:tc>
        <w:tc>
          <w:tcPr>
            <w:tcW w:w="868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 xml:space="preserve">7.23 </w:t>
            </w:r>
          </w:p>
        </w:tc>
        <w:tc>
          <w:tcPr>
            <w:tcW w:w="1496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 xml:space="preserve">0.89 </w:t>
            </w:r>
          </w:p>
        </w:tc>
        <w:tc>
          <w:tcPr>
            <w:tcW w:w="1417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 xml:space="preserve">22.06 </w:t>
            </w:r>
          </w:p>
        </w:tc>
        <w:tc>
          <w:tcPr>
            <w:tcW w:w="953" w:type="dxa"/>
          </w:tcPr>
          <w:p w:rsidR="00D719A0" w:rsidRPr="00AA1F80" w:rsidRDefault="00D719A0" w:rsidP="00987274">
            <w:pPr>
              <w:pStyle w:val="ListParagraph"/>
              <w:numPr>
                <w:ilvl w:val="1"/>
                <w:numId w:val="16"/>
              </w:numPr>
              <w:tabs>
                <w:tab w:val="left" w:pos="1378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1134" w:type="dxa"/>
          </w:tcPr>
          <w:p w:rsidR="00D719A0" w:rsidRPr="00B57155" w:rsidRDefault="00D719A0" w:rsidP="00987274">
            <w:pPr>
              <w:numPr>
                <w:ilvl w:val="1"/>
                <w:numId w:val="6"/>
              </w:numPr>
              <w:tabs>
                <w:tab w:val="left" w:pos="1378"/>
              </w:tabs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418" w:type="dxa"/>
          </w:tcPr>
          <w:p w:rsidR="00D719A0" w:rsidRPr="00B57155" w:rsidRDefault="00D719A0" w:rsidP="00987274">
            <w:pPr>
              <w:numPr>
                <w:ilvl w:val="1"/>
                <w:numId w:val="5"/>
              </w:numPr>
              <w:tabs>
                <w:tab w:val="left" w:pos="1378"/>
              </w:tabs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D719A0" w:rsidRPr="00AA1F80" w:rsidTr="00987274">
        <w:tc>
          <w:tcPr>
            <w:tcW w:w="10897" w:type="dxa"/>
            <w:gridSpan w:val="9"/>
          </w:tcPr>
          <w:p w:rsidR="00D719A0" w:rsidRPr="00361299" w:rsidRDefault="00D719A0" w:rsidP="00987274">
            <w:pPr>
              <w:pStyle w:val="ListParagraph"/>
              <w:numPr>
                <w:ilvl w:val="0"/>
                <w:numId w:val="17"/>
              </w:numPr>
              <w:tabs>
                <w:tab w:val="left" w:pos="450"/>
              </w:tabs>
              <w:spacing w:after="120" w:line="259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03D2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Ճանապարհային տրանսպորտային միջոցների արտանետումներում կախված մասնիկների PM զանգվածային արտանետումները հիմնականում ընկնում են PM</w:t>
            </w:r>
            <w:r w:rsidRPr="00A003D2">
              <w:rPr>
                <w:rFonts w:ascii="GHEA Grapalat" w:hAnsi="GHEA Grapalat"/>
                <w:kern w:val="2"/>
                <w:vertAlign w:val="subscript"/>
                <w:lang w:val="hy-AM"/>
                <w14:ligatures w14:val="standardContextual"/>
              </w:rPr>
              <w:t>2.5</w:t>
            </w:r>
            <w:r w:rsidRPr="00A003D2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 xml:space="preserve"> </w:t>
            </w:r>
            <w:r w:rsidRPr="00A003D2">
              <w:rPr>
                <w:rFonts w:ascii="GHEA Grapalat" w:hAnsi="GHEA Grapalat"/>
                <w:kern w:val="2"/>
                <w:lang w:val="hy-AM"/>
                <w14:ligatures w14:val="standardContextual"/>
              </w:rPr>
              <w:lastRenderedPageBreak/>
              <w:t>չափի միջակայքում,</w:t>
            </w:r>
            <w:r w:rsidRPr="00A003D2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ab/>
              <w:t>հետևաբար, PM-ին համապատասխանում են բոլոր PM</w:t>
            </w:r>
            <w:r w:rsidRPr="00A003D2">
              <w:rPr>
                <w:rFonts w:ascii="GHEA Grapalat" w:hAnsi="GHEA Grapalat"/>
                <w:kern w:val="2"/>
                <w:vertAlign w:val="subscript"/>
                <w:lang w:val="hy-AM"/>
                <w14:ligatures w14:val="standardContextual"/>
              </w:rPr>
              <w:t xml:space="preserve">2.5 </w:t>
            </w:r>
            <w:r w:rsidRPr="00A003D2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զանգվածային արտանետման գործակիցները՝</w:t>
            </w:r>
            <w:r w:rsidRPr="00361299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 xml:space="preserve"> </w:t>
            </w:r>
            <w:r w:rsidRPr="00AA1F80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PM=PM</w:t>
            </w:r>
            <w:r w:rsidRPr="00AA1F80">
              <w:rPr>
                <w:rFonts w:ascii="GHEA Grapalat" w:hAnsi="GHEA Grapalat"/>
                <w:kern w:val="2"/>
                <w:vertAlign w:val="subscript"/>
                <w:lang w:val="hy-AM"/>
                <w14:ligatures w14:val="standardContextual"/>
              </w:rPr>
              <w:t>2.5</w:t>
            </w:r>
          </w:p>
        </w:tc>
      </w:tr>
    </w:tbl>
    <w:p w:rsidR="00D719A0" w:rsidRDefault="00D719A0" w:rsidP="00D719A0">
      <w:pPr>
        <w:pStyle w:val="ListParagraph"/>
        <w:spacing w:line="360" w:lineRule="auto"/>
        <w:ind w:left="735"/>
        <w:jc w:val="both"/>
        <w:rPr>
          <w:rFonts w:ascii="GHEA Grapalat" w:eastAsia="Calibri" w:hAnsi="GHEA Grapalat" w:cs="Sylfaen"/>
          <w:kern w:val="2"/>
          <w:lang w:val="hy-AM"/>
          <w14:ligatures w14:val="standardContextual"/>
        </w:rPr>
      </w:pPr>
    </w:p>
    <w:p w:rsidR="00D719A0" w:rsidRDefault="00D719A0" w:rsidP="00D719A0">
      <w:pPr>
        <w:pStyle w:val="ListParagraph"/>
        <w:spacing w:line="360" w:lineRule="auto"/>
        <w:ind w:left="735"/>
        <w:jc w:val="both"/>
        <w:rPr>
          <w:rFonts w:ascii="GHEA Grapalat" w:eastAsia="Calibri" w:hAnsi="GHEA Grapalat" w:cs="Sylfaen"/>
          <w:kern w:val="2"/>
          <w:lang w:val="hy-AM"/>
          <w14:ligatures w14:val="standardContextual"/>
        </w:rPr>
      </w:pPr>
    </w:p>
    <w:p w:rsidR="00D719A0" w:rsidRPr="00B57155" w:rsidRDefault="00D719A0" w:rsidP="00D719A0">
      <w:pPr>
        <w:pStyle w:val="ListParagraph"/>
        <w:spacing w:line="360" w:lineRule="auto"/>
        <w:ind w:left="735"/>
        <w:jc w:val="both"/>
        <w:rPr>
          <w:rFonts w:ascii="GHEA Grapalat" w:eastAsia="Calibri" w:hAnsi="GHEA Grapalat" w:cs="Sylfaen"/>
          <w:kern w:val="2"/>
          <w:lang w:val="hy-AM"/>
          <w14:ligatures w14:val="standardContextual"/>
        </w:rPr>
      </w:pPr>
    </w:p>
    <w:p w:rsidR="00D719A0" w:rsidRPr="00E724A9" w:rsidRDefault="00D719A0" w:rsidP="00D719A0">
      <w:pPr>
        <w:spacing w:after="0" w:line="360" w:lineRule="auto"/>
        <w:ind w:firstLine="720"/>
        <w:rPr>
          <w:rFonts w:ascii="GHEA Grapalat" w:hAnsi="GHEA Grapalat" w:cs="Sylfaen"/>
          <w:iCs/>
          <w:kern w:val="2"/>
          <w:sz w:val="24"/>
          <w:szCs w:val="24"/>
          <w:lang w:val="hy-AM"/>
          <w14:ligatures w14:val="standardContextual"/>
        </w:rPr>
      </w:pPr>
      <w:r w:rsidRPr="00361299">
        <w:rPr>
          <w:rFonts w:ascii="GHEA Grapalat" w:hAnsi="GHEA Grapalat" w:cs="Sylfaen"/>
          <w:iCs/>
          <w:kern w:val="2"/>
          <w:sz w:val="24"/>
          <w:szCs w:val="24"/>
          <w:lang w:val="hy-AM"/>
          <w14:ligatures w14:val="standardContextual"/>
        </w:rPr>
        <w:t>13.</w:t>
      </w:r>
      <w:r>
        <w:rPr>
          <w:rFonts w:ascii="GHEA Grapalat" w:hAnsi="GHEA Grapalat" w:cs="Sylfaen"/>
          <w:i/>
          <w:iCs/>
          <w:kern w:val="2"/>
          <w:sz w:val="24"/>
          <w:szCs w:val="24"/>
          <w:lang w:val="hy-AM"/>
          <w14:ligatures w14:val="standardContextual"/>
        </w:rPr>
        <w:t xml:space="preserve"> </w:t>
      </w:r>
      <w:r w:rsidRPr="00E724A9">
        <w:rPr>
          <w:rFonts w:ascii="GHEA Grapalat" w:hAnsi="GHEA Grapalat"/>
          <w:iCs/>
          <w:kern w:val="2"/>
          <w:sz w:val="24"/>
          <w:szCs w:val="24"/>
          <w:lang w:val="hy-AM"/>
          <w14:ligatures w14:val="standardContextual"/>
        </w:rPr>
        <w:t xml:space="preserve">Ածխածնի օքսիդի (CO) </w:t>
      </w:r>
      <w:r w:rsidRPr="00E724A9">
        <w:rPr>
          <w:rFonts w:ascii="GHEA Grapalat" w:hAnsi="GHEA Grapalat" w:cs="Sylfaen"/>
          <w:iCs/>
          <w:kern w:val="2"/>
          <w:sz w:val="24"/>
          <w:szCs w:val="24"/>
          <w:lang w:val="hy-AM"/>
          <w14:ligatures w14:val="standardContextual"/>
        </w:rPr>
        <w:t>և</w:t>
      </w:r>
      <w:r w:rsidRPr="00E724A9">
        <w:rPr>
          <w:rFonts w:ascii="GHEA Grapalat" w:hAnsi="GHEA Grapalat"/>
          <w:iCs/>
          <w:kern w:val="2"/>
          <w:sz w:val="24"/>
          <w:szCs w:val="24"/>
          <w:lang w:val="hy-AM"/>
          <w14:ligatures w14:val="standardContextual"/>
        </w:rPr>
        <w:t xml:space="preserve"> ոչմեթանային ցնդող օրգանական միացությունների (</w:t>
      </w:r>
      <w:r w:rsidRPr="00E724A9">
        <w:rPr>
          <w:rFonts w:ascii="GHEA Grapalat" w:hAnsi="GHEA Grapalat" w:cs="Sylfaen"/>
          <w:iCs/>
          <w:kern w:val="2"/>
          <w:sz w:val="24"/>
          <w:szCs w:val="24"/>
          <w:lang w:val="hy-AM"/>
          <w14:ligatures w14:val="standardContextual"/>
        </w:rPr>
        <w:t>ՈՄՑՕՄ)</w:t>
      </w:r>
      <w:r w:rsidRPr="00E724A9">
        <w:rPr>
          <w:rFonts w:ascii="GHEA Grapalat" w:hAnsi="GHEA Grapalat"/>
          <w:iCs/>
          <w:kern w:val="2"/>
          <w:sz w:val="24"/>
          <w:szCs w:val="24"/>
          <w:lang w:val="hy-AM"/>
          <w14:ligatures w14:val="standardContextual"/>
        </w:rPr>
        <w:t xml:space="preserve">  </w:t>
      </w:r>
      <w:r w:rsidRPr="00E724A9">
        <w:rPr>
          <w:rFonts w:ascii="GHEA Grapalat" w:hAnsi="GHEA Grapalat" w:cs="Sylfaen"/>
          <w:iCs/>
          <w:kern w:val="2"/>
          <w:sz w:val="24"/>
          <w:szCs w:val="24"/>
          <w:lang w:val="hy-AM"/>
          <w14:ligatures w14:val="standardContextual"/>
        </w:rPr>
        <w:t>համար սահմանված են հետևյալ արտանետումների</w:t>
      </w:r>
      <w:r w:rsidRPr="00E724A9">
        <w:rPr>
          <w:rFonts w:ascii="GHEA Grapalat" w:hAnsi="GHEA Grapalat"/>
          <w:iCs/>
          <w:kern w:val="2"/>
          <w:sz w:val="24"/>
          <w:szCs w:val="24"/>
          <w:lang w:val="hy-AM"/>
          <w14:ligatures w14:val="standardContextual"/>
        </w:rPr>
        <w:t xml:space="preserve"> </w:t>
      </w:r>
      <w:r w:rsidRPr="00E724A9">
        <w:rPr>
          <w:rFonts w:ascii="GHEA Grapalat" w:hAnsi="GHEA Grapalat" w:cs="Sylfaen"/>
          <w:iCs/>
          <w:kern w:val="2"/>
          <w:sz w:val="24"/>
          <w:szCs w:val="24"/>
          <w:lang w:val="hy-AM"/>
          <w14:ligatures w14:val="standardContextual"/>
        </w:rPr>
        <w:t>գործակիցները.</w:t>
      </w:r>
      <w:r w:rsidRPr="00E724A9">
        <w:rPr>
          <w:rFonts w:ascii="GHEA Grapalat" w:hAnsi="GHEA Grapalat"/>
          <w:iCs/>
          <w:kern w:val="2"/>
          <w:sz w:val="24"/>
          <w:szCs w:val="24"/>
          <w:lang w:val="hy-AM"/>
          <w14:ligatures w14:val="standardContextual"/>
        </w:rPr>
        <w:t xml:space="preserve"> </w:t>
      </w:r>
    </w:p>
    <w:p w:rsidR="00D719A0" w:rsidRPr="00B57155" w:rsidRDefault="00D719A0" w:rsidP="00D719A0">
      <w:pPr>
        <w:spacing w:after="0"/>
        <w:rPr>
          <w:rFonts w:ascii="GHEA Grapalat" w:hAnsi="GHEA Grapalat"/>
          <w:i/>
          <w:iCs/>
          <w:kern w:val="2"/>
          <w:sz w:val="24"/>
          <w:szCs w:val="24"/>
          <w:lang w:val="hy-AM"/>
          <w14:ligatures w14:val="standardContextual"/>
        </w:rPr>
      </w:pPr>
    </w:p>
    <w:tbl>
      <w:tblPr>
        <w:tblStyle w:val="TableGrid"/>
        <w:tblW w:w="9439" w:type="dxa"/>
        <w:tblLook w:val="04A0" w:firstRow="1" w:lastRow="0" w:firstColumn="1" w:lastColumn="0" w:noHBand="0" w:noVBand="1"/>
      </w:tblPr>
      <w:tblGrid>
        <w:gridCol w:w="2199"/>
        <w:gridCol w:w="1392"/>
        <w:gridCol w:w="971"/>
        <w:gridCol w:w="1100"/>
        <w:gridCol w:w="1096"/>
        <w:gridCol w:w="868"/>
        <w:gridCol w:w="1100"/>
        <w:gridCol w:w="1096"/>
      </w:tblGrid>
      <w:tr w:rsidR="00D719A0" w:rsidRPr="00B57155" w:rsidTr="00987274">
        <w:tc>
          <w:tcPr>
            <w:tcW w:w="1165" w:type="dxa"/>
            <w:vMerge w:val="restart"/>
          </w:tcPr>
          <w:p w:rsidR="00D719A0" w:rsidRPr="00A7049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A70495">
              <w:rPr>
                <w:rFonts w:ascii="GHEA Grapalat" w:hAnsi="GHEA Grapalat" w:cs="Sylfaen"/>
                <w:sz w:val="24"/>
                <w:szCs w:val="24"/>
              </w:rPr>
              <w:t>Կատեգորիա</w:t>
            </w:r>
          </w:p>
          <w:p w:rsidR="00D719A0" w:rsidRPr="000C516F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j</w:t>
            </w:r>
          </w:p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378" w:type="dxa"/>
            <w:vMerge w:val="restart"/>
          </w:tcPr>
          <w:p w:rsidR="00D719A0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57155">
              <w:rPr>
                <w:rFonts w:ascii="GHEA Grapalat" w:hAnsi="GHEA Grapalat" w:cs="Sylfaen"/>
                <w:sz w:val="24"/>
                <w:szCs w:val="24"/>
              </w:rPr>
              <w:t>Վառելիք</w:t>
            </w:r>
          </w:p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64037">
              <w:rPr>
                <w:rFonts w:ascii="GHEA Grapalat" w:hAnsi="GHEA Grapalat"/>
                <w:sz w:val="24"/>
                <w:szCs w:val="24"/>
                <w:lang w:val="hy-AM"/>
              </w:rPr>
              <w:t>m [կգ]</w:t>
            </w:r>
          </w:p>
        </w:tc>
        <w:tc>
          <w:tcPr>
            <w:tcW w:w="3469" w:type="dxa"/>
            <w:gridSpan w:val="3"/>
          </w:tcPr>
          <w:p w:rsidR="00D719A0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Ածխածնի օքսիդ</w:t>
            </w:r>
          </w:p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>CO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Pr="00B57155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i</w:t>
            </w:r>
            <w: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)</w:t>
            </w:r>
          </w:p>
        </w:tc>
        <w:tc>
          <w:tcPr>
            <w:tcW w:w="3427" w:type="dxa"/>
            <w:gridSpan w:val="3"/>
          </w:tcPr>
          <w:p w:rsidR="00D719A0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Ոչմեթանային ցնդող օրգանական միացություններ</w:t>
            </w:r>
          </w:p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 w:cs="Sylfaen"/>
                <w:sz w:val="24"/>
                <w:szCs w:val="24"/>
              </w:rPr>
              <w:t>ՈՄՑՕՄ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Pr="00B57155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i</w:t>
            </w:r>
            <w: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)</w:t>
            </w:r>
          </w:p>
        </w:tc>
      </w:tr>
      <w:tr w:rsidR="00D719A0" w:rsidRPr="00B57155" w:rsidTr="00987274">
        <w:tc>
          <w:tcPr>
            <w:tcW w:w="1165" w:type="dxa"/>
            <w:vMerge/>
          </w:tcPr>
          <w:p w:rsidR="00D719A0" w:rsidRPr="00B57155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378" w:type="dxa"/>
            <w:vMerge/>
          </w:tcPr>
          <w:p w:rsidR="00D719A0" w:rsidRPr="00B57155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469" w:type="dxa"/>
            <w:gridSpan w:val="3"/>
          </w:tcPr>
          <w:p w:rsidR="00D719A0" w:rsidRPr="005553C3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 w:cs="Sylfaen"/>
                <w:sz w:val="24"/>
                <w:szCs w:val="24"/>
              </w:rPr>
              <w:t>գ</w:t>
            </w:r>
            <w:r w:rsidRPr="00B57155">
              <w:rPr>
                <w:rFonts w:ascii="GHEA Grapalat" w:hAnsi="GHEA Grapalat"/>
                <w:sz w:val="24"/>
                <w:szCs w:val="24"/>
              </w:rPr>
              <w:t>/</w:t>
            </w:r>
            <w:r w:rsidRPr="00B57155">
              <w:rPr>
                <w:rFonts w:ascii="GHEA Grapalat" w:hAnsi="GHEA Grapalat" w:cs="Sylfaen"/>
                <w:sz w:val="24"/>
                <w:szCs w:val="24"/>
              </w:rPr>
              <w:t>կգ</w:t>
            </w:r>
            <w:r w:rsidRPr="00B5715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57155">
              <w:rPr>
                <w:rFonts w:ascii="GHEA Grapalat" w:hAnsi="GHEA Grapalat" w:cs="Sylfaen"/>
                <w:sz w:val="24"/>
                <w:szCs w:val="24"/>
              </w:rPr>
              <w:t>վառելիք</w:t>
            </w:r>
          </w:p>
        </w:tc>
        <w:tc>
          <w:tcPr>
            <w:tcW w:w="3427" w:type="dxa"/>
            <w:gridSpan w:val="3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 w:cs="Sylfaen"/>
                <w:sz w:val="24"/>
                <w:szCs w:val="24"/>
              </w:rPr>
              <w:t>գ</w:t>
            </w:r>
            <w:r w:rsidRPr="00B57155">
              <w:rPr>
                <w:rFonts w:ascii="GHEA Grapalat" w:hAnsi="GHEA Grapalat"/>
                <w:sz w:val="24"/>
                <w:szCs w:val="24"/>
              </w:rPr>
              <w:t>/</w:t>
            </w:r>
            <w:r w:rsidRPr="00B57155">
              <w:rPr>
                <w:rFonts w:ascii="GHEA Grapalat" w:hAnsi="GHEA Grapalat" w:cs="Sylfaen"/>
                <w:sz w:val="24"/>
                <w:szCs w:val="24"/>
              </w:rPr>
              <w:t>կգ</w:t>
            </w:r>
            <w:r w:rsidRPr="00B5715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57155">
              <w:rPr>
                <w:rFonts w:ascii="GHEA Grapalat" w:hAnsi="GHEA Grapalat" w:cs="Sylfaen"/>
                <w:sz w:val="24"/>
                <w:szCs w:val="24"/>
              </w:rPr>
              <w:t>վառելիք</w:t>
            </w:r>
          </w:p>
        </w:tc>
      </w:tr>
      <w:tr w:rsidR="00D719A0" w:rsidRPr="00B57155" w:rsidTr="00987274">
        <w:tc>
          <w:tcPr>
            <w:tcW w:w="1165" w:type="dxa"/>
            <w:vMerge/>
          </w:tcPr>
          <w:p w:rsidR="00D719A0" w:rsidRPr="00B57155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378" w:type="dxa"/>
            <w:vMerge/>
          </w:tcPr>
          <w:p w:rsidR="00D719A0" w:rsidRPr="00B57155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50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 w:cs="Sylfaen"/>
                <w:sz w:val="24"/>
                <w:szCs w:val="24"/>
              </w:rPr>
              <w:t>միջին</w:t>
            </w:r>
          </w:p>
        </w:tc>
        <w:tc>
          <w:tcPr>
            <w:tcW w:w="1159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 w:cs="Sylfaen"/>
                <w:sz w:val="24"/>
                <w:szCs w:val="24"/>
              </w:rPr>
              <w:t>նվազա</w:t>
            </w:r>
            <w:r w:rsidRPr="00B57155">
              <w:rPr>
                <w:rFonts w:ascii="GHEA Grapalat" w:hAnsi="GHEA Grapalat"/>
                <w:sz w:val="24"/>
                <w:szCs w:val="24"/>
              </w:rPr>
              <w:t>-</w:t>
            </w:r>
            <w:r w:rsidRPr="00B57155">
              <w:rPr>
                <w:rFonts w:ascii="GHEA Grapalat" w:hAnsi="GHEA Grapalat" w:cs="Sylfaen"/>
                <w:sz w:val="24"/>
                <w:szCs w:val="24"/>
              </w:rPr>
              <w:t>գույն</w:t>
            </w:r>
          </w:p>
        </w:tc>
        <w:tc>
          <w:tcPr>
            <w:tcW w:w="1160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 w:cs="Sylfaen"/>
                <w:sz w:val="24"/>
                <w:szCs w:val="24"/>
              </w:rPr>
              <w:t>առավե</w:t>
            </w:r>
            <w:r w:rsidRPr="00B57155">
              <w:rPr>
                <w:rFonts w:ascii="GHEA Grapalat" w:hAnsi="GHEA Grapalat"/>
                <w:sz w:val="24"/>
                <w:szCs w:val="24"/>
              </w:rPr>
              <w:t>-</w:t>
            </w:r>
            <w:r w:rsidRPr="00B57155">
              <w:rPr>
                <w:rFonts w:ascii="GHEA Grapalat" w:hAnsi="GHEA Grapalat" w:cs="Sylfaen"/>
                <w:sz w:val="24"/>
                <w:szCs w:val="24"/>
              </w:rPr>
              <w:t>լագույն</w:t>
            </w:r>
          </w:p>
        </w:tc>
        <w:tc>
          <w:tcPr>
            <w:tcW w:w="1142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 w:cs="Sylfaen"/>
                <w:sz w:val="24"/>
                <w:szCs w:val="24"/>
              </w:rPr>
              <w:t>միջին</w:t>
            </w:r>
          </w:p>
        </w:tc>
        <w:tc>
          <w:tcPr>
            <w:tcW w:w="1135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 w:cs="Sylfaen"/>
                <w:sz w:val="24"/>
                <w:szCs w:val="24"/>
              </w:rPr>
              <w:t>նվազա</w:t>
            </w:r>
            <w:r w:rsidRPr="00B57155">
              <w:rPr>
                <w:rFonts w:ascii="GHEA Grapalat" w:hAnsi="GHEA Grapalat"/>
                <w:sz w:val="24"/>
                <w:szCs w:val="24"/>
              </w:rPr>
              <w:t>-</w:t>
            </w:r>
            <w:r w:rsidRPr="00B57155">
              <w:rPr>
                <w:rFonts w:ascii="GHEA Grapalat" w:hAnsi="GHEA Grapalat" w:cs="Sylfaen"/>
                <w:sz w:val="24"/>
                <w:szCs w:val="24"/>
              </w:rPr>
              <w:t>գույն</w:t>
            </w:r>
          </w:p>
        </w:tc>
        <w:tc>
          <w:tcPr>
            <w:tcW w:w="1150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 w:cs="Sylfaen"/>
                <w:sz w:val="24"/>
                <w:szCs w:val="24"/>
              </w:rPr>
              <w:t>առավե</w:t>
            </w:r>
            <w:r w:rsidRPr="00B57155">
              <w:rPr>
                <w:rFonts w:ascii="GHEA Grapalat" w:hAnsi="GHEA Grapalat"/>
                <w:sz w:val="24"/>
                <w:szCs w:val="24"/>
              </w:rPr>
              <w:t>-</w:t>
            </w:r>
            <w:r w:rsidRPr="00B57155">
              <w:rPr>
                <w:rFonts w:ascii="GHEA Grapalat" w:hAnsi="GHEA Grapalat" w:cs="Sylfaen"/>
                <w:sz w:val="24"/>
                <w:szCs w:val="24"/>
              </w:rPr>
              <w:t>լագույն</w:t>
            </w:r>
          </w:p>
        </w:tc>
      </w:tr>
      <w:tr w:rsidR="00D719A0" w:rsidRPr="00B57155" w:rsidTr="00987274">
        <w:tc>
          <w:tcPr>
            <w:tcW w:w="1165" w:type="dxa"/>
            <w:vMerge w:val="restart"/>
          </w:tcPr>
          <w:p w:rsidR="00D719A0" w:rsidRPr="00B57155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 w:cs="Sylfaen"/>
                <w:sz w:val="24"/>
                <w:szCs w:val="24"/>
              </w:rPr>
              <w:t>Ուղևորատար</w:t>
            </w:r>
            <w:r w:rsidRPr="00B5715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70495">
              <w:rPr>
                <w:rFonts w:ascii="GHEA Grapalat" w:hAnsi="GHEA Grapalat"/>
                <w:sz w:val="24"/>
                <w:szCs w:val="24"/>
                <w:lang w:val="hy-AM"/>
              </w:rPr>
              <w:t xml:space="preserve">տրանսպորտային </w:t>
            </w:r>
            <w:r w:rsidRPr="00A7049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70495">
              <w:rPr>
                <w:rFonts w:ascii="GHEA Grapalat" w:hAnsi="GHEA Grapalat"/>
                <w:sz w:val="24"/>
                <w:szCs w:val="24"/>
                <w:lang w:val="hy-AM"/>
              </w:rPr>
              <w:t>միջոց</w:t>
            </w:r>
          </w:p>
        </w:tc>
        <w:tc>
          <w:tcPr>
            <w:tcW w:w="1378" w:type="dxa"/>
          </w:tcPr>
          <w:p w:rsidR="00D719A0" w:rsidRPr="00B57155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 w:cs="Sylfaen"/>
                <w:sz w:val="24"/>
                <w:szCs w:val="24"/>
              </w:rPr>
              <w:t>Բենզին</w:t>
            </w:r>
          </w:p>
        </w:tc>
        <w:tc>
          <w:tcPr>
            <w:tcW w:w="1150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>48.36</w:t>
            </w:r>
          </w:p>
        </w:tc>
        <w:tc>
          <w:tcPr>
            <w:tcW w:w="1159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>8.60</w:t>
            </w:r>
          </w:p>
        </w:tc>
        <w:tc>
          <w:tcPr>
            <w:tcW w:w="1160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>338.69</w:t>
            </w:r>
          </w:p>
        </w:tc>
        <w:tc>
          <w:tcPr>
            <w:tcW w:w="1142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>7.75</w:t>
            </w:r>
          </w:p>
        </w:tc>
        <w:tc>
          <w:tcPr>
            <w:tcW w:w="1135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>1.15</w:t>
            </w:r>
          </w:p>
        </w:tc>
        <w:tc>
          <w:tcPr>
            <w:tcW w:w="1150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>176.89</w:t>
            </w:r>
          </w:p>
        </w:tc>
      </w:tr>
      <w:tr w:rsidR="00D719A0" w:rsidRPr="00B57155" w:rsidTr="00987274">
        <w:tc>
          <w:tcPr>
            <w:tcW w:w="1165" w:type="dxa"/>
            <w:vMerge/>
          </w:tcPr>
          <w:p w:rsidR="00D719A0" w:rsidRPr="00B57155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378" w:type="dxa"/>
          </w:tcPr>
          <w:p w:rsidR="00D719A0" w:rsidRPr="00B57155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 w:cs="Sylfaen"/>
                <w:sz w:val="24"/>
                <w:szCs w:val="24"/>
              </w:rPr>
              <w:t>Դիզելային</w:t>
            </w:r>
          </w:p>
          <w:p w:rsidR="00D719A0" w:rsidRPr="00B57155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 w:cs="Sylfaen"/>
                <w:sz w:val="24"/>
                <w:szCs w:val="24"/>
              </w:rPr>
              <w:t>վառելիք</w:t>
            </w:r>
          </w:p>
        </w:tc>
        <w:tc>
          <w:tcPr>
            <w:tcW w:w="1150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>2.41</w:t>
            </w:r>
          </w:p>
        </w:tc>
        <w:tc>
          <w:tcPr>
            <w:tcW w:w="1159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>0.52</w:t>
            </w:r>
          </w:p>
        </w:tc>
        <w:tc>
          <w:tcPr>
            <w:tcW w:w="1160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>11.23</w:t>
            </w:r>
          </w:p>
        </w:tc>
        <w:tc>
          <w:tcPr>
            <w:tcW w:w="1142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>0.51</w:t>
            </w:r>
          </w:p>
        </w:tc>
        <w:tc>
          <w:tcPr>
            <w:tcW w:w="1135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>0.02</w:t>
            </w:r>
          </w:p>
        </w:tc>
        <w:tc>
          <w:tcPr>
            <w:tcW w:w="1150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>3.26</w:t>
            </w:r>
          </w:p>
        </w:tc>
      </w:tr>
      <w:tr w:rsidR="00D719A0" w:rsidRPr="00B57155" w:rsidTr="00987274">
        <w:tc>
          <w:tcPr>
            <w:tcW w:w="1165" w:type="dxa"/>
            <w:vMerge/>
          </w:tcPr>
          <w:p w:rsidR="00D719A0" w:rsidRPr="00B57155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378" w:type="dxa"/>
          </w:tcPr>
          <w:p w:rsidR="00D719A0" w:rsidRPr="00B57155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 w:cs="Sylfaen"/>
                <w:sz w:val="24"/>
                <w:szCs w:val="24"/>
              </w:rPr>
              <w:t>ՀՆԳ</w:t>
            </w:r>
          </w:p>
        </w:tc>
        <w:tc>
          <w:tcPr>
            <w:tcW w:w="1150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>58.22</w:t>
            </w:r>
          </w:p>
        </w:tc>
        <w:tc>
          <w:tcPr>
            <w:tcW w:w="1159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>14.56</w:t>
            </w:r>
          </w:p>
        </w:tc>
        <w:tc>
          <w:tcPr>
            <w:tcW w:w="1160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>139.93</w:t>
            </w:r>
          </w:p>
        </w:tc>
        <w:tc>
          <w:tcPr>
            <w:tcW w:w="1142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>9.43</w:t>
            </w:r>
          </w:p>
        </w:tc>
        <w:tc>
          <w:tcPr>
            <w:tcW w:w="1135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>1.48</w:t>
            </w:r>
          </w:p>
        </w:tc>
        <w:tc>
          <w:tcPr>
            <w:tcW w:w="1150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>20.85</w:t>
            </w:r>
          </w:p>
        </w:tc>
      </w:tr>
      <w:tr w:rsidR="00D719A0" w:rsidRPr="00B57155" w:rsidTr="00987274">
        <w:tc>
          <w:tcPr>
            <w:tcW w:w="1165" w:type="dxa"/>
            <w:vMerge w:val="restart"/>
          </w:tcPr>
          <w:p w:rsidR="00D719A0" w:rsidRPr="00B57155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7155">
              <w:rPr>
                <w:rFonts w:ascii="GHEA Grapalat" w:hAnsi="GHEA Grapalat" w:cs="Sylfaen"/>
                <w:sz w:val="24"/>
                <w:szCs w:val="24"/>
              </w:rPr>
              <w:t>Թեթև</w:t>
            </w:r>
            <w:r w:rsidRPr="00B5715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57155">
              <w:rPr>
                <w:rFonts w:ascii="GHEA Grapalat" w:hAnsi="GHEA Grapalat" w:cs="Sylfaen"/>
                <w:sz w:val="24"/>
                <w:szCs w:val="24"/>
                <w:lang w:val="hy-AM"/>
              </w:rPr>
              <w:t>բեռնատար</w:t>
            </w:r>
            <w:r w:rsidRPr="00A7049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տրանսպորտային միջոց</w:t>
            </w:r>
          </w:p>
        </w:tc>
        <w:tc>
          <w:tcPr>
            <w:tcW w:w="1378" w:type="dxa"/>
          </w:tcPr>
          <w:p w:rsidR="00D719A0" w:rsidRPr="00B57155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 w:cs="Sylfaen"/>
                <w:sz w:val="24"/>
                <w:szCs w:val="24"/>
              </w:rPr>
              <w:t>Բենզին</w:t>
            </w:r>
          </w:p>
        </w:tc>
        <w:tc>
          <w:tcPr>
            <w:tcW w:w="1150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>118.70</w:t>
            </w:r>
          </w:p>
        </w:tc>
        <w:tc>
          <w:tcPr>
            <w:tcW w:w="1159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>11.75</w:t>
            </w:r>
          </w:p>
        </w:tc>
        <w:tc>
          <w:tcPr>
            <w:tcW w:w="1160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>356.95</w:t>
            </w:r>
          </w:p>
        </w:tc>
        <w:tc>
          <w:tcPr>
            <w:tcW w:w="1142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>7.42</w:t>
            </w:r>
          </w:p>
        </w:tc>
        <w:tc>
          <w:tcPr>
            <w:tcW w:w="1135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>0.67</w:t>
            </w:r>
          </w:p>
        </w:tc>
        <w:tc>
          <w:tcPr>
            <w:tcW w:w="1150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>53.99</w:t>
            </w:r>
          </w:p>
        </w:tc>
      </w:tr>
      <w:tr w:rsidR="00D719A0" w:rsidRPr="00B57155" w:rsidTr="00987274">
        <w:tc>
          <w:tcPr>
            <w:tcW w:w="1165" w:type="dxa"/>
            <w:vMerge/>
          </w:tcPr>
          <w:p w:rsidR="00D719A0" w:rsidRPr="00B57155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378" w:type="dxa"/>
          </w:tcPr>
          <w:p w:rsidR="00D719A0" w:rsidRPr="00B57155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 w:cs="Sylfaen"/>
                <w:sz w:val="24"/>
                <w:szCs w:val="24"/>
              </w:rPr>
              <w:t>Դիզել</w:t>
            </w:r>
          </w:p>
        </w:tc>
        <w:tc>
          <w:tcPr>
            <w:tcW w:w="1150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>6.81</w:t>
            </w:r>
          </w:p>
        </w:tc>
        <w:tc>
          <w:tcPr>
            <w:tcW w:w="1159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>4.82</w:t>
            </w:r>
          </w:p>
        </w:tc>
        <w:tc>
          <w:tcPr>
            <w:tcW w:w="1160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>21.77</w:t>
            </w:r>
          </w:p>
        </w:tc>
        <w:tc>
          <w:tcPr>
            <w:tcW w:w="1142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>1.23</w:t>
            </w:r>
          </w:p>
        </w:tc>
        <w:tc>
          <w:tcPr>
            <w:tcW w:w="1135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>0.48</w:t>
            </w:r>
          </w:p>
        </w:tc>
        <w:tc>
          <w:tcPr>
            <w:tcW w:w="1150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>2.86</w:t>
            </w:r>
          </w:p>
        </w:tc>
      </w:tr>
      <w:tr w:rsidR="00D719A0" w:rsidRPr="00B57155" w:rsidTr="00987274">
        <w:tc>
          <w:tcPr>
            <w:tcW w:w="1165" w:type="dxa"/>
            <w:vMerge w:val="restart"/>
          </w:tcPr>
          <w:p w:rsidR="00D719A0" w:rsidRDefault="00D719A0" w:rsidP="00987274">
            <w:pPr>
              <w:tabs>
                <w:tab w:val="left" w:pos="1378"/>
              </w:tabs>
              <w:rPr>
                <w:rFonts w:ascii="GHEA Grapalat" w:hAnsi="GHEA Grapalat" w:cs="Sylfaen"/>
                <w:sz w:val="24"/>
                <w:szCs w:val="24"/>
              </w:rPr>
            </w:pPr>
            <w:r w:rsidRPr="00B57155">
              <w:rPr>
                <w:rFonts w:ascii="GHEA Grapalat" w:hAnsi="GHEA Grapalat" w:cs="Sylfaen"/>
                <w:sz w:val="24"/>
                <w:szCs w:val="24"/>
                <w:lang w:val="hy-AM"/>
              </w:rPr>
              <w:t>Ծանր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57155">
              <w:rPr>
                <w:rFonts w:ascii="GHEA Grapalat" w:hAnsi="GHEA Grapalat" w:cs="Sylfaen"/>
                <w:sz w:val="24"/>
                <w:szCs w:val="24"/>
                <w:lang w:val="hy-AM"/>
              </w:rPr>
              <w:t>բ</w:t>
            </w:r>
            <w:r w:rsidRPr="00B57155">
              <w:rPr>
                <w:rFonts w:ascii="GHEA Grapalat" w:hAnsi="GHEA Grapalat" w:cs="Sylfaen"/>
                <w:sz w:val="24"/>
                <w:szCs w:val="24"/>
              </w:rPr>
              <w:t>եռնատար</w:t>
            </w:r>
          </w:p>
          <w:p w:rsidR="00D719A0" w:rsidRPr="00B57155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 w:cs="Sylfaen"/>
                <w:sz w:val="24"/>
                <w:szCs w:val="24"/>
                <w:lang w:val="hy-AM"/>
              </w:rPr>
              <w:t>տրանսպորտային միջոց</w:t>
            </w:r>
          </w:p>
        </w:tc>
        <w:tc>
          <w:tcPr>
            <w:tcW w:w="1378" w:type="dxa"/>
          </w:tcPr>
          <w:p w:rsidR="00D719A0" w:rsidRPr="00B57155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 w:cs="Sylfaen"/>
                <w:sz w:val="24"/>
                <w:szCs w:val="24"/>
              </w:rPr>
              <w:t>Դիզել</w:t>
            </w:r>
          </w:p>
        </w:tc>
        <w:tc>
          <w:tcPr>
            <w:tcW w:w="1150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>6.10</w:t>
            </w:r>
          </w:p>
        </w:tc>
        <w:tc>
          <w:tcPr>
            <w:tcW w:w="1159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>2.79</w:t>
            </w:r>
          </w:p>
        </w:tc>
        <w:tc>
          <w:tcPr>
            <w:tcW w:w="1160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>13.80</w:t>
            </w:r>
          </w:p>
        </w:tc>
        <w:tc>
          <w:tcPr>
            <w:tcW w:w="1142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>0.90</w:t>
            </w:r>
          </w:p>
        </w:tc>
        <w:tc>
          <w:tcPr>
            <w:tcW w:w="1135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>0.13</w:t>
            </w:r>
          </w:p>
        </w:tc>
        <w:tc>
          <w:tcPr>
            <w:tcW w:w="1150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>7.01</w:t>
            </w:r>
          </w:p>
        </w:tc>
      </w:tr>
      <w:tr w:rsidR="00D719A0" w:rsidRPr="00B57155" w:rsidTr="00987274">
        <w:tc>
          <w:tcPr>
            <w:tcW w:w="1165" w:type="dxa"/>
            <w:vMerge/>
          </w:tcPr>
          <w:p w:rsidR="00D719A0" w:rsidRPr="00B57155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378" w:type="dxa"/>
          </w:tcPr>
          <w:p w:rsidR="00D719A0" w:rsidRPr="00B57155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 w:cs="Sylfaen"/>
                <w:sz w:val="24"/>
                <w:szCs w:val="24"/>
              </w:rPr>
              <w:t>ՍԲԳ</w:t>
            </w:r>
            <w:r w:rsidRPr="00B57155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B57155">
              <w:rPr>
                <w:rFonts w:ascii="GHEA Grapalat" w:hAnsi="GHEA Grapalat" w:cs="Sylfaen"/>
                <w:sz w:val="24"/>
                <w:szCs w:val="24"/>
              </w:rPr>
              <w:t>ավտո</w:t>
            </w:r>
            <w:r w:rsidRPr="00B5715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57155">
              <w:rPr>
                <w:rFonts w:ascii="GHEA Grapalat" w:hAnsi="GHEA Grapalat" w:cs="Sylfaen"/>
                <w:sz w:val="24"/>
                <w:szCs w:val="24"/>
              </w:rPr>
              <w:t>բուսներ</w:t>
            </w:r>
            <w:r w:rsidRPr="00B57155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150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>3.98</w:t>
            </w:r>
          </w:p>
        </w:tc>
        <w:tc>
          <w:tcPr>
            <w:tcW w:w="1159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>2.20</w:t>
            </w:r>
          </w:p>
        </w:tc>
        <w:tc>
          <w:tcPr>
            <w:tcW w:w="1160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>15.12</w:t>
            </w:r>
          </w:p>
        </w:tc>
        <w:tc>
          <w:tcPr>
            <w:tcW w:w="1142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>0.14</w:t>
            </w:r>
          </w:p>
        </w:tc>
        <w:tc>
          <w:tcPr>
            <w:tcW w:w="1135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>0.06</w:t>
            </w:r>
          </w:p>
        </w:tc>
        <w:tc>
          <w:tcPr>
            <w:tcW w:w="1150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>0.39</w:t>
            </w:r>
          </w:p>
        </w:tc>
      </w:tr>
      <w:tr w:rsidR="00D719A0" w:rsidRPr="00B57155" w:rsidTr="00987274">
        <w:tc>
          <w:tcPr>
            <w:tcW w:w="1165" w:type="dxa"/>
          </w:tcPr>
          <w:p w:rsidR="00D719A0" w:rsidRPr="00B57155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>L-</w:t>
            </w:r>
            <w:r w:rsidRPr="00B57155">
              <w:rPr>
                <w:rFonts w:ascii="GHEA Grapalat" w:hAnsi="GHEA Grapalat" w:cs="Sylfaen"/>
                <w:sz w:val="24"/>
                <w:szCs w:val="24"/>
              </w:rPr>
              <w:t>կատեգորիա</w:t>
            </w:r>
          </w:p>
        </w:tc>
        <w:tc>
          <w:tcPr>
            <w:tcW w:w="1378" w:type="dxa"/>
          </w:tcPr>
          <w:p w:rsidR="00D719A0" w:rsidRPr="00B57155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 w:cs="Sylfaen"/>
                <w:sz w:val="24"/>
                <w:szCs w:val="24"/>
              </w:rPr>
              <w:t>Բենզին</w:t>
            </w:r>
          </w:p>
        </w:tc>
        <w:tc>
          <w:tcPr>
            <w:tcW w:w="1150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>244.88</w:t>
            </w:r>
          </w:p>
        </w:tc>
        <w:tc>
          <w:tcPr>
            <w:tcW w:w="1159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>8.46</w:t>
            </w:r>
          </w:p>
        </w:tc>
        <w:tc>
          <w:tcPr>
            <w:tcW w:w="1160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>588.11</w:t>
            </w:r>
          </w:p>
        </w:tc>
        <w:tc>
          <w:tcPr>
            <w:tcW w:w="1142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>92.74</w:t>
            </w:r>
          </w:p>
        </w:tc>
        <w:tc>
          <w:tcPr>
            <w:tcW w:w="1135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>6.47</w:t>
            </w:r>
          </w:p>
        </w:tc>
        <w:tc>
          <w:tcPr>
            <w:tcW w:w="1150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>323.68</w:t>
            </w:r>
          </w:p>
        </w:tc>
      </w:tr>
    </w:tbl>
    <w:p w:rsidR="00D719A0" w:rsidRDefault="00D719A0" w:rsidP="00D719A0">
      <w:pPr>
        <w:pStyle w:val="ListParagraph"/>
        <w:spacing w:line="360" w:lineRule="auto"/>
        <w:ind w:left="735"/>
        <w:jc w:val="both"/>
        <w:rPr>
          <w:rFonts w:ascii="GHEA Grapalat" w:eastAsia="Calibri" w:hAnsi="GHEA Grapalat" w:cs="Sylfaen"/>
          <w:kern w:val="2"/>
          <w:lang w:val="hy-AM"/>
          <w14:ligatures w14:val="standardContextual"/>
        </w:rPr>
      </w:pPr>
    </w:p>
    <w:p w:rsidR="00D719A0" w:rsidRPr="00A003D2" w:rsidRDefault="00D719A0" w:rsidP="00D719A0">
      <w:pPr>
        <w:pStyle w:val="ListParagraph"/>
        <w:spacing w:line="360" w:lineRule="auto"/>
        <w:ind w:left="0" w:firstLine="735"/>
        <w:jc w:val="both"/>
        <w:rPr>
          <w:rFonts w:ascii="Sylfaen" w:eastAsia="Calibri" w:hAnsi="Sylfaen" w:cs="Sylfaen"/>
          <w:kern w:val="2"/>
          <w:lang w:val="hy-AM"/>
          <w14:ligatures w14:val="standardContextual"/>
        </w:rPr>
      </w:pPr>
      <w:r w:rsidRPr="00A003D2">
        <w:rPr>
          <w:rFonts w:ascii="GHEA Grapalat" w:hAnsi="GHEA Grapalat" w:cs="Sylfaen"/>
          <w:iCs/>
          <w:lang w:val="hy-AM"/>
        </w:rPr>
        <w:t>14.</w:t>
      </w:r>
      <w:r w:rsidRPr="00C32E00">
        <w:rPr>
          <w:rFonts w:ascii="GHEA Grapalat" w:hAnsi="GHEA Grapalat" w:cs="Sylfaen"/>
          <w:i/>
          <w:iCs/>
          <w:lang w:val="hy-AM"/>
        </w:rPr>
        <w:t xml:space="preserve"> </w:t>
      </w:r>
      <w:r w:rsidRPr="00CF635A">
        <w:rPr>
          <w:rFonts w:ascii="GHEA Grapalat" w:hAnsi="GHEA Grapalat" w:cs="Sylfaen"/>
          <w:iCs/>
          <w:lang w:val="hy-AM"/>
        </w:rPr>
        <w:t xml:space="preserve">Ազոտի ենթօքսիդի </w:t>
      </w:r>
      <w:r w:rsidRPr="00CF635A">
        <w:rPr>
          <w:rFonts w:ascii="GHEA Grapalat" w:hAnsi="GHEA Grapalat"/>
          <w:iCs/>
          <w:lang w:val="hy-AM"/>
        </w:rPr>
        <w:t>( N</w:t>
      </w:r>
      <w:r w:rsidRPr="00CF635A">
        <w:rPr>
          <w:rFonts w:ascii="GHEA Grapalat" w:hAnsi="GHEA Grapalat"/>
          <w:iCs/>
          <w:vertAlign w:val="subscript"/>
          <w:lang w:val="hy-AM"/>
        </w:rPr>
        <w:t>2</w:t>
      </w:r>
      <w:r w:rsidRPr="00CF635A">
        <w:rPr>
          <w:rFonts w:ascii="GHEA Grapalat" w:hAnsi="GHEA Grapalat"/>
          <w:iCs/>
          <w:lang w:val="hy-AM"/>
        </w:rPr>
        <w:t>O) և ամոնիակի (NH</w:t>
      </w:r>
      <w:r w:rsidRPr="00CF635A">
        <w:rPr>
          <w:rFonts w:ascii="GHEA Grapalat" w:hAnsi="GHEA Grapalat"/>
          <w:iCs/>
          <w:vertAlign w:val="subscript"/>
          <w:lang w:val="hy-AM"/>
        </w:rPr>
        <w:t>3</w:t>
      </w:r>
      <w:r w:rsidRPr="00CF635A">
        <w:rPr>
          <w:rFonts w:ascii="GHEA Grapalat" w:hAnsi="GHEA Grapalat"/>
          <w:iCs/>
          <w:lang w:val="hy-AM"/>
        </w:rPr>
        <w:t xml:space="preserve">) </w:t>
      </w:r>
      <w:r w:rsidRPr="00CF635A">
        <w:rPr>
          <w:rFonts w:ascii="GHEA Grapalat" w:hAnsi="GHEA Grapalat" w:cs="Sylfaen"/>
          <w:iCs/>
          <w:lang w:val="hy-AM"/>
        </w:rPr>
        <w:t>համար սահմանված են հետևյալ արտանետումների</w:t>
      </w:r>
      <w:r w:rsidRPr="00CF635A">
        <w:rPr>
          <w:rFonts w:ascii="GHEA Grapalat" w:hAnsi="GHEA Grapalat"/>
          <w:iCs/>
          <w:lang w:val="hy-AM"/>
        </w:rPr>
        <w:t xml:space="preserve"> </w:t>
      </w:r>
      <w:r w:rsidRPr="00CF635A">
        <w:rPr>
          <w:rFonts w:ascii="GHEA Grapalat" w:hAnsi="GHEA Grapalat" w:cs="Sylfaen"/>
          <w:iCs/>
          <w:lang w:val="hy-AM"/>
        </w:rPr>
        <w:t>գործակիցները</w:t>
      </w:r>
      <w:r w:rsidRPr="00A003D2">
        <w:rPr>
          <w:rFonts w:ascii="MS Gothic" w:eastAsia="MS Gothic" w:hAnsi="MS Gothic" w:cs="MS Gothic"/>
          <w:iCs/>
          <w:lang w:val="hy-AM"/>
        </w:rPr>
        <w:t>.</w:t>
      </w: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2338"/>
        <w:gridCol w:w="1773"/>
        <w:gridCol w:w="868"/>
        <w:gridCol w:w="1100"/>
        <w:gridCol w:w="1096"/>
        <w:gridCol w:w="868"/>
        <w:gridCol w:w="1100"/>
        <w:gridCol w:w="1347"/>
      </w:tblGrid>
      <w:tr w:rsidR="00D719A0" w:rsidRPr="00C32E00" w:rsidTr="00987274">
        <w:tc>
          <w:tcPr>
            <w:tcW w:w="2338" w:type="dxa"/>
            <w:vMerge w:val="restart"/>
          </w:tcPr>
          <w:p w:rsidR="00D719A0" w:rsidRPr="00C32E00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32E00">
              <w:rPr>
                <w:rFonts w:ascii="GHEA Grapalat" w:hAnsi="GHEA Grapalat" w:cs="Sylfaen"/>
                <w:sz w:val="24"/>
                <w:szCs w:val="24"/>
                <w:lang w:val="hy-AM"/>
              </w:rPr>
              <w:t>Կատեգորիա</w:t>
            </w:r>
          </w:p>
          <w:p w:rsidR="00D719A0" w:rsidRDefault="00D719A0" w:rsidP="00987274">
            <w:pPr>
              <w:pStyle w:val="ListParagraph"/>
              <w:spacing w:line="360" w:lineRule="auto"/>
              <w:ind w:left="0"/>
              <w:jc w:val="both"/>
              <w:rPr>
                <w:rFonts w:ascii="GHEA Grapalat" w:eastAsia="Calibri" w:hAnsi="GHEA Grapalat" w:cs="Sylfaen"/>
                <w:kern w:val="2"/>
                <w:lang w:val="hy-AM"/>
                <w14:ligatures w14:val="standardContextual"/>
              </w:rPr>
            </w:pPr>
          </w:p>
        </w:tc>
        <w:tc>
          <w:tcPr>
            <w:tcW w:w="1773" w:type="dxa"/>
            <w:vMerge w:val="restart"/>
          </w:tcPr>
          <w:p w:rsidR="00D719A0" w:rsidRPr="00C32E00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32E00">
              <w:rPr>
                <w:rFonts w:ascii="GHEA Grapalat" w:hAnsi="GHEA Grapalat" w:cs="Sylfaen"/>
                <w:sz w:val="24"/>
                <w:szCs w:val="24"/>
                <w:lang w:val="hy-AM"/>
              </w:rPr>
              <w:t>Վառելիք</w:t>
            </w:r>
          </w:p>
          <w:p w:rsidR="00D719A0" w:rsidRDefault="00D719A0" w:rsidP="00987274">
            <w:pPr>
              <w:pStyle w:val="ListParagraph"/>
              <w:spacing w:line="360" w:lineRule="auto"/>
              <w:ind w:left="0"/>
              <w:jc w:val="both"/>
              <w:rPr>
                <w:rFonts w:ascii="GHEA Grapalat" w:eastAsia="Calibri" w:hAnsi="GHEA Grapalat" w:cs="Sylfaen"/>
                <w:kern w:val="2"/>
                <w:lang w:val="hy-AM"/>
                <w14:ligatures w14:val="standardContextual"/>
              </w:rPr>
            </w:pPr>
            <w:r w:rsidRPr="00164037">
              <w:rPr>
                <w:rFonts w:ascii="GHEA Grapalat" w:hAnsi="GHEA Grapalat"/>
                <w:lang w:val="hy-AM"/>
              </w:rPr>
              <w:t>m [կգ]</w:t>
            </w:r>
          </w:p>
        </w:tc>
        <w:tc>
          <w:tcPr>
            <w:tcW w:w="3064" w:type="dxa"/>
            <w:gridSpan w:val="3"/>
          </w:tcPr>
          <w:p w:rsidR="00D719A0" w:rsidRDefault="00D719A0" w:rsidP="00987274">
            <w:pPr>
              <w:pStyle w:val="ListParagraph"/>
              <w:spacing w:line="360" w:lineRule="auto"/>
              <w:ind w:left="0"/>
              <w:jc w:val="center"/>
              <w:rPr>
                <w:rFonts w:ascii="GHEA Grapalat" w:eastAsia="Calibri" w:hAnsi="GHEA Grapalat" w:cs="Sylfaen"/>
                <w:kern w:val="2"/>
                <w:lang w:val="hy-AM"/>
                <w14:ligatures w14:val="standardContextual"/>
              </w:rPr>
            </w:pPr>
            <w:r>
              <w:rPr>
                <w:rFonts w:ascii="GHEA Grapalat" w:eastAsia="Calibri" w:hAnsi="GHEA Grapalat" w:cs="Sylfaen"/>
                <w:kern w:val="2"/>
                <w:lang w:val="hy-AM"/>
                <w14:ligatures w14:val="standardContextual"/>
              </w:rPr>
              <w:t>Ազոտի ենթօքսիդ</w:t>
            </w:r>
          </w:p>
          <w:p w:rsidR="00D719A0" w:rsidRPr="00E75C3B" w:rsidRDefault="00D719A0" w:rsidP="00987274">
            <w:pPr>
              <w:pStyle w:val="ListParagraph"/>
              <w:spacing w:line="360" w:lineRule="auto"/>
              <w:ind w:left="0"/>
              <w:jc w:val="center"/>
              <w:rPr>
                <w:rFonts w:ascii="GHEA Grapalat" w:eastAsia="Calibri" w:hAnsi="GHEA Grapalat" w:cs="Sylfaen"/>
                <w:kern w:val="2"/>
                <w:lang w:val="hy-AM"/>
                <w14:ligatures w14:val="standardContextual"/>
              </w:rPr>
            </w:pPr>
            <w:r w:rsidRPr="00C32E00">
              <w:rPr>
                <w:rFonts w:ascii="GHEA Grapalat" w:eastAsia="Calibri" w:hAnsi="GHEA Grapalat" w:cs="Sylfaen"/>
                <w:kern w:val="2"/>
                <w:lang w:val="hy-AM"/>
                <w14:ligatures w14:val="standardContextual"/>
              </w:rPr>
              <w:t>N</w:t>
            </w:r>
            <w:r w:rsidRPr="00E724A9">
              <w:rPr>
                <w:rFonts w:ascii="GHEA Grapalat" w:eastAsia="Calibri" w:hAnsi="GHEA Grapalat" w:cs="Sylfaen"/>
                <w:kern w:val="2"/>
                <w:vertAlign w:val="subscript"/>
                <w:lang w:val="hy-AM"/>
                <w14:ligatures w14:val="standardContextual"/>
              </w:rPr>
              <w:t>2</w:t>
            </w:r>
            <w:r w:rsidRPr="00C32E00">
              <w:rPr>
                <w:rFonts w:ascii="GHEA Grapalat" w:eastAsia="Calibri" w:hAnsi="GHEA Grapalat" w:cs="Sylfaen"/>
                <w:kern w:val="2"/>
                <w:lang w:val="hy-AM"/>
                <w14:ligatures w14:val="standardContextual"/>
              </w:rPr>
              <w:t>O</w:t>
            </w:r>
          </w:p>
        </w:tc>
        <w:tc>
          <w:tcPr>
            <w:tcW w:w="3315" w:type="dxa"/>
            <w:gridSpan w:val="3"/>
          </w:tcPr>
          <w:p w:rsidR="00D719A0" w:rsidRDefault="00D719A0" w:rsidP="00987274">
            <w:pPr>
              <w:pStyle w:val="ListParagraph"/>
              <w:spacing w:line="360" w:lineRule="auto"/>
              <w:ind w:left="0"/>
              <w:jc w:val="center"/>
              <w:rPr>
                <w:rFonts w:ascii="GHEA Grapalat" w:eastAsia="Calibri" w:hAnsi="GHEA Grapalat" w:cs="Sylfaen"/>
                <w:kern w:val="2"/>
                <w:lang w:val="hy-AM"/>
                <w14:ligatures w14:val="standardContextual"/>
              </w:rPr>
            </w:pPr>
            <w:r>
              <w:rPr>
                <w:rFonts w:ascii="GHEA Grapalat" w:eastAsia="Calibri" w:hAnsi="GHEA Grapalat" w:cs="Sylfaen"/>
                <w:kern w:val="2"/>
                <w:lang w:val="hy-AM"/>
                <w14:ligatures w14:val="standardContextual"/>
              </w:rPr>
              <w:t>Ամոնիակ</w:t>
            </w:r>
          </w:p>
          <w:p w:rsidR="00D719A0" w:rsidRPr="00E75C3B" w:rsidRDefault="00D719A0" w:rsidP="00987274">
            <w:pPr>
              <w:pStyle w:val="ListParagraph"/>
              <w:spacing w:line="360" w:lineRule="auto"/>
              <w:ind w:left="0"/>
              <w:jc w:val="center"/>
              <w:rPr>
                <w:rFonts w:ascii="GHEA Grapalat" w:eastAsia="Calibri" w:hAnsi="GHEA Grapalat" w:cs="Sylfaen"/>
                <w:kern w:val="2"/>
                <w:lang w:val="hy-AM"/>
                <w14:ligatures w14:val="standardContextual"/>
              </w:rPr>
            </w:pPr>
            <w:r w:rsidRPr="00C32E00">
              <w:rPr>
                <w:rFonts w:ascii="GHEA Grapalat" w:eastAsia="Calibri" w:hAnsi="GHEA Grapalat" w:cs="Sylfaen"/>
                <w:kern w:val="2"/>
                <w:lang w:val="hy-AM"/>
                <w14:ligatures w14:val="standardContextual"/>
              </w:rPr>
              <w:t>NH3</w:t>
            </w:r>
          </w:p>
        </w:tc>
      </w:tr>
      <w:tr w:rsidR="00D719A0" w:rsidRPr="00C32E00" w:rsidTr="00987274">
        <w:tc>
          <w:tcPr>
            <w:tcW w:w="2338" w:type="dxa"/>
            <w:vMerge/>
          </w:tcPr>
          <w:p w:rsidR="00D719A0" w:rsidRDefault="00D719A0" w:rsidP="00987274">
            <w:pPr>
              <w:pStyle w:val="ListParagraph"/>
              <w:spacing w:line="360" w:lineRule="auto"/>
              <w:ind w:left="0"/>
              <w:jc w:val="both"/>
              <w:rPr>
                <w:rFonts w:ascii="GHEA Grapalat" w:eastAsia="Calibri" w:hAnsi="GHEA Grapalat" w:cs="Sylfaen"/>
                <w:kern w:val="2"/>
                <w:lang w:val="hy-AM"/>
                <w14:ligatures w14:val="standardContextual"/>
              </w:rPr>
            </w:pPr>
          </w:p>
        </w:tc>
        <w:tc>
          <w:tcPr>
            <w:tcW w:w="1773" w:type="dxa"/>
            <w:vMerge/>
          </w:tcPr>
          <w:p w:rsidR="00D719A0" w:rsidRDefault="00D719A0" w:rsidP="00987274">
            <w:pPr>
              <w:pStyle w:val="ListParagraph"/>
              <w:spacing w:line="360" w:lineRule="auto"/>
              <w:ind w:left="0"/>
              <w:jc w:val="both"/>
              <w:rPr>
                <w:rFonts w:ascii="GHEA Grapalat" w:eastAsia="Calibri" w:hAnsi="GHEA Grapalat" w:cs="Sylfaen"/>
                <w:kern w:val="2"/>
                <w:lang w:val="hy-AM"/>
                <w14:ligatures w14:val="standardContextual"/>
              </w:rPr>
            </w:pPr>
          </w:p>
        </w:tc>
        <w:tc>
          <w:tcPr>
            <w:tcW w:w="3064" w:type="dxa"/>
            <w:gridSpan w:val="3"/>
          </w:tcPr>
          <w:p w:rsidR="00D719A0" w:rsidRDefault="00D719A0" w:rsidP="00987274">
            <w:pPr>
              <w:pStyle w:val="ListParagraph"/>
              <w:spacing w:line="360" w:lineRule="auto"/>
              <w:ind w:left="0"/>
              <w:jc w:val="center"/>
              <w:rPr>
                <w:rFonts w:ascii="GHEA Grapalat" w:eastAsia="Calibri" w:hAnsi="GHEA Grapalat" w:cs="Sylfaen"/>
                <w:kern w:val="2"/>
                <w:lang w:val="hy-AM"/>
                <w14:ligatures w14:val="standardContextual"/>
              </w:rPr>
            </w:pPr>
            <w:r w:rsidRPr="00C32E00">
              <w:rPr>
                <w:rFonts w:ascii="GHEA Grapalat" w:hAnsi="GHEA Grapalat" w:cs="Sylfaen"/>
                <w:lang w:val="hy-AM"/>
              </w:rPr>
              <w:t>գ</w:t>
            </w:r>
            <w:r w:rsidRPr="00C32E00">
              <w:rPr>
                <w:rFonts w:ascii="GHEA Grapalat" w:hAnsi="GHEA Grapalat"/>
                <w:lang w:val="hy-AM"/>
              </w:rPr>
              <w:t>/</w:t>
            </w:r>
            <w:r w:rsidRPr="00C32E00">
              <w:rPr>
                <w:rFonts w:ascii="GHEA Grapalat" w:hAnsi="GHEA Grapalat" w:cs="Sylfaen"/>
                <w:lang w:val="hy-AM"/>
              </w:rPr>
              <w:t>կգ</w:t>
            </w:r>
            <w:r w:rsidRPr="00C32E00">
              <w:rPr>
                <w:rFonts w:ascii="GHEA Grapalat" w:hAnsi="GHEA Grapalat"/>
                <w:lang w:val="hy-AM"/>
              </w:rPr>
              <w:t xml:space="preserve"> </w:t>
            </w:r>
            <w:r w:rsidRPr="00C32E00">
              <w:rPr>
                <w:rFonts w:ascii="GHEA Grapalat" w:hAnsi="GHEA Grapalat" w:cs="Sylfaen"/>
                <w:lang w:val="hy-AM"/>
              </w:rPr>
              <w:t>վառելիք</w:t>
            </w:r>
          </w:p>
        </w:tc>
        <w:tc>
          <w:tcPr>
            <w:tcW w:w="3315" w:type="dxa"/>
            <w:gridSpan w:val="3"/>
          </w:tcPr>
          <w:p w:rsidR="00D719A0" w:rsidRDefault="00D719A0" w:rsidP="00987274">
            <w:pPr>
              <w:pStyle w:val="ListParagraph"/>
              <w:spacing w:line="360" w:lineRule="auto"/>
              <w:ind w:left="0"/>
              <w:jc w:val="center"/>
              <w:rPr>
                <w:rFonts w:ascii="GHEA Grapalat" w:eastAsia="Calibri" w:hAnsi="GHEA Grapalat" w:cs="Sylfaen"/>
                <w:kern w:val="2"/>
                <w:lang w:val="hy-AM"/>
                <w14:ligatures w14:val="standardContextual"/>
              </w:rPr>
            </w:pPr>
            <w:r w:rsidRPr="00C32E00">
              <w:rPr>
                <w:rFonts w:ascii="GHEA Grapalat" w:hAnsi="GHEA Grapalat" w:cs="Sylfaen"/>
                <w:lang w:val="hy-AM"/>
              </w:rPr>
              <w:t>գ</w:t>
            </w:r>
            <w:r w:rsidRPr="00C32E00">
              <w:rPr>
                <w:rFonts w:ascii="GHEA Grapalat" w:hAnsi="GHEA Grapalat"/>
                <w:lang w:val="hy-AM"/>
              </w:rPr>
              <w:t>/</w:t>
            </w:r>
            <w:r w:rsidRPr="00C32E00">
              <w:rPr>
                <w:rFonts w:ascii="GHEA Grapalat" w:hAnsi="GHEA Grapalat" w:cs="Sylfaen"/>
                <w:lang w:val="hy-AM"/>
              </w:rPr>
              <w:t>կգ</w:t>
            </w:r>
            <w:r w:rsidRPr="00C32E00">
              <w:rPr>
                <w:rFonts w:ascii="GHEA Grapalat" w:hAnsi="GHEA Grapalat"/>
                <w:lang w:val="hy-AM"/>
              </w:rPr>
              <w:t xml:space="preserve"> </w:t>
            </w:r>
            <w:r w:rsidRPr="00C32E00">
              <w:rPr>
                <w:rFonts w:ascii="GHEA Grapalat" w:hAnsi="GHEA Grapalat" w:cs="Sylfaen"/>
                <w:lang w:val="hy-AM"/>
              </w:rPr>
              <w:t>վառելիք</w:t>
            </w:r>
          </w:p>
        </w:tc>
      </w:tr>
      <w:tr w:rsidR="00D719A0" w:rsidTr="00987274">
        <w:tc>
          <w:tcPr>
            <w:tcW w:w="2338" w:type="dxa"/>
            <w:vMerge/>
          </w:tcPr>
          <w:p w:rsidR="00D719A0" w:rsidRDefault="00D719A0" w:rsidP="00987274">
            <w:pPr>
              <w:pStyle w:val="ListParagraph"/>
              <w:spacing w:line="360" w:lineRule="auto"/>
              <w:ind w:left="0"/>
              <w:jc w:val="both"/>
              <w:rPr>
                <w:rFonts w:ascii="GHEA Grapalat" w:eastAsia="Calibri" w:hAnsi="GHEA Grapalat" w:cs="Sylfaen"/>
                <w:kern w:val="2"/>
                <w:lang w:val="hy-AM"/>
                <w14:ligatures w14:val="standardContextual"/>
              </w:rPr>
            </w:pPr>
          </w:p>
        </w:tc>
        <w:tc>
          <w:tcPr>
            <w:tcW w:w="1773" w:type="dxa"/>
            <w:vMerge/>
          </w:tcPr>
          <w:p w:rsidR="00D719A0" w:rsidRDefault="00D719A0" w:rsidP="00987274">
            <w:pPr>
              <w:pStyle w:val="ListParagraph"/>
              <w:spacing w:line="360" w:lineRule="auto"/>
              <w:ind w:left="0"/>
              <w:jc w:val="both"/>
              <w:rPr>
                <w:rFonts w:ascii="GHEA Grapalat" w:eastAsia="Calibri" w:hAnsi="GHEA Grapalat" w:cs="Sylfaen"/>
                <w:kern w:val="2"/>
                <w:lang w:val="hy-AM"/>
                <w14:ligatures w14:val="standardContextual"/>
              </w:rPr>
            </w:pPr>
          </w:p>
        </w:tc>
        <w:tc>
          <w:tcPr>
            <w:tcW w:w="868" w:type="dxa"/>
          </w:tcPr>
          <w:p w:rsidR="00D719A0" w:rsidRDefault="00D719A0" w:rsidP="00987274">
            <w:pPr>
              <w:pStyle w:val="ListParagraph"/>
              <w:spacing w:line="360" w:lineRule="auto"/>
              <w:ind w:left="0"/>
              <w:jc w:val="both"/>
              <w:rPr>
                <w:rFonts w:ascii="GHEA Grapalat" w:eastAsia="Calibri" w:hAnsi="GHEA Grapalat" w:cs="Sylfaen"/>
                <w:kern w:val="2"/>
                <w:lang w:val="hy-AM"/>
                <w14:ligatures w14:val="standardContextual"/>
              </w:rPr>
            </w:pPr>
            <w:r w:rsidRPr="00C32E00">
              <w:rPr>
                <w:rFonts w:ascii="GHEA Grapalat" w:hAnsi="GHEA Grapalat" w:cs="Sylfaen"/>
                <w:lang w:val="hy-AM"/>
              </w:rPr>
              <w:t>միջին</w:t>
            </w:r>
          </w:p>
        </w:tc>
        <w:tc>
          <w:tcPr>
            <w:tcW w:w="1100" w:type="dxa"/>
          </w:tcPr>
          <w:p w:rsidR="00D719A0" w:rsidRDefault="00D719A0" w:rsidP="00987274">
            <w:pPr>
              <w:pStyle w:val="ListParagraph"/>
              <w:spacing w:line="360" w:lineRule="auto"/>
              <w:ind w:left="0"/>
              <w:jc w:val="both"/>
              <w:rPr>
                <w:rFonts w:ascii="GHEA Grapalat" w:eastAsia="Calibri" w:hAnsi="GHEA Grapalat" w:cs="Sylfaen"/>
                <w:kern w:val="2"/>
                <w:lang w:val="hy-AM"/>
                <w14:ligatures w14:val="standardContextual"/>
              </w:rPr>
            </w:pPr>
            <w:r w:rsidRPr="00C32E00">
              <w:rPr>
                <w:rFonts w:ascii="GHEA Grapalat" w:hAnsi="GHEA Grapalat" w:cs="Sylfaen"/>
                <w:lang w:val="hy-AM"/>
              </w:rPr>
              <w:t>նվազա</w:t>
            </w:r>
            <w:r w:rsidRPr="00C32E00">
              <w:rPr>
                <w:rFonts w:ascii="GHEA Grapalat" w:hAnsi="GHEA Grapalat"/>
                <w:lang w:val="hy-AM"/>
              </w:rPr>
              <w:t>-</w:t>
            </w:r>
            <w:r w:rsidRPr="00C32E00">
              <w:rPr>
                <w:rFonts w:ascii="GHEA Grapalat" w:hAnsi="GHEA Grapalat" w:cs="Sylfaen"/>
                <w:lang w:val="hy-AM"/>
              </w:rPr>
              <w:t>գույն</w:t>
            </w:r>
          </w:p>
        </w:tc>
        <w:tc>
          <w:tcPr>
            <w:tcW w:w="1096" w:type="dxa"/>
          </w:tcPr>
          <w:p w:rsidR="00D719A0" w:rsidRDefault="00D719A0" w:rsidP="00987274">
            <w:pPr>
              <w:pStyle w:val="ListParagraph"/>
              <w:spacing w:line="360" w:lineRule="auto"/>
              <w:ind w:left="0"/>
              <w:jc w:val="both"/>
              <w:rPr>
                <w:rFonts w:ascii="GHEA Grapalat" w:eastAsia="Calibri" w:hAnsi="GHEA Grapalat" w:cs="Sylfaen"/>
                <w:kern w:val="2"/>
                <w:lang w:val="hy-AM"/>
                <w14:ligatures w14:val="standardContextual"/>
              </w:rPr>
            </w:pPr>
            <w:r w:rsidRPr="00C32E00">
              <w:rPr>
                <w:rFonts w:ascii="GHEA Grapalat" w:hAnsi="GHEA Grapalat" w:cs="Sylfaen"/>
                <w:lang w:val="hy-AM"/>
              </w:rPr>
              <w:t>առավե</w:t>
            </w:r>
            <w:r w:rsidRPr="00C32E00">
              <w:rPr>
                <w:rFonts w:ascii="GHEA Grapalat" w:hAnsi="GHEA Grapalat"/>
                <w:lang w:val="hy-AM"/>
              </w:rPr>
              <w:t>-</w:t>
            </w:r>
            <w:r w:rsidRPr="00C32E00">
              <w:rPr>
                <w:rFonts w:ascii="GHEA Grapalat" w:hAnsi="GHEA Grapalat" w:cs="Sylfaen"/>
                <w:lang w:val="hy-AM"/>
              </w:rPr>
              <w:t>լագույն</w:t>
            </w:r>
          </w:p>
        </w:tc>
        <w:tc>
          <w:tcPr>
            <w:tcW w:w="868" w:type="dxa"/>
          </w:tcPr>
          <w:p w:rsidR="00D719A0" w:rsidRDefault="00D719A0" w:rsidP="00987274">
            <w:pPr>
              <w:pStyle w:val="ListParagraph"/>
              <w:spacing w:line="360" w:lineRule="auto"/>
              <w:ind w:left="0"/>
              <w:jc w:val="both"/>
              <w:rPr>
                <w:rFonts w:ascii="GHEA Grapalat" w:eastAsia="Calibri" w:hAnsi="GHEA Grapalat" w:cs="Sylfaen"/>
                <w:kern w:val="2"/>
                <w:lang w:val="hy-AM"/>
                <w14:ligatures w14:val="standardContextual"/>
              </w:rPr>
            </w:pPr>
            <w:r w:rsidRPr="00C32E00">
              <w:rPr>
                <w:rFonts w:ascii="GHEA Grapalat" w:hAnsi="GHEA Grapalat" w:cs="Sylfaen"/>
                <w:lang w:val="hy-AM"/>
              </w:rPr>
              <w:t>միջին</w:t>
            </w:r>
          </w:p>
        </w:tc>
        <w:tc>
          <w:tcPr>
            <w:tcW w:w="1100" w:type="dxa"/>
          </w:tcPr>
          <w:p w:rsidR="00D719A0" w:rsidRDefault="00D719A0" w:rsidP="00987274">
            <w:pPr>
              <w:pStyle w:val="ListParagraph"/>
              <w:spacing w:line="360" w:lineRule="auto"/>
              <w:ind w:left="0"/>
              <w:jc w:val="both"/>
              <w:rPr>
                <w:rFonts w:ascii="GHEA Grapalat" w:eastAsia="Calibri" w:hAnsi="GHEA Grapalat" w:cs="Sylfaen"/>
                <w:kern w:val="2"/>
                <w:lang w:val="hy-AM"/>
                <w14:ligatures w14:val="standardContextual"/>
              </w:rPr>
            </w:pPr>
            <w:r w:rsidRPr="00C32E00">
              <w:rPr>
                <w:rFonts w:ascii="GHEA Grapalat" w:hAnsi="GHEA Grapalat" w:cs="Sylfaen"/>
                <w:lang w:val="hy-AM"/>
              </w:rPr>
              <w:t>նվազա</w:t>
            </w:r>
            <w:r w:rsidRPr="00C32E00">
              <w:rPr>
                <w:rFonts w:ascii="GHEA Grapalat" w:hAnsi="GHEA Grapalat"/>
                <w:lang w:val="hy-AM"/>
              </w:rPr>
              <w:t>-</w:t>
            </w:r>
            <w:r w:rsidRPr="00C32E00">
              <w:rPr>
                <w:rFonts w:ascii="GHEA Grapalat" w:hAnsi="GHEA Grapalat" w:cs="Sylfaen"/>
                <w:lang w:val="hy-AM"/>
              </w:rPr>
              <w:t>գույն</w:t>
            </w:r>
          </w:p>
        </w:tc>
        <w:tc>
          <w:tcPr>
            <w:tcW w:w="1347" w:type="dxa"/>
          </w:tcPr>
          <w:p w:rsidR="00D719A0" w:rsidRDefault="00D719A0" w:rsidP="00987274">
            <w:pPr>
              <w:pStyle w:val="ListParagraph"/>
              <w:spacing w:line="360" w:lineRule="auto"/>
              <w:ind w:left="0"/>
              <w:jc w:val="both"/>
              <w:rPr>
                <w:rFonts w:ascii="GHEA Grapalat" w:eastAsia="Calibri" w:hAnsi="GHEA Grapalat" w:cs="Sylfaen"/>
                <w:kern w:val="2"/>
                <w:lang w:val="hy-AM"/>
                <w14:ligatures w14:val="standardContextual"/>
              </w:rPr>
            </w:pPr>
            <w:r w:rsidRPr="00C32E00">
              <w:rPr>
                <w:rFonts w:ascii="GHEA Grapalat" w:hAnsi="GHEA Grapalat" w:cs="Sylfaen"/>
                <w:lang w:val="hy-AM"/>
              </w:rPr>
              <w:t>առավե</w:t>
            </w:r>
            <w:r w:rsidRPr="00C32E00">
              <w:rPr>
                <w:rFonts w:ascii="GHEA Grapalat" w:hAnsi="GHEA Grapalat"/>
                <w:lang w:val="hy-AM"/>
              </w:rPr>
              <w:t>-</w:t>
            </w:r>
            <w:r w:rsidRPr="00C32E00">
              <w:rPr>
                <w:rFonts w:ascii="GHEA Grapalat" w:hAnsi="GHEA Grapalat" w:cs="Sylfaen"/>
                <w:lang w:val="hy-AM"/>
              </w:rPr>
              <w:t>լա</w:t>
            </w:r>
            <w:r w:rsidRPr="00B57155">
              <w:rPr>
                <w:rFonts w:ascii="GHEA Grapalat" w:hAnsi="GHEA Grapalat" w:cs="Sylfaen"/>
              </w:rPr>
              <w:t>գույն</w:t>
            </w:r>
          </w:p>
        </w:tc>
      </w:tr>
      <w:tr w:rsidR="00D719A0" w:rsidTr="00987274">
        <w:tc>
          <w:tcPr>
            <w:tcW w:w="2338" w:type="dxa"/>
            <w:vMerge w:val="restart"/>
          </w:tcPr>
          <w:p w:rsidR="00D719A0" w:rsidRDefault="00D719A0" w:rsidP="00987274">
            <w:pPr>
              <w:pStyle w:val="ListParagraph"/>
              <w:spacing w:line="360" w:lineRule="auto"/>
              <w:ind w:left="0"/>
              <w:jc w:val="both"/>
              <w:rPr>
                <w:rFonts w:ascii="GHEA Grapalat" w:eastAsia="Calibri" w:hAnsi="GHEA Grapalat" w:cs="Sylfaen"/>
                <w:kern w:val="2"/>
                <w:lang w:val="hy-AM"/>
                <w14:ligatures w14:val="standardContextual"/>
              </w:rPr>
            </w:pPr>
            <w:r w:rsidRPr="00B57155">
              <w:rPr>
                <w:rFonts w:ascii="GHEA Grapalat" w:hAnsi="GHEA Grapalat" w:cs="Sylfaen"/>
              </w:rPr>
              <w:t>Ուղևորատար</w:t>
            </w:r>
            <w:r w:rsidRPr="00B57155">
              <w:rPr>
                <w:rFonts w:ascii="GHEA Grapalat" w:hAnsi="GHEA Grapalat"/>
              </w:rPr>
              <w:t xml:space="preserve"> </w:t>
            </w:r>
            <w:r w:rsidRPr="00A70495">
              <w:rPr>
                <w:rFonts w:ascii="GHEA Grapalat" w:hAnsi="GHEA Grapalat"/>
                <w:lang w:val="hy-AM"/>
              </w:rPr>
              <w:t xml:space="preserve">տրանսպորտային </w:t>
            </w:r>
            <w:r w:rsidRPr="00A70495">
              <w:rPr>
                <w:rFonts w:ascii="GHEA Grapalat" w:hAnsi="GHEA Grapalat"/>
              </w:rPr>
              <w:t xml:space="preserve"> </w:t>
            </w:r>
            <w:r w:rsidRPr="00A70495">
              <w:rPr>
                <w:rFonts w:ascii="GHEA Grapalat" w:hAnsi="GHEA Grapalat"/>
                <w:lang w:val="hy-AM"/>
              </w:rPr>
              <w:t>միջոց</w:t>
            </w:r>
          </w:p>
        </w:tc>
        <w:tc>
          <w:tcPr>
            <w:tcW w:w="1773" w:type="dxa"/>
          </w:tcPr>
          <w:p w:rsidR="00D719A0" w:rsidRDefault="00D719A0" w:rsidP="00987274">
            <w:pPr>
              <w:pStyle w:val="ListParagraph"/>
              <w:spacing w:line="360" w:lineRule="auto"/>
              <w:ind w:left="0"/>
              <w:jc w:val="both"/>
              <w:rPr>
                <w:rFonts w:ascii="GHEA Grapalat" w:eastAsia="Calibri" w:hAnsi="GHEA Grapalat" w:cs="Sylfaen"/>
                <w:kern w:val="2"/>
                <w:lang w:val="hy-AM"/>
                <w14:ligatures w14:val="standardContextual"/>
              </w:rPr>
            </w:pPr>
            <w:r w:rsidRPr="00B57155">
              <w:rPr>
                <w:rFonts w:ascii="GHEA Grapalat" w:hAnsi="GHEA Grapalat" w:cs="Sylfaen"/>
              </w:rPr>
              <w:t>Բենզին</w:t>
            </w:r>
          </w:p>
        </w:tc>
        <w:tc>
          <w:tcPr>
            <w:tcW w:w="868" w:type="dxa"/>
          </w:tcPr>
          <w:p w:rsidR="00D719A0" w:rsidRPr="00C6005F" w:rsidRDefault="00D719A0" w:rsidP="00987274">
            <w:pPr>
              <w:pStyle w:val="ListParagraph"/>
              <w:spacing w:line="360" w:lineRule="auto"/>
              <w:ind w:left="0"/>
              <w:jc w:val="both"/>
              <w:rPr>
                <w:rFonts w:ascii="GHEA Grapalat" w:eastAsia="Calibri" w:hAnsi="GHEA Grapalat" w:cs="Sylfaen"/>
                <w:kern w:val="2"/>
                <w:lang w:val="hy-AM"/>
                <w14:ligatures w14:val="standardContextual"/>
              </w:rPr>
            </w:pPr>
            <w:r w:rsidRPr="00E724A9">
              <w:rPr>
                <w:rFonts w:ascii="GHEA Grapalat" w:hAnsi="GHEA Grapalat"/>
              </w:rPr>
              <w:t xml:space="preserve">0.07 </w:t>
            </w:r>
          </w:p>
        </w:tc>
        <w:tc>
          <w:tcPr>
            <w:tcW w:w="1100" w:type="dxa"/>
          </w:tcPr>
          <w:p w:rsidR="00D719A0" w:rsidRPr="00C6005F" w:rsidRDefault="00D719A0" w:rsidP="00987274">
            <w:pPr>
              <w:pStyle w:val="ListParagraph"/>
              <w:spacing w:line="360" w:lineRule="auto"/>
              <w:ind w:left="0"/>
              <w:jc w:val="both"/>
              <w:rPr>
                <w:rFonts w:ascii="GHEA Grapalat" w:eastAsia="Calibri" w:hAnsi="GHEA Grapalat" w:cs="Sylfaen"/>
                <w:kern w:val="2"/>
                <w:lang w:val="hy-AM"/>
                <w14:ligatures w14:val="standardContextual"/>
              </w:rPr>
            </w:pPr>
            <w:r w:rsidRPr="00E724A9">
              <w:rPr>
                <w:rFonts w:ascii="GHEA Grapalat" w:hAnsi="GHEA Grapalat"/>
              </w:rPr>
              <w:t xml:space="preserve">0.01 </w:t>
            </w:r>
          </w:p>
        </w:tc>
        <w:tc>
          <w:tcPr>
            <w:tcW w:w="1096" w:type="dxa"/>
          </w:tcPr>
          <w:p w:rsidR="00D719A0" w:rsidRPr="00C6005F" w:rsidRDefault="00D719A0" w:rsidP="00987274">
            <w:pPr>
              <w:pStyle w:val="ListParagraph"/>
              <w:spacing w:line="360" w:lineRule="auto"/>
              <w:ind w:left="0"/>
              <w:jc w:val="both"/>
              <w:rPr>
                <w:rFonts w:ascii="GHEA Grapalat" w:eastAsia="Calibri" w:hAnsi="GHEA Grapalat" w:cs="Sylfaen"/>
                <w:kern w:val="2"/>
                <w:lang w:val="hy-AM"/>
                <w14:ligatures w14:val="standardContextual"/>
              </w:rPr>
            </w:pPr>
            <w:r w:rsidRPr="00E724A9">
              <w:rPr>
                <w:rFonts w:ascii="GHEA Grapalat" w:hAnsi="GHEA Grapalat"/>
              </w:rPr>
              <w:t xml:space="preserve">0.21 </w:t>
            </w:r>
          </w:p>
        </w:tc>
        <w:tc>
          <w:tcPr>
            <w:tcW w:w="868" w:type="dxa"/>
          </w:tcPr>
          <w:p w:rsidR="00D719A0" w:rsidRPr="00C6005F" w:rsidRDefault="00D719A0" w:rsidP="00987274">
            <w:pPr>
              <w:pStyle w:val="ListParagraph"/>
              <w:spacing w:line="360" w:lineRule="auto"/>
              <w:ind w:left="0"/>
              <w:jc w:val="both"/>
              <w:rPr>
                <w:rFonts w:ascii="GHEA Grapalat" w:eastAsia="Calibri" w:hAnsi="GHEA Grapalat" w:cs="Sylfaen"/>
                <w:kern w:val="2"/>
                <w:lang w:val="hy-AM"/>
                <w14:ligatures w14:val="standardContextual"/>
              </w:rPr>
            </w:pPr>
            <w:r w:rsidRPr="00E724A9">
              <w:rPr>
                <w:rFonts w:ascii="GHEA Grapalat" w:hAnsi="GHEA Grapalat"/>
              </w:rPr>
              <w:t xml:space="preserve">0.84 </w:t>
            </w:r>
          </w:p>
        </w:tc>
        <w:tc>
          <w:tcPr>
            <w:tcW w:w="1100" w:type="dxa"/>
          </w:tcPr>
          <w:p w:rsidR="00D719A0" w:rsidRPr="00C6005F" w:rsidRDefault="00D719A0" w:rsidP="00987274">
            <w:pPr>
              <w:pStyle w:val="ListParagraph"/>
              <w:spacing w:line="360" w:lineRule="auto"/>
              <w:ind w:left="0"/>
              <w:jc w:val="both"/>
              <w:rPr>
                <w:rFonts w:ascii="GHEA Grapalat" w:eastAsia="Calibri" w:hAnsi="GHEA Grapalat" w:cs="Sylfaen"/>
                <w:kern w:val="2"/>
                <w:lang w:val="hy-AM"/>
                <w14:ligatures w14:val="standardContextual"/>
              </w:rPr>
            </w:pPr>
            <w:r w:rsidRPr="00E724A9">
              <w:rPr>
                <w:rFonts w:ascii="GHEA Grapalat" w:hAnsi="GHEA Grapalat"/>
              </w:rPr>
              <w:t xml:space="preserve">0.02 </w:t>
            </w:r>
          </w:p>
        </w:tc>
        <w:tc>
          <w:tcPr>
            <w:tcW w:w="1347" w:type="dxa"/>
          </w:tcPr>
          <w:p w:rsidR="00D719A0" w:rsidRPr="00C6005F" w:rsidRDefault="00D719A0" w:rsidP="00987274">
            <w:pPr>
              <w:pStyle w:val="ListParagraph"/>
              <w:spacing w:line="360" w:lineRule="auto"/>
              <w:ind w:left="0"/>
              <w:jc w:val="both"/>
              <w:rPr>
                <w:rFonts w:ascii="GHEA Grapalat" w:eastAsia="Calibri" w:hAnsi="GHEA Grapalat" w:cs="Sylfaen"/>
                <w:kern w:val="2"/>
                <w:lang w:val="hy-AM"/>
                <w14:ligatures w14:val="standardContextual"/>
              </w:rPr>
            </w:pPr>
            <w:r w:rsidRPr="00E724A9">
              <w:rPr>
                <w:rFonts w:ascii="GHEA Grapalat" w:hAnsi="GHEA Grapalat"/>
              </w:rPr>
              <w:t>1.93</w:t>
            </w:r>
          </w:p>
        </w:tc>
      </w:tr>
      <w:tr w:rsidR="00D719A0" w:rsidTr="00987274">
        <w:tc>
          <w:tcPr>
            <w:tcW w:w="2338" w:type="dxa"/>
            <w:vMerge/>
          </w:tcPr>
          <w:p w:rsidR="00D719A0" w:rsidRDefault="00D719A0" w:rsidP="00987274">
            <w:pPr>
              <w:pStyle w:val="ListParagraph"/>
              <w:spacing w:line="360" w:lineRule="auto"/>
              <w:ind w:left="0"/>
              <w:jc w:val="both"/>
              <w:rPr>
                <w:rFonts w:ascii="GHEA Grapalat" w:eastAsia="Calibri" w:hAnsi="GHEA Grapalat" w:cs="Sylfaen"/>
                <w:kern w:val="2"/>
                <w:lang w:val="hy-AM"/>
                <w14:ligatures w14:val="standardContextual"/>
              </w:rPr>
            </w:pPr>
          </w:p>
        </w:tc>
        <w:tc>
          <w:tcPr>
            <w:tcW w:w="1773" w:type="dxa"/>
          </w:tcPr>
          <w:p w:rsidR="00D719A0" w:rsidRPr="00B57155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 w:cs="Sylfaen"/>
                <w:sz w:val="24"/>
                <w:szCs w:val="24"/>
              </w:rPr>
              <w:t>Դիզելային</w:t>
            </w:r>
          </w:p>
          <w:p w:rsidR="00D719A0" w:rsidRDefault="00D719A0" w:rsidP="00987274">
            <w:pPr>
              <w:pStyle w:val="ListParagraph"/>
              <w:spacing w:line="360" w:lineRule="auto"/>
              <w:ind w:left="0"/>
              <w:jc w:val="both"/>
              <w:rPr>
                <w:rFonts w:ascii="GHEA Grapalat" w:eastAsia="Calibri" w:hAnsi="GHEA Grapalat" w:cs="Sylfaen"/>
                <w:kern w:val="2"/>
                <w:lang w:val="hy-AM"/>
                <w14:ligatures w14:val="standardContextual"/>
              </w:rPr>
            </w:pPr>
            <w:r w:rsidRPr="00B57155">
              <w:rPr>
                <w:rFonts w:ascii="GHEA Grapalat" w:hAnsi="GHEA Grapalat" w:cs="Sylfaen"/>
              </w:rPr>
              <w:t>վառելիք</w:t>
            </w:r>
          </w:p>
        </w:tc>
        <w:tc>
          <w:tcPr>
            <w:tcW w:w="868" w:type="dxa"/>
          </w:tcPr>
          <w:p w:rsidR="00D719A0" w:rsidRPr="00C6005F" w:rsidRDefault="00D719A0" w:rsidP="00987274">
            <w:pPr>
              <w:pStyle w:val="ListParagraph"/>
              <w:spacing w:line="360" w:lineRule="auto"/>
              <w:ind w:left="0"/>
              <w:jc w:val="both"/>
              <w:rPr>
                <w:rFonts w:ascii="GHEA Grapalat" w:eastAsia="Calibri" w:hAnsi="GHEA Grapalat" w:cs="Sylfaen"/>
                <w:kern w:val="2"/>
                <w:lang w:val="hy-AM"/>
                <w14:ligatures w14:val="standardContextual"/>
              </w:rPr>
            </w:pPr>
            <w:r w:rsidRPr="00E724A9">
              <w:rPr>
                <w:rFonts w:ascii="GHEA Grapalat" w:hAnsi="GHEA Grapalat"/>
              </w:rPr>
              <w:t xml:space="preserve">0.11 </w:t>
            </w:r>
          </w:p>
        </w:tc>
        <w:tc>
          <w:tcPr>
            <w:tcW w:w="1100" w:type="dxa"/>
          </w:tcPr>
          <w:p w:rsidR="00D719A0" w:rsidRPr="00C6005F" w:rsidRDefault="00D719A0" w:rsidP="00987274">
            <w:pPr>
              <w:pStyle w:val="ListParagraph"/>
              <w:spacing w:line="360" w:lineRule="auto"/>
              <w:ind w:left="0"/>
              <w:jc w:val="both"/>
              <w:rPr>
                <w:rFonts w:ascii="GHEA Grapalat" w:eastAsia="Calibri" w:hAnsi="GHEA Grapalat" w:cs="Sylfaen"/>
                <w:kern w:val="2"/>
                <w:lang w:val="hy-AM"/>
                <w14:ligatures w14:val="standardContextual"/>
              </w:rPr>
            </w:pPr>
            <w:r w:rsidRPr="00E724A9">
              <w:rPr>
                <w:rFonts w:ascii="GHEA Grapalat" w:hAnsi="GHEA Grapalat"/>
              </w:rPr>
              <w:t>0.03</w:t>
            </w:r>
          </w:p>
        </w:tc>
        <w:tc>
          <w:tcPr>
            <w:tcW w:w="1096" w:type="dxa"/>
          </w:tcPr>
          <w:p w:rsidR="00D719A0" w:rsidRPr="00C6005F" w:rsidRDefault="00D719A0" w:rsidP="00987274">
            <w:pPr>
              <w:pStyle w:val="ListParagraph"/>
              <w:spacing w:line="360" w:lineRule="auto"/>
              <w:ind w:left="0"/>
              <w:jc w:val="both"/>
              <w:rPr>
                <w:rFonts w:ascii="GHEA Grapalat" w:eastAsia="Calibri" w:hAnsi="GHEA Grapalat" w:cs="Sylfaen"/>
                <w:kern w:val="2"/>
                <w:lang w:val="hy-AM"/>
                <w14:ligatures w14:val="standardContextual"/>
              </w:rPr>
            </w:pPr>
            <w:r w:rsidRPr="00E724A9">
              <w:rPr>
                <w:rFonts w:ascii="GHEA Grapalat" w:hAnsi="GHEA Grapalat"/>
              </w:rPr>
              <w:t>0.19</w:t>
            </w:r>
          </w:p>
        </w:tc>
        <w:tc>
          <w:tcPr>
            <w:tcW w:w="868" w:type="dxa"/>
          </w:tcPr>
          <w:p w:rsidR="00D719A0" w:rsidRPr="00C6005F" w:rsidRDefault="00D719A0" w:rsidP="00987274">
            <w:pPr>
              <w:pStyle w:val="ListParagraph"/>
              <w:spacing w:line="360" w:lineRule="auto"/>
              <w:ind w:left="0"/>
              <w:jc w:val="both"/>
              <w:rPr>
                <w:rFonts w:ascii="GHEA Grapalat" w:eastAsia="Calibri" w:hAnsi="GHEA Grapalat" w:cs="Sylfaen"/>
                <w:kern w:val="2"/>
                <w:lang w:val="hy-AM"/>
                <w14:ligatures w14:val="standardContextual"/>
              </w:rPr>
            </w:pPr>
            <w:r w:rsidRPr="00E724A9">
              <w:rPr>
                <w:rFonts w:ascii="GHEA Grapalat" w:hAnsi="GHEA Grapalat"/>
              </w:rPr>
              <w:t>0.02</w:t>
            </w:r>
          </w:p>
        </w:tc>
        <w:tc>
          <w:tcPr>
            <w:tcW w:w="1100" w:type="dxa"/>
          </w:tcPr>
          <w:p w:rsidR="00D719A0" w:rsidRPr="00C6005F" w:rsidRDefault="00D719A0" w:rsidP="00987274">
            <w:pPr>
              <w:pStyle w:val="ListParagraph"/>
              <w:spacing w:line="360" w:lineRule="auto"/>
              <w:ind w:left="0"/>
              <w:jc w:val="both"/>
              <w:rPr>
                <w:rFonts w:ascii="GHEA Grapalat" w:eastAsia="Calibri" w:hAnsi="GHEA Grapalat" w:cs="Sylfaen"/>
                <w:kern w:val="2"/>
                <w:lang w:val="hy-AM"/>
                <w14:ligatures w14:val="standardContextual"/>
              </w:rPr>
            </w:pPr>
            <w:r w:rsidRPr="00E724A9">
              <w:rPr>
                <w:rFonts w:ascii="GHEA Grapalat" w:hAnsi="GHEA Grapalat"/>
              </w:rPr>
              <w:t>0.01</w:t>
            </w:r>
          </w:p>
        </w:tc>
        <w:tc>
          <w:tcPr>
            <w:tcW w:w="1347" w:type="dxa"/>
          </w:tcPr>
          <w:p w:rsidR="00D719A0" w:rsidRPr="00C6005F" w:rsidRDefault="00D719A0" w:rsidP="00987274">
            <w:pPr>
              <w:pStyle w:val="ListParagraph"/>
              <w:spacing w:line="360" w:lineRule="auto"/>
              <w:ind w:left="0"/>
              <w:jc w:val="both"/>
              <w:rPr>
                <w:rFonts w:ascii="GHEA Grapalat" w:eastAsia="Calibri" w:hAnsi="GHEA Grapalat" w:cs="Sylfaen"/>
                <w:kern w:val="2"/>
                <w:lang w:val="hy-AM"/>
                <w14:ligatures w14:val="standardContextual"/>
              </w:rPr>
            </w:pPr>
            <w:r w:rsidRPr="00E724A9">
              <w:rPr>
                <w:rFonts w:ascii="GHEA Grapalat" w:hAnsi="GHEA Grapalat"/>
              </w:rPr>
              <w:t>0.04</w:t>
            </w:r>
          </w:p>
        </w:tc>
      </w:tr>
      <w:tr w:rsidR="00D719A0" w:rsidTr="00987274">
        <w:tc>
          <w:tcPr>
            <w:tcW w:w="2338" w:type="dxa"/>
            <w:vMerge/>
          </w:tcPr>
          <w:p w:rsidR="00D719A0" w:rsidRDefault="00D719A0" w:rsidP="00987274">
            <w:pPr>
              <w:pStyle w:val="ListParagraph"/>
              <w:spacing w:line="360" w:lineRule="auto"/>
              <w:ind w:left="0"/>
              <w:jc w:val="both"/>
              <w:rPr>
                <w:rFonts w:ascii="GHEA Grapalat" w:eastAsia="Calibri" w:hAnsi="GHEA Grapalat" w:cs="Sylfaen"/>
                <w:kern w:val="2"/>
                <w:lang w:val="hy-AM"/>
                <w14:ligatures w14:val="standardContextual"/>
              </w:rPr>
            </w:pPr>
          </w:p>
        </w:tc>
        <w:tc>
          <w:tcPr>
            <w:tcW w:w="1773" w:type="dxa"/>
          </w:tcPr>
          <w:p w:rsidR="00D719A0" w:rsidRDefault="00D719A0" w:rsidP="00987274">
            <w:pPr>
              <w:pStyle w:val="ListParagraph"/>
              <w:spacing w:line="360" w:lineRule="auto"/>
              <w:ind w:left="0"/>
              <w:jc w:val="both"/>
              <w:rPr>
                <w:rFonts w:ascii="GHEA Grapalat" w:eastAsia="Calibri" w:hAnsi="GHEA Grapalat" w:cs="Sylfaen"/>
                <w:kern w:val="2"/>
                <w:lang w:val="hy-AM"/>
                <w14:ligatures w14:val="standardContextual"/>
              </w:rPr>
            </w:pPr>
            <w:r w:rsidRPr="00B57155">
              <w:rPr>
                <w:rFonts w:ascii="GHEA Grapalat" w:hAnsi="GHEA Grapalat" w:cs="Sylfaen"/>
              </w:rPr>
              <w:t>Հ</w:t>
            </w:r>
            <w:r>
              <w:rPr>
                <w:rFonts w:ascii="GHEA Grapalat" w:hAnsi="GHEA Grapalat" w:cs="Sylfaen"/>
                <w:lang w:val="hy-AM"/>
              </w:rPr>
              <w:t xml:space="preserve">եղուկացված նավթային գազ </w:t>
            </w:r>
            <w:r>
              <w:rPr>
                <w:rFonts w:ascii="GHEA Grapalat" w:hAnsi="GHEA Grapalat" w:cs="Sylfaen"/>
              </w:rPr>
              <w:t>(</w:t>
            </w:r>
            <w:r>
              <w:rPr>
                <w:rFonts w:ascii="GHEA Grapalat" w:hAnsi="GHEA Grapalat" w:cs="Sylfaen"/>
                <w:lang w:val="hy-AM"/>
              </w:rPr>
              <w:t>ՆՎԳ</w:t>
            </w:r>
            <w:r>
              <w:rPr>
                <w:rFonts w:ascii="GHEA Grapalat" w:hAnsi="GHEA Grapalat" w:cs="Sylfaen"/>
              </w:rPr>
              <w:t>)</w:t>
            </w:r>
          </w:p>
        </w:tc>
        <w:tc>
          <w:tcPr>
            <w:tcW w:w="868" w:type="dxa"/>
          </w:tcPr>
          <w:p w:rsidR="00D719A0" w:rsidRPr="00C6005F" w:rsidRDefault="00D719A0" w:rsidP="00987274">
            <w:pPr>
              <w:pStyle w:val="ListParagraph"/>
              <w:spacing w:line="360" w:lineRule="auto"/>
              <w:ind w:left="0"/>
              <w:jc w:val="both"/>
              <w:rPr>
                <w:rFonts w:ascii="GHEA Grapalat" w:eastAsia="Calibri" w:hAnsi="GHEA Grapalat" w:cs="Sylfaen"/>
                <w:kern w:val="2"/>
                <w:lang w:val="hy-AM"/>
                <w14:ligatures w14:val="standardContextual"/>
              </w:rPr>
            </w:pPr>
            <w:r w:rsidRPr="00E724A9">
              <w:rPr>
                <w:rFonts w:ascii="GHEA Grapalat" w:hAnsi="GHEA Grapalat"/>
              </w:rPr>
              <w:t xml:space="preserve">0.16 </w:t>
            </w:r>
          </w:p>
        </w:tc>
        <w:tc>
          <w:tcPr>
            <w:tcW w:w="1100" w:type="dxa"/>
          </w:tcPr>
          <w:p w:rsidR="00D719A0" w:rsidRPr="00C6005F" w:rsidRDefault="00D719A0" w:rsidP="00987274">
            <w:pPr>
              <w:pStyle w:val="ListParagraph"/>
              <w:spacing w:line="360" w:lineRule="auto"/>
              <w:ind w:left="0"/>
              <w:jc w:val="both"/>
              <w:rPr>
                <w:rFonts w:ascii="GHEA Grapalat" w:eastAsia="Calibri" w:hAnsi="GHEA Grapalat" w:cs="Sylfaen"/>
                <w:kern w:val="2"/>
                <w:lang w:val="hy-AM"/>
                <w14:ligatures w14:val="standardContextual"/>
              </w:rPr>
            </w:pPr>
            <w:r w:rsidRPr="00E724A9">
              <w:rPr>
                <w:rFonts w:ascii="GHEA Grapalat" w:hAnsi="GHEA Grapalat"/>
              </w:rPr>
              <w:t>0.02</w:t>
            </w:r>
          </w:p>
        </w:tc>
        <w:tc>
          <w:tcPr>
            <w:tcW w:w="1096" w:type="dxa"/>
          </w:tcPr>
          <w:p w:rsidR="00D719A0" w:rsidRPr="00C6005F" w:rsidRDefault="00D719A0" w:rsidP="00987274">
            <w:pPr>
              <w:pStyle w:val="ListParagraph"/>
              <w:spacing w:line="360" w:lineRule="auto"/>
              <w:ind w:left="0"/>
              <w:jc w:val="both"/>
              <w:rPr>
                <w:rFonts w:ascii="GHEA Grapalat" w:eastAsia="Calibri" w:hAnsi="GHEA Grapalat" w:cs="Sylfaen"/>
                <w:kern w:val="2"/>
                <w:lang w:val="hy-AM"/>
                <w14:ligatures w14:val="standardContextual"/>
              </w:rPr>
            </w:pPr>
            <w:r w:rsidRPr="00E724A9">
              <w:rPr>
                <w:rFonts w:ascii="GHEA Grapalat" w:hAnsi="GHEA Grapalat"/>
              </w:rPr>
              <w:t>0.35</w:t>
            </w:r>
          </w:p>
        </w:tc>
        <w:tc>
          <w:tcPr>
            <w:tcW w:w="868" w:type="dxa"/>
          </w:tcPr>
          <w:p w:rsidR="00D719A0" w:rsidRPr="00C6005F" w:rsidRDefault="00D719A0" w:rsidP="00987274">
            <w:pPr>
              <w:pStyle w:val="ListParagraph"/>
              <w:spacing w:line="360" w:lineRule="auto"/>
              <w:ind w:left="0"/>
              <w:jc w:val="both"/>
              <w:rPr>
                <w:rFonts w:ascii="GHEA Grapalat" w:eastAsia="Calibri" w:hAnsi="GHEA Grapalat" w:cs="Sylfaen"/>
                <w:kern w:val="2"/>
                <w:lang w:val="hy-AM"/>
                <w14:ligatures w14:val="standardContextual"/>
              </w:rPr>
            </w:pPr>
            <w:r w:rsidRPr="00E724A9">
              <w:rPr>
                <w:rFonts w:ascii="GHEA Grapalat" w:hAnsi="GHEA Grapalat"/>
              </w:rPr>
              <w:t>1.02</w:t>
            </w:r>
          </w:p>
        </w:tc>
        <w:tc>
          <w:tcPr>
            <w:tcW w:w="1100" w:type="dxa"/>
          </w:tcPr>
          <w:p w:rsidR="00D719A0" w:rsidRPr="00C6005F" w:rsidRDefault="00D719A0" w:rsidP="00987274">
            <w:pPr>
              <w:pStyle w:val="ListParagraph"/>
              <w:spacing w:line="360" w:lineRule="auto"/>
              <w:ind w:left="0"/>
              <w:jc w:val="both"/>
              <w:rPr>
                <w:rFonts w:ascii="GHEA Grapalat" w:eastAsia="Calibri" w:hAnsi="GHEA Grapalat" w:cs="Sylfaen"/>
                <w:kern w:val="2"/>
                <w:lang w:val="hy-AM"/>
                <w14:ligatures w14:val="standardContextual"/>
              </w:rPr>
            </w:pPr>
            <w:r w:rsidRPr="00E724A9">
              <w:rPr>
                <w:rFonts w:ascii="GHEA Grapalat" w:hAnsi="GHEA Grapalat"/>
              </w:rPr>
              <w:t>0.03</w:t>
            </w:r>
          </w:p>
        </w:tc>
        <w:tc>
          <w:tcPr>
            <w:tcW w:w="1347" w:type="dxa"/>
          </w:tcPr>
          <w:p w:rsidR="00D719A0" w:rsidRPr="00C6005F" w:rsidRDefault="00D719A0" w:rsidP="00987274">
            <w:pPr>
              <w:pStyle w:val="ListParagraph"/>
              <w:spacing w:line="360" w:lineRule="auto"/>
              <w:ind w:left="0"/>
              <w:jc w:val="both"/>
              <w:rPr>
                <w:rFonts w:ascii="GHEA Grapalat" w:eastAsia="Calibri" w:hAnsi="GHEA Grapalat" w:cs="Sylfaen"/>
                <w:kern w:val="2"/>
                <w:lang w:val="hy-AM"/>
                <w14:ligatures w14:val="standardContextual"/>
              </w:rPr>
            </w:pPr>
            <w:r w:rsidRPr="00E724A9">
              <w:rPr>
                <w:rFonts w:ascii="GHEA Grapalat" w:hAnsi="GHEA Grapalat"/>
              </w:rPr>
              <w:t>1.85</w:t>
            </w:r>
          </w:p>
        </w:tc>
      </w:tr>
      <w:tr w:rsidR="00D719A0" w:rsidTr="00987274">
        <w:tc>
          <w:tcPr>
            <w:tcW w:w="2338" w:type="dxa"/>
            <w:vMerge w:val="restart"/>
          </w:tcPr>
          <w:p w:rsidR="00D719A0" w:rsidRDefault="00D719A0" w:rsidP="00987274">
            <w:pPr>
              <w:pStyle w:val="ListParagraph"/>
              <w:spacing w:line="360" w:lineRule="auto"/>
              <w:ind w:left="0"/>
              <w:jc w:val="both"/>
              <w:rPr>
                <w:rFonts w:ascii="GHEA Grapalat" w:eastAsia="Calibri" w:hAnsi="GHEA Grapalat" w:cs="Sylfaen"/>
                <w:kern w:val="2"/>
                <w:lang w:val="hy-AM"/>
                <w14:ligatures w14:val="standardContextual"/>
              </w:rPr>
            </w:pPr>
            <w:r w:rsidRPr="00B57155">
              <w:rPr>
                <w:rFonts w:ascii="GHEA Grapalat" w:hAnsi="GHEA Grapalat" w:cs="Sylfaen"/>
              </w:rPr>
              <w:t>Թեթև</w:t>
            </w:r>
            <w:r w:rsidRPr="00B57155">
              <w:rPr>
                <w:rFonts w:ascii="GHEA Grapalat" w:hAnsi="GHEA Grapalat"/>
              </w:rPr>
              <w:t xml:space="preserve"> </w:t>
            </w:r>
            <w:r w:rsidRPr="00B57155">
              <w:rPr>
                <w:rFonts w:ascii="GHEA Grapalat" w:hAnsi="GHEA Grapalat" w:cs="Sylfaen"/>
                <w:lang w:val="hy-AM"/>
              </w:rPr>
              <w:t>բեռնատար</w:t>
            </w:r>
            <w:r w:rsidRPr="00A70495">
              <w:rPr>
                <w:rFonts w:ascii="GHEA Grapalat" w:hAnsi="GHEA Grapalat" w:cs="Sylfaen"/>
                <w:lang w:val="hy-AM"/>
              </w:rPr>
              <w:t xml:space="preserve"> տրանսպորտային միջոց</w:t>
            </w:r>
          </w:p>
        </w:tc>
        <w:tc>
          <w:tcPr>
            <w:tcW w:w="1773" w:type="dxa"/>
          </w:tcPr>
          <w:p w:rsidR="00D719A0" w:rsidRDefault="00D719A0" w:rsidP="00987274">
            <w:pPr>
              <w:pStyle w:val="ListParagraph"/>
              <w:spacing w:line="360" w:lineRule="auto"/>
              <w:ind w:left="0"/>
              <w:jc w:val="both"/>
              <w:rPr>
                <w:rFonts w:ascii="GHEA Grapalat" w:eastAsia="Calibri" w:hAnsi="GHEA Grapalat" w:cs="Sylfaen"/>
                <w:kern w:val="2"/>
                <w:lang w:val="hy-AM"/>
                <w14:ligatures w14:val="standardContextual"/>
              </w:rPr>
            </w:pPr>
            <w:r w:rsidRPr="00B57155">
              <w:rPr>
                <w:rFonts w:ascii="GHEA Grapalat" w:hAnsi="GHEA Grapalat" w:cs="Sylfaen"/>
              </w:rPr>
              <w:t>Բենզին</w:t>
            </w:r>
          </w:p>
        </w:tc>
        <w:tc>
          <w:tcPr>
            <w:tcW w:w="868" w:type="dxa"/>
          </w:tcPr>
          <w:p w:rsidR="00D719A0" w:rsidRPr="00C6005F" w:rsidRDefault="00D719A0" w:rsidP="00987274">
            <w:pPr>
              <w:pStyle w:val="ListParagraph"/>
              <w:spacing w:line="360" w:lineRule="auto"/>
              <w:ind w:left="0"/>
              <w:jc w:val="both"/>
              <w:rPr>
                <w:rFonts w:ascii="GHEA Grapalat" w:eastAsia="Calibri" w:hAnsi="GHEA Grapalat" w:cs="Sylfaen"/>
                <w:kern w:val="2"/>
                <w:lang w:val="hy-AM"/>
                <w14:ligatures w14:val="standardContextual"/>
              </w:rPr>
            </w:pPr>
            <w:r w:rsidRPr="00E724A9">
              <w:rPr>
                <w:rFonts w:ascii="GHEA Grapalat" w:hAnsi="GHEA Grapalat"/>
              </w:rPr>
              <w:t xml:space="preserve">0.10 </w:t>
            </w:r>
          </w:p>
        </w:tc>
        <w:tc>
          <w:tcPr>
            <w:tcW w:w="1100" w:type="dxa"/>
          </w:tcPr>
          <w:p w:rsidR="00D719A0" w:rsidRPr="00C6005F" w:rsidRDefault="00D719A0" w:rsidP="00987274">
            <w:pPr>
              <w:pStyle w:val="ListParagraph"/>
              <w:spacing w:line="360" w:lineRule="auto"/>
              <w:ind w:left="0"/>
              <w:jc w:val="both"/>
              <w:rPr>
                <w:rFonts w:ascii="GHEA Grapalat" w:eastAsia="Calibri" w:hAnsi="GHEA Grapalat" w:cs="Sylfaen"/>
                <w:kern w:val="2"/>
                <w:lang w:val="hy-AM"/>
                <w14:ligatures w14:val="standardContextual"/>
              </w:rPr>
            </w:pPr>
            <w:r w:rsidRPr="00E724A9">
              <w:rPr>
                <w:rFonts w:ascii="GHEA Grapalat" w:hAnsi="GHEA Grapalat"/>
              </w:rPr>
              <w:t>0.01</w:t>
            </w:r>
          </w:p>
        </w:tc>
        <w:tc>
          <w:tcPr>
            <w:tcW w:w="1096" w:type="dxa"/>
          </w:tcPr>
          <w:p w:rsidR="00D719A0" w:rsidRPr="00C6005F" w:rsidRDefault="00D719A0" w:rsidP="00987274">
            <w:pPr>
              <w:pStyle w:val="ListParagraph"/>
              <w:spacing w:line="360" w:lineRule="auto"/>
              <w:ind w:left="0"/>
              <w:jc w:val="both"/>
              <w:rPr>
                <w:rFonts w:ascii="GHEA Grapalat" w:eastAsia="Calibri" w:hAnsi="GHEA Grapalat" w:cs="Sylfaen"/>
                <w:kern w:val="2"/>
                <w:lang w:val="hy-AM"/>
                <w14:ligatures w14:val="standardContextual"/>
              </w:rPr>
            </w:pPr>
            <w:r w:rsidRPr="00E724A9">
              <w:rPr>
                <w:rFonts w:ascii="GHEA Grapalat" w:hAnsi="GHEA Grapalat"/>
              </w:rPr>
              <w:t>0.35</w:t>
            </w:r>
          </w:p>
        </w:tc>
        <w:tc>
          <w:tcPr>
            <w:tcW w:w="868" w:type="dxa"/>
          </w:tcPr>
          <w:p w:rsidR="00D719A0" w:rsidRPr="00C6005F" w:rsidRDefault="00D719A0" w:rsidP="00987274">
            <w:pPr>
              <w:pStyle w:val="ListParagraph"/>
              <w:spacing w:line="360" w:lineRule="auto"/>
              <w:ind w:left="0"/>
              <w:jc w:val="both"/>
              <w:rPr>
                <w:rFonts w:ascii="GHEA Grapalat" w:eastAsia="Calibri" w:hAnsi="GHEA Grapalat" w:cs="Sylfaen"/>
                <w:kern w:val="2"/>
                <w:lang w:val="hy-AM"/>
                <w14:ligatures w14:val="standardContextual"/>
              </w:rPr>
            </w:pPr>
            <w:r w:rsidRPr="00E724A9">
              <w:rPr>
                <w:rFonts w:ascii="GHEA Grapalat" w:hAnsi="GHEA Grapalat"/>
              </w:rPr>
              <w:t>0.77</w:t>
            </w:r>
          </w:p>
        </w:tc>
        <w:tc>
          <w:tcPr>
            <w:tcW w:w="1100" w:type="dxa"/>
          </w:tcPr>
          <w:p w:rsidR="00D719A0" w:rsidRPr="00C6005F" w:rsidRDefault="00D719A0" w:rsidP="00987274">
            <w:pPr>
              <w:pStyle w:val="ListParagraph"/>
              <w:spacing w:line="360" w:lineRule="auto"/>
              <w:ind w:left="0"/>
              <w:jc w:val="both"/>
              <w:rPr>
                <w:rFonts w:ascii="GHEA Grapalat" w:eastAsia="Calibri" w:hAnsi="GHEA Grapalat" w:cs="Sylfaen"/>
                <w:kern w:val="2"/>
                <w:lang w:val="hy-AM"/>
                <w14:ligatures w14:val="standardContextual"/>
              </w:rPr>
            </w:pPr>
            <w:r w:rsidRPr="00E724A9">
              <w:rPr>
                <w:rFonts w:ascii="GHEA Grapalat" w:hAnsi="GHEA Grapalat"/>
              </w:rPr>
              <w:t>0.02</w:t>
            </w:r>
          </w:p>
        </w:tc>
        <w:tc>
          <w:tcPr>
            <w:tcW w:w="1347" w:type="dxa"/>
          </w:tcPr>
          <w:p w:rsidR="00D719A0" w:rsidRPr="00C6005F" w:rsidRDefault="00D719A0" w:rsidP="00987274">
            <w:pPr>
              <w:pStyle w:val="ListParagraph"/>
              <w:spacing w:line="360" w:lineRule="auto"/>
              <w:ind w:left="0"/>
              <w:jc w:val="both"/>
              <w:rPr>
                <w:rFonts w:ascii="GHEA Grapalat" w:eastAsia="Calibri" w:hAnsi="GHEA Grapalat" w:cs="Sylfaen"/>
                <w:kern w:val="2"/>
                <w:lang w:val="hy-AM"/>
                <w14:ligatures w14:val="standardContextual"/>
              </w:rPr>
            </w:pPr>
            <w:r w:rsidRPr="00E724A9">
              <w:rPr>
                <w:rFonts w:ascii="GHEA Grapalat" w:hAnsi="GHEA Grapalat"/>
              </w:rPr>
              <w:t>2.04</w:t>
            </w:r>
          </w:p>
        </w:tc>
      </w:tr>
      <w:tr w:rsidR="00D719A0" w:rsidTr="00987274">
        <w:tc>
          <w:tcPr>
            <w:tcW w:w="2338" w:type="dxa"/>
            <w:vMerge/>
          </w:tcPr>
          <w:p w:rsidR="00D719A0" w:rsidRDefault="00D719A0" w:rsidP="00987274">
            <w:pPr>
              <w:pStyle w:val="ListParagraph"/>
              <w:spacing w:line="360" w:lineRule="auto"/>
              <w:ind w:left="0"/>
              <w:jc w:val="both"/>
              <w:rPr>
                <w:rFonts w:ascii="GHEA Grapalat" w:eastAsia="Calibri" w:hAnsi="GHEA Grapalat" w:cs="Sylfaen"/>
                <w:kern w:val="2"/>
                <w:lang w:val="hy-AM"/>
                <w14:ligatures w14:val="standardContextual"/>
              </w:rPr>
            </w:pPr>
          </w:p>
        </w:tc>
        <w:tc>
          <w:tcPr>
            <w:tcW w:w="1773" w:type="dxa"/>
          </w:tcPr>
          <w:p w:rsidR="00D719A0" w:rsidRDefault="00D719A0" w:rsidP="00987274">
            <w:pPr>
              <w:pStyle w:val="ListParagraph"/>
              <w:spacing w:line="360" w:lineRule="auto"/>
              <w:ind w:left="0"/>
              <w:jc w:val="both"/>
              <w:rPr>
                <w:rFonts w:ascii="GHEA Grapalat" w:eastAsia="Calibri" w:hAnsi="GHEA Grapalat" w:cs="Sylfaen"/>
                <w:kern w:val="2"/>
                <w:lang w:val="hy-AM"/>
                <w14:ligatures w14:val="standardContextual"/>
              </w:rPr>
            </w:pPr>
            <w:r w:rsidRPr="00B57155">
              <w:rPr>
                <w:rFonts w:ascii="GHEA Grapalat" w:hAnsi="GHEA Grapalat" w:cs="Sylfaen"/>
              </w:rPr>
              <w:t>Դիզել</w:t>
            </w:r>
          </w:p>
        </w:tc>
        <w:tc>
          <w:tcPr>
            <w:tcW w:w="868" w:type="dxa"/>
          </w:tcPr>
          <w:p w:rsidR="00D719A0" w:rsidRPr="00C6005F" w:rsidRDefault="00D719A0" w:rsidP="00987274">
            <w:pPr>
              <w:pStyle w:val="ListParagraph"/>
              <w:spacing w:line="360" w:lineRule="auto"/>
              <w:ind w:left="0"/>
              <w:jc w:val="both"/>
              <w:rPr>
                <w:rFonts w:ascii="GHEA Grapalat" w:eastAsia="Calibri" w:hAnsi="GHEA Grapalat" w:cs="Sylfaen"/>
                <w:kern w:val="2"/>
                <w:lang w:val="hy-AM"/>
                <w14:ligatures w14:val="standardContextual"/>
              </w:rPr>
            </w:pPr>
            <w:r w:rsidRPr="00E724A9">
              <w:rPr>
                <w:rFonts w:ascii="GHEA Grapalat" w:hAnsi="GHEA Grapalat"/>
              </w:rPr>
              <w:t xml:space="preserve">0.07 </w:t>
            </w:r>
          </w:p>
        </w:tc>
        <w:tc>
          <w:tcPr>
            <w:tcW w:w="1100" w:type="dxa"/>
          </w:tcPr>
          <w:p w:rsidR="00D719A0" w:rsidRPr="00C6005F" w:rsidRDefault="00D719A0" w:rsidP="00987274">
            <w:pPr>
              <w:pStyle w:val="ListParagraph"/>
              <w:spacing w:line="360" w:lineRule="auto"/>
              <w:ind w:left="0"/>
              <w:jc w:val="both"/>
              <w:rPr>
                <w:rFonts w:ascii="GHEA Grapalat" w:eastAsia="Calibri" w:hAnsi="GHEA Grapalat" w:cs="Sylfaen"/>
                <w:kern w:val="2"/>
                <w:lang w:val="hy-AM"/>
                <w14:ligatures w14:val="standardContextual"/>
              </w:rPr>
            </w:pPr>
            <w:r w:rsidRPr="00E724A9">
              <w:rPr>
                <w:rFonts w:ascii="GHEA Grapalat" w:hAnsi="GHEA Grapalat"/>
              </w:rPr>
              <w:t>0.03</w:t>
            </w:r>
          </w:p>
        </w:tc>
        <w:tc>
          <w:tcPr>
            <w:tcW w:w="1096" w:type="dxa"/>
          </w:tcPr>
          <w:p w:rsidR="00D719A0" w:rsidRPr="00C6005F" w:rsidRDefault="00D719A0" w:rsidP="00987274">
            <w:pPr>
              <w:pStyle w:val="ListParagraph"/>
              <w:spacing w:line="360" w:lineRule="auto"/>
              <w:ind w:left="0"/>
              <w:jc w:val="both"/>
              <w:rPr>
                <w:rFonts w:ascii="GHEA Grapalat" w:eastAsia="Calibri" w:hAnsi="GHEA Grapalat" w:cs="Sylfaen"/>
                <w:kern w:val="2"/>
                <w:lang w:val="hy-AM"/>
                <w14:ligatures w14:val="standardContextual"/>
              </w:rPr>
            </w:pPr>
            <w:r w:rsidRPr="00E724A9">
              <w:rPr>
                <w:rFonts w:ascii="GHEA Grapalat" w:hAnsi="GHEA Grapalat"/>
              </w:rPr>
              <w:t>0.14</w:t>
            </w:r>
          </w:p>
        </w:tc>
        <w:tc>
          <w:tcPr>
            <w:tcW w:w="868" w:type="dxa"/>
          </w:tcPr>
          <w:p w:rsidR="00D719A0" w:rsidRPr="00C6005F" w:rsidRDefault="00D719A0" w:rsidP="00987274">
            <w:pPr>
              <w:pStyle w:val="ListParagraph"/>
              <w:spacing w:line="360" w:lineRule="auto"/>
              <w:ind w:left="0"/>
              <w:jc w:val="both"/>
              <w:rPr>
                <w:rFonts w:ascii="GHEA Grapalat" w:eastAsia="Calibri" w:hAnsi="GHEA Grapalat" w:cs="Sylfaen"/>
                <w:kern w:val="2"/>
                <w:lang w:val="hy-AM"/>
                <w14:ligatures w14:val="standardContextual"/>
              </w:rPr>
            </w:pPr>
            <w:r w:rsidRPr="00E724A9">
              <w:rPr>
                <w:rFonts w:ascii="GHEA Grapalat" w:hAnsi="GHEA Grapalat"/>
              </w:rPr>
              <w:t>0.01</w:t>
            </w:r>
          </w:p>
        </w:tc>
        <w:tc>
          <w:tcPr>
            <w:tcW w:w="1100" w:type="dxa"/>
          </w:tcPr>
          <w:p w:rsidR="00D719A0" w:rsidRPr="00C6005F" w:rsidRDefault="00D719A0" w:rsidP="00987274">
            <w:pPr>
              <w:pStyle w:val="ListParagraph"/>
              <w:spacing w:line="360" w:lineRule="auto"/>
              <w:ind w:left="0"/>
              <w:jc w:val="both"/>
              <w:rPr>
                <w:rFonts w:ascii="GHEA Grapalat" w:eastAsia="Calibri" w:hAnsi="GHEA Grapalat" w:cs="Sylfaen"/>
                <w:kern w:val="2"/>
                <w:lang w:val="hy-AM"/>
                <w14:ligatures w14:val="standardContextual"/>
              </w:rPr>
            </w:pPr>
            <w:r w:rsidRPr="00E724A9">
              <w:rPr>
                <w:rFonts w:ascii="GHEA Grapalat" w:hAnsi="GHEA Grapalat"/>
              </w:rPr>
              <w:t>0.01</w:t>
            </w:r>
          </w:p>
        </w:tc>
        <w:tc>
          <w:tcPr>
            <w:tcW w:w="1347" w:type="dxa"/>
          </w:tcPr>
          <w:p w:rsidR="00D719A0" w:rsidRPr="00C6005F" w:rsidRDefault="00D719A0" w:rsidP="00987274">
            <w:pPr>
              <w:pStyle w:val="ListParagraph"/>
              <w:spacing w:line="360" w:lineRule="auto"/>
              <w:ind w:left="0"/>
              <w:jc w:val="both"/>
              <w:rPr>
                <w:rFonts w:ascii="GHEA Grapalat" w:eastAsia="Calibri" w:hAnsi="GHEA Grapalat" w:cs="Sylfaen"/>
                <w:kern w:val="2"/>
                <w:lang w:val="hy-AM"/>
                <w14:ligatures w14:val="standardContextual"/>
              </w:rPr>
            </w:pPr>
            <w:r w:rsidRPr="00E724A9">
              <w:rPr>
                <w:rFonts w:ascii="GHEA Grapalat" w:hAnsi="GHEA Grapalat"/>
              </w:rPr>
              <w:t>0.03</w:t>
            </w:r>
          </w:p>
        </w:tc>
      </w:tr>
      <w:tr w:rsidR="00D719A0" w:rsidTr="00987274">
        <w:tc>
          <w:tcPr>
            <w:tcW w:w="2338" w:type="dxa"/>
            <w:vMerge w:val="restart"/>
          </w:tcPr>
          <w:p w:rsidR="00D719A0" w:rsidRDefault="00D719A0" w:rsidP="00987274">
            <w:pPr>
              <w:tabs>
                <w:tab w:val="left" w:pos="1378"/>
              </w:tabs>
              <w:rPr>
                <w:rFonts w:ascii="GHEA Grapalat" w:hAnsi="GHEA Grapalat" w:cs="Sylfaen"/>
                <w:sz w:val="24"/>
                <w:szCs w:val="24"/>
              </w:rPr>
            </w:pPr>
            <w:r w:rsidRPr="00B57155">
              <w:rPr>
                <w:rFonts w:ascii="GHEA Grapalat" w:hAnsi="GHEA Grapalat" w:cs="Sylfaen"/>
                <w:sz w:val="24"/>
                <w:szCs w:val="24"/>
                <w:lang w:val="hy-AM"/>
              </w:rPr>
              <w:t>Ծանր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57155">
              <w:rPr>
                <w:rFonts w:ascii="GHEA Grapalat" w:hAnsi="GHEA Grapalat" w:cs="Sylfaen"/>
                <w:sz w:val="24"/>
                <w:szCs w:val="24"/>
                <w:lang w:val="hy-AM"/>
              </w:rPr>
              <w:t>բ</w:t>
            </w:r>
            <w:r w:rsidRPr="00B57155">
              <w:rPr>
                <w:rFonts w:ascii="GHEA Grapalat" w:hAnsi="GHEA Grapalat" w:cs="Sylfaen"/>
                <w:sz w:val="24"/>
                <w:szCs w:val="24"/>
              </w:rPr>
              <w:t>եռնատար</w:t>
            </w:r>
          </w:p>
          <w:p w:rsidR="00D719A0" w:rsidRDefault="00D719A0" w:rsidP="00987274">
            <w:pPr>
              <w:pStyle w:val="ListParagraph"/>
              <w:spacing w:line="360" w:lineRule="auto"/>
              <w:ind w:left="0"/>
              <w:jc w:val="both"/>
              <w:rPr>
                <w:rFonts w:ascii="GHEA Grapalat" w:eastAsia="Calibri" w:hAnsi="GHEA Grapalat" w:cs="Sylfaen"/>
                <w:kern w:val="2"/>
                <w:lang w:val="hy-AM"/>
                <w14:ligatures w14:val="standardContextual"/>
              </w:rPr>
            </w:pPr>
            <w:r w:rsidRPr="00B57155">
              <w:rPr>
                <w:rFonts w:ascii="GHEA Grapalat" w:hAnsi="GHEA Grapalat" w:cs="Sylfaen"/>
                <w:lang w:val="hy-AM"/>
              </w:rPr>
              <w:t>տրանսպորտային միջոց</w:t>
            </w:r>
          </w:p>
        </w:tc>
        <w:tc>
          <w:tcPr>
            <w:tcW w:w="1773" w:type="dxa"/>
          </w:tcPr>
          <w:p w:rsidR="00D719A0" w:rsidRDefault="00D719A0" w:rsidP="00987274">
            <w:pPr>
              <w:pStyle w:val="ListParagraph"/>
              <w:spacing w:line="360" w:lineRule="auto"/>
              <w:ind w:left="0"/>
              <w:jc w:val="both"/>
              <w:rPr>
                <w:rFonts w:ascii="GHEA Grapalat" w:eastAsia="Calibri" w:hAnsi="GHEA Grapalat" w:cs="Sylfaen"/>
                <w:kern w:val="2"/>
                <w:lang w:val="hy-AM"/>
                <w14:ligatures w14:val="standardContextual"/>
              </w:rPr>
            </w:pPr>
            <w:r w:rsidRPr="00B57155">
              <w:rPr>
                <w:rFonts w:ascii="GHEA Grapalat" w:hAnsi="GHEA Grapalat" w:cs="Sylfaen"/>
              </w:rPr>
              <w:t>Դիզել</w:t>
            </w:r>
          </w:p>
        </w:tc>
        <w:tc>
          <w:tcPr>
            <w:tcW w:w="868" w:type="dxa"/>
          </w:tcPr>
          <w:p w:rsidR="00D719A0" w:rsidRPr="00C6005F" w:rsidRDefault="00D719A0" w:rsidP="00987274">
            <w:pPr>
              <w:pStyle w:val="ListParagraph"/>
              <w:spacing w:line="360" w:lineRule="auto"/>
              <w:ind w:left="0"/>
              <w:jc w:val="both"/>
              <w:rPr>
                <w:rFonts w:ascii="GHEA Grapalat" w:eastAsia="Calibri" w:hAnsi="GHEA Grapalat" w:cs="Sylfaen"/>
                <w:kern w:val="2"/>
                <w:lang w:val="hy-AM"/>
                <w14:ligatures w14:val="standardContextual"/>
              </w:rPr>
            </w:pPr>
            <w:r w:rsidRPr="00E724A9">
              <w:rPr>
                <w:rFonts w:ascii="GHEA Grapalat" w:hAnsi="GHEA Grapalat"/>
              </w:rPr>
              <w:t xml:space="preserve">0.07 </w:t>
            </w:r>
          </w:p>
        </w:tc>
        <w:tc>
          <w:tcPr>
            <w:tcW w:w="1100" w:type="dxa"/>
          </w:tcPr>
          <w:p w:rsidR="00D719A0" w:rsidRPr="00C6005F" w:rsidRDefault="00D719A0" w:rsidP="00987274">
            <w:pPr>
              <w:pStyle w:val="ListParagraph"/>
              <w:spacing w:line="360" w:lineRule="auto"/>
              <w:ind w:left="0"/>
              <w:jc w:val="both"/>
              <w:rPr>
                <w:rFonts w:ascii="GHEA Grapalat" w:eastAsia="Calibri" w:hAnsi="GHEA Grapalat" w:cs="Sylfaen"/>
                <w:kern w:val="2"/>
                <w:lang w:val="hy-AM"/>
                <w14:ligatures w14:val="standardContextual"/>
              </w:rPr>
            </w:pPr>
            <w:r w:rsidRPr="00E724A9">
              <w:rPr>
                <w:rFonts w:ascii="GHEA Grapalat" w:hAnsi="GHEA Grapalat"/>
              </w:rPr>
              <w:t>0.02</w:t>
            </w:r>
          </w:p>
        </w:tc>
        <w:tc>
          <w:tcPr>
            <w:tcW w:w="1096" w:type="dxa"/>
          </w:tcPr>
          <w:p w:rsidR="00D719A0" w:rsidRPr="00C6005F" w:rsidRDefault="00D719A0" w:rsidP="00987274">
            <w:pPr>
              <w:pStyle w:val="ListParagraph"/>
              <w:spacing w:line="360" w:lineRule="auto"/>
              <w:ind w:left="0"/>
              <w:jc w:val="both"/>
              <w:rPr>
                <w:rFonts w:ascii="GHEA Grapalat" w:eastAsia="Calibri" w:hAnsi="GHEA Grapalat" w:cs="Sylfaen"/>
                <w:kern w:val="2"/>
                <w:lang w:val="hy-AM"/>
                <w14:ligatures w14:val="standardContextual"/>
              </w:rPr>
            </w:pPr>
            <w:r w:rsidRPr="00E724A9">
              <w:rPr>
                <w:rFonts w:ascii="GHEA Grapalat" w:hAnsi="GHEA Grapalat"/>
              </w:rPr>
              <w:t>0.23</w:t>
            </w:r>
          </w:p>
        </w:tc>
        <w:tc>
          <w:tcPr>
            <w:tcW w:w="868" w:type="dxa"/>
          </w:tcPr>
          <w:p w:rsidR="00D719A0" w:rsidRPr="00C6005F" w:rsidRDefault="00D719A0" w:rsidP="00987274">
            <w:pPr>
              <w:pStyle w:val="ListParagraph"/>
              <w:spacing w:line="360" w:lineRule="auto"/>
              <w:ind w:left="0"/>
              <w:jc w:val="both"/>
              <w:rPr>
                <w:rFonts w:ascii="GHEA Grapalat" w:eastAsia="Calibri" w:hAnsi="GHEA Grapalat" w:cs="Sylfaen"/>
                <w:kern w:val="2"/>
                <w:lang w:val="hy-AM"/>
                <w14:ligatures w14:val="standardContextual"/>
              </w:rPr>
            </w:pPr>
            <w:r w:rsidRPr="00E724A9">
              <w:rPr>
                <w:rFonts w:ascii="GHEA Grapalat" w:hAnsi="GHEA Grapalat"/>
              </w:rPr>
              <w:t>0.02</w:t>
            </w:r>
          </w:p>
        </w:tc>
        <w:tc>
          <w:tcPr>
            <w:tcW w:w="1100" w:type="dxa"/>
          </w:tcPr>
          <w:p w:rsidR="00D719A0" w:rsidRPr="00C6005F" w:rsidRDefault="00D719A0" w:rsidP="00987274">
            <w:pPr>
              <w:pStyle w:val="ListParagraph"/>
              <w:spacing w:line="360" w:lineRule="auto"/>
              <w:ind w:left="0"/>
              <w:jc w:val="both"/>
              <w:rPr>
                <w:rFonts w:ascii="GHEA Grapalat" w:eastAsia="Calibri" w:hAnsi="GHEA Grapalat" w:cs="Sylfaen"/>
                <w:kern w:val="2"/>
                <w:lang w:val="hy-AM"/>
                <w14:ligatures w14:val="standardContextual"/>
              </w:rPr>
            </w:pPr>
            <w:r w:rsidRPr="00E724A9">
              <w:rPr>
                <w:rFonts w:ascii="GHEA Grapalat" w:hAnsi="GHEA Grapalat"/>
              </w:rPr>
              <w:t>0.01</w:t>
            </w:r>
          </w:p>
        </w:tc>
        <w:tc>
          <w:tcPr>
            <w:tcW w:w="1347" w:type="dxa"/>
          </w:tcPr>
          <w:p w:rsidR="00D719A0" w:rsidRPr="00C6005F" w:rsidRDefault="00D719A0" w:rsidP="00987274">
            <w:pPr>
              <w:pStyle w:val="ListParagraph"/>
              <w:spacing w:line="360" w:lineRule="auto"/>
              <w:ind w:left="0"/>
              <w:jc w:val="both"/>
              <w:rPr>
                <w:rFonts w:ascii="GHEA Grapalat" w:eastAsia="Calibri" w:hAnsi="GHEA Grapalat" w:cs="Sylfaen"/>
                <w:kern w:val="2"/>
                <w:lang w:val="hy-AM"/>
                <w14:ligatures w14:val="standardContextual"/>
              </w:rPr>
            </w:pPr>
            <w:r w:rsidRPr="00E724A9">
              <w:rPr>
                <w:rFonts w:ascii="GHEA Grapalat" w:hAnsi="GHEA Grapalat"/>
              </w:rPr>
              <w:t>0.11</w:t>
            </w:r>
          </w:p>
        </w:tc>
      </w:tr>
      <w:tr w:rsidR="00D719A0" w:rsidTr="00987274">
        <w:tc>
          <w:tcPr>
            <w:tcW w:w="2338" w:type="dxa"/>
            <w:vMerge/>
          </w:tcPr>
          <w:p w:rsidR="00D719A0" w:rsidRDefault="00D719A0" w:rsidP="00987274">
            <w:pPr>
              <w:pStyle w:val="ListParagraph"/>
              <w:spacing w:line="360" w:lineRule="auto"/>
              <w:ind w:left="0"/>
              <w:jc w:val="both"/>
              <w:rPr>
                <w:rFonts w:ascii="GHEA Grapalat" w:eastAsia="Calibri" w:hAnsi="GHEA Grapalat" w:cs="Sylfaen"/>
                <w:kern w:val="2"/>
                <w:lang w:val="hy-AM"/>
                <w14:ligatures w14:val="standardContextual"/>
              </w:rPr>
            </w:pPr>
          </w:p>
        </w:tc>
        <w:tc>
          <w:tcPr>
            <w:tcW w:w="1773" w:type="dxa"/>
          </w:tcPr>
          <w:p w:rsidR="00D719A0" w:rsidRDefault="00D719A0" w:rsidP="00987274">
            <w:pPr>
              <w:pStyle w:val="ListParagraph"/>
              <w:spacing w:line="360" w:lineRule="auto"/>
              <w:ind w:left="0"/>
              <w:jc w:val="both"/>
              <w:rPr>
                <w:rFonts w:ascii="GHEA Grapalat" w:eastAsia="Calibri" w:hAnsi="GHEA Grapalat" w:cs="Sylfaen"/>
                <w:kern w:val="2"/>
                <w:lang w:val="hy-AM"/>
                <w14:ligatures w14:val="standardContextual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Սեղմված բնական գազ </w:t>
            </w:r>
            <w:r w:rsidRPr="00E724A9">
              <w:rPr>
                <w:rFonts w:ascii="GHEA Grapalat" w:hAnsi="GHEA Grapalat" w:cs="Sylfaen"/>
                <w:lang w:val="hy-AM"/>
              </w:rPr>
              <w:t>(ՍԲԳ)</w:t>
            </w:r>
            <w:r w:rsidRPr="00E724A9">
              <w:rPr>
                <w:rFonts w:ascii="GHEA Grapalat" w:hAnsi="GHEA Grapalat"/>
                <w:lang w:val="hy-AM"/>
              </w:rPr>
              <w:t xml:space="preserve"> (</w:t>
            </w:r>
            <w:r w:rsidRPr="00E724A9">
              <w:rPr>
                <w:rFonts w:ascii="GHEA Grapalat" w:hAnsi="GHEA Grapalat" w:cs="Sylfaen"/>
                <w:lang w:val="hy-AM"/>
              </w:rPr>
              <w:t>ավտո</w:t>
            </w:r>
            <w:r w:rsidRPr="00E724A9">
              <w:rPr>
                <w:rFonts w:ascii="GHEA Grapalat" w:hAnsi="GHEA Grapalat"/>
                <w:lang w:val="hy-AM"/>
              </w:rPr>
              <w:t xml:space="preserve"> </w:t>
            </w:r>
            <w:r w:rsidRPr="00E724A9">
              <w:rPr>
                <w:rFonts w:ascii="GHEA Grapalat" w:hAnsi="GHEA Grapalat" w:cs="Sylfaen"/>
                <w:lang w:val="hy-AM"/>
              </w:rPr>
              <w:t>բուսներ</w:t>
            </w:r>
            <w:r w:rsidRPr="00E724A9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868" w:type="dxa"/>
          </w:tcPr>
          <w:p w:rsidR="00D719A0" w:rsidRPr="00C6005F" w:rsidRDefault="00D719A0" w:rsidP="00987274">
            <w:pPr>
              <w:pStyle w:val="ListParagraph"/>
              <w:spacing w:line="360" w:lineRule="auto"/>
              <w:ind w:left="0"/>
              <w:jc w:val="both"/>
              <w:rPr>
                <w:rFonts w:ascii="GHEA Grapalat" w:eastAsia="Calibri" w:hAnsi="GHEA Grapalat" w:cs="Sylfaen"/>
                <w:kern w:val="2"/>
                <w:lang w:val="en-US"/>
                <w14:ligatures w14:val="standardContextual"/>
              </w:rPr>
            </w:pPr>
            <w:r w:rsidRPr="00E724A9">
              <w:rPr>
                <w:rFonts w:ascii="GHEA Grapalat" w:hAnsi="GHEA Grapalat"/>
              </w:rPr>
              <w:t xml:space="preserve">0.27 </w:t>
            </w:r>
          </w:p>
        </w:tc>
        <w:tc>
          <w:tcPr>
            <w:tcW w:w="1100" w:type="dxa"/>
          </w:tcPr>
          <w:p w:rsidR="00D719A0" w:rsidRPr="00C6005F" w:rsidRDefault="00D719A0" w:rsidP="00987274">
            <w:pPr>
              <w:pStyle w:val="ListParagraph"/>
              <w:spacing w:line="360" w:lineRule="auto"/>
              <w:ind w:left="0"/>
              <w:jc w:val="both"/>
              <w:rPr>
                <w:rFonts w:ascii="GHEA Grapalat" w:eastAsia="Calibri" w:hAnsi="GHEA Grapalat" w:cs="Sylfaen"/>
                <w:kern w:val="2"/>
                <w:lang w:val="hy-AM"/>
                <w14:ligatures w14:val="standardContextual"/>
              </w:rPr>
            </w:pPr>
            <w:r w:rsidRPr="00E724A9">
              <w:rPr>
                <w:rFonts w:ascii="GHEA Grapalat" w:hAnsi="GHEA Grapalat"/>
              </w:rPr>
              <w:t>0.18</w:t>
            </w:r>
          </w:p>
        </w:tc>
        <w:tc>
          <w:tcPr>
            <w:tcW w:w="1096" w:type="dxa"/>
          </w:tcPr>
          <w:p w:rsidR="00D719A0" w:rsidRPr="00C6005F" w:rsidRDefault="00D719A0" w:rsidP="00987274">
            <w:pPr>
              <w:pStyle w:val="ListParagraph"/>
              <w:spacing w:line="360" w:lineRule="auto"/>
              <w:ind w:left="0"/>
              <w:jc w:val="both"/>
              <w:rPr>
                <w:rFonts w:ascii="GHEA Grapalat" w:eastAsia="Calibri" w:hAnsi="GHEA Grapalat" w:cs="Sylfaen"/>
                <w:kern w:val="2"/>
                <w:lang w:val="hy-AM"/>
                <w14:ligatures w14:val="standardContextual"/>
              </w:rPr>
            </w:pPr>
            <w:r w:rsidRPr="00E724A9">
              <w:rPr>
                <w:rFonts w:ascii="GHEA Grapalat" w:hAnsi="GHEA Grapalat"/>
              </w:rPr>
              <w:t>0.33</w:t>
            </w:r>
          </w:p>
        </w:tc>
        <w:tc>
          <w:tcPr>
            <w:tcW w:w="868" w:type="dxa"/>
          </w:tcPr>
          <w:p w:rsidR="00D719A0" w:rsidRPr="00C6005F" w:rsidRDefault="00D719A0" w:rsidP="00987274">
            <w:pPr>
              <w:pStyle w:val="ListParagraph"/>
              <w:spacing w:line="360" w:lineRule="auto"/>
              <w:ind w:left="0"/>
              <w:jc w:val="both"/>
              <w:rPr>
                <w:rFonts w:ascii="GHEA Grapalat" w:eastAsia="Calibri" w:hAnsi="GHEA Grapalat" w:cs="Sylfaen"/>
                <w:kern w:val="2"/>
                <w:lang w:val="hy-AM"/>
                <w14:ligatures w14:val="standardContextual"/>
              </w:rPr>
            </w:pPr>
            <w:r w:rsidRPr="00E724A9">
              <w:rPr>
                <w:rFonts w:ascii="GHEA Grapalat" w:hAnsi="GHEA Grapalat"/>
              </w:rPr>
              <w:t>N/</w:t>
            </w:r>
            <w:r w:rsidRPr="00E724A9">
              <w:rPr>
                <w:rFonts w:ascii="GHEA Grapalat" w:hAnsi="GHEA Grapalat"/>
                <w:lang w:val="en-US"/>
              </w:rPr>
              <w:t>A</w:t>
            </w:r>
          </w:p>
        </w:tc>
        <w:tc>
          <w:tcPr>
            <w:tcW w:w="1100" w:type="dxa"/>
          </w:tcPr>
          <w:p w:rsidR="00D719A0" w:rsidRPr="00C6005F" w:rsidRDefault="00D719A0" w:rsidP="00987274">
            <w:pPr>
              <w:pStyle w:val="ListParagraph"/>
              <w:spacing w:line="360" w:lineRule="auto"/>
              <w:ind w:left="0"/>
              <w:jc w:val="both"/>
              <w:rPr>
                <w:rFonts w:ascii="GHEA Grapalat" w:eastAsia="Calibri" w:hAnsi="GHEA Grapalat" w:cs="Sylfaen"/>
                <w:kern w:val="2"/>
                <w:lang w:val="hy-AM"/>
                <w14:ligatures w14:val="standardContextual"/>
              </w:rPr>
            </w:pPr>
            <w:r w:rsidRPr="00E724A9">
              <w:rPr>
                <w:rFonts w:ascii="GHEA Grapalat" w:hAnsi="GHEA Grapalat"/>
              </w:rPr>
              <w:t>N/</w:t>
            </w:r>
            <w:r w:rsidRPr="00E724A9">
              <w:rPr>
                <w:rFonts w:ascii="GHEA Grapalat" w:hAnsi="GHEA Grapalat"/>
                <w:lang w:val="en-US"/>
              </w:rPr>
              <w:t>A</w:t>
            </w:r>
          </w:p>
        </w:tc>
        <w:tc>
          <w:tcPr>
            <w:tcW w:w="1347" w:type="dxa"/>
          </w:tcPr>
          <w:p w:rsidR="00D719A0" w:rsidRPr="00C6005F" w:rsidRDefault="00D719A0" w:rsidP="00987274">
            <w:pPr>
              <w:pStyle w:val="ListParagraph"/>
              <w:spacing w:line="360" w:lineRule="auto"/>
              <w:ind w:left="0"/>
              <w:jc w:val="both"/>
              <w:rPr>
                <w:rFonts w:ascii="GHEA Grapalat" w:eastAsia="Calibri" w:hAnsi="GHEA Grapalat" w:cs="Sylfaen"/>
                <w:kern w:val="2"/>
                <w:lang w:val="hy-AM"/>
                <w14:ligatures w14:val="standardContextual"/>
              </w:rPr>
            </w:pPr>
            <w:r w:rsidRPr="00E724A9">
              <w:rPr>
                <w:rFonts w:ascii="GHEA Grapalat" w:hAnsi="GHEA Grapalat"/>
              </w:rPr>
              <w:t>N/</w:t>
            </w:r>
            <w:r w:rsidRPr="00E724A9">
              <w:rPr>
                <w:rFonts w:ascii="GHEA Grapalat" w:hAnsi="GHEA Grapalat"/>
                <w:lang w:val="en-US"/>
              </w:rPr>
              <w:t>A</w:t>
            </w:r>
          </w:p>
        </w:tc>
      </w:tr>
      <w:tr w:rsidR="00D719A0" w:rsidTr="00987274">
        <w:tc>
          <w:tcPr>
            <w:tcW w:w="2338" w:type="dxa"/>
          </w:tcPr>
          <w:p w:rsidR="00D719A0" w:rsidRDefault="00D719A0" w:rsidP="00987274">
            <w:pPr>
              <w:pStyle w:val="ListParagraph"/>
              <w:spacing w:line="360" w:lineRule="auto"/>
              <w:ind w:left="0"/>
              <w:jc w:val="both"/>
              <w:rPr>
                <w:rFonts w:ascii="GHEA Grapalat" w:eastAsia="Calibri" w:hAnsi="GHEA Grapalat" w:cs="Sylfaen"/>
                <w:kern w:val="2"/>
                <w:lang w:val="hy-AM"/>
                <w14:ligatures w14:val="standardContextual"/>
              </w:rPr>
            </w:pPr>
            <w:r w:rsidRPr="00B57155">
              <w:rPr>
                <w:rFonts w:ascii="GHEA Grapalat" w:hAnsi="GHEA Grapalat"/>
              </w:rPr>
              <w:t>L-</w:t>
            </w:r>
            <w:r w:rsidRPr="00B57155">
              <w:rPr>
                <w:rFonts w:ascii="GHEA Grapalat" w:hAnsi="GHEA Grapalat" w:cs="Sylfaen"/>
              </w:rPr>
              <w:t>կատեգորիա</w:t>
            </w:r>
          </w:p>
        </w:tc>
        <w:tc>
          <w:tcPr>
            <w:tcW w:w="1773" w:type="dxa"/>
          </w:tcPr>
          <w:p w:rsidR="00D719A0" w:rsidRDefault="00D719A0" w:rsidP="00987274">
            <w:pPr>
              <w:pStyle w:val="ListParagraph"/>
              <w:spacing w:line="360" w:lineRule="auto"/>
              <w:ind w:left="0"/>
              <w:jc w:val="both"/>
              <w:rPr>
                <w:rFonts w:ascii="GHEA Grapalat" w:eastAsia="Calibri" w:hAnsi="GHEA Grapalat" w:cs="Sylfaen"/>
                <w:kern w:val="2"/>
                <w:lang w:val="hy-AM"/>
                <w14:ligatures w14:val="standardContextual"/>
              </w:rPr>
            </w:pPr>
            <w:r w:rsidRPr="00B57155">
              <w:rPr>
                <w:rFonts w:ascii="GHEA Grapalat" w:hAnsi="GHEA Grapalat" w:cs="Sylfaen"/>
              </w:rPr>
              <w:t>Բենզին</w:t>
            </w:r>
          </w:p>
        </w:tc>
        <w:tc>
          <w:tcPr>
            <w:tcW w:w="868" w:type="dxa"/>
          </w:tcPr>
          <w:p w:rsidR="00D719A0" w:rsidRPr="00E724A9" w:rsidRDefault="00D719A0" w:rsidP="00987274">
            <w:pPr>
              <w:rPr>
                <w:rFonts w:ascii="GHEA Grapalat" w:hAnsi="GHEA Grapalat"/>
                <w:sz w:val="24"/>
                <w:szCs w:val="24"/>
                <w:lang w:val="en-GB"/>
              </w:rPr>
            </w:pPr>
            <w:r w:rsidRPr="00E724A9">
              <w:rPr>
                <w:rFonts w:ascii="GHEA Grapalat" w:hAnsi="GHEA Grapalat"/>
                <w:sz w:val="24"/>
                <w:szCs w:val="24"/>
              </w:rPr>
              <w:t xml:space="preserve">0.05 </w:t>
            </w:r>
          </w:p>
        </w:tc>
        <w:tc>
          <w:tcPr>
            <w:tcW w:w="1100" w:type="dxa"/>
          </w:tcPr>
          <w:p w:rsidR="00D719A0" w:rsidRPr="00C6005F" w:rsidRDefault="00D719A0" w:rsidP="00987274">
            <w:pPr>
              <w:pStyle w:val="ListParagraph"/>
              <w:spacing w:line="360" w:lineRule="auto"/>
              <w:ind w:left="0"/>
              <w:jc w:val="both"/>
              <w:rPr>
                <w:rFonts w:ascii="GHEA Grapalat" w:eastAsia="Calibri" w:hAnsi="GHEA Grapalat" w:cs="Sylfaen"/>
                <w:kern w:val="2"/>
                <w:lang w:val="hy-AM"/>
                <w14:ligatures w14:val="standardContextual"/>
              </w:rPr>
            </w:pPr>
            <w:r w:rsidRPr="00E724A9">
              <w:rPr>
                <w:rFonts w:ascii="GHEA Grapalat" w:hAnsi="GHEA Grapalat"/>
              </w:rPr>
              <w:t>0.04</w:t>
            </w:r>
          </w:p>
        </w:tc>
        <w:tc>
          <w:tcPr>
            <w:tcW w:w="1096" w:type="dxa"/>
          </w:tcPr>
          <w:p w:rsidR="00D719A0" w:rsidRPr="00C6005F" w:rsidRDefault="00D719A0" w:rsidP="00987274">
            <w:pPr>
              <w:pStyle w:val="ListParagraph"/>
              <w:spacing w:line="360" w:lineRule="auto"/>
              <w:ind w:left="0"/>
              <w:jc w:val="both"/>
              <w:rPr>
                <w:rFonts w:ascii="GHEA Grapalat" w:eastAsia="Calibri" w:hAnsi="GHEA Grapalat" w:cs="Sylfaen"/>
                <w:kern w:val="2"/>
                <w:lang w:val="hy-AM"/>
                <w14:ligatures w14:val="standardContextual"/>
              </w:rPr>
            </w:pPr>
            <w:r w:rsidRPr="00E724A9">
              <w:rPr>
                <w:rFonts w:ascii="GHEA Grapalat" w:hAnsi="GHEA Grapalat"/>
              </w:rPr>
              <w:t>0.09</w:t>
            </w:r>
          </w:p>
        </w:tc>
        <w:tc>
          <w:tcPr>
            <w:tcW w:w="868" w:type="dxa"/>
          </w:tcPr>
          <w:p w:rsidR="00D719A0" w:rsidRPr="00C6005F" w:rsidRDefault="00D719A0" w:rsidP="00987274">
            <w:pPr>
              <w:pStyle w:val="ListParagraph"/>
              <w:spacing w:line="360" w:lineRule="auto"/>
              <w:ind w:left="0"/>
              <w:jc w:val="both"/>
              <w:rPr>
                <w:rFonts w:ascii="GHEA Grapalat" w:eastAsia="Calibri" w:hAnsi="GHEA Grapalat" w:cs="Sylfaen"/>
                <w:kern w:val="2"/>
                <w:lang w:val="hy-AM"/>
                <w14:ligatures w14:val="standardContextual"/>
              </w:rPr>
            </w:pPr>
            <w:r w:rsidRPr="00E724A9">
              <w:rPr>
                <w:rFonts w:ascii="GHEA Grapalat" w:hAnsi="GHEA Grapalat"/>
              </w:rPr>
              <w:t>0.05</w:t>
            </w:r>
          </w:p>
        </w:tc>
        <w:tc>
          <w:tcPr>
            <w:tcW w:w="1100" w:type="dxa"/>
          </w:tcPr>
          <w:p w:rsidR="00D719A0" w:rsidRPr="00C6005F" w:rsidRDefault="00D719A0" w:rsidP="00987274">
            <w:pPr>
              <w:pStyle w:val="ListParagraph"/>
              <w:spacing w:line="360" w:lineRule="auto"/>
              <w:ind w:left="0"/>
              <w:jc w:val="both"/>
              <w:rPr>
                <w:rFonts w:ascii="GHEA Grapalat" w:eastAsia="Calibri" w:hAnsi="GHEA Grapalat" w:cs="Sylfaen"/>
                <w:kern w:val="2"/>
                <w:lang w:val="hy-AM"/>
                <w14:ligatures w14:val="standardContextual"/>
              </w:rPr>
            </w:pPr>
            <w:r w:rsidRPr="00E724A9">
              <w:rPr>
                <w:rFonts w:ascii="GHEA Grapalat" w:hAnsi="GHEA Grapalat"/>
              </w:rPr>
              <w:t>0.04</w:t>
            </w:r>
          </w:p>
        </w:tc>
        <w:tc>
          <w:tcPr>
            <w:tcW w:w="1347" w:type="dxa"/>
          </w:tcPr>
          <w:p w:rsidR="00D719A0" w:rsidRPr="00C6005F" w:rsidRDefault="00D719A0" w:rsidP="00987274">
            <w:pPr>
              <w:pStyle w:val="ListParagraph"/>
              <w:spacing w:line="360" w:lineRule="auto"/>
              <w:ind w:left="0"/>
              <w:jc w:val="both"/>
              <w:rPr>
                <w:rFonts w:ascii="GHEA Grapalat" w:eastAsia="Calibri" w:hAnsi="GHEA Grapalat" w:cs="Sylfaen"/>
                <w:kern w:val="2"/>
                <w:lang w:val="hy-AM"/>
                <w14:ligatures w14:val="standardContextual"/>
              </w:rPr>
            </w:pPr>
            <w:r w:rsidRPr="00E724A9">
              <w:rPr>
                <w:rFonts w:ascii="GHEA Grapalat" w:hAnsi="GHEA Grapalat"/>
              </w:rPr>
              <w:t>0.11</w:t>
            </w:r>
          </w:p>
        </w:tc>
      </w:tr>
    </w:tbl>
    <w:p w:rsidR="00D719A0" w:rsidRDefault="00D719A0" w:rsidP="00D719A0">
      <w:pPr>
        <w:pStyle w:val="ListParagraph"/>
        <w:spacing w:line="360" w:lineRule="auto"/>
        <w:ind w:left="735"/>
        <w:jc w:val="both"/>
        <w:rPr>
          <w:rFonts w:ascii="GHEA Grapalat" w:eastAsia="Calibri" w:hAnsi="GHEA Grapalat" w:cs="Sylfaen"/>
          <w:kern w:val="2"/>
          <w:lang w:val="hy-AM"/>
          <w14:ligatures w14:val="standardContextual"/>
        </w:rPr>
      </w:pPr>
    </w:p>
    <w:p w:rsidR="00D719A0" w:rsidRPr="00855D88" w:rsidRDefault="00D719A0" w:rsidP="00D719A0">
      <w:pPr>
        <w:pStyle w:val="ListParagraph"/>
        <w:spacing w:line="360" w:lineRule="auto"/>
        <w:ind w:left="735"/>
        <w:jc w:val="both"/>
        <w:rPr>
          <w:rFonts w:ascii="GHEA Grapalat" w:eastAsia="Calibri" w:hAnsi="GHEA Grapalat" w:cs="Sylfaen"/>
          <w:kern w:val="2"/>
          <w:lang w:val="hy-AM"/>
          <w14:ligatures w14:val="standardContextual"/>
        </w:rPr>
      </w:pPr>
      <w:r>
        <w:rPr>
          <w:rFonts w:ascii="GHEA Grapalat" w:hAnsi="GHEA Grapalat" w:cs="Sylfaen"/>
          <w:iCs/>
          <w:lang w:val="hy-AM"/>
        </w:rPr>
        <w:t>15</w:t>
      </w:r>
      <w:r w:rsidRPr="00855D88">
        <w:rPr>
          <w:rFonts w:ascii="GHEA Grapalat" w:hAnsi="GHEA Grapalat" w:cs="Sylfaen"/>
          <w:iCs/>
          <w:lang w:val="hy-AM"/>
        </w:rPr>
        <w:t xml:space="preserve">. </w:t>
      </w:r>
      <w:r w:rsidRPr="00855D88">
        <w:rPr>
          <w:rFonts w:ascii="GHEA Grapalat" w:hAnsi="GHEA Grapalat"/>
          <w:iCs/>
          <w:lang w:val="hy-AM"/>
        </w:rPr>
        <w:t xml:space="preserve">Կապարի (Pb) </w:t>
      </w:r>
      <w:r w:rsidRPr="00855D88">
        <w:rPr>
          <w:rFonts w:ascii="GHEA Grapalat" w:hAnsi="GHEA Grapalat" w:cs="Sylfaen"/>
          <w:iCs/>
          <w:lang w:val="hy-AM"/>
        </w:rPr>
        <w:t>համար սահմանված են հետևյալ արտանետման</w:t>
      </w:r>
      <w:r w:rsidRPr="00855D88">
        <w:rPr>
          <w:rFonts w:ascii="GHEA Grapalat" w:hAnsi="GHEA Grapalat"/>
          <w:iCs/>
          <w:lang w:val="hy-AM"/>
        </w:rPr>
        <w:t xml:space="preserve"> </w:t>
      </w:r>
      <w:r w:rsidRPr="00855D88">
        <w:rPr>
          <w:rFonts w:ascii="GHEA Grapalat" w:hAnsi="GHEA Grapalat" w:cs="Sylfaen"/>
          <w:iCs/>
          <w:lang w:val="hy-AM"/>
        </w:rPr>
        <w:t>գործակիցները.</w:t>
      </w:r>
      <w:r w:rsidRPr="00855D88">
        <w:rPr>
          <w:rFonts w:ascii="GHEA Grapalat" w:hAnsi="GHEA Grapalat"/>
          <w:iCs/>
          <w:lang w:val="hy-AM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1913"/>
        <w:gridCol w:w="1373"/>
        <w:gridCol w:w="1844"/>
        <w:gridCol w:w="2245"/>
      </w:tblGrid>
      <w:tr w:rsidR="00D719A0" w:rsidRPr="00855D88" w:rsidTr="00987274">
        <w:tc>
          <w:tcPr>
            <w:tcW w:w="2586" w:type="dxa"/>
            <w:vMerge w:val="restart"/>
          </w:tcPr>
          <w:p w:rsidR="00D719A0" w:rsidRPr="00047658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</w:pPr>
            <w:r w:rsidRPr="00047658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Կատեգորիա</w:t>
            </w:r>
          </w:p>
          <w:p w:rsidR="00D719A0" w:rsidRPr="00047658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47658">
              <w:rPr>
                <w:rFonts w:ascii="GHEA Grapalat" w:hAnsi="GHEA Grapalat" w:cs="Sylfaen"/>
                <w:sz w:val="24"/>
                <w:szCs w:val="24"/>
                <w:lang w:val="hy-AM"/>
              </w:rPr>
              <w:t>j</w:t>
            </w:r>
          </w:p>
          <w:p w:rsidR="00D719A0" w:rsidRPr="00047658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</w:pPr>
          </w:p>
        </w:tc>
        <w:tc>
          <w:tcPr>
            <w:tcW w:w="1915" w:type="dxa"/>
            <w:vMerge w:val="restart"/>
          </w:tcPr>
          <w:p w:rsidR="00D719A0" w:rsidRPr="00047658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47658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Վառելիք</w:t>
            </w:r>
            <w:r w:rsidRPr="00047658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</w:p>
          <w:p w:rsidR="00D719A0" w:rsidRPr="00047658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</w:pPr>
            <w:r w:rsidRPr="00047658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m [կգ]</w:t>
            </w:r>
          </w:p>
        </w:tc>
        <w:tc>
          <w:tcPr>
            <w:tcW w:w="5733" w:type="dxa"/>
            <w:gridSpan w:val="3"/>
          </w:tcPr>
          <w:p w:rsidR="00D719A0" w:rsidRPr="00047658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</w:pPr>
            <w:r w:rsidRPr="00047658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Կապար</w:t>
            </w:r>
          </w:p>
          <w:p w:rsidR="00D719A0" w:rsidRPr="00047658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47658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Pb(i)</w:t>
            </w:r>
          </w:p>
        </w:tc>
      </w:tr>
      <w:tr w:rsidR="00D719A0" w:rsidRPr="00855D88" w:rsidTr="00987274">
        <w:tc>
          <w:tcPr>
            <w:tcW w:w="2586" w:type="dxa"/>
            <w:vMerge/>
            <w:tcBorders>
              <w:bottom w:val="nil"/>
            </w:tcBorders>
          </w:tcPr>
          <w:p w:rsidR="00D719A0" w:rsidRPr="00855D88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15" w:type="dxa"/>
            <w:vMerge/>
            <w:tcBorders>
              <w:bottom w:val="nil"/>
            </w:tcBorders>
          </w:tcPr>
          <w:p w:rsidR="00D719A0" w:rsidRPr="00855D88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733" w:type="dxa"/>
            <w:gridSpan w:val="3"/>
          </w:tcPr>
          <w:p w:rsidR="00D719A0" w:rsidRPr="00855D88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55D88">
              <w:rPr>
                <w:rFonts w:ascii="GHEA Grapalat" w:hAnsi="GHEA Grapalat" w:cs="Sylfaen"/>
                <w:sz w:val="24"/>
                <w:szCs w:val="24"/>
                <w:lang w:val="hy-AM"/>
              </w:rPr>
              <w:t>գ</w:t>
            </w:r>
            <w:r w:rsidRPr="00855D88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  <w:r w:rsidRPr="00855D88">
              <w:rPr>
                <w:rFonts w:ascii="GHEA Grapalat" w:hAnsi="GHEA Grapalat" w:cs="Sylfaen"/>
                <w:sz w:val="24"/>
                <w:szCs w:val="24"/>
                <w:lang w:val="hy-AM"/>
              </w:rPr>
              <w:t>կգ</w:t>
            </w:r>
            <w:r w:rsidRPr="00855D8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55D88">
              <w:rPr>
                <w:rFonts w:ascii="GHEA Grapalat" w:hAnsi="GHEA Grapalat" w:cs="Sylfaen"/>
                <w:sz w:val="24"/>
                <w:szCs w:val="24"/>
                <w:lang w:val="hy-AM"/>
              </w:rPr>
              <w:t>վառելիք</w:t>
            </w:r>
          </w:p>
        </w:tc>
      </w:tr>
      <w:tr w:rsidR="00D719A0" w:rsidRPr="00855D88" w:rsidTr="00987274">
        <w:tc>
          <w:tcPr>
            <w:tcW w:w="2586" w:type="dxa"/>
            <w:tcBorders>
              <w:top w:val="nil"/>
            </w:tcBorders>
          </w:tcPr>
          <w:p w:rsidR="00D719A0" w:rsidRPr="00855D88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15" w:type="dxa"/>
            <w:tcBorders>
              <w:top w:val="nil"/>
            </w:tcBorders>
          </w:tcPr>
          <w:p w:rsidR="00D719A0" w:rsidRPr="00855D88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485" w:type="dxa"/>
            <w:shd w:val="clear" w:color="auto" w:fill="FFFFFF" w:themeFill="background1"/>
          </w:tcPr>
          <w:p w:rsidR="00D719A0" w:rsidRPr="009C6E70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միջին</w:t>
            </w:r>
          </w:p>
        </w:tc>
        <w:tc>
          <w:tcPr>
            <w:tcW w:w="1907" w:type="dxa"/>
            <w:shd w:val="clear" w:color="auto" w:fill="FFFFFF" w:themeFill="background1"/>
          </w:tcPr>
          <w:p w:rsidR="00D719A0" w:rsidRPr="00047658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նվազագույն</w:t>
            </w:r>
          </w:p>
        </w:tc>
        <w:tc>
          <w:tcPr>
            <w:tcW w:w="2341" w:type="dxa"/>
          </w:tcPr>
          <w:p w:rsidR="00D719A0" w:rsidRPr="00047658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առավելագույն</w:t>
            </w:r>
          </w:p>
        </w:tc>
      </w:tr>
      <w:tr w:rsidR="00D719A0" w:rsidRPr="00B57155" w:rsidTr="00987274">
        <w:tc>
          <w:tcPr>
            <w:tcW w:w="2586" w:type="dxa"/>
            <w:vMerge w:val="restart"/>
          </w:tcPr>
          <w:p w:rsidR="00D719A0" w:rsidRPr="00855D88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55D88">
              <w:rPr>
                <w:rFonts w:ascii="GHEA Grapalat" w:hAnsi="GHEA Grapalat" w:cs="Sylfaen"/>
                <w:sz w:val="24"/>
                <w:szCs w:val="24"/>
                <w:lang w:val="hy-AM"/>
              </w:rPr>
              <w:t>Ուղևորատար</w:t>
            </w:r>
            <w:r w:rsidRPr="00855D8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185932">
              <w:rPr>
                <w:rFonts w:ascii="GHEA Grapalat" w:hAnsi="GHEA Grapalat"/>
                <w:sz w:val="24"/>
                <w:szCs w:val="24"/>
                <w:lang w:val="hy-AM"/>
              </w:rPr>
              <w:t xml:space="preserve">տրանսպորտային </w:t>
            </w:r>
            <w:r w:rsidRPr="00855D8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185932">
              <w:rPr>
                <w:rFonts w:ascii="GHEA Grapalat" w:hAnsi="GHEA Grapalat"/>
                <w:sz w:val="24"/>
                <w:szCs w:val="24"/>
                <w:lang w:val="hy-AM"/>
              </w:rPr>
              <w:t>միջոց</w:t>
            </w:r>
          </w:p>
        </w:tc>
        <w:tc>
          <w:tcPr>
            <w:tcW w:w="1915" w:type="dxa"/>
          </w:tcPr>
          <w:p w:rsidR="00D719A0" w:rsidRPr="00B57155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</w:rPr>
            </w:pPr>
            <w:r w:rsidRPr="00855D88">
              <w:rPr>
                <w:rFonts w:ascii="GHEA Grapalat" w:hAnsi="GHEA Grapalat" w:cs="Sylfaen"/>
                <w:sz w:val="24"/>
                <w:szCs w:val="24"/>
                <w:lang w:val="hy-AM"/>
              </w:rPr>
              <w:t>Բ</w:t>
            </w:r>
            <w:r w:rsidRPr="00B57155">
              <w:rPr>
                <w:rFonts w:ascii="GHEA Grapalat" w:hAnsi="GHEA Grapalat" w:cs="Sylfaen"/>
                <w:sz w:val="24"/>
                <w:szCs w:val="24"/>
              </w:rPr>
              <w:t>ենզին</w:t>
            </w:r>
          </w:p>
        </w:tc>
        <w:tc>
          <w:tcPr>
            <w:tcW w:w="1485" w:type="dxa"/>
          </w:tcPr>
          <w:p w:rsidR="00D719A0" w:rsidRPr="00B57155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>1.21</w:t>
            </w:r>
            <w:r w:rsidRPr="00522725">
              <w:rPr>
                <w:rFonts w:ascii="GHEA Grapalat" w:hAnsi="GHEA Grapalat"/>
                <w:sz w:val="24"/>
                <w:szCs w:val="24"/>
                <w:lang w:val="hy-AM"/>
              </w:rPr>
              <w:t>× 10</w:t>
            </w:r>
            <w:r w:rsidRPr="00522725">
              <w:rPr>
                <w:rFonts w:ascii="Cambria Math" w:hAnsi="Cambria Math" w:cs="Cambria Math"/>
                <w:sz w:val="24"/>
                <w:szCs w:val="24"/>
                <w:lang w:val="hy-AM"/>
              </w:rPr>
              <w:t>⁻</w:t>
            </w:r>
            <w:r w:rsidRPr="00522725">
              <w:rPr>
                <w:rFonts w:ascii="GHEA Grapalat" w:hAnsi="GHEA Grapalat" w:cs="GHEA Grapalat"/>
                <w:sz w:val="24"/>
                <w:szCs w:val="24"/>
                <w:lang w:val="hy-AM"/>
              </w:rPr>
              <w:t>³</w:t>
            </w:r>
          </w:p>
        </w:tc>
        <w:tc>
          <w:tcPr>
            <w:tcW w:w="1907" w:type="dxa"/>
          </w:tcPr>
          <w:p w:rsidR="00D719A0" w:rsidRPr="00B57155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>8.27</w:t>
            </w:r>
            <w:r w:rsidRPr="00522725">
              <w:rPr>
                <w:rFonts w:ascii="GHEA Grapalat" w:hAnsi="GHEA Grapalat"/>
                <w:sz w:val="24"/>
                <w:szCs w:val="24"/>
                <w:lang w:val="hy-AM"/>
              </w:rPr>
              <w:t>× 10</w:t>
            </w:r>
            <w:r w:rsidRPr="00522725">
              <w:rPr>
                <w:rFonts w:ascii="Cambria Math" w:hAnsi="Cambria Math" w:cs="Cambria Math"/>
                <w:sz w:val="24"/>
                <w:szCs w:val="24"/>
                <w:lang w:val="hy-AM"/>
              </w:rPr>
              <w:t>⁻</w:t>
            </w:r>
            <w:r w:rsidRPr="00522725">
              <w:rPr>
                <w:rFonts w:ascii="GHEA Grapalat" w:hAnsi="GHEA Grapalat" w:cs="GHEA Grapalat"/>
                <w:sz w:val="24"/>
                <w:szCs w:val="24"/>
                <w:lang w:val="hy-AM"/>
              </w:rPr>
              <w:t>³</w:t>
            </w:r>
          </w:p>
        </w:tc>
        <w:tc>
          <w:tcPr>
            <w:tcW w:w="2341" w:type="dxa"/>
          </w:tcPr>
          <w:p w:rsidR="00D719A0" w:rsidRPr="00B57155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>1.31</w:t>
            </w:r>
            <w:r w:rsidRPr="00522725">
              <w:rPr>
                <w:rFonts w:ascii="GHEA Grapalat" w:hAnsi="GHEA Grapalat"/>
                <w:sz w:val="24"/>
                <w:szCs w:val="24"/>
                <w:lang w:val="hy-AM"/>
              </w:rPr>
              <w:t>× 10</w:t>
            </w:r>
            <w:r w:rsidRPr="00522725">
              <w:rPr>
                <w:rFonts w:ascii="Cambria Math" w:hAnsi="Cambria Math" w:cs="Cambria Math"/>
                <w:sz w:val="24"/>
                <w:szCs w:val="24"/>
                <w:lang w:val="hy-AM"/>
              </w:rPr>
              <w:t>⁻</w:t>
            </w:r>
            <w:r w:rsidRPr="00522725">
              <w:rPr>
                <w:rFonts w:ascii="GHEA Grapalat" w:hAnsi="GHEA Grapalat" w:cs="GHEA Grapalat"/>
                <w:sz w:val="24"/>
                <w:szCs w:val="24"/>
                <w:lang w:val="hy-AM"/>
              </w:rPr>
              <w:t>³</w:t>
            </w:r>
          </w:p>
        </w:tc>
      </w:tr>
      <w:tr w:rsidR="00D719A0" w:rsidRPr="00B57155" w:rsidTr="00987274">
        <w:tc>
          <w:tcPr>
            <w:tcW w:w="2586" w:type="dxa"/>
            <w:vMerge/>
          </w:tcPr>
          <w:p w:rsidR="00D719A0" w:rsidRPr="00B57155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915" w:type="dxa"/>
          </w:tcPr>
          <w:p w:rsidR="00D719A0" w:rsidRPr="00B57155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 w:cs="Sylfaen"/>
                <w:sz w:val="24"/>
                <w:szCs w:val="24"/>
              </w:rPr>
              <w:t>Դիզելային</w:t>
            </w:r>
          </w:p>
          <w:p w:rsidR="00D719A0" w:rsidRPr="00B57155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 w:cs="Sylfaen"/>
                <w:sz w:val="24"/>
                <w:szCs w:val="24"/>
              </w:rPr>
              <w:t>վառելիք</w:t>
            </w:r>
          </w:p>
        </w:tc>
        <w:tc>
          <w:tcPr>
            <w:tcW w:w="1485" w:type="dxa"/>
          </w:tcPr>
          <w:p w:rsidR="00D719A0" w:rsidRPr="00B57155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>1.52</w:t>
            </w:r>
            <w:r w:rsidRPr="00522725">
              <w:rPr>
                <w:rFonts w:ascii="GHEA Grapalat" w:hAnsi="GHEA Grapalat"/>
                <w:sz w:val="24"/>
                <w:szCs w:val="24"/>
                <w:lang w:val="hy-AM"/>
              </w:rPr>
              <w:t>× 10</w:t>
            </w:r>
            <w:r w:rsidRPr="00522725">
              <w:rPr>
                <w:rFonts w:ascii="Cambria Math" w:hAnsi="Cambria Math" w:cs="Cambria Math"/>
                <w:sz w:val="24"/>
                <w:szCs w:val="24"/>
                <w:lang w:val="hy-AM"/>
              </w:rPr>
              <w:t>⁻</w:t>
            </w:r>
            <w:r w:rsidRPr="00522725">
              <w:rPr>
                <w:rFonts w:ascii="GHEA Grapalat" w:hAnsi="GHEA Grapalat" w:cs="GHEA Grapalat"/>
                <w:sz w:val="24"/>
                <w:szCs w:val="24"/>
                <w:lang w:val="hy-AM"/>
              </w:rPr>
              <w:t>³</w:t>
            </w:r>
          </w:p>
        </w:tc>
        <w:tc>
          <w:tcPr>
            <w:tcW w:w="1907" w:type="dxa"/>
          </w:tcPr>
          <w:p w:rsidR="00D719A0" w:rsidRPr="00B57155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>1.19</w:t>
            </w:r>
            <w:r w:rsidRPr="00522725">
              <w:rPr>
                <w:rFonts w:ascii="GHEA Grapalat" w:hAnsi="GHEA Grapalat"/>
                <w:sz w:val="24"/>
                <w:szCs w:val="24"/>
                <w:lang w:val="hy-AM"/>
              </w:rPr>
              <w:t>× 10</w:t>
            </w:r>
            <w:r w:rsidRPr="00522725">
              <w:rPr>
                <w:rFonts w:ascii="Cambria Math" w:hAnsi="Cambria Math" w:cs="Cambria Math"/>
                <w:sz w:val="24"/>
                <w:szCs w:val="24"/>
                <w:lang w:val="hy-AM"/>
              </w:rPr>
              <w:t>⁻</w:t>
            </w:r>
            <w:r w:rsidRPr="00522725">
              <w:rPr>
                <w:rFonts w:ascii="GHEA Grapalat" w:hAnsi="GHEA Grapalat" w:cs="GHEA Grapalat"/>
                <w:sz w:val="24"/>
                <w:szCs w:val="24"/>
                <w:lang w:val="hy-AM"/>
              </w:rPr>
              <w:t>³</w:t>
            </w:r>
          </w:p>
        </w:tc>
        <w:tc>
          <w:tcPr>
            <w:tcW w:w="2341" w:type="dxa"/>
          </w:tcPr>
          <w:p w:rsidR="00D719A0" w:rsidRPr="00B57155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>1.66</w:t>
            </w:r>
            <w:r w:rsidRPr="00522725">
              <w:rPr>
                <w:rFonts w:ascii="GHEA Grapalat" w:hAnsi="GHEA Grapalat"/>
                <w:sz w:val="24"/>
                <w:szCs w:val="24"/>
                <w:lang w:val="hy-AM"/>
              </w:rPr>
              <w:t>× 10</w:t>
            </w:r>
            <w:r w:rsidRPr="00522725">
              <w:rPr>
                <w:rFonts w:ascii="Cambria Math" w:hAnsi="Cambria Math" w:cs="Cambria Math"/>
                <w:sz w:val="24"/>
                <w:szCs w:val="24"/>
                <w:lang w:val="hy-AM"/>
              </w:rPr>
              <w:t>⁻</w:t>
            </w:r>
            <w:r w:rsidRPr="00522725">
              <w:rPr>
                <w:rFonts w:ascii="GHEA Grapalat" w:hAnsi="GHEA Grapalat" w:cs="GHEA Grapalat"/>
                <w:sz w:val="24"/>
                <w:szCs w:val="24"/>
                <w:lang w:val="hy-AM"/>
              </w:rPr>
              <w:t>³</w:t>
            </w:r>
          </w:p>
        </w:tc>
      </w:tr>
      <w:tr w:rsidR="00D719A0" w:rsidRPr="00B57155" w:rsidTr="00987274">
        <w:tc>
          <w:tcPr>
            <w:tcW w:w="2586" w:type="dxa"/>
            <w:vMerge/>
          </w:tcPr>
          <w:p w:rsidR="00D719A0" w:rsidRPr="00B57155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915" w:type="dxa"/>
          </w:tcPr>
          <w:p w:rsidR="00D719A0" w:rsidRPr="00B57155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 w:cs="Sylfaen"/>
                <w:sz w:val="24"/>
                <w:szCs w:val="24"/>
              </w:rPr>
              <w:t>Հ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եղուկացված նավթային գազ</w:t>
            </w:r>
          </w:p>
        </w:tc>
        <w:tc>
          <w:tcPr>
            <w:tcW w:w="1485" w:type="dxa"/>
          </w:tcPr>
          <w:p w:rsidR="00D719A0" w:rsidRPr="00B57155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>1.45</w:t>
            </w:r>
            <w:r w:rsidRPr="00522725">
              <w:rPr>
                <w:rFonts w:ascii="GHEA Grapalat" w:hAnsi="GHEA Grapalat"/>
                <w:sz w:val="24"/>
                <w:szCs w:val="24"/>
                <w:lang w:val="hy-AM"/>
              </w:rPr>
              <w:t>× 10</w:t>
            </w:r>
            <w:r w:rsidRPr="00522725">
              <w:rPr>
                <w:rFonts w:ascii="Cambria Math" w:hAnsi="Cambria Math" w:cs="Cambria Math"/>
                <w:sz w:val="24"/>
                <w:szCs w:val="24"/>
                <w:lang w:val="hy-AM"/>
              </w:rPr>
              <w:t>⁻</w:t>
            </w:r>
            <w:r w:rsidRPr="00522725">
              <w:rPr>
                <w:rFonts w:ascii="GHEA Grapalat" w:hAnsi="GHEA Grapalat" w:cs="GHEA Grapalat"/>
                <w:sz w:val="24"/>
                <w:szCs w:val="24"/>
                <w:lang w:val="hy-AM"/>
              </w:rPr>
              <w:t>³</w:t>
            </w:r>
          </w:p>
        </w:tc>
        <w:tc>
          <w:tcPr>
            <w:tcW w:w="1907" w:type="dxa"/>
          </w:tcPr>
          <w:p w:rsidR="00D719A0" w:rsidRPr="00B57155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>1.06</w:t>
            </w:r>
            <w:r w:rsidRPr="00522725">
              <w:rPr>
                <w:rFonts w:ascii="GHEA Grapalat" w:hAnsi="GHEA Grapalat"/>
                <w:sz w:val="24"/>
                <w:szCs w:val="24"/>
                <w:lang w:val="hy-AM"/>
              </w:rPr>
              <w:t>× 10</w:t>
            </w:r>
            <w:r w:rsidRPr="00522725">
              <w:rPr>
                <w:rFonts w:ascii="Cambria Math" w:hAnsi="Cambria Math" w:cs="Cambria Math"/>
                <w:sz w:val="24"/>
                <w:szCs w:val="24"/>
                <w:lang w:val="hy-AM"/>
              </w:rPr>
              <w:t>⁻</w:t>
            </w:r>
            <w:r w:rsidRPr="00522725">
              <w:rPr>
                <w:rFonts w:ascii="GHEA Grapalat" w:hAnsi="GHEA Grapalat" w:cs="GHEA Grapalat"/>
                <w:sz w:val="24"/>
                <w:szCs w:val="24"/>
                <w:lang w:val="hy-AM"/>
              </w:rPr>
              <w:t>³</w:t>
            </w:r>
          </w:p>
        </w:tc>
        <w:tc>
          <w:tcPr>
            <w:tcW w:w="2341" w:type="dxa"/>
          </w:tcPr>
          <w:p w:rsidR="00D719A0" w:rsidRPr="00B57155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>1.84</w:t>
            </w:r>
            <w:r w:rsidRPr="00522725">
              <w:rPr>
                <w:rFonts w:ascii="GHEA Grapalat" w:hAnsi="GHEA Grapalat"/>
                <w:sz w:val="24"/>
                <w:szCs w:val="24"/>
                <w:lang w:val="hy-AM"/>
              </w:rPr>
              <w:t>× 10</w:t>
            </w:r>
            <w:r w:rsidRPr="00522725">
              <w:rPr>
                <w:rFonts w:ascii="Cambria Math" w:hAnsi="Cambria Math" w:cs="Cambria Math"/>
                <w:sz w:val="24"/>
                <w:szCs w:val="24"/>
                <w:lang w:val="hy-AM"/>
              </w:rPr>
              <w:t>⁻</w:t>
            </w:r>
            <w:r w:rsidRPr="00522725">
              <w:rPr>
                <w:rFonts w:ascii="GHEA Grapalat" w:hAnsi="GHEA Grapalat" w:cs="GHEA Grapalat"/>
                <w:sz w:val="24"/>
                <w:szCs w:val="24"/>
                <w:lang w:val="hy-AM"/>
              </w:rPr>
              <w:t>³</w:t>
            </w:r>
          </w:p>
        </w:tc>
      </w:tr>
      <w:tr w:rsidR="00D719A0" w:rsidRPr="00B57155" w:rsidTr="00987274">
        <w:tc>
          <w:tcPr>
            <w:tcW w:w="2586" w:type="dxa"/>
            <w:vMerge w:val="restart"/>
          </w:tcPr>
          <w:p w:rsidR="00D719A0" w:rsidRPr="00B57155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7155">
              <w:rPr>
                <w:rFonts w:ascii="GHEA Grapalat" w:hAnsi="GHEA Grapalat" w:cs="Sylfaen"/>
                <w:sz w:val="24"/>
                <w:szCs w:val="24"/>
              </w:rPr>
              <w:t>Թեթև</w:t>
            </w:r>
            <w:r w:rsidRPr="00B5715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57155">
              <w:rPr>
                <w:rFonts w:ascii="GHEA Grapalat" w:hAnsi="GHEA Grapalat" w:cs="Sylfaen"/>
                <w:sz w:val="24"/>
                <w:szCs w:val="24"/>
                <w:lang w:val="hy-AM"/>
              </w:rPr>
              <w:t>բեռնատար</w:t>
            </w:r>
            <w:r w:rsidRPr="0018593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տրանսպորտային միջոց</w:t>
            </w:r>
          </w:p>
        </w:tc>
        <w:tc>
          <w:tcPr>
            <w:tcW w:w="1915" w:type="dxa"/>
          </w:tcPr>
          <w:p w:rsidR="00D719A0" w:rsidRPr="00B57155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 w:cs="Sylfaen"/>
                <w:sz w:val="24"/>
                <w:szCs w:val="24"/>
              </w:rPr>
              <w:t>Բենզին</w:t>
            </w:r>
          </w:p>
        </w:tc>
        <w:tc>
          <w:tcPr>
            <w:tcW w:w="1485" w:type="dxa"/>
          </w:tcPr>
          <w:p w:rsidR="00D719A0" w:rsidRPr="00B57155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>1.23</w:t>
            </w:r>
            <w:r w:rsidRPr="00522725">
              <w:rPr>
                <w:rFonts w:ascii="GHEA Grapalat" w:hAnsi="GHEA Grapalat"/>
                <w:sz w:val="24"/>
                <w:szCs w:val="24"/>
                <w:lang w:val="hy-AM"/>
              </w:rPr>
              <w:t>× 10</w:t>
            </w:r>
            <w:r w:rsidRPr="00522725">
              <w:rPr>
                <w:rFonts w:ascii="Cambria Math" w:hAnsi="Cambria Math" w:cs="Cambria Math"/>
                <w:sz w:val="24"/>
                <w:szCs w:val="24"/>
                <w:lang w:val="hy-AM"/>
              </w:rPr>
              <w:t>⁻</w:t>
            </w:r>
            <w:r w:rsidRPr="00522725">
              <w:rPr>
                <w:rFonts w:ascii="GHEA Grapalat" w:hAnsi="GHEA Grapalat" w:cs="GHEA Grapalat"/>
                <w:sz w:val="24"/>
                <w:szCs w:val="24"/>
                <w:lang w:val="hy-AM"/>
              </w:rPr>
              <w:t>³</w:t>
            </w:r>
          </w:p>
        </w:tc>
        <w:tc>
          <w:tcPr>
            <w:tcW w:w="1907" w:type="dxa"/>
          </w:tcPr>
          <w:p w:rsidR="00D719A0" w:rsidRPr="00B57155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>1.17</w:t>
            </w:r>
            <w:r w:rsidRPr="00522725">
              <w:rPr>
                <w:rFonts w:ascii="GHEA Grapalat" w:hAnsi="GHEA Grapalat"/>
                <w:sz w:val="24"/>
                <w:szCs w:val="24"/>
                <w:lang w:val="hy-AM"/>
              </w:rPr>
              <w:t>× 10</w:t>
            </w:r>
            <w:r w:rsidRPr="00522725">
              <w:rPr>
                <w:rFonts w:ascii="Cambria Math" w:hAnsi="Cambria Math" w:cs="Cambria Math"/>
                <w:sz w:val="24"/>
                <w:szCs w:val="24"/>
                <w:lang w:val="hy-AM"/>
              </w:rPr>
              <w:t>⁻</w:t>
            </w:r>
            <w:r w:rsidRPr="00522725">
              <w:rPr>
                <w:rFonts w:ascii="GHEA Grapalat" w:hAnsi="GHEA Grapalat" w:cs="GHEA Grapalat"/>
                <w:sz w:val="24"/>
                <w:szCs w:val="24"/>
                <w:lang w:val="hy-AM"/>
              </w:rPr>
              <w:t>³</w:t>
            </w:r>
            <w:r w:rsidRPr="0052272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341" w:type="dxa"/>
          </w:tcPr>
          <w:p w:rsidR="00D719A0" w:rsidRPr="00B57155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>1.71</w:t>
            </w:r>
            <w:r w:rsidRPr="00522725">
              <w:rPr>
                <w:rFonts w:ascii="GHEA Grapalat" w:hAnsi="GHEA Grapalat"/>
                <w:sz w:val="24"/>
                <w:szCs w:val="24"/>
                <w:lang w:val="hy-AM"/>
              </w:rPr>
              <w:t>× 10</w:t>
            </w:r>
            <w:r w:rsidRPr="00522725">
              <w:rPr>
                <w:rFonts w:ascii="Cambria Math" w:hAnsi="Cambria Math" w:cs="Cambria Math"/>
                <w:sz w:val="24"/>
                <w:szCs w:val="24"/>
                <w:lang w:val="hy-AM"/>
              </w:rPr>
              <w:t>⁻</w:t>
            </w:r>
            <w:r w:rsidRPr="00522725">
              <w:rPr>
                <w:rFonts w:ascii="GHEA Grapalat" w:hAnsi="GHEA Grapalat" w:cs="GHEA Grapalat"/>
                <w:sz w:val="24"/>
                <w:szCs w:val="24"/>
                <w:lang w:val="hy-AM"/>
              </w:rPr>
              <w:t>³</w:t>
            </w:r>
            <w:r w:rsidRPr="0052272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  <w:tr w:rsidR="00D719A0" w:rsidRPr="00B57155" w:rsidTr="00987274">
        <w:tc>
          <w:tcPr>
            <w:tcW w:w="2586" w:type="dxa"/>
            <w:vMerge/>
          </w:tcPr>
          <w:p w:rsidR="00D719A0" w:rsidRPr="00B57155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915" w:type="dxa"/>
          </w:tcPr>
          <w:p w:rsidR="00D719A0" w:rsidRPr="00B57155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 w:cs="Sylfaen"/>
                <w:sz w:val="24"/>
                <w:szCs w:val="24"/>
              </w:rPr>
              <w:t>Դիզելային</w:t>
            </w:r>
          </w:p>
          <w:p w:rsidR="00D719A0" w:rsidRPr="00B57155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 w:cs="Sylfaen"/>
                <w:sz w:val="24"/>
                <w:szCs w:val="24"/>
              </w:rPr>
              <w:t>վառելիք</w:t>
            </w:r>
          </w:p>
        </w:tc>
        <w:tc>
          <w:tcPr>
            <w:tcW w:w="1485" w:type="dxa"/>
          </w:tcPr>
          <w:p w:rsidR="00D719A0" w:rsidRPr="00B57155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>1.56</w:t>
            </w:r>
            <w:r w:rsidRPr="00522725">
              <w:rPr>
                <w:rFonts w:ascii="GHEA Grapalat" w:hAnsi="GHEA Grapalat"/>
                <w:sz w:val="24"/>
                <w:szCs w:val="24"/>
                <w:lang w:val="hy-AM"/>
              </w:rPr>
              <w:t>× 10</w:t>
            </w:r>
            <w:r w:rsidRPr="00522725">
              <w:rPr>
                <w:rFonts w:ascii="Cambria Math" w:hAnsi="Cambria Math" w:cs="Cambria Math"/>
                <w:sz w:val="24"/>
                <w:szCs w:val="24"/>
                <w:lang w:val="hy-AM"/>
              </w:rPr>
              <w:t>⁻</w:t>
            </w:r>
            <w:r w:rsidRPr="00522725">
              <w:rPr>
                <w:rFonts w:ascii="GHEA Grapalat" w:hAnsi="GHEA Grapalat" w:cs="GHEA Grapalat"/>
                <w:sz w:val="24"/>
                <w:szCs w:val="24"/>
                <w:lang w:val="hy-AM"/>
              </w:rPr>
              <w:t>³</w:t>
            </w:r>
            <w:r w:rsidRPr="0052272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1907" w:type="dxa"/>
          </w:tcPr>
          <w:p w:rsidR="00D719A0" w:rsidRPr="00B57155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>1.42</w:t>
            </w:r>
            <w:r w:rsidRPr="00522725">
              <w:rPr>
                <w:rFonts w:ascii="GHEA Grapalat" w:hAnsi="GHEA Grapalat"/>
                <w:sz w:val="24"/>
                <w:szCs w:val="24"/>
                <w:lang w:val="hy-AM"/>
              </w:rPr>
              <w:t>× 10</w:t>
            </w:r>
            <w:r w:rsidRPr="00522725">
              <w:rPr>
                <w:rFonts w:ascii="Cambria Math" w:hAnsi="Cambria Math" w:cs="Cambria Math"/>
                <w:sz w:val="24"/>
                <w:szCs w:val="24"/>
                <w:lang w:val="hy-AM"/>
              </w:rPr>
              <w:t>⁻</w:t>
            </w:r>
            <w:r w:rsidRPr="00522725">
              <w:rPr>
                <w:rFonts w:ascii="GHEA Grapalat" w:hAnsi="GHEA Grapalat" w:cs="GHEA Grapalat"/>
                <w:sz w:val="24"/>
                <w:szCs w:val="24"/>
                <w:lang w:val="hy-AM"/>
              </w:rPr>
              <w:t>³</w:t>
            </w:r>
            <w:r w:rsidRPr="0052272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341" w:type="dxa"/>
          </w:tcPr>
          <w:p w:rsidR="00D719A0" w:rsidRPr="00B57155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>1.58</w:t>
            </w:r>
            <w:r w:rsidRPr="00522725">
              <w:rPr>
                <w:rFonts w:ascii="GHEA Grapalat" w:hAnsi="GHEA Grapalat"/>
                <w:sz w:val="24"/>
                <w:szCs w:val="24"/>
                <w:lang w:val="hy-AM"/>
              </w:rPr>
              <w:t>× 10</w:t>
            </w:r>
            <w:r w:rsidRPr="00522725">
              <w:rPr>
                <w:rFonts w:ascii="Cambria Math" w:hAnsi="Cambria Math" w:cs="Cambria Math"/>
                <w:sz w:val="24"/>
                <w:szCs w:val="24"/>
                <w:lang w:val="hy-AM"/>
              </w:rPr>
              <w:t>⁻</w:t>
            </w:r>
            <w:r w:rsidRPr="00522725">
              <w:rPr>
                <w:rFonts w:ascii="GHEA Grapalat" w:hAnsi="GHEA Grapalat" w:cs="GHEA Grapalat"/>
                <w:sz w:val="24"/>
                <w:szCs w:val="24"/>
                <w:lang w:val="hy-AM"/>
              </w:rPr>
              <w:t>³</w:t>
            </w:r>
            <w:r w:rsidRPr="0052272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  <w:tr w:rsidR="00D719A0" w:rsidRPr="00B57155" w:rsidTr="00987274">
        <w:tc>
          <w:tcPr>
            <w:tcW w:w="2586" w:type="dxa"/>
            <w:vMerge w:val="restart"/>
          </w:tcPr>
          <w:p w:rsidR="00D719A0" w:rsidRPr="00B57155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 w:cs="Sylfaen"/>
                <w:sz w:val="24"/>
                <w:szCs w:val="24"/>
                <w:lang w:val="hy-AM"/>
              </w:rPr>
              <w:t>Ծանր բ</w:t>
            </w:r>
            <w:r w:rsidRPr="00B57155">
              <w:rPr>
                <w:rFonts w:ascii="GHEA Grapalat" w:hAnsi="GHEA Grapalat" w:cs="Sylfaen"/>
                <w:sz w:val="24"/>
                <w:szCs w:val="24"/>
              </w:rPr>
              <w:t>եռնատար</w:t>
            </w:r>
            <w:r w:rsidRPr="0018593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տրանսպորտային միջոց</w:t>
            </w:r>
          </w:p>
        </w:tc>
        <w:tc>
          <w:tcPr>
            <w:tcW w:w="1915" w:type="dxa"/>
          </w:tcPr>
          <w:p w:rsidR="00D719A0" w:rsidRPr="00B57155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 w:cs="Sylfaen"/>
                <w:sz w:val="24"/>
                <w:szCs w:val="24"/>
              </w:rPr>
              <w:t>Դիզելային</w:t>
            </w:r>
          </w:p>
          <w:p w:rsidR="00D719A0" w:rsidRPr="00B57155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 w:cs="Sylfaen"/>
                <w:sz w:val="24"/>
                <w:szCs w:val="24"/>
              </w:rPr>
              <w:t>վառելիք</w:t>
            </w:r>
          </w:p>
        </w:tc>
        <w:tc>
          <w:tcPr>
            <w:tcW w:w="1485" w:type="dxa"/>
          </w:tcPr>
          <w:p w:rsidR="00D719A0" w:rsidRPr="00B57155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>9.66</w:t>
            </w:r>
            <w:r w:rsidRPr="00522725">
              <w:rPr>
                <w:rFonts w:ascii="GHEA Grapalat" w:hAnsi="GHEA Grapalat"/>
                <w:sz w:val="24"/>
                <w:szCs w:val="24"/>
                <w:lang w:val="hy-AM"/>
              </w:rPr>
              <w:t>× 10</w:t>
            </w:r>
            <w:r w:rsidRPr="00522725">
              <w:rPr>
                <w:rFonts w:ascii="Cambria Math" w:hAnsi="Cambria Math" w:cs="Cambria Math"/>
                <w:sz w:val="24"/>
                <w:szCs w:val="24"/>
                <w:lang w:val="hy-AM"/>
              </w:rPr>
              <w:t>⁻</w:t>
            </w:r>
            <w:r w:rsidRPr="00522725">
              <w:rPr>
                <w:rFonts w:ascii="GHEA Grapalat" w:hAnsi="GHEA Grapalat" w:cs="GHEA Grapalat"/>
                <w:sz w:val="24"/>
                <w:szCs w:val="24"/>
                <w:lang w:val="hy-AM"/>
              </w:rPr>
              <w:t>³</w:t>
            </w:r>
            <w:r w:rsidRPr="0052272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1907" w:type="dxa"/>
          </w:tcPr>
          <w:p w:rsidR="00D719A0" w:rsidRPr="00B57155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>5.17</w:t>
            </w:r>
            <w:r w:rsidRPr="00522725">
              <w:rPr>
                <w:rFonts w:ascii="GHEA Grapalat" w:hAnsi="GHEA Grapalat"/>
                <w:sz w:val="24"/>
                <w:szCs w:val="24"/>
                <w:lang w:val="hy-AM"/>
              </w:rPr>
              <w:t>× 10</w:t>
            </w:r>
            <w:r w:rsidRPr="00522725">
              <w:rPr>
                <w:rFonts w:ascii="Cambria Math" w:hAnsi="Cambria Math" w:cs="Cambria Math"/>
                <w:sz w:val="24"/>
                <w:szCs w:val="24"/>
                <w:lang w:val="hy-AM"/>
              </w:rPr>
              <w:t>⁻</w:t>
            </w:r>
            <w:r w:rsidRPr="00522725">
              <w:rPr>
                <w:rFonts w:ascii="GHEA Grapalat" w:hAnsi="GHEA Grapalat" w:cs="GHEA Grapalat"/>
                <w:sz w:val="24"/>
                <w:szCs w:val="24"/>
                <w:lang w:val="hy-AM"/>
              </w:rPr>
              <w:t>³</w:t>
            </w:r>
            <w:r w:rsidRPr="0052272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341" w:type="dxa"/>
          </w:tcPr>
          <w:p w:rsidR="00D719A0" w:rsidRPr="00B57155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>2.38</w:t>
            </w:r>
            <w:r w:rsidRPr="00522725">
              <w:rPr>
                <w:rFonts w:ascii="GHEA Grapalat" w:hAnsi="GHEA Grapalat"/>
                <w:sz w:val="24"/>
                <w:szCs w:val="24"/>
                <w:lang w:val="hy-AM"/>
              </w:rPr>
              <w:t>× 10</w:t>
            </w:r>
            <w:r w:rsidRPr="00522725">
              <w:rPr>
                <w:rFonts w:ascii="Cambria Math" w:hAnsi="Cambria Math" w:cs="Cambria Math"/>
                <w:sz w:val="24"/>
                <w:szCs w:val="24"/>
                <w:lang w:val="hy-AM"/>
              </w:rPr>
              <w:t>⁻</w:t>
            </w:r>
            <w:r w:rsidRPr="00522725">
              <w:rPr>
                <w:rFonts w:ascii="GHEA Grapalat" w:hAnsi="GHEA Grapalat" w:cs="GHEA Grapalat"/>
                <w:sz w:val="24"/>
                <w:szCs w:val="24"/>
                <w:lang w:val="hy-AM"/>
              </w:rPr>
              <w:t>³</w:t>
            </w:r>
            <w:r w:rsidRPr="0052272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  <w:tr w:rsidR="00D719A0" w:rsidRPr="00B57155" w:rsidTr="00987274">
        <w:tc>
          <w:tcPr>
            <w:tcW w:w="2586" w:type="dxa"/>
            <w:vMerge/>
          </w:tcPr>
          <w:p w:rsidR="00D719A0" w:rsidRPr="00B57155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915" w:type="dxa"/>
          </w:tcPr>
          <w:p w:rsidR="00D719A0" w:rsidRPr="00B57155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Սեղմված բնական գազ </w:t>
            </w:r>
          </w:p>
          <w:p w:rsidR="00D719A0" w:rsidRPr="00B57155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>(</w:t>
            </w:r>
            <w:r w:rsidRPr="00B57155">
              <w:rPr>
                <w:rFonts w:ascii="GHEA Grapalat" w:hAnsi="GHEA Grapalat" w:cs="Sylfaen"/>
                <w:sz w:val="24"/>
                <w:szCs w:val="24"/>
              </w:rPr>
              <w:t>ավտոբուսներ</w:t>
            </w:r>
            <w:r w:rsidRPr="00B57155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485" w:type="dxa"/>
          </w:tcPr>
          <w:p w:rsidR="00D719A0" w:rsidRPr="00B57155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>6.63</w:t>
            </w:r>
            <w:r w:rsidRPr="00522725">
              <w:rPr>
                <w:rFonts w:ascii="GHEA Grapalat" w:hAnsi="GHEA Grapalat"/>
                <w:sz w:val="24"/>
                <w:szCs w:val="24"/>
                <w:lang w:val="hy-AM"/>
              </w:rPr>
              <w:t>× 10</w:t>
            </w:r>
            <w:r w:rsidRPr="00522725">
              <w:rPr>
                <w:rFonts w:ascii="Cambria Math" w:hAnsi="Cambria Math" w:cs="Cambria Math"/>
                <w:sz w:val="24"/>
                <w:szCs w:val="24"/>
                <w:lang w:val="hy-AM"/>
              </w:rPr>
              <w:t>⁻</w:t>
            </w:r>
            <w:r w:rsidRPr="00522725">
              <w:rPr>
                <w:rFonts w:ascii="GHEA Grapalat" w:hAnsi="GHEA Grapalat" w:cs="GHEA Grapalat"/>
                <w:sz w:val="24"/>
                <w:szCs w:val="24"/>
                <w:lang w:val="hy-AM"/>
              </w:rPr>
              <w:t>³</w:t>
            </w:r>
            <w:r w:rsidRPr="0052272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1907" w:type="dxa"/>
          </w:tcPr>
          <w:p w:rsidR="00D719A0" w:rsidRPr="00B57155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>4.40</w:t>
            </w:r>
            <w:r w:rsidRPr="00522725">
              <w:rPr>
                <w:rFonts w:ascii="GHEA Grapalat" w:hAnsi="GHEA Grapalat"/>
                <w:sz w:val="24"/>
                <w:szCs w:val="24"/>
                <w:lang w:val="hy-AM"/>
              </w:rPr>
              <w:t>× 10</w:t>
            </w:r>
            <w:r w:rsidRPr="00522725">
              <w:rPr>
                <w:rFonts w:ascii="Cambria Math" w:hAnsi="Cambria Math" w:cs="Cambria Math"/>
                <w:sz w:val="24"/>
                <w:szCs w:val="24"/>
                <w:lang w:val="hy-AM"/>
              </w:rPr>
              <w:t>⁻</w:t>
            </w:r>
            <w:r w:rsidRPr="00522725">
              <w:rPr>
                <w:rFonts w:ascii="GHEA Grapalat" w:hAnsi="GHEA Grapalat" w:cs="GHEA Grapalat"/>
                <w:sz w:val="24"/>
                <w:szCs w:val="24"/>
                <w:lang w:val="hy-AM"/>
              </w:rPr>
              <w:t>³</w:t>
            </w:r>
            <w:r w:rsidRPr="0052272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341" w:type="dxa"/>
          </w:tcPr>
          <w:p w:rsidR="00D719A0" w:rsidRPr="00B57155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>7.90</w:t>
            </w:r>
            <w:r w:rsidRPr="00522725">
              <w:rPr>
                <w:rFonts w:ascii="GHEA Grapalat" w:hAnsi="GHEA Grapalat"/>
                <w:sz w:val="24"/>
                <w:szCs w:val="24"/>
                <w:lang w:val="hy-AM"/>
              </w:rPr>
              <w:t>× 10</w:t>
            </w:r>
            <w:r w:rsidRPr="00522725">
              <w:rPr>
                <w:rFonts w:ascii="Cambria Math" w:hAnsi="Cambria Math" w:cs="Cambria Math"/>
                <w:sz w:val="24"/>
                <w:szCs w:val="24"/>
                <w:lang w:val="hy-AM"/>
              </w:rPr>
              <w:t>⁻</w:t>
            </w:r>
            <w:r w:rsidRPr="00522725">
              <w:rPr>
                <w:rFonts w:ascii="GHEA Grapalat" w:hAnsi="GHEA Grapalat" w:cs="GHEA Grapalat"/>
                <w:sz w:val="24"/>
                <w:szCs w:val="24"/>
                <w:lang w:val="hy-AM"/>
              </w:rPr>
              <w:t>³</w:t>
            </w:r>
            <w:r w:rsidRPr="0052272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  <w:tr w:rsidR="00D719A0" w:rsidRPr="00B57155" w:rsidTr="00987274">
        <w:tc>
          <w:tcPr>
            <w:tcW w:w="2586" w:type="dxa"/>
          </w:tcPr>
          <w:p w:rsidR="00D719A0" w:rsidRPr="00B57155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>L-</w:t>
            </w:r>
            <w:r w:rsidRPr="00B57155">
              <w:rPr>
                <w:rFonts w:ascii="GHEA Grapalat" w:hAnsi="GHEA Grapalat" w:cs="Sylfaen"/>
                <w:sz w:val="24"/>
                <w:szCs w:val="24"/>
              </w:rPr>
              <w:t>Կ</w:t>
            </w:r>
            <w:r w:rsidRPr="00B57155">
              <w:rPr>
                <w:rFonts w:ascii="GHEA Grapalat" w:hAnsi="GHEA Grapalat" w:cs="Sylfaen"/>
                <w:sz w:val="24"/>
                <w:szCs w:val="24"/>
                <w:lang w:val="hy-AM"/>
              </w:rPr>
              <w:t>ատեգորիա</w:t>
            </w:r>
          </w:p>
        </w:tc>
        <w:tc>
          <w:tcPr>
            <w:tcW w:w="1915" w:type="dxa"/>
          </w:tcPr>
          <w:p w:rsidR="00D719A0" w:rsidRPr="00B57155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 w:cs="Sylfaen"/>
                <w:sz w:val="24"/>
                <w:szCs w:val="24"/>
              </w:rPr>
              <w:t>Բենզին</w:t>
            </w:r>
          </w:p>
        </w:tc>
        <w:tc>
          <w:tcPr>
            <w:tcW w:w="1485" w:type="dxa"/>
          </w:tcPr>
          <w:p w:rsidR="00D719A0" w:rsidRPr="00B57155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>8.33</w:t>
            </w:r>
            <w:r w:rsidRPr="00522725">
              <w:rPr>
                <w:rFonts w:ascii="GHEA Grapalat" w:hAnsi="GHEA Grapalat"/>
                <w:sz w:val="24"/>
                <w:szCs w:val="24"/>
                <w:lang w:val="hy-AM"/>
              </w:rPr>
              <w:t>× 10</w:t>
            </w:r>
            <w:r w:rsidRPr="00522725">
              <w:rPr>
                <w:rFonts w:ascii="Cambria Math" w:hAnsi="Cambria Math" w:cs="Cambria Math"/>
                <w:sz w:val="24"/>
                <w:szCs w:val="24"/>
                <w:lang w:val="hy-AM"/>
              </w:rPr>
              <w:t>⁻</w:t>
            </w:r>
            <w:r w:rsidRPr="00522725">
              <w:rPr>
                <w:rFonts w:ascii="GHEA Grapalat" w:hAnsi="GHEA Grapalat" w:cs="GHEA Grapalat"/>
                <w:sz w:val="24"/>
                <w:szCs w:val="24"/>
                <w:lang w:val="hy-AM"/>
              </w:rPr>
              <w:t>³</w:t>
            </w:r>
            <w:r w:rsidRPr="0052272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1907" w:type="dxa"/>
          </w:tcPr>
          <w:p w:rsidR="00D719A0" w:rsidRPr="00B57155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>7.86</w:t>
            </w:r>
            <w:r w:rsidRPr="00522725">
              <w:rPr>
                <w:rFonts w:ascii="GHEA Grapalat" w:hAnsi="GHEA Grapalat"/>
                <w:sz w:val="24"/>
                <w:szCs w:val="24"/>
                <w:lang w:val="hy-AM"/>
              </w:rPr>
              <w:t>× 10</w:t>
            </w:r>
            <w:r w:rsidRPr="00522725">
              <w:rPr>
                <w:rFonts w:ascii="Cambria Math" w:hAnsi="Cambria Math" w:cs="Cambria Math"/>
                <w:sz w:val="24"/>
                <w:szCs w:val="24"/>
                <w:lang w:val="hy-AM"/>
              </w:rPr>
              <w:t>⁻</w:t>
            </w:r>
            <w:r w:rsidRPr="00522725">
              <w:rPr>
                <w:rFonts w:ascii="GHEA Grapalat" w:hAnsi="GHEA Grapalat" w:cs="GHEA Grapalat"/>
                <w:sz w:val="24"/>
                <w:szCs w:val="24"/>
                <w:lang w:val="hy-AM"/>
              </w:rPr>
              <w:t>³</w:t>
            </w:r>
            <w:r w:rsidRPr="0052272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341" w:type="dxa"/>
          </w:tcPr>
          <w:p w:rsidR="00D719A0" w:rsidRPr="00B57155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>1.62</w:t>
            </w:r>
            <w:r w:rsidRPr="00522725">
              <w:rPr>
                <w:rFonts w:ascii="GHEA Grapalat" w:hAnsi="GHEA Grapalat"/>
                <w:sz w:val="24"/>
                <w:szCs w:val="24"/>
                <w:lang w:val="hy-AM"/>
              </w:rPr>
              <w:t>× 10</w:t>
            </w:r>
            <w:r w:rsidRPr="00522725">
              <w:rPr>
                <w:rFonts w:ascii="Cambria Math" w:hAnsi="Cambria Math" w:cs="Cambria Math"/>
                <w:sz w:val="24"/>
                <w:szCs w:val="24"/>
                <w:lang w:val="hy-AM"/>
              </w:rPr>
              <w:t>⁻</w:t>
            </w:r>
            <w:r w:rsidRPr="00522725">
              <w:rPr>
                <w:rFonts w:ascii="GHEA Grapalat" w:hAnsi="GHEA Grapalat" w:cs="GHEA Grapalat"/>
                <w:sz w:val="24"/>
                <w:szCs w:val="24"/>
                <w:lang w:val="hy-AM"/>
              </w:rPr>
              <w:t>³</w:t>
            </w:r>
            <w:r w:rsidRPr="0052272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</w:tbl>
    <w:p w:rsidR="00D719A0" w:rsidRDefault="00D719A0" w:rsidP="00D719A0">
      <w:pPr>
        <w:spacing w:after="0" w:line="360" w:lineRule="auto"/>
        <w:ind w:firstLine="720"/>
        <w:jc w:val="both"/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</w:pPr>
    </w:p>
    <w:p w:rsidR="00D719A0" w:rsidRPr="005237DA" w:rsidRDefault="00D719A0" w:rsidP="00D719A0">
      <w:pPr>
        <w:spacing w:after="0" w:line="360" w:lineRule="auto"/>
        <w:ind w:firstLine="720"/>
        <w:jc w:val="both"/>
        <w:rPr>
          <w:rFonts w:ascii="Sylfaen" w:hAnsi="Sylfaen" w:cs="Sylfaen"/>
          <w:kern w:val="2"/>
          <w:sz w:val="24"/>
          <w:szCs w:val="24"/>
          <w:lang w:val="hy-AM"/>
          <w14:ligatures w14:val="standardContextual"/>
        </w:rPr>
      </w:pPr>
      <w:r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>16</w:t>
      </w:r>
      <w:r>
        <w:rPr>
          <w:rFonts w:ascii="Cambria Math" w:hAnsi="Cambria Math" w:cs="Sylfaen"/>
          <w:kern w:val="2"/>
          <w:sz w:val="24"/>
          <w:szCs w:val="24"/>
          <w:lang w:val="hy-AM"/>
          <w14:ligatures w14:val="standardContextual"/>
        </w:rPr>
        <w:t>.</w:t>
      </w:r>
      <w:r w:rsidRPr="00855D88">
        <w:rPr>
          <w:rFonts w:ascii="Cambria Math" w:hAnsi="Cambria Math" w:cs="Sylfaen"/>
          <w:kern w:val="2"/>
          <w:sz w:val="24"/>
          <w:szCs w:val="24"/>
          <w:lang w:val="hy-AM"/>
          <w14:ligatures w14:val="standardContextual"/>
        </w:rPr>
        <w:t xml:space="preserve"> </w:t>
      </w:r>
      <w:r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 xml:space="preserve">Օգտագործված վառելիքի տեսակով պայմանավորված՝ ոչ ճանապարհային տրանսպորտային միջոցներից մթնոլորտն աղտոտող </w:t>
      </w:r>
      <w:r w:rsidRPr="00E724A9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>(</w:t>
      </w:r>
      <w:r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>վնասակար</w:t>
      </w:r>
      <w:r w:rsidRPr="00E724A9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>)</w:t>
      </w:r>
      <w:r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 xml:space="preserve"> նյութերի հաշվարկման համար օգտագործվում են հետևյալ արտանետման գործակիցները</w:t>
      </w:r>
      <w:r>
        <w:rPr>
          <w:rFonts w:ascii="Cambria Math" w:hAnsi="Cambria Math" w:cs="Sylfaen"/>
          <w:kern w:val="2"/>
          <w:sz w:val="24"/>
          <w:szCs w:val="24"/>
          <w:lang w:val="hy-AM"/>
          <w14:ligatures w14:val="standardContextual"/>
        </w:rPr>
        <w:t>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980"/>
        <w:gridCol w:w="1559"/>
        <w:gridCol w:w="3969"/>
        <w:gridCol w:w="2977"/>
      </w:tblGrid>
      <w:tr w:rsidR="00D719A0" w:rsidRPr="00D719A0" w:rsidTr="00987274">
        <w:tc>
          <w:tcPr>
            <w:tcW w:w="1980" w:type="dxa"/>
          </w:tcPr>
          <w:p w:rsidR="00D719A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55D88">
              <w:rPr>
                <w:rFonts w:ascii="GHEA Grapalat" w:hAnsi="GHEA Grapalat" w:cs="Sylfaen"/>
                <w:sz w:val="24"/>
                <w:szCs w:val="24"/>
                <w:lang w:val="hy-AM"/>
              </w:rPr>
              <w:t>Վառելիքի</w:t>
            </w:r>
            <w:r w:rsidRPr="00855D8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55D88">
              <w:rPr>
                <w:rFonts w:ascii="GHEA Grapalat" w:hAnsi="GHEA Grapalat" w:cs="Sylfaen"/>
                <w:sz w:val="24"/>
                <w:szCs w:val="24"/>
                <w:lang w:val="hy-AM"/>
              </w:rPr>
              <w:t>տեսակը</w:t>
            </w:r>
          </w:p>
        </w:tc>
        <w:tc>
          <w:tcPr>
            <w:tcW w:w="1559" w:type="dxa"/>
          </w:tcPr>
          <w:p w:rsidR="00D719A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63573">
              <w:rPr>
                <w:rFonts w:ascii="GHEA Grapalat" w:hAnsi="GHEA Grapalat"/>
                <w:sz w:val="24"/>
                <w:szCs w:val="24"/>
                <w:lang w:val="hy-AM"/>
              </w:rPr>
              <w:t xml:space="preserve">NFR </w:t>
            </w:r>
            <w:r w:rsidRPr="00E63573">
              <w:rPr>
                <w:rFonts w:ascii="GHEA Grapalat" w:hAnsi="GHEA Grapalat" w:cs="Sylfaen"/>
                <w:sz w:val="24"/>
                <w:szCs w:val="24"/>
                <w:lang w:val="hy-AM"/>
              </w:rPr>
              <w:t>ծածկագիր</w:t>
            </w:r>
          </w:p>
        </w:tc>
        <w:tc>
          <w:tcPr>
            <w:tcW w:w="3969" w:type="dxa"/>
          </w:tcPr>
          <w:p w:rsidR="00D719A0" w:rsidRPr="005A4DEA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Վնասակար նյութը</w:t>
            </w:r>
          </w:p>
        </w:tc>
        <w:tc>
          <w:tcPr>
            <w:tcW w:w="2977" w:type="dxa"/>
          </w:tcPr>
          <w:p w:rsidR="00D719A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Արտանետման գործակիցը</w:t>
            </w:r>
          </w:p>
          <w:p w:rsidR="00D719A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32E00">
              <w:rPr>
                <w:rFonts w:ascii="GHEA Grapalat" w:hAnsi="GHEA Grapalat" w:cs="Sylfaen"/>
                <w:sz w:val="24"/>
                <w:szCs w:val="24"/>
                <w:lang w:val="hy-AM"/>
              </w:rPr>
              <w:t>գ</w:t>
            </w:r>
            <w:r w:rsidRPr="00C32E00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տ</w:t>
            </w:r>
            <w:r w:rsidRPr="00C32E0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32E00">
              <w:rPr>
                <w:rFonts w:ascii="GHEA Grapalat" w:hAnsi="GHEA Grapalat" w:cs="Sylfaen"/>
                <w:sz w:val="24"/>
                <w:szCs w:val="24"/>
                <w:lang w:val="hy-AM"/>
              </w:rPr>
              <w:t>վառելիք</w:t>
            </w:r>
          </w:p>
        </w:tc>
      </w:tr>
      <w:tr w:rsidR="00D719A0" w:rsidRPr="00855D88" w:rsidTr="00987274">
        <w:tc>
          <w:tcPr>
            <w:tcW w:w="1980" w:type="dxa"/>
            <w:vMerge w:val="restart"/>
          </w:tcPr>
          <w:p w:rsidR="00D719A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55D88">
              <w:rPr>
                <w:rFonts w:ascii="GHEA Grapalat" w:hAnsi="GHEA Grapalat" w:cs="Sylfaen"/>
                <w:sz w:val="24"/>
                <w:szCs w:val="24"/>
                <w:lang w:val="hy-AM"/>
              </w:rPr>
              <w:t>Դիզելային</w:t>
            </w:r>
            <w:r w:rsidRPr="00855D8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55D88">
              <w:rPr>
                <w:rFonts w:ascii="GHEA Grapalat" w:hAnsi="GHEA Grapalat" w:cs="Sylfaen"/>
                <w:sz w:val="24"/>
                <w:szCs w:val="24"/>
                <w:lang w:val="hy-AM"/>
              </w:rPr>
              <w:t>վառելիք</w:t>
            </w:r>
          </w:p>
        </w:tc>
        <w:tc>
          <w:tcPr>
            <w:tcW w:w="1559" w:type="dxa"/>
            <w:vMerge w:val="restart"/>
          </w:tcPr>
          <w:p w:rsidR="00D719A0" w:rsidRPr="00BA0969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55D88">
              <w:rPr>
                <w:rFonts w:ascii="GHEA Grapalat" w:hAnsi="GHEA Grapalat"/>
                <w:sz w:val="24"/>
                <w:szCs w:val="24"/>
                <w:lang w:val="hy-AM"/>
              </w:rPr>
              <w:t>1.A.4.c.ii-</w:t>
            </w:r>
          </w:p>
        </w:tc>
        <w:tc>
          <w:tcPr>
            <w:tcW w:w="3969" w:type="dxa"/>
          </w:tcPr>
          <w:p w:rsidR="00D719A0" w:rsidRPr="00855D88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Մուր </w:t>
            </w:r>
            <w:r w:rsidRPr="00855D88">
              <w:rPr>
                <w:rFonts w:ascii="GHEA Grapalat" w:hAnsi="GHEA Grapalat"/>
                <w:sz w:val="24"/>
                <w:szCs w:val="24"/>
                <w:lang w:val="hy-AM"/>
              </w:rPr>
              <w:t>(BC)</w:t>
            </w:r>
          </w:p>
        </w:tc>
        <w:tc>
          <w:tcPr>
            <w:tcW w:w="2977" w:type="dxa"/>
          </w:tcPr>
          <w:p w:rsidR="00D719A0" w:rsidRPr="00886FD1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55D88">
              <w:rPr>
                <w:rFonts w:ascii="GHEA Grapalat" w:hAnsi="GHEA Grapalat"/>
                <w:sz w:val="24"/>
                <w:szCs w:val="24"/>
                <w:lang w:val="hy-AM"/>
              </w:rPr>
              <w:t>1111</w:t>
            </w:r>
          </w:p>
        </w:tc>
      </w:tr>
      <w:tr w:rsidR="00D719A0" w:rsidTr="00987274">
        <w:tc>
          <w:tcPr>
            <w:tcW w:w="1980" w:type="dxa"/>
            <w:vMerge/>
          </w:tcPr>
          <w:p w:rsidR="00D719A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  <w:vMerge/>
          </w:tcPr>
          <w:p w:rsidR="00D719A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</w:tcPr>
          <w:p w:rsidR="00D719A0" w:rsidRPr="00E724A9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Մեթան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(</w:t>
            </w:r>
            <w:r w:rsidRPr="00886FD1">
              <w:rPr>
                <w:rFonts w:ascii="GHEA Grapalat" w:hAnsi="GHEA Grapalat"/>
                <w:sz w:val="24"/>
                <w:szCs w:val="24"/>
              </w:rPr>
              <w:t>CH4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</w:tcPr>
          <w:p w:rsidR="00D719A0" w:rsidRPr="0044516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5160">
              <w:rPr>
                <w:rFonts w:ascii="GHEA Grapalat" w:hAnsi="GHEA Grapalat"/>
                <w:sz w:val="24"/>
                <w:szCs w:val="24"/>
              </w:rPr>
              <w:t>87</w:t>
            </w:r>
          </w:p>
        </w:tc>
      </w:tr>
      <w:tr w:rsidR="00D719A0" w:rsidTr="00987274">
        <w:tc>
          <w:tcPr>
            <w:tcW w:w="1980" w:type="dxa"/>
            <w:vMerge/>
          </w:tcPr>
          <w:p w:rsidR="00D719A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  <w:vMerge/>
          </w:tcPr>
          <w:p w:rsidR="00D719A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</w:tcPr>
          <w:p w:rsidR="00D719A0" w:rsidRPr="008E6787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Ածխածնի մոնօքսիդ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(</w:t>
            </w:r>
            <w:r w:rsidRPr="00886FD1">
              <w:rPr>
                <w:rFonts w:ascii="GHEA Grapalat" w:hAnsi="GHEA Grapalat"/>
                <w:sz w:val="24"/>
                <w:szCs w:val="24"/>
              </w:rPr>
              <w:t>CO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</w:tcPr>
          <w:p w:rsidR="00D719A0" w:rsidRPr="00886FD1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5160">
              <w:rPr>
                <w:rFonts w:ascii="GHEA Grapalat" w:hAnsi="GHEA Grapalat"/>
                <w:sz w:val="24"/>
                <w:szCs w:val="24"/>
              </w:rPr>
              <w:t>11469</w:t>
            </w:r>
          </w:p>
        </w:tc>
      </w:tr>
      <w:tr w:rsidR="00D719A0" w:rsidTr="00987274">
        <w:tc>
          <w:tcPr>
            <w:tcW w:w="1980" w:type="dxa"/>
            <w:vMerge/>
          </w:tcPr>
          <w:p w:rsidR="00D719A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  <w:vMerge/>
          </w:tcPr>
          <w:p w:rsidR="00D719A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</w:tcPr>
          <w:p w:rsidR="00D719A0" w:rsidRPr="008E6787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Ածխածնի օքսիդ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(</w:t>
            </w:r>
            <w:r w:rsidRPr="00886FD1">
              <w:rPr>
                <w:rFonts w:ascii="GHEA Grapalat" w:hAnsi="GHEA Grapalat"/>
                <w:sz w:val="24"/>
                <w:szCs w:val="24"/>
              </w:rPr>
              <w:t>CO</w:t>
            </w:r>
            <w:r w:rsidRPr="00E724A9">
              <w:rPr>
                <w:rFonts w:ascii="GHEA Grapalat" w:hAnsi="GHEA Grapalat"/>
                <w:sz w:val="24"/>
                <w:szCs w:val="24"/>
                <w:vertAlign w:val="subscript"/>
              </w:rPr>
              <w:t>2</w:t>
            </w:r>
            <w:r>
              <w:rPr>
                <w:rFonts w:ascii="GHEA Grapalat" w:hAnsi="GHEA Grapalat"/>
                <w:sz w:val="24"/>
                <w:szCs w:val="24"/>
                <w:vertAlign w:val="subscript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</w:tcPr>
          <w:p w:rsidR="00D719A0" w:rsidRPr="0044516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5160">
              <w:rPr>
                <w:rFonts w:ascii="GHEA Grapalat" w:hAnsi="GHEA Grapalat"/>
                <w:sz w:val="24"/>
                <w:szCs w:val="24"/>
              </w:rPr>
              <w:t>3160</w:t>
            </w:r>
          </w:p>
        </w:tc>
      </w:tr>
      <w:tr w:rsidR="00D719A0" w:rsidTr="00987274">
        <w:tc>
          <w:tcPr>
            <w:tcW w:w="1980" w:type="dxa"/>
            <w:vMerge/>
          </w:tcPr>
          <w:p w:rsidR="00D719A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  <w:vMerge/>
          </w:tcPr>
          <w:p w:rsidR="00D719A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</w:tcPr>
          <w:p w:rsidR="00D719A0" w:rsidRPr="008E6787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Ազոտի ենթօքսիդ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(</w:t>
            </w:r>
            <w:r w:rsidRPr="00886FD1">
              <w:rPr>
                <w:rFonts w:ascii="GHEA Grapalat" w:hAnsi="GHEA Grapalat"/>
                <w:sz w:val="24"/>
                <w:szCs w:val="24"/>
              </w:rPr>
              <w:t>N</w:t>
            </w:r>
            <w:r w:rsidRPr="00E724A9">
              <w:rPr>
                <w:rFonts w:ascii="GHEA Grapalat" w:hAnsi="GHEA Grapalat"/>
                <w:sz w:val="24"/>
                <w:szCs w:val="24"/>
                <w:vertAlign w:val="subscript"/>
              </w:rPr>
              <w:t>2</w:t>
            </w:r>
            <w:r w:rsidRPr="00886FD1">
              <w:rPr>
                <w:rFonts w:ascii="GHEA Grapalat" w:hAnsi="GHEA Grapalat"/>
                <w:sz w:val="24"/>
                <w:szCs w:val="24"/>
              </w:rPr>
              <w:t>O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</w:tcPr>
          <w:p w:rsidR="00D719A0" w:rsidRPr="0044516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5160">
              <w:rPr>
                <w:rFonts w:ascii="GHEA Grapalat" w:hAnsi="GHEA Grapalat"/>
                <w:sz w:val="24"/>
                <w:szCs w:val="24"/>
              </w:rPr>
              <w:t>136</w:t>
            </w:r>
          </w:p>
        </w:tc>
      </w:tr>
      <w:tr w:rsidR="00D719A0" w:rsidTr="00987274">
        <w:tc>
          <w:tcPr>
            <w:tcW w:w="1980" w:type="dxa"/>
            <w:vMerge/>
          </w:tcPr>
          <w:p w:rsidR="00D719A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  <w:vMerge/>
          </w:tcPr>
          <w:p w:rsidR="00D719A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</w:tcPr>
          <w:p w:rsidR="00D719A0" w:rsidRPr="008E6787" w:rsidRDefault="00D719A0" w:rsidP="00987274">
            <w:pPr>
              <w:pStyle w:val="ListParagraph"/>
              <w:spacing w:line="360" w:lineRule="auto"/>
              <w:ind w:left="0"/>
              <w:rPr>
                <w:rFonts w:ascii="GHEA Grapalat" w:eastAsia="Calibri" w:hAnsi="GHEA Grapalat" w:cs="Sylfaen"/>
                <w:kern w:val="2"/>
                <w:lang w:val="hy-AM"/>
                <w14:ligatures w14:val="standardContextual"/>
              </w:rPr>
            </w:pPr>
            <w:r>
              <w:rPr>
                <w:rFonts w:ascii="GHEA Grapalat" w:eastAsia="Calibri" w:hAnsi="GHEA Grapalat" w:cs="Sylfaen"/>
                <w:kern w:val="2"/>
                <w:lang w:val="hy-AM"/>
                <w14:ligatures w14:val="standardContextual"/>
              </w:rPr>
              <w:t>Ամոնիակ</w:t>
            </w:r>
            <w:r>
              <w:rPr>
                <w:rFonts w:ascii="GHEA Grapalat" w:eastAsia="Calibri" w:hAnsi="GHEA Grapalat" w:cs="Sylfaen"/>
                <w:kern w:val="2"/>
                <w14:ligatures w14:val="standardContextual"/>
              </w:rPr>
              <w:t xml:space="preserve"> </w:t>
            </w:r>
            <w:r>
              <w:rPr>
                <w:rFonts w:ascii="GHEA Grapalat" w:hAnsi="GHEA Grapalat"/>
              </w:rPr>
              <w:t>(</w:t>
            </w:r>
            <w:r w:rsidRPr="00886FD1">
              <w:rPr>
                <w:rFonts w:ascii="GHEA Grapalat" w:hAnsi="GHEA Grapalat"/>
              </w:rPr>
              <w:t>NH</w:t>
            </w:r>
            <w:r w:rsidRPr="00E724A9">
              <w:rPr>
                <w:rFonts w:ascii="GHEA Grapalat" w:hAnsi="GHEA Grapalat"/>
                <w:vertAlign w:val="subscript"/>
              </w:rPr>
              <w:t>3</w:t>
            </w:r>
            <w:r>
              <w:rPr>
                <w:rFonts w:ascii="GHEA Grapalat" w:hAnsi="GHEA Grapalat"/>
              </w:rPr>
              <w:t>)</w:t>
            </w:r>
          </w:p>
        </w:tc>
        <w:tc>
          <w:tcPr>
            <w:tcW w:w="2977" w:type="dxa"/>
          </w:tcPr>
          <w:p w:rsidR="00D719A0" w:rsidRPr="0044516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5160">
              <w:rPr>
                <w:rFonts w:ascii="GHEA Grapalat" w:hAnsi="GHEA Grapalat"/>
                <w:sz w:val="24"/>
                <w:szCs w:val="24"/>
              </w:rPr>
              <w:t>8</w:t>
            </w:r>
          </w:p>
        </w:tc>
      </w:tr>
      <w:tr w:rsidR="00D719A0" w:rsidTr="00987274">
        <w:tc>
          <w:tcPr>
            <w:tcW w:w="1980" w:type="dxa"/>
            <w:vMerge/>
          </w:tcPr>
          <w:p w:rsidR="00D719A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  <w:vMerge/>
          </w:tcPr>
          <w:p w:rsidR="00D719A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</w:tcPr>
          <w:p w:rsidR="00D719A0" w:rsidRPr="00336D3A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Ոչ մեթանային ցնդող օրգանական միացություններ </w:t>
            </w:r>
            <w:r w:rsidRPr="00E724A9">
              <w:rPr>
                <w:rFonts w:ascii="GHEA Grapalat" w:hAnsi="GHEA Grapalat" w:cs="Sylfaen"/>
                <w:sz w:val="24"/>
                <w:szCs w:val="24"/>
                <w:lang w:val="hy-AM"/>
              </w:rPr>
              <w:t>(ՈՄՑՕՄ)</w:t>
            </w:r>
          </w:p>
        </w:tc>
        <w:tc>
          <w:tcPr>
            <w:tcW w:w="2977" w:type="dxa"/>
          </w:tcPr>
          <w:p w:rsidR="00D719A0" w:rsidRPr="00886FD1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5160">
              <w:rPr>
                <w:rFonts w:ascii="GHEA Grapalat" w:hAnsi="GHEA Grapalat"/>
                <w:sz w:val="24"/>
                <w:szCs w:val="24"/>
              </w:rPr>
              <w:t>3542</w:t>
            </w:r>
          </w:p>
        </w:tc>
      </w:tr>
      <w:tr w:rsidR="00D719A0" w:rsidTr="00987274">
        <w:tc>
          <w:tcPr>
            <w:tcW w:w="1980" w:type="dxa"/>
            <w:vMerge/>
          </w:tcPr>
          <w:p w:rsidR="00D719A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  <w:vMerge/>
          </w:tcPr>
          <w:p w:rsidR="00D719A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</w:tcPr>
          <w:p w:rsidR="00D719A0" w:rsidRPr="008E6787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Ազոտի օքսիդ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(</w:t>
            </w:r>
            <w:r w:rsidRPr="00886FD1">
              <w:rPr>
                <w:rFonts w:ascii="GHEA Grapalat" w:hAnsi="GHEA Grapalat"/>
                <w:sz w:val="24"/>
                <w:szCs w:val="24"/>
              </w:rPr>
              <w:t>NOx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</w:tcPr>
          <w:p w:rsidR="00D719A0" w:rsidRPr="00886FD1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5160">
              <w:rPr>
                <w:rFonts w:ascii="GHEA Grapalat" w:hAnsi="GHEA Grapalat"/>
                <w:sz w:val="24"/>
                <w:szCs w:val="24"/>
              </w:rPr>
              <w:t>34457</w:t>
            </w:r>
          </w:p>
        </w:tc>
      </w:tr>
      <w:tr w:rsidR="00D719A0" w:rsidTr="00987274">
        <w:tc>
          <w:tcPr>
            <w:tcW w:w="1980" w:type="dxa"/>
            <w:vMerge/>
          </w:tcPr>
          <w:p w:rsidR="00D719A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  <w:vMerge/>
          </w:tcPr>
          <w:p w:rsidR="00D719A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</w:tcPr>
          <w:p w:rsidR="00D719A0" w:rsidRPr="00E724A9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Կախմած մասնիկներ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(</w:t>
            </w:r>
            <w:r w:rsidRPr="00886FD1">
              <w:rPr>
                <w:rFonts w:ascii="GHEA Grapalat" w:hAnsi="GHEA Grapalat"/>
                <w:sz w:val="24"/>
                <w:szCs w:val="24"/>
              </w:rPr>
              <w:t>PM</w:t>
            </w:r>
            <w:r w:rsidRPr="00E724A9">
              <w:rPr>
                <w:rFonts w:ascii="GHEA Grapalat" w:hAnsi="GHEA Grapalat"/>
                <w:sz w:val="24"/>
                <w:szCs w:val="24"/>
                <w:vertAlign w:val="subscript"/>
              </w:rPr>
              <w:t>10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</w:tcPr>
          <w:p w:rsidR="00D719A0" w:rsidRPr="0044516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5160">
              <w:rPr>
                <w:rFonts w:ascii="GHEA Grapalat" w:hAnsi="GHEA Grapalat"/>
                <w:sz w:val="24"/>
                <w:szCs w:val="24"/>
              </w:rPr>
              <w:t>1913</w:t>
            </w:r>
          </w:p>
        </w:tc>
      </w:tr>
      <w:tr w:rsidR="00D719A0" w:rsidTr="00987274">
        <w:tc>
          <w:tcPr>
            <w:tcW w:w="1980" w:type="dxa"/>
            <w:vMerge/>
          </w:tcPr>
          <w:p w:rsidR="00D719A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  <w:vMerge/>
          </w:tcPr>
          <w:p w:rsidR="00D719A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</w:tcPr>
          <w:p w:rsidR="00D719A0" w:rsidRPr="00E724A9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Կախված մասնիկներ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(</w:t>
            </w:r>
            <w:r>
              <w:rPr>
                <w:rFonts w:ascii="GHEA Grapalat" w:hAnsi="GHEA Grapalat"/>
                <w:sz w:val="24"/>
                <w:szCs w:val="24"/>
              </w:rPr>
              <w:t>PM</w:t>
            </w:r>
            <w:r w:rsidRPr="00E724A9">
              <w:rPr>
                <w:rFonts w:ascii="GHEA Grapalat" w:hAnsi="GHEA Grapalat"/>
                <w:sz w:val="24"/>
                <w:szCs w:val="24"/>
                <w:vertAlign w:val="subscript"/>
              </w:rPr>
              <w:t>2,5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</w:tcPr>
          <w:p w:rsidR="00D719A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1913</w:t>
            </w:r>
          </w:p>
        </w:tc>
      </w:tr>
      <w:tr w:rsidR="00D719A0" w:rsidTr="00987274">
        <w:tc>
          <w:tcPr>
            <w:tcW w:w="1980" w:type="dxa"/>
            <w:vMerge/>
          </w:tcPr>
          <w:p w:rsidR="00D719A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  <w:vMerge/>
          </w:tcPr>
          <w:p w:rsidR="00D719A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</w:tcPr>
          <w:p w:rsidR="00D719A0" w:rsidRPr="008E6787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Ընդհանուր կախված մասնիկներ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GHEA Grapalat" w:hAnsi="GHEA Grapalat"/>
                <w:sz w:val="24"/>
                <w:szCs w:val="24"/>
              </w:rPr>
              <w:t>TSP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</w:tcPr>
          <w:p w:rsidR="00D719A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1913</w:t>
            </w:r>
          </w:p>
        </w:tc>
      </w:tr>
      <w:tr w:rsidR="00D719A0" w:rsidTr="00987274">
        <w:tc>
          <w:tcPr>
            <w:tcW w:w="1980" w:type="dxa"/>
            <w:vMerge/>
          </w:tcPr>
          <w:p w:rsidR="00D719A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  <w:vMerge w:val="restart"/>
          </w:tcPr>
          <w:p w:rsidR="00D719A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D719A0" w:rsidRPr="00886FD1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5160">
              <w:rPr>
                <w:rFonts w:ascii="GHEA Grapalat" w:hAnsi="GHEA Grapalat"/>
                <w:sz w:val="24"/>
                <w:szCs w:val="24"/>
              </w:rPr>
              <w:t>1.A.4.c.ii</w:t>
            </w:r>
          </w:p>
        </w:tc>
        <w:tc>
          <w:tcPr>
            <w:tcW w:w="3969" w:type="dxa"/>
          </w:tcPr>
          <w:p w:rsidR="00D719A0" w:rsidRPr="008E6787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Մուր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(</w:t>
            </w:r>
            <w:r w:rsidRPr="00886FD1">
              <w:rPr>
                <w:rFonts w:ascii="GHEA Grapalat" w:hAnsi="GHEA Grapalat"/>
                <w:sz w:val="24"/>
                <w:szCs w:val="24"/>
              </w:rPr>
              <w:t>BC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</w:tcPr>
          <w:p w:rsidR="00D719A0" w:rsidRPr="0044516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5160">
              <w:rPr>
                <w:rFonts w:ascii="GHEA Grapalat" w:hAnsi="GHEA Grapalat"/>
                <w:sz w:val="24"/>
                <w:szCs w:val="24"/>
              </w:rPr>
              <w:t>626</w:t>
            </w:r>
          </w:p>
        </w:tc>
      </w:tr>
      <w:tr w:rsidR="00D719A0" w:rsidTr="00987274">
        <w:tc>
          <w:tcPr>
            <w:tcW w:w="1980" w:type="dxa"/>
            <w:vMerge/>
          </w:tcPr>
          <w:p w:rsidR="00D719A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  <w:vMerge/>
          </w:tcPr>
          <w:p w:rsidR="00D719A0" w:rsidRPr="0044516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</w:tcPr>
          <w:p w:rsidR="00D719A0" w:rsidRPr="00E724A9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Մեթան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(</w:t>
            </w:r>
            <w:r w:rsidRPr="00445160">
              <w:rPr>
                <w:rFonts w:ascii="GHEA Grapalat" w:hAnsi="GHEA Grapalat"/>
                <w:sz w:val="24"/>
                <w:szCs w:val="24"/>
              </w:rPr>
              <w:t>CH</w:t>
            </w:r>
            <w:r w:rsidRPr="00E724A9">
              <w:rPr>
                <w:rFonts w:ascii="GHEA Grapalat" w:hAnsi="GHEA Grapalat"/>
                <w:sz w:val="24"/>
                <w:szCs w:val="24"/>
                <w:vertAlign w:val="subscript"/>
              </w:rPr>
              <w:t>4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</w:tcPr>
          <w:p w:rsidR="00D719A0" w:rsidRPr="0044516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5160">
              <w:rPr>
                <w:rFonts w:ascii="GHEA Grapalat" w:hAnsi="GHEA Grapalat"/>
                <w:sz w:val="24"/>
                <w:szCs w:val="24"/>
              </w:rPr>
              <w:t>49</w:t>
            </w:r>
          </w:p>
        </w:tc>
      </w:tr>
      <w:tr w:rsidR="00D719A0" w:rsidTr="00987274">
        <w:tc>
          <w:tcPr>
            <w:tcW w:w="1980" w:type="dxa"/>
            <w:vMerge/>
          </w:tcPr>
          <w:p w:rsidR="00D719A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  <w:vMerge/>
          </w:tcPr>
          <w:p w:rsidR="00D719A0" w:rsidRPr="0044516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</w:tcPr>
          <w:p w:rsidR="00D719A0" w:rsidRPr="00E724A9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Ածխածնի մոնօքսիդ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(</w:t>
            </w:r>
            <w:r w:rsidRPr="00445160">
              <w:rPr>
                <w:rFonts w:ascii="GHEA Grapalat" w:hAnsi="GHEA Grapalat"/>
                <w:sz w:val="24"/>
                <w:szCs w:val="24"/>
              </w:rPr>
              <w:t>CO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</w:tcPr>
          <w:p w:rsidR="00D719A0" w:rsidRPr="00886FD1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5160">
              <w:rPr>
                <w:rFonts w:ascii="GHEA Grapalat" w:hAnsi="GHEA Grapalat"/>
                <w:sz w:val="24"/>
                <w:szCs w:val="24"/>
              </w:rPr>
              <w:t>7673</w:t>
            </w:r>
          </w:p>
        </w:tc>
      </w:tr>
      <w:tr w:rsidR="00D719A0" w:rsidTr="00987274">
        <w:tc>
          <w:tcPr>
            <w:tcW w:w="1980" w:type="dxa"/>
            <w:vMerge/>
          </w:tcPr>
          <w:p w:rsidR="00D719A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  <w:vMerge/>
          </w:tcPr>
          <w:p w:rsidR="00D719A0" w:rsidRPr="0044516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</w:tcPr>
          <w:p w:rsidR="00D719A0" w:rsidRPr="00E724A9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Ածխածնի երկօքսիդ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(</w:t>
            </w:r>
            <w:r w:rsidRPr="00445160">
              <w:rPr>
                <w:rFonts w:ascii="GHEA Grapalat" w:hAnsi="GHEA Grapalat"/>
                <w:sz w:val="24"/>
                <w:szCs w:val="24"/>
              </w:rPr>
              <w:t>CO</w:t>
            </w:r>
            <w:r w:rsidRPr="00E724A9">
              <w:rPr>
                <w:rFonts w:ascii="GHEA Grapalat" w:hAnsi="GHEA Grapalat"/>
                <w:sz w:val="24"/>
                <w:szCs w:val="24"/>
                <w:vertAlign w:val="subscript"/>
              </w:rPr>
              <w:t>2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</w:tcPr>
          <w:p w:rsidR="00D719A0" w:rsidRPr="00886FD1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5160">
              <w:rPr>
                <w:rFonts w:ascii="GHEA Grapalat" w:hAnsi="GHEA Grapalat"/>
                <w:sz w:val="24"/>
                <w:szCs w:val="24"/>
              </w:rPr>
              <w:t>3160</w:t>
            </w:r>
          </w:p>
        </w:tc>
      </w:tr>
      <w:tr w:rsidR="00D719A0" w:rsidTr="00987274">
        <w:tc>
          <w:tcPr>
            <w:tcW w:w="1980" w:type="dxa"/>
            <w:vMerge/>
          </w:tcPr>
          <w:p w:rsidR="00D719A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  <w:vMerge/>
          </w:tcPr>
          <w:p w:rsidR="00D719A0" w:rsidRPr="0044516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</w:tcPr>
          <w:p w:rsidR="00D719A0" w:rsidRPr="00E724A9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Ազոտի ենթօքսիդ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(</w:t>
            </w:r>
            <w:r w:rsidRPr="00445160">
              <w:rPr>
                <w:rFonts w:ascii="GHEA Grapalat" w:hAnsi="GHEA Grapalat"/>
                <w:sz w:val="24"/>
                <w:szCs w:val="24"/>
              </w:rPr>
              <w:t>N</w:t>
            </w:r>
            <w:r w:rsidRPr="00E724A9">
              <w:rPr>
                <w:rFonts w:ascii="GHEA Grapalat" w:hAnsi="GHEA Grapalat"/>
                <w:sz w:val="24"/>
                <w:szCs w:val="24"/>
                <w:vertAlign w:val="subscript"/>
              </w:rPr>
              <w:t>2</w:t>
            </w:r>
            <w:r w:rsidRPr="00445160">
              <w:rPr>
                <w:rFonts w:ascii="GHEA Grapalat" w:hAnsi="GHEA Grapalat"/>
                <w:sz w:val="24"/>
                <w:szCs w:val="24"/>
              </w:rPr>
              <w:t>O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</w:tcPr>
          <w:p w:rsidR="00D719A0" w:rsidRPr="0044516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5160">
              <w:rPr>
                <w:rFonts w:ascii="GHEA Grapalat" w:hAnsi="GHEA Grapalat"/>
                <w:sz w:val="24"/>
                <w:szCs w:val="24"/>
              </w:rPr>
              <w:t>138</w:t>
            </w:r>
          </w:p>
        </w:tc>
      </w:tr>
      <w:tr w:rsidR="00D719A0" w:rsidTr="00987274">
        <w:tc>
          <w:tcPr>
            <w:tcW w:w="1980" w:type="dxa"/>
            <w:vMerge/>
          </w:tcPr>
          <w:p w:rsidR="00D719A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  <w:vMerge/>
          </w:tcPr>
          <w:p w:rsidR="00D719A0" w:rsidRPr="0044516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</w:tcPr>
          <w:p w:rsidR="00D719A0" w:rsidRPr="00E724A9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Ամոնիակ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(</w:t>
            </w:r>
            <w:r w:rsidRPr="00445160">
              <w:rPr>
                <w:rFonts w:ascii="GHEA Grapalat" w:hAnsi="GHEA Grapalat"/>
                <w:sz w:val="24"/>
                <w:szCs w:val="24"/>
              </w:rPr>
              <w:t>NH</w:t>
            </w:r>
            <w:r w:rsidRPr="00E724A9">
              <w:rPr>
                <w:rFonts w:ascii="GHEA Grapalat" w:hAnsi="GHEA Grapalat"/>
                <w:sz w:val="24"/>
                <w:szCs w:val="24"/>
                <w:vertAlign w:val="subscript"/>
              </w:rPr>
              <w:t>3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</w:tcPr>
          <w:p w:rsidR="00D719A0" w:rsidRPr="0044516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5160">
              <w:rPr>
                <w:rFonts w:ascii="GHEA Grapalat" w:hAnsi="GHEA Grapalat"/>
                <w:sz w:val="24"/>
                <w:szCs w:val="24"/>
              </w:rPr>
              <w:t>8</w:t>
            </w:r>
          </w:p>
        </w:tc>
      </w:tr>
      <w:tr w:rsidR="00D719A0" w:rsidTr="00987274">
        <w:tc>
          <w:tcPr>
            <w:tcW w:w="1980" w:type="dxa"/>
            <w:vMerge/>
          </w:tcPr>
          <w:p w:rsidR="00D719A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  <w:vMerge/>
          </w:tcPr>
          <w:p w:rsidR="00D719A0" w:rsidRPr="0044516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</w:tcPr>
          <w:p w:rsidR="00D719A0" w:rsidRPr="00E724A9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Ոչ մեթանային ցնդող օրգանական միացություններ </w:t>
            </w:r>
            <w:r w:rsidRPr="00E724A9">
              <w:rPr>
                <w:rFonts w:ascii="GHEA Grapalat" w:hAnsi="GHEA Grapalat" w:cs="Sylfaen"/>
                <w:sz w:val="24"/>
                <w:szCs w:val="24"/>
                <w:lang w:val="hy-AM"/>
              </w:rPr>
              <w:t>(ՈՄՑՕՄ)</w:t>
            </w:r>
          </w:p>
        </w:tc>
        <w:tc>
          <w:tcPr>
            <w:tcW w:w="2977" w:type="dxa"/>
          </w:tcPr>
          <w:p w:rsidR="00D719A0" w:rsidRPr="0044516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5160">
              <w:rPr>
                <w:rFonts w:ascii="GHEA Grapalat" w:hAnsi="GHEA Grapalat"/>
                <w:sz w:val="24"/>
                <w:szCs w:val="24"/>
              </w:rPr>
              <w:t>1997</w:t>
            </w:r>
          </w:p>
        </w:tc>
      </w:tr>
      <w:tr w:rsidR="00D719A0" w:rsidTr="00987274">
        <w:tc>
          <w:tcPr>
            <w:tcW w:w="1980" w:type="dxa"/>
            <w:vMerge/>
          </w:tcPr>
          <w:p w:rsidR="00D719A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  <w:vMerge/>
          </w:tcPr>
          <w:p w:rsidR="00D719A0" w:rsidRPr="0044516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</w:tcPr>
          <w:p w:rsidR="00D719A0" w:rsidRPr="00E724A9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ind w:right="-245"/>
              <w:jc w:val="both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Ազոտի օքսիդ</w:t>
            </w:r>
            <w:r w:rsidRPr="004451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(</w:t>
            </w:r>
            <w:r w:rsidRPr="00445160">
              <w:rPr>
                <w:rFonts w:ascii="GHEA Grapalat" w:hAnsi="GHEA Grapalat"/>
                <w:sz w:val="24"/>
                <w:szCs w:val="24"/>
              </w:rPr>
              <w:t>NOx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</w:tcPr>
          <w:p w:rsidR="00D719A0" w:rsidRPr="00886FD1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5160">
              <w:rPr>
                <w:rFonts w:ascii="GHEA Grapalat" w:hAnsi="GHEA Grapalat"/>
                <w:sz w:val="24"/>
                <w:szCs w:val="24"/>
              </w:rPr>
              <w:t>28471</w:t>
            </w:r>
          </w:p>
        </w:tc>
      </w:tr>
      <w:tr w:rsidR="00D719A0" w:rsidTr="00987274">
        <w:tc>
          <w:tcPr>
            <w:tcW w:w="1980" w:type="dxa"/>
            <w:vMerge/>
          </w:tcPr>
          <w:p w:rsidR="00D719A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  <w:vMerge/>
          </w:tcPr>
          <w:p w:rsidR="00D719A0" w:rsidRPr="0044516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</w:tcPr>
          <w:p w:rsidR="00D719A0" w:rsidRPr="00E724A9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ind w:right="-245"/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Կախմած մասնիկներ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(</w:t>
            </w:r>
            <w:r w:rsidRPr="00886FD1">
              <w:rPr>
                <w:rFonts w:ascii="GHEA Grapalat" w:hAnsi="GHEA Grapalat"/>
                <w:sz w:val="24"/>
                <w:szCs w:val="24"/>
              </w:rPr>
              <w:t>PM</w:t>
            </w:r>
            <w:r w:rsidRPr="000F3FD5">
              <w:rPr>
                <w:rFonts w:ascii="GHEA Grapalat" w:hAnsi="GHEA Grapalat"/>
                <w:sz w:val="24"/>
                <w:szCs w:val="24"/>
                <w:vertAlign w:val="subscript"/>
              </w:rPr>
              <w:t>10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</w:tcPr>
          <w:p w:rsidR="00D719A0" w:rsidRPr="0044516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5160">
              <w:rPr>
                <w:rFonts w:ascii="GHEA Grapalat" w:hAnsi="GHEA Grapalat"/>
                <w:sz w:val="24"/>
                <w:szCs w:val="24"/>
              </w:rPr>
              <w:t>943</w:t>
            </w:r>
          </w:p>
        </w:tc>
      </w:tr>
      <w:tr w:rsidR="00D719A0" w:rsidTr="00987274">
        <w:tc>
          <w:tcPr>
            <w:tcW w:w="1980" w:type="dxa"/>
            <w:vMerge/>
          </w:tcPr>
          <w:p w:rsidR="00D719A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  <w:vMerge/>
          </w:tcPr>
          <w:p w:rsidR="00D719A0" w:rsidRPr="0044516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</w:tcPr>
          <w:p w:rsidR="00D719A0" w:rsidRPr="00E724A9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ind w:right="-245"/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Կախված մասնիկներ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(</w:t>
            </w:r>
            <w:r>
              <w:rPr>
                <w:rFonts w:ascii="GHEA Grapalat" w:hAnsi="GHEA Grapalat"/>
                <w:sz w:val="24"/>
                <w:szCs w:val="24"/>
              </w:rPr>
              <w:t>PM</w:t>
            </w:r>
            <w:r w:rsidRPr="000F3FD5">
              <w:rPr>
                <w:rFonts w:ascii="GHEA Grapalat" w:hAnsi="GHEA Grapalat"/>
                <w:sz w:val="24"/>
                <w:szCs w:val="24"/>
                <w:vertAlign w:val="subscript"/>
              </w:rPr>
              <w:t>2,5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</w:tcPr>
          <w:p w:rsidR="00D719A0" w:rsidRPr="0044516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5160">
              <w:rPr>
                <w:rFonts w:ascii="GHEA Grapalat" w:hAnsi="GHEA Grapalat"/>
                <w:sz w:val="24"/>
                <w:szCs w:val="24"/>
              </w:rPr>
              <w:t>943</w:t>
            </w:r>
          </w:p>
        </w:tc>
      </w:tr>
      <w:tr w:rsidR="00D719A0" w:rsidTr="00987274">
        <w:tc>
          <w:tcPr>
            <w:tcW w:w="1980" w:type="dxa"/>
            <w:vMerge/>
          </w:tcPr>
          <w:p w:rsidR="00D719A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  <w:vMerge/>
          </w:tcPr>
          <w:p w:rsidR="00D719A0" w:rsidRPr="0044516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</w:tcPr>
          <w:p w:rsidR="00D719A0" w:rsidRPr="00E724A9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ind w:right="-245"/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Ընդհանուր կախված մասնիկներ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(</w:t>
            </w:r>
            <w:r w:rsidRPr="00445160">
              <w:rPr>
                <w:rFonts w:ascii="GHEA Grapalat" w:hAnsi="GHEA Grapalat"/>
                <w:sz w:val="24"/>
                <w:szCs w:val="24"/>
              </w:rPr>
              <w:t>TSP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</w:tcPr>
          <w:p w:rsidR="00D719A0" w:rsidRPr="0044516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5160">
              <w:rPr>
                <w:rFonts w:ascii="GHEA Grapalat" w:hAnsi="GHEA Grapalat"/>
                <w:sz w:val="24"/>
                <w:szCs w:val="24"/>
              </w:rPr>
              <w:t>943</w:t>
            </w:r>
          </w:p>
        </w:tc>
      </w:tr>
      <w:tr w:rsidR="00D719A0" w:rsidTr="00987274">
        <w:tc>
          <w:tcPr>
            <w:tcW w:w="1980" w:type="dxa"/>
            <w:vMerge/>
          </w:tcPr>
          <w:p w:rsidR="00D719A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  <w:vMerge w:val="restart"/>
          </w:tcPr>
          <w:p w:rsidR="00D719A0" w:rsidRPr="00886FD1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5160">
              <w:rPr>
                <w:rFonts w:ascii="GHEA Grapalat" w:hAnsi="GHEA Grapalat"/>
                <w:sz w:val="24"/>
                <w:szCs w:val="24"/>
              </w:rPr>
              <w:t xml:space="preserve">1.A.2.g.vii </w:t>
            </w:r>
            <w:r w:rsidRPr="00445160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Pr="00445160">
              <w:rPr>
                <w:rFonts w:ascii="GHEA Grapalat" w:hAnsi="GHEA Grapalat"/>
                <w:sz w:val="24"/>
                <w:szCs w:val="24"/>
              </w:rPr>
              <w:t xml:space="preserve"> 1.A.4.a.ii</w:t>
            </w:r>
          </w:p>
        </w:tc>
        <w:tc>
          <w:tcPr>
            <w:tcW w:w="3969" w:type="dxa"/>
          </w:tcPr>
          <w:p w:rsidR="00D719A0" w:rsidRPr="008E6787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Մուր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(</w:t>
            </w:r>
            <w:r w:rsidRPr="00886FD1">
              <w:rPr>
                <w:rFonts w:ascii="GHEA Grapalat" w:hAnsi="GHEA Grapalat"/>
                <w:sz w:val="24"/>
                <w:szCs w:val="24"/>
              </w:rPr>
              <w:t>BC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</w:tcPr>
          <w:p w:rsidR="00D719A0" w:rsidRPr="0044516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5160">
              <w:rPr>
                <w:rFonts w:ascii="GHEA Grapalat" w:hAnsi="GHEA Grapalat"/>
                <w:sz w:val="24"/>
                <w:szCs w:val="24"/>
                <w:lang w:val="hy-AM"/>
              </w:rPr>
              <w:t>1306</w:t>
            </w:r>
          </w:p>
        </w:tc>
      </w:tr>
      <w:tr w:rsidR="00D719A0" w:rsidTr="00987274">
        <w:tc>
          <w:tcPr>
            <w:tcW w:w="1980" w:type="dxa"/>
            <w:vMerge/>
          </w:tcPr>
          <w:p w:rsidR="00D719A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  <w:vMerge/>
          </w:tcPr>
          <w:p w:rsidR="00D719A0" w:rsidRPr="0044516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</w:tcPr>
          <w:p w:rsidR="00D719A0" w:rsidRPr="0044516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Մեթան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(</w:t>
            </w:r>
            <w:r w:rsidRPr="00445160">
              <w:rPr>
                <w:rFonts w:ascii="GHEA Grapalat" w:hAnsi="GHEA Grapalat"/>
                <w:sz w:val="24"/>
                <w:szCs w:val="24"/>
              </w:rPr>
              <w:t>CH</w:t>
            </w:r>
            <w:r w:rsidRPr="000F3FD5">
              <w:rPr>
                <w:rFonts w:ascii="GHEA Grapalat" w:hAnsi="GHEA Grapalat"/>
                <w:sz w:val="24"/>
                <w:szCs w:val="24"/>
                <w:vertAlign w:val="subscript"/>
              </w:rPr>
              <w:t>4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</w:tcPr>
          <w:p w:rsidR="00D719A0" w:rsidRPr="0044516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5160">
              <w:rPr>
                <w:rFonts w:ascii="GHEA Grapalat" w:hAnsi="GHEA Grapalat"/>
                <w:sz w:val="24"/>
                <w:szCs w:val="24"/>
                <w:lang w:val="hy-AM"/>
              </w:rPr>
              <w:t>83</w:t>
            </w:r>
          </w:p>
        </w:tc>
      </w:tr>
      <w:tr w:rsidR="00D719A0" w:rsidTr="00987274">
        <w:tc>
          <w:tcPr>
            <w:tcW w:w="1980" w:type="dxa"/>
            <w:vMerge/>
          </w:tcPr>
          <w:p w:rsidR="00D719A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  <w:vMerge/>
          </w:tcPr>
          <w:p w:rsidR="00D719A0" w:rsidRPr="0044516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</w:tcPr>
          <w:p w:rsidR="00D719A0" w:rsidRPr="0044516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Ածխածնի մոնօքսիդ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(</w:t>
            </w:r>
            <w:r w:rsidRPr="00445160">
              <w:rPr>
                <w:rFonts w:ascii="GHEA Grapalat" w:hAnsi="GHEA Grapalat"/>
                <w:sz w:val="24"/>
                <w:szCs w:val="24"/>
              </w:rPr>
              <w:t>CO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</w:tcPr>
          <w:p w:rsidR="00D719A0" w:rsidRPr="00886FD1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5160">
              <w:rPr>
                <w:rFonts w:ascii="GHEA Grapalat" w:hAnsi="GHEA Grapalat"/>
                <w:sz w:val="24"/>
                <w:szCs w:val="24"/>
              </w:rPr>
              <w:t>10774</w:t>
            </w:r>
          </w:p>
        </w:tc>
      </w:tr>
      <w:tr w:rsidR="00D719A0" w:rsidTr="00987274">
        <w:tc>
          <w:tcPr>
            <w:tcW w:w="1980" w:type="dxa"/>
            <w:vMerge/>
          </w:tcPr>
          <w:p w:rsidR="00D719A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  <w:vMerge/>
          </w:tcPr>
          <w:p w:rsidR="00D719A0" w:rsidRPr="0044516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</w:tcPr>
          <w:p w:rsidR="00D719A0" w:rsidRPr="0044516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Ածխածնի երկօքսիդ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(</w:t>
            </w:r>
            <w:r w:rsidRPr="00445160">
              <w:rPr>
                <w:rFonts w:ascii="GHEA Grapalat" w:hAnsi="GHEA Grapalat"/>
                <w:sz w:val="24"/>
                <w:szCs w:val="24"/>
              </w:rPr>
              <w:t>CO</w:t>
            </w:r>
            <w:r w:rsidRPr="000F3FD5">
              <w:rPr>
                <w:rFonts w:ascii="GHEA Grapalat" w:hAnsi="GHEA Grapalat"/>
                <w:sz w:val="24"/>
                <w:szCs w:val="24"/>
                <w:vertAlign w:val="subscript"/>
              </w:rPr>
              <w:t>2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</w:tcPr>
          <w:p w:rsidR="00D719A0" w:rsidRPr="00886FD1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5160">
              <w:rPr>
                <w:rFonts w:ascii="GHEA Grapalat" w:hAnsi="GHEA Grapalat"/>
                <w:sz w:val="24"/>
                <w:szCs w:val="24"/>
              </w:rPr>
              <w:t>3160</w:t>
            </w:r>
          </w:p>
        </w:tc>
      </w:tr>
      <w:tr w:rsidR="00D719A0" w:rsidTr="00987274">
        <w:tc>
          <w:tcPr>
            <w:tcW w:w="1980" w:type="dxa"/>
            <w:vMerge/>
          </w:tcPr>
          <w:p w:rsidR="00D719A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  <w:vMerge/>
          </w:tcPr>
          <w:p w:rsidR="00D719A0" w:rsidRPr="0044516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</w:tcPr>
          <w:p w:rsidR="00D719A0" w:rsidRPr="0044516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Ազոտի ենթօքսիդ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(</w:t>
            </w:r>
            <w:r w:rsidRPr="00445160">
              <w:rPr>
                <w:rFonts w:ascii="GHEA Grapalat" w:hAnsi="GHEA Grapalat"/>
                <w:sz w:val="24"/>
                <w:szCs w:val="24"/>
              </w:rPr>
              <w:t>N</w:t>
            </w:r>
            <w:r w:rsidRPr="000F3FD5">
              <w:rPr>
                <w:rFonts w:ascii="GHEA Grapalat" w:hAnsi="GHEA Grapalat"/>
                <w:sz w:val="24"/>
                <w:szCs w:val="24"/>
                <w:vertAlign w:val="subscript"/>
              </w:rPr>
              <w:t>2</w:t>
            </w:r>
            <w:r w:rsidRPr="00445160">
              <w:rPr>
                <w:rFonts w:ascii="GHEA Grapalat" w:hAnsi="GHEA Grapalat"/>
                <w:sz w:val="24"/>
                <w:szCs w:val="24"/>
              </w:rPr>
              <w:t>O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</w:tcPr>
          <w:p w:rsidR="00D719A0" w:rsidRPr="0044516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5160">
              <w:rPr>
                <w:rFonts w:ascii="GHEA Grapalat" w:hAnsi="GHEA Grapalat"/>
                <w:sz w:val="24"/>
                <w:szCs w:val="24"/>
                <w:lang w:val="hy-AM"/>
              </w:rPr>
              <w:t>135</w:t>
            </w:r>
          </w:p>
        </w:tc>
      </w:tr>
      <w:tr w:rsidR="00D719A0" w:rsidTr="00987274">
        <w:tc>
          <w:tcPr>
            <w:tcW w:w="1980" w:type="dxa"/>
            <w:vMerge/>
          </w:tcPr>
          <w:p w:rsidR="00D719A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  <w:vMerge/>
          </w:tcPr>
          <w:p w:rsidR="00D719A0" w:rsidRPr="0044516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</w:tcPr>
          <w:p w:rsidR="00D719A0" w:rsidRPr="0044516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Ամոնիակ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(</w:t>
            </w:r>
            <w:r w:rsidRPr="00445160">
              <w:rPr>
                <w:rFonts w:ascii="GHEA Grapalat" w:hAnsi="GHEA Grapalat"/>
                <w:sz w:val="24"/>
                <w:szCs w:val="24"/>
              </w:rPr>
              <w:t>NH</w:t>
            </w:r>
            <w:r w:rsidRPr="000F3FD5">
              <w:rPr>
                <w:rFonts w:ascii="GHEA Grapalat" w:hAnsi="GHEA Grapalat"/>
                <w:sz w:val="24"/>
                <w:szCs w:val="24"/>
                <w:vertAlign w:val="subscript"/>
              </w:rPr>
              <w:t>3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</w:tcPr>
          <w:p w:rsidR="00D719A0" w:rsidRPr="0044516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5160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</w:tr>
      <w:tr w:rsidR="00D719A0" w:rsidTr="00987274">
        <w:tc>
          <w:tcPr>
            <w:tcW w:w="1980" w:type="dxa"/>
            <w:vMerge/>
          </w:tcPr>
          <w:p w:rsidR="00D719A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  <w:vMerge/>
          </w:tcPr>
          <w:p w:rsidR="00D719A0" w:rsidRPr="0044516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</w:tcPr>
          <w:p w:rsidR="00D719A0" w:rsidRPr="00E724A9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Ոչ մեթանային ցնդող օրգանական միացություններ </w:t>
            </w:r>
            <w:r w:rsidRPr="000F3FD5">
              <w:rPr>
                <w:rFonts w:ascii="GHEA Grapalat" w:hAnsi="GHEA Grapalat" w:cs="Sylfaen"/>
                <w:sz w:val="24"/>
                <w:szCs w:val="24"/>
                <w:lang w:val="hy-AM"/>
              </w:rPr>
              <w:t>(ՈՄՑՕՄ)</w:t>
            </w:r>
          </w:p>
        </w:tc>
        <w:tc>
          <w:tcPr>
            <w:tcW w:w="2977" w:type="dxa"/>
          </w:tcPr>
          <w:p w:rsidR="00D719A0" w:rsidRPr="0044516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5160">
              <w:rPr>
                <w:rFonts w:ascii="GHEA Grapalat" w:hAnsi="GHEA Grapalat"/>
                <w:sz w:val="24"/>
                <w:szCs w:val="24"/>
                <w:lang w:val="hy-AM"/>
              </w:rPr>
              <w:t>3377</w:t>
            </w:r>
          </w:p>
        </w:tc>
      </w:tr>
      <w:tr w:rsidR="00D719A0" w:rsidTr="00987274">
        <w:tc>
          <w:tcPr>
            <w:tcW w:w="1980" w:type="dxa"/>
            <w:vMerge/>
          </w:tcPr>
          <w:p w:rsidR="00D719A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  <w:vMerge/>
          </w:tcPr>
          <w:p w:rsidR="00D719A0" w:rsidRPr="0044516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</w:tcPr>
          <w:p w:rsidR="00D719A0" w:rsidRPr="0044516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Ազոտի օքսիդ</w:t>
            </w:r>
            <w:r w:rsidRPr="004451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(</w:t>
            </w:r>
            <w:r w:rsidRPr="00445160">
              <w:rPr>
                <w:rFonts w:ascii="GHEA Grapalat" w:hAnsi="GHEA Grapalat"/>
                <w:sz w:val="24"/>
                <w:szCs w:val="24"/>
              </w:rPr>
              <w:t>NOx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</w:tcPr>
          <w:p w:rsidR="00D719A0" w:rsidRPr="00886FD1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5160">
              <w:rPr>
                <w:rFonts w:ascii="GHEA Grapalat" w:hAnsi="GHEA Grapalat"/>
                <w:sz w:val="24"/>
                <w:szCs w:val="24"/>
              </w:rPr>
              <w:t>32629</w:t>
            </w:r>
          </w:p>
        </w:tc>
      </w:tr>
      <w:tr w:rsidR="00D719A0" w:rsidTr="00987274">
        <w:tc>
          <w:tcPr>
            <w:tcW w:w="1980" w:type="dxa"/>
            <w:vMerge/>
          </w:tcPr>
          <w:p w:rsidR="00D719A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  <w:vMerge/>
          </w:tcPr>
          <w:p w:rsidR="00D719A0" w:rsidRPr="0044516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</w:tcPr>
          <w:p w:rsidR="00D719A0" w:rsidRPr="0044516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Կախմած մասնիկներ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(</w:t>
            </w:r>
            <w:r w:rsidRPr="00886FD1">
              <w:rPr>
                <w:rFonts w:ascii="GHEA Grapalat" w:hAnsi="GHEA Grapalat"/>
                <w:sz w:val="24"/>
                <w:szCs w:val="24"/>
              </w:rPr>
              <w:t>PM</w:t>
            </w:r>
            <w:r w:rsidRPr="000F3FD5">
              <w:rPr>
                <w:rFonts w:ascii="GHEA Grapalat" w:hAnsi="GHEA Grapalat"/>
                <w:sz w:val="24"/>
                <w:szCs w:val="24"/>
                <w:vertAlign w:val="subscript"/>
              </w:rPr>
              <w:t>10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</w:tcPr>
          <w:p w:rsidR="00D719A0" w:rsidRPr="0044516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5160">
              <w:rPr>
                <w:rFonts w:ascii="GHEA Grapalat" w:hAnsi="GHEA Grapalat"/>
                <w:sz w:val="24"/>
                <w:szCs w:val="24"/>
                <w:lang w:val="hy-AM"/>
              </w:rPr>
              <w:t>2104</w:t>
            </w:r>
          </w:p>
        </w:tc>
      </w:tr>
      <w:tr w:rsidR="00D719A0" w:rsidTr="00987274">
        <w:tc>
          <w:tcPr>
            <w:tcW w:w="1980" w:type="dxa"/>
            <w:vMerge/>
          </w:tcPr>
          <w:p w:rsidR="00D719A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  <w:vMerge/>
          </w:tcPr>
          <w:p w:rsidR="00D719A0" w:rsidRPr="0044516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</w:tcPr>
          <w:p w:rsidR="00D719A0" w:rsidRPr="0044516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Կախված մասնիկներ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(</w:t>
            </w:r>
            <w:r>
              <w:rPr>
                <w:rFonts w:ascii="GHEA Grapalat" w:hAnsi="GHEA Grapalat"/>
                <w:sz w:val="24"/>
                <w:szCs w:val="24"/>
              </w:rPr>
              <w:t>PM</w:t>
            </w:r>
            <w:r w:rsidRPr="000F3FD5">
              <w:rPr>
                <w:rFonts w:ascii="GHEA Grapalat" w:hAnsi="GHEA Grapalat"/>
                <w:sz w:val="24"/>
                <w:szCs w:val="24"/>
                <w:vertAlign w:val="subscript"/>
              </w:rPr>
              <w:t>2,5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</w:tcPr>
          <w:p w:rsidR="00D719A0" w:rsidRPr="0044516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5160">
              <w:rPr>
                <w:rFonts w:ascii="GHEA Grapalat" w:hAnsi="GHEA Grapalat"/>
                <w:sz w:val="24"/>
                <w:szCs w:val="24"/>
                <w:lang w:val="hy-AM"/>
              </w:rPr>
              <w:t>2104</w:t>
            </w:r>
          </w:p>
        </w:tc>
      </w:tr>
      <w:tr w:rsidR="00D719A0" w:rsidTr="00987274">
        <w:tc>
          <w:tcPr>
            <w:tcW w:w="1980" w:type="dxa"/>
            <w:vMerge/>
          </w:tcPr>
          <w:p w:rsidR="00D719A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  <w:vMerge/>
          </w:tcPr>
          <w:p w:rsidR="00D719A0" w:rsidRPr="0044516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</w:tcPr>
          <w:p w:rsidR="00D719A0" w:rsidRPr="0044516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Ընդհանուր կախված մասնիկներ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(</w:t>
            </w:r>
            <w:r w:rsidRPr="00445160">
              <w:rPr>
                <w:rFonts w:ascii="GHEA Grapalat" w:hAnsi="GHEA Grapalat"/>
                <w:sz w:val="24"/>
                <w:szCs w:val="24"/>
              </w:rPr>
              <w:t>TSP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</w:tcPr>
          <w:p w:rsidR="00D719A0" w:rsidRPr="0044516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5160">
              <w:rPr>
                <w:rFonts w:ascii="GHEA Grapalat" w:hAnsi="GHEA Grapalat"/>
                <w:sz w:val="24"/>
                <w:szCs w:val="24"/>
                <w:lang w:val="hy-AM"/>
              </w:rPr>
              <w:t>2104</w:t>
            </w:r>
          </w:p>
        </w:tc>
      </w:tr>
      <w:tr w:rsidR="00D719A0" w:rsidTr="00987274">
        <w:tc>
          <w:tcPr>
            <w:tcW w:w="1980" w:type="dxa"/>
            <w:vMerge w:val="restart"/>
          </w:tcPr>
          <w:p w:rsidR="00D719A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Հեղուկացված նավթային գազ</w:t>
            </w:r>
          </w:p>
          <w:p w:rsidR="00D719A0" w:rsidRPr="00E724A9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(</w:t>
            </w:r>
            <w:r w:rsidRPr="00B57155">
              <w:rPr>
                <w:rFonts w:ascii="GHEA Grapalat" w:hAnsi="GHEA Grapalat" w:cs="Sylfaen"/>
                <w:sz w:val="24"/>
                <w:szCs w:val="24"/>
              </w:rPr>
              <w:t>ՀՆԳ</w:t>
            </w: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)</w:t>
            </w:r>
          </w:p>
        </w:tc>
        <w:tc>
          <w:tcPr>
            <w:tcW w:w="1559" w:type="dxa"/>
            <w:vMerge w:val="restart"/>
          </w:tcPr>
          <w:p w:rsidR="00D719A0" w:rsidRPr="00DF7056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5160">
              <w:rPr>
                <w:rFonts w:ascii="GHEA Grapalat" w:hAnsi="GHEA Grapalat"/>
                <w:sz w:val="24"/>
                <w:szCs w:val="24"/>
              </w:rPr>
              <w:t xml:space="preserve">1.A.2.g.vii, 1.A.4.a.ii, 1.A.4.b.ii </w:t>
            </w:r>
            <w:r w:rsidRPr="00445160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Pr="00445160">
              <w:rPr>
                <w:rFonts w:ascii="GHEA Grapalat" w:hAnsi="GHEA Grapalat"/>
                <w:sz w:val="24"/>
                <w:szCs w:val="24"/>
              </w:rPr>
              <w:t xml:space="preserve"> 1.A.4.c.ii</w:t>
            </w:r>
          </w:p>
        </w:tc>
        <w:tc>
          <w:tcPr>
            <w:tcW w:w="3969" w:type="dxa"/>
          </w:tcPr>
          <w:p w:rsidR="00D719A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Մուր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(</w:t>
            </w:r>
            <w:r w:rsidRPr="00886FD1">
              <w:rPr>
                <w:rFonts w:ascii="GHEA Grapalat" w:hAnsi="GHEA Grapalat"/>
                <w:sz w:val="24"/>
                <w:szCs w:val="24"/>
              </w:rPr>
              <w:t>BC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</w:p>
          <w:p w:rsidR="00D719A0" w:rsidRPr="00DF7056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77" w:type="dxa"/>
          </w:tcPr>
          <w:p w:rsidR="00D719A0" w:rsidRPr="0044516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5160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</w:p>
        </w:tc>
      </w:tr>
      <w:tr w:rsidR="00D719A0" w:rsidTr="00987274">
        <w:tc>
          <w:tcPr>
            <w:tcW w:w="1980" w:type="dxa"/>
            <w:vMerge/>
          </w:tcPr>
          <w:p w:rsidR="00D719A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  <w:vMerge/>
          </w:tcPr>
          <w:p w:rsidR="00D719A0" w:rsidRPr="0044516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</w:tcPr>
          <w:p w:rsidR="00D719A0" w:rsidRPr="00DF7056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Մեթան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(</w:t>
            </w:r>
            <w:r w:rsidRPr="00445160">
              <w:rPr>
                <w:rFonts w:ascii="GHEA Grapalat" w:hAnsi="GHEA Grapalat"/>
                <w:sz w:val="24"/>
                <w:szCs w:val="24"/>
              </w:rPr>
              <w:t>CH</w:t>
            </w:r>
            <w:r w:rsidRPr="000F3FD5">
              <w:rPr>
                <w:rFonts w:ascii="GHEA Grapalat" w:hAnsi="GHEA Grapalat"/>
                <w:sz w:val="24"/>
                <w:szCs w:val="24"/>
                <w:vertAlign w:val="subscript"/>
              </w:rPr>
              <w:t>4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</w:tcPr>
          <w:p w:rsidR="00D719A0" w:rsidRPr="00DF7056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F7056">
              <w:rPr>
                <w:rFonts w:ascii="GHEA Grapalat" w:hAnsi="GHEA Grapalat"/>
                <w:sz w:val="24"/>
                <w:szCs w:val="24"/>
                <w:lang w:val="hy-AM"/>
              </w:rPr>
              <w:t>354</w:t>
            </w:r>
          </w:p>
        </w:tc>
      </w:tr>
      <w:tr w:rsidR="00D719A0" w:rsidTr="00987274">
        <w:tc>
          <w:tcPr>
            <w:tcW w:w="1980" w:type="dxa"/>
            <w:vMerge/>
          </w:tcPr>
          <w:p w:rsidR="00D719A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  <w:vMerge/>
          </w:tcPr>
          <w:p w:rsidR="00D719A0" w:rsidRPr="0044516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</w:tcPr>
          <w:p w:rsidR="00D719A0" w:rsidRPr="00DF7056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Ածխածնի մոնօքսիդ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(</w:t>
            </w:r>
            <w:r w:rsidRPr="00445160">
              <w:rPr>
                <w:rFonts w:ascii="GHEA Grapalat" w:hAnsi="GHEA Grapalat"/>
                <w:sz w:val="24"/>
                <w:szCs w:val="24"/>
              </w:rPr>
              <w:t>CO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</w:tcPr>
          <w:p w:rsidR="00D719A0" w:rsidRPr="00DF7056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5160">
              <w:rPr>
                <w:rFonts w:ascii="GHEA Grapalat" w:hAnsi="GHEA Grapalat"/>
                <w:sz w:val="24"/>
                <w:szCs w:val="24"/>
              </w:rPr>
              <w:t>4823</w:t>
            </w:r>
          </w:p>
        </w:tc>
      </w:tr>
      <w:tr w:rsidR="00D719A0" w:rsidTr="00987274">
        <w:tc>
          <w:tcPr>
            <w:tcW w:w="1980" w:type="dxa"/>
            <w:vMerge/>
          </w:tcPr>
          <w:p w:rsidR="00D719A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  <w:vMerge/>
          </w:tcPr>
          <w:p w:rsidR="00D719A0" w:rsidRPr="0044516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</w:tcPr>
          <w:p w:rsidR="00D719A0" w:rsidRPr="00DF7056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Ածխածնի երկօքսիդ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(</w:t>
            </w:r>
            <w:r w:rsidRPr="00445160">
              <w:rPr>
                <w:rFonts w:ascii="GHEA Grapalat" w:hAnsi="GHEA Grapalat"/>
                <w:sz w:val="24"/>
                <w:szCs w:val="24"/>
              </w:rPr>
              <w:t>CO</w:t>
            </w:r>
            <w:r w:rsidRPr="000F3FD5">
              <w:rPr>
                <w:rFonts w:ascii="GHEA Grapalat" w:hAnsi="GHEA Grapalat"/>
                <w:sz w:val="24"/>
                <w:szCs w:val="24"/>
                <w:vertAlign w:val="subscript"/>
              </w:rPr>
              <w:t>2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</w:tcPr>
          <w:p w:rsidR="00D719A0" w:rsidRPr="00DF7056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5160">
              <w:rPr>
                <w:rFonts w:ascii="GHEA Grapalat" w:hAnsi="GHEA Grapalat"/>
                <w:sz w:val="24"/>
                <w:szCs w:val="24"/>
              </w:rPr>
              <w:t>2990</w:t>
            </w:r>
          </w:p>
        </w:tc>
      </w:tr>
      <w:tr w:rsidR="00D719A0" w:rsidTr="00987274">
        <w:tc>
          <w:tcPr>
            <w:tcW w:w="1980" w:type="dxa"/>
            <w:vMerge/>
          </w:tcPr>
          <w:p w:rsidR="00D719A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  <w:vMerge/>
          </w:tcPr>
          <w:p w:rsidR="00D719A0" w:rsidRPr="0044516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</w:tcPr>
          <w:p w:rsidR="00D719A0" w:rsidRPr="00DF7056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Ազոտի ենթօքսիդ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(</w:t>
            </w:r>
            <w:r w:rsidRPr="00445160">
              <w:rPr>
                <w:rFonts w:ascii="GHEA Grapalat" w:hAnsi="GHEA Grapalat"/>
                <w:sz w:val="24"/>
                <w:szCs w:val="24"/>
              </w:rPr>
              <w:t>N</w:t>
            </w:r>
            <w:r w:rsidRPr="000F3FD5">
              <w:rPr>
                <w:rFonts w:ascii="GHEA Grapalat" w:hAnsi="GHEA Grapalat"/>
                <w:sz w:val="24"/>
                <w:szCs w:val="24"/>
                <w:vertAlign w:val="subscript"/>
              </w:rPr>
              <w:t>2</w:t>
            </w:r>
            <w:r w:rsidRPr="00445160">
              <w:rPr>
                <w:rFonts w:ascii="GHEA Grapalat" w:hAnsi="GHEA Grapalat"/>
                <w:sz w:val="24"/>
                <w:szCs w:val="24"/>
              </w:rPr>
              <w:t>O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</w:tcPr>
          <w:p w:rsidR="00D719A0" w:rsidRPr="00DF7056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F7056">
              <w:rPr>
                <w:rFonts w:ascii="GHEA Grapalat" w:hAnsi="GHEA Grapalat"/>
                <w:sz w:val="24"/>
                <w:szCs w:val="24"/>
                <w:lang w:val="hy-AM"/>
              </w:rPr>
              <w:t>161</w:t>
            </w:r>
          </w:p>
        </w:tc>
      </w:tr>
      <w:tr w:rsidR="00D719A0" w:rsidTr="00987274">
        <w:tc>
          <w:tcPr>
            <w:tcW w:w="1980" w:type="dxa"/>
            <w:vMerge/>
          </w:tcPr>
          <w:p w:rsidR="00D719A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  <w:vMerge/>
          </w:tcPr>
          <w:p w:rsidR="00D719A0" w:rsidRPr="0044516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</w:tcPr>
          <w:p w:rsidR="00D719A0" w:rsidRPr="00DF7056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Ամոնիակ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(</w:t>
            </w:r>
            <w:r w:rsidRPr="00445160">
              <w:rPr>
                <w:rFonts w:ascii="GHEA Grapalat" w:hAnsi="GHEA Grapalat"/>
                <w:sz w:val="24"/>
                <w:szCs w:val="24"/>
              </w:rPr>
              <w:t>NH</w:t>
            </w:r>
            <w:r w:rsidRPr="000F3FD5">
              <w:rPr>
                <w:rFonts w:ascii="GHEA Grapalat" w:hAnsi="GHEA Grapalat"/>
                <w:sz w:val="24"/>
                <w:szCs w:val="24"/>
                <w:vertAlign w:val="subscript"/>
              </w:rPr>
              <w:t>3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</w:tcPr>
          <w:p w:rsidR="00D719A0" w:rsidRPr="00DF7056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F7056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</w:p>
        </w:tc>
      </w:tr>
      <w:tr w:rsidR="00D719A0" w:rsidTr="00987274">
        <w:tc>
          <w:tcPr>
            <w:tcW w:w="1980" w:type="dxa"/>
            <w:vMerge/>
          </w:tcPr>
          <w:p w:rsidR="00D719A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  <w:vMerge/>
          </w:tcPr>
          <w:p w:rsidR="00D719A0" w:rsidRPr="0044516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</w:tcPr>
          <w:p w:rsidR="00D719A0" w:rsidRPr="00DF7056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Ոչ մեթանային ցնդող օրգանական միացություններ </w:t>
            </w:r>
            <w:r w:rsidRPr="000F3FD5">
              <w:rPr>
                <w:rFonts w:ascii="GHEA Grapalat" w:hAnsi="GHEA Grapalat" w:cs="Sylfaen"/>
                <w:sz w:val="24"/>
                <w:szCs w:val="24"/>
                <w:lang w:val="hy-AM"/>
              </w:rPr>
              <w:t>(ՈՄՑՕՄ)</w:t>
            </w:r>
          </w:p>
        </w:tc>
        <w:tc>
          <w:tcPr>
            <w:tcW w:w="2977" w:type="dxa"/>
          </w:tcPr>
          <w:p w:rsidR="00D719A0" w:rsidRPr="00DF7056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F7056">
              <w:rPr>
                <w:rFonts w:ascii="GHEA Grapalat" w:hAnsi="GHEA Grapalat"/>
                <w:sz w:val="24"/>
                <w:szCs w:val="24"/>
                <w:lang w:val="hy-AM"/>
              </w:rPr>
              <w:t>6720</w:t>
            </w:r>
          </w:p>
        </w:tc>
      </w:tr>
      <w:tr w:rsidR="00D719A0" w:rsidTr="00987274">
        <w:tc>
          <w:tcPr>
            <w:tcW w:w="1980" w:type="dxa"/>
            <w:vMerge/>
          </w:tcPr>
          <w:p w:rsidR="00D719A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  <w:vMerge/>
          </w:tcPr>
          <w:p w:rsidR="00D719A0" w:rsidRPr="0044516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</w:tcPr>
          <w:p w:rsidR="00D719A0" w:rsidRPr="00DF7056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Ազոտի օքսիդ</w:t>
            </w:r>
            <w:r w:rsidRPr="004451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(</w:t>
            </w:r>
            <w:r w:rsidRPr="00445160">
              <w:rPr>
                <w:rFonts w:ascii="GHEA Grapalat" w:hAnsi="GHEA Grapalat"/>
                <w:sz w:val="24"/>
                <w:szCs w:val="24"/>
              </w:rPr>
              <w:t>NOx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</w:tcPr>
          <w:p w:rsidR="00D719A0" w:rsidRPr="00DF7056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5160">
              <w:rPr>
                <w:rFonts w:ascii="GHEA Grapalat" w:hAnsi="GHEA Grapalat"/>
                <w:sz w:val="24"/>
                <w:szCs w:val="24"/>
              </w:rPr>
              <w:t>28571</w:t>
            </w:r>
          </w:p>
        </w:tc>
      </w:tr>
      <w:tr w:rsidR="00D719A0" w:rsidTr="00987274">
        <w:tc>
          <w:tcPr>
            <w:tcW w:w="1980" w:type="dxa"/>
            <w:vMerge/>
          </w:tcPr>
          <w:p w:rsidR="00D719A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  <w:vMerge/>
          </w:tcPr>
          <w:p w:rsidR="00D719A0" w:rsidRPr="0044516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</w:tcPr>
          <w:p w:rsidR="00D719A0" w:rsidRPr="00DF7056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Կախմած մասնիկներ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(</w:t>
            </w:r>
            <w:r w:rsidRPr="00886FD1">
              <w:rPr>
                <w:rFonts w:ascii="GHEA Grapalat" w:hAnsi="GHEA Grapalat"/>
                <w:sz w:val="24"/>
                <w:szCs w:val="24"/>
              </w:rPr>
              <w:t>PM</w:t>
            </w:r>
            <w:r w:rsidRPr="000F3FD5">
              <w:rPr>
                <w:rFonts w:ascii="GHEA Grapalat" w:hAnsi="GHEA Grapalat"/>
                <w:sz w:val="24"/>
                <w:szCs w:val="24"/>
                <w:vertAlign w:val="subscript"/>
              </w:rPr>
              <w:t>10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</w:tcPr>
          <w:p w:rsidR="00D719A0" w:rsidRPr="00DF7056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F7056">
              <w:rPr>
                <w:rFonts w:ascii="GHEA Grapalat" w:hAnsi="GHEA Grapalat"/>
                <w:sz w:val="24"/>
                <w:szCs w:val="24"/>
                <w:lang w:val="hy-AM"/>
              </w:rPr>
              <w:t>225</w:t>
            </w:r>
          </w:p>
        </w:tc>
      </w:tr>
      <w:tr w:rsidR="00D719A0" w:rsidTr="00987274">
        <w:tc>
          <w:tcPr>
            <w:tcW w:w="1980" w:type="dxa"/>
            <w:vMerge/>
          </w:tcPr>
          <w:p w:rsidR="00D719A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  <w:vMerge/>
          </w:tcPr>
          <w:p w:rsidR="00D719A0" w:rsidRPr="0044516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</w:tcPr>
          <w:p w:rsidR="00D719A0" w:rsidRPr="00DF7056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Կախված մասնիկներ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(</w:t>
            </w:r>
            <w:r>
              <w:rPr>
                <w:rFonts w:ascii="GHEA Grapalat" w:hAnsi="GHEA Grapalat"/>
                <w:sz w:val="24"/>
                <w:szCs w:val="24"/>
              </w:rPr>
              <w:t>PM</w:t>
            </w:r>
            <w:r w:rsidRPr="000F3FD5">
              <w:rPr>
                <w:rFonts w:ascii="GHEA Grapalat" w:hAnsi="GHEA Grapalat"/>
                <w:sz w:val="24"/>
                <w:szCs w:val="24"/>
                <w:vertAlign w:val="subscript"/>
              </w:rPr>
              <w:t>2,5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</w:tcPr>
          <w:p w:rsidR="00D719A0" w:rsidRPr="00DF7056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F7056">
              <w:rPr>
                <w:rFonts w:ascii="GHEA Grapalat" w:hAnsi="GHEA Grapalat"/>
                <w:sz w:val="24"/>
                <w:szCs w:val="24"/>
                <w:lang w:val="hy-AM"/>
              </w:rPr>
              <w:t>225</w:t>
            </w:r>
          </w:p>
        </w:tc>
      </w:tr>
      <w:tr w:rsidR="00D719A0" w:rsidTr="00987274">
        <w:tc>
          <w:tcPr>
            <w:tcW w:w="1980" w:type="dxa"/>
          </w:tcPr>
          <w:p w:rsidR="00D719A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  <w:vMerge/>
          </w:tcPr>
          <w:p w:rsidR="00D719A0" w:rsidRPr="0044516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</w:tcPr>
          <w:p w:rsidR="00D719A0" w:rsidRPr="00DF7056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Ընդհանուր կախված մասնիկներ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(</w:t>
            </w:r>
            <w:r w:rsidRPr="00445160">
              <w:rPr>
                <w:rFonts w:ascii="GHEA Grapalat" w:hAnsi="GHEA Grapalat"/>
                <w:sz w:val="24"/>
                <w:szCs w:val="24"/>
              </w:rPr>
              <w:t>TSP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</w:tcPr>
          <w:p w:rsidR="00D719A0" w:rsidRPr="00DF7056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F7056">
              <w:rPr>
                <w:rFonts w:ascii="GHEA Grapalat" w:hAnsi="GHEA Grapalat"/>
                <w:sz w:val="24"/>
                <w:szCs w:val="24"/>
                <w:lang w:val="hy-AM"/>
              </w:rPr>
              <w:t>225</w:t>
            </w:r>
          </w:p>
        </w:tc>
      </w:tr>
      <w:tr w:rsidR="00D719A0" w:rsidTr="00987274">
        <w:tc>
          <w:tcPr>
            <w:tcW w:w="1980" w:type="dxa"/>
            <w:vMerge w:val="restart"/>
          </w:tcPr>
          <w:p w:rsidR="00D719A0" w:rsidRPr="00C32E0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Բենզին </w:t>
            </w:r>
            <w:r>
              <w:rPr>
                <w:rFonts w:ascii="GHEA Grapalat" w:hAnsi="GHEA Grapalat"/>
                <w:sz w:val="24"/>
                <w:szCs w:val="24"/>
              </w:rPr>
              <w:t xml:space="preserve">(4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հարվածային շարժիչ</w:t>
            </w:r>
            <w:r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559" w:type="dxa"/>
            <w:vMerge w:val="restart"/>
          </w:tcPr>
          <w:p w:rsidR="00D719A0" w:rsidRPr="0044516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45160">
              <w:rPr>
                <w:rFonts w:ascii="GHEA Grapalat" w:hAnsi="GHEA Grapalat"/>
                <w:sz w:val="24"/>
                <w:szCs w:val="24"/>
              </w:rPr>
              <w:t xml:space="preserve">1.A.2.g.vii, 1.A.4.a.ii, 1.A.4.b.ii </w:t>
            </w:r>
            <w:r w:rsidRPr="00445160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Pr="00445160">
              <w:rPr>
                <w:rFonts w:ascii="GHEA Grapalat" w:hAnsi="GHEA Grapalat"/>
                <w:sz w:val="24"/>
                <w:szCs w:val="24"/>
              </w:rPr>
              <w:t xml:space="preserve"> 1.A.4.c.ii</w:t>
            </w:r>
          </w:p>
        </w:tc>
        <w:tc>
          <w:tcPr>
            <w:tcW w:w="3969" w:type="dxa"/>
          </w:tcPr>
          <w:p w:rsidR="00D719A0" w:rsidRPr="001D0F72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Մուր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(</w:t>
            </w:r>
            <w:r w:rsidRPr="00886FD1">
              <w:rPr>
                <w:rFonts w:ascii="GHEA Grapalat" w:hAnsi="GHEA Grapalat"/>
                <w:sz w:val="24"/>
                <w:szCs w:val="24"/>
              </w:rPr>
              <w:t>BC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</w:tcPr>
          <w:p w:rsidR="00D719A0" w:rsidRPr="0044516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5160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</w:tr>
      <w:tr w:rsidR="00D719A0" w:rsidTr="00987274">
        <w:tc>
          <w:tcPr>
            <w:tcW w:w="1980" w:type="dxa"/>
            <w:vMerge/>
          </w:tcPr>
          <w:p w:rsidR="00D719A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  <w:vMerge/>
          </w:tcPr>
          <w:p w:rsidR="00D719A0" w:rsidRPr="0044516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</w:tcPr>
          <w:p w:rsidR="00D719A0" w:rsidRPr="00DF7056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Մեթան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(</w:t>
            </w:r>
            <w:r w:rsidRPr="00445160">
              <w:rPr>
                <w:rFonts w:ascii="GHEA Grapalat" w:hAnsi="GHEA Grapalat"/>
                <w:sz w:val="24"/>
                <w:szCs w:val="24"/>
              </w:rPr>
              <w:t>CH</w:t>
            </w:r>
            <w:r w:rsidRPr="000F3FD5">
              <w:rPr>
                <w:rFonts w:ascii="GHEA Grapalat" w:hAnsi="GHEA Grapalat"/>
                <w:sz w:val="24"/>
                <w:szCs w:val="24"/>
                <w:vertAlign w:val="subscript"/>
              </w:rPr>
              <w:t>4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</w:tcPr>
          <w:p w:rsidR="00D719A0" w:rsidRPr="0044516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5160">
              <w:rPr>
                <w:rFonts w:ascii="GHEA Grapalat" w:hAnsi="GHEA Grapalat"/>
                <w:sz w:val="24"/>
                <w:szCs w:val="24"/>
                <w:lang w:val="hy-AM"/>
              </w:rPr>
              <w:t>665</w:t>
            </w:r>
          </w:p>
        </w:tc>
      </w:tr>
      <w:tr w:rsidR="00D719A0" w:rsidTr="00987274">
        <w:tc>
          <w:tcPr>
            <w:tcW w:w="1980" w:type="dxa"/>
            <w:vMerge/>
          </w:tcPr>
          <w:p w:rsidR="00D719A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  <w:vMerge/>
          </w:tcPr>
          <w:p w:rsidR="00D719A0" w:rsidRPr="0044516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</w:tcPr>
          <w:p w:rsidR="00D719A0" w:rsidRPr="00DF7056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Ածխածնի մոնօքսիդ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(</w:t>
            </w:r>
            <w:r w:rsidRPr="00445160">
              <w:rPr>
                <w:rFonts w:ascii="GHEA Grapalat" w:hAnsi="GHEA Grapalat"/>
                <w:sz w:val="24"/>
                <w:szCs w:val="24"/>
              </w:rPr>
              <w:t>CO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</w:tcPr>
          <w:p w:rsidR="00D719A0" w:rsidRPr="00DF7056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5160">
              <w:rPr>
                <w:rFonts w:ascii="GHEA Grapalat" w:hAnsi="GHEA Grapalat"/>
                <w:sz w:val="24"/>
                <w:szCs w:val="24"/>
              </w:rPr>
              <w:t>770368</w:t>
            </w:r>
          </w:p>
        </w:tc>
      </w:tr>
      <w:tr w:rsidR="00D719A0" w:rsidTr="00987274">
        <w:tc>
          <w:tcPr>
            <w:tcW w:w="1980" w:type="dxa"/>
            <w:vMerge/>
          </w:tcPr>
          <w:p w:rsidR="00D719A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  <w:vMerge/>
          </w:tcPr>
          <w:p w:rsidR="00D719A0" w:rsidRPr="0044516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</w:tcPr>
          <w:p w:rsidR="00D719A0" w:rsidRPr="00DF7056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Ածխածնի երկօքսիդ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(</w:t>
            </w:r>
            <w:r w:rsidRPr="00445160">
              <w:rPr>
                <w:rFonts w:ascii="GHEA Grapalat" w:hAnsi="GHEA Grapalat"/>
                <w:sz w:val="24"/>
                <w:szCs w:val="24"/>
              </w:rPr>
              <w:t>CO</w:t>
            </w:r>
            <w:r w:rsidRPr="000F3FD5">
              <w:rPr>
                <w:rFonts w:ascii="GHEA Grapalat" w:hAnsi="GHEA Grapalat"/>
                <w:sz w:val="24"/>
                <w:szCs w:val="24"/>
                <w:vertAlign w:val="subscript"/>
              </w:rPr>
              <w:t>2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</w:tcPr>
          <w:p w:rsidR="00D719A0" w:rsidRPr="00DF7056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5160">
              <w:rPr>
                <w:rFonts w:ascii="GHEA Grapalat" w:hAnsi="GHEA Grapalat"/>
                <w:sz w:val="24"/>
                <w:szCs w:val="24"/>
              </w:rPr>
              <w:t>3197</w:t>
            </w:r>
          </w:p>
        </w:tc>
      </w:tr>
      <w:tr w:rsidR="00D719A0" w:rsidTr="00987274">
        <w:tc>
          <w:tcPr>
            <w:tcW w:w="1980" w:type="dxa"/>
            <w:vMerge/>
          </w:tcPr>
          <w:p w:rsidR="00D719A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  <w:vMerge/>
          </w:tcPr>
          <w:p w:rsidR="00D719A0" w:rsidRPr="0044516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</w:tcPr>
          <w:p w:rsidR="00D719A0" w:rsidRPr="00DF7056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Ազոտի ենթօքսիդ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(</w:t>
            </w:r>
            <w:r w:rsidRPr="00445160">
              <w:rPr>
                <w:rFonts w:ascii="GHEA Grapalat" w:hAnsi="GHEA Grapalat"/>
                <w:sz w:val="24"/>
                <w:szCs w:val="24"/>
              </w:rPr>
              <w:t>N</w:t>
            </w:r>
            <w:r w:rsidRPr="000F3FD5">
              <w:rPr>
                <w:rFonts w:ascii="GHEA Grapalat" w:hAnsi="GHEA Grapalat"/>
                <w:sz w:val="24"/>
                <w:szCs w:val="24"/>
                <w:vertAlign w:val="subscript"/>
              </w:rPr>
              <w:t>2</w:t>
            </w:r>
            <w:r w:rsidRPr="00445160">
              <w:rPr>
                <w:rFonts w:ascii="GHEA Grapalat" w:hAnsi="GHEA Grapalat"/>
                <w:sz w:val="24"/>
                <w:szCs w:val="24"/>
              </w:rPr>
              <w:t>O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</w:tcPr>
          <w:p w:rsidR="00D719A0" w:rsidRPr="0044516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5160">
              <w:rPr>
                <w:rFonts w:ascii="GHEA Grapalat" w:hAnsi="GHEA Grapalat"/>
                <w:sz w:val="24"/>
                <w:szCs w:val="24"/>
                <w:lang w:val="hy-AM"/>
              </w:rPr>
              <w:t>59</w:t>
            </w:r>
          </w:p>
        </w:tc>
      </w:tr>
      <w:tr w:rsidR="00D719A0" w:rsidTr="00987274">
        <w:tc>
          <w:tcPr>
            <w:tcW w:w="1980" w:type="dxa"/>
            <w:vMerge/>
          </w:tcPr>
          <w:p w:rsidR="00D719A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  <w:vMerge/>
          </w:tcPr>
          <w:p w:rsidR="00D719A0" w:rsidRPr="0044516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</w:tcPr>
          <w:p w:rsidR="00D719A0" w:rsidRPr="00DF7056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Ամոնիակ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(</w:t>
            </w:r>
            <w:r w:rsidRPr="00445160">
              <w:rPr>
                <w:rFonts w:ascii="GHEA Grapalat" w:hAnsi="GHEA Grapalat"/>
                <w:sz w:val="24"/>
                <w:szCs w:val="24"/>
              </w:rPr>
              <w:t>NH</w:t>
            </w:r>
            <w:r w:rsidRPr="000F3FD5">
              <w:rPr>
                <w:rFonts w:ascii="GHEA Grapalat" w:hAnsi="GHEA Grapalat"/>
                <w:sz w:val="24"/>
                <w:szCs w:val="24"/>
                <w:vertAlign w:val="subscript"/>
              </w:rPr>
              <w:t>3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</w:tcPr>
          <w:p w:rsidR="00D719A0" w:rsidRPr="0044516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5160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</w:tr>
      <w:tr w:rsidR="00D719A0" w:rsidTr="00987274">
        <w:tc>
          <w:tcPr>
            <w:tcW w:w="1980" w:type="dxa"/>
            <w:vMerge/>
          </w:tcPr>
          <w:p w:rsidR="00D719A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  <w:vMerge/>
          </w:tcPr>
          <w:p w:rsidR="00D719A0" w:rsidRPr="0044516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</w:tcPr>
          <w:p w:rsidR="00D719A0" w:rsidRPr="00DF7056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Ոչ մեթանային ցնդող օրգանական միացություններ </w:t>
            </w:r>
            <w:r w:rsidRPr="000F3FD5">
              <w:rPr>
                <w:rFonts w:ascii="GHEA Grapalat" w:hAnsi="GHEA Grapalat" w:cs="Sylfaen"/>
                <w:sz w:val="24"/>
                <w:szCs w:val="24"/>
                <w:lang w:val="hy-AM"/>
              </w:rPr>
              <w:t>(ՈՄՑՕՄ)</w:t>
            </w:r>
          </w:p>
        </w:tc>
        <w:tc>
          <w:tcPr>
            <w:tcW w:w="2977" w:type="dxa"/>
          </w:tcPr>
          <w:p w:rsidR="00D719A0" w:rsidRPr="00DF7056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5160">
              <w:rPr>
                <w:rFonts w:ascii="GHEA Grapalat" w:hAnsi="GHEA Grapalat"/>
                <w:sz w:val="24"/>
                <w:szCs w:val="24"/>
              </w:rPr>
              <w:t>18893</w:t>
            </w:r>
          </w:p>
        </w:tc>
      </w:tr>
      <w:tr w:rsidR="00D719A0" w:rsidTr="00987274">
        <w:tc>
          <w:tcPr>
            <w:tcW w:w="1980" w:type="dxa"/>
            <w:vMerge/>
          </w:tcPr>
          <w:p w:rsidR="00D719A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  <w:vMerge/>
          </w:tcPr>
          <w:p w:rsidR="00D719A0" w:rsidRPr="0044516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</w:tcPr>
          <w:p w:rsidR="00D719A0" w:rsidRPr="00DF7056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Ազոտի օքսիդ</w:t>
            </w:r>
            <w:r w:rsidRPr="004451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(</w:t>
            </w:r>
            <w:r w:rsidRPr="00445160">
              <w:rPr>
                <w:rFonts w:ascii="GHEA Grapalat" w:hAnsi="GHEA Grapalat"/>
                <w:sz w:val="24"/>
                <w:szCs w:val="24"/>
              </w:rPr>
              <w:t>NOx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</w:tcPr>
          <w:p w:rsidR="00D719A0" w:rsidRPr="0044516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5160">
              <w:rPr>
                <w:rFonts w:ascii="GHEA Grapalat" w:hAnsi="GHEA Grapalat"/>
                <w:sz w:val="24"/>
                <w:szCs w:val="24"/>
                <w:lang w:val="hy-AM"/>
              </w:rPr>
              <w:t>7117</w:t>
            </w:r>
          </w:p>
        </w:tc>
      </w:tr>
      <w:tr w:rsidR="00D719A0" w:rsidTr="00987274">
        <w:tc>
          <w:tcPr>
            <w:tcW w:w="1980" w:type="dxa"/>
            <w:vMerge/>
          </w:tcPr>
          <w:p w:rsidR="00D719A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  <w:vMerge/>
          </w:tcPr>
          <w:p w:rsidR="00D719A0" w:rsidRPr="0044516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</w:tcPr>
          <w:p w:rsidR="00D719A0" w:rsidRPr="00DF7056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Կախմած մասնիկներ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(</w:t>
            </w:r>
            <w:r w:rsidRPr="00886FD1">
              <w:rPr>
                <w:rFonts w:ascii="GHEA Grapalat" w:hAnsi="GHEA Grapalat"/>
                <w:sz w:val="24"/>
                <w:szCs w:val="24"/>
              </w:rPr>
              <w:t>PM</w:t>
            </w:r>
            <w:r w:rsidRPr="000F3FD5">
              <w:rPr>
                <w:rFonts w:ascii="GHEA Grapalat" w:hAnsi="GHEA Grapalat"/>
                <w:sz w:val="24"/>
                <w:szCs w:val="24"/>
                <w:vertAlign w:val="subscript"/>
              </w:rPr>
              <w:t>10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</w:tcPr>
          <w:p w:rsidR="00D719A0" w:rsidRPr="0044516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5160">
              <w:rPr>
                <w:rFonts w:ascii="GHEA Grapalat" w:hAnsi="GHEA Grapalat"/>
                <w:sz w:val="24"/>
                <w:szCs w:val="24"/>
                <w:lang w:val="hy-AM"/>
              </w:rPr>
              <w:t>157</w:t>
            </w:r>
          </w:p>
        </w:tc>
      </w:tr>
      <w:tr w:rsidR="00D719A0" w:rsidTr="00987274">
        <w:tc>
          <w:tcPr>
            <w:tcW w:w="1980" w:type="dxa"/>
            <w:vMerge/>
          </w:tcPr>
          <w:p w:rsidR="00D719A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  <w:vMerge/>
          </w:tcPr>
          <w:p w:rsidR="00D719A0" w:rsidRPr="0044516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</w:tcPr>
          <w:p w:rsidR="00D719A0" w:rsidRPr="00DF7056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Կախված մասնիկներ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(</w:t>
            </w:r>
            <w:r>
              <w:rPr>
                <w:rFonts w:ascii="GHEA Grapalat" w:hAnsi="GHEA Grapalat"/>
                <w:sz w:val="24"/>
                <w:szCs w:val="24"/>
              </w:rPr>
              <w:t>PM</w:t>
            </w:r>
            <w:r w:rsidRPr="000F3FD5">
              <w:rPr>
                <w:rFonts w:ascii="GHEA Grapalat" w:hAnsi="GHEA Grapalat"/>
                <w:sz w:val="24"/>
                <w:szCs w:val="24"/>
                <w:vertAlign w:val="subscript"/>
              </w:rPr>
              <w:t>2,5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</w:tcPr>
          <w:p w:rsidR="00D719A0" w:rsidRPr="0044516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5160">
              <w:rPr>
                <w:rFonts w:ascii="GHEA Grapalat" w:hAnsi="GHEA Grapalat"/>
                <w:sz w:val="24"/>
                <w:szCs w:val="24"/>
                <w:lang w:val="hy-AM"/>
              </w:rPr>
              <w:t>157</w:t>
            </w:r>
          </w:p>
        </w:tc>
      </w:tr>
      <w:tr w:rsidR="00D719A0" w:rsidTr="00987274">
        <w:tc>
          <w:tcPr>
            <w:tcW w:w="1980" w:type="dxa"/>
            <w:vMerge/>
          </w:tcPr>
          <w:p w:rsidR="00D719A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  <w:vMerge/>
          </w:tcPr>
          <w:p w:rsidR="00D719A0" w:rsidRPr="0044516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</w:tcPr>
          <w:p w:rsidR="00D719A0" w:rsidRPr="00DF7056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Ընդհանուր կախված մասնիկներ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(</w:t>
            </w:r>
            <w:r w:rsidRPr="00445160">
              <w:rPr>
                <w:rFonts w:ascii="GHEA Grapalat" w:hAnsi="GHEA Grapalat"/>
                <w:sz w:val="24"/>
                <w:szCs w:val="24"/>
              </w:rPr>
              <w:t>TSP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</w:tcPr>
          <w:p w:rsidR="00D719A0" w:rsidRPr="0044516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5160">
              <w:rPr>
                <w:rFonts w:ascii="GHEA Grapalat" w:hAnsi="GHEA Grapalat"/>
                <w:sz w:val="24"/>
                <w:szCs w:val="24"/>
                <w:lang w:val="hy-AM"/>
              </w:rPr>
              <w:t>157</w:t>
            </w:r>
          </w:p>
        </w:tc>
      </w:tr>
      <w:tr w:rsidR="00D719A0" w:rsidTr="00987274">
        <w:tc>
          <w:tcPr>
            <w:tcW w:w="1980" w:type="dxa"/>
            <w:vMerge w:val="restart"/>
          </w:tcPr>
          <w:p w:rsidR="00D719A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Բենզին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հարվածային շարժիչ</w:t>
            </w:r>
            <w:r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559" w:type="dxa"/>
            <w:vMerge w:val="restart"/>
          </w:tcPr>
          <w:p w:rsidR="00D719A0" w:rsidRPr="0044516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45160">
              <w:rPr>
                <w:rFonts w:ascii="GHEA Grapalat" w:hAnsi="GHEA Grapalat"/>
                <w:sz w:val="24"/>
                <w:szCs w:val="24"/>
              </w:rPr>
              <w:t xml:space="preserve">1.A.2.g.vii, 1.A.4.a.ii, 1.A.4.b.ii </w:t>
            </w:r>
            <w:r w:rsidRPr="00445160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Pr="00445160">
              <w:rPr>
                <w:rFonts w:ascii="GHEA Grapalat" w:hAnsi="GHEA Grapalat"/>
                <w:sz w:val="24"/>
                <w:szCs w:val="24"/>
              </w:rPr>
              <w:t xml:space="preserve"> 1.A.4.c.ii</w:t>
            </w:r>
          </w:p>
        </w:tc>
        <w:tc>
          <w:tcPr>
            <w:tcW w:w="3969" w:type="dxa"/>
          </w:tcPr>
          <w:p w:rsidR="00D719A0" w:rsidRPr="00CF635A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Մուր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(</w:t>
            </w:r>
            <w:r w:rsidRPr="00886FD1">
              <w:rPr>
                <w:rFonts w:ascii="GHEA Grapalat" w:hAnsi="GHEA Grapalat"/>
                <w:sz w:val="24"/>
                <w:szCs w:val="24"/>
              </w:rPr>
              <w:t>BC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</w:tcPr>
          <w:p w:rsidR="00D719A0" w:rsidRPr="0044516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5160">
              <w:rPr>
                <w:rFonts w:ascii="GHEA Grapalat" w:hAnsi="GHEA Grapalat"/>
                <w:sz w:val="24"/>
                <w:szCs w:val="24"/>
                <w:lang w:val="hy-AM"/>
              </w:rPr>
              <w:t>188</w:t>
            </w:r>
          </w:p>
        </w:tc>
      </w:tr>
      <w:tr w:rsidR="00D719A0" w:rsidTr="00987274">
        <w:tc>
          <w:tcPr>
            <w:tcW w:w="1980" w:type="dxa"/>
            <w:vMerge/>
          </w:tcPr>
          <w:p w:rsidR="00D719A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  <w:vMerge/>
          </w:tcPr>
          <w:p w:rsidR="00D719A0" w:rsidRPr="0044516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</w:tcPr>
          <w:p w:rsidR="00D719A0" w:rsidRPr="00DF7056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Մեթան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(</w:t>
            </w:r>
            <w:r w:rsidRPr="00445160">
              <w:rPr>
                <w:rFonts w:ascii="GHEA Grapalat" w:hAnsi="GHEA Grapalat"/>
                <w:sz w:val="24"/>
                <w:szCs w:val="24"/>
              </w:rPr>
              <w:t>CH</w:t>
            </w:r>
            <w:r w:rsidRPr="000F3FD5">
              <w:rPr>
                <w:rFonts w:ascii="GHEA Grapalat" w:hAnsi="GHEA Grapalat"/>
                <w:sz w:val="24"/>
                <w:szCs w:val="24"/>
                <w:vertAlign w:val="subscript"/>
              </w:rPr>
              <w:t>4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</w:tcPr>
          <w:p w:rsidR="00D719A0" w:rsidRPr="00DF7056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5160">
              <w:rPr>
                <w:rFonts w:ascii="GHEA Grapalat" w:hAnsi="GHEA Grapalat"/>
                <w:sz w:val="24"/>
                <w:szCs w:val="24"/>
              </w:rPr>
              <w:t>17108</w:t>
            </w:r>
          </w:p>
        </w:tc>
      </w:tr>
      <w:tr w:rsidR="00D719A0" w:rsidTr="00987274">
        <w:tc>
          <w:tcPr>
            <w:tcW w:w="1980" w:type="dxa"/>
            <w:vMerge/>
          </w:tcPr>
          <w:p w:rsidR="00D719A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  <w:vMerge/>
          </w:tcPr>
          <w:p w:rsidR="00D719A0" w:rsidRPr="0044516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</w:tcPr>
          <w:p w:rsidR="00D719A0" w:rsidRPr="00DF7056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Ածխածնի մոնօքսիդ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(</w:t>
            </w:r>
            <w:r w:rsidRPr="00445160">
              <w:rPr>
                <w:rFonts w:ascii="GHEA Grapalat" w:hAnsi="GHEA Grapalat"/>
                <w:sz w:val="24"/>
                <w:szCs w:val="24"/>
              </w:rPr>
              <w:t>CO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</w:tcPr>
          <w:p w:rsidR="00D719A0" w:rsidRPr="00DF7056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5160">
              <w:rPr>
                <w:rFonts w:ascii="GHEA Grapalat" w:hAnsi="GHEA Grapalat"/>
                <w:sz w:val="24"/>
                <w:szCs w:val="24"/>
              </w:rPr>
              <w:t>620793</w:t>
            </w:r>
          </w:p>
        </w:tc>
      </w:tr>
      <w:tr w:rsidR="00D719A0" w:rsidTr="00987274">
        <w:tc>
          <w:tcPr>
            <w:tcW w:w="1980" w:type="dxa"/>
            <w:vMerge/>
          </w:tcPr>
          <w:p w:rsidR="00D719A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  <w:vMerge/>
          </w:tcPr>
          <w:p w:rsidR="00D719A0" w:rsidRPr="0044516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</w:tcPr>
          <w:p w:rsidR="00D719A0" w:rsidRPr="00DF7056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Ածխածնի երկօքսիդ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(</w:t>
            </w:r>
            <w:r w:rsidRPr="00445160">
              <w:rPr>
                <w:rFonts w:ascii="GHEA Grapalat" w:hAnsi="GHEA Grapalat"/>
                <w:sz w:val="24"/>
                <w:szCs w:val="24"/>
              </w:rPr>
              <w:t>CO</w:t>
            </w:r>
            <w:r w:rsidRPr="000F3FD5">
              <w:rPr>
                <w:rFonts w:ascii="GHEA Grapalat" w:hAnsi="GHEA Grapalat"/>
                <w:sz w:val="24"/>
                <w:szCs w:val="24"/>
                <w:vertAlign w:val="subscript"/>
              </w:rPr>
              <w:t>2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</w:tcPr>
          <w:p w:rsidR="00D719A0" w:rsidRPr="0044516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5160">
              <w:rPr>
                <w:rFonts w:ascii="GHEA Grapalat" w:hAnsi="GHEA Grapalat"/>
                <w:sz w:val="24"/>
                <w:szCs w:val="24"/>
                <w:lang w:val="hy-AM"/>
              </w:rPr>
              <w:t>3197</w:t>
            </w:r>
          </w:p>
        </w:tc>
      </w:tr>
      <w:tr w:rsidR="00D719A0" w:rsidTr="00987274">
        <w:tc>
          <w:tcPr>
            <w:tcW w:w="1980" w:type="dxa"/>
            <w:vMerge/>
          </w:tcPr>
          <w:p w:rsidR="00D719A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  <w:vMerge/>
          </w:tcPr>
          <w:p w:rsidR="00D719A0" w:rsidRPr="0044516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</w:tcPr>
          <w:p w:rsidR="00D719A0" w:rsidRPr="00DF7056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Ազոտի ենթօքսիդ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(</w:t>
            </w:r>
            <w:r w:rsidRPr="00445160">
              <w:rPr>
                <w:rFonts w:ascii="GHEA Grapalat" w:hAnsi="GHEA Grapalat"/>
                <w:sz w:val="24"/>
                <w:szCs w:val="24"/>
              </w:rPr>
              <w:t>N</w:t>
            </w:r>
            <w:r w:rsidRPr="000F3FD5">
              <w:rPr>
                <w:rFonts w:ascii="GHEA Grapalat" w:hAnsi="GHEA Grapalat"/>
                <w:sz w:val="24"/>
                <w:szCs w:val="24"/>
                <w:vertAlign w:val="subscript"/>
              </w:rPr>
              <w:t>2</w:t>
            </w:r>
            <w:r w:rsidRPr="00445160">
              <w:rPr>
                <w:rFonts w:ascii="GHEA Grapalat" w:hAnsi="GHEA Grapalat"/>
                <w:sz w:val="24"/>
                <w:szCs w:val="24"/>
              </w:rPr>
              <w:t>O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</w:tcPr>
          <w:p w:rsidR="00D719A0" w:rsidRPr="0044516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5160">
              <w:rPr>
                <w:rFonts w:ascii="GHEA Grapalat" w:hAnsi="GHEA Grapalat"/>
                <w:sz w:val="24"/>
                <w:szCs w:val="24"/>
                <w:lang w:val="hy-AM"/>
              </w:rPr>
              <w:t>17</w:t>
            </w:r>
          </w:p>
        </w:tc>
      </w:tr>
      <w:tr w:rsidR="00D719A0" w:rsidTr="00987274">
        <w:tc>
          <w:tcPr>
            <w:tcW w:w="1980" w:type="dxa"/>
            <w:vMerge/>
          </w:tcPr>
          <w:p w:rsidR="00D719A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  <w:vMerge/>
          </w:tcPr>
          <w:p w:rsidR="00D719A0" w:rsidRPr="0044516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</w:tcPr>
          <w:p w:rsidR="00D719A0" w:rsidRPr="00DF7056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Ամոնիակ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(</w:t>
            </w:r>
            <w:r w:rsidRPr="00445160">
              <w:rPr>
                <w:rFonts w:ascii="GHEA Grapalat" w:hAnsi="GHEA Grapalat"/>
                <w:sz w:val="24"/>
                <w:szCs w:val="24"/>
              </w:rPr>
              <w:t>NH</w:t>
            </w:r>
            <w:r w:rsidRPr="000F3FD5">
              <w:rPr>
                <w:rFonts w:ascii="GHEA Grapalat" w:hAnsi="GHEA Grapalat"/>
                <w:sz w:val="24"/>
                <w:szCs w:val="24"/>
                <w:vertAlign w:val="subscript"/>
              </w:rPr>
              <w:t>3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</w:tcPr>
          <w:p w:rsidR="00D719A0" w:rsidRPr="0044516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5160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</w:tr>
      <w:tr w:rsidR="00D719A0" w:rsidTr="00987274">
        <w:tc>
          <w:tcPr>
            <w:tcW w:w="1980" w:type="dxa"/>
            <w:vMerge/>
          </w:tcPr>
          <w:p w:rsidR="00D719A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  <w:vMerge/>
          </w:tcPr>
          <w:p w:rsidR="00D719A0" w:rsidRPr="0044516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</w:tcPr>
          <w:p w:rsidR="00D719A0" w:rsidRPr="00DF7056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Ոչ մեթանային ցնդող օրգանական միացություններ </w:t>
            </w:r>
            <w:r w:rsidRPr="000F3FD5">
              <w:rPr>
                <w:rFonts w:ascii="GHEA Grapalat" w:hAnsi="GHEA Grapalat" w:cs="Sylfaen"/>
                <w:sz w:val="24"/>
                <w:szCs w:val="24"/>
                <w:lang w:val="hy-AM"/>
              </w:rPr>
              <w:t>(ՈՄՑՕՄ)</w:t>
            </w:r>
          </w:p>
        </w:tc>
        <w:tc>
          <w:tcPr>
            <w:tcW w:w="2977" w:type="dxa"/>
          </w:tcPr>
          <w:p w:rsidR="00D719A0" w:rsidRPr="00DF7056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5160">
              <w:rPr>
                <w:rFonts w:ascii="GHEA Grapalat" w:hAnsi="GHEA Grapalat"/>
                <w:sz w:val="24"/>
                <w:szCs w:val="24"/>
              </w:rPr>
              <w:t>227289</w:t>
            </w:r>
          </w:p>
        </w:tc>
      </w:tr>
      <w:tr w:rsidR="00D719A0" w:rsidTr="00987274">
        <w:tc>
          <w:tcPr>
            <w:tcW w:w="1980" w:type="dxa"/>
            <w:vMerge/>
          </w:tcPr>
          <w:p w:rsidR="00D719A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  <w:vMerge/>
          </w:tcPr>
          <w:p w:rsidR="00D719A0" w:rsidRPr="0044516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</w:tcPr>
          <w:p w:rsidR="00D719A0" w:rsidRPr="00DF7056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Ազոտի օքսիդ</w:t>
            </w:r>
            <w:r w:rsidRPr="004451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(</w:t>
            </w:r>
            <w:r w:rsidRPr="00445160">
              <w:rPr>
                <w:rFonts w:ascii="GHEA Grapalat" w:hAnsi="GHEA Grapalat"/>
                <w:sz w:val="24"/>
                <w:szCs w:val="24"/>
              </w:rPr>
              <w:t>NOx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</w:tcPr>
          <w:p w:rsidR="00D719A0" w:rsidRPr="00DF7056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5160">
              <w:rPr>
                <w:rFonts w:ascii="GHEA Grapalat" w:hAnsi="GHEA Grapalat"/>
                <w:sz w:val="24"/>
                <w:szCs w:val="24"/>
              </w:rPr>
              <w:t>2765</w:t>
            </w:r>
          </w:p>
        </w:tc>
      </w:tr>
      <w:tr w:rsidR="00D719A0" w:rsidTr="00987274">
        <w:tc>
          <w:tcPr>
            <w:tcW w:w="1980" w:type="dxa"/>
            <w:vMerge/>
          </w:tcPr>
          <w:p w:rsidR="00D719A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  <w:vMerge/>
          </w:tcPr>
          <w:p w:rsidR="00D719A0" w:rsidRPr="0044516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</w:tcPr>
          <w:p w:rsidR="00D719A0" w:rsidRPr="00DF7056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Կախմած մասնիկներ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(</w:t>
            </w:r>
            <w:r w:rsidRPr="00886FD1">
              <w:rPr>
                <w:rFonts w:ascii="GHEA Grapalat" w:hAnsi="GHEA Grapalat"/>
                <w:sz w:val="24"/>
                <w:szCs w:val="24"/>
              </w:rPr>
              <w:t>PM</w:t>
            </w:r>
            <w:r w:rsidRPr="000F3FD5">
              <w:rPr>
                <w:rFonts w:ascii="GHEA Grapalat" w:hAnsi="GHEA Grapalat"/>
                <w:sz w:val="24"/>
                <w:szCs w:val="24"/>
                <w:vertAlign w:val="subscript"/>
              </w:rPr>
              <w:t>10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</w:tcPr>
          <w:p w:rsidR="00D719A0" w:rsidRPr="0044516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5160">
              <w:rPr>
                <w:rFonts w:ascii="GHEA Grapalat" w:hAnsi="GHEA Grapalat"/>
                <w:sz w:val="24"/>
                <w:szCs w:val="24"/>
                <w:lang w:val="hy-AM"/>
              </w:rPr>
              <w:t>3762</w:t>
            </w:r>
          </w:p>
        </w:tc>
      </w:tr>
      <w:tr w:rsidR="00D719A0" w:rsidTr="00987274">
        <w:tc>
          <w:tcPr>
            <w:tcW w:w="1980" w:type="dxa"/>
            <w:vMerge/>
          </w:tcPr>
          <w:p w:rsidR="00D719A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  <w:vMerge/>
          </w:tcPr>
          <w:p w:rsidR="00D719A0" w:rsidRPr="0044516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</w:tcPr>
          <w:p w:rsidR="00D719A0" w:rsidRPr="00DF7056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Կախված մասնիկներ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(</w:t>
            </w:r>
            <w:r>
              <w:rPr>
                <w:rFonts w:ascii="GHEA Grapalat" w:hAnsi="GHEA Grapalat"/>
                <w:sz w:val="24"/>
                <w:szCs w:val="24"/>
              </w:rPr>
              <w:t>PM</w:t>
            </w:r>
            <w:r w:rsidRPr="000F3FD5">
              <w:rPr>
                <w:rFonts w:ascii="GHEA Grapalat" w:hAnsi="GHEA Grapalat"/>
                <w:sz w:val="24"/>
                <w:szCs w:val="24"/>
                <w:vertAlign w:val="subscript"/>
              </w:rPr>
              <w:t>2,5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</w:tcPr>
          <w:p w:rsidR="00D719A0" w:rsidRPr="0044516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5160">
              <w:rPr>
                <w:rFonts w:ascii="GHEA Grapalat" w:hAnsi="GHEA Grapalat"/>
                <w:sz w:val="24"/>
                <w:szCs w:val="24"/>
                <w:lang w:val="hy-AM"/>
              </w:rPr>
              <w:t>3762</w:t>
            </w:r>
          </w:p>
        </w:tc>
      </w:tr>
      <w:tr w:rsidR="00D719A0" w:rsidTr="00987274">
        <w:tc>
          <w:tcPr>
            <w:tcW w:w="1980" w:type="dxa"/>
            <w:vMerge/>
          </w:tcPr>
          <w:p w:rsidR="00D719A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  <w:vMerge/>
          </w:tcPr>
          <w:p w:rsidR="00D719A0" w:rsidRPr="0044516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</w:tcPr>
          <w:p w:rsidR="00D719A0" w:rsidRPr="00DF7056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Ընդհանուր կախված մասնիկներ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(</w:t>
            </w:r>
            <w:r w:rsidRPr="00445160">
              <w:rPr>
                <w:rFonts w:ascii="GHEA Grapalat" w:hAnsi="GHEA Grapalat"/>
                <w:sz w:val="24"/>
                <w:szCs w:val="24"/>
              </w:rPr>
              <w:t>TSP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</w:tcPr>
          <w:p w:rsidR="00D719A0" w:rsidRPr="0044516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5160">
              <w:rPr>
                <w:rFonts w:ascii="GHEA Grapalat" w:hAnsi="GHEA Grapalat"/>
                <w:sz w:val="24"/>
                <w:szCs w:val="24"/>
                <w:lang w:val="hy-AM"/>
              </w:rPr>
              <w:t>3762</w:t>
            </w:r>
          </w:p>
        </w:tc>
      </w:tr>
    </w:tbl>
    <w:p w:rsidR="00D719A0" w:rsidRDefault="00D719A0" w:rsidP="00D719A0">
      <w:pPr>
        <w:spacing w:after="0" w:line="360" w:lineRule="auto"/>
        <w:ind w:firstLine="720"/>
        <w:jc w:val="both"/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</w:pPr>
    </w:p>
    <w:p w:rsidR="00D719A0" w:rsidRPr="00B57155" w:rsidRDefault="00D719A0" w:rsidP="00D719A0">
      <w:pPr>
        <w:spacing w:after="0" w:line="360" w:lineRule="auto"/>
        <w:ind w:firstLine="720"/>
        <w:jc w:val="both"/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</w:pPr>
      <w:r w:rsidRPr="00C32E00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>1</w:t>
      </w:r>
      <w:r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>7</w:t>
      </w:r>
      <w:r w:rsidRPr="00B57155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>. m</w:t>
      </w:r>
      <w:r w:rsidRPr="00224D7A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 xml:space="preserve"> </w:t>
      </w:r>
      <w:r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 xml:space="preserve">տեսակի </w:t>
      </w:r>
      <w:r w:rsidRPr="00B57155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 xml:space="preserve"> վառելիքից</w:t>
      </w:r>
      <w:r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 xml:space="preserve"> ծծմբի օքսիդի </w:t>
      </w:r>
      <w:r w:rsidRPr="00C32E00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>(</w:t>
      </w:r>
      <w:r w:rsidRPr="00B57155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>SO</w:t>
      </w:r>
      <w:r w:rsidRPr="00B57155">
        <w:rPr>
          <w:rFonts w:ascii="GHEA Grapalat" w:hAnsi="GHEA Grapalat" w:cs="Sylfaen"/>
          <w:kern w:val="2"/>
          <w:sz w:val="24"/>
          <w:szCs w:val="24"/>
          <w:vertAlign w:val="subscript"/>
          <w:lang w:val="hy-AM"/>
          <w14:ligatures w14:val="standardContextual"/>
        </w:rPr>
        <w:t>2</w:t>
      </w:r>
      <w:r w:rsidRPr="00E724A9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>)</w:t>
      </w:r>
      <w:r w:rsidRPr="00C32E00">
        <w:rPr>
          <w:rFonts w:ascii="GHEA Grapalat" w:hAnsi="GHEA Grapalat" w:cs="Sylfaen"/>
          <w:kern w:val="2"/>
          <w:sz w:val="24"/>
          <w:szCs w:val="24"/>
          <w:vertAlign w:val="subscript"/>
          <w:lang w:val="hy-AM"/>
          <w14:ligatures w14:val="standardContextual"/>
        </w:rPr>
        <w:t xml:space="preserve"> </w:t>
      </w:r>
      <w:r w:rsidRPr="00B57155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 xml:space="preserve"> –ի արտանետումները գնահատվում են՝</w:t>
      </w:r>
      <w:r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 xml:space="preserve"> հիմք ընդունելով, որ</w:t>
      </w:r>
      <w:r w:rsidRPr="00B57155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 xml:space="preserve"> վառելիքում առկա ծծումբն ամբողջությամբ վերափոխվում է SO</w:t>
      </w:r>
      <w:r w:rsidRPr="00B57155">
        <w:rPr>
          <w:rFonts w:ascii="GHEA Grapalat" w:hAnsi="GHEA Grapalat" w:cs="Sylfaen"/>
          <w:kern w:val="2"/>
          <w:sz w:val="24"/>
          <w:szCs w:val="24"/>
          <w:vertAlign w:val="subscript"/>
          <w:lang w:val="hy-AM"/>
          <w14:ligatures w14:val="standardContextual"/>
        </w:rPr>
        <w:t>2</w:t>
      </w:r>
      <w:r w:rsidRPr="00B57155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>–ի՝ օգտագործելով հետևյալ բանաձևը</w:t>
      </w:r>
      <w:r>
        <w:rPr>
          <w:rFonts w:ascii="Cambria Math" w:hAnsi="Cambria Math" w:cs="Sylfaen"/>
          <w:kern w:val="2"/>
          <w:sz w:val="24"/>
          <w:szCs w:val="24"/>
          <w:lang w:val="hy-AM"/>
          <w14:ligatures w14:val="standardContextual"/>
        </w:rPr>
        <w:t>․</w:t>
      </w:r>
    </w:p>
    <w:p w:rsidR="00D719A0" w:rsidRPr="00B57155" w:rsidRDefault="00D719A0" w:rsidP="00D719A0">
      <w:pPr>
        <w:tabs>
          <w:tab w:val="left" w:pos="450"/>
        </w:tabs>
        <w:spacing w:after="120"/>
        <w:jc w:val="center"/>
        <w:rPr>
          <w:rFonts w:ascii="GHEA Grapalat" w:hAnsi="GHEA Grapalat"/>
          <w:kern w:val="2"/>
          <w:sz w:val="24"/>
          <w:szCs w:val="24"/>
          <w14:ligatures w14:val="standardContextual"/>
        </w:rPr>
      </w:pPr>
      <w:r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t>Ա</w:t>
      </w:r>
      <w:r w:rsidRPr="00B57155">
        <w:rPr>
          <w:rFonts w:ascii="GHEA Grapalat" w:hAnsi="GHEA Grapalat"/>
          <w:kern w:val="2"/>
          <w:sz w:val="24"/>
          <w:szCs w:val="24"/>
          <w14:ligatures w14:val="standardContextual"/>
        </w:rPr>
        <w:t>so</w:t>
      </w:r>
      <w:r w:rsidRPr="00B57155">
        <w:rPr>
          <w:rFonts w:ascii="GHEA Grapalat" w:hAnsi="GHEA Grapalat"/>
          <w:kern w:val="2"/>
          <w:sz w:val="24"/>
          <w:szCs w:val="24"/>
          <w:vertAlign w:val="subscript"/>
          <w14:ligatures w14:val="standardContextual"/>
        </w:rPr>
        <w:t xml:space="preserve">2, m </w:t>
      </w:r>
      <w:r w:rsidRPr="00B57155">
        <w:rPr>
          <w:rFonts w:ascii="GHEA Grapalat" w:hAnsi="GHEA Grapalat"/>
          <w:kern w:val="2"/>
          <w:sz w:val="24"/>
          <w:szCs w:val="24"/>
          <w14:ligatures w14:val="standardContextual"/>
        </w:rPr>
        <w:t xml:space="preserve">= 2 </w:t>
      </w:r>
      <w:r w:rsidRPr="00B57155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 xml:space="preserve"> ×</w:t>
      </w:r>
      <w:r w:rsidRPr="00B57155">
        <w:rPr>
          <w:rFonts w:ascii="GHEA Grapalat" w:hAnsi="GHEA Grapalat"/>
          <w:kern w:val="2"/>
          <w:sz w:val="24"/>
          <w:szCs w:val="24"/>
          <w14:ligatures w14:val="standardContextual"/>
        </w:rPr>
        <w:t xml:space="preserve"> k </w:t>
      </w:r>
      <w:r w:rsidRPr="00B57155">
        <w:rPr>
          <w:rFonts w:ascii="GHEA Grapalat" w:hAnsi="GHEA Grapalat"/>
          <w:kern w:val="2"/>
          <w:sz w:val="24"/>
          <w:szCs w:val="24"/>
          <w:vertAlign w:val="subscript"/>
          <w14:ligatures w14:val="standardContextual"/>
        </w:rPr>
        <w:t>S, m</w:t>
      </w:r>
      <w:r w:rsidRPr="00B57155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 xml:space="preserve"> ×</w:t>
      </w:r>
      <w:r w:rsidRPr="00B57155">
        <w:rPr>
          <w:rFonts w:ascii="GHEA Grapalat" w:hAnsi="GHEA Grapalat"/>
          <w:kern w:val="2"/>
          <w:sz w:val="24"/>
          <w:szCs w:val="24"/>
          <w14:ligatures w14:val="standardContextual"/>
        </w:rPr>
        <w:t xml:space="preserve"> FC</w:t>
      </w:r>
      <w:r w:rsidRPr="00B57155">
        <w:rPr>
          <w:rFonts w:ascii="GHEA Grapalat" w:hAnsi="GHEA Grapalat"/>
          <w:kern w:val="2"/>
          <w:sz w:val="24"/>
          <w:szCs w:val="24"/>
          <w:vertAlign w:val="subscript"/>
          <w14:ligatures w14:val="standardContextual"/>
        </w:rPr>
        <w:t>m</w:t>
      </w:r>
    </w:p>
    <w:p w:rsidR="00D719A0" w:rsidRPr="00B57155" w:rsidRDefault="00D719A0" w:rsidP="00D719A0">
      <w:pPr>
        <w:tabs>
          <w:tab w:val="left" w:pos="450"/>
        </w:tabs>
        <w:spacing w:after="120"/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</w:pPr>
      <w:r w:rsidRPr="00B57155">
        <w:rPr>
          <w:rFonts w:ascii="GHEA Grapalat" w:hAnsi="GHEA Grapalat" w:cs="Sylfaen"/>
          <w:kern w:val="2"/>
          <w:sz w:val="24"/>
          <w:szCs w:val="24"/>
          <w14:ligatures w14:val="standardContextual"/>
        </w:rPr>
        <w:t>Որտեղ՝</w:t>
      </w:r>
      <w:r w:rsidRPr="00B57155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 xml:space="preserve"> </w:t>
      </w:r>
    </w:p>
    <w:p w:rsidR="00D719A0" w:rsidRPr="00B57155" w:rsidRDefault="00D719A0" w:rsidP="00D719A0">
      <w:pPr>
        <w:tabs>
          <w:tab w:val="left" w:pos="450"/>
        </w:tabs>
        <w:spacing w:after="120"/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</w:pPr>
      <w:r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t>Ա</w:t>
      </w:r>
      <w:r w:rsidRPr="00B57155">
        <w:rPr>
          <w:rFonts w:ascii="GHEA Grapalat" w:hAnsi="GHEA Grapalat"/>
          <w:kern w:val="2"/>
          <w:sz w:val="24"/>
          <w:szCs w:val="24"/>
          <w:vertAlign w:val="subscript"/>
          <w:lang w:val="hy-AM"/>
          <w14:ligatures w14:val="standardContextual"/>
        </w:rPr>
        <w:t xml:space="preserve"> </w:t>
      </w:r>
      <w:r w:rsidRPr="00B57155"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t>so</w:t>
      </w:r>
      <w:r w:rsidRPr="00B57155">
        <w:rPr>
          <w:rFonts w:ascii="GHEA Grapalat" w:hAnsi="GHEA Grapalat"/>
          <w:kern w:val="2"/>
          <w:sz w:val="24"/>
          <w:szCs w:val="24"/>
          <w:vertAlign w:val="subscript"/>
          <w:lang w:val="hy-AM"/>
          <w14:ligatures w14:val="standardContextual"/>
        </w:rPr>
        <w:t xml:space="preserve">2, m </w:t>
      </w:r>
      <w:r w:rsidRPr="00B57155"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t>= SO</w:t>
      </w:r>
      <w:r w:rsidRPr="00B57155">
        <w:rPr>
          <w:rFonts w:ascii="GHEA Grapalat" w:hAnsi="GHEA Grapalat"/>
          <w:kern w:val="2"/>
          <w:sz w:val="24"/>
          <w:szCs w:val="24"/>
          <w:vertAlign w:val="subscript"/>
          <w:lang w:val="hy-AM"/>
          <w14:ligatures w14:val="standardContextual"/>
        </w:rPr>
        <w:t>2</w:t>
      </w:r>
      <w:r w:rsidRPr="00B57155"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57155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>արտանետումներն</w:t>
      </w:r>
      <w:r w:rsidRPr="00B57155"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57155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>են</w:t>
      </w:r>
      <w:r w:rsidRPr="00B57155"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57155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>ըստ</w:t>
      </w:r>
      <w:r w:rsidRPr="00B57155"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57155">
        <w:rPr>
          <w:rFonts w:ascii="GHEA Grapalat" w:hAnsi="GHEA Grapalat"/>
          <w:i/>
          <w:kern w:val="2"/>
          <w:sz w:val="24"/>
          <w:szCs w:val="24"/>
          <w:lang w:val="hy-AM"/>
          <w14:ligatures w14:val="standardContextual"/>
        </w:rPr>
        <w:t>m</w:t>
      </w:r>
      <w:r w:rsidRPr="00B57155"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57155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>տեսակի</w:t>
      </w:r>
      <w:r w:rsidRPr="00B57155"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t xml:space="preserve"> միավոր </w:t>
      </w:r>
      <w:r w:rsidRPr="00B57155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>վառելիքի</w:t>
      </w:r>
      <w:r w:rsidRPr="00B57155"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t xml:space="preserve"> [</w:t>
      </w:r>
      <w:r w:rsidRPr="00B57155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>գ</w:t>
      </w:r>
      <w:r w:rsidRPr="00B57155"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t>],</w:t>
      </w:r>
    </w:p>
    <w:p w:rsidR="00D719A0" w:rsidRPr="00B57155" w:rsidRDefault="00D719A0" w:rsidP="00D719A0">
      <w:pPr>
        <w:tabs>
          <w:tab w:val="left" w:pos="450"/>
        </w:tabs>
        <w:spacing w:after="120"/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</w:pPr>
      <w:r w:rsidRPr="00B57155"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t>k</w:t>
      </w:r>
      <w:r w:rsidRPr="00B57155">
        <w:rPr>
          <w:rFonts w:ascii="GHEA Grapalat" w:hAnsi="GHEA Grapalat"/>
          <w:kern w:val="2"/>
          <w:sz w:val="24"/>
          <w:szCs w:val="24"/>
          <w:vertAlign w:val="subscript"/>
          <w:lang w:val="hy-AM"/>
          <w14:ligatures w14:val="standardContextual"/>
        </w:rPr>
        <w:t xml:space="preserve">S,m </w:t>
      </w:r>
      <w:r w:rsidRPr="00B57155"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t xml:space="preserve">= </w:t>
      </w:r>
      <w:r w:rsidRPr="00B57155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>ծծմբի քանակական</w:t>
      </w:r>
      <w:r w:rsidRPr="00B57155"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57155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>պարունակությունը</w:t>
      </w:r>
      <w:r w:rsidRPr="00B57155"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57155">
        <w:rPr>
          <w:rFonts w:ascii="GHEA Grapalat" w:hAnsi="GHEA Grapalat"/>
          <w:i/>
          <w:kern w:val="2"/>
          <w:sz w:val="24"/>
          <w:szCs w:val="24"/>
          <w:lang w:val="hy-AM"/>
          <w14:ligatures w14:val="standardContextual"/>
        </w:rPr>
        <w:t>m</w:t>
      </w:r>
      <w:r w:rsidRPr="00B57155"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57155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>տեսակի</w:t>
      </w:r>
      <w:r w:rsidRPr="00B57155"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57155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>վառելիքում</w:t>
      </w:r>
      <w:r w:rsidRPr="00B57155"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t xml:space="preserve"> [</w:t>
      </w:r>
      <w:r w:rsidRPr="00B57155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>գ</w:t>
      </w:r>
      <w:r w:rsidRPr="00B57155"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t>/</w:t>
      </w:r>
      <w:r w:rsidRPr="00B57155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>գ</w:t>
      </w:r>
      <w:r w:rsidRPr="00B57155"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57155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>վառելիք</w:t>
      </w:r>
      <w:r w:rsidRPr="00B57155"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t>],</w:t>
      </w:r>
    </w:p>
    <w:p w:rsidR="00D719A0" w:rsidRPr="00B57155" w:rsidRDefault="00D719A0" w:rsidP="00D719A0">
      <w:pPr>
        <w:tabs>
          <w:tab w:val="left" w:pos="450"/>
        </w:tabs>
        <w:spacing w:after="120"/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</w:pPr>
      <w:r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t>ՎՍ</w:t>
      </w:r>
      <w:r w:rsidRPr="00B57155">
        <w:rPr>
          <w:rFonts w:ascii="GHEA Grapalat" w:hAnsi="GHEA Grapalat"/>
          <w:kern w:val="2"/>
          <w:sz w:val="24"/>
          <w:szCs w:val="24"/>
          <w:vertAlign w:val="subscript"/>
          <w:lang w:val="hy-AM"/>
          <w14:ligatures w14:val="standardContextual"/>
        </w:rPr>
        <w:t>m</w:t>
      </w:r>
      <w:r w:rsidRPr="00B57155"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t xml:space="preserve"> = </w:t>
      </w:r>
      <w:r w:rsidRPr="00B57155">
        <w:rPr>
          <w:rFonts w:ascii="GHEA Grapalat" w:hAnsi="GHEA Grapalat"/>
          <w:i/>
          <w:kern w:val="2"/>
          <w:sz w:val="24"/>
          <w:szCs w:val="24"/>
          <w:lang w:val="hy-AM"/>
          <w14:ligatures w14:val="standardContextual"/>
        </w:rPr>
        <w:t>m</w:t>
      </w:r>
      <w:r w:rsidRPr="00B57155"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57155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>տեսակի</w:t>
      </w:r>
      <w:r w:rsidRPr="00B57155"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57155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>վառելիքի</w:t>
      </w:r>
      <w:r w:rsidRPr="00B57155"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57155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>սպառում</w:t>
      </w:r>
      <w:r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>ն է</w:t>
      </w:r>
      <w:r w:rsidRPr="00B57155"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t xml:space="preserve"> [</w:t>
      </w:r>
      <w:r w:rsidRPr="00B57155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>գ</w:t>
      </w:r>
      <w:r w:rsidRPr="00B57155"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t>]:</w:t>
      </w:r>
    </w:p>
    <w:p w:rsidR="00D719A0" w:rsidRPr="000C516F" w:rsidRDefault="00D719A0" w:rsidP="00D719A0">
      <w:pPr>
        <w:spacing w:after="0" w:line="360" w:lineRule="auto"/>
        <w:ind w:firstLine="720"/>
        <w:jc w:val="both"/>
        <w:rPr>
          <w:rFonts w:ascii="GHEA Grapalat" w:hAnsi="GHEA Grapalat" w:cs="Sylfaen"/>
          <w:kern w:val="2"/>
          <w:lang w:val="hy-AM"/>
          <w14:ligatures w14:val="standardContextual"/>
        </w:rPr>
      </w:pPr>
      <w:r w:rsidRPr="00700812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lastRenderedPageBreak/>
        <w:t>1</w:t>
      </w:r>
      <w:r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>8</w:t>
      </w:r>
      <w:r w:rsidRPr="00C32E00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>.</w:t>
      </w:r>
      <w:r w:rsidRPr="00700812"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t xml:space="preserve"> </w:t>
      </w:r>
      <w:r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>Հ</w:t>
      </w:r>
      <w:r w:rsidRPr="00700812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 xml:space="preserve">ամաձայն 2011 թվականի հոկտեմբերի 18-ի «Ավտոմոբիլային և ավիացիոն բենզինին, դիզելային և նավերի համար նախատեսված վառելիքին, ռեակտիվ շարժիչների համար նախատեսված վառելիքին և մազութին ներկայացվող պահանջների մասին» Մաքսային միության տեխնիկական կանոնակարգն ընդունելու մասին» </w:t>
      </w:r>
      <w:r w:rsidRPr="00E724A9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 xml:space="preserve">N </w:t>
      </w:r>
      <w:r w:rsidRPr="00700812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>826 որոշման</w:t>
      </w:r>
      <w:r w:rsidRPr="00E724A9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 xml:space="preserve">` </w:t>
      </w:r>
      <w:r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>վ</w:t>
      </w:r>
      <w:r w:rsidRPr="00700812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>առելիքում ծծմբի պարունակություն</w:t>
      </w:r>
      <w:r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>ն սահմանվում է</w:t>
      </w:r>
      <w:r w:rsidRPr="00700812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 xml:space="preserve"> 10 ppm</w:t>
      </w:r>
      <w:r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>։</w:t>
      </w:r>
      <w:r w:rsidRPr="00E724A9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 xml:space="preserve"> (</w:t>
      </w:r>
      <w:r w:rsidRPr="001D0F72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>1ppm = 10</w:t>
      </w:r>
      <w:r w:rsidRPr="001D0F72">
        <w:rPr>
          <w:rFonts w:ascii="GHEA Grapalat" w:hAnsi="GHEA Grapalat" w:cs="Sylfaen"/>
          <w:kern w:val="2"/>
          <w:sz w:val="24"/>
          <w:szCs w:val="24"/>
          <w:vertAlign w:val="superscript"/>
          <w:lang w:val="hy-AM"/>
          <w14:ligatures w14:val="standardContextual"/>
        </w:rPr>
        <w:t>-6</w:t>
      </w:r>
      <w:r w:rsidRPr="001D0F72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>գ/գ = 1մգ/կգ</w:t>
      </w:r>
      <w:r w:rsidRPr="00E724A9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 xml:space="preserve">) </w:t>
      </w:r>
      <w:r w:rsidRPr="00700812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 xml:space="preserve"> ։</w:t>
      </w:r>
      <w:r w:rsidRPr="000C516F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 xml:space="preserve"> </w:t>
      </w:r>
    </w:p>
    <w:p w:rsidR="00D719A0" w:rsidRPr="00A003D2" w:rsidRDefault="00D719A0" w:rsidP="00D719A0">
      <w:pPr>
        <w:tabs>
          <w:tab w:val="left" w:pos="450"/>
        </w:tabs>
        <w:spacing w:after="120" w:line="360" w:lineRule="auto"/>
        <w:ind w:firstLine="720"/>
        <w:jc w:val="both"/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</w:pPr>
      <w:r w:rsidRPr="00DF7056"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t>1</w:t>
      </w:r>
      <w:r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t>9</w:t>
      </w:r>
      <w:r>
        <w:rPr>
          <w:rFonts w:ascii="Cambria Math" w:hAnsi="Cambria Math" w:cs="Cambria Math"/>
          <w:kern w:val="2"/>
          <w:sz w:val="24"/>
          <w:szCs w:val="24"/>
          <w:lang w:val="hy-AM"/>
          <w14:ligatures w14:val="standardContextual"/>
        </w:rPr>
        <w:t>.</w:t>
      </w:r>
      <w:r w:rsidRPr="00E724A9"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t xml:space="preserve"> Սպառված վառելիքի քանակի վերաբերյալ տեղեկատվության բացակայության դեպքում կիրառվում է 1կմ վազքի համար սահմանված սպառված վառելիքի գործակիցը</w:t>
      </w:r>
      <w:r w:rsidRPr="00DF7056">
        <w:rPr>
          <w:rFonts w:ascii="GHEA Grapalat" w:hAnsi="GHEA Grapalat" w:cs="Sylfaen"/>
          <w:sz w:val="24"/>
          <w:szCs w:val="24"/>
          <w:lang w:val="hy-AM"/>
        </w:rPr>
        <w:t xml:space="preserve"> (Տիպային</w:t>
      </w:r>
      <w:r w:rsidRPr="00DF705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7056">
        <w:rPr>
          <w:rFonts w:ascii="GHEA Grapalat" w:hAnsi="GHEA Grapalat" w:cs="Sylfaen"/>
          <w:sz w:val="24"/>
          <w:szCs w:val="24"/>
          <w:lang w:val="hy-AM"/>
        </w:rPr>
        <w:t>վառելքի</w:t>
      </w:r>
      <w:r w:rsidRPr="00DF705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7056">
        <w:rPr>
          <w:rFonts w:ascii="GHEA Grapalat" w:hAnsi="GHEA Grapalat" w:cs="Sylfaen"/>
          <w:sz w:val="24"/>
          <w:szCs w:val="24"/>
          <w:lang w:val="hy-AM"/>
        </w:rPr>
        <w:t>ցուցանիշ)</w:t>
      </w:r>
      <w:r w:rsidRPr="00E724A9">
        <w:rPr>
          <w:rFonts w:ascii="GHEA Grapalat" w:hAnsi="GHEA Grapalat" w:cs="Sylfaen"/>
          <w:sz w:val="24"/>
          <w:szCs w:val="24"/>
          <w:lang w:val="hy-AM"/>
        </w:rPr>
        <w:t>`</w:t>
      </w:r>
      <w:r w:rsidRPr="00E724A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7056">
        <w:rPr>
          <w:rFonts w:ascii="GHEA Grapalat" w:hAnsi="GHEA Grapalat"/>
          <w:sz w:val="24"/>
          <w:szCs w:val="24"/>
          <w:lang w:val="hy-AM"/>
        </w:rPr>
        <w:t xml:space="preserve">համաձայն աղյուսակ N </w:t>
      </w:r>
      <w:r>
        <w:rPr>
          <w:rFonts w:ascii="GHEA Grapalat" w:hAnsi="GHEA Grapalat"/>
          <w:sz w:val="24"/>
          <w:szCs w:val="24"/>
          <w:lang w:val="hy-AM"/>
        </w:rPr>
        <w:t>Աղյուսակ 3-ի։</w:t>
      </w:r>
    </w:p>
    <w:p w:rsidR="00D719A0" w:rsidRPr="00B57155" w:rsidRDefault="00D719A0" w:rsidP="00D719A0">
      <w:pPr>
        <w:pStyle w:val="ListParagraph"/>
        <w:spacing w:line="360" w:lineRule="auto"/>
        <w:ind w:left="735"/>
        <w:jc w:val="both"/>
        <w:rPr>
          <w:rFonts w:ascii="GHEA Grapalat" w:eastAsia="Calibri" w:hAnsi="GHEA Grapalat"/>
          <w:kern w:val="2"/>
          <w:lang w:val="hy-AM"/>
          <w14:ligatures w14:val="standardContextual"/>
        </w:rPr>
      </w:pPr>
    </w:p>
    <w:p w:rsidR="00D719A0" w:rsidRPr="004D5BD5" w:rsidRDefault="00D719A0" w:rsidP="00D719A0">
      <w:pPr>
        <w:pStyle w:val="ListParagraph"/>
        <w:spacing w:line="360" w:lineRule="auto"/>
        <w:ind w:left="735"/>
        <w:jc w:val="center"/>
        <w:rPr>
          <w:rFonts w:ascii="GHEA Grapalat" w:eastAsia="Calibri" w:hAnsi="GHEA Grapalat" w:cs="Sylfaen"/>
          <w:b/>
          <w:kern w:val="2"/>
          <w:lang w:val="hy-AM"/>
          <w14:ligatures w14:val="standardContextual"/>
        </w:rPr>
      </w:pPr>
      <w:r w:rsidRPr="004D5BD5">
        <w:rPr>
          <w:rFonts w:ascii="GHEA Grapalat" w:eastAsia="Calibri" w:hAnsi="GHEA Grapalat" w:cs="Sylfaen"/>
          <w:b/>
          <w:kern w:val="2"/>
          <w:lang w:val="hy-AM"/>
          <w14:ligatures w14:val="standardContextual"/>
        </w:rPr>
        <w:t>4</w:t>
      </w:r>
      <w:r w:rsidRPr="00A003D2">
        <w:rPr>
          <w:rFonts w:ascii="GHEA Grapalat" w:eastAsia="Calibri" w:hAnsi="GHEA Grapalat" w:cs="Cambria Math"/>
          <w:b/>
          <w:kern w:val="2"/>
          <w:lang w:val="hy-AM"/>
          <w14:ligatures w14:val="standardContextual"/>
        </w:rPr>
        <w:t>.</w:t>
      </w:r>
      <w:r w:rsidRPr="004D5BD5">
        <w:rPr>
          <w:rFonts w:ascii="GHEA Grapalat" w:eastAsia="Calibri" w:hAnsi="GHEA Grapalat" w:cs="Sylfaen"/>
          <w:b/>
          <w:kern w:val="2"/>
          <w:lang w:val="hy-AM"/>
          <w14:ligatures w14:val="standardContextual"/>
        </w:rPr>
        <w:t xml:space="preserve"> ԱՅԼ ԴՐՈՒՅԹՆԵՐ</w:t>
      </w:r>
    </w:p>
    <w:p w:rsidR="00D719A0" w:rsidRPr="001C7B3A" w:rsidRDefault="00D719A0" w:rsidP="00D719A0">
      <w:pPr>
        <w:tabs>
          <w:tab w:val="left" w:pos="450"/>
        </w:tabs>
        <w:spacing w:after="120" w:line="360" w:lineRule="auto"/>
        <w:ind w:firstLine="720"/>
        <w:jc w:val="both"/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</w:pPr>
      <w:r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>20</w:t>
      </w:r>
      <w:r w:rsidRPr="00C32E00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>.</w:t>
      </w:r>
      <w:r w:rsidRPr="00287412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 xml:space="preserve"> </w:t>
      </w:r>
      <w:r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 xml:space="preserve">Սույն մեթոդական ուղեցույցը </w:t>
      </w:r>
      <w:r w:rsidRPr="00B57155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>չի</w:t>
      </w:r>
      <w:r w:rsidRPr="001C7B3A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57155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>ներառում</w:t>
      </w:r>
      <w:r w:rsidRPr="001C7B3A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57155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>փախուստային</w:t>
      </w:r>
      <w:r w:rsidRPr="001C7B3A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57155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>արտանետումները</w:t>
      </w:r>
      <w:r w:rsidRPr="001C7B3A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 xml:space="preserve">, </w:t>
      </w:r>
      <w:r w:rsidRPr="00B57155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>ինչպիսիք</w:t>
      </w:r>
      <w:r w:rsidRPr="001C7B3A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57155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>են</w:t>
      </w:r>
      <w:r w:rsidRPr="001C7B3A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57155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>տրանսպորտային</w:t>
      </w:r>
      <w:r w:rsidRPr="001C7B3A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57155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>միջոցներից</w:t>
      </w:r>
      <w:r w:rsidRPr="001C7B3A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57155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>վառելիքի</w:t>
      </w:r>
      <w:r w:rsidRPr="001C7B3A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57155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>գոլորշիացումը</w:t>
      </w:r>
      <w:r w:rsidRPr="001C7B3A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 xml:space="preserve"> (NFR </w:t>
      </w:r>
      <w:r w:rsidRPr="00B57155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>ծածկագիր</w:t>
      </w:r>
      <w:r w:rsidRPr="001C7B3A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 xml:space="preserve"> 1.A.3.b.v), </w:t>
      </w:r>
      <w:r w:rsidRPr="00B57155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>անվադողերի</w:t>
      </w:r>
      <w:r w:rsidRPr="001C7B3A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57155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>մաշվածությունը</w:t>
      </w:r>
      <w:r w:rsidRPr="001C7B3A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57155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>և</w:t>
      </w:r>
      <w:r w:rsidRPr="001C7B3A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57155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>արգելակների</w:t>
      </w:r>
      <w:r w:rsidRPr="001C7B3A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 xml:space="preserve"> (NFR </w:t>
      </w:r>
      <w:r w:rsidRPr="00B57155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>ծածկագիր</w:t>
      </w:r>
      <w:r w:rsidRPr="001C7B3A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 xml:space="preserve"> 1.A.3.b.vi) </w:t>
      </w:r>
      <w:r w:rsidRPr="00B57155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>կամ</w:t>
      </w:r>
      <w:r w:rsidRPr="001C7B3A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57155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>ճանապարհի</w:t>
      </w:r>
      <w:r w:rsidRPr="001C7B3A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57155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>մաշվածությունը</w:t>
      </w:r>
      <w:r w:rsidRPr="001C7B3A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 xml:space="preserve"> (NFR </w:t>
      </w:r>
      <w:r w:rsidRPr="00B57155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>ծածկագիր</w:t>
      </w:r>
      <w:r w:rsidRPr="001C7B3A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 xml:space="preserve"> 1.A.3.b.vii):</w:t>
      </w:r>
    </w:p>
    <w:p w:rsidR="00D719A0" w:rsidRPr="00287412" w:rsidRDefault="00D719A0" w:rsidP="00D719A0">
      <w:pPr>
        <w:spacing w:line="360" w:lineRule="auto"/>
        <w:ind w:firstLine="720"/>
        <w:jc w:val="both"/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</w:pPr>
      <w:r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>21</w:t>
      </w:r>
      <w:r w:rsidRPr="00287412">
        <w:rPr>
          <w:rFonts w:ascii="Cambria Math" w:hAnsi="Cambria Math" w:cs="Sylfaen"/>
          <w:kern w:val="2"/>
          <w:sz w:val="24"/>
          <w:szCs w:val="24"/>
          <w:lang w:val="hy-AM"/>
          <w14:ligatures w14:val="standardContextual"/>
        </w:rPr>
        <w:t xml:space="preserve">. </w:t>
      </w:r>
      <w:r w:rsidRPr="00287412">
        <w:rPr>
          <w:rFonts w:ascii="GHEA Grapalat" w:hAnsi="GHEA Grapalat"/>
          <w:sz w:val="24"/>
          <w:szCs w:val="24"/>
          <w:lang w:val="hy-AM"/>
        </w:rPr>
        <w:t>Նոսրացված արտանետվող գազերի նմուշառման ժամանակ ֆիլտրի վրա հավաքված մասնիկների զանգվածը պահվել է 52°C-ից ցածր։ Սա համապատասխանում է ընդհանուր (ֆիլտրվող և խտացվող) PM</w:t>
      </w:r>
      <w:r w:rsidRPr="00287412">
        <w:rPr>
          <w:rFonts w:ascii="GHEA Grapalat" w:hAnsi="GHEA Grapalat"/>
          <w:sz w:val="24"/>
          <w:szCs w:val="24"/>
          <w:vertAlign w:val="subscript"/>
          <w:lang w:val="hy-AM"/>
        </w:rPr>
        <w:t>2.5</w:t>
      </w:r>
      <w:r w:rsidRPr="00287412">
        <w:rPr>
          <w:rFonts w:ascii="GHEA Grapalat" w:hAnsi="GHEA Grapalat"/>
          <w:sz w:val="24"/>
          <w:szCs w:val="24"/>
          <w:lang w:val="hy-AM"/>
        </w:rPr>
        <w:t>-ին։ Խոշոր չափի արտանետվող մասնիկները (այսինքն՝ &gt; 2.5 մկմ տրամագծով) համարվում են աննշան, հետևաբար PM=PM2.5։</w:t>
      </w:r>
    </w:p>
    <w:p w:rsidR="00D719A0" w:rsidRPr="005237DA" w:rsidRDefault="00D719A0" w:rsidP="00D719A0">
      <w:pPr>
        <w:autoSpaceDE w:val="0"/>
        <w:autoSpaceDN w:val="0"/>
        <w:adjustRightInd w:val="0"/>
        <w:spacing w:after="0" w:line="360" w:lineRule="auto"/>
        <w:ind w:firstLine="720"/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</w:pPr>
      <w:r w:rsidRPr="005237DA">
        <w:rPr>
          <w:rFonts w:ascii="GHEA Grapalat" w:eastAsia="Times New Roman" w:hAnsi="GHEA Grapalat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5237DA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>Աղյուսակ</w:t>
      </w:r>
      <w:r w:rsidRPr="005237DA"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t xml:space="preserve"> 1. Ճանապարհային տ</w:t>
      </w:r>
      <w:r w:rsidRPr="005237DA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>րանսպորտային</w:t>
      </w:r>
      <w:r w:rsidRPr="005237DA"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5237DA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>միջոցների</w:t>
      </w:r>
      <w:r w:rsidRPr="005237DA"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5237DA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>կատեգորիաները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965"/>
        <w:gridCol w:w="1620"/>
        <w:gridCol w:w="6210"/>
      </w:tblGrid>
      <w:tr w:rsidR="00D719A0" w:rsidRPr="007F04ED" w:rsidTr="00987274">
        <w:tc>
          <w:tcPr>
            <w:tcW w:w="2965" w:type="dxa"/>
          </w:tcPr>
          <w:p w:rsidR="00D719A0" w:rsidRPr="00B57155" w:rsidRDefault="00D719A0" w:rsidP="00987274">
            <w:pPr>
              <w:tabs>
                <w:tab w:val="left" w:pos="45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7155">
              <w:rPr>
                <w:rFonts w:ascii="GHEA Grapalat" w:hAnsi="GHEA Grapalat" w:cs="Sylfaen"/>
                <w:sz w:val="24"/>
                <w:szCs w:val="24"/>
                <w:lang w:val="hy-AM"/>
              </w:rPr>
              <w:t>Կատեգորիան</w:t>
            </w:r>
            <w:r w:rsidRPr="00B5715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57155">
              <w:rPr>
                <w:rFonts w:ascii="GHEA Grapalat" w:hAnsi="GHEA Grapalat" w:cs="Sylfaen"/>
                <w:sz w:val="24"/>
                <w:szCs w:val="24"/>
                <w:lang w:val="hy-AM"/>
              </w:rPr>
              <w:t>ըստ</w:t>
            </w:r>
            <w:r w:rsidRPr="00B5715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ու</w:t>
            </w:r>
            <w:r w:rsidRPr="00B57155">
              <w:rPr>
                <w:rFonts w:ascii="GHEA Grapalat" w:hAnsi="GHEA Grapalat" w:cs="Sylfaen"/>
                <w:sz w:val="24"/>
                <w:szCs w:val="24"/>
                <w:lang w:val="hy-AM"/>
              </w:rPr>
              <w:t>ղեցույցի</w:t>
            </w:r>
          </w:p>
        </w:tc>
        <w:tc>
          <w:tcPr>
            <w:tcW w:w="1620" w:type="dxa"/>
          </w:tcPr>
          <w:p w:rsidR="00D719A0" w:rsidRPr="00B57155" w:rsidRDefault="00D719A0" w:rsidP="00987274">
            <w:pPr>
              <w:tabs>
                <w:tab w:val="left" w:pos="45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63573">
              <w:rPr>
                <w:rFonts w:ascii="GHEA Grapalat" w:hAnsi="GHEA Grapalat"/>
                <w:sz w:val="24"/>
                <w:szCs w:val="24"/>
                <w:lang w:val="hy-AM"/>
              </w:rPr>
              <w:t>NFR</w:t>
            </w:r>
            <w:r>
              <w:rPr>
                <w:rFonts w:ascii="GHEA Grapalat" w:hAnsi="GHEA Grapalat"/>
                <w:sz w:val="24"/>
                <w:szCs w:val="24"/>
              </w:rPr>
              <w:t>*</w:t>
            </w:r>
            <w:r w:rsidRPr="00E6357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63573">
              <w:rPr>
                <w:rFonts w:ascii="GHEA Grapalat" w:hAnsi="GHEA Grapalat" w:cs="Sylfaen"/>
                <w:sz w:val="24"/>
                <w:szCs w:val="24"/>
                <w:lang w:val="hy-AM"/>
              </w:rPr>
              <w:t>ծածկագիր</w:t>
            </w:r>
          </w:p>
        </w:tc>
        <w:tc>
          <w:tcPr>
            <w:tcW w:w="6210" w:type="dxa"/>
          </w:tcPr>
          <w:p w:rsidR="00D719A0" w:rsidRPr="00B57155" w:rsidRDefault="00D719A0" w:rsidP="00987274">
            <w:pPr>
              <w:tabs>
                <w:tab w:val="left" w:pos="45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Ճանապարհային ավտոտրանսպորտային միջոցի</w:t>
            </w: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ենթախումբը</w:t>
            </w:r>
          </w:p>
        </w:tc>
      </w:tr>
      <w:tr w:rsidR="00D719A0" w:rsidRPr="00B57155" w:rsidTr="00987274">
        <w:tc>
          <w:tcPr>
            <w:tcW w:w="2965" w:type="dxa"/>
          </w:tcPr>
          <w:p w:rsidR="00D719A0" w:rsidRPr="00B57155" w:rsidRDefault="00D719A0" w:rsidP="00987274">
            <w:pPr>
              <w:tabs>
                <w:tab w:val="left" w:pos="450"/>
              </w:tabs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 w:cs="Sylfaen"/>
                <w:sz w:val="24"/>
                <w:szCs w:val="24"/>
                <w:lang w:val="hy-AM"/>
              </w:rPr>
              <w:t>Ուղևորատար տրանսպորտային միջոց</w:t>
            </w:r>
          </w:p>
        </w:tc>
        <w:tc>
          <w:tcPr>
            <w:tcW w:w="1620" w:type="dxa"/>
          </w:tcPr>
          <w:p w:rsidR="00D719A0" w:rsidRPr="00B57155" w:rsidRDefault="00D719A0" w:rsidP="00987274">
            <w:pPr>
              <w:tabs>
                <w:tab w:val="left" w:pos="450"/>
              </w:tabs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>1.A.3.b.i</w:t>
            </w:r>
          </w:p>
        </w:tc>
        <w:tc>
          <w:tcPr>
            <w:tcW w:w="6210" w:type="dxa"/>
          </w:tcPr>
          <w:p w:rsidR="00D719A0" w:rsidRPr="00CE068C" w:rsidRDefault="00D719A0" w:rsidP="00987274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E724A9">
              <w:rPr>
                <w:rFonts w:ascii="GHEA Grapalat" w:hAnsi="GHEA Grapalat" w:cs="Sylfaen"/>
                <w:b/>
                <w:sz w:val="24"/>
                <w:szCs w:val="24"/>
              </w:rPr>
              <w:t>M1՝</w:t>
            </w:r>
            <w:r w:rsidRPr="00B57155">
              <w:rPr>
                <w:rFonts w:ascii="GHEA Grapalat" w:hAnsi="GHEA Grapalat" w:cs="Sylfaen"/>
                <w:sz w:val="24"/>
                <w:szCs w:val="24"/>
              </w:rPr>
              <w:t xml:space="preserve"> ուղևորափոխադրման համար նախատեսված</w:t>
            </w:r>
            <w:r w:rsidRPr="00CE068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57155">
              <w:rPr>
                <w:rFonts w:ascii="GHEA Grapalat" w:hAnsi="GHEA Grapalat" w:cs="Sylfaen"/>
                <w:sz w:val="24"/>
                <w:szCs w:val="24"/>
              </w:rPr>
              <w:t>և վարորդի նստատեղից բացի, ոչ ավելի, քան ութ</w:t>
            </w:r>
            <w:r w:rsidRPr="00CE068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57155">
              <w:rPr>
                <w:rFonts w:ascii="GHEA Grapalat" w:hAnsi="GHEA Grapalat" w:cs="Sylfaen"/>
                <w:sz w:val="24"/>
                <w:szCs w:val="24"/>
              </w:rPr>
              <w:t>նստատեղ ունեցող տրանսպորտային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57155">
              <w:rPr>
                <w:rFonts w:ascii="GHEA Grapalat" w:hAnsi="GHEA Grapalat" w:cs="Sylfaen"/>
                <w:sz w:val="24"/>
                <w:szCs w:val="24"/>
              </w:rPr>
              <w:t>միջոցներ</w:t>
            </w:r>
          </w:p>
        </w:tc>
      </w:tr>
      <w:tr w:rsidR="00D719A0" w:rsidRPr="00B57155" w:rsidTr="00987274">
        <w:tc>
          <w:tcPr>
            <w:tcW w:w="2965" w:type="dxa"/>
          </w:tcPr>
          <w:p w:rsidR="00D719A0" w:rsidRPr="00B57155" w:rsidRDefault="00D719A0" w:rsidP="00987274">
            <w:pPr>
              <w:tabs>
                <w:tab w:val="left" w:pos="450"/>
              </w:tabs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7155">
              <w:rPr>
                <w:rFonts w:ascii="GHEA Grapalat" w:hAnsi="GHEA Grapalat" w:cs="Sylfaen"/>
                <w:sz w:val="24"/>
                <w:szCs w:val="24"/>
                <w:lang w:val="hy-AM"/>
              </w:rPr>
              <w:t>Թեթև</w:t>
            </w:r>
            <w:r w:rsidRPr="00B5715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57155">
              <w:rPr>
                <w:rFonts w:ascii="GHEA Grapalat" w:hAnsi="GHEA Grapalat" w:cs="Sylfaen"/>
                <w:sz w:val="24"/>
                <w:szCs w:val="24"/>
                <w:lang w:val="hy-AM"/>
              </w:rPr>
              <w:t>բեռնատար</w:t>
            </w:r>
            <w:r w:rsidRPr="00B5715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57155">
              <w:rPr>
                <w:rFonts w:ascii="GHEA Grapalat" w:hAnsi="GHEA Grapalat" w:cs="Sylfaen"/>
                <w:sz w:val="24"/>
                <w:szCs w:val="24"/>
                <w:lang w:val="hy-AM"/>
              </w:rPr>
              <w:t>տրանսպորտային</w:t>
            </w:r>
            <w:r w:rsidRPr="00B5715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57155">
              <w:rPr>
                <w:rFonts w:ascii="GHEA Grapalat" w:hAnsi="GHEA Grapalat" w:cs="Sylfaen"/>
                <w:sz w:val="24"/>
                <w:szCs w:val="24"/>
                <w:lang w:val="hy-AM"/>
              </w:rPr>
              <w:t>միջոցներ</w:t>
            </w:r>
            <w:r w:rsidRPr="00B57155">
              <w:rPr>
                <w:rFonts w:ascii="GHEA Grapalat" w:hAnsi="GHEA Grapalat"/>
                <w:sz w:val="24"/>
                <w:szCs w:val="24"/>
                <w:lang w:val="hy-AM"/>
              </w:rPr>
              <w:t xml:space="preserve"> (&lt; 3,5 </w:t>
            </w:r>
            <w:r w:rsidRPr="00B57155">
              <w:rPr>
                <w:rFonts w:ascii="GHEA Grapalat" w:hAnsi="GHEA Grapalat" w:cs="Sylfaen"/>
                <w:sz w:val="24"/>
                <w:szCs w:val="24"/>
                <w:lang w:val="hy-AM"/>
              </w:rPr>
              <w:t>տ</w:t>
            </w:r>
            <w:r w:rsidRPr="00B57155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620" w:type="dxa"/>
          </w:tcPr>
          <w:p w:rsidR="00D719A0" w:rsidRPr="00B57155" w:rsidRDefault="00D719A0" w:rsidP="00987274">
            <w:pPr>
              <w:tabs>
                <w:tab w:val="left" w:pos="450"/>
              </w:tabs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>1.A.3.b.ii</w:t>
            </w:r>
          </w:p>
        </w:tc>
        <w:tc>
          <w:tcPr>
            <w:tcW w:w="6210" w:type="dxa"/>
          </w:tcPr>
          <w:p w:rsidR="00D719A0" w:rsidRPr="00CE068C" w:rsidRDefault="00D719A0" w:rsidP="00987274">
            <w:pPr>
              <w:tabs>
                <w:tab w:val="left" w:pos="450"/>
              </w:tabs>
              <w:spacing w:line="360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E724A9">
              <w:rPr>
                <w:rFonts w:ascii="GHEA Grapalat" w:hAnsi="GHEA Grapalat" w:cs="Sylfaen"/>
                <w:b/>
                <w:sz w:val="24"/>
                <w:szCs w:val="24"/>
              </w:rPr>
              <w:t>N1՝</w:t>
            </w:r>
            <w:r w:rsidRPr="00B57155">
              <w:rPr>
                <w:rFonts w:ascii="GHEA Grapalat" w:hAnsi="GHEA Grapalat" w:cs="Sylfaen"/>
                <w:sz w:val="24"/>
                <w:szCs w:val="24"/>
              </w:rPr>
              <w:t xml:space="preserve"> բեռնափոխադրման համար նախատեսված</w:t>
            </w:r>
            <w:r w:rsidRPr="00CE068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57155">
              <w:rPr>
                <w:rFonts w:ascii="GHEA Grapalat" w:hAnsi="GHEA Grapalat" w:cs="Sylfaen"/>
                <w:sz w:val="24"/>
                <w:szCs w:val="24"/>
              </w:rPr>
              <w:t>և 3.5 տոննա առավելագույն քաշ ունեցող</w:t>
            </w:r>
            <w:r w:rsidRPr="00CE068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57155">
              <w:rPr>
                <w:rFonts w:ascii="GHEA Grapalat" w:hAnsi="GHEA Grapalat" w:cs="Sylfaen"/>
                <w:sz w:val="24"/>
                <w:szCs w:val="24"/>
              </w:rPr>
              <w:t>տրանսպորտային միջոցներ</w:t>
            </w:r>
          </w:p>
        </w:tc>
      </w:tr>
      <w:tr w:rsidR="00D719A0" w:rsidRPr="00B57155" w:rsidTr="00987274">
        <w:tc>
          <w:tcPr>
            <w:tcW w:w="2965" w:type="dxa"/>
          </w:tcPr>
          <w:p w:rsidR="00D719A0" w:rsidRPr="00B57155" w:rsidRDefault="00D719A0" w:rsidP="00987274">
            <w:pPr>
              <w:tabs>
                <w:tab w:val="left" w:pos="450"/>
              </w:tabs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7155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Ծանր</w:t>
            </w:r>
            <w:r w:rsidRPr="00B57155">
              <w:rPr>
                <w:rFonts w:ascii="GHEA Grapalat" w:hAnsi="GHEA Grapalat"/>
                <w:sz w:val="24"/>
                <w:szCs w:val="24"/>
                <w:lang w:val="hy-AM"/>
              </w:rPr>
              <w:t xml:space="preserve"> բեռնատար </w:t>
            </w:r>
            <w:r w:rsidRPr="00B57155">
              <w:rPr>
                <w:rFonts w:ascii="GHEA Grapalat" w:hAnsi="GHEA Grapalat" w:cs="Sylfaen"/>
                <w:sz w:val="24"/>
                <w:szCs w:val="24"/>
                <w:lang w:val="hy-AM"/>
              </w:rPr>
              <w:t>տրանսպորտային</w:t>
            </w:r>
            <w:r w:rsidRPr="00B5715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57155">
              <w:rPr>
                <w:rFonts w:ascii="GHEA Grapalat" w:hAnsi="GHEA Grapalat" w:cs="Sylfaen"/>
                <w:sz w:val="24"/>
                <w:szCs w:val="24"/>
                <w:lang w:val="hy-AM"/>
              </w:rPr>
              <w:t>միջոցներ</w:t>
            </w:r>
            <w:r w:rsidRPr="00B5715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և </w:t>
            </w:r>
            <w:r w:rsidRPr="00B57155">
              <w:rPr>
                <w:rFonts w:ascii="GHEA Grapalat" w:hAnsi="GHEA Grapalat" w:cs="Sylfaen"/>
                <w:sz w:val="24"/>
                <w:szCs w:val="24"/>
                <w:lang w:val="hy-AM"/>
              </w:rPr>
              <w:t>ավտոբուսներ</w:t>
            </w:r>
            <w:r w:rsidRPr="00B57155">
              <w:rPr>
                <w:rFonts w:ascii="GHEA Grapalat" w:hAnsi="GHEA Grapalat"/>
                <w:sz w:val="24"/>
                <w:szCs w:val="24"/>
                <w:lang w:val="hy-AM"/>
              </w:rPr>
              <w:t xml:space="preserve"> (&gt; 3,5 </w:t>
            </w:r>
            <w:r w:rsidRPr="00B57155">
              <w:rPr>
                <w:rFonts w:ascii="GHEA Grapalat" w:hAnsi="GHEA Grapalat" w:cs="Sylfaen"/>
                <w:sz w:val="24"/>
                <w:szCs w:val="24"/>
                <w:lang w:val="hy-AM"/>
              </w:rPr>
              <w:t>տ</w:t>
            </w:r>
            <w:r w:rsidRPr="00B57155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620" w:type="dxa"/>
          </w:tcPr>
          <w:p w:rsidR="00D719A0" w:rsidRPr="00B57155" w:rsidRDefault="00D719A0" w:rsidP="00987274">
            <w:pPr>
              <w:tabs>
                <w:tab w:val="left" w:pos="450"/>
              </w:tabs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>1.A.3.b.iii</w:t>
            </w:r>
          </w:p>
        </w:tc>
        <w:tc>
          <w:tcPr>
            <w:tcW w:w="6210" w:type="dxa"/>
          </w:tcPr>
          <w:p w:rsidR="00D719A0" w:rsidRDefault="00D719A0" w:rsidP="00987274">
            <w:pPr>
              <w:tabs>
                <w:tab w:val="left" w:pos="450"/>
              </w:tabs>
              <w:spacing w:line="360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E724A9">
              <w:rPr>
                <w:rFonts w:ascii="GHEA Grapalat" w:hAnsi="GHEA Grapalat" w:cs="Sylfaen"/>
                <w:b/>
                <w:sz w:val="24"/>
                <w:szCs w:val="24"/>
              </w:rPr>
              <w:t>N2՝</w:t>
            </w:r>
            <w:r w:rsidRPr="00B57155">
              <w:rPr>
                <w:rFonts w:ascii="GHEA Grapalat" w:hAnsi="GHEA Grapalat" w:cs="Sylfaen"/>
                <w:sz w:val="24"/>
                <w:szCs w:val="24"/>
              </w:rPr>
              <w:t xml:space="preserve"> ապրանքներ փոխադրելու համար օգտագործվող</w:t>
            </w:r>
            <w:r w:rsidRPr="00CE068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57155">
              <w:rPr>
                <w:rFonts w:ascii="GHEA Grapalat" w:hAnsi="GHEA Grapalat" w:cs="Sylfaen"/>
                <w:sz w:val="24"/>
                <w:szCs w:val="24"/>
              </w:rPr>
              <w:t>տրանսպորտային միջոցներ, որոնց առավելագույն</w:t>
            </w:r>
            <w:r w:rsidRPr="00CE068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57155">
              <w:rPr>
                <w:rFonts w:ascii="GHEA Grapalat" w:hAnsi="GHEA Grapalat" w:cs="Sylfaen"/>
                <w:sz w:val="24"/>
                <w:szCs w:val="24"/>
              </w:rPr>
              <w:t>քաշը գերազանցում է 3.5 տոննան, բայց չի գերազանցում</w:t>
            </w:r>
            <w:r w:rsidRPr="00CE068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57155">
              <w:rPr>
                <w:rFonts w:ascii="GHEA Grapalat" w:hAnsi="GHEA Grapalat" w:cs="Sylfaen"/>
                <w:sz w:val="24"/>
                <w:szCs w:val="24"/>
              </w:rPr>
              <w:t>12 տոննան։</w:t>
            </w:r>
          </w:p>
          <w:p w:rsidR="00D719A0" w:rsidRPr="00B57155" w:rsidRDefault="00D719A0" w:rsidP="00987274">
            <w:pPr>
              <w:tabs>
                <w:tab w:val="left" w:pos="450"/>
              </w:tabs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E724A9">
              <w:rPr>
                <w:rFonts w:ascii="GHEA Grapalat" w:hAnsi="GHEA Grapalat"/>
                <w:b/>
                <w:sz w:val="24"/>
                <w:szCs w:val="24"/>
              </w:rPr>
              <w:t>N3՝</w:t>
            </w:r>
            <w:r w:rsidRPr="00B57155">
              <w:rPr>
                <w:rFonts w:ascii="GHEA Grapalat" w:hAnsi="GHEA Grapalat"/>
                <w:sz w:val="24"/>
                <w:szCs w:val="24"/>
              </w:rPr>
              <w:t xml:space="preserve"> ապրանքներ փոխադրելու համար օգտագործվող</w:t>
            </w:r>
            <w:r w:rsidRPr="00CE068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57155">
              <w:rPr>
                <w:rFonts w:ascii="GHEA Grapalat" w:hAnsi="GHEA Grapalat"/>
                <w:sz w:val="24"/>
                <w:szCs w:val="24"/>
              </w:rPr>
              <w:t>և 12 տոննայից ավելի առավելագույն քաշ ունեցող</w:t>
            </w:r>
            <w:r w:rsidRPr="00CE068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57155">
              <w:rPr>
                <w:rFonts w:ascii="GHEA Grapalat" w:hAnsi="GHEA Grapalat"/>
                <w:sz w:val="24"/>
                <w:szCs w:val="24"/>
              </w:rPr>
              <w:t>տրանսպորտային միջոցներ։</w:t>
            </w:r>
          </w:p>
          <w:p w:rsidR="00D719A0" w:rsidRPr="00B57155" w:rsidRDefault="00D719A0" w:rsidP="00987274">
            <w:pPr>
              <w:tabs>
                <w:tab w:val="left" w:pos="450"/>
              </w:tabs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E724A9">
              <w:rPr>
                <w:rFonts w:ascii="GHEA Grapalat" w:hAnsi="GHEA Grapalat"/>
                <w:b/>
                <w:sz w:val="24"/>
                <w:szCs w:val="24"/>
              </w:rPr>
              <w:t>M2՝</w:t>
            </w:r>
            <w:r w:rsidRPr="00B57155">
              <w:rPr>
                <w:rFonts w:ascii="GHEA Grapalat" w:hAnsi="GHEA Grapalat"/>
                <w:sz w:val="24"/>
                <w:szCs w:val="24"/>
              </w:rPr>
              <w:t xml:space="preserve"> ուղևորափոխադրման համար նախատեսված</w:t>
            </w:r>
            <w:r w:rsidRPr="00CE068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57155">
              <w:rPr>
                <w:rFonts w:ascii="GHEA Grapalat" w:hAnsi="GHEA Grapalat"/>
                <w:sz w:val="24"/>
                <w:szCs w:val="24"/>
              </w:rPr>
              <w:t>և վարորդի նստատեղից բացի ավելի քան ութ</w:t>
            </w:r>
            <w:r w:rsidRPr="00CE068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57155">
              <w:rPr>
                <w:rFonts w:ascii="GHEA Grapalat" w:hAnsi="GHEA Grapalat"/>
                <w:sz w:val="24"/>
                <w:szCs w:val="24"/>
              </w:rPr>
              <w:t>նստատեղ ունեցող տրանսպորտային միջոցներ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 w:rsidRPr="00CE068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57155">
              <w:rPr>
                <w:rFonts w:ascii="GHEA Grapalat" w:hAnsi="GHEA Grapalat"/>
                <w:sz w:val="24"/>
                <w:szCs w:val="24"/>
              </w:rPr>
              <w:t>որոնց առավելագույն քաշը չի գերազանցում 5 տոննան։</w:t>
            </w:r>
          </w:p>
          <w:p w:rsidR="00D719A0" w:rsidRPr="00B57155" w:rsidRDefault="00D719A0" w:rsidP="00987274">
            <w:pPr>
              <w:tabs>
                <w:tab w:val="left" w:pos="450"/>
              </w:tabs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E724A9">
              <w:rPr>
                <w:rFonts w:ascii="GHEA Grapalat" w:hAnsi="GHEA Grapalat"/>
                <w:b/>
                <w:sz w:val="24"/>
                <w:szCs w:val="24"/>
              </w:rPr>
              <w:t>M3՝</w:t>
            </w:r>
            <w:r w:rsidRPr="00B57155">
              <w:rPr>
                <w:rFonts w:ascii="GHEA Grapalat" w:hAnsi="GHEA Grapalat"/>
                <w:sz w:val="24"/>
                <w:szCs w:val="24"/>
              </w:rPr>
              <w:t xml:space="preserve"> ուղևորափոխադրման համար նախատեսված</w:t>
            </w:r>
            <w:r w:rsidRPr="00CE068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57155">
              <w:rPr>
                <w:rFonts w:ascii="GHEA Grapalat" w:hAnsi="GHEA Grapalat"/>
                <w:sz w:val="24"/>
                <w:szCs w:val="24"/>
              </w:rPr>
              <w:t>և վարորդի նստատեղից բացի ավելի քան ութ</w:t>
            </w:r>
            <w:r w:rsidRPr="00CE068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57155">
              <w:rPr>
                <w:rFonts w:ascii="GHEA Grapalat" w:hAnsi="GHEA Grapalat"/>
                <w:sz w:val="24"/>
                <w:szCs w:val="24"/>
              </w:rPr>
              <w:t>նստատեղ ունեցող տրանսպորտային միջոցներ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 w:rsidRPr="00CE068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57155">
              <w:rPr>
                <w:rFonts w:ascii="GHEA Grapalat" w:hAnsi="GHEA Grapalat"/>
                <w:sz w:val="24"/>
                <w:szCs w:val="24"/>
              </w:rPr>
              <w:t>որոնց առավելագույն քաշը գերազանցում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5</w:t>
            </w:r>
            <w:r w:rsidRPr="00CE068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57155">
              <w:rPr>
                <w:rFonts w:ascii="GHEA Grapalat" w:hAnsi="GHEA Grapalat"/>
                <w:sz w:val="24"/>
                <w:szCs w:val="24"/>
              </w:rPr>
              <w:t>տոննան։</w:t>
            </w:r>
          </w:p>
        </w:tc>
      </w:tr>
      <w:tr w:rsidR="00D719A0" w:rsidRPr="00D719A0" w:rsidTr="00987274">
        <w:tc>
          <w:tcPr>
            <w:tcW w:w="2965" w:type="dxa"/>
          </w:tcPr>
          <w:p w:rsidR="00D719A0" w:rsidRPr="00B57155" w:rsidRDefault="00D719A0" w:rsidP="00987274">
            <w:pPr>
              <w:tabs>
                <w:tab w:val="left" w:pos="450"/>
              </w:tabs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 w:cs="Sylfaen"/>
                <w:sz w:val="24"/>
                <w:szCs w:val="24"/>
              </w:rPr>
              <w:t>մոպեդներ</w:t>
            </w:r>
            <w:r w:rsidRPr="00B5715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57155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B5715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57155">
              <w:rPr>
                <w:rFonts w:ascii="GHEA Grapalat" w:hAnsi="GHEA Grapalat" w:cs="Sylfaen"/>
                <w:sz w:val="24"/>
                <w:szCs w:val="24"/>
              </w:rPr>
              <w:t>մոտոցիկլետներ</w:t>
            </w:r>
          </w:p>
        </w:tc>
        <w:tc>
          <w:tcPr>
            <w:tcW w:w="1620" w:type="dxa"/>
          </w:tcPr>
          <w:p w:rsidR="00D719A0" w:rsidRPr="00B57155" w:rsidRDefault="00D719A0" w:rsidP="00987274">
            <w:pPr>
              <w:tabs>
                <w:tab w:val="left" w:pos="450"/>
              </w:tabs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>1.A.3.b.iv</w:t>
            </w:r>
          </w:p>
        </w:tc>
        <w:tc>
          <w:tcPr>
            <w:tcW w:w="6210" w:type="dxa"/>
          </w:tcPr>
          <w:p w:rsidR="00D719A0" w:rsidRPr="00B57155" w:rsidRDefault="00D719A0" w:rsidP="00987274">
            <w:pPr>
              <w:tabs>
                <w:tab w:val="left" w:pos="450"/>
              </w:tabs>
              <w:spacing w:line="360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E724A9">
              <w:rPr>
                <w:rFonts w:ascii="GHEA Grapalat" w:hAnsi="GHEA Grapalat" w:cs="Sylfaen"/>
                <w:b/>
                <w:sz w:val="24"/>
                <w:szCs w:val="24"/>
              </w:rPr>
              <w:t>L1e՝</w:t>
            </w:r>
            <w:r w:rsidRPr="00B57155">
              <w:rPr>
                <w:rFonts w:ascii="GHEA Grapalat" w:hAnsi="GHEA Grapalat" w:cs="Sylfaen"/>
                <w:sz w:val="24"/>
                <w:szCs w:val="24"/>
              </w:rPr>
              <w:t xml:space="preserve"> Թեթև երկանիվ շարժիչով տրանսպորտային</w:t>
            </w:r>
            <w:r w:rsidRPr="00CE068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57155">
              <w:rPr>
                <w:rFonts w:ascii="GHEA Grapalat" w:hAnsi="GHEA Grapalat" w:cs="Sylfaen"/>
                <w:sz w:val="24"/>
                <w:szCs w:val="24"/>
              </w:rPr>
              <w:t>միջոցներ, որոնց շարժիչի գլանային ծավալը չի</w:t>
            </w:r>
            <w:r w:rsidRPr="00CE068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57155">
              <w:rPr>
                <w:rFonts w:ascii="GHEA Grapalat" w:hAnsi="GHEA Grapalat" w:cs="Sylfaen"/>
                <w:sz w:val="24"/>
                <w:szCs w:val="24"/>
              </w:rPr>
              <w:t>գերազանցում 50 սմ³, առավելագույն նախագծային</w:t>
            </w:r>
            <w:r w:rsidRPr="00CE068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57155">
              <w:rPr>
                <w:rFonts w:ascii="GHEA Grapalat" w:hAnsi="GHEA Grapalat" w:cs="Sylfaen"/>
                <w:sz w:val="24"/>
                <w:szCs w:val="24"/>
              </w:rPr>
              <w:t>արագությունը չի գերազանցում 45 կմ/ժ և</w:t>
            </w:r>
            <w:r w:rsidRPr="00CE068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57155">
              <w:rPr>
                <w:rFonts w:ascii="GHEA Grapalat" w:hAnsi="GHEA Grapalat" w:cs="Sylfaen"/>
                <w:sz w:val="24"/>
                <w:szCs w:val="24"/>
              </w:rPr>
              <w:t>առավելագույն անընդհատ կամ զուտ հզորությունը 4000 Վտ։</w:t>
            </w:r>
          </w:p>
          <w:p w:rsidR="00D719A0" w:rsidRPr="00B57155" w:rsidRDefault="00D719A0" w:rsidP="00987274">
            <w:pPr>
              <w:tabs>
                <w:tab w:val="left" w:pos="450"/>
              </w:tabs>
              <w:spacing w:line="360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E724A9">
              <w:rPr>
                <w:rFonts w:ascii="GHEA Grapalat" w:hAnsi="GHEA Grapalat" w:cs="Sylfaen"/>
                <w:b/>
                <w:sz w:val="24"/>
                <w:szCs w:val="24"/>
              </w:rPr>
              <w:t>L2e՝</w:t>
            </w:r>
            <w:r w:rsidRPr="00B57155">
              <w:rPr>
                <w:rFonts w:ascii="GHEA Grapalat" w:hAnsi="GHEA Grapalat" w:cs="Sylfaen"/>
                <w:sz w:val="24"/>
                <w:szCs w:val="24"/>
              </w:rPr>
              <w:t xml:space="preserve"> Եռանիվ մոպեդներ, որոնց առավելագույն</w:t>
            </w:r>
            <w:r w:rsidRPr="005237D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57155">
              <w:rPr>
                <w:rFonts w:ascii="GHEA Grapalat" w:hAnsi="GHEA Grapalat" w:cs="Sylfaen"/>
                <w:sz w:val="24"/>
                <w:szCs w:val="24"/>
              </w:rPr>
              <w:t>նախագծային արագությունը չի գերազանցում 45 կմ/ժ, առավելագույն անընդհատ շարժման արագությամբ։</w:t>
            </w:r>
            <w:r w:rsidRPr="00B57155">
              <w:rPr>
                <w:rFonts w:ascii="GHEA Grapalat" w:eastAsia="SimSun" w:hAnsi="GHEA Grapalat" w:cs="NotoSansArmenian-Regular"/>
                <w:sz w:val="24"/>
                <w:szCs w:val="24"/>
              </w:rPr>
              <w:t xml:space="preserve"> </w:t>
            </w:r>
            <w:proofErr w:type="gramStart"/>
            <w:r w:rsidRPr="00B57155">
              <w:rPr>
                <w:rFonts w:ascii="GHEA Grapalat" w:hAnsi="GHEA Grapalat" w:cs="Sylfaen"/>
                <w:sz w:val="24"/>
                <w:szCs w:val="24"/>
              </w:rPr>
              <w:t>կամ</w:t>
            </w:r>
            <w:proofErr w:type="gramEnd"/>
            <w:r w:rsidRPr="00B57155">
              <w:rPr>
                <w:rFonts w:ascii="GHEA Grapalat" w:hAnsi="GHEA Grapalat" w:cs="Sylfaen"/>
                <w:sz w:val="24"/>
                <w:szCs w:val="24"/>
              </w:rPr>
              <w:t xml:space="preserve"> զուտ հզորություն  4000 Վտ և զանգված՝</w:t>
            </w:r>
            <w:r w:rsidRPr="005237D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57155">
              <w:rPr>
                <w:rFonts w:ascii="GHEA Grapalat" w:hAnsi="GHEA Grapalat" w:cs="Sylfaen"/>
                <w:sz w:val="24"/>
                <w:szCs w:val="24"/>
              </w:rPr>
              <w:t>աշխատանքային վիճակում  270 կգ։</w:t>
            </w:r>
            <w:r w:rsidRPr="00B57155" w:rsidDel="003068D9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</w:p>
          <w:p w:rsidR="00D719A0" w:rsidRPr="005237DA" w:rsidRDefault="00D719A0" w:rsidP="00987274">
            <w:pPr>
              <w:tabs>
                <w:tab w:val="left" w:pos="450"/>
              </w:tabs>
              <w:spacing w:line="360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E724A9">
              <w:rPr>
                <w:rFonts w:ascii="GHEA Grapalat" w:hAnsi="GHEA Grapalat" w:cs="Sylfaen"/>
                <w:b/>
                <w:sz w:val="24"/>
                <w:szCs w:val="24"/>
              </w:rPr>
              <w:lastRenderedPageBreak/>
              <w:t>L3e՝</w:t>
            </w:r>
            <w:r w:rsidRPr="00B57155">
              <w:rPr>
                <w:rFonts w:ascii="GHEA Grapalat" w:hAnsi="GHEA Grapalat" w:cs="Sylfaen"/>
                <w:sz w:val="24"/>
                <w:szCs w:val="24"/>
              </w:rPr>
              <w:t xml:space="preserve"> Երկանիվ մոտոցիկլետ, որի շարժիչի ծավալը</w:t>
            </w:r>
            <w:r w:rsidRPr="005237D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57155">
              <w:rPr>
                <w:rFonts w:ascii="GHEA Grapalat" w:hAnsi="GHEA Grapalat" w:cs="Sylfaen"/>
                <w:sz w:val="24"/>
                <w:szCs w:val="24"/>
              </w:rPr>
              <w:t>գերազանցում է 50 սմ³-ը կամ նախագծային արագությունը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E724A9">
              <w:rPr>
                <w:rFonts w:ascii="GHEA Grapalat" w:hAnsi="GHEA Grapalat" w:cs="Sylfaen"/>
                <w:sz w:val="24"/>
                <w:szCs w:val="24"/>
                <w:lang w:val="hy-AM"/>
              </w:rPr>
              <w:t>գերազանցում է 45 կմ/ժ-ը, կամ առավելագույն</w:t>
            </w:r>
            <w:r w:rsidRPr="005237D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E724A9">
              <w:rPr>
                <w:rFonts w:ascii="GHEA Grapalat" w:hAnsi="GHEA Grapalat" w:cs="Sylfaen"/>
                <w:sz w:val="24"/>
                <w:szCs w:val="24"/>
                <w:lang w:val="hy-AM"/>
              </w:rPr>
              <w:t>անընդհատ կամ զուտ հզորությունը գերազանցում է 4000 Վտ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-</w:t>
            </w:r>
            <w:r w:rsidRPr="00E724A9">
              <w:rPr>
                <w:rFonts w:ascii="GHEA Grapalat" w:hAnsi="GHEA Grapalat" w:cs="Sylfaen"/>
                <w:sz w:val="24"/>
                <w:szCs w:val="24"/>
                <w:lang w:val="hy-AM"/>
              </w:rPr>
              <w:t>ը։</w:t>
            </w:r>
            <w:r w:rsidRPr="00E724A9" w:rsidDel="003068D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:rsidR="00D719A0" w:rsidRPr="00E724A9" w:rsidRDefault="00D719A0" w:rsidP="00987274">
            <w:pPr>
              <w:tabs>
                <w:tab w:val="left" w:pos="450"/>
              </w:tabs>
              <w:spacing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E724A9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L4e՝</w:t>
            </w:r>
            <w:r w:rsidRPr="00E724A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Երկանիվ մոտոցիկլետ կողային կցորդով, առավելագույնը</w:t>
            </w:r>
            <w:r w:rsidRPr="005237D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E724A9">
              <w:rPr>
                <w:rFonts w:ascii="GHEA Grapalat" w:hAnsi="GHEA Grapalat" w:cs="Sylfaen"/>
                <w:sz w:val="24"/>
                <w:szCs w:val="24"/>
                <w:lang w:val="hy-AM"/>
              </w:rPr>
              <w:t>չորս նստատեղով, ներառյալ վարորդի նստատեղը</w:t>
            </w:r>
            <w:r w:rsidRPr="005237D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E724A9">
              <w:rPr>
                <w:rFonts w:ascii="GHEA Grapalat" w:hAnsi="GHEA Grapalat" w:cs="Sylfaen"/>
                <w:sz w:val="24"/>
                <w:szCs w:val="24"/>
                <w:lang w:val="hy-AM"/>
              </w:rPr>
              <w:t>մոտոցիկլետի վրա, կողային կցորդով և կողային</w:t>
            </w:r>
            <w:r w:rsidRPr="005237D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E724A9">
              <w:rPr>
                <w:rFonts w:ascii="GHEA Grapalat" w:hAnsi="GHEA Grapalat" w:cs="Sylfaen"/>
                <w:sz w:val="24"/>
                <w:szCs w:val="24"/>
                <w:lang w:val="hy-AM"/>
              </w:rPr>
              <w:t>կցորդում ուղևորների համար առավելագույնը</w:t>
            </w:r>
            <w:r w:rsidRPr="005237D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E724A9">
              <w:rPr>
                <w:rFonts w:ascii="GHEA Grapalat" w:hAnsi="GHEA Grapalat" w:cs="Sylfaen"/>
                <w:sz w:val="24"/>
                <w:szCs w:val="24"/>
                <w:lang w:val="hy-AM"/>
              </w:rPr>
              <w:t>երկու նստատեղով։</w:t>
            </w:r>
            <w:r w:rsidRPr="00E724A9" w:rsidDel="003068D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:rsidR="00D719A0" w:rsidRPr="00E724A9" w:rsidRDefault="00D719A0" w:rsidP="00987274">
            <w:pPr>
              <w:tabs>
                <w:tab w:val="left" w:pos="450"/>
              </w:tabs>
              <w:spacing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E724A9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L5e՝</w:t>
            </w:r>
            <w:r w:rsidRPr="00E724A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շարժիչով եռանիվ հեծանիվ, որի զանգվածը</w:t>
            </w:r>
            <w:r w:rsidRPr="005237D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E724A9">
              <w:rPr>
                <w:rFonts w:ascii="GHEA Grapalat" w:hAnsi="GHEA Grapalat" w:cs="Sylfaen"/>
                <w:sz w:val="24"/>
                <w:szCs w:val="24"/>
                <w:lang w:val="hy-AM"/>
              </w:rPr>
              <w:t>շահագործման պատրաստ վիճակում  1000 կգ է, և եռանիվ</w:t>
            </w:r>
            <w:r w:rsidRPr="005237D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E724A9">
              <w:rPr>
                <w:rFonts w:ascii="GHEA Grapalat" w:hAnsi="GHEA Grapalat" w:cs="Sylfaen"/>
                <w:sz w:val="24"/>
                <w:szCs w:val="24"/>
                <w:lang w:val="hy-AM"/>
              </w:rPr>
              <w:t>տրանսպորտային միջոց, որը չի կարող դասակարգվել որպես L2e։</w:t>
            </w:r>
            <w:r w:rsidRPr="00E724A9" w:rsidDel="003068D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:rsidR="00D719A0" w:rsidRPr="00E724A9" w:rsidRDefault="00D719A0" w:rsidP="00987274">
            <w:pPr>
              <w:tabs>
                <w:tab w:val="left" w:pos="450"/>
              </w:tabs>
              <w:spacing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E724A9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L6e՝</w:t>
            </w:r>
            <w:r w:rsidRPr="00E724A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Թեթև քառանիվ՝ տրանսպորտային միջոցի</w:t>
            </w:r>
            <w:r w:rsidRPr="005237D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E724A9">
              <w:rPr>
                <w:rFonts w:ascii="GHEA Grapalat" w:hAnsi="GHEA Grapalat" w:cs="Sylfaen"/>
                <w:sz w:val="24"/>
                <w:szCs w:val="24"/>
                <w:lang w:val="hy-AM"/>
              </w:rPr>
              <w:t>առավելագույն նախագծային արագությամբ՝  45 կմ/ժ, աշխատանքային պիտանիության վիճակում</w:t>
            </w:r>
            <w:r w:rsidRPr="005237D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E724A9">
              <w:rPr>
                <w:rFonts w:ascii="GHEA Grapalat" w:hAnsi="GHEA Grapalat" w:cs="Sylfaen"/>
                <w:sz w:val="24"/>
                <w:szCs w:val="24"/>
                <w:lang w:val="hy-AM"/>
              </w:rPr>
              <w:t>զանգվածով՝  425 կգ և շարժիչի ծավալով՝  50 սմ³, եթե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PI</w:t>
            </w:r>
            <w:r w:rsidRPr="00CE068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E724A9">
              <w:rPr>
                <w:rFonts w:ascii="GHEA Grapalat" w:hAnsi="GHEA Grapalat" w:cs="Sylfaen"/>
                <w:sz w:val="24"/>
                <w:szCs w:val="24"/>
                <w:lang w:val="hy-AM"/>
              </w:rPr>
              <w:t>շարժիչ է, կամ շարժիչի ծավալ՝ 500 սմ³, եթե CI շարժիչ է։</w:t>
            </w:r>
          </w:p>
          <w:p w:rsidR="00D719A0" w:rsidRPr="00E724A9" w:rsidRDefault="00D719A0" w:rsidP="00987274">
            <w:pPr>
              <w:tabs>
                <w:tab w:val="left" w:pos="450"/>
              </w:tabs>
              <w:spacing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E724A9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L7e՝</w:t>
            </w:r>
            <w:r w:rsidRPr="00E724A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Ծանր քառացիկլ, որի զանգվածը շահագործման</w:t>
            </w:r>
          </w:p>
          <w:p w:rsidR="00D719A0" w:rsidRPr="00CE068C" w:rsidRDefault="00D719A0" w:rsidP="00987274">
            <w:pPr>
              <w:tabs>
                <w:tab w:val="left" w:pos="450"/>
              </w:tabs>
              <w:spacing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E724A9">
              <w:rPr>
                <w:rFonts w:ascii="GHEA Grapalat" w:hAnsi="GHEA Grapalat" w:cs="Sylfaen"/>
                <w:sz w:val="24"/>
                <w:szCs w:val="24"/>
                <w:lang w:val="hy-AM"/>
              </w:rPr>
              <w:t>վիճակում  450 կգ է՝ ուղևորներ տեղափոխելու համար, կամ</w:t>
            </w:r>
            <w:r w:rsidRPr="00CE068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600 կգ՝ ապրանքներ տեղափոխելու համար։</w:t>
            </w:r>
            <w:r w:rsidRPr="00CE068C" w:rsidDel="003068D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</w:tc>
      </w:tr>
    </w:tbl>
    <w:p w:rsidR="00D719A0" w:rsidRPr="00E724A9" w:rsidRDefault="00D719A0" w:rsidP="00D719A0">
      <w:pPr>
        <w:autoSpaceDE w:val="0"/>
        <w:autoSpaceDN w:val="0"/>
        <w:adjustRightInd w:val="0"/>
        <w:spacing w:after="0"/>
        <w:jc w:val="both"/>
        <w:rPr>
          <w:rFonts w:ascii="GHEA Grapalat" w:eastAsia="SimSun" w:hAnsi="GHEA Grapalat" w:cs="SylfaenRegular"/>
          <w:sz w:val="20"/>
          <w:szCs w:val="20"/>
          <w:lang w:val="hy-AM"/>
        </w:rPr>
      </w:pPr>
      <w:r w:rsidRPr="00807592">
        <w:rPr>
          <w:rFonts w:ascii="GHEA Grapalat" w:eastAsia="SimSun" w:hAnsi="GHEA Grapalat" w:cs="SylfaenRegular"/>
          <w:sz w:val="24"/>
          <w:szCs w:val="24"/>
          <w:lang w:val="hy-AM"/>
        </w:rPr>
        <w:lastRenderedPageBreak/>
        <w:t xml:space="preserve">*- </w:t>
      </w:r>
      <w:r w:rsidRPr="00807592">
        <w:rPr>
          <w:rFonts w:ascii="GHEA Grapalat" w:eastAsia="SimSun" w:hAnsi="GHEA Grapalat" w:cs="SylfaenRegular"/>
          <w:sz w:val="20"/>
          <w:szCs w:val="20"/>
          <w:lang w:val="hy-AM"/>
        </w:rPr>
        <w:t xml:space="preserve">Nomenclature for Reporting` </w:t>
      </w:r>
      <w:r w:rsidRPr="00E724A9">
        <w:rPr>
          <w:rFonts w:ascii="GHEA Grapalat" w:eastAsia="SimSun" w:hAnsi="GHEA Grapalat" w:cs="SylfaenRegular"/>
          <w:sz w:val="20"/>
          <w:szCs w:val="20"/>
          <w:lang w:val="hy-AM"/>
        </w:rPr>
        <w:t xml:space="preserve">ծածկագիրը օգտագործվում է ԵՄ-ի և </w:t>
      </w:r>
      <w:r w:rsidRPr="00807592">
        <w:rPr>
          <w:rFonts w:ascii="GHEA Grapalat" w:eastAsia="SimSun" w:hAnsi="GHEA Grapalat" w:cs="SylfaenRegular"/>
          <w:sz w:val="20"/>
          <w:szCs w:val="20"/>
          <w:lang w:val="hy-AM"/>
        </w:rPr>
        <w:t>UNECE-</w:t>
      </w:r>
      <w:r w:rsidRPr="00E724A9">
        <w:rPr>
          <w:rFonts w:ascii="GHEA Grapalat" w:eastAsia="SimSun" w:hAnsi="GHEA Grapalat" w:cs="SylfaenRegular"/>
          <w:sz w:val="20"/>
          <w:szCs w:val="20"/>
          <w:lang w:val="hy-AM"/>
        </w:rPr>
        <w:t xml:space="preserve">ի  հաշվետվությունների մեջ արտանետումները </w:t>
      </w:r>
      <w:r w:rsidRPr="00807592">
        <w:rPr>
          <w:rFonts w:ascii="GHEA Grapalat" w:eastAsia="SimSun" w:hAnsi="GHEA Grapalat" w:cs="SylfaenRegular"/>
          <w:sz w:val="20"/>
          <w:szCs w:val="20"/>
          <w:lang w:val="hy-AM"/>
        </w:rPr>
        <w:t>(</w:t>
      </w:r>
      <w:r w:rsidRPr="00E724A9">
        <w:rPr>
          <w:rFonts w:ascii="GHEA Grapalat" w:eastAsia="SimSun" w:hAnsi="GHEA Grapalat" w:cs="SylfaenRegular"/>
          <w:sz w:val="20"/>
          <w:szCs w:val="20"/>
          <w:lang w:val="hy-AM"/>
        </w:rPr>
        <w:t xml:space="preserve">հատկապես մթնոլորտն աղտոտող </w:t>
      </w:r>
      <w:r w:rsidRPr="00807592">
        <w:rPr>
          <w:rFonts w:ascii="GHEA Grapalat" w:eastAsia="SimSun" w:hAnsi="GHEA Grapalat" w:cs="SylfaenRegular"/>
          <w:sz w:val="20"/>
          <w:szCs w:val="20"/>
          <w:lang w:val="hy-AM"/>
        </w:rPr>
        <w:t>(</w:t>
      </w:r>
      <w:r w:rsidRPr="00E724A9">
        <w:rPr>
          <w:rFonts w:ascii="GHEA Grapalat" w:eastAsia="SimSun" w:hAnsi="GHEA Grapalat" w:cs="SylfaenRegular"/>
          <w:sz w:val="20"/>
          <w:szCs w:val="20"/>
          <w:lang w:val="hy-AM"/>
        </w:rPr>
        <w:t>վնասակար</w:t>
      </w:r>
      <w:r w:rsidRPr="00807592">
        <w:rPr>
          <w:rFonts w:ascii="GHEA Grapalat" w:eastAsia="SimSun" w:hAnsi="GHEA Grapalat" w:cs="SylfaenRegular"/>
          <w:sz w:val="20"/>
          <w:szCs w:val="20"/>
          <w:lang w:val="hy-AM"/>
        </w:rPr>
        <w:t>)</w:t>
      </w:r>
      <w:r w:rsidRPr="00E724A9">
        <w:rPr>
          <w:rFonts w:ascii="GHEA Grapalat" w:eastAsia="SimSun" w:hAnsi="GHEA Grapalat" w:cs="SylfaenRegular"/>
          <w:sz w:val="20"/>
          <w:szCs w:val="20"/>
          <w:lang w:val="hy-AM"/>
        </w:rPr>
        <w:t xml:space="preserve"> նյութերի և ջերմոցային գազերի</w:t>
      </w:r>
      <w:r w:rsidRPr="00807592">
        <w:rPr>
          <w:rFonts w:ascii="GHEA Grapalat" w:eastAsia="SimSun" w:hAnsi="GHEA Grapalat" w:cs="SylfaenRegular"/>
          <w:sz w:val="20"/>
          <w:szCs w:val="20"/>
          <w:lang w:val="hy-AM"/>
        </w:rPr>
        <w:t>)</w:t>
      </w:r>
      <w:r w:rsidRPr="00E724A9">
        <w:rPr>
          <w:rFonts w:ascii="GHEA Grapalat" w:eastAsia="SimSun" w:hAnsi="GHEA Grapalat" w:cs="SylfaenRegular"/>
          <w:sz w:val="20"/>
          <w:szCs w:val="20"/>
          <w:lang w:val="hy-AM"/>
        </w:rPr>
        <w:t xml:space="preserve"> դասակարգելու և ներկայացնելու համար։</w:t>
      </w:r>
    </w:p>
    <w:p w:rsidR="00D719A0" w:rsidRPr="00B57155" w:rsidRDefault="00D719A0" w:rsidP="00D719A0">
      <w:pPr>
        <w:tabs>
          <w:tab w:val="left" w:pos="993"/>
        </w:tabs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4"/>
          <w:szCs w:val="24"/>
          <w:lang w:val="hy-AM"/>
        </w:rPr>
      </w:pPr>
    </w:p>
    <w:p w:rsidR="00D719A0" w:rsidRPr="004D5BD5" w:rsidRDefault="00D719A0" w:rsidP="00D719A0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20"/>
        <w:rPr>
          <w:rFonts w:ascii="GHEA Grapalat" w:hAnsi="GHEA Grapalat" w:cs="SylfaenRegular"/>
          <w:sz w:val="24"/>
          <w:szCs w:val="24"/>
          <w:lang w:val="hy-AM"/>
        </w:rPr>
      </w:pPr>
      <w:r>
        <w:rPr>
          <w:rFonts w:ascii="GHEA Grapalat" w:hAnsi="GHEA Grapalat" w:cs="SylfaenRegular"/>
          <w:sz w:val="24"/>
          <w:szCs w:val="24"/>
          <w:lang w:val="hy-AM"/>
        </w:rPr>
        <w:t>Աղյուսակ 2</w:t>
      </w:r>
      <w:r w:rsidRPr="00C32E00">
        <w:rPr>
          <w:rFonts w:ascii="GHEA Grapalat" w:hAnsi="GHEA Grapalat" w:cs="SylfaenRegular"/>
          <w:sz w:val="24"/>
          <w:szCs w:val="24"/>
          <w:lang w:val="hy-AM"/>
        </w:rPr>
        <w:t xml:space="preserve">. </w:t>
      </w:r>
      <w:r w:rsidRPr="004D5BD5">
        <w:rPr>
          <w:rFonts w:ascii="GHEA Grapalat" w:hAnsi="GHEA Grapalat" w:cs="SylfaenRegular"/>
          <w:sz w:val="24"/>
          <w:szCs w:val="24"/>
          <w:lang w:val="hy-AM"/>
        </w:rPr>
        <w:t>Ոչ ճ</w:t>
      </w:r>
      <w:r w:rsidRPr="004D5BD5"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t>անապարհային տ</w:t>
      </w:r>
      <w:r w:rsidRPr="004D5BD5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>րանսպորտային</w:t>
      </w:r>
      <w:r w:rsidRPr="004D5BD5"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4D5BD5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>միջոցների</w:t>
      </w:r>
      <w:r w:rsidRPr="004D5BD5"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4D5BD5">
        <w:rPr>
          <w:rFonts w:ascii="GHEA Grapalat" w:hAnsi="GHEA Grapalat" w:cs="Sylfaen"/>
          <w:kern w:val="2"/>
          <w:sz w:val="24"/>
          <w:szCs w:val="24"/>
          <w:lang w:val="hy-AM"/>
          <w14:ligatures w14:val="standardContextual"/>
        </w:rPr>
        <w:t>կատեգորիաները</w:t>
      </w:r>
    </w:p>
    <w:tbl>
      <w:tblPr>
        <w:tblStyle w:val="TableGrid"/>
        <w:tblW w:w="10409" w:type="dxa"/>
        <w:tblLayout w:type="fixed"/>
        <w:tblLook w:val="04A0" w:firstRow="1" w:lastRow="0" w:firstColumn="1" w:lastColumn="0" w:noHBand="0" w:noVBand="1"/>
      </w:tblPr>
      <w:tblGrid>
        <w:gridCol w:w="4673"/>
        <w:gridCol w:w="1113"/>
        <w:gridCol w:w="4623"/>
      </w:tblGrid>
      <w:tr w:rsidR="00D719A0" w:rsidRPr="00C32E00" w:rsidTr="00987274">
        <w:tc>
          <w:tcPr>
            <w:tcW w:w="4673" w:type="dxa"/>
          </w:tcPr>
          <w:p w:rsidR="00D719A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7155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Կատեգորիան</w:t>
            </w:r>
            <w:r w:rsidRPr="00B5715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57155">
              <w:rPr>
                <w:rFonts w:ascii="GHEA Grapalat" w:hAnsi="GHEA Grapalat" w:cs="Sylfaen"/>
                <w:sz w:val="24"/>
                <w:szCs w:val="24"/>
                <w:lang w:val="hy-AM"/>
              </w:rPr>
              <w:t>ըստ</w:t>
            </w:r>
            <w:r w:rsidRPr="00B5715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ու</w:t>
            </w:r>
            <w:r w:rsidRPr="00B57155">
              <w:rPr>
                <w:rFonts w:ascii="GHEA Grapalat" w:hAnsi="GHEA Grapalat" w:cs="Sylfaen"/>
                <w:sz w:val="24"/>
                <w:szCs w:val="24"/>
                <w:lang w:val="hy-AM"/>
              </w:rPr>
              <w:t>ղեցույցի</w:t>
            </w:r>
          </w:p>
        </w:tc>
        <w:tc>
          <w:tcPr>
            <w:tcW w:w="1113" w:type="dxa"/>
          </w:tcPr>
          <w:p w:rsidR="00D719A0" w:rsidRPr="00C32E0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NFR</w:t>
            </w:r>
          </w:p>
        </w:tc>
        <w:tc>
          <w:tcPr>
            <w:tcW w:w="4623" w:type="dxa"/>
          </w:tcPr>
          <w:p w:rsidR="00D719A0" w:rsidRPr="00DF7942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F7942">
              <w:rPr>
                <w:rFonts w:ascii="GHEA Grapalat" w:hAnsi="GHEA Grapalat" w:cs="SylfaenRegular"/>
                <w:sz w:val="24"/>
                <w:szCs w:val="24"/>
                <w:lang w:val="hy-AM"/>
              </w:rPr>
              <w:t>Ոչ ճ</w:t>
            </w:r>
            <w:r w:rsidRPr="00DF794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անապարհային ավտոտ</w:t>
            </w:r>
            <w:r w:rsidRPr="00DF7942">
              <w:rPr>
                <w:rFonts w:ascii="GHEA Grapalat" w:hAnsi="GHEA Grapalat" w:cs="Sylfaen"/>
                <w:kern w:val="2"/>
                <w:sz w:val="24"/>
                <w:szCs w:val="24"/>
                <w:lang w:val="hy-AM"/>
                <w14:ligatures w14:val="standardContextual"/>
              </w:rPr>
              <w:t>րանսպորտային</w:t>
            </w:r>
            <w:r w:rsidRPr="00DF794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 xml:space="preserve"> </w:t>
            </w:r>
            <w:r w:rsidRPr="00DF7942">
              <w:rPr>
                <w:rFonts w:ascii="GHEA Grapalat" w:hAnsi="GHEA Grapalat" w:cs="Sylfaen"/>
                <w:kern w:val="2"/>
                <w:sz w:val="24"/>
                <w:szCs w:val="24"/>
                <w:lang w:val="hy-AM"/>
                <w14:ligatures w14:val="standardContextual"/>
              </w:rPr>
              <w:t>միջոցի տեսակ</w:t>
            </w:r>
          </w:p>
        </w:tc>
      </w:tr>
      <w:tr w:rsidR="00D719A0" w:rsidTr="00987274">
        <w:tc>
          <w:tcPr>
            <w:tcW w:w="4673" w:type="dxa"/>
          </w:tcPr>
          <w:p w:rsidR="00D719A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0211">
              <w:rPr>
                <w:rFonts w:ascii="GHEA Grapalat" w:hAnsi="GHEA Grapalat"/>
                <w:sz w:val="24"/>
                <w:szCs w:val="24"/>
                <w:lang w:val="hy-AM"/>
              </w:rPr>
              <w:t>Շարժական այրում արտադրական արդյունաբերությունում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1E0211">
              <w:rPr>
                <w:rFonts w:ascii="GHEA Grapalat" w:hAnsi="GHEA Grapalat"/>
                <w:sz w:val="24"/>
                <w:szCs w:val="24"/>
                <w:lang w:val="hy-AM"/>
              </w:rPr>
              <w:t>և շինարարությունում</w:t>
            </w:r>
          </w:p>
        </w:tc>
        <w:tc>
          <w:tcPr>
            <w:tcW w:w="1113" w:type="dxa"/>
          </w:tcPr>
          <w:p w:rsidR="00D719A0" w:rsidRPr="001E0211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0211">
              <w:rPr>
                <w:rFonts w:ascii="GHEA Grapalat" w:hAnsi="GHEA Grapalat"/>
                <w:sz w:val="24"/>
                <w:szCs w:val="24"/>
                <w:lang w:val="hy-AM"/>
              </w:rPr>
              <w:t xml:space="preserve">1.A.2.g vii </w:t>
            </w:r>
          </w:p>
          <w:p w:rsidR="00D719A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623" w:type="dxa"/>
          </w:tcPr>
          <w:p w:rsidR="00D719A0" w:rsidRPr="001D2387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2387">
              <w:rPr>
                <w:rFonts w:ascii="GHEA Grapalat" w:hAnsi="GHEA Grapalat"/>
                <w:sz w:val="24"/>
                <w:szCs w:val="24"/>
                <w:lang w:val="hy-AM"/>
              </w:rPr>
              <w:t>Սյուներ փորողներ (SNAP 080700)</w:t>
            </w:r>
          </w:p>
          <w:p w:rsidR="00D719A0" w:rsidRPr="001D2387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2387">
              <w:rPr>
                <w:rFonts w:ascii="GHEA Grapalat" w:hAnsi="GHEA Grapalat"/>
                <w:sz w:val="24"/>
                <w:szCs w:val="24"/>
                <w:lang w:val="hy-AM"/>
              </w:rPr>
              <w:t>Ասֆալտապատման/բետոնե սալիկներ (SNAP 080801)</w:t>
            </w:r>
          </w:p>
          <w:p w:rsidR="00D719A0" w:rsidRPr="001D2387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2387">
              <w:rPr>
                <w:rFonts w:ascii="GHEA Grapalat" w:hAnsi="GHEA Grapalat"/>
                <w:sz w:val="24"/>
                <w:szCs w:val="24"/>
                <w:lang w:val="hy-AM"/>
              </w:rPr>
              <w:t>Թիթեղների սեղմիչ/խճողներ/խփողներ (SNAP 080802)</w:t>
            </w:r>
          </w:p>
          <w:p w:rsidR="00D719A0" w:rsidRPr="001D2387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2387">
              <w:rPr>
                <w:rFonts w:ascii="GHEA Grapalat" w:hAnsi="GHEA Grapalat"/>
                <w:sz w:val="24"/>
                <w:szCs w:val="24"/>
                <w:lang w:val="hy-AM"/>
              </w:rPr>
              <w:t>Գլանափաթեթավորներ (SNAP 080803)</w:t>
            </w:r>
          </w:p>
          <w:p w:rsidR="00D719A0" w:rsidRPr="001D2387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2387">
              <w:rPr>
                <w:rFonts w:ascii="GHEA Grapalat" w:hAnsi="GHEA Grapalat"/>
                <w:sz w:val="24"/>
                <w:szCs w:val="24"/>
                <w:lang w:val="hy-AM"/>
              </w:rPr>
              <w:t>Խրամատափողեր/մինի էքսկավատորներ (SNAP 080804)</w:t>
            </w:r>
          </w:p>
          <w:p w:rsidR="00D719A0" w:rsidRPr="001D2387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2387">
              <w:rPr>
                <w:rFonts w:ascii="GHEA Grapalat" w:hAnsi="GHEA Grapalat"/>
                <w:sz w:val="24"/>
                <w:szCs w:val="24"/>
                <w:lang w:val="hy-AM"/>
              </w:rPr>
              <w:t>Էքսկավատորներ (անիվային/ սողացող տիպի) (SNAP 080805)</w:t>
            </w:r>
          </w:p>
          <w:p w:rsidR="00D719A0" w:rsidRPr="001D2387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2387">
              <w:rPr>
                <w:rFonts w:ascii="GHEA Grapalat" w:hAnsi="GHEA Grapalat"/>
                <w:sz w:val="24"/>
                <w:szCs w:val="24"/>
                <w:lang w:val="hy-AM"/>
              </w:rPr>
              <w:t>Ցեմենտի և շաղախի խառնիչներ (SNAP 080806)</w:t>
            </w:r>
          </w:p>
          <w:p w:rsidR="00D719A0" w:rsidRPr="001D2387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2387">
              <w:rPr>
                <w:rFonts w:ascii="GHEA Grapalat" w:hAnsi="GHEA Grapalat"/>
                <w:sz w:val="24"/>
                <w:szCs w:val="24"/>
                <w:lang w:val="hy-AM"/>
              </w:rPr>
              <w:t>Կռունկներ (SNAP 080807)</w:t>
            </w:r>
          </w:p>
          <w:p w:rsidR="00D719A0" w:rsidRPr="001D2387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2387">
              <w:rPr>
                <w:rFonts w:ascii="GHEA Grapalat" w:hAnsi="GHEA Grapalat"/>
                <w:sz w:val="24"/>
                <w:szCs w:val="24"/>
                <w:lang w:val="hy-AM"/>
              </w:rPr>
              <w:t>Գրեյդերներ/քերիչներ (SNAP 080808)</w:t>
            </w:r>
          </w:p>
          <w:p w:rsidR="00D719A0" w:rsidRPr="001D2387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2387">
              <w:rPr>
                <w:rFonts w:ascii="GHEA Grapalat" w:hAnsi="GHEA Grapalat"/>
                <w:sz w:val="24"/>
                <w:szCs w:val="24"/>
                <w:lang w:val="hy-AM"/>
              </w:rPr>
              <w:t>Արտաքին ճանապարհների համար նախատեսված բեռնատարներ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1D2387">
              <w:rPr>
                <w:rFonts w:ascii="GHEA Grapalat" w:hAnsi="GHEA Grapalat"/>
                <w:sz w:val="24"/>
                <w:szCs w:val="24"/>
                <w:lang w:val="hy-AM"/>
              </w:rPr>
              <w:t>(SNAP 080809)</w:t>
            </w:r>
          </w:p>
          <w:p w:rsidR="00D719A0" w:rsidRPr="001D2387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2387">
              <w:rPr>
                <w:rFonts w:ascii="GHEA Grapalat" w:hAnsi="GHEA Grapalat"/>
                <w:sz w:val="24"/>
                <w:szCs w:val="24"/>
                <w:lang w:val="hy-AM"/>
              </w:rPr>
              <w:t>Բուլդոզերներ (SNAP 080810)</w:t>
            </w:r>
          </w:p>
          <w:p w:rsidR="00D719A0" w:rsidRPr="001D2387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ind w:right="1028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2387">
              <w:rPr>
                <w:rFonts w:ascii="GHEA Grapalat" w:hAnsi="GHEA Grapalat"/>
                <w:sz w:val="24"/>
                <w:szCs w:val="24"/>
                <w:lang w:val="hy-AM"/>
              </w:rPr>
              <w:t>Տրակտորներ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  <w:r w:rsidRPr="001D2387">
              <w:rPr>
                <w:rFonts w:ascii="GHEA Grapalat" w:hAnsi="GHEA Grapalat"/>
                <w:sz w:val="24"/>
                <w:szCs w:val="24"/>
                <w:lang w:val="hy-AM"/>
              </w:rPr>
              <w:t>բեռնիչներ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  <w:r w:rsidRPr="001D2387">
              <w:rPr>
                <w:rFonts w:ascii="GHEA Grapalat" w:hAnsi="GHEA Grapalat"/>
                <w:sz w:val="24"/>
                <w:szCs w:val="24"/>
                <w:lang w:val="hy-AM"/>
              </w:rPr>
              <w:t>էքսկավատորներ (SNAP 080811)</w:t>
            </w:r>
          </w:p>
          <w:p w:rsidR="00D719A0" w:rsidRPr="001D2387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2387">
              <w:rPr>
                <w:rFonts w:ascii="GHEA Grapalat" w:hAnsi="GHEA Grapalat"/>
                <w:sz w:val="24"/>
                <w:szCs w:val="24"/>
                <w:lang w:val="hy-AM"/>
              </w:rPr>
              <w:t>Բեռնողներ (SNAP) 080812)</w:t>
            </w:r>
          </w:p>
          <w:p w:rsidR="00D719A0" w:rsidRPr="001D2387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2387">
              <w:rPr>
                <w:rFonts w:ascii="GHEA Grapalat" w:hAnsi="GHEA Grapalat"/>
                <w:sz w:val="24"/>
                <w:szCs w:val="24"/>
                <w:lang w:val="hy-AM"/>
              </w:rPr>
              <w:t>Բեռնատարներ/մեքենաներ</w:t>
            </w:r>
            <w:r w:rsidRPr="003067F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1D2387">
              <w:rPr>
                <w:rFonts w:ascii="GHEA Grapalat" w:hAnsi="GHEA Grapalat"/>
                <w:sz w:val="24"/>
                <w:szCs w:val="24"/>
                <w:lang w:val="hy-AM"/>
              </w:rPr>
              <w:t>(SNAP 080813)</w:t>
            </w:r>
          </w:p>
          <w:p w:rsidR="00D719A0" w:rsidRPr="001D2387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2387">
              <w:rPr>
                <w:rFonts w:ascii="GHEA Grapalat" w:hAnsi="GHEA Grapalat"/>
                <w:sz w:val="24"/>
                <w:szCs w:val="24"/>
                <w:lang w:val="hy-AM"/>
              </w:rPr>
              <w:t>Օդային վերելակներ (SNAP 080814)</w:t>
            </w:r>
          </w:p>
          <w:p w:rsidR="00D719A0" w:rsidRPr="001D2387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2387">
              <w:rPr>
                <w:rFonts w:ascii="GHEA Grapalat" w:hAnsi="GHEA Grapalat"/>
                <w:sz w:val="24"/>
                <w:szCs w:val="24"/>
                <w:lang w:val="hy-AM"/>
              </w:rPr>
              <w:t>Երկանիվ վերելակներ (SNAP 080815)</w:t>
            </w:r>
          </w:p>
          <w:p w:rsidR="00D719A0" w:rsidRPr="001D2387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ind w:right="31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2387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Գեներատորային հավաքածուներ (SNAP 080816)</w:t>
            </w:r>
          </w:p>
          <w:p w:rsidR="00D719A0" w:rsidRPr="001D2387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2387">
              <w:rPr>
                <w:rFonts w:ascii="GHEA Grapalat" w:hAnsi="GHEA Grapalat"/>
                <w:sz w:val="24"/>
                <w:szCs w:val="24"/>
                <w:lang w:val="hy-AM"/>
              </w:rPr>
              <w:t>Պոմպեր (SNAP 080817)</w:t>
            </w:r>
          </w:p>
          <w:p w:rsidR="00D719A0" w:rsidRPr="001D2387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ind w:right="178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2387">
              <w:rPr>
                <w:rFonts w:ascii="GHEA Grapalat" w:hAnsi="GHEA Grapalat"/>
                <w:sz w:val="24"/>
                <w:szCs w:val="24"/>
                <w:lang w:val="hy-AM"/>
              </w:rPr>
              <w:t>Օդային/գազային կոմպրեսորներ (SNAP 080818)</w:t>
            </w:r>
          </w:p>
          <w:p w:rsidR="00D719A0" w:rsidRPr="001D2387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2387">
              <w:rPr>
                <w:rFonts w:ascii="GHEA Grapalat" w:hAnsi="GHEA Grapalat"/>
                <w:sz w:val="24"/>
                <w:szCs w:val="24"/>
                <w:lang w:val="hy-AM"/>
              </w:rPr>
              <w:t>Եռակցող սարքեր (SNAP 080191)</w:t>
            </w:r>
          </w:p>
          <w:p w:rsidR="00D719A0" w:rsidRPr="001D2387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ind w:right="178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2387">
              <w:rPr>
                <w:rFonts w:ascii="GHEA Grapalat" w:hAnsi="GHEA Grapalat"/>
                <w:sz w:val="24"/>
                <w:szCs w:val="24"/>
                <w:lang w:val="hy-AM"/>
              </w:rPr>
              <w:t>Սառնարանային կայանքներ (SNAP 080820)</w:t>
            </w:r>
          </w:p>
          <w:p w:rsidR="00D719A0" w:rsidRPr="001D2387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ind w:right="178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2387">
              <w:rPr>
                <w:rFonts w:ascii="GHEA Grapalat" w:hAnsi="GHEA Grapalat"/>
                <w:sz w:val="24"/>
                <w:szCs w:val="24"/>
                <w:lang w:val="hy-AM"/>
              </w:rPr>
              <w:t>Այլ ընդհանուր արդյունաբերական սարքավորումներ (SNAP 080821)</w:t>
            </w:r>
          </w:p>
          <w:p w:rsidR="00D719A0" w:rsidRPr="001D2387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ind w:right="31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2387">
              <w:rPr>
                <w:rFonts w:ascii="GHEA Grapalat" w:hAnsi="GHEA Grapalat"/>
                <w:sz w:val="24"/>
                <w:szCs w:val="24"/>
                <w:lang w:val="hy-AM"/>
              </w:rPr>
              <w:t>Այլ նյութերի մշակման սարքավորումներ (SNAP 080822)</w:t>
            </w:r>
          </w:p>
          <w:p w:rsidR="00D719A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ind w:right="178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2387">
              <w:rPr>
                <w:rFonts w:ascii="GHEA Grapalat" w:hAnsi="GHEA Grapalat"/>
                <w:sz w:val="24"/>
                <w:szCs w:val="24"/>
                <w:lang w:val="hy-AM"/>
              </w:rPr>
              <w:t>Այլ շինարարական սարքավորումներ (SNAP 080823)</w:t>
            </w:r>
          </w:p>
        </w:tc>
      </w:tr>
      <w:tr w:rsidR="00D719A0" w:rsidRPr="00D719A0" w:rsidTr="00987274">
        <w:tc>
          <w:tcPr>
            <w:tcW w:w="4673" w:type="dxa"/>
          </w:tcPr>
          <w:p w:rsidR="00D719A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0211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Առևտրային և հաստատությունների շարժական մեքենաներ</w:t>
            </w:r>
          </w:p>
        </w:tc>
        <w:tc>
          <w:tcPr>
            <w:tcW w:w="1113" w:type="dxa"/>
          </w:tcPr>
          <w:p w:rsidR="00D719A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0211">
              <w:rPr>
                <w:rFonts w:ascii="GHEA Grapalat" w:hAnsi="GHEA Grapalat"/>
                <w:sz w:val="24"/>
                <w:szCs w:val="24"/>
                <w:lang w:val="hy-AM"/>
              </w:rPr>
              <w:t>1.A.4.a.ii</w:t>
            </w:r>
          </w:p>
        </w:tc>
        <w:tc>
          <w:tcPr>
            <w:tcW w:w="4623" w:type="dxa"/>
          </w:tcPr>
          <w:p w:rsidR="00D719A0" w:rsidRPr="008F236F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F236F">
              <w:rPr>
                <w:rFonts w:ascii="GHEA Grapalat" w:hAnsi="GHEA Grapalat"/>
                <w:sz w:val="24"/>
                <w:szCs w:val="24"/>
                <w:lang w:val="hy-AM"/>
              </w:rPr>
              <w:t>Պետական կամ առևտրային կամ ինստիտուցիոնալ կազմակերպություններում օգտագործվող տեխնիկա</w:t>
            </w:r>
          </w:p>
        </w:tc>
      </w:tr>
      <w:tr w:rsidR="00D719A0" w:rsidRPr="00D719A0" w:rsidTr="00987274">
        <w:tc>
          <w:tcPr>
            <w:tcW w:w="4673" w:type="dxa"/>
          </w:tcPr>
          <w:p w:rsidR="00D719A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0211">
              <w:rPr>
                <w:rFonts w:ascii="GHEA Grapalat" w:hAnsi="GHEA Grapalat"/>
                <w:sz w:val="24"/>
                <w:szCs w:val="24"/>
                <w:lang w:val="hy-AM"/>
              </w:rPr>
              <w:t>Բնակելի տարածքներում օգտագործվող շարժական այրում. կենցաղային և այգեգործական շարժական մեքենաներ</w:t>
            </w:r>
          </w:p>
        </w:tc>
        <w:tc>
          <w:tcPr>
            <w:tcW w:w="1113" w:type="dxa"/>
          </w:tcPr>
          <w:p w:rsidR="00D719A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0211">
              <w:rPr>
                <w:rFonts w:ascii="GHEA Grapalat" w:hAnsi="GHEA Grapalat"/>
                <w:sz w:val="24"/>
                <w:szCs w:val="24"/>
                <w:lang w:val="hy-AM"/>
              </w:rPr>
              <w:t>1.A.4.b ii</w:t>
            </w:r>
          </w:p>
        </w:tc>
        <w:tc>
          <w:tcPr>
            <w:tcW w:w="4623" w:type="dxa"/>
          </w:tcPr>
          <w:p w:rsidR="00D719A0" w:rsidRPr="0034563E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ind w:right="178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4563E">
              <w:rPr>
                <w:rFonts w:ascii="GHEA Grapalat" w:hAnsi="GHEA Grapalat"/>
                <w:sz w:val="24"/>
                <w:szCs w:val="24"/>
                <w:lang w:val="hy-AM"/>
              </w:rPr>
              <w:t>Խոտհնձիչներ/կտրիչներ/եզրային կտրիչներ/խոզանակ կտրիչներ (SNAP 080901)</w:t>
            </w:r>
          </w:p>
          <w:p w:rsidR="00D719A0" w:rsidRPr="0034563E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4563E">
              <w:rPr>
                <w:rFonts w:ascii="GHEA Grapalat" w:hAnsi="GHEA Grapalat"/>
                <w:sz w:val="24"/>
                <w:szCs w:val="24"/>
                <w:lang w:val="hy-AM"/>
              </w:rPr>
              <w:t>Խոտհնձիչներ (SNAP 080902)</w:t>
            </w:r>
          </w:p>
          <w:p w:rsidR="00D719A0" w:rsidRPr="0034563E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ind w:right="178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4563E">
              <w:rPr>
                <w:rFonts w:ascii="GHEA Grapalat" w:hAnsi="GHEA Grapalat"/>
                <w:sz w:val="24"/>
                <w:szCs w:val="24"/>
                <w:lang w:val="hy-AM"/>
              </w:rPr>
              <w:t>Հոբբիի շղթայական սղոցներ (SNAP 080903)</w:t>
            </w:r>
          </w:p>
          <w:p w:rsidR="00D719A0" w:rsidRPr="0034563E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4563E">
              <w:rPr>
                <w:rFonts w:ascii="GHEA Grapalat" w:hAnsi="GHEA Grapalat"/>
                <w:sz w:val="24"/>
                <w:szCs w:val="24"/>
                <w:lang w:val="hy-AM"/>
              </w:rPr>
              <w:t>Ձնագնացներ/սահնակներ (SNAP 080904)</w:t>
            </w:r>
          </w:p>
          <w:p w:rsidR="00D719A0" w:rsidRPr="0034563E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ind w:right="31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4563E">
              <w:rPr>
                <w:rFonts w:ascii="GHEA Grapalat" w:hAnsi="GHEA Grapalat"/>
                <w:sz w:val="24"/>
                <w:szCs w:val="24"/>
                <w:lang w:val="hy-AM"/>
              </w:rPr>
              <w:t>Այլ կենցաղային և այգեգործական սարքավորումներ (SNAP 080905)</w:t>
            </w:r>
          </w:p>
          <w:p w:rsidR="00D719A0" w:rsidRPr="00D54278" w:rsidRDefault="00D719A0" w:rsidP="00987274">
            <w:pPr>
              <w:tabs>
                <w:tab w:val="left" w:pos="993"/>
                <w:tab w:val="left" w:pos="4378"/>
              </w:tabs>
              <w:autoSpaceDE w:val="0"/>
              <w:autoSpaceDN w:val="0"/>
              <w:adjustRightInd w:val="0"/>
              <w:spacing w:line="360" w:lineRule="auto"/>
              <w:ind w:right="178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4563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Այլ կենցաղային և այգեգործական տրանսպորտային միջոցներ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563E">
              <w:rPr>
                <w:rFonts w:ascii="GHEA Grapalat" w:hAnsi="GHEA Grapalat"/>
                <w:sz w:val="24"/>
                <w:szCs w:val="24"/>
                <w:lang w:val="hy-AM"/>
              </w:rPr>
              <w:t>(SNAP 080906)</w:t>
            </w:r>
          </w:p>
        </w:tc>
      </w:tr>
      <w:tr w:rsidR="00D719A0" w:rsidTr="00987274">
        <w:tc>
          <w:tcPr>
            <w:tcW w:w="4673" w:type="dxa"/>
          </w:tcPr>
          <w:p w:rsidR="00D719A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0211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Գյուղատնտեսության/անտառտնտեսության մեջ օգտագործվող ամենագնացներ և այլ մեքենաներ (բացառությամբ ձկնորսության)</w:t>
            </w:r>
          </w:p>
        </w:tc>
        <w:tc>
          <w:tcPr>
            <w:tcW w:w="1113" w:type="dxa"/>
          </w:tcPr>
          <w:p w:rsidR="00D719A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0211">
              <w:rPr>
                <w:rFonts w:ascii="GHEA Grapalat" w:hAnsi="GHEA Grapalat"/>
                <w:sz w:val="24"/>
                <w:szCs w:val="24"/>
                <w:lang w:val="hy-AM"/>
              </w:rPr>
              <w:t>1.A.4.c ii</w:t>
            </w:r>
          </w:p>
        </w:tc>
        <w:tc>
          <w:tcPr>
            <w:tcW w:w="4623" w:type="dxa"/>
          </w:tcPr>
          <w:p w:rsidR="00D719A0" w:rsidRPr="0034563E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4563E">
              <w:rPr>
                <w:rFonts w:ascii="GHEA Grapalat" w:hAnsi="GHEA Grapalat"/>
                <w:sz w:val="24"/>
                <w:szCs w:val="24"/>
                <w:lang w:val="hy-AM"/>
              </w:rPr>
              <w:t>Երկանիվ տրակտորներ (SNAP 080601)</w:t>
            </w:r>
          </w:p>
          <w:p w:rsidR="00D719A0" w:rsidRPr="0034563E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4563E">
              <w:rPr>
                <w:rFonts w:ascii="GHEA Grapalat" w:hAnsi="GHEA Grapalat"/>
                <w:sz w:val="24"/>
                <w:szCs w:val="24"/>
                <w:lang w:val="hy-AM"/>
              </w:rPr>
              <w:t>Գյուղատնտեսական տրակտորներ (SNAP 080602)</w:t>
            </w:r>
          </w:p>
          <w:p w:rsidR="00D719A0" w:rsidRPr="0034563E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4563E">
              <w:rPr>
                <w:rFonts w:ascii="GHEA Grapalat" w:hAnsi="GHEA Grapalat"/>
                <w:sz w:val="24"/>
                <w:szCs w:val="24"/>
                <w:lang w:val="hy-AM"/>
              </w:rPr>
              <w:t>Հացահատիկային մեքենաներ/կոմբինատորներ (SNAP 080603)</w:t>
            </w:r>
          </w:p>
          <w:p w:rsidR="00D719A0" w:rsidRPr="0034563E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4563E">
              <w:rPr>
                <w:rFonts w:ascii="GHEA Grapalat" w:hAnsi="GHEA Grapalat"/>
                <w:sz w:val="24"/>
                <w:szCs w:val="24"/>
                <w:lang w:val="hy-AM"/>
              </w:rPr>
              <w:t>Այլ (SNAP 080604)</w:t>
            </w:r>
          </w:p>
          <w:p w:rsidR="00D719A0" w:rsidRPr="0034563E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4563E">
              <w:rPr>
                <w:rFonts w:ascii="GHEA Grapalat" w:hAnsi="GHEA Grapalat"/>
                <w:sz w:val="24"/>
                <w:szCs w:val="24"/>
                <w:lang w:val="hy-AM"/>
              </w:rPr>
              <w:t xml:space="preserve">Մասնագիտական </w:t>
            </w:r>
            <w:r w:rsidRPr="0034563E">
              <w:rPr>
                <w:rFonts w:ascii="Cambria Math" w:hAnsi="Cambria Math" w:cs="Cambria Math"/>
                <w:sz w:val="24"/>
                <w:szCs w:val="24"/>
                <w:lang w:val="hy-AM"/>
              </w:rPr>
              <w:t>​​</w:t>
            </w:r>
            <w:r w:rsidRPr="0034563E">
              <w:rPr>
                <w:rFonts w:ascii="GHEA Grapalat" w:hAnsi="GHEA Grapalat"/>
                <w:sz w:val="24"/>
                <w:szCs w:val="24"/>
                <w:lang w:val="hy-AM"/>
              </w:rPr>
              <w:t>շղթայական սղոցներ/մաքրող սղոցներ (SNAP 080701)</w:t>
            </w:r>
          </w:p>
          <w:p w:rsidR="00D719A0" w:rsidRPr="0034563E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4563E">
              <w:rPr>
                <w:rFonts w:ascii="GHEA Grapalat" w:hAnsi="GHEA Grapalat"/>
                <w:sz w:val="24"/>
                <w:szCs w:val="24"/>
                <w:lang w:val="hy-AM"/>
              </w:rPr>
              <w:t>Անտառային տրակտորներ/հացահատիկային մեքենաներ/սահող մեքենաներ (SNAP 080702)</w:t>
            </w:r>
          </w:p>
          <w:p w:rsidR="00D719A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4563E">
              <w:rPr>
                <w:rFonts w:ascii="GHEA Grapalat" w:hAnsi="GHEA Grapalat"/>
                <w:sz w:val="24"/>
                <w:szCs w:val="24"/>
                <w:lang w:val="hy-AM"/>
              </w:rPr>
              <w:t>Այլ (SNAP 080703)</w:t>
            </w:r>
          </w:p>
        </w:tc>
      </w:tr>
      <w:tr w:rsidR="00D719A0" w:rsidRPr="00D719A0" w:rsidTr="00987274">
        <w:tc>
          <w:tcPr>
            <w:tcW w:w="4673" w:type="dxa"/>
          </w:tcPr>
          <w:p w:rsidR="00D719A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0211">
              <w:rPr>
                <w:rFonts w:ascii="GHEA Grapalat" w:hAnsi="GHEA Grapalat"/>
                <w:sz w:val="24"/>
                <w:szCs w:val="24"/>
                <w:lang w:val="hy-AM"/>
              </w:rPr>
              <w:t>Այլ շարժական մեքենաներ, ներառյալ ռազմական շարժական մեքենաներ</w:t>
            </w:r>
          </w:p>
        </w:tc>
        <w:tc>
          <w:tcPr>
            <w:tcW w:w="1113" w:type="dxa"/>
          </w:tcPr>
          <w:p w:rsidR="00D719A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0211">
              <w:rPr>
                <w:rFonts w:ascii="GHEA Grapalat" w:hAnsi="GHEA Grapalat"/>
                <w:sz w:val="24"/>
                <w:szCs w:val="24"/>
                <w:lang w:val="hy-AM"/>
              </w:rPr>
              <w:t>1.A.5.b</w:t>
            </w:r>
          </w:p>
        </w:tc>
        <w:tc>
          <w:tcPr>
            <w:tcW w:w="4623" w:type="dxa"/>
          </w:tcPr>
          <w:p w:rsidR="00D719A0" w:rsidRDefault="00D719A0" w:rsidP="0098727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004C8">
              <w:rPr>
                <w:rFonts w:ascii="GHEA Grapalat" w:hAnsi="GHEA Grapalat"/>
                <w:sz w:val="24"/>
                <w:szCs w:val="24"/>
                <w:lang w:val="hy-AM"/>
              </w:rPr>
              <w:t>Այլ շարժական սարքավորումներ, ներառյալ ռազմական շարժական մեքենաները</w:t>
            </w:r>
          </w:p>
        </w:tc>
      </w:tr>
    </w:tbl>
    <w:p w:rsidR="00D719A0" w:rsidRPr="00266D55" w:rsidRDefault="00D719A0" w:rsidP="00D719A0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D719A0" w:rsidRPr="00431594" w:rsidRDefault="00D719A0" w:rsidP="00D719A0">
      <w:pPr>
        <w:tabs>
          <w:tab w:val="left" w:pos="1378"/>
        </w:tabs>
        <w:spacing w:after="0"/>
        <w:ind w:left="360"/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</w:pPr>
      <w:r w:rsidRPr="00431594">
        <w:rPr>
          <w:rFonts w:ascii="GHEA Grapalat" w:hAnsi="GHEA Grapalat"/>
          <w:iCs/>
          <w:kern w:val="2"/>
          <w:sz w:val="24"/>
          <w:szCs w:val="24"/>
          <w:lang w:val="hy-AM"/>
          <w14:ligatures w14:val="standardContextual"/>
        </w:rPr>
        <w:t>Աղյուսակ</w:t>
      </w:r>
      <w:r w:rsidRPr="00431594"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t xml:space="preserve"> 3. </w:t>
      </w:r>
      <w:r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t>Ս</w:t>
      </w:r>
      <w:r w:rsidRPr="00431594"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t>պառմանը բնորոշ ցուցանիշները 1կմ վազքի համար՝ ըստ տրանսպորտային միջոցի կատեգորիայի</w:t>
      </w:r>
    </w:p>
    <w:p w:rsidR="00D719A0" w:rsidRPr="00431594" w:rsidRDefault="00D719A0" w:rsidP="00D719A0">
      <w:pPr>
        <w:tabs>
          <w:tab w:val="left" w:pos="1378"/>
        </w:tabs>
        <w:spacing w:after="0"/>
        <w:ind w:left="360"/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4962"/>
        <w:gridCol w:w="2551"/>
      </w:tblGrid>
      <w:tr w:rsidR="00D719A0" w:rsidRPr="00D719A0" w:rsidTr="00987274">
        <w:tc>
          <w:tcPr>
            <w:tcW w:w="2835" w:type="dxa"/>
            <w:tcBorders>
              <w:bottom w:val="single" w:sz="4" w:space="0" w:color="auto"/>
            </w:tcBorders>
          </w:tcPr>
          <w:p w:rsidR="00D719A0" w:rsidRPr="000C516F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Ճանապարհային տ</w:t>
            </w:r>
            <w:r w:rsidRPr="00056847">
              <w:rPr>
                <w:rFonts w:ascii="GHEA Grapalat" w:hAnsi="GHEA Grapalat" w:cs="Sylfaen"/>
                <w:sz w:val="24"/>
                <w:szCs w:val="24"/>
                <w:lang w:val="hy-AM"/>
              </w:rPr>
              <w:t>րանսպորտային</w:t>
            </w:r>
            <w:r w:rsidRPr="0005684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56847">
              <w:rPr>
                <w:rFonts w:ascii="GHEA Grapalat" w:hAnsi="GHEA Grapalat" w:cs="Sylfaen"/>
                <w:sz w:val="24"/>
                <w:szCs w:val="24"/>
                <w:lang w:val="hy-AM"/>
              </w:rPr>
              <w:t>միջոցի</w:t>
            </w:r>
            <w:r w:rsidRPr="0005684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56847">
              <w:rPr>
                <w:rFonts w:ascii="GHEA Grapalat" w:hAnsi="GHEA Grapalat" w:cs="Sylfaen"/>
                <w:sz w:val="24"/>
                <w:szCs w:val="24"/>
                <w:lang w:val="hy-AM"/>
              </w:rPr>
              <w:t>կատեգորիա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(</w:t>
            </w:r>
            <w:r w:rsidRPr="00056847">
              <w:rPr>
                <w:rFonts w:ascii="GHEA Grapalat" w:hAnsi="GHEA Grapalat" w:cs="Sylfaen"/>
                <w:sz w:val="24"/>
                <w:szCs w:val="24"/>
                <w:lang w:val="hy-AM"/>
              </w:rPr>
              <w:t>j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)</w:t>
            </w:r>
          </w:p>
        </w:tc>
        <w:tc>
          <w:tcPr>
            <w:tcW w:w="4962" w:type="dxa"/>
          </w:tcPr>
          <w:p w:rsidR="00D719A0" w:rsidRPr="00431594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31594">
              <w:rPr>
                <w:rFonts w:ascii="GHEA Grapalat" w:hAnsi="GHEA Grapalat" w:cs="Sylfaen"/>
                <w:sz w:val="24"/>
                <w:szCs w:val="24"/>
                <w:lang w:val="hy-AM"/>
              </w:rPr>
              <w:t>Վառելիքի</w:t>
            </w:r>
            <w:r w:rsidRPr="0043159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31594">
              <w:rPr>
                <w:rFonts w:ascii="GHEA Grapalat" w:hAnsi="GHEA Grapalat" w:cs="Sylfaen"/>
                <w:sz w:val="24"/>
                <w:szCs w:val="24"/>
                <w:lang w:val="hy-AM"/>
              </w:rPr>
              <w:t>տեսակը (</w:t>
            </w:r>
            <w:r w:rsidRPr="000C516F">
              <w:rPr>
                <w:rFonts w:ascii="GHEA Grapalat" w:hAnsi="GHEA Grapalat" w:cs="Sylfaen"/>
                <w:b/>
                <w:bCs/>
                <w:iCs/>
                <w:sz w:val="24"/>
                <w:szCs w:val="24"/>
                <w:lang w:val="hy-AM"/>
              </w:rPr>
              <w:t>m</w:t>
            </w:r>
            <w:r w:rsidRPr="00431594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)</w:t>
            </w:r>
          </w:p>
        </w:tc>
        <w:tc>
          <w:tcPr>
            <w:tcW w:w="2551" w:type="dxa"/>
          </w:tcPr>
          <w:p w:rsidR="00D719A0" w:rsidRPr="00431594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31594">
              <w:rPr>
                <w:rFonts w:ascii="GHEA Grapalat" w:hAnsi="GHEA Grapalat" w:cs="Sylfaen"/>
                <w:sz w:val="24"/>
                <w:szCs w:val="24"/>
                <w:lang w:val="hy-AM"/>
              </w:rPr>
              <w:t>Տիպային</w:t>
            </w:r>
            <w:r w:rsidRPr="0043159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31594">
              <w:rPr>
                <w:rFonts w:ascii="GHEA Grapalat" w:hAnsi="GHEA Grapalat" w:cs="Sylfaen"/>
                <w:sz w:val="24"/>
                <w:szCs w:val="24"/>
                <w:lang w:val="hy-AM"/>
              </w:rPr>
              <w:t>վառելքի</w:t>
            </w:r>
            <w:r w:rsidRPr="0043159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57155">
              <w:rPr>
                <w:rFonts w:ascii="GHEA Grapalat" w:hAnsi="GHEA Grapalat" w:cs="Sylfaen"/>
                <w:sz w:val="24"/>
                <w:szCs w:val="24"/>
                <w:lang w:val="hy-AM"/>
              </w:rPr>
              <w:t>ցուցանիշ</w:t>
            </w:r>
            <w:r w:rsidRPr="00431594">
              <w:rPr>
                <w:rFonts w:ascii="GHEA Grapalat" w:hAnsi="GHEA Grapalat"/>
                <w:sz w:val="24"/>
                <w:szCs w:val="24"/>
                <w:lang w:val="hy-AM"/>
              </w:rPr>
              <w:t xml:space="preserve"> (</w:t>
            </w:r>
            <w:r w:rsidRPr="00431594">
              <w:rPr>
                <w:rFonts w:ascii="GHEA Grapalat" w:hAnsi="GHEA Grapalat" w:cs="Sylfaen"/>
                <w:sz w:val="24"/>
                <w:szCs w:val="24"/>
                <w:lang w:val="hy-AM"/>
              </w:rPr>
              <w:t>գ</w:t>
            </w:r>
            <w:r w:rsidRPr="00185404">
              <w:rPr>
                <w:rFonts w:ascii="GHEA Grapalat" w:hAnsi="GHEA Grapalat" w:cs="Sylfaen"/>
                <w:sz w:val="24"/>
                <w:szCs w:val="24"/>
                <w:lang w:val="hy-AM"/>
              </w:rPr>
              <w:t>/</w:t>
            </w:r>
            <w:r w:rsidRPr="00431594">
              <w:rPr>
                <w:rFonts w:ascii="GHEA Grapalat" w:hAnsi="GHEA Grapalat" w:cs="Sylfaen"/>
                <w:sz w:val="24"/>
                <w:szCs w:val="24"/>
                <w:lang w:val="hy-AM"/>
              </w:rPr>
              <w:t>կմ</w:t>
            </w:r>
            <w:r w:rsidRPr="00431594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</w:tr>
      <w:tr w:rsidR="00D719A0" w:rsidRPr="00431594" w:rsidTr="00987274">
        <w:tc>
          <w:tcPr>
            <w:tcW w:w="2835" w:type="dxa"/>
            <w:tcBorders>
              <w:bottom w:val="nil"/>
            </w:tcBorders>
          </w:tcPr>
          <w:p w:rsidR="00D719A0" w:rsidRPr="00431594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962" w:type="dxa"/>
          </w:tcPr>
          <w:p w:rsidR="00D719A0" w:rsidRPr="00431594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31594">
              <w:rPr>
                <w:rFonts w:ascii="GHEA Grapalat" w:hAnsi="GHEA Grapalat" w:cs="Sylfaen"/>
                <w:sz w:val="24"/>
                <w:szCs w:val="24"/>
                <w:lang w:val="hy-AM"/>
              </w:rPr>
              <w:t>Բենզին</w:t>
            </w:r>
          </w:p>
        </w:tc>
        <w:tc>
          <w:tcPr>
            <w:tcW w:w="2551" w:type="dxa"/>
          </w:tcPr>
          <w:p w:rsidR="00D719A0" w:rsidRPr="00431594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31594">
              <w:rPr>
                <w:rFonts w:ascii="GHEA Grapalat" w:hAnsi="GHEA Grapalat"/>
                <w:sz w:val="24"/>
                <w:szCs w:val="24"/>
                <w:lang w:val="hy-AM"/>
              </w:rPr>
              <w:t>61.9</w:t>
            </w:r>
          </w:p>
        </w:tc>
      </w:tr>
      <w:tr w:rsidR="00D719A0" w:rsidRPr="00B57155" w:rsidTr="00987274">
        <w:trPr>
          <w:trHeight w:val="450"/>
        </w:trPr>
        <w:tc>
          <w:tcPr>
            <w:tcW w:w="2835" w:type="dxa"/>
            <w:tcBorders>
              <w:top w:val="nil"/>
              <w:bottom w:val="nil"/>
            </w:tcBorders>
          </w:tcPr>
          <w:p w:rsidR="00D719A0" w:rsidRPr="00B57155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</w:rPr>
            </w:pPr>
            <w:r w:rsidRPr="00431594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Ուղևորատար</w:t>
            </w:r>
            <w:r w:rsidRPr="0022037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2037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տրանսպորտային </w:t>
            </w:r>
            <w:r w:rsidRPr="0022037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220371">
              <w:rPr>
                <w:rFonts w:ascii="GHEA Grapalat" w:hAnsi="GHEA Grapalat" w:cs="Sylfaen"/>
                <w:sz w:val="24"/>
                <w:szCs w:val="24"/>
                <w:lang w:val="hy-AM"/>
              </w:rPr>
              <w:t>միջոց</w:t>
            </w:r>
          </w:p>
        </w:tc>
        <w:tc>
          <w:tcPr>
            <w:tcW w:w="4962" w:type="dxa"/>
          </w:tcPr>
          <w:p w:rsidR="00D719A0" w:rsidRPr="004B319D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 w:cs="Sylfaen"/>
                <w:sz w:val="24"/>
                <w:szCs w:val="24"/>
              </w:rPr>
              <w:t>Դիզելային</w:t>
            </w:r>
            <w:r w:rsidRPr="00B5715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57155">
              <w:rPr>
                <w:rFonts w:ascii="GHEA Grapalat" w:hAnsi="GHEA Grapalat" w:cs="Sylfaen"/>
                <w:sz w:val="24"/>
                <w:szCs w:val="24"/>
              </w:rPr>
              <w:t>վառելիք</w:t>
            </w:r>
          </w:p>
        </w:tc>
        <w:tc>
          <w:tcPr>
            <w:tcW w:w="2551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>56.8</w:t>
            </w:r>
          </w:p>
        </w:tc>
      </w:tr>
      <w:tr w:rsidR="00D719A0" w:rsidRPr="00B57155" w:rsidTr="00987274">
        <w:tc>
          <w:tcPr>
            <w:tcW w:w="2835" w:type="dxa"/>
            <w:tcBorders>
              <w:top w:val="nil"/>
              <w:bottom w:val="nil"/>
            </w:tcBorders>
          </w:tcPr>
          <w:p w:rsidR="00D719A0" w:rsidRPr="00B57155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962" w:type="dxa"/>
          </w:tcPr>
          <w:p w:rsidR="00D719A0" w:rsidRPr="00B57155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7155">
              <w:rPr>
                <w:rFonts w:ascii="GHEA Grapalat" w:hAnsi="GHEA Grapalat" w:cs="Sylfaen"/>
                <w:sz w:val="24"/>
                <w:szCs w:val="24"/>
              </w:rPr>
              <w:t>Հ</w:t>
            </w:r>
            <w:r w:rsidRPr="00B57155">
              <w:rPr>
                <w:rFonts w:ascii="GHEA Grapalat" w:hAnsi="GHEA Grapalat" w:cs="Sylfaen"/>
                <w:sz w:val="24"/>
                <w:szCs w:val="24"/>
                <w:lang w:val="hy-AM"/>
              </w:rPr>
              <w:t>եղուկ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ացված</w:t>
            </w:r>
            <w:r w:rsidRPr="00B5715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B57155">
              <w:rPr>
                <w:rFonts w:ascii="GHEA Grapalat" w:hAnsi="GHEA Grapalat" w:cs="Sylfaen"/>
                <w:sz w:val="24"/>
                <w:szCs w:val="24"/>
              </w:rPr>
              <w:t>Ն</w:t>
            </w:r>
            <w:r w:rsidRPr="00B57155">
              <w:rPr>
                <w:rFonts w:ascii="GHEA Grapalat" w:hAnsi="GHEA Grapalat" w:cs="Sylfaen"/>
                <w:sz w:val="24"/>
                <w:szCs w:val="24"/>
                <w:lang w:val="hy-AM"/>
              </w:rPr>
              <w:t>ավթային գազ</w:t>
            </w:r>
          </w:p>
        </w:tc>
        <w:tc>
          <w:tcPr>
            <w:tcW w:w="2551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>58.1</w:t>
            </w:r>
          </w:p>
        </w:tc>
      </w:tr>
      <w:tr w:rsidR="00D719A0" w:rsidRPr="00B57155" w:rsidTr="00987274"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D719A0" w:rsidRPr="00B57155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962" w:type="dxa"/>
          </w:tcPr>
          <w:p w:rsidR="00D719A0" w:rsidRPr="00B57155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 w:cs="Sylfaen"/>
                <w:sz w:val="24"/>
                <w:szCs w:val="24"/>
              </w:rPr>
              <w:t>Ս</w:t>
            </w:r>
            <w:r w:rsidRPr="00B57155">
              <w:rPr>
                <w:rFonts w:ascii="GHEA Grapalat" w:hAnsi="GHEA Grapalat" w:cs="Sylfaen"/>
                <w:sz w:val="24"/>
                <w:szCs w:val="24"/>
                <w:lang w:val="hy-AM"/>
              </w:rPr>
              <w:t>եղմված բնական գազ</w:t>
            </w:r>
          </w:p>
        </w:tc>
        <w:tc>
          <w:tcPr>
            <w:tcW w:w="2551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>61.6</w:t>
            </w:r>
          </w:p>
        </w:tc>
      </w:tr>
      <w:tr w:rsidR="00D719A0" w:rsidRPr="00B57155" w:rsidTr="00987274">
        <w:trPr>
          <w:trHeight w:val="411"/>
        </w:trPr>
        <w:tc>
          <w:tcPr>
            <w:tcW w:w="2835" w:type="dxa"/>
            <w:tcBorders>
              <w:bottom w:val="nil"/>
            </w:tcBorders>
          </w:tcPr>
          <w:p w:rsidR="00D719A0" w:rsidRPr="00B57155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 w:cs="Sylfaen"/>
                <w:sz w:val="24"/>
                <w:szCs w:val="24"/>
              </w:rPr>
              <w:t>Թեթև</w:t>
            </w:r>
            <w:r w:rsidRPr="00B5715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20371">
              <w:rPr>
                <w:rFonts w:ascii="GHEA Grapalat" w:hAnsi="GHEA Grapalat" w:cs="Sylfaen"/>
                <w:sz w:val="24"/>
                <w:szCs w:val="24"/>
                <w:lang w:val="hy-AM"/>
              </w:rPr>
              <w:t>բեռնատար տրանսպորտային միջոց</w:t>
            </w:r>
          </w:p>
        </w:tc>
        <w:tc>
          <w:tcPr>
            <w:tcW w:w="4962" w:type="dxa"/>
          </w:tcPr>
          <w:p w:rsidR="00D719A0" w:rsidRPr="00B57155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 w:cs="Sylfaen"/>
                <w:sz w:val="24"/>
                <w:szCs w:val="24"/>
              </w:rPr>
              <w:t>Բենզին</w:t>
            </w:r>
          </w:p>
        </w:tc>
        <w:tc>
          <w:tcPr>
            <w:tcW w:w="2551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>72.5</w:t>
            </w:r>
          </w:p>
        </w:tc>
      </w:tr>
      <w:tr w:rsidR="00D719A0" w:rsidRPr="00B57155" w:rsidTr="00987274"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D719A0" w:rsidRPr="00B57155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962" w:type="dxa"/>
          </w:tcPr>
          <w:p w:rsidR="00D719A0" w:rsidRPr="00B57155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 w:cs="Sylfaen"/>
                <w:sz w:val="24"/>
                <w:szCs w:val="24"/>
              </w:rPr>
              <w:t>Դիզելային</w:t>
            </w:r>
            <w:r w:rsidRPr="00B5715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57155">
              <w:rPr>
                <w:rFonts w:ascii="GHEA Grapalat" w:hAnsi="GHEA Grapalat" w:cs="Sylfaen"/>
                <w:sz w:val="24"/>
                <w:szCs w:val="24"/>
              </w:rPr>
              <w:t>վառելիք</w:t>
            </w:r>
          </w:p>
        </w:tc>
        <w:tc>
          <w:tcPr>
            <w:tcW w:w="2551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>79.0</w:t>
            </w:r>
          </w:p>
        </w:tc>
      </w:tr>
      <w:tr w:rsidR="00D719A0" w:rsidRPr="00B57155" w:rsidTr="00987274">
        <w:tc>
          <w:tcPr>
            <w:tcW w:w="2835" w:type="dxa"/>
            <w:tcBorders>
              <w:bottom w:val="nil"/>
            </w:tcBorders>
          </w:tcPr>
          <w:p w:rsidR="00D719A0" w:rsidRPr="00B57155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Ծանր </w:t>
            </w:r>
            <w:r w:rsidRPr="00220371">
              <w:rPr>
                <w:rFonts w:ascii="GHEA Grapalat" w:hAnsi="GHEA Grapalat" w:cs="Sylfaen"/>
                <w:sz w:val="24"/>
                <w:szCs w:val="24"/>
                <w:lang w:val="hy-AM"/>
              </w:rPr>
              <w:t>բ</w:t>
            </w:r>
            <w:r w:rsidRPr="00220371">
              <w:rPr>
                <w:rFonts w:ascii="GHEA Grapalat" w:hAnsi="GHEA Grapalat" w:cs="Sylfaen"/>
                <w:sz w:val="24"/>
                <w:szCs w:val="24"/>
              </w:rPr>
              <w:t>եռնատար</w:t>
            </w:r>
            <w:r w:rsidRPr="0022037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տրանսպորտային միջոց</w:t>
            </w:r>
          </w:p>
        </w:tc>
        <w:tc>
          <w:tcPr>
            <w:tcW w:w="4962" w:type="dxa"/>
          </w:tcPr>
          <w:p w:rsidR="00D719A0" w:rsidRPr="00B57155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 w:cs="Sylfaen"/>
                <w:sz w:val="24"/>
                <w:szCs w:val="24"/>
              </w:rPr>
              <w:t>Դիզելային</w:t>
            </w:r>
            <w:r w:rsidRPr="00B5715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57155">
              <w:rPr>
                <w:rFonts w:ascii="GHEA Grapalat" w:hAnsi="GHEA Grapalat" w:cs="Sylfaen"/>
                <w:sz w:val="24"/>
                <w:szCs w:val="24"/>
              </w:rPr>
              <w:t>վառելիք</w:t>
            </w:r>
          </w:p>
        </w:tc>
        <w:tc>
          <w:tcPr>
            <w:tcW w:w="2551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>216.8</w:t>
            </w:r>
          </w:p>
        </w:tc>
      </w:tr>
      <w:tr w:rsidR="00D719A0" w:rsidRPr="00B57155" w:rsidTr="00987274">
        <w:trPr>
          <w:trHeight w:val="621"/>
        </w:trPr>
        <w:tc>
          <w:tcPr>
            <w:tcW w:w="2835" w:type="dxa"/>
            <w:tcBorders>
              <w:top w:val="nil"/>
            </w:tcBorders>
          </w:tcPr>
          <w:p w:rsidR="00D719A0" w:rsidRPr="00B57155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962" w:type="dxa"/>
          </w:tcPr>
          <w:p w:rsidR="00D719A0" w:rsidRPr="00B57155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 w:cs="Sylfaen"/>
                <w:sz w:val="24"/>
                <w:szCs w:val="24"/>
              </w:rPr>
              <w:t>Սեղմված</w:t>
            </w:r>
            <w:r w:rsidRPr="00B5715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57155">
              <w:rPr>
                <w:rFonts w:ascii="GHEA Grapalat" w:hAnsi="GHEA Grapalat" w:cs="Sylfaen"/>
                <w:sz w:val="24"/>
                <w:szCs w:val="24"/>
              </w:rPr>
              <w:t>բնական</w:t>
            </w:r>
            <w:r w:rsidRPr="00B5715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57155">
              <w:rPr>
                <w:rFonts w:ascii="GHEA Grapalat" w:hAnsi="GHEA Grapalat" w:cs="Sylfaen"/>
                <w:sz w:val="24"/>
                <w:szCs w:val="24"/>
              </w:rPr>
              <w:t>գազ</w:t>
            </w:r>
            <w:r w:rsidRPr="00B57155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B57155">
              <w:rPr>
                <w:rFonts w:ascii="GHEA Grapalat" w:hAnsi="GHEA Grapalat" w:cs="Sylfaen"/>
                <w:sz w:val="24"/>
                <w:szCs w:val="24"/>
              </w:rPr>
              <w:t>ավտոբուսներ</w:t>
            </w:r>
            <w:r w:rsidRPr="00B57155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D719A0" w:rsidRPr="004B319D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>405.5</w:t>
            </w:r>
          </w:p>
        </w:tc>
      </w:tr>
      <w:tr w:rsidR="00D719A0" w:rsidRPr="00B57155" w:rsidTr="00987274">
        <w:tc>
          <w:tcPr>
            <w:tcW w:w="2835" w:type="dxa"/>
          </w:tcPr>
          <w:p w:rsidR="00D719A0" w:rsidRPr="00B57155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>L-</w:t>
            </w:r>
            <w:r w:rsidRPr="00B57155">
              <w:rPr>
                <w:rFonts w:ascii="GHEA Grapalat" w:hAnsi="GHEA Grapalat" w:cs="Sylfaen"/>
                <w:sz w:val="24"/>
                <w:szCs w:val="24"/>
              </w:rPr>
              <w:t>ԿԱՏԵԳՈՐԻԱ</w:t>
            </w:r>
          </w:p>
        </w:tc>
        <w:tc>
          <w:tcPr>
            <w:tcW w:w="4962" w:type="dxa"/>
          </w:tcPr>
          <w:p w:rsidR="00D719A0" w:rsidRPr="00B57155" w:rsidRDefault="00D719A0" w:rsidP="00987274">
            <w:pPr>
              <w:tabs>
                <w:tab w:val="left" w:pos="1378"/>
              </w:tabs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 w:cs="Sylfaen"/>
                <w:sz w:val="24"/>
                <w:szCs w:val="24"/>
              </w:rPr>
              <w:t>Բենզին</w:t>
            </w:r>
          </w:p>
        </w:tc>
        <w:tc>
          <w:tcPr>
            <w:tcW w:w="2551" w:type="dxa"/>
          </w:tcPr>
          <w:p w:rsidR="00D719A0" w:rsidRPr="00B57155" w:rsidRDefault="00D719A0" w:rsidP="00987274">
            <w:pPr>
              <w:tabs>
                <w:tab w:val="left" w:pos="13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7155">
              <w:rPr>
                <w:rFonts w:ascii="GHEA Grapalat" w:hAnsi="GHEA Grapalat"/>
                <w:sz w:val="24"/>
                <w:szCs w:val="24"/>
              </w:rPr>
              <w:t>27.7</w:t>
            </w:r>
          </w:p>
        </w:tc>
      </w:tr>
    </w:tbl>
    <w:p w:rsidR="00D719A0" w:rsidRPr="00C32E00" w:rsidRDefault="00D719A0" w:rsidP="00D719A0">
      <w:pPr>
        <w:tabs>
          <w:tab w:val="left" w:pos="1815"/>
        </w:tabs>
        <w:spacing w:line="360" w:lineRule="auto"/>
        <w:jc w:val="both"/>
        <w:rPr>
          <w:rFonts w:ascii="GHEA Grapalat" w:hAnsi="GHEA Grapalat" w:cs="Sylfaen"/>
          <w:kern w:val="2"/>
          <w:lang w:val="hy-AM"/>
          <w14:ligatures w14:val="standardContextual"/>
        </w:rPr>
      </w:pPr>
      <w:r w:rsidRPr="00D95C16">
        <w:rPr>
          <w:rFonts w:ascii="GHEA Grapalat" w:hAnsi="GHEA Grapalat" w:cs="Sylfaen"/>
          <w:kern w:val="2"/>
          <w14:ligatures w14:val="standardContextual"/>
        </w:rPr>
        <w:tab/>
      </w:r>
    </w:p>
    <w:p w:rsidR="00D719A0" w:rsidRPr="00B57155" w:rsidRDefault="00D719A0" w:rsidP="00D719A0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SylfaenRegular"/>
          <w:i/>
          <w:sz w:val="24"/>
          <w:szCs w:val="24"/>
          <w:lang w:val="hy-AM"/>
        </w:rPr>
      </w:pPr>
    </w:p>
    <w:p w:rsidR="00D719A0" w:rsidRPr="00FD2471" w:rsidRDefault="00D719A0" w:rsidP="00340055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</w:p>
    <w:sectPr w:rsidR="00D719A0" w:rsidRPr="00FD2471" w:rsidSect="00FA303C">
      <w:pgSz w:w="12240" w:h="15840"/>
      <w:pgMar w:top="1440" w:right="90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1">
    <w:altName w:val="Segoe Prin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SansArmenian-Regular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lfaenRegular">
    <w:altName w:val="Segoe Prin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B3232"/>
    <w:multiLevelType w:val="hybridMultilevel"/>
    <w:tmpl w:val="DAD83E2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14787047"/>
    <w:multiLevelType w:val="hybridMultilevel"/>
    <w:tmpl w:val="4A0072CC"/>
    <w:lvl w:ilvl="0" w:tplc="4030F8B8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1AB00967"/>
    <w:multiLevelType w:val="hybridMultilevel"/>
    <w:tmpl w:val="BA4C9C26"/>
    <w:lvl w:ilvl="0" w:tplc="E9A6145A">
      <w:start w:val="1"/>
      <w:numFmt w:val="decimal"/>
      <w:lvlText w:val="%1)"/>
      <w:lvlJc w:val="left"/>
      <w:pPr>
        <w:ind w:left="10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27872C4D"/>
    <w:multiLevelType w:val="multilevel"/>
    <w:tmpl w:val="27872C4D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55" w:hanging="360"/>
      </w:p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2B174714"/>
    <w:multiLevelType w:val="hybridMultilevel"/>
    <w:tmpl w:val="FA2E38F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31153AB"/>
    <w:multiLevelType w:val="hybridMultilevel"/>
    <w:tmpl w:val="65329DD6"/>
    <w:lvl w:ilvl="0" w:tplc="733679F0">
      <w:start w:val="2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E934C1"/>
    <w:multiLevelType w:val="hybridMultilevel"/>
    <w:tmpl w:val="65FE57D4"/>
    <w:lvl w:ilvl="0" w:tplc="3808009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B3CF3"/>
    <w:multiLevelType w:val="hybridMultilevel"/>
    <w:tmpl w:val="4858CB2A"/>
    <w:lvl w:ilvl="0" w:tplc="9A5C2F44">
      <w:start w:val="1"/>
      <w:numFmt w:val="decimal"/>
      <w:lvlText w:val="%1)"/>
      <w:lvlJc w:val="left"/>
      <w:pPr>
        <w:ind w:left="1290" w:hanging="390"/>
      </w:pPr>
      <w:rPr>
        <w:rFonts w:ascii="GHEA Grapalat" w:hAnsi="GHEA Grapalat" w:cstheme="minorBidi"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3521FF"/>
    <w:multiLevelType w:val="hybridMultilevel"/>
    <w:tmpl w:val="E714A844"/>
    <w:lvl w:ilvl="0" w:tplc="008C40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E6CC0"/>
    <w:multiLevelType w:val="multilevel"/>
    <w:tmpl w:val="27872C4D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55" w:hanging="360"/>
      </w:p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438F0638"/>
    <w:multiLevelType w:val="multilevel"/>
    <w:tmpl w:val="78BC549E"/>
    <w:lvl w:ilvl="0">
      <w:start w:val="6"/>
      <w:numFmt w:val="decimal"/>
      <w:lvlText w:val="%1"/>
      <w:lvlJc w:val="left"/>
      <w:pPr>
        <w:ind w:left="465" w:hanging="465"/>
      </w:pPr>
      <w:rPr>
        <w:rFonts w:cstheme="minorBidi" w:hint="default"/>
      </w:rPr>
    </w:lvl>
    <w:lvl w:ilvl="1">
      <w:start w:val="599"/>
      <w:numFmt w:val="decimal"/>
      <w:lvlText w:val="%1.%2"/>
      <w:lvlJc w:val="left"/>
      <w:pPr>
        <w:ind w:left="465" w:hanging="465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Bidi" w:hint="default"/>
      </w:rPr>
    </w:lvl>
  </w:abstractNum>
  <w:abstractNum w:abstractNumId="11" w15:restartNumberingAfterBreak="0">
    <w:nsid w:val="466B3E56"/>
    <w:multiLevelType w:val="hybridMultilevel"/>
    <w:tmpl w:val="27765D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B11405"/>
    <w:multiLevelType w:val="multilevel"/>
    <w:tmpl w:val="6B96CACE"/>
    <w:lvl w:ilvl="0"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5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5D90BF8"/>
    <w:multiLevelType w:val="hybridMultilevel"/>
    <w:tmpl w:val="44D878CE"/>
    <w:lvl w:ilvl="0" w:tplc="2D6E2A32"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660C2D41"/>
    <w:multiLevelType w:val="multilevel"/>
    <w:tmpl w:val="95101FE0"/>
    <w:lvl w:ilvl="0">
      <w:numFmt w:val="decimal"/>
      <w:lvlText w:val="%1"/>
      <w:lvlJc w:val="left"/>
      <w:pPr>
        <w:ind w:left="465" w:hanging="465"/>
      </w:pPr>
      <w:rPr>
        <w:rFonts w:cstheme="minorBidi" w:hint="default"/>
      </w:rPr>
    </w:lvl>
    <w:lvl w:ilvl="1">
      <w:start w:val="58"/>
      <w:numFmt w:val="decimalZero"/>
      <w:lvlText w:val="%1.%2"/>
      <w:lvlJc w:val="left"/>
      <w:pPr>
        <w:ind w:left="465" w:hanging="465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Bidi" w:hint="default"/>
      </w:rPr>
    </w:lvl>
  </w:abstractNum>
  <w:abstractNum w:abstractNumId="15" w15:restartNumberingAfterBreak="0">
    <w:nsid w:val="6EF57861"/>
    <w:multiLevelType w:val="hybridMultilevel"/>
    <w:tmpl w:val="D62018E4"/>
    <w:lvl w:ilvl="0" w:tplc="9A5C2F44">
      <w:start w:val="1"/>
      <w:numFmt w:val="decimal"/>
      <w:lvlText w:val="%1)"/>
      <w:lvlJc w:val="left"/>
      <w:pPr>
        <w:ind w:left="1290" w:hanging="390"/>
      </w:pPr>
      <w:rPr>
        <w:rFonts w:ascii="GHEA Grapalat" w:hAnsi="GHEA Grapalat" w:cstheme="minorBidi"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CF75A8B"/>
    <w:multiLevelType w:val="multilevel"/>
    <w:tmpl w:val="9202B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15"/>
  </w:num>
  <w:num w:numId="5">
    <w:abstractNumId w:val="10"/>
  </w:num>
  <w:num w:numId="6">
    <w:abstractNumId w:val="14"/>
  </w:num>
  <w:num w:numId="7">
    <w:abstractNumId w:val="2"/>
  </w:num>
  <w:num w:numId="8">
    <w:abstractNumId w:val="0"/>
  </w:num>
  <w:num w:numId="9">
    <w:abstractNumId w:val="9"/>
  </w:num>
  <w:num w:numId="10">
    <w:abstractNumId w:val="4"/>
  </w:num>
  <w:num w:numId="11">
    <w:abstractNumId w:val="8"/>
  </w:num>
  <w:num w:numId="12">
    <w:abstractNumId w:val="16"/>
  </w:num>
  <w:num w:numId="13">
    <w:abstractNumId w:val="7"/>
  </w:num>
  <w:num w:numId="14">
    <w:abstractNumId w:val="13"/>
  </w:num>
  <w:num w:numId="15">
    <w:abstractNumId w:val="6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687"/>
    <w:rsid w:val="000836F1"/>
    <w:rsid w:val="000F64FF"/>
    <w:rsid w:val="00124E6E"/>
    <w:rsid w:val="001320A4"/>
    <w:rsid w:val="00134BA9"/>
    <w:rsid w:val="00244641"/>
    <w:rsid w:val="00244687"/>
    <w:rsid w:val="002D6A60"/>
    <w:rsid w:val="00305072"/>
    <w:rsid w:val="00340055"/>
    <w:rsid w:val="00387E96"/>
    <w:rsid w:val="003C233D"/>
    <w:rsid w:val="003D44CF"/>
    <w:rsid w:val="003E22F3"/>
    <w:rsid w:val="00404741"/>
    <w:rsid w:val="004D1F20"/>
    <w:rsid w:val="005261D1"/>
    <w:rsid w:val="005C7106"/>
    <w:rsid w:val="007129B0"/>
    <w:rsid w:val="00775850"/>
    <w:rsid w:val="007949B6"/>
    <w:rsid w:val="007B56BC"/>
    <w:rsid w:val="007C438D"/>
    <w:rsid w:val="007C6CCD"/>
    <w:rsid w:val="007F2684"/>
    <w:rsid w:val="00881E5A"/>
    <w:rsid w:val="0088675D"/>
    <w:rsid w:val="008D2238"/>
    <w:rsid w:val="008E5799"/>
    <w:rsid w:val="00994410"/>
    <w:rsid w:val="00A94BDE"/>
    <w:rsid w:val="00B40997"/>
    <w:rsid w:val="00B93A55"/>
    <w:rsid w:val="00BC4481"/>
    <w:rsid w:val="00BC795F"/>
    <w:rsid w:val="00C01CCA"/>
    <w:rsid w:val="00C652A4"/>
    <w:rsid w:val="00C8164F"/>
    <w:rsid w:val="00CC105C"/>
    <w:rsid w:val="00D41515"/>
    <w:rsid w:val="00D719A0"/>
    <w:rsid w:val="00DB0CD8"/>
    <w:rsid w:val="00DC1039"/>
    <w:rsid w:val="00E16EF2"/>
    <w:rsid w:val="00E50969"/>
    <w:rsid w:val="00E960CA"/>
    <w:rsid w:val="00ED2065"/>
    <w:rsid w:val="00F44B04"/>
    <w:rsid w:val="00FA303C"/>
    <w:rsid w:val="00FD21C2"/>
    <w:rsid w:val="00FD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A1603C-99D5-44CC-B4E2-9CF020E65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95F"/>
  </w:style>
  <w:style w:type="paragraph" w:styleId="Heading1">
    <w:name w:val="heading 1"/>
    <w:basedOn w:val="Normal"/>
    <w:next w:val="Normal"/>
    <w:link w:val="Heading1Char"/>
    <w:uiPriority w:val="9"/>
    <w:qFormat/>
    <w:rsid w:val="00D719A0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D719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E5799"/>
    <w:rPr>
      <w:b/>
      <w:bCs/>
    </w:rPr>
  </w:style>
  <w:style w:type="table" w:styleId="TableGrid">
    <w:name w:val="Table Grid"/>
    <w:basedOn w:val="TableNormal"/>
    <w:uiPriority w:val="59"/>
    <w:rsid w:val="00FD2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719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719A0"/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D719A0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D719A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719A0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D719A0"/>
    <w:rPr>
      <w:rFonts w:ascii="Calibri" w:eastAsia="Calibri" w:hAnsi="Calibri" w:cs="Times New Roman"/>
    </w:rPr>
  </w:style>
  <w:style w:type="paragraph" w:styleId="BodyTextIndent3">
    <w:name w:val="Body Text Indent 3"/>
    <w:basedOn w:val="Normal"/>
    <w:link w:val="BodyTextIndent3Char"/>
    <w:rsid w:val="00D719A0"/>
    <w:pPr>
      <w:spacing w:after="0" w:line="360" w:lineRule="auto"/>
      <w:ind w:firstLine="720"/>
      <w:jc w:val="both"/>
    </w:pPr>
    <w:rPr>
      <w:rFonts w:ascii="Times Armenian" w:eastAsia="Times New Roman" w:hAnsi="Times Armenian" w:cs="Times New Roman"/>
      <w:sz w:val="24"/>
      <w:szCs w:val="20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719A0"/>
    <w:rPr>
      <w:rFonts w:ascii="Times Armenian" w:eastAsia="Times New Roman" w:hAnsi="Times Armenian" w:cs="Times New Roman"/>
      <w:sz w:val="24"/>
      <w:szCs w:val="20"/>
      <w:lang w:val="en-A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9A0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9A0"/>
    <w:rPr>
      <w:rFonts w:ascii="Segoe UI" w:eastAsia="Calibr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unhideWhenUsed/>
    <w:rsid w:val="00D719A0"/>
    <w:pPr>
      <w:spacing w:after="120" w:line="240" w:lineRule="auto"/>
      <w:ind w:left="360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719A0"/>
    <w:rPr>
      <w:rFonts w:ascii="Calibri" w:eastAsia="Calibri" w:hAnsi="Calibri" w:cs="Times New Roman"/>
    </w:rPr>
  </w:style>
  <w:style w:type="paragraph" w:styleId="ListParagraph">
    <w:name w:val="List Paragraph"/>
    <w:aliases w:val="Numbering,List_Paragraph,Multilevel para_II,List Paragraph1,List Paragraph-ExecSummary,List Paragraph (numbered (a)),Bullets,List Paragraph nowy,Liste 1,ECDC AF Paragraph,Paragraphe de liste PBLH,Akapit z listą BS,List Paragraph 1"/>
    <w:basedOn w:val="Normal"/>
    <w:link w:val="ListParagraphChar"/>
    <w:uiPriority w:val="34"/>
    <w:qFormat/>
    <w:rsid w:val="00D719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D719A0"/>
    <w:pPr>
      <w:spacing w:after="120" w:line="240" w:lineRule="auto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719A0"/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Numbering Char,List_Paragraph Char,Multilevel para_II Char,List Paragraph1 Char,List Paragraph-ExecSummary Char,List Paragraph (numbered (a)) Char,Bullets Char,List Paragraph nowy Char,Liste 1 Char,ECDC AF Paragraph Char"/>
    <w:link w:val="ListParagraph"/>
    <w:uiPriority w:val="34"/>
    <w:rsid w:val="00D719A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Revision">
    <w:name w:val="Revision"/>
    <w:hidden/>
    <w:uiPriority w:val="99"/>
    <w:semiHidden/>
    <w:rsid w:val="00D719A0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719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19A0"/>
    <w:pPr>
      <w:spacing w:after="8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19A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19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19A0"/>
    <w:rPr>
      <w:rFonts w:ascii="Calibri" w:eastAsia="Calibri" w:hAnsi="Calibri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719A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71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F3EB0-AFFF-4D3B-82CE-616B98973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2679</Words>
  <Characters>15274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Hakobyan</dc:creator>
  <cp:keywords/>
  <dc:description/>
  <cp:lastModifiedBy>Armine Sandukhchyan</cp:lastModifiedBy>
  <cp:revision>2</cp:revision>
  <dcterms:created xsi:type="dcterms:W3CDTF">2025-11-21T12:20:00Z</dcterms:created>
  <dcterms:modified xsi:type="dcterms:W3CDTF">2025-11-21T12:20:00Z</dcterms:modified>
</cp:coreProperties>
</file>