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96A1A" w14:textId="77777777" w:rsidR="00C61502" w:rsidRDefault="00C61502" w:rsidP="005F0152">
      <w:pPr>
        <w:pStyle w:val="BodyA"/>
        <w:spacing w:after="0" w:line="360" w:lineRule="auto"/>
        <w:jc w:val="center"/>
        <w:rPr>
          <w:rFonts w:ascii="GHEA Grapalat" w:eastAsia="GHEA Grapalat" w:hAnsi="GHEA Grapalat" w:cs="GHEA Grapalat"/>
          <w:b/>
          <w:bCs/>
          <w:color w:val="auto"/>
          <w:sz w:val="24"/>
          <w:szCs w:val="24"/>
          <w:lang w:val="hy-AM"/>
        </w:rPr>
      </w:pPr>
      <w:r w:rsidRPr="00463EF0">
        <w:rPr>
          <w:rFonts w:ascii="GHEA Grapalat" w:eastAsia="GHEA Grapalat" w:hAnsi="GHEA Grapalat" w:cs="GHEA Grapalat"/>
          <w:b/>
          <w:bCs/>
          <w:color w:val="auto"/>
          <w:sz w:val="24"/>
          <w:szCs w:val="24"/>
          <w:lang w:val="hy-AM"/>
        </w:rPr>
        <w:t>ՀԻՄՆԱՎՈՐՈՒՄ</w:t>
      </w:r>
    </w:p>
    <w:p w14:paraId="4236F6FE" w14:textId="6CDF5008" w:rsidR="005F0152" w:rsidRPr="005F0152" w:rsidRDefault="005F0152" w:rsidP="005F0152">
      <w:pPr>
        <w:pStyle w:val="BodyA"/>
        <w:spacing w:after="0" w:line="360" w:lineRule="auto"/>
        <w:jc w:val="center"/>
        <w:rPr>
          <w:rFonts w:ascii="GHEA Grapalat" w:eastAsia="GHEA Grapalat" w:hAnsi="GHEA Grapalat" w:cs="GHEA Grapalat"/>
          <w:bCs/>
          <w:color w:val="auto"/>
          <w:sz w:val="24"/>
          <w:szCs w:val="24"/>
          <w:lang w:val="hy-AM"/>
        </w:rPr>
      </w:pPr>
      <w:r w:rsidRPr="005F0152">
        <w:rPr>
          <w:rFonts w:ascii="GHEA Grapalat" w:hAnsi="GHEA Grapalat"/>
          <w:b/>
          <w:sz w:val="24"/>
          <w:szCs w:val="24"/>
          <w:lang w:val="hy-AM"/>
        </w:rPr>
        <w:t>«</w:t>
      </w:r>
      <w:r w:rsidRPr="005F0152">
        <w:rPr>
          <w:rFonts w:ascii="GHEA Grapalat" w:eastAsia="GHEA Grapalat" w:hAnsi="GHEA Grapalat" w:cs="GHEA Grapalat"/>
          <w:b/>
          <w:bCs/>
          <w:sz w:val="24"/>
          <w:szCs w:val="24"/>
          <w:lang w:val="hy-AM"/>
        </w:rPr>
        <w:t>«ՆԱԽԱԴՊՐՈՑԱԿԱՆ ԿՐԹՈՒԹՅԱՆ ՄԱՍԻՆ</w:t>
      </w:r>
      <w:r w:rsidRPr="005F0152">
        <w:rPr>
          <w:rFonts w:ascii="GHEA Grapalat" w:eastAsia="GHEA Grapalat" w:hAnsi="GHEA Grapalat" w:cs="GHEA Grapalat"/>
          <w:b/>
          <w:bCs/>
          <w:sz w:val="24"/>
          <w:szCs w:val="24"/>
          <w:lang w:val="it-IT"/>
        </w:rPr>
        <w:t>»</w:t>
      </w:r>
      <w:r w:rsidRPr="005F0152">
        <w:rPr>
          <w:rFonts w:ascii="GHEA Grapalat" w:eastAsia="GHEA Grapalat" w:hAnsi="GHEA Grapalat" w:cs="GHEA Grapalat"/>
          <w:b/>
          <w:bCs/>
          <w:sz w:val="24"/>
          <w:szCs w:val="24"/>
          <w:lang w:val="hy-AM"/>
        </w:rPr>
        <w:t xml:space="preserve"> ՕՐԵՆՔՈՒՄ ԼՐԱՑՈՒՄ </w:t>
      </w:r>
      <w:r>
        <w:rPr>
          <w:rFonts w:ascii="GHEA Grapalat" w:eastAsia="GHEA Grapalat" w:hAnsi="GHEA Grapalat" w:cs="GHEA Grapalat"/>
          <w:b/>
          <w:bCs/>
          <w:sz w:val="24"/>
          <w:szCs w:val="24"/>
          <w:lang w:val="hy-AM"/>
        </w:rPr>
        <w:t>ԵՎ</w:t>
      </w:r>
      <w:r w:rsidRPr="005F0152">
        <w:rPr>
          <w:rFonts w:ascii="GHEA Grapalat" w:eastAsia="GHEA Grapalat" w:hAnsi="GHEA Grapalat" w:cs="GHEA Grapalat"/>
          <w:b/>
          <w:bCs/>
          <w:sz w:val="24"/>
          <w:szCs w:val="24"/>
          <w:lang w:val="hy-AM"/>
        </w:rPr>
        <w:t xml:space="preserve"> ՓՈՓՈԽՈՒԹՅՈՒՆՆԵՐ,</w:t>
      </w:r>
      <w:r w:rsidRPr="005F0152">
        <w:rPr>
          <w:rFonts w:ascii="GHEA Grapalat" w:eastAsia="GHEA Grapalat" w:hAnsi="GHEA Grapalat" w:cs="GHEA Grapalat"/>
          <w:b/>
          <w:sz w:val="24"/>
          <w:szCs w:val="24"/>
          <w:lang w:val="it-IT"/>
        </w:rPr>
        <w:t xml:space="preserve"> </w:t>
      </w:r>
      <w:r w:rsidRPr="005F0152">
        <w:rPr>
          <w:rFonts w:ascii="GHEA Grapalat" w:hAnsi="GHEA Grapalat"/>
          <w:b/>
          <w:sz w:val="24"/>
          <w:szCs w:val="24"/>
          <w:lang w:val="hy-AM"/>
        </w:rPr>
        <w:t>«ՀԱՆՐԱԿՐԹՈՒԹՅԱՆ ՄԱՍԻՆ</w:t>
      </w:r>
      <w:r w:rsidRPr="005F0152">
        <w:rPr>
          <w:rFonts w:ascii="GHEA Grapalat" w:hAnsi="GHEA Grapalat"/>
          <w:b/>
          <w:sz w:val="24"/>
          <w:szCs w:val="24"/>
          <w:lang w:val="it-IT"/>
        </w:rPr>
        <w:t>»</w:t>
      </w:r>
      <w:r w:rsidRPr="005F0152">
        <w:rPr>
          <w:rFonts w:ascii="GHEA Grapalat" w:hAnsi="GHEA Grapalat"/>
          <w:b/>
          <w:sz w:val="24"/>
          <w:szCs w:val="24"/>
          <w:lang w:val="hy-AM"/>
        </w:rPr>
        <w:t xml:space="preserve"> ՕՐԵՆՔՈՒՄ ՓՈՓՈԽՈՒԹՅՈՒՆ,</w:t>
      </w:r>
      <w:r w:rsidRPr="005F0152">
        <w:rPr>
          <w:rFonts w:ascii="GHEA Grapalat" w:hAnsi="GHEA Grapalat"/>
          <w:b/>
          <w:sz w:val="24"/>
          <w:szCs w:val="24"/>
          <w:lang w:val="it-IT"/>
        </w:rPr>
        <w:t xml:space="preserve"> </w:t>
      </w:r>
      <w:r w:rsidRPr="005F0152">
        <w:rPr>
          <w:rFonts w:ascii="GHEA Grapalat" w:eastAsia="GHEA Grapalat" w:hAnsi="GHEA Grapalat" w:cs="GHEA Grapalat"/>
          <w:b/>
          <w:bCs/>
          <w:sz w:val="24"/>
          <w:szCs w:val="24"/>
          <w:lang w:val="hy-AM"/>
        </w:rPr>
        <w:t xml:space="preserve">«ՄԱՍՆԱԳԻՏԱԿԱՆ ԿՐԹՈՒԹՅԱՆ </w:t>
      </w:r>
      <w:r>
        <w:rPr>
          <w:rFonts w:ascii="GHEA Grapalat" w:eastAsia="GHEA Grapalat" w:hAnsi="GHEA Grapalat" w:cs="GHEA Grapalat"/>
          <w:b/>
          <w:bCs/>
          <w:sz w:val="24"/>
          <w:szCs w:val="24"/>
          <w:lang w:val="hy-AM"/>
        </w:rPr>
        <w:t>ԵՎ</w:t>
      </w:r>
      <w:r w:rsidRPr="005F0152">
        <w:rPr>
          <w:rFonts w:ascii="GHEA Grapalat" w:eastAsia="GHEA Grapalat" w:hAnsi="GHEA Grapalat" w:cs="GHEA Grapalat"/>
          <w:b/>
          <w:bCs/>
          <w:sz w:val="24"/>
          <w:szCs w:val="24"/>
          <w:lang w:val="hy-AM"/>
        </w:rPr>
        <w:t xml:space="preserve"> ՈՒՍՈՒՑՄԱՆ ՄԱՍԻՆ</w:t>
      </w:r>
      <w:r w:rsidRPr="005F0152">
        <w:rPr>
          <w:rFonts w:ascii="GHEA Grapalat" w:eastAsia="GHEA Grapalat" w:hAnsi="GHEA Grapalat" w:cs="GHEA Grapalat"/>
          <w:b/>
          <w:bCs/>
          <w:sz w:val="24"/>
          <w:szCs w:val="24"/>
          <w:lang w:val="it-IT"/>
        </w:rPr>
        <w:t>»</w:t>
      </w:r>
      <w:r w:rsidRPr="005F0152">
        <w:rPr>
          <w:rFonts w:ascii="GHEA Grapalat" w:eastAsia="GHEA Grapalat" w:hAnsi="GHEA Grapalat" w:cs="GHEA Grapalat"/>
          <w:b/>
          <w:bCs/>
          <w:sz w:val="24"/>
          <w:szCs w:val="24"/>
          <w:lang w:val="hy-AM"/>
        </w:rPr>
        <w:t xml:space="preserve"> ՕՐԵՆՔՈՒՄ ՓՈՓՈԽՈՒԹՅՈՒՆՆԵՐ ԿԱՏԱՐԵԼՈՒ ՄԱՍԻՆ</w:t>
      </w:r>
      <w:r w:rsidRPr="005F0152">
        <w:rPr>
          <w:rFonts w:ascii="GHEA Grapalat" w:hAnsi="GHEA Grapalat"/>
          <w:b/>
          <w:sz w:val="24"/>
          <w:szCs w:val="24"/>
          <w:lang w:val="it-IT"/>
        </w:rPr>
        <w:t>»</w:t>
      </w:r>
      <w:r w:rsidRPr="005F0152">
        <w:rPr>
          <w:rFonts w:ascii="GHEA Grapalat" w:hAnsi="GHEA Grapalat"/>
          <w:b/>
          <w:sz w:val="24"/>
          <w:szCs w:val="24"/>
          <w:lang w:val="hy-AM"/>
        </w:rPr>
        <w:t xml:space="preserve"> </w:t>
      </w:r>
      <w:r w:rsidRPr="005F0152">
        <w:rPr>
          <w:rStyle w:val="Strong"/>
          <w:rFonts w:ascii="GHEA Grapalat" w:hAnsi="GHEA Grapalat"/>
          <w:sz w:val="24"/>
          <w:szCs w:val="24"/>
          <w:lang w:val="hy-AM"/>
        </w:rPr>
        <w:t xml:space="preserve">ՕՐԵՆՔՆԵՐԻ </w:t>
      </w:r>
      <w:r w:rsidR="005D5008">
        <w:rPr>
          <w:rStyle w:val="Strong"/>
          <w:rFonts w:ascii="GHEA Grapalat" w:hAnsi="GHEA Grapalat"/>
          <w:sz w:val="24"/>
          <w:szCs w:val="24"/>
          <w:lang w:val="hy-AM"/>
        </w:rPr>
        <w:t>ՆԱԽԱԳԾ</w:t>
      </w:r>
      <w:bookmarkStart w:id="0" w:name="_GoBack"/>
      <w:bookmarkEnd w:id="0"/>
      <w:r w:rsidRPr="005F0152">
        <w:rPr>
          <w:rStyle w:val="Strong"/>
          <w:rFonts w:ascii="GHEA Grapalat" w:hAnsi="GHEA Grapalat"/>
          <w:sz w:val="24"/>
          <w:szCs w:val="24"/>
          <w:lang w:val="hy-AM"/>
        </w:rPr>
        <w:t>Ի</w:t>
      </w:r>
    </w:p>
    <w:p w14:paraId="57BAF198" w14:textId="77777777" w:rsidR="00E14A3D" w:rsidRPr="00463EF0" w:rsidRDefault="00E14A3D" w:rsidP="005F0152">
      <w:pPr>
        <w:spacing w:after="0" w:line="360" w:lineRule="auto"/>
        <w:jc w:val="center"/>
        <w:rPr>
          <w:rFonts w:ascii="GHEA Grapalat" w:hAnsi="GHEA Grapalat"/>
          <w:b/>
          <w:sz w:val="24"/>
          <w:szCs w:val="24"/>
          <w:lang w:val="hy-AM"/>
        </w:rPr>
      </w:pPr>
    </w:p>
    <w:p w14:paraId="2858C016" w14:textId="6C5898D0" w:rsidR="00BA4797" w:rsidRPr="00463EF0" w:rsidRDefault="00C61502" w:rsidP="005F0152">
      <w:pPr>
        <w:pStyle w:val="BodyA"/>
        <w:numPr>
          <w:ilvl w:val="0"/>
          <w:numId w:val="2"/>
        </w:numPr>
        <w:tabs>
          <w:tab w:val="left" w:pos="426"/>
        </w:tabs>
        <w:spacing w:after="0" w:line="360" w:lineRule="auto"/>
        <w:ind w:left="0" w:firstLine="142"/>
        <w:jc w:val="both"/>
        <w:rPr>
          <w:rFonts w:ascii="GHEA Grapalat" w:eastAsia="GHEA Grapalat" w:hAnsi="GHEA Grapalat" w:cs="GHEA Grapalat"/>
          <w:b/>
          <w:bCs/>
          <w:color w:val="auto"/>
          <w:sz w:val="24"/>
          <w:szCs w:val="24"/>
          <w:lang w:val="hy-AM"/>
        </w:rPr>
      </w:pPr>
      <w:r w:rsidRPr="00463EF0">
        <w:rPr>
          <w:rFonts w:ascii="GHEA Grapalat" w:eastAsia="GHEA Grapalat" w:hAnsi="GHEA Grapalat" w:cs="GHEA Grapalat"/>
          <w:b/>
          <w:bCs/>
          <w:color w:val="auto"/>
          <w:sz w:val="24"/>
          <w:szCs w:val="24"/>
          <w:lang w:val="hy-AM"/>
        </w:rPr>
        <w:t>Իրավական ակտի անհրաժեշտությունը (նպատակը)</w:t>
      </w:r>
    </w:p>
    <w:p w14:paraId="79C36AB5" w14:textId="225C6A40" w:rsidR="00240ED0" w:rsidRPr="00D1721E" w:rsidRDefault="005F0152" w:rsidP="005F0152">
      <w:pPr>
        <w:pStyle w:val="BodyA"/>
        <w:tabs>
          <w:tab w:val="left" w:pos="426"/>
        </w:tabs>
        <w:spacing w:after="0" w:line="360" w:lineRule="auto"/>
        <w:ind w:firstLine="142"/>
        <w:jc w:val="both"/>
        <w:rPr>
          <w:rFonts w:ascii="GHEA Grapalat" w:hAnsi="GHEA Grapalat"/>
          <w:sz w:val="24"/>
          <w:szCs w:val="24"/>
          <w:lang w:val="hy-AM"/>
        </w:rPr>
      </w:pPr>
      <w:r>
        <w:rPr>
          <w:rFonts w:ascii="GHEA Grapalat" w:hAnsi="GHEA Grapalat"/>
          <w:sz w:val="24"/>
          <w:szCs w:val="24"/>
          <w:lang w:val="hy-AM"/>
        </w:rPr>
        <w:t xml:space="preserve">   </w:t>
      </w:r>
      <w:r w:rsidR="00561F01" w:rsidRPr="00463EF0">
        <w:rPr>
          <w:rFonts w:ascii="GHEA Grapalat" w:hAnsi="GHEA Grapalat"/>
          <w:sz w:val="24"/>
          <w:szCs w:val="24"/>
          <w:lang w:val="hy-AM"/>
        </w:rPr>
        <w:t>Օրենսդրական փոփոխությունները նպատակ ունեն վերանայել</w:t>
      </w:r>
      <w:r w:rsidR="006417BC" w:rsidRPr="00463EF0">
        <w:rPr>
          <w:rFonts w:ascii="GHEA Grapalat" w:hAnsi="GHEA Grapalat"/>
          <w:sz w:val="24"/>
          <w:szCs w:val="24"/>
          <w:lang w:val="hy-AM"/>
        </w:rPr>
        <w:t>ու</w:t>
      </w:r>
      <w:r w:rsidR="00561F01" w:rsidRPr="00463EF0">
        <w:rPr>
          <w:rFonts w:ascii="GHEA Grapalat" w:hAnsi="GHEA Grapalat"/>
          <w:sz w:val="24"/>
          <w:szCs w:val="24"/>
          <w:lang w:val="hy-AM"/>
        </w:rPr>
        <w:t xml:space="preserve"> և հստակեցնել</w:t>
      </w:r>
      <w:r w:rsidR="006417BC" w:rsidRPr="00463EF0">
        <w:rPr>
          <w:rFonts w:ascii="GHEA Grapalat" w:hAnsi="GHEA Grapalat"/>
          <w:sz w:val="24"/>
          <w:szCs w:val="24"/>
          <w:lang w:val="hy-AM"/>
        </w:rPr>
        <w:t>ու</w:t>
      </w:r>
      <w:r w:rsidR="00561F01" w:rsidRPr="00463EF0">
        <w:rPr>
          <w:rFonts w:ascii="GHEA Grapalat" w:hAnsi="GHEA Grapalat"/>
          <w:sz w:val="24"/>
          <w:szCs w:val="24"/>
          <w:lang w:val="hy-AM"/>
        </w:rPr>
        <w:t xml:space="preserve"> ոլորտային օրենքներով սահմանված կարգավորումները՝ ապահովելով «Կրթության մասին» օրենքի </w:t>
      </w:r>
      <w:r w:rsidR="006417BC" w:rsidRPr="005F0152">
        <w:rPr>
          <w:rFonts w:ascii="GHEA Grapalat" w:hAnsi="GHEA Grapalat"/>
          <w:sz w:val="24"/>
          <w:szCs w:val="24"/>
          <w:lang w:val="hy-AM"/>
        </w:rPr>
        <w:t>2025 թվականի</w:t>
      </w:r>
      <w:r w:rsidR="006417BC" w:rsidRPr="005F0152">
        <w:rPr>
          <w:sz w:val="24"/>
          <w:szCs w:val="24"/>
          <w:lang w:val="hy-AM"/>
        </w:rPr>
        <w:t> </w:t>
      </w:r>
      <w:r w:rsidR="006417BC" w:rsidRPr="005F0152">
        <w:rPr>
          <w:rFonts w:ascii="GHEA Grapalat" w:hAnsi="GHEA Grapalat"/>
          <w:sz w:val="24"/>
          <w:szCs w:val="24"/>
          <w:lang w:val="hy-AM"/>
        </w:rPr>
        <w:t>մայիսի</w:t>
      </w:r>
      <w:r w:rsidR="006417BC" w:rsidRPr="005F0152">
        <w:rPr>
          <w:sz w:val="24"/>
          <w:szCs w:val="24"/>
          <w:lang w:val="hy-AM"/>
        </w:rPr>
        <w:t> </w:t>
      </w:r>
      <w:r w:rsidR="006417BC" w:rsidRPr="005F0152">
        <w:rPr>
          <w:rFonts w:ascii="GHEA Grapalat" w:hAnsi="GHEA Grapalat"/>
          <w:sz w:val="24"/>
          <w:szCs w:val="24"/>
          <w:lang w:val="hy-AM"/>
        </w:rPr>
        <w:t>12-ին</w:t>
      </w:r>
      <w:r w:rsidR="006417BC" w:rsidRPr="00463EF0">
        <w:rPr>
          <w:rFonts w:ascii="GHEA Grapalat" w:hAnsi="GHEA Grapalat"/>
          <w:sz w:val="24"/>
          <w:szCs w:val="24"/>
          <w:lang w:val="hy-AM"/>
        </w:rPr>
        <w:t xml:space="preserve"> ընդունված</w:t>
      </w:r>
      <w:r w:rsidR="00561F01" w:rsidRPr="00463EF0">
        <w:rPr>
          <w:rFonts w:ascii="GHEA Grapalat" w:hAnsi="GHEA Grapalat"/>
          <w:sz w:val="24"/>
          <w:szCs w:val="24"/>
          <w:lang w:val="hy-AM"/>
        </w:rPr>
        <w:t xml:space="preserve"> փոփոխություններով ներդրված պահանջներին համապատասխանեցում</w:t>
      </w:r>
      <w:r w:rsidR="00584086" w:rsidRPr="00584086">
        <w:rPr>
          <w:rFonts w:ascii="GHEA Grapalat" w:hAnsi="GHEA Grapalat"/>
          <w:sz w:val="24"/>
          <w:szCs w:val="24"/>
          <w:lang w:val="hy-AM"/>
        </w:rPr>
        <w:t xml:space="preserve">, </w:t>
      </w:r>
      <w:r w:rsidR="00584086">
        <w:rPr>
          <w:rFonts w:ascii="GHEA Grapalat" w:hAnsi="GHEA Grapalat"/>
          <w:sz w:val="24"/>
          <w:szCs w:val="24"/>
          <w:lang w:val="hy-AM"/>
        </w:rPr>
        <w:t xml:space="preserve">ՀՀ կառավարություն 500 մանկապարտեզ ծրագրի </w:t>
      </w:r>
      <w:r w:rsidR="00392458">
        <w:rPr>
          <w:rFonts w:ascii="GHEA Grapalat" w:hAnsi="GHEA Grapalat"/>
          <w:sz w:val="24"/>
          <w:szCs w:val="24"/>
          <w:lang w:val="hy-AM"/>
        </w:rPr>
        <w:t>իրականաց</w:t>
      </w:r>
      <w:r w:rsidR="00584086">
        <w:rPr>
          <w:rFonts w:ascii="GHEA Grapalat" w:hAnsi="GHEA Grapalat"/>
          <w:sz w:val="24"/>
          <w:szCs w:val="24"/>
          <w:lang w:val="hy-AM"/>
        </w:rPr>
        <w:t xml:space="preserve">ման </w:t>
      </w:r>
      <w:r w:rsidR="00392458">
        <w:rPr>
          <w:rFonts w:ascii="GHEA Grapalat" w:hAnsi="GHEA Grapalat"/>
          <w:sz w:val="24"/>
          <w:szCs w:val="24"/>
          <w:lang w:val="hy-AM"/>
        </w:rPr>
        <w:t>շրջանակում</w:t>
      </w:r>
      <w:r w:rsidR="00584086">
        <w:rPr>
          <w:rFonts w:ascii="GHEA Grapalat" w:hAnsi="GHEA Grapalat"/>
          <w:sz w:val="24"/>
          <w:szCs w:val="24"/>
          <w:lang w:val="hy-AM"/>
        </w:rPr>
        <w:t xml:space="preserve"> </w:t>
      </w:r>
      <w:r w:rsidR="00647FC7">
        <w:rPr>
          <w:rFonts w:ascii="GHEA Grapalat" w:hAnsi="GHEA Grapalat"/>
          <w:sz w:val="24"/>
          <w:szCs w:val="24"/>
          <w:lang w:val="hy-AM"/>
        </w:rPr>
        <w:t>նախադպ</w:t>
      </w:r>
      <w:r w:rsidR="00584086">
        <w:rPr>
          <w:rFonts w:ascii="GHEA Grapalat" w:hAnsi="GHEA Grapalat"/>
          <w:sz w:val="24"/>
          <w:szCs w:val="24"/>
          <w:lang w:val="hy-AM"/>
        </w:rPr>
        <w:t xml:space="preserve">րոցական կրթության մեջ երեխաների </w:t>
      </w:r>
      <w:r w:rsidR="00647FC7">
        <w:rPr>
          <w:rFonts w:ascii="GHEA Grapalat" w:hAnsi="GHEA Grapalat"/>
          <w:sz w:val="24"/>
          <w:szCs w:val="24"/>
          <w:lang w:val="hy-AM"/>
        </w:rPr>
        <w:t>ընդգրկվածության ցուցանիշի ապահովում</w:t>
      </w:r>
      <w:r w:rsidR="00561F01" w:rsidRPr="00463EF0">
        <w:rPr>
          <w:rFonts w:ascii="GHEA Grapalat" w:hAnsi="GHEA Grapalat"/>
          <w:sz w:val="24"/>
          <w:szCs w:val="24"/>
          <w:lang w:val="hy-AM"/>
        </w:rPr>
        <w:t xml:space="preserve"> և գործող </w:t>
      </w:r>
      <w:r w:rsidR="00744005">
        <w:rPr>
          <w:rFonts w:ascii="GHEA Grapalat" w:hAnsi="GHEA Grapalat"/>
          <w:sz w:val="24"/>
          <w:szCs w:val="24"/>
          <w:lang w:val="hy-AM"/>
        </w:rPr>
        <w:t xml:space="preserve">օրենսդրություններում </w:t>
      </w:r>
      <w:r w:rsidR="00561F01" w:rsidRPr="00463EF0">
        <w:rPr>
          <w:rFonts w:ascii="GHEA Grapalat" w:hAnsi="GHEA Grapalat"/>
          <w:sz w:val="24"/>
          <w:szCs w:val="24"/>
          <w:lang w:val="hy-AM"/>
        </w:rPr>
        <w:t>առկա իրավական անհամապատասխանություններ</w:t>
      </w:r>
      <w:r w:rsidR="00744005">
        <w:rPr>
          <w:rFonts w:ascii="GHEA Grapalat" w:hAnsi="GHEA Grapalat"/>
          <w:sz w:val="24"/>
          <w:szCs w:val="24"/>
          <w:lang w:val="hy-AM"/>
        </w:rPr>
        <w:t>ի</w:t>
      </w:r>
      <w:r w:rsidR="00744005" w:rsidRPr="00744005">
        <w:rPr>
          <w:rFonts w:ascii="GHEA Grapalat" w:hAnsi="GHEA Grapalat"/>
          <w:sz w:val="24"/>
          <w:szCs w:val="24"/>
          <w:lang w:val="hy-AM"/>
        </w:rPr>
        <w:t xml:space="preserve"> </w:t>
      </w:r>
      <w:r w:rsidR="00744005">
        <w:rPr>
          <w:rFonts w:ascii="GHEA Grapalat" w:hAnsi="GHEA Grapalat"/>
          <w:sz w:val="24"/>
          <w:szCs w:val="24"/>
          <w:lang w:val="hy-AM"/>
        </w:rPr>
        <w:t>կարգավորում</w:t>
      </w:r>
      <w:r w:rsidR="00561F01" w:rsidRPr="00463EF0">
        <w:rPr>
          <w:rFonts w:ascii="GHEA Grapalat" w:hAnsi="GHEA Grapalat"/>
          <w:sz w:val="24"/>
          <w:szCs w:val="24"/>
          <w:lang w:val="hy-AM"/>
        </w:rPr>
        <w:t>։</w:t>
      </w:r>
    </w:p>
    <w:p w14:paraId="631B1228" w14:textId="77777777" w:rsidR="00BB2F3A" w:rsidRDefault="00C61502" w:rsidP="005F0152">
      <w:pPr>
        <w:pStyle w:val="NoSpacing"/>
        <w:numPr>
          <w:ilvl w:val="0"/>
          <w:numId w:val="2"/>
        </w:numPr>
        <w:tabs>
          <w:tab w:val="left" w:pos="426"/>
        </w:tabs>
        <w:spacing w:line="360" w:lineRule="auto"/>
        <w:ind w:left="0" w:firstLine="142"/>
        <w:jc w:val="both"/>
        <w:rPr>
          <w:rFonts w:ascii="GHEA Grapalat" w:eastAsia="GHEA Grapalat" w:hAnsi="GHEA Grapalat" w:cs="GHEA Grapalat"/>
          <w:b/>
          <w:bCs/>
          <w:sz w:val="24"/>
          <w:szCs w:val="24"/>
          <w:lang w:val="hy-AM"/>
        </w:rPr>
      </w:pPr>
      <w:r w:rsidRPr="00463EF0">
        <w:rPr>
          <w:rFonts w:ascii="GHEA Grapalat" w:eastAsia="GHEA Grapalat" w:hAnsi="GHEA Grapalat" w:cs="GHEA Grapalat"/>
          <w:b/>
          <w:bCs/>
          <w:sz w:val="24"/>
          <w:szCs w:val="24"/>
          <w:lang w:val="hy-AM"/>
        </w:rPr>
        <w:t>Կարգավորման հարաբերությունների ներկա վիճակը և առկա խնդիրները</w:t>
      </w:r>
      <w:r w:rsidR="00517FD9" w:rsidRPr="00463EF0">
        <w:rPr>
          <w:rFonts w:ascii="GHEA Grapalat" w:eastAsia="GHEA Grapalat" w:hAnsi="GHEA Grapalat" w:cs="GHEA Grapalat"/>
          <w:b/>
          <w:bCs/>
          <w:sz w:val="24"/>
          <w:szCs w:val="24"/>
          <w:lang w:val="hy-AM"/>
        </w:rPr>
        <w:t>, առաջարկվող լուծումները</w:t>
      </w:r>
      <w:r w:rsidR="009701DC" w:rsidRPr="00463EF0">
        <w:rPr>
          <w:rFonts w:ascii="GHEA Grapalat" w:eastAsia="GHEA Grapalat" w:hAnsi="GHEA Grapalat" w:cs="GHEA Grapalat"/>
          <w:b/>
          <w:bCs/>
          <w:sz w:val="24"/>
          <w:szCs w:val="24"/>
          <w:lang w:val="hy-AM"/>
        </w:rPr>
        <w:t>.</w:t>
      </w:r>
    </w:p>
    <w:p w14:paraId="389E61BA" w14:textId="77777777" w:rsidR="005F0152" w:rsidRDefault="005F0152" w:rsidP="005F0152">
      <w:pPr>
        <w:pStyle w:val="NoSpacing"/>
        <w:tabs>
          <w:tab w:val="left" w:pos="426"/>
        </w:tabs>
        <w:spacing w:line="360" w:lineRule="auto"/>
        <w:ind w:firstLine="142"/>
        <w:jc w:val="both"/>
        <w:rPr>
          <w:rFonts w:ascii="GHEA Grapalat" w:eastAsia="Times New Roman" w:hAnsi="GHEA Grapalat" w:cs="Times New Roman"/>
          <w:sz w:val="24"/>
          <w:szCs w:val="24"/>
          <w:lang w:val="hy-AM" w:eastAsia="en-US"/>
        </w:rPr>
      </w:pPr>
      <w:r>
        <w:rPr>
          <w:rFonts w:ascii="GHEA Grapalat" w:eastAsia="Times New Roman" w:hAnsi="GHEA Grapalat" w:cs="Times New Roman"/>
          <w:bCs/>
          <w:sz w:val="24"/>
          <w:szCs w:val="24"/>
          <w:lang w:val="hy-AM" w:eastAsia="en-US"/>
        </w:rPr>
        <w:t xml:space="preserve">  </w:t>
      </w:r>
      <w:r w:rsidR="009701DC" w:rsidRPr="00BB2F3A">
        <w:rPr>
          <w:rFonts w:ascii="GHEA Grapalat" w:eastAsia="Times New Roman" w:hAnsi="GHEA Grapalat" w:cs="Times New Roman"/>
          <w:bCs/>
          <w:sz w:val="24"/>
          <w:szCs w:val="24"/>
          <w:lang w:val="hy-AM" w:eastAsia="en-US"/>
        </w:rPr>
        <w:t>ՀՀ օրենքների նախագծերի փաթեթի՝</w:t>
      </w:r>
      <w:r w:rsidR="009701DC" w:rsidRPr="00BB2F3A">
        <w:rPr>
          <w:rFonts w:ascii="GHEA Grapalat" w:eastAsia="Times New Roman" w:hAnsi="GHEA Grapalat" w:cs="Times New Roman"/>
          <w:sz w:val="24"/>
          <w:szCs w:val="24"/>
          <w:lang w:val="hy-AM" w:eastAsia="en-US"/>
        </w:rPr>
        <w:t xml:space="preserve"> «Նախադպրոցական կրթության մասին», «Հանրակրթության մասին» և «Մասնագիտական կրթության և ուսուցման մասին» օրենքներում լրացումներ և փոփոխություններ կատարելու մասին</w:t>
      </w:r>
      <w:r w:rsidR="00135725" w:rsidRPr="00BB2F3A">
        <w:rPr>
          <w:rFonts w:ascii="GHEA Grapalat" w:eastAsia="Times New Roman" w:hAnsi="GHEA Grapalat" w:cs="Times New Roman"/>
          <w:sz w:val="24"/>
          <w:szCs w:val="24"/>
          <w:lang w:val="hy-AM" w:eastAsia="en-US"/>
        </w:rPr>
        <w:t xml:space="preserve"> </w:t>
      </w:r>
      <w:r w:rsidR="00D5665F" w:rsidRPr="00BB2F3A">
        <w:rPr>
          <w:rFonts w:ascii="GHEA Grapalat" w:eastAsia="Times New Roman" w:hAnsi="GHEA Grapalat" w:cs="Times New Roman"/>
          <w:sz w:val="24"/>
          <w:szCs w:val="24"/>
          <w:lang w:val="hy-AM" w:eastAsia="en-US"/>
        </w:rPr>
        <w:t xml:space="preserve">նախագծի մշակման նպատակը </w:t>
      </w:r>
      <w:r w:rsidR="00FB188F" w:rsidRPr="00BB2F3A">
        <w:rPr>
          <w:rFonts w:ascii="GHEA Grapalat" w:eastAsia="Times New Roman" w:hAnsi="GHEA Grapalat" w:cs="Times New Roman"/>
          <w:sz w:val="24"/>
          <w:szCs w:val="24"/>
          <w:lang w:val="hy-AM" w:eastAsia="en-US"/>
        </w:rPr>
        <w:t xml:space="preserve">ՀՀ «Կրթության մասին» օրենքի 2025թ վականի փոփոխություններով նշված երեք ոլորտների ուսումնական հաստատությունների տնօրենների հավաստագրման համար սահմանվել է միասնական որակավորման պահանջ, որը ամրագրված է օրենքի </w:t>
      </w:r>
      <w:r w:rsidR="00FB188F" w:rsidRPr="00BB2F3A">
        <w:rPr>
          <w:rFonts w:ascii="GHEA Grapalat" w:eastAsia="Times New Roman" w:hAnsi="GHEA Grapalat" w:cs="Times New Roman"/>
          <w:bCs/>
          <w:sz w:val="24"/>
          <w:szCs w:val="24"/>
          <w:lang w:val="hy-AM" w:eastAsia="en-US"/>
        </w:rPr>
        <w:t>40.1-ին հոդվածում</w:t>
      </w:r>
      <w:r w:rsidR="00FB188F" w:rsidRPr="00BB2F3A">
        <w:rPr>
          <w:rFonts w:ascii="GHEA Grapalat" w:eastAsia="Times New Roman" w:hAnsi="GHEA Grapalat" w:cs="Times New Roman"/>
          <w:sz w:val="24"/>
          <w:szCs w:val="24"/>
          <w:lang w:val="hy-AM" w:eastAsia="en-US"/>
        </w:rPr>
        <w:t xml:space="preserve">։ </w:t>
      </w:r>
      <w:r>
        <w:rPr>
          <w:rFonts w:ascii="GHEA Grapalat" w:eastAsia="Times New Roman" w:hAnsi="GHEA Grapalat" w:cs="Times New Roman"/>
          <w:sz w:val="24"/>
          <w:szCs w:val="24"/>
          <w:lang w:val="hy-AM" w:eastAsia="en-US"/>
        </w:rPr>
        <w:t xml:space="preserve">  </w:t>
      </w:r>
      <w:r w:rsidR="00FB188F" w:rsidRPr="00463EF0">
        <w:rPr>
          <w:rFonts w:ascii="GHEA Grapalat" w:eastAsia="Times New Roman" w:hAnsi="GHEA Grapalat" w:cs="Times New Roman"/>
          <w:sz w:val="24"/>
          <w:szCs w:val="24"/>
          <w:lang w:val="hy-AM" w:eastAsia="en-US"/>
        </w:rPr>
        <w:t>Սահմանվել է նաև նույն ոլորտի տնօրենների հավակնորդների համար հավաստագրման մեկ միասնական լիազորող նորմ, որի արդյունքում անհրաժեշտություն է առաջացել Նախադպրոցական կրթության մասին» և «Մասնագիտական կրթության և ուսուցման մասին» օրենքներում համապատասխան լիազորող նորմը ուժը կորցրած ճանաչել: Մինչ օրենքի ընդունումը, նշված ենթաօրենսդրական իրավական ակտը հաստատված կլինի նախարարի հրամանով:</w:t>
      </w:r>
      <w:r>
        <w:rPr>
          <w:rFonts w:ascii="GHEA Grapalat" w:eastAsia="Times New Roman" w:hAnsi="GHEA Grapalat" w:cs="Times New Roman"/>
          <w:sz w:val="24"/>
          <w:szCs w:val="24"/>
          <w:lang w:val="hy-AM" w:eastAsia="en-US"/>
        </w:rPr>
        <w:t xml:space="preserve"> </w:t>
      </w:r>
    </w:p>
    <w:p w14:paraId="0399939D" w14:textId="4601640F" w:rsidR="00FB188F" w:rsidRPr="00F628D4" w:rsidRDefault="005F0152" w:rsidP="005F0152">
      <w:pPr>
        <w:pStyle w:val="NoSpacing"/>
        <w:tabs>
          <w:tab w:val="left" w:pos="426"/>
        </w:tabs>
        <w:spacing w:line="360" w:lineRule="auto"/>
        <w:ind w:firstLine="142"/>
        <w:jc w:val="both"/>
        <w:rPr>
          <w:rFonts w:ascii="GHEA Grapalat" w:eastAsia="Times New Roman" w:hAnsi="GHEA Grapalat" w:cs="Times New Roman"/>
          <w:sz w:val="24"/>
          <w:szCs w:val="24"/>
          <w:lang w:val="hy-AM" w:eastAsia="en-US"/>
        </w:rPr>
      </w:pPr>
      <w:r>
        <w:rPr>
          <w:rFonts w:ascii="GHEA Grapalat" w:eastAsia="Times New Roman" w:hAnsi="GHEA Grapalat" w:cs="Times New Roman"/>
          <w:sz w:val="24"/>
          <w:szCs w:val="24"/>
          <w:lang w:val="hy-AM" w:eastAsia="en-US"/>
        </w:rPr>
        <w:lastRenderedPageBreak/>
        <w:t xml:space="preserve">   </w:t>
      </w:r>
      <w:r w:rsidR="00FB188F" w:rsidRPr="00F628D4">
        <w:rPr>
          <w:rFonts w:ascii="GHEA Grapalat" w:eastAsia="Times New Roman" w:hAnsi="GHEA Grapalat" w:cs="Times New Roman"/>
          <w:sz w:val="24"/>
          <w:szCs w:val="24"/>
          <w:lang w:val="hy-AM" w:eastAsia="en-US"/>
        </w:rPr>
        <w:t xml:space="preserve">ՀՀ կառավարության կողմից իրականացվող </w:t>
      </w:r>
      <w:r w:rsidR="00FB188F" w:rsidRPr="00463EF0">
        <w:rPr>
          <w:rFonts w:ascii="GHEA Grapalat" w:eastAsia="Times New Roman" w:hAnsi="GHEA Grapalat" w:cs="Times New Roman"/>
          <w:bCs/>
          <w:sz w:val="24"/>
          <w:szCs w:val="24"/>
          <w:lang w:val="hy-AM" w:eastAsia="en-US"/>
        </w:rPr>
        <w:t>500 նոր մանկապարտեզների ծրագիրը</w:t>
      </w:r>
      <w:r w:rsidR="00FB188F" w:rsidRPr="00F628D4">
        <w:rPr>
          <w:rFonts w:ascii="GHEA Grapalat" w:eastAsia="Times New Roman" w:hAnsi="GHEA Grapalat" w:cs="Times New Roman"/>
          <w:sz w:val="24"/>
          <w:szCs w:val="24"/>
          <w:lang w:val="hy-AM" w:eastAsia="en-US"/>
        </w:rPr>
        <w:t xml:space="preserve"> և մինչև </w:t>
      </w:r>
      <w:r w:rsidR="00FB188F" w:rsidRPr="00463EF0">
        <w:rPr>
          <w:rFonts w:ascii="GHEA Grapalat" w:eastAsia="Times New Roman" w:hAnsi="GHEA Grapalat" w:cs="Times New Roman"/>
          <w:bCs/>
          <w:sz w:val="24"/>
          <w:szCs w:val="24"/>
          <w:lang w:val="hy-AM" w:eastAsia="en-US"/>
        </w:rPr>
        <w:t xml:space="preserve">2030 թվականը նախադպրոցական տարիքի երեխաների ընդգրկվածության 95 տոկոս ապահովելու </w:t>
      </w:r>
      <w:r w:rsidR="00FB188F" w:rsidRPr="00F628D4">
        <w:rPr>
          <w:rFonts w:ascii="GHEA Grapalat" w:eastAsia="Times New Roman" w:hAnsi="GHEA Grapalat" w:cs="Times New Roman"/>
          <w:sz w:val="24"/>
          <w:szCs w:val="24"/>
          <w:lang w:val="hy-AM" w:eastAsia="en-US"/>
        </w:rPr>
        <w:t xml:space="preserve">պարտավորությունը </w:t>
      </w:r>
      <w:r w:rsidR="00FB188F" w:rsidRPr="00463EF0">
        <w:rPr>
          <w:rFonts w:ascii="GHEA Grapalat" w:eastAsia="Times New Roman" w:hAnsi="GHEA Grapalat" w:cs="Times New Roman"/>
          <w:sz w:val="24"/>
          <w:szCs w:val="24"/>
          <w:lang w:val="hy-AM" w:eastAsia="en-US"/>
        </w:rPr>
        <w:t>պահանջ</w:t>
      </w:r>
      <w:r w:rsidR="00FB188F" w:rsidRPr="00F628D4">
        <w:rPr>
          <w:rFonts w:ascii="GHEA Grapalat" w:eastAsia="Times New Roman" w:hAnsi="GHEA Grapalat" w:cs="Times New Roman"/>
          <w:sz w:val="24"/>
          <w:szCs w:val="24"/>
          <w:lang w:val="hy-AM" w:eastAsia="en-US"/>
        </w:rPr>
        <w:t xml:space="preserve">ում է իրավական </w:t>
      </w:r>
      <w:r w:rsidR="00FB188F" w:rsidRPr="00463EF0">
        <w:rPr>
          <w:rFonts w:ascii="GHEA Grapalat" w:eastAsia="Times New Roman" w:hAnsi="GHEA Grapalat" w:cs="Times New Roman"/>
          <w:sz w:val="24"/>
          <w:szCs w:val="24"/>
          <w:lang w:val="hy-AM" w:eastAsia="en-US"/>
        </w:rPr>
        <w:t>կարգավորման</w:t>
      </w:r>
      <w:r w:rsidR="00FB188F" w:rsidRPr="00F628D4">
        <w:rPr>
          <w:rFonts w:ascii="GHEA Grapalat" w:eastAsia="Times New Roman" w:hAnsi="GHEA Grapalat" w:cs="Times New Roman"/>
          <w:sz w:val="24"/>
          <w:szCs w:val="24"/>
          <w:lang w:val="hy-AM" w:eastAsia="en-US"/>
        </w:rPr>
        <w:t xml:space="preserve"> ճշգրտման </w:t>
      </w:r>
      <w:r w:rsidR="00FB188F" w:rsidRPr="00463EF0">
        <w:rPr>
          <w:rFonts w:ascii="GHEA Grapalat" w:eastAsia="Times New Roman" w:hAnsi="GHEA Grapalat" w:cs="Times New Roman"/>
          <w:sz w:val="24"/>
          <w:szCs w:val="24"/>
          <w:lang w:val="hy-AM" w:eastAsia="en-US"/>
        </w:rPr>
        <w:t xml:space="preserve">մասնավորապես </w:t>
      </w:r>
      <w:r w:rsidR="00FB188F" w:rsidRPr="00F628D4">
        <w:rPr>
          <w:rFonts w:ascii="GHEA Grapalat" w:eastAsia="Times New Roman" w:hAnsi="GHEA Grapalat" w:cs="Times New Roman"/>
          <w:sz w:val="24"/>
          <w:szCs w:val="24"/>
          <w:lang w:val="hy-AM" w:eastAsia="en-US"/>
        </w:rPr>
        <w:t>փոքրաթիվ բնակ</w:t>
      </w:r>
      <w:r w:rsidR="00FB188F" w:rsidRPr="00463EF0">
        <w:rPr>
          <w:rFonts w:ascii="GHEA Grapalat" w:eastAsia="Times New Roman" w:hAnsi="GHEA Grapalat" w:cs="Times New Roman"/>
          <w:sz w:val="24"/>
          <w:szCs w:val="24"/>
          <w:lang w:val="hy-AM" w:eastAsia="en-US"/>
        </w:rPr>
        <w:t xml:space="preserve">չություն ունեցող բնակավայրերում </w:t>
      </w:r>
      <w:r w:rsidR="00FB188F" w:rsidRPr="00F628D4">
        <w:rPr>
          <w:rFonts w:ascii="GHEA Grapalat" w:eastAsia="Times New Roman" w:hAnsi="GHEA Grapalat" w:cs="Times New Roman"/>
          <w:sz w:val="24"/>
          <w:szCs w:val="24"/>
          <w:lang w:val="hy-AM" w:eastAsia="en-US"/>
        </w:rPr>
        <w:t>հանրակրթական դպրոցներին կից գործող նախակրթարանների զարգացման համատեքստում։</w:t>
      </w:r>
    </w:p>
    <w:p w14:paraId="1E5B3390" w14:textId="77777777" w:rsidR="005F0152" w:rsidRDefault="00FB188F" w:rsidP="005F0152">
      <w:pPr>
        <w:tabs>
          <w:tab w:val="left" w:pos="426"/>
        </w:tabs>
        <w:spacing w:after="0" w:line="360" w:lineRule="auto"/>
        <w:ind w:firstLine="142"/>
        <w:jc w:val="both"/>
        <w:rPr>
          <w:rFonts w:ascii="GHEA Grapalat" w:eastAsia="Times New Roman" w:hAnsi="GHEA Grapalat" w:cs="Times New Roman"/>
          <w:sz w:val="24"/>
          <w:szCs w:val="24"/>
          <w:lang w:val="hy-AM" w:eastAsia="en-US"/>
        </w:rPr>
      </w:pPr>
      <w:r w:rsidRPr="00F628D4">
        <w:rPr>
          <w:rFonts w:ascii="GHEA Grapalat" w:eastAsia="Times New Roman" w:hAnsi="GHEA Grapalat" w:cs="Times New Roman"/>
          <w:sz w:val="24"/>
          <w:szCs w:val="24"/>
          <w:lang w:val="hy-AM" w:eastAsia="en-US"/>
        </w:rPr>
        <w:t xml:space="preserve">Նախագծով առաջարկվում է </w:t>
      </w:r>
      <w:r w:rsidRPr="00BB2F3A">
        <w:rPr>
          <w:rFonts w:ascii="GHEA Grapalat" w:eastAsia="Times New Roman" w:hAnsi="GHEA Grapalat" w:cs="Times New Roman"/>
          <w:bCs/>
          <w:sz w:val="24"/>
          <w:szCs w:val="24"/>
          <w:lang w:val="hy-AM" w:eastAsia="en-US"/>
        </w:rPr>
        <w:t>նախակրթարանի տարիքային շեմը նվազեցնել մինչև 4 տարեկան</w:t>
      </w:r>
      <w:r w:rsidR="00F6380D">
        <w:rPr>
          <w:rFonts w:ascii="GHEA Grapalat" w:eastAsia="Times New Roman" w:hAnsi="GHEA Grapalat" w:cs="Times New Roman"/>
          <w:bCs/>
          <w:sz w:val="24"/>
          <w:szCs w:val="24"/>
          <w:lang w:val="hy-AM" w:eastAsia="en-US"/>
        </w:rPr>
        <w:t xml:space="preserve">, որով բոլոր այն բնակավայրերում, որտեղ </w:t>
      </w:r>
      <w:r w:rsidR="000B42FB">
        <w:rPr>
          <w:rFonts w:ascii="GHEA Grapalat" w:eastAsia="Times New Roman" w:hAnsi="GHEA Grapalat" w:cs="Times New Roman"/>
          <w:bCs/>
          <w:sz w:val="24"/>
          <w:szCs w:val="24"/>
          <w:lang w:val="hy-AM" w:eastAsia="en-US"/>
        </w:rPr>
        <w:t xml:space="preserve">հաստատություն </w:t>
      </w:r>
      <w:r w:rsidR="00F6380D" w:rsidRPr="005F0152">
        <w:rPr>
          <w:rFonts w:ascii="GHEA Grapalat" w:eastAsia="Times New Roman" w:hAnsi="GHEA Grapalat" w:cs="Times New Roman"/>
          <w:sz w:val="24"/>
          <w:szCs w:val="24"/>
          <w:lang w:val="hy-AM" w:eastAsia="en-US"/>
        </w:rPr>
        <w:t>ընդգրկվելու համար մեծ թվով հերթագրվածներ կան</w:t>
      </w:r>
      <w:r w:rsidRPr="00F628D4">
        <w:rPr>
          <w:rFonts w:ascii="GHEA Grapalat" w:eastAsia="Times New Roman" w:hAnsi="GHEA Grapalat" w:cs="Times New Roman"/>
          <w:sz w:val="24"/>
          <w:szCs w:val="24"/>
          <w:lang w:val="hy-AM" w:eastAsia="en-US"/>
        </w:rPr>
        <w:t xml:space="preserve">, </w:t>
      </w:r>
      <w:r w:rsidR="00F6380D">
        <w:rPr>
          <w:rFonts w:ascii="GHEA Grapalat" w:eastAsia="Times New Roman" w:hAnsi="GHEA Grapalat" w:cs="Times New Roman"/>
          <w:sz w:val="24"/>
          <w:szCs w:val="24"/>
          <w:lang w:val="hy-AM" w:eastAsia="en-US"/>
        </w:rPr>
        <w:t xml:space="preserve">հնարավորությունը </w:t>
      </w:r>
      <w:r w:rsidR="000B42FB">
        <w:rPr>
          <w:rFonts w:ascii="GHEA Grapalat" w:eastAsia="Times New Roman" w:hAnsi="GHEA Grapalat" w:cs="Times New Roman"/>
          <w:sz w:val="24"/>
          <w:szCs w:val="24"/>
          <w:lang w:val="hy-AM" w:eastAsia="en-US"/>
        </w:rPr>
        <w:t>կ</w:t>
      </w:r>
      <w:r w:rsidR="00F6380D">
        <w:rPr>
          <w:rFonts w:ascii="GHEA Grapalat" w:eastAsia="Times New Roman" w:hAnsi="GHEA Grapalat" w:cs="Times New Roman"/>
          <w:sz w:val="24"/>
          <w:szCs w:val="24"/>
          <w:lang w:val="hy-AM" w:eastAsia="en-US"/>
        </w:rPr>
        <w:t>ընդլայնվի</w:t>
      </w:r>
      <w:r w:rsidR="00F13FCD">
        <w:rPr>
          <w:rFonts w:ascii="GHEA Grapalat" w:eastAsia="Times New Roman" w:hAnsi="GHEA Grapalat" w:cs="Times New Roman"/>
          <w:sz w:val="24"/>
          <w:szCs w:val="24"/>
          <w:lang w:val="hy-AM" w:eastAsia="en-US"/>
        </w:rPr>
        <w:t xml:space="preserve"> 4 տարեկանից սկսած</w:t>
      </w:r>
      <w:r w:rsidR="00F6380D">
        <w:rPr>
          <w:rFonts w:ascii="GHEA Grapalat" w:eastAsia="Times New Roman" w:hAnsi="GHEA Grapalat" w:cs="Times New Roman"/>
          <w:sz w:val="24"/>
          <w:szCs w:val="24"/>
          <w:lang w:val="hy-AM" w:eastAsia="en-US"/>
        </w:rPr>
        <w:t xml:space="preserve">: </w:t>
      </w:r>
      <w:r w:rsidR="00F13FCD" w:rsidRPr="005F0152">
        <w:rPr>
          <w:rFonts w:ascii="GHEA Grapalat" w:eastAsia="Times New Roman" w:hAnsi="GHEA Grapalat" w:cs="Times New Roman"/>
          <w:sz w:val="24"/>
          <w:szCs w:val="24"/>
          <w:lang w:val="hy-AM" w:eastAsia="en-US"/>
        </w:rPr>
        <w:t>Ի</w:t>
      </w:r>
      <w:r w:rsidR="00F6380D" w:rsidRPr="005F0152">
        <w:rPr>
          <w:rFonts w:ascii="GHEA Grapalat" w:eastAsia="Times New Roman" w:hAnsi="GHEA Grapalat" w:cs="Times New Roman"/>
          <w:sz w:val="24"/>
          <w:szCs w:val="24"/>
          <w:lang w:val="hy-AM" w:eastAsia="en-US"/>
        </w:rPr>
        <w:t>սկ բնակավայրում միակ հաստատությ</w:t>
      </w:r>
      <w:r w:rsidR="00F13FCD" w:rsidRPr="005F0152">
        <w:rPr>
          <w:rFonts w:ascii="GHEA Grapalat" w:eastAsia="Times New Roman" w:hAnsi="GHEA Grapalat" w:cs="Times New Roman"/>
          <w:sz w:val="24"/>
          <w:szCs w:val="24"/>
          <w:lang w:val="hy-AM" w:eastAsia="en-US"/>
        </w:rPr>
        <w:t>ունը լինելու դեպքում՝ տարատարիք խմբերի ձևավոր</w:t>
      </w:r>
      <w:r w:rsidR="00F6380D" w:rsidRPr="005F0152">
        <w:rPr>
          <w:rFonts w:ascii="GHEA Grapalat" w:eastAsia="Times New Roman" w:hAnsi="GHEA Grapalat" w:cs="Times New Roman"/>
          <w:sz w:val="24"/>
          <w:szCs w:val="24"/>
          <w:lang w:val="hy-AM" w:eastAsia="en-US"/>
        </w:rPr>
        <w:t>ման հնարավորություն ընձեռել՝ հաշվի առնելով, որ այդ բնակավայրերում նախադպրոցական տարիքի երեխաների սակավ թվով պայմանավորված՝ մանկապարտեզների կառուցումը ծախսարդյունավետ չէ:</w:t>
      </w:r>
      <w:r w:rsidR="005F0152">
        <w:rPr>
          <w:rFonts w:ascii="GHEA Grapalat" w:eastAsia="Times New Roman" w:hAnsi="GHEA Grapalat" w:cs="Times New Roman"/>
          <w:sz w:val="24"/>
          <w:szCs w:val="24"/>
          <w:lang w:val="hy-AM" w:eastAsia="en-US"/>
        </w:rPr>
        <w:t xml:space="preserve"> </w:t>
      </w:r>
    </w:p>
    <w:p w14:paraId="03FD9BE8" w14:textId="2BD5DE9A" w:rsidR="00BA4797" w:rsidRDefault="007E4107" w:rsidP="005F0152">
      <w:pPr>
        <w:tabs>
          <w:tab w:val="left" w:pos="426"/>
        </w:tabs>
        <w:spacing w:after="0" w:line="360" w:lineRule="auto"/>
        <w:ind w:firstLine="142"/>
        <w:jc w:val="both"/>
        <w:rPr>
          <w:rFonts w:ascii="GHEA Grapalat" w:eastAsia="Times New Roman" w:hAnsi="GHEA Grapalat" w:cs="Times New Roman"/>
          <w:bCs/>
          <w:sz w:val="24"/>
          <w:szCs w:val="24"/>
          <w:lang w:val="hy-AM" w:eastAsia="en-US"/>
        </w:rPr>
      </w:pPr>
      <w:r>
        <w:rPr>
          <w:rFonts w:ascii="GHEA Grapalat" w:eastAsia="Times New Roman" w:hAnsi="GHEA Grapalat" w:cs="Times New Roman"/>
          <w:sz w:val="24"/>
          <w:szCs w:val="24"/>
          <w:lang w:val="hy-AM" w:eastAsia="en-US"/>
        </w:rPr>
        <w:t>Կարգավորումը</w:t>
      </w:r>
      <w:r w:rsidR="00FB188F" w:rsidRPr="00F628D4">
        <w:rPr>
          <w:rFonts w:ascii="GHEA Grapalat" w:eastAsia="Times New Roman" w:hAnsi="GHEA Grapalat" w:cs="Times New Roman"/>
          <w:sz w:val="24"/>
          <w:szCs w:val="24"/>
          <w:lang w:val="hy-AM" w:eastAsia="en-US"/>
        </w:rPr>
        <w:t xml:space="preserve"> հնարավորություն կտա ընդլայնել</w:t>
      </w:r>
      <w:r>
        <w:rPr>
          <w:rFonts w:ascii="GHEA Grapalat" w:eastAsia="Times New Roman" w:hAnsi="GHEA Grapalat" w:cs="Times New Roman"/>
          <w:sz w:val="24"/>
          <w:szCs w:val="24"/>
          <w:lang w:val="hy-AM" w:eastAsia="en-US"/>
        </w:rPr>
        <w:t>ու</w:t>
      </w:r>
      <w:r w:rsidR="00FB188F" w:rsidRPr="00F628D4">
        <w:rPr>
          <w:rFonts w:ascii="GHEA Grapalat" w:eastAsia="Times New Roman" w:hAnsi="GHEA Grapalat" w:cs="Times New Roman"/>
          <w:sz w:val="24"/>
          <w:szCs w:val="24"/>
          <w:lang w:val="hy-AM" w:eastAsia="en-US"/>
        </w:rPr>
        <w:t xml:space="preserve"> </w:t>
      </w:r>
      <w:r w:rsidRPr="00463EF0">
        <w:rPr>
          <w:rFonts w:ascii="GHEA Grapalat" w:eastAsia="Times New Roman" w:hAnsi="GHEA Grapalat" w:cs="Times New Roman"/>
          <w:bCs/>
          <w:sz w:val="24"/>
          <w:szCs w:val="24"/>
          <w:lang w:val="hy-AM" w:eastAsia="en-US"/>
        </w:rPr>
        <w:t xml:space="preserve">նախադպրոցական </w:t>
      </w:r>
      <w:r>
        <w:rPr>
          <w:rFonts w:ascii="GHEA Grapalat" w:eastAsia="Times New Roman" w:hAnsi="GHEA Grapalat" w:cs="Times New Roman"/>
          <w:bCs/>
          <w:sz w:val="24"/>
          <w:szCs w:val="24"/>
          <w:lang w:val="hy-AM" w:eastAsia="en-US"/>
        </w:rPr>
        <w:t xml:space="preserve">տարիքի երեխաների ընդգրկվածությունը </w:t>
      </w:r>
      <w:r w:rsidR="00FB188F" w:rsidRPr="00F628D4">
        <w:rPr>
          <w:rFonts w:ascii="GHEA Grapalat" w:eastAsia="Times New Roman" w:hAnsi="GHEA Grapalat" w:cs="Times New Roman"/>
          <w:sz w:val="24"/>
          <w:szCs w:val="24"/>
          <w:lang w:val="hy-AM" w:eastAsia="en-US"/>
        </w:rPr>
        <w:t xml:space="preserve">և ապահովել </w:t>
      </w:r>
      <w:r w:rsidR="00FB188F" w:rsidRPr="00BB2F3A">
        <w:rPr>
          <w:rFonts w:ascii="GHEA Grapalat" w:eastAsia="Times New Roman" w:hAnsi="GHEA Grapalat" w:cs="Times New Roman"/>
          <w:bCs/>
          <w:sz w:val="24"/>
          <w:szCs w:val="24"/>
          <w:lang w:val="hy-AM" w:eastAsia="en-US"/>
        </w:rPr>
        <w:t>5-6 տարեկան երեխաների պարտադիր</w:t>
      </w:r>
      <w:r w:rsidR="00FB188F" w:rsidRPr="00BB2F3A">
        <w:rPr>
          <w:rFonts w:ascii="GHEA Grapalat" w:eastAsia="Times New Roman" w:hAnsi="GHEA Grapalat" w:cs="Times New Roman"/>
          <w:b/>
          <w:bCs/>
          <w:sz w:val="24"/>
          <w:szCs w:val="24"/>
          <w:lang w:val="hy-AM" w:eastAsia="en-US"/>
        </w:rPr>
        <w:t xml:space="preserve"> </w:t>
      </w:r>
      <w:r w:rsidR="00FB188F" w:rsidRPr="005F0152">
        <w:rPr>
          <w:rFonts w:ascii="GHEA Grapalat" w:eastAsia="Times New Roman" w:hAnsi="GHEA Grapalat" w:cs="Times New Roman"/>
          <w:bCs/>
          <w:sz w:val="24"/>
          <w:szCs w:val="24"/>
          <w:lang w:val="hy-AM" w:eastAsia="en-US"/>
        </w:rPr>
        <w:t>նախադպրոցական կրթության իրականացումը՝ ըստ Կառավարության ռազմավարական նպատակների։</w:t>
      </w:r>
    </w:p>
    <w:p w14:paraId="25E0DA7E" w14:textId="77777777" w:rsidR="005F0152" w:rsidRPr="005F0152" w:rsidRDefault="005F0152" w:rsidP="005F0152">
      <w:pPr>
        <w:tabs>
          <w:tab w:val="left" w:pos="426"/>
        </w:tabs>
        <w:spacing w:after="0" w:line="360" w:lineRule="auto"/>
        <w:ind w:firstLine="142"/>
        <w:jc w:val="both"/>
        <w:rPr>
          <w:rFonts w:ascii="GHEA Grapalat" w:eastAsia="Times New Roman" w:hAnsi="GHEA Grapalat" w:cs="Times New Roman"/>
          <w:bCs/>
          <w:sz w:val="24"/>
          <w:szCs w:val="24"/>
          <w:lang w:val="hy-AM" w:eastAsia="en-US"/>
        </w:rPr>
      </w:pPr>
    </w:p>
    <w:p w14:paraId="186D1383" w14:textId="3E0139BA" w:rsidR="00C61502" w:rsidRPr="00463EF0" w:rsidRDefault="005B01BA" w:rsidP="005F0152">
      <w:pPr>
        <w:pStyle w:val="NormalWeb"/>
        <w:shd w:val="clear" w:color="auto" w:fill="FFFFFF"/>
        <w:tabs>
          <w:tab w:val="left" w:pos="426"/>
        </w:tabs>
        <w:spacing w:before="0" w:beforeAutospacing="0" w:after="0" w:afterAutospacing="0" w:line="360" w:lineRule="auto"/>
        <w:ind w:firstLine="142"/>
        <w:jc w:val="both"/>
        <w:textAlignment w:val="baseline"/>
        <w:rPr>
          <w:rFonts w:ascii="GHEA Grapalat" w:eastAsia="GHEA Grapalat" w:hAnsi="GHEA Grapalat" w:cs="GHEA Grapalat"/>
          <w:b/>
          <w:bCs/>
          <w:lang w:val="hy-AM"/>
        </w:rPr>
      </w:pPr>
      <w:r w:rsidRPr="00463EF0">
        <w:rPr>
          <w:rFonts w:ascii="GHEA Grapalat" w:eastAsia="GHEA Grapalat" w:hAnsi="GHEA Grapalat" w:cs="GHEA Grapalat"/>
          <w:b/>
          <w:bCs/>
          <w:lang w:val="hy-AM"/>
        </w:rPr>
        <w:t>3</w:t>
      </w:r>
      <w:r w:rsidRPr="00463EF0">
        <w:rPr>
          <w:rFonts w:ascii="Cambria Math" w:eastAsia="GHEA Grapalat" w:hAnsi="Cambria Math" w:cs="Cambria Math"/>
          <w:b/>
          <w:bCs/>
          <w:lang w:val="hy-AM"/>
        </w:rPr>
        <w:t>․</w:t>
      </w:r>
      <w:r w:rsidRPr="00463EF0">
        <w:rPr>
          <w:rFonts w:ascii="GHEA Grapalat" w:eastAsia="GHEA Grapalat" w:hAnsi="GHEA Grapalat" w:cs="GHEA Grapalat"/>
          <w:b/>
          <w:bCs/>
          <w:lang w:val="hy-AM"/>
        </w:rPr>
        <w:t xml:space="preserve"> </w:t>
      </w:r>
      <w:r w:rsidR="00C61502" w:rsidRPr="00463EF0">
        <w:rPr>
          <w:rFonts w:ascii="GHEA Grapalat" w:eastAsia="GHEA Grapalat" w:hAnsi="GHEA Grapalat" w:cs="GHEA Grapalat"/>
          <w:b/>
          <w:bCs/>
          <w:lang w:val="hy-AM"/>
        </w:rPr>
        <w:t>Իրավական ակտի կիրառման դեպքում ակնկալվող արդյունքը</w:t>
      </w:r>
    </w:p>
    <w:p w14:paraId="631ABFF7" w14:textId="77777777" w:rsidR="00455AC0" w:rsidRPr="00463EF0" w:rsidRDefault="005B01BA" w:rsidP="005F0152">
      <w:pPr>
        <w:pStyle w:val="CommentText"/>
        <w:tabs>
          <w:tab w:val="left" w:pos="426"/>
        </w:tabs>
        <w:spacing w:after="0" w:line="360" w:lineRule="auto"/>
        <w:ind w:firstLine="142"/>
        <w:jc w:val="both"/>
        <w:rPr>
          <w:rFonts w:ascii="GHEA Grapalat" w:hAnsi="GHEA Grapalat"/>
          <w:sz w:val="24"/>
          <w:szCs w:val="24"/>
          <w:lang w:val="hy-AM"/>
        </w:rPr>
      </w:pPr>
      <w:r w:rsidRPr="00463EF0">
        <w:rPr>
          <w:rFonts w:ascii="GHEA Grapalat" w:hAnsi="GHEA Grapalat"/>
          <w:sz w:val="24"/>
          <w:szCs w:val="24"/>
          <w:lang w:val="hy-AM"/>
        </w:rPr>
        <w:t xml:space="preserve">Նախագծերի ընդունման արդյունքում </w:t>
      </w:r>
      <w:r w:rsidR="00455AC0" w:rsidRPr="00463EF0">
        <w:rPr>
          <w:rFonts w:ascii="GHEA Grapalat" w:hAnsi="GHEA Grapalat"/>
          <w:sz w:val="24"/>
          <w:szCs w:val="24"/>
          <w:lang w:val="hy-AM"/>
        </w:rPr>
        <w:t xml:space="preserve">ոլորտային օրենքները կհամապատասխանեն </w:t>
      </w:r>
      <w:r w:rsidR="00951732" w:rsidRPr="00463EF0">
        <w:rPr>
          <w:rFonts w:ascii="GHEA Grapalat" w:hAnsi="GHEA Grapalat"/>
          <w:sz w:val="24"/>
          <w:szCs w:val="24"/>
          <w:lang w:val="hy-AM"/>
        </w:rPr>
        <w:t>«Կրթության մասին» օրենքի նոր պահանջներին</w:t>
      </w:r>
      <w:r w:rsidR="00455AC0" w:rsidRPr="00463EF0">
        <w:rPr>
          <w:rFonts w:ascii="GHEA Grapalat" w:hAnsi="GHEA Grapalat"/>
          <w:sz w:val="24"/>
          <w:szCs w:val="24"/>
          <w:lang w:val="hy-AM"/>
        </w:rPr>
        <w:t>:</w:t>
      </w:r>
    </w:p>
    <w:p w14:paraId="7B5BB474" w14:textId="400FBE2A" w:rsidR="00455AC0" w:rsidRPr="00F628D4" w:rsidRDefault="00455AC0" w:rsidP="005F0152">
      <w:pPr>
        <w:pStyle w:val="CommentText"/>
        <w:tabs>
          <w:tab w:val="left" w:pos="426"/>
        </w:tabs>
        <w:spacing w:after="0" w:line="360" w:lineRule="auto"/>
        <w:ind w:firstLine="142"/>
        <w:jc w:val="both"/>
        <w:rPr>
          <w:rFonts w:ascii="GHEA Grapalat" w:hAnsi="GHEA Grapalat"/>
          <w:sz w:val="24"/>
          <w:szCs w:val="24"/>
          <w:lang w:val="hy-AM"/>
        </w:rPr>
      </w:pPr>
      <w:r w:rsidRPr="00463EF0">
        <w:rPr>
          <w:rFonts w:ascii="GHEA Grapalat" w:eastAsia="Times New Roman" w:hAnsi="GHEA Grapalat" w:cs="Times New Roman"/>
          <w:bCs/>
          <w:sz w:val="24"/>
          <w:szCs w:val="24"/>
          <w:lang w:val="hy-AM" w:eastAsia="en-US"/>
        </w:rPr>
        <w:t>Կապահովվի նախադպրոցական կրթության հասանելիության ընդլայնման հնարավորությունը՝</w:t>
      </w:r>
    </w:p>
    <w:p w14:paraId="0826B38A" w14:textId="156481A0" w:rsidR="00455AC0" w:rsidRPr="00F628D4" w:rsidRDefault="00455AC0" w:rsidP="005F0152">
      <w:pPr>
        <w:numPr>
          <w:ilvl w:val="0"/>
          <w:numId w:val="16"/>
        </w:numPr>
        <w:tabs>
          <w:tab w:val="clear" w:pos="720"/>
          <w:tab w:val="num" w:pos="284"/>
          <w:tab w:val="left" w:pos="426"/>
        </w:tabs>
        <w:spacing w:before="100" w:beforeAutospacing="1" w:after="100" w:afterAutospacing="1" w:line="360" w:lineRule="auto"/>
        <w:ind w:left="284" w:firstLine="0"/>
        <w:jc w:val="both"/>
        <w:rPr>
          <w:rFonts w:ascii="GHEA Grapalat" w:eastAsia="Times New Roman" w:hAnsi="GHEA Grapalat" w:cs="Times New Roman"/>
          <w:sz w:val="24"/>
          <w:szCs w:val="24"/>
          <w:lang w:val="hy-AM" w:eastAsia="en-US"/>
        </w:rPr>
      </w:pPr>
      <w:r w:rsidRPr="00463EF0">
        <w:rPr>
          <w:rFonts w:ascii="GHEA Grapalat" w:eastAsia="Times New Roman" w:hAnsi="GHEA Grapalat" w:cs="Times New Roman"/>
          <w:sz w:val="24"/>
          <w:szCs w:val="24"/>
          <w:lang w:val="hy-AM" w:eastAsia="en-US"/>
        </w:rPr>
        <w:t>փ</w:t>
      </w:r>
      <w:r w:rsidRPr="00F628D4">
        <w:rPr>
          <w:rFonts w:ascii="GHEA Grapalat" w:eastAsia="Times New Roman" w:hAnsi="GHEA Grapalat" w:cs="Times New Roman"/>
          <w:sz w:val="24"/>
          <w:szCs w:val="24"/>
          <w:lang w:val="hy-AM" w:eastAsia="en-US"/>
        </w:rPr>
        <w:t>ոքրաթիվ բնակավայրերում նախակրթարաններ ստեղծելու իրավական հիմքերի հստակեց</w:t>
      </w:r>
      <w:r w:rsidRPr="00463EF0">
        <w:rPr>
          <w:rFonts w:ascii="GHEA Grapalat" w:eastAsia="Times New Roman" w:hAnsi="GHEA Grapalat" w:cs="Times New Roman"/>
          <w:sz w:val="24"/>
          <w:szCs w:val="24"/>
          <w:lang w:val="hy-AM" w:eastAsia="en-US"/>
        </w:rPr>
        <w:t>մամբ</w:t>
      </w:r>
      <w:r w:rsidRPr="00F628D4">
        <w:rPr>
          <w:rFonts w:ascii="GHEA Grapalat" w:eastAsia="Times New Roman" w:hAnsi="GHEA Grapalat" w:cs="Times New Roman"/>
          <w:sz w:val="24"/>
          <w:szCs w:val="24"/>
          <w:lang w:val="hy-AM" w:eastAsia="en-US"/>
        </w:rPr>
        <w:t>,</w:t>
      </w:r>
    </w:p>
    <w:p w14:paraId="4FC2701A" w14:textId="13F92C2D" w:rsidR="00455AC0" w:rsidRPr="007E4107" w:rsidRDefault="007E4107" w:rsidP="005F0152">
      <w:pPr>
        <w:numPr>
          <w:ilvl w:val="0"/>
          <w:numId w:val="16"/>
        </w:numPr>
        <w:tabs>
          <w:tab w:val="clear" w:pos="720"/>
          <w:tab w:val="num" w:pos="284"/>
          <w:tab w:val="left" w:pos="426"/>
        </w:tabs>
        <w:spacing w:before="100" w:beforeAutospacing="1" w:after="100" w:afterAutospacing="1" w:line="360" w:lineRule="auto"/>
        <w:ind w:left="284" w:firstLine="0"/>
        <w:jc w:val="both"/>
        <w:rPr>
          <w:rFonts w:ascii="GHEA Grapalat" w:eastAsia="Times New Roman" w:hAnsi="GHEA Grapalat" w:cs="Times New Roman"/>
          <w:sz w:val="24"/>
          <w:szCs w:val="24"/>
          <w:lang w:val="hy-AM" w:eastAsia="en-US"/>
        </w:rPr>
      </w:pPr>
      <w:r w:rsidRPr="007E4107">
        <w:rPr>
          <w:rFonts w:ascii="GHEA Grapalat" w:eastAsia="Times New Roman" w:hAnsi="GHEA Grapalat" w:cs="Times New Roman"/>
          <w:bCs/>
          <w:sz w:val="24"/>
          <w:szCs w:val="24"/>
          <w:lang w:val="hy-AM" w:eastAsia="en-US"/>
        </w:rPr>
        <w:t xml:space="preserve">4-6 տարեկանների, և առհասարակ </w:t>
      </w:r>
      <w:r w:rsidRPr="00463EF0">
        <w:rPr>
          <w:rFonts w:ascii="GHEA Grapalat" w:eastAsia="Times New Roman" w:hAnsi="GHEA Grapalat" w:cs="Times New Roman"/>
          <w:bCs/>
          <w:sz w:val="24"/>
          <w:szCs w:val="24"/>
          <w:lang w:val="hy-AM" w:eastAsia="en-US"/>
        </w:rPr>
        <w:t xml:space="preserve">նախադպրոցական տարիքի երեխաների </w:t>
      </w:r>
      <w:r w:rsidR="00455AC0" w:rsidRPr="007E4107">
        <w:rPr>
          <w:rFonts w:ascii="GHEA Grapalat" w:eastAsia="Times New Roman" w:hAnsi="GHEA Grapalat" w:cs="Times New Roman"/>
          <w:bCs/>
          <w:sz w:val="24"/>
          <w:szCs w:val="24"/>
          <w:lang w:val="hy-AM" w:eastAsia="en-US"/>
        </w:rPr>
        <w:t>ընդգրկվածության ընդլայն</w:t>
      </w:r>
      <w:r w:rsidR="00455AC0" w:rsidRPr="00463EF0">
        <w:rPr>
          <w:rFonts w:ascii="GHEA Grapalat" w:eastAsia="Times New Roman" w:hAnsi="GHEA Grapalat" w:cs="Times New Roman"/>
          <w:bCs/>
          <w:sz w:val="24"/>
          <w:szCs w:val="24"/>
          <w:lang w:val="hy-AM" w:eastAsia="en-US"/>
        </w:rPr>
        <w:t>մամբ</w:t>
      </w:r>
      <w:r w:rsidR="00455AC0" w:rsidRPr="007E4107">
        <w:rPr>
          <w:rFonts w:ascii="GHEA Grapalat" w:eastAsia="Times New Roman" w:hAnsi="GHEA Grapalat" w:cs="Times New Roman"/>
          <w:sz w:val="24"/>
          <w:szCs w:val="24"/>
          <w:lang w:val="hy-AM" w:eastAsia="en-US"/>
        </w:rPr>
        <w:t>,</w:t>
      </w:r>
    </w:p>
    <w:p w14:paraId="29B9CF52" w14:textId="5920893F" w:rsidR="00F628D4" w:rsidRPr="007E4107" w:rsidRDefault="00455AC0" w:rsidP="005F0152">
      <w:pPr>
        <w:numPr>
          <w:ilvl w:val="0"/>
          <w:numId w:val="16"/>
        </w:numPr>
        <w:tabs>
          <w:tab w:val="clear" w:pos="720"/>
          <w:tab w:val="num" w:pos="284"/>
          <w:tab w:val="left" w:pos="426"/>
        </w:tabs>
        <w:spacing w:before="100" w:beforeAutospacing="1" w:after="100" w:afterAutospacing="1" w:line="360" w:lineRule="auto"/>
        <w:ind w:left="284" w:firstLine="0"/>
        <w:jc w:val="both"/>
        <w:rPr>
          <w:rFonts w:ascii="GHEA Grapalat" w:eastAsia="Times New Roman" w:hAnsi="GHEA Grapalat" w:cs="Times New Roman"/>
          <w:sz w:val="24"/>
          <w:szCs w:val="24"/>
          <w:lang w:val="hy-AM" w:eastAsia="en-US"/>
        </w:rPr>
      </w:pPr>
      <w:r w:rsidRPr="007E4107">
        <w:rPr>
          <w:rFonts w:ascii="GHEA Grapalat" w:eastAsia="Times New Roman" w:hAnsi="GHEA Grapalat" w:cs="Times New Roman"/>
          <w:sz w:val="24"/>
          <w:szCs w:val="24"/>
          <w:lang w:val="hy-AM" w:eastAsia="en-US"/>
        </w:rPr>
        <w:t xml:space="preserve">ՀՀ կառավարության կողմից 2030 թ.-ի համար դրված </w:t>
      </w:r>
      <w:r w:rsidRPr="007E4107">
        <w:rPr>
          <w:rFonts w:ascii="GHEA Grapalat" w:eastAsia="Times New Roman" w:hAnsi="GHEA Grapalat" w:cs="Times New Roman"/>
          <w:bCs/>
          <w:sz w:val="24"/>
          <w:szCs w:val="24"/>
          <w:lang w:val="hy-AM" w:eastAsia="en-US"/>
        </w:rPr>
        <w:t>մանկապարտեզ հաճախելու տարիքի երեխաների 95% ընդգրկվածության</w:t>
      </w:r>
      <w:r w:rsidRPr="007E4107">
        <w:rPr>
          <w:rFonts w:ascii="GHEA Grapalat" w:eastAsia="Times New Roman" w:hAnsi="GHEA Grapalat" w:cs="Times New Roman"/>
          <w:sz w:val="24"/>
          <w:szCs w:val="24"/>
          <w:lang w:val="hy-AM" w:eastAsia="en-US"/>
        </w:rPr>
        <w:t xml:space="preserve"> ցուցանիշի </w:t>
      </w:r>
      <w:r w:rsidRPr="00463EF0">
        <w:rPr>
          <w:rFonts w:ascii="GHEA Grapalat" w:eastAsia="Times New Roman" w:hAnsi="GHEA Grapalat" w:cs="Times New Roman"/>
          <w:sz w:val="24"/>
          <w:szCs w:val="24"/>
          <w:lang w:val="hy-AM" w:eastAsia="en-US"/>
        </w:rPr>
        <w:t>ապահովմամբ</w:t>
      </w:r>
      <w:r w:rsidR="007E4107">
        <w:rPr>
          <w:rFonts w:ascii="GHEA Grapalat" w:eastAsia="Times New Roman" w:hAnsi="GHEA Grapalat" w:cs="Times New Roman"/>
          <w:sz w:val="24"/>
          <w:szCs w:val="24"/>
          <w:lang w:val="hy-AM" w:eastAsia="en-US"/>
        </w:rPr>
        <w:t>:</w:t>
      </w:r>
    </w:p>
    <w:p w14:paraId="3262BD7E" w14:textId="77777777" w:rsidR="005F0152" w:rsidRDefault="005F0152" w:rsidP="005F0152">
      <w:pPr>
        <w:tabs>
          <w:tab w:val="left" w:pos="426"/>
        </w:tabs>
        <w:spacing w:before="100" w:beforeAutospacing="1" w:after="100" w:afterAutospacing="1" w:line="360" w:lineRule="auto"/>
        <w:ind w:firstLine="142"/>
        <w:outlineLvl w:val="2"/>
        <w:rPr>
          <w:rFonts w:ascii="GHEA Grapalat" w:eastAsia="Times New Roman" w:hAnsi="GHEA Grapalat" w:cs="Times New Roman"/>
          <w:b/>
          <w:bCs/>
          <w:sz w:val="24"/>
          <w:szCs w:val="24"/>
          <w:lang w:val="hy-AM" w:eastAsia="en-US"/>
        </w:rPr>
      </w:pPr>
    </w:p>
    <w:p w14:paraId="58534B03" w14:textId="097094D1" w:rsidR="00F628D4" w:rsidRPr="005F0152" w:rsidRDefault="00BB2F3A" w:rsidP="005F0152">
      <w:pPr>
        <w:tabs>
          <w:tab w:val="left" w:pos="426"/>
        </w:tabs>
        <w:spacing w:before="100" w:beforeAutospacing="1" w:after="100" w:afterAutospacing="1" w:line="360" w:lineRule="auto"/>
        <w:ind w:firstLine="142"/>
        <w:outlineLvl w:val="2"/>
        <w:rPr>
          <w:rFonts w:ascii="GHEA Grapalat" w:eastAsia="Times New Roman" w:hAnsi="GHEA Grapalat" w:cs="Times New Roman"/>
          <w:bCs/>
          <w:sz w:val="24"/>
          <w:szCs w:val="24"/>
          <w:lang w:val="hy-AM" w:eastAsia="en-US"/>
        </w:rPr>
      </w:pPr>
      <w:r w:rsidRPr="00BB2F3A">
        <w:rPr>
          <w:rFonts w:ascii="GHEA Grapalat" w:eastAsia="Times New Roman" w:hAnsi="GHEA Grapalat" w:cs="Times New Roman"/>
          <w:b/>
          <w:bCs/>
          <w:sz w:val="24"/>
          <w:szCs w:val="24"/>
          <w:lang w:val="hy-AM" w:eastAsia="en-US"/>
        </w:rPr>
        <w:lastRenderedPageBreak/>
        <w:t>4</w:t>
      </w:r>
      <w:r w:rsidR="00F628D4" w:rsidRPr="005F0152">
        <w:rPr>
          <w:rFonts w:ascii="GHEA Grapalat" w:eastAsia="Times New Roman" w:hAnsi="GHEA Grapalat" w:cs="Times New Roman"/>
          <w:b/>
          <w:bCs/>
          <w:sz w:val="24"/>
          <w:szCs w:val="24"/>
          <w:lang w:val="hy-AM" w:eastAsia="en-US"/>
        </w:rPr>
        <w:t>.</w:t>
      </w:r>
      <w:r w:rsidR="00F628D4" w:rsidRPr="005F0152">
        <w:rPr>
          <w:rFonts w:ascii="GHEA Grapalat" w:eastAsia="Times New Roman" w:hAnsi="GHEA Grapalat" w:cs="Times New Roman"/>
          <w:bCs/>
          <w:sz w:val="24"/>
          <w:szCs w:val="24"/>
          <w:lang w:val="hy-AM" w:eastAsia="en-US"/>
        </w:rPr>
        <w:t xml:space="preserve"> </w:t>
      </w:r>
      <w:r w:rsidR="00F628D4" w:rsidRPr="005F0152">
        <w:rPr>
          <w:rFonts w:ascii="GHEA Grapalat" w:eastAsia="Times New Roman" w:hAnsi="GHEA Grapalat" w:cs="Times New Roman"/>
          <w:b/>
          <w:bCs/>
          <w:sz w:val="24"/>
          <w:szCs w:val="24"/>
          <w:lang w:val="hy-AM" w:eastAsia="en-US"/>
        </w:rPr>
        <w:t>Նախագծերի ընդունման անհրաժեշտ ֆինանսական միջոցները</w:t>
      </w:r>
    </w:p>
    <w:p w14:paraId="6FA7F2F9" w14:textId="3EDB4405" w:rsidR="00240ED0" w:rsidRPr="005F0152" w:rsidRDefault="00F628D4" w:rsidP="005F0152">
      <w:pPr>
        <w:tabs>
          <w:tab w:val="left" w:pos="426"/>
        </w:tabs>
        <w:spacing w:before="100" w:beforeAutospacing="1" w:after="100" w:afterAutospacing="1" w:line="360" w:lineRule="auto"/>
        <w:ind w:firstLine="142"/>
        <w:jc w:val="both"/>
        <w:rPr>
          <w:rFonts w:ascii="GHEA Grapalat" w:eastAsia="Times New Roman" w:hAnsi="GHEA Grapalat" w:cs="Times New Roman"/>
          <w:sz w:val="24"/>
          <w:szCs w:val="24"/>
          <w:lang w:val="hy-AM" w:eastAsia="en-US"/>
        </w:rPr>
      </w:pPr>
      <w:r w:rsidRPr="005F0152">
        <w:rPr>
          <w:rFonts w:ascii="GHEA Grapalat" w:eastAsia="Times New Roman" w:hAnsi="GHEA Grapalat" w:cs="Times New Roman"/>
          <w:sz w:val="24"/>
          <w:szCs w:val="24"/>
          <w:lang w:val="hy-AM" w:eastAsia="en-US"/>
        </w:rPr>
        <w:t xml:space="preserve">Նախագծերի իրագործումը </w:t>
      </w:r>
      <w:r w:rsidRPr="005F0152">
        <w:rPr>
          <w:rFonts w:ascii="GHEA Grapalat" w:eastAsia="Times New Roman" w:hAnsi="GHEA Grapalat" w:cs="Times New Roman"/>
          <w:bCs/>
          <w:sz w:val="24"/>
          <w:szCs w:val="24"/>
          <w:lang w:val="hy-AM" w:eastAsia="en-US"/>
        </w:rPr>
        <w:t>ուղղակի լրացուցիչ ֆինանսական բեռ չի ստեղծում</w:t>
      </w:r>
      <w:r w:rsidRPr="005F0152">
        <w:rPr>
          <w:rFonts w:ascii="GHEA Grapalat" w:eastAsia="Times New Roman" w:hAnsi="GHEA Grapalat" w:cs="Times New Roman"/>
          <w:sz w:val="24"/>
          <w:szCs w:val="24"/>
          <w:lang w:val="hy-AM" w:eastAsia="en-US"/>
        </w:rPr>
        <w:t xml:space="preserve">։ Կառավարության ծրագրերով նախատեսվող ենթակառուցվածքային և ծրագրային ծախսերը (օր.՝ նոր </w:t>
      </w:r>
      <w:r w:rsidR="00C77E68">
        <w:rPr>
          <w:rFonts w:ascii="GHEA Grapalat" w:eastAsia="Times New Roman" w:hAnsi="GHEA Grapalat" w:cs="Times New Roman"/>
          <w:sz w:val="24"/>
          <w:szCs w:val="24"/>
          <w:lang w:val="hy-AM" w:eastAsia="en-US"/>
        </w:rPr>
        <w:t>նախակրթարան</w:t>
      </w:r>
      <w:r w:rsidRPr="005F0152">
        <w:rPr>
          <w:rFonts w:ascii="GHEA Grapalat" w:eastAsia="Times New Roman" w:hAnsi="GHEA Grapalat" w:cs="Times New Roman"/>
          <w:sz w:val="24"/>
          <w:szCs w:val="24"/>
          <w:lang w:val="hy-AM" w:eastAsia="en-US"/>
        </w:rPr>
        <w:t xml:space="preserve">ների </w:t>
      </w:r>
      <w:r w:rsidR="00C77E68">
        <w:rPr>
          <w:rFonts w:ascii="GHEA Grapalat" w:eastAsia="Times New Roman" w:hAnsi="GHEA Grapalat" w:cs="Times New Roman"/>
          <w:sz w:val="24"/>
          <w:szCs w:val="24"/>
          <w:lang w:val="hy-AM" w:eastAsia="en-US"/>
        </w:rPr>
        <w:t>հիմն</w:t>
      </w:r>
      <w:r w:rsidRPr="005F0152">
        <w:rPr>
          <w:rFonts w:ascii="GHEA Grapalat" w:eastAsia="Times New Roman" w:hAnsi="GHEA Grapalat" w:cs="Times New Roman"/>
          <w:sz w:val="24"/>
          <w:szCs w:val="24"/>
          <w:lang w:val="hy-AM" w:eastAsia="en-US"/>
        </w:rPr>
        <w:t xml:space="preserve">ում) իրականացվում են </w:t>
      </w:r>
      <w:r w:rsidR="00240ED0" w:rsidRPr="00463EF0">
        <w:rPr>
          <w:rFonts w:ascii="GHEA Grapalat" w:eastAsia="Times New Roman" w:hAnsi="GHEA Grapalat" w:cs="Times New Roman"/>
          <w:sz w:val="24"/>
          <w:szCs w:val="24"/>
          <w:lang w:val="hy-AM" w:eastAsia="en-US"/>
        </w:rPr>
        <w:t xml:space="preserve">արդեն իսկ </w:t>
      </w:r>
      <w:r w:rsidRPr="005F0152">
        <w:rPr>
          <w:rFonts w:ascii="GHEA Grapalat" w:eastAsia="Times New Roman" w:hAnsi="GHEA Grapalat" w:cs="Times New Roman"/>
          <w:sz w:val="24"/>
          <w:szCs w:val="24"/>
          <w:lang w:val="hy-AM" w:eastAsia="en-US"/>
        </w:rPr>
        <w:t xml:space="preserve">առկա </w:t>
      </w:r>
      <w:r w:rsidR="00240ED0" w:rsidRPr="00463EF0">
        <w:rPr>
          <w:rFonts w:ascii="GHEA Grapalat" w:eastAsia="Times New Roman" w:hAnsi="GHEA Grapalat" w:cs="Times New Roman"/>
          <w:sz w:val="24"/>
          <w:szCs w:val="24"/>
          <w:lang w:val="hy-AM" w:eastAsia="en-US"/>
        </w:rPr>
        <w:t>բյուջետային</w:t>
      </w:r>
      <w:r w:rsidRPr="005F0152">
        <w:rPr>
          <w:rFonts w:ascii="GHEA Grapalat" w:eastAsia="Times New Roman" w:hAnsi="GHEA Grapalat" w:cs="Times New Roman"/>
          <w:sz w:val="24"/>
          <w:szCs w:val="24"/>
          <w:lang w:val="hy-AM" w:eastAsia="en-US"/>
        </w:rPr>
        <w:t xml:space="preserve"> ծրագ</w:t>
      </w:r>
      <w:r w:rsidR="00240ED0" w:rsidRPr="00463EF0">
        <w:rPr>
          <w:rFonts w:ascii="GHEA Grapalat" w:eastAsia="Times New Roman" w:hAnsi="GHEA Grapalat" w:cs="Times New Roman"/>
          <w:sz w:val="24"/>
          <w:szCs w:val="24"/>
          <w:lang w:val="hy-AM" w:eastAsia="en-US"/>
        </w:rPr>
        <w:t>րի</w:t>
      </w:r>
      <w:r w:rsidRPr="005F0152">
        <w:rPr>
          <w:rFonts w:ascii="GHEA Grapalat" w:eastAsia="Times New Roman" w:hAnsi="GHEA Grapalat" w:cs="Times New Roman"/>
          <w:sz w:val="24"/>
          <w:szCs w:val="24"/>
          <w:lang w:val="hy-AM" w:eastAsia="en-US"/>
        </w:rPr>
        <w:t xml:space="preserve"> միջոցների հաշվին։</w:t>
      </w:r>
    </w:p>
    <w:p w14:paraId="0F2CA5C3" w14:textId="0FA37268" w:rsidR="00D7325F" w:rsidRPr="00463EF0" w:rsidRDefault="00FD2E6D" w:rsidP="005F0152">
      <w:pPr>
        <w:pStyle w:val="NormalWeb"/>
        <w:numPr>
          <w:ilvl w:val="0"/>
          <w:numId w:val="20"/>
        </w:numPr>
        <w:shd w:val="clear" w:color="auto" w:fill="FFFFFF"/>
        <w:tabs>
          <w:tab w:val="left" w:pos="426"/>
        </w:tabs>
        <w:snapToGrid w:val="0"/>
        <w:spacing w:before="0" w:beforeAutospacing="0" w:after="0" w:afterAutospacing="0" w:line="360" w:lineRule="auto"/>
        <w:ind w:left="0" w:firstLine="142"/>
        <w:jc w:val="both"/>
        <w:textAlignment w:val="baseline"/>
        <w:rPr>
          <w:rFonts w:ascii="GHEA Grapalat" w:hAnsi="GHEA Grapalat"/>
          <w:lang w:val="hy-AM"/>
        </w:rPr>
      </w:pPr>
      <w:r>
        <w:rPr>
          <w:rFonts w:ascii="GHEA Grapalat" w:hAnsi="GHEA Grapalat"/>
          <w:b/>
          <w:bCs/>
          <w:lang w:val="hy-AM"/>
        </w:rPr>
        <w:t xml:space="preserve"> </w:t>
      </w:r>
      <w:r w:rsidR="00D7325F" w:rsidRPr="00463EF0">
        <w:rPr>
          <w:rFonts w:ascii="GHEA Grapalat" w:hAnsi="GHEA Grapalat"/>
          <w:b/>
          <w:bCs/>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1DE7B178" w14:textId="22886334" w:rsidR="00D7325F" w:rsidRPr="00FD2E6D" w:rsidRDefault="005F0152" w:rsidP="005F0152">
      <w:pPr>
        <w:pStyle w:val="NormalWeb"/>
        <w:shd w:val="clear" w:color="auto" w:fill="FFFFFF"/>
        <w:tabs>
          <w:tab w:val="left" w:pos="-284"/>
          <w:tab w:val="left" w:pos="426"/>
        </w:tabs>
        <w:snapToGrid w:val="0"/>
        <w:spacing w:before="0" w:beforeAutospacing="0" w:after="0" w:afterAutospacing="0" w:line="360" w:lineRule="auto"/>
        <w:ind w:firstLine="142"/>
        <w:jc w:val="both"/>
        <w:textAlignment w:val="baseline"/>
        <w:rPr>
          <w:rFonts w:ascii="GHEA Grapalat" w:hAnsi="GHEA Grapalat"/>
          <w:lang w:val="hy-AM"/>
        </w:rPr>
      </w:pPr>
      <w:r>
        <w:rPr>
          <w:rFonts w:ascii="GHEA Grapalat" w:hAnsi="GHEA Grapalat"/>
          <w:lang w:val="hy-AM" w:eastAsia="en-US"/>
        </w:rPr>
        <w:t xml:space="preserve">   </w:t>
      </w:r>
      <w:r w:rsidR="00D7325F" w:rsidRPr="00FD2E6D">
        <w:rPr>
          <w:rFonts w:ascii="GHEA Grapalat" w:hAnsi="GHEA Grapalat"/>
          <w:lang w:val="hy-AM" w:eastAsia="en-US"/>
        </w:rPr>
        <w:t>Նախագծերը համապատասխան են ոլորտի զարգացման ներկայիս առաջնահերթություններին, ներդաշնակ են կրթության ոլորտի միասնական քաղաքականությանը, իրավաչափ և արդյունավետ են կառավարման և հասանելիության ապահովման և կիրառման տեսակետից։</w:t>
      </w:r>
    </w:p>
    <w:p w14:paraId="5B4ADCAF" w14:textId="110C5E3F" w:rsidR="00D7325F" w:rsidRDefault="005F0152" w:rsidP="005F0152">
      <w:pPr>
        <w:pStyle w:val="NormalWeb"/>
        <w:shd w:val="clear" w:color="auto" w:fill="FFFFFF"/>
        <w:tabs>
          <w:tab w:val="left" w:pos="-284"/>
          <w:tab w:val="left" w:pos="426"/>
        </w:tabs>
        <w:snapToGrid w:val="0"/>
        <w:spacing w:before="0" w:beforeAutospacing="0" w:after="0" w:afterAutospacing="0" w:line="360" w:lineRule="auto"/>
        <w:ind w:firstLine="142"/>
        <w:jc w:val="both"/>
        <w:textAlignment w:val="baseline"/>
        <w:rPr>
          <w:rFonts w:ascii="GHEA Grapalat" w:hAnsi="GHEA Grapalat" w:cs="Sylfaen"/>
          <w:shd w:val="clear" w:color="auto" w:fill="FFFFFF"/>
          <w:lang w:val="hy-AM"/>
        </w:rPr>
      </w:pPr>
      <w:r>
        <w:rPr>
          <w:rFonts w:ascii="GHEA Grapalat" w:hAnsi="GHEA Grapalat"/>
          <w:lang w:val="hy-AM" w:eastAsia="en-GB"/>
        </w:rPr>
        <w:t xml:space="preserve">   </w:t>
      </w:r>
      <w:r w:rsidR="00D7325F" w:rsidRPr="00FD2E6D">
        <w:rPr>
          <w:rFonts w:ascii="GHEA Grapalat" w:hAnsi="GHEA Grapalat"/>
          <w:lang w:val="hy-AM" w:eastAsia="en-GB"/>
        </w:rPr>
        <w:t xml:space="preserve">Սույն կարգով սահմանված գործընթացի իրականացումը </w:t>
      </w:r>
      <w:r w:rsidR="00D7325F" w:rsidRPr="00FD2E6D">
        <w:rPr>
          <w:rFonts w:ascii="GHEA Grapalat" w:hAnsi="GHEA Grapalat"/>
          <w:lang w:val="hy-AM"/>
        </w:rPr>
        <w:t xml:space="preserve">բխում է </w:t>
      </w:r>
      <w:r w:rsidR="00D7325F" w:rsidRPr="00FD2E6D">
        <w:rPr>
          <w:rFonts w:ascii="GHEA Grapalat" w:hAnsi="GHEA Grapalat"/>
          <w:bCs/>
          <w:shd w:val="clear" w:color="auto" w:fill="FFFFFF"/>
          <w:lang w:val="hy-AM"/>
        </w:rPr>
        <w:t xml:space="preserve">ՀՀ </w:t>
      </w:r>
      <w:r w:rsidR="00D7325F" w:rsidRPr="00FD2E6D">
        <w:rPr>
          <w:rFonts w:ascii="GHEA Grapalat" w:hAnsi="GHEA Grapalat"/>
          <w:lang w:val="hy-AM"/>
        </w:rPr>
        <w:t xml:space="preserve"> կառավարության 2021 օգոստոսի 18-ի թիվ 1363-Ա  որոշմամբ  հաստատված  </w:t>
      </w:r>
      <w:r w:rsidR="00D7325F" w:rsidRPr="00FD2E6D">
        <w:rPr>
          <w:rFonts w:ascii="GHEA Grapalat" w:hAnsi="GHEA Grapalat"/>
          <w:bCs/>
          <w:shd w:val="clear" w:color="auto" w:fill="FFFFFF"/>
          <w:lang w:val="hy-AM"/>
        </w:rPr>
        <w:t xml:space="preserve">ՀՀ </w:t>
      </w:r>
      <w:r w:rsidR="00D7325F" w:rsidRPr="00FD2E6D">
        <w:rPr>
          <w:rFonts w:ascii="GHEA Grapalat" w:hAnsi="GHEA Grapalat"/>
          <w:lang w:val="hy-AM"/>
        </w:rPr>
        <w:t>կառավարության</w:t>
      </w:r>
      <w:r w:rsidR="00D7325F" w:rsidRPr="00FD2E6D">
        <w:rPr>
          <w:rFonts w:ascii="Calibri" w:hAnsi="Calibri" w:cs="Calibri"/>
          <w:lang w:val="hy-AM"/>
        </w:rPr>
        <w:t> </w:t>
      </w:r>
      <w:r w:rsidR="00D7325F" w:rsidRPr="00FD2E6D">
        <w:rPr>
          <w:rFonts w:ascii="GHEA Grapalat" w:hAnsi="GHEA Grapalat"/>
          <w:lang w:val="hy-AM"/>
        </w:rPr>
        <w:t xml:space="preserve"> </w:t>
      </w:r>
      <w:r w:rsidR="00D7325F" w:rsidRPr="005F0152">
        <w:rPr>
          <w:rFonts w:ascii="GHEA Grapalat" w:hAnsi="GHEA Grapalat"/>
          <w:lang w:val="hy-AM" w:eastAsia="en-US"/>
        </w:rPr>
        <w:t>ծրագրի</w:t>
      </w:r>
      <w:r w:rsidR="00D7325F" w:rsidRPr="00FD2E6D">
        <w:rPr>
          <w:rFonts w:ascii="GHEA Grapalat" w:hAnsi="GHEA Grapalat"/>
          <w:lang w:val="hy-AM" w:eastAsia="en-US"/>
        </w:rPr>
        <w:t xml:space="preserve"> </w:t>
      </w:r>
      <w:r w:rsidR="00D7325F" w:rsidRPr="005F0152">
        <w:rPr>
          <w:rFonts w:ascii="GHEA Grapalat" w:hAnsi="GHEA Grapalat"/>
          <w:lang w:val="hy-AM" w:eastAsia="en-US"/>
        </w:rPr>
        <w:t>«</w:t>
      </w:r>
      <w:r w:rsidR="00D7325F" w:rsidRPr="00FD2E6D">
        <w:rPr>
          <w:rFonts w:ascii="GHEA Grapalat" w:hAnsi="GHEA Grapalat"/>
          <w:lang w:val="hy-AM" w:eastAsia="en-US"/>
        </w:rPr>
        <w:t xml:space="preserve">4.3 </w:t>
      </w:r>
      <w:r w:rsidR="00D7325F" w:rsidRPr="005F0152">
        <w:rPr>
          <w:rFonts w:ascii="GHEA Grapalat" w:hAnsi="GHEA Grapalat"/>
          <w:lang w:val="hy-AM" w:eastAsia="en-US"/>
        </w:rPr>
        <w:t>ԿՐԹՈՒԹՅՈՒՆ»</w:t>
      </w:r>
      <w:r w:rsidR="00D7325F" w:rsidRPr="00FD2E6D">
        <w:rPr>
          <w:rFonts w:ascii="GHEA Grapalat" w:hAnsi="GHEA Grapalat"/>
          <w:lang w:val="hy-AM" w:eastAsia="en-US"/>
        </w:rPr>
        <w:t xml:space="preserve"> </w:t>
      </w:r>
      <w:r w:rsidR="00D7325F" w:rsidRPr="005F0152">
        <w:rPr>
          <w:rFonts w:ascii="GHEA Grapalat" w:hAnsi="GHEA Grapalat"/>
          <w:lang w:val="hy-AM" w:eastAsia="en-US"/>
        </w:rPr>
        <w:t>բաժնի</w:t>
      </w:r>
      <w:r w:rsidR="00D7325F" w:rsidRPr="005F0152">
        <w:rPr>
          <w:rFonts w:ascii="Calibri" w:hAnsi="Calibri" w:cs="Calibri"/>
          <w:lang w:val="hy-AM" w:eastAsia="en-US"/>
        </w:rPr>
        <w:t> </w:t>
      </w:r>
      <w:r w:rsidR="00D7325F" w:rsidRPr="00FD2E6D">
        <w:rPr>
          <w:rFonts w:ascii="GHEA Grapalat" w:hAnsi="GHEA Grapalat"/>
          <w:lang w:val="hy-AM" w:eastAsia="en-US"/>
        </w:rPr>
        <w:t xml:space="preserve"> 1-</w:t>
      </w:r>
      <w:r w:rsidR="00D7325F" w:rsidRPr="005F0152">
        <w:rPr>
          <w:rFonts w:ascii="GHEA Grapalat" w:hAnsi="GHEA Grapalat"/>
          <w:lang w:val="hy-AM" w:eastAsia="en-US"/>
        </w:rPr>
        <w:t xml:space="preserve">ին և </w:t>
      </w:r>
      <w:r w:rsidR="00D7325F" w:rsidRPr="00FD2E6D">
        <w:rPr>
          <w:rFonts w:ascii="GHEA Grapalat" w:hAnsi="GHEA Grapalat"/>
          <w:lang w:val="hy-AM" w:eastAsia="en-US"/>
        </w:rPr>
        <w:t xml:space="preserve"> 2-</w:t>
      </w:r>
      <w:r w:rsidR="00D7325F" w:rsidRPr="005F0152">
        <w:rPr>
          <w:rFonts w:ascii="GHEA Grapalat" w:hAnsi="GHEA Grapalat"/>
          <w:lang w:val="hy-AM" w:eastAsia="en-US"/>
        </w:rPr>
        <w:t>րդ պարբերություններից</w:t>
      </w:r>
      <w:r w:rsidR="00D7325F" w:rsidRPr="00FD2E6D">
        <w:rPr>
          <w:rFonts w:ascii="GHEA Grapalat" w:hAnsi="GHEA Grapalat"/>
          <w:lang w:val="hy-AM" w:eastAsia="en-US"/>
        </w:rPr>
        <w:t xml:space="preserve">՝ </w:t>
      </w:r>
      <w:r w:rsidR="00D7325F" w:rsidRPr="005F0152">
        <w:rPr>
          <w:rFonts w:ascii="GHEA Grapalat" w:hAnsi="GHEA Grapalat"/>
          <w:lang w:val="hy-AM" w:eastAsia="en-US"/>
        </w:rPr>
        <w:t>«</w:t>
      </w:r>
      <w:r w:rsidR="00D7325F" w:rsidRPr="00FD2E6D">
        <w:rPr>
          <w:rFonts w:ascii="GHEA Grapalat" w:hAnsi="GHEA Grapalat"/>
          <w:lang w:val="hy-AM" w:eastAsia="en-US"/>
        </w:rPr>
        <w:t>Կառավարության համար գերակա խնդիր է կրթության և գիտության զարգացումը, ինչի շնորհիվ է միայն հնարավոր հասնել կայուն</w:t>
      </w:r>
      <w:r w:rsidR="00D7325F" w:rsidRPr="00FD2E6D">
        <w:rPr>
          <w:rFonts w:ascii="GHEA Grapalat" w:hAnsi="GHEA Grapalat"/>
          <w:lang w:val="hy-AM"/>
        </w:rPr>
        <w:t xml:space="preserve">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 Կրթության բոլոր մակարդակների համար առանցքային են լինելու ներառական կրթական միջավայրի ստեղծումը, կրթության բովանդակության և կրթական ծրագրերի արդիականացումը</w:t>
      </w:r>
      <w:r w:rsidR="00D7325F" w:rsidRPr="00FD2E6D">
        <w:rPr>
          <w:rFonts w:ascii="Cambria Math" w:eastAsia="Microsoft YaHei" w:hAnsi="Cambria Math" w:cs="Cambria Math"/>
          <w:lang w:val="hy-AM"/>
        </w:rPr>
        <w:t>․․․</w:t>
      </w:r>
      <w:r w:rsidR="00D7325F" w:rsidRPr="00FD2E6D">
        <w:rPr>
          <w:rFonts w:ascii="GHEA Grapalat" w:hAnsi="GHEA Grapalat" w:cs="Sylfaen"/>
          <w:shd w:val="clear" w:color="auto" w:fill="FFFFFF"/>
          <w:lang w:val="hy-AM"/>
        </w:rPr>
        <w:t xml:space="preserve">»։ </w:t>
      </w:r>
    </w:p>
    <w:p w14:paraId="2DBA2FC6" w14:textId="65528895" w:rsidR="0066491D" w:rsidRPr="005F0152" w:rsidRDefault="005F0152" w:rsidP="005F0152">
      <w:pPr>
        <w:pStyle w:val="NormalWeb"/>
        <w:shd w:val="clear" w:color="auto" w:fill="FFFFFF"/>
        <w:tabs>
          <w:tab w:val="left" w:pos="-284"/>
          <w:tab w:val="left" w:pos="426"/>
        </w:tabs>
        <w:snapToGrid w:val="0"/>
        <w:spacing w:before="0" w:beforeAutospacing="0" w:after="0" w:afterAutospacing="0" w:line="360" w:lineRule="auto"/>
        <w:ind w:firstLine="142"/>
        <w:jc w:val="both"/>
        <w:textAlignment w:val="baseline"/>
        <w:rPr>
          <w:rFonts w:ascii="GHEA Grapalat" w:hAnsi="GHEA Grapalat"/>
          <w:lang w:val="hy-AM"/>
        </w:rPr>
      </w:pPr>
      <w:r>
        <w:rPr>
          <w:rFonts w:ascii="GHEA Grapalat" w:hAnsi="GHEA Grapalat"/>
          <w:lang w:val="hy-AM"/>
        </w:rPr>
        <w:t xml:space="preserve">   </w:t>
      </w:r>
      <w:r w:rsidR="0066491D" w:rsidRPr="005F0152">
        <w:rPr>
          <w:rFonts w:ascii="GHEA Grapalat" w:hAnsi="GHEA Grapalat"/>
          <w:lang w:val="hy-AM"/>
        </w:rPr>
        <w:t>«Հայաստանի</w:t>
      </w:r>
      <w:r w:rsidR="0066491D" w:rsidRPr="005F0152">
        <w:rPr>
          <w:rFonts w:ascii="Calibri" w:hAnsi="Calibri" w:cs="Calibri"/>
          <w:lang w:val="hy-AM"/>
        </w:rPr>
        <w:t> </w:t>
      </w:r>
      <w:r w:rsidR="0066491D" w:rsidRPr="005F0152">
        <w:rPr>
          <w:rFonts w:ascii="GHEA Grapalat" w:hAnsi="GHEA Grapalat"/>
          <w:lang w:val="hy-AM"/>
        </w:rPr>
        <w:t>Հանրապետության կրթության մինչև</w:t>
      </w:r>
      <w:r w:rsidR="0066491D" w:rsidRPr="005F0152">
        <w:rPr>
          <w:rFonts w:ascii="Calibri" w:hAnsi="Calibri" w:cs="Calibri"/>
          <w:lang w:val="hy-AM"/>
        </w:rPr>
        <w:t> </w:t>
      </w:r>
      <w:r w:rsidR="0066491D" w:rsidRPr="005F0152">
        <w:rPr>
          <w:rFonts w:ascii="GHEA Grapalat" w:hAnsi="GHEA Grapalat"/>
          <w:lang w:val="hy-AM"/>
        </w:rPr>
        <w:t>2030 թվականի զարգացման պետական ծրագիրը» հաստատելու մասին» օրենքից բխող գործողությունների</w:t>
      </w:r>
      <w:r w:rsidR="0066491D" w:rsidRPr="005F0152">
        <w:rPr>
          <w:rFonts w:ascii="Calibri" w:hAnsi="Calibri" w:cs="Calibri"/>
          <w:lang w:val="hy-AM"/>
        </w:rPr>
        <w:t> </w:t>
      </w:r>
      <w:r w:rsidR="0066491D" w:rsidRPr="005F0152">
        <w:rPr>
          <w:rFonts w:ascii="GHEA Grapalat" w:hAnsi="GHEA Grapalat"/>
          <w:lang w:val="hy-AM"/>
        </w:rPr>
        <w:t>ծրագրի Նախադպրոցական կրթություն</w:t>
      </w:r>
      <w:r w:rsidR="0066491D" w:rsidRPr="005F0152">
        <w:rPr>
          <w:rFonts w:ascii="Calibri" w:hAnsi="Calibri" w:cs="Calibri"/>
          <w:lang w:val="hy-AM"/>
        </w:rPr>
        <w:t> </w:t>
      </w:r>
      <w:r w:rsidR="0066491D" w:rsidRPr="005F0152">
        <w:rPr>
          <w:rFonts w:ascii="GHEA Grapalat" w:hAnsi="GHEA Grapalat"/>
          <w:lang w:val="hy-AM"/>
        </w:rPr>
        <w:t>գլխի</w:t>
      </w:r>
      <w:r w:rsidR="0066491D" w:rsidRPr="005F0152">
        <w:rPr>
          <w:rFonts w:ascii="Calibri" w:hAnsi="Calibri" w:cs="Calibri"/>
          <w:lang w:val="hy-AM"/>
        </w:rPr>
        <w:t> </w:t>
      </w:r>
      <w:r w:rsidR="0066491D" w:rsidRPr="005F0152">
        <w:rPr>
          <w:rFonts w:ascii="GHEA Grapalat" w:hAnsi="GHEA Grapalat"/>
          <w:lang w:val="hy-AM"/>
        </w:rPr>
        <w:t>ռազմավարական նպատակ</w:t>
      </w:r>
      <w:r w:rsidR="0066491D" w:rsidRPr="005F0152">
        <w:rPr>
          <w:rFonts w:ascii="Calibri" w:hAnsi="Calibri" w:cs="Calibri"/>
          <w:lang w:val="hy-AM"/>
        </w:rPr>
        <w:t> </w:t>
      </w:r>
      <w:r w:rsidR="0066491D" w:rsidRPr="005F0152">
        <w:rPr>
          <w:rFonts w:ascii="GHEA Grapalat" w:hAnsi="GHEA Grapalat"/>
          <w:lang w:val="hy-AM"/>
        </w:rPr>
        <w:t>1.</w:t>
      </w:r>
      <w:r w:rsidR="0066491D" w:rsidRPr="005F0152">
        <w:rPr>
          <w:rFonts w:ascii="Calibri" w:hAnsi="Calibri" w:cs="Calibri"/>
          <w:lang w:val="hy-AM"/>
        </w:rPr>
        <w:t> </w:t>
      </w:r>
      <w:r w:rsidR="0066491D" w:rsidRPr="005F0152">
        <w:rPr>
          <w:rFonts w:ascii="GHEA Grapalat" w:hAnsi="GHEA Grapalat"/>
          <w:lang w:val="hy-AM"/>
        </w:rPr>
        <w:t>«Բոլոր երեխաներն ունեն հավասար հասանելիություն նախադպրոցական կրթության</w:t>
      </w:r>
      <w:r w:rsidR="0066491D" w:rsidRPr="005F0152">
        <w:rPr>
          <w:rFonts w:ascii="Calibri" w:hAnsi="Calibri" w:cs="Calibri"/>
          <w:lang w:val="hy-AM"/>
        </w:rPr>
        <w:t> </w:t>
      </w:r>
      <w:r w:rsidR="0066491D" w:rsidRPr="005F0152">
        <w:rPr>
          <w:rFonts w:ascii="GHEA Grapalat" w:hAnsi="GHEA Grapalat"/>
          <w:lang w:val="hy-AM"/>
        </w:rPr>
        <w:t>և</w:t>
      </w:r>
      <w:r w:rsidR="0066491D" w:rsidRPr="005F0152">
        <w:rPr>
          <w:rFonts w:ascii="Calibri" w:hAnsi="Calibri" w:cs="Calibri"/>
          <w:lang w:val="hy-AM"/>
        </w:rPr>
        <w:t> </w:t>
      </w:r>
      <w:r w:rsidR="0066491D" w:rsidRPr="005F0152">
        <w:rPr>
          <w:rFonts w:ascii="GHEA Grapalat" w:hAnsi="GHEA Grapalat"/>
          <w:lang w:val="hy-AM"/>
        </w:rPr>
        <w:t xml:space="preserve">զարգացման որակյալ </w:t>
      </w:r>
      <w:r w:rsidR="0066491D" w:rsidRPr="005F0152">
        <w:rPr>
          <w:rFonts w:ascii="GHEA Grapalat" w:hAnsi="GHEA Grapalat"/>
          <w:lang w:val="hy-AM"/>
        </w:rPr>
        <w:lastRenderedPageBreak/>
        <w:t>ծառայություններին»,</w:t>
      </w:r>
      <w:r w:rsidR="0066491D" w:rsidRPr="005F0152">
        <w:rPr>
          <w:rFonts w:ascii="Calibri" w:hAnsi="Calibri" w:cs="Calibri"/>
          <w:lang w:val="hy-AM"/>
        </w:rPr>
        <w:t> </w:t>
      </w:r>
      <w:r w:rsidR="0066491D" w:rsidRPr="005F0152">
        <w:rPr>
          <w:rFonts w:ascii="GHEA Grapalat" w:hAnsi="GHEA Grapalat"/>
          <w:lang w:val="hy-AM"/>
        </w:rPr>
        <w:t>վերջնական արդյունք՝ 3-5 տարեկանների առնվազն 95%-ն ընդգրկված է նախադպրոցական ծառայություններում:</w:t>
      </w:r>
    </w:p>
    <w:p w14:paraId="62011225" w14:textId="2A4EB7A6" w:rsidR="00D7325F" w:rsidRDefault="005F0152" w:rsidP="005F0152">
      <w:pPr>
        <w:pStyle w:val="NormalWeb"/>
        <w:shd w:val="clear" w:color="auto" w:fill="FFFFFF"/>
        <w:tabs>
          <w:tab w:val="left" w:pos="-284"/>
          <w:tab w:val="left" w:pos="426"/>
        </w:tabs>
        <w:snapToGrid w:val="0"/>
        <w:spacing w:before="0" w:beforeAutospacing="0" w:after="0" w:afterAutospacing="0" w:line="360" w:lineRule="auto"/>
        <w:ind w:firstLine="142"/>
        <w:jc w:val="both"/>
        <w:textAlignment w:val="baseline"/>
        <w:rPr>
          <w:rFonts w:ascii="GHEA Grapalat" w:eastAsia="CIDFont+F2" w:hAnsi="GHEA Grapalat" w:cs="Sylfaen"/>
          <w:lang w:val="af-ZA"/>
        </w:rPr>
      </w:pPr>
      <w:r>
        <w:rPr>
          <w:rFonts w:ascii="GHEA Grapalat" w:hAnsi="GHEA Grapalat"/>
          <w:lang w:val="hy-AM"/>
        </w:rPr>
        <w:t xml:space="preserve">   </w:t>
      </w:r>
      <w:r w:rsidR="00D7325F" w:rsidRPr="00FD2E6D">
        <w:rPr>
          <w:rFonts w:ascii="GHEA Grapalat" w:hAnsi="GHEA Grapalat"/>
          <w:lang w:val="hy-AM"/>
        </w:rPr>
        <w:t>Անհրաժեշտությունը բխում է նաև</w:t>
      </w:r>
      <w:r w:rsidR="00D7325F" w:rsidRPr="00FD2E6D">
        <w:rPr>
          <w:rFonts w:ascii="GHEA Grapalat" w:eastAsia="CIDFont+F2" w:hAnsi="GHEA Grapalat" w:cs="CIDFont+F2"/>
          <w:lang w:val="af-ZA"/>
        </w:rPr>
        <w:t xml:space="preserve"> </w:t>
      </w:r>
      <w:r w:rsidR="00D7325F" w:rsidRPr="00FD2E6D">
        <w:rPr>
          <w:rFonts w:ascii="GHEA Grapalat" w:hAnsi="GHEA Grapalat"/>
          <w:shd w:val="clear" w:color="auto" w:fill="FFFFFF"/>
          <w:lang w:val="af-ZA"/>
        </w:rPr>
        <w:t xml:space="preserve">«2050 </w:t>
      </w:r>
      <w:r w:rsidR="00D7325F" w:rsidRPr="00FD2E6D">
        <w:rPr>
          <w:rFonts w:ascii="GHEA Grapalat" w:hAnsi="GHEA Grapalat" w:cs="Sylfaen"/>
          <w:shd w:val="clear" w:color="auto" w:fill="FFFFFF"/>
          <w:lang w:val="hy-AM"/>
        </w:rPr>
        <w:t>ՀԱՅԱՍՏԱՆԻ</w:t>
      </w:r>
      <w:r w:rsidR="00D7325F" w:rsidRPr="00FD2E6D">
        <w:rPr>
          <w:rFonts w:ascii="GHEA Grapalat" w:hAnsi="GHEA Grapalat"/>
          <w:shd w:val="clear" w:color="auto" w:fill="FFFFFF"/>
          <w:lang w:val="af-ZA"/>
        </w:rPr>
        <w:t xml:space="preserve"> </w:t>
      </w:r>
      <w:r w:rsidR="00D7325F" w:rsidRPr="00FD2E6D">
        <w:rPr>
          <w:rFonts w:ascii="GHEA Grapalat" w:hAnsi="GHEA Grapalat" w:cs="Sylfaen"/>
          <w:shd w:val="clear" w:color="auto" w:fill="FFFFFF"/>
          <w:lang w:val="hy-AM"/>
        </w:rPr>
        <w:t>ՎԵՐԱՓՈԽՄԱՆ</w:t>
      </w:r>
      <w:r w:rsidR="00D7325F" w:rsidRPr="00FD2E6D">
        <w:rPr>
          <w:rFonts w:ascii="GHEA Grapalat" w:hAnsi="GHEA Grapalat"/>
          <w:shd w:val="clear" w:color="auto" w:fill="FFFFFF"/>
          <w:lang w:val="af-ZA"/>
        </w:rPr>
        <w:t xml:space="preserve"> </w:t>
      </w:r>
      <w:r w:rsidR="00D7325F" w:rsidRPr="00FD2E6D">
        <w:rPr>
          <w:rFonts w:ascii="GHEA Grapalat" w:hAnsi="GHEA Grapalat" w:cs="Sylfaen"/>
          <w:shd w:val="clear" w:color="auto" w:fill="FFFFFF"/>
          <w:lang w:val="hy-AM"/>
        </w:rPr>
        <w:t>ՌԱԶՄԱՎԱՐՈՒԹՅՈՒՆ</w:t>
      </w:r>
      <w:r w:rsidR="00D7325F" w:rsidRPr="00FD2E6D">
        <w:rPr>
          <w:rFonts w:ascii="GHEA Grapalat" w:hAnsi="GHEA Grapalat"/>
          <w:shd w:val="clear" w:color="auto" w:fill="FFFFFF"/>
          <w:lang w:val="af-ZA"/>
        </w:rPr>
        <w:t xml:space="preserve">» </w:t>
      </w:r>
      <w:r w:rsidR="00D7325F" w:rsidRPr="00FD2E6D">
        <w:rPr>
          <w:rFonts w:ascii="GHEA Grapalat" w:hAnsi="GHEA Grapalat" w:cs="Sylfaen"/>
          <w:shd w:val="clear" w:color="auto" w:fill="FFFFFF"/>
          <w:lang w:val="hy-AM"/>
        </w:rPr>
        <w:t>ծրագրի</w:t>
      </w:r>
      <w:r w:rsidR="00D7325F" w:rsidRPr="00FD2E6D">
        <w:rPr>
          <w:rFonts w:ascii="GHEA Grapalat" w:hAnsi="GHEA Grapalat"/>
          <w:shd w:val="clear" w:color="auto" w:fill="FFFFFF"/>
          <w:lang w:val="af-ZA"/>
        </w:rPr>
        <w:t xml:space="preserve"> «</w:t>
      </w:r>
      <w:r w:rsidR="00D7325F" w:rsidRPr="00FD2E6D">
        <w:rPr>
          <w:rFonts w:ascii="GHEA Grapalat" w:hAnsi="GHEA Grapalat" w:cs="Sylfaen"/>
          <w:shd w:val="clear" w:color="auto" w:fill="FFFFFF"/>
          <w:lang w:val="hy-AM"/>
        </w:rPr>
        <w:t>ՄԻՆՉԵՎ</w:t>
      </w:r>
      <w:r w:rsidR="00D7325F" w:rsidRPr="00FD2E6D">
        <w:rPr>
          <w:rFonts w:ascii="GHEA Grapalat" w:hAnsi="GHEA Grapalat"/>
          <w:shd w:val="clear" w:color="auto" w:fill="FFFFFF"/>
          <w:lang w:val="af-ZA"/>
        </w:rPr>
        <w:t xml:space="preserve"> 2030 </w:t>
      </w:r>
      <w:r w:rsidR="00D7325F" w:rsidRPr="00FD2E6D">
        <w:rPr>
          <w:rFonts w:ascii="GHEA Grapalat" w:hAnsi="GHEA Grapalat" w:cs="Sylfaen"/>
          <w:shd w:val="clear" w:color="auto" w:fill="FFFFFF"/>
          <w:lang w:val="hy-AM"/>
        </w:rPr>
        <w:t>ԹՎԱԿԱՆԻ</w:t>
      </w:r>
      <w:r w:rsidR="00D7325F" w:rsidRPr="00FD2E6D">
        <w:rPr>
          <w:rFonts w:ascii="GHEA Grapalat" w:hAnsi="GHEA Grapalat"/>
          <w:shd w:val="clear" w:color="auto" w:fill="FFFFFF"/>
          <w:lang w:val="af-ZA"/>
        </w:rPr>
        <w:t xml:space="preserve"> </w:t>
      </w:r>
      <w:r w:rsidR="00D7325F" w:rsidRPr="00FD2E6D">
        <w:rPr>
          <w:rFonts w:ascii="GHEA Grapalat" w:hAnsi="GHEA Grapalat" w:cs="Sylfaen"/>
          <w:shd w:val="clear" w:color="auto" w:fill="FFFFFF"/>
          <w:lang w:val="hy-AM"/>
        </w:rPr>
        <w:t>ՄԵԳԱՆՊԱՏԱԿՆԵՐԻ</w:t>
      </w:r>
      <w:r w:rsidR="00D7325F" w:rsidRPr="00FD2E6D">
        <w:rPr>
          <w:rFonts w:ascii="GHEA Grapalat" w:hAnsi="GHEA Grapalat"/>
          <w:shd w:val="clear" w:color="auto" w:fill="FFFFFF"/>
          <w:lang w:val="af-ZA"/>
        </w:rPr>
        <w:t xml:space="preserve">»   </w:t>
      </w:r>
      <w:r w:rsidR="00D7325F" w:rsidRPr="00FD2E6D">
        <w:rPr>
          <w:rFonts w:ascii="GHEA Grapalat" w:hAnsi="GHEA Grapalat" w:cs="Sylfaen"/>
          <w:shd w:val="clear" w:color="auto" w:fill="FFFFFF"/>
          <w:lang w:val="hy-AM"/>
        </w:rPr>
        <w:t>ԳՈՐԾՈՂՈՒԹՅՈՒՆՆԵՐԻ</w:t>
      </w:r>
      <w:r w:rsidR="00D7325F" w:rsidRPr="00FD2E6D">
        <w:rPr>
          <w:rFonts w:ascii="GHEA Grapalat" w:hAnsi="GHEA Grapalat"/>
          <w:shd w:val="clear" w:color="auto" w:fill="FFFFFF"/>
          <w:lang w:val="af-ZA"/>
        </w:rPr>
        <w:t xml:space="preserve"> «1</w:t>
      </w:r>
      <w:r w:rsidR="00D7325F" w:rsidRPr="00FD2E6D">
        <w:rPr>
          <w:rFonts w:ascii="GHEA Grapalat" w:eastAsia="Microsoft YaHei" w:hAnsi="GHEA Grapalat" w:cs="Microsoft YaHei"/>
          <w:shd w:val="clear" w:color="auto" w:fill="FFFFFF"/>
          <w:lang w:val="hy-AM"/>
        </w:rPr>
        <w:t>.</w:t>
      </w:r>
      <w:r w:rsidR="00D7325F" w:rsidRPr="00FD2E6D">
        <w:rPr>
          <w:rFonts w:ascii="GHEA Grapalat" w:hAnsi="GHEA Grapalat"/>
          <w:shd w:val="clear" w:color="auto" w:fill="FFFFFF"/>
          <w:lang w:val="af-ZA"/>
        </w:rPr>
        <w:t xml:space="preserve"> </w:t>
      </w:r>
      <w:r w:rsidR="00D7325F" w:rsidRPr="00FD2E6D">
        <w:rPr>
          <w:rFonts w:ascii="GHEA Grapalat" w:hAnsi="GHEA Grapalat" w:cs="Sylfaen"/>
          <w:shd w:val="clear" w:color="auto" w:fill="FFFFFF"/>
          <w:lang w:val="hy-AM"/>
        </w:rPr>
        <w:t>ԿԻՐԹ</w:t>
      </w:r>
      <w:r w:rsidR="00D7325F" w:rsidRPr="00FD2E6D">
        <w:rPr>
          <w:rFonts w:ascii="GHEA Grapalat" w:hAnsi="GHEA Grapalat"/>
          <w:shd w:val="clear" w:color="auto" w:fill="FFFFFF"/>
          <w:lang w:val="af-ZA"/>
        </w:rPr>
        <w:t xml:space="preserve"> </w:t>
      </w:r>
      <w:r w:rsidR="00D7325F" w:rsidRPr="00FD2E6D">
        <w:rPr>
          <w:rFonts w:ascii="GHEA Grapalat" w:hAnsi="GHEA Grapalat" w:cs="Sylfaen"/>
          <w:shd w:val="clear" w:color="auto" w:fill="FFFFFF"/>
          <w:lang w:val="hy-AM"/>
        </w:rPr>
        <w:t>ԵՎ</w:t>
      </w:r>
      <w:r w:rsidR="00D7325F" w:rsidRPr="00FD2E6D">
        <w:rPr>
          <w:rFonts w:ascii="GHEA Grapalat" w:hAnsi="GHEA Grapalat"/>
          <w:shd w:val="clear" w:color="auto" w:fill="FFFFFF"/>
          <w:lang w:val="af-ZA"/>
        </w:rPr>
        <w:t xml:space="preserve"> </w:t>
      </w:r>
      <w:r w:rsidR="00D7325F" w:rsidRPr="00FD2E6D">
        <w:rPr>
          <w:rFonts w:ascii="GHEA Grapalat" w:hAnsi="GHEA Grapalat" w:cs="Sylfaen"/>
          <w:shd w:val="clear" w:color="auto" w:fill="FFFFFF"/>
          <w:lang w:val="hy-AM"/>
        </w:rPr>
        <w:t>ԿԱՐՈՂՈՒՆԱԿ</w:t>
      </w:r>
      <w:r w:rsidR="00D7325F" w:rsidRPr="00FD2E6D">
        <w:rPr>
          <w:rFonts w:ascii="GHEA Grapalat" w:hAnsi="GHEA Grapalat"/>
          <w:shd w:val="clear" w:color="auto" w:fill="FFFFFF"/>
          <w:lang w:val="af-ZA"/>
        </w:rPr>
        <w:t xml:space="preserve"> </w:t>
      </w:r>
      <w:r w:rsidR="00D7325F" w:rsidRPr="00FD2E6D">
        <w:rPr>
          <w:rFonts w:ascii="GHEA Grapalat" w:hAnsi="GHEA Grapalat" w:cs="Sylfaen"/>
          <w:shd w:val="clear" w:color="auto" w:fill="FFFFFF"/>
          <w:lang w:val="hy-AM"/>
        </w:rPr>
        <w:t>ՔԱՂԱՔԱՑԻ</w:t>
      </w:r>
      <w:r w:rsidR="00D7325F" w:rsidRPr="00FD2E6D">
        <w:rPr>
          <w:rFonts w:ascii="GHEA Grapalat" w:hAnsi="GHEA Grapalat"/>
          <w:shd w:val="clear" w:color="auto" w:fill="FFFFFF"/>
          <w:lang w:val="af-ZA"/>
        </w:rPr>
        <w:t xml:space="preserve">, </w:t>
      </w:r>
      <w:r w:rsidR="00D7325F" w:rsidRPr="00FD2E6D">
        <w:rPr>
          <w:rFonts w:ascii="GHEA Grapalat" w:hAnsi="GHEA Grapalat" w:cs="Sylfaen"/>
          <w:shd w:val="clear" w:color="auto" w:fill="FFFFFF"/>
          <w:lang w:val="hy-AM"/>
        </w:rPr>
        <w:t>ԺՈՂՈՎՈՒՐԴ</w:t>
      </w:r>
      <w:r w:rsidR="00D7325F" w:rsidRPr="00FD2E6D">
        <w:rPr>
          <w:rFonts w:ascii="GHEA Grapalat" w:hAnsi="GHEA Grapalat"/>
          <w:shd w:val="clear" w:color="auto" w:fill="FFFFFF"/>
          <w:lang w:val="af-ZA"/>
        </w:rPr>
        <w:t xml:space="preserve">» </w:t>
      </w:r>
      <w:r w:rsidR="00D7325F" w:rsidRPr="00FD2E6D">
        <w:rPr>
          <w:rFonts w:ascii="GHEA Grapalat" w:hAnsi="GHEA Grapalat"/>
          <w:shd w:val="clear" w:color="auto" w:fill="FFFFFF"/>
          <w:lang w:val="hy-AM"/>
        </w:rPr>
        <w:t>համար</w:t>
      </w:r>
      <w:r w:rsidR="00D7325F" w:rsidRPr="00FD2E6D">
        <w:rPr>
          <w:rFonts w:ascii="GHEA Grapalat" w:hAnsi="GHEA Grapalat"/>
          <w:color w:val="FF0000"/>
          <w:shd w:val="clear" w:color="auto" w:fill="FFFFFF"/>
          <w:lang w:val="af-ZA"/>
        </w:rPr>
        <w:t xml:space="preserve"> </w:t>
      </w:r>
      <w:r w:rsidR="00D7325F" w:rsidRPr="00FD2E6D">
        <w:rPr>
          <w:rFonts w:ascii="GHEA Grapalat" w:hAnsi="GHEA Grapalat"/>
          <w:shd w:val="clear" w:color="auto" w:fill="FFFFFF"/>
          <w:lang w:val="af-ZA"/>
        </w:rPr>
        <w:t>1</w:t>
      </w:r>
      <w:r w:rsidR="00D7325F" w:rsidRPr="00FD2E6D">
        <w:rPr>
          <w:rFonts w:ascii="GHEA Grapalat" w:eastAsia="MS Gothic" w:hAnsi="GHEA Grapalat" w:cs="MS Gothic"/>
          <w:shd w:val="clear" w:color="auto" w:fill="FFFFFF"/>
          <w:lang w:val="af-ZA"/>
        </w:rPr>
        <w:t xml:space="preserve"> </w:t>
      </w:r>
      <w:r w:rsidR="00D7325F" w:rsidRPr="00FD2E6D">
        <w:rPr>
          <w:rFonts w:ascii="GHEA Grapalat" w:eastAsia="MS Gothic" w:hAnsi="GHEA Grapalat" w:cs="MS Gothic"/>
          <w:shd w:val="clear" w:color="auto" w:fill="FFFFFF"/>
          <w:lang w:val="hy-AM"/>
        </w:rPr>
        <w:t>մեգանպատակի</w:t>
      </w:r>
      <w:r w:rsidR="00D7325F" w:rsidRPr="00FD2E6D">
        <w:rPr>
          <w:rFonts w:ascii="GHEA Grapalat" w:eastAsia="CIDFont+F2" w:hAnsi="GHEA Grapalat" w:cs="Sylfaen"/>
          <w:lang w:val="af-ZA"/>
        </w:rPr>
        <w:t xml:space="preserve"> </w:t>
      </w:r>
      <w:r w:rsidR="00D7325F" w:rsidRPr="00FD2E6D">
        <w:rPr>
          <w:rFonts w:ascii="GHEA Grapalat" w:hAnsi="GHEA Grapalat" w:cs="Sylfaen"/>
          <w:shd w:val="clear" w:color="auto" w:fill="FFFFFF"/>
          <w:lang w:val="hy-AM"/>
        </w:rPr>
        <w:t>թիրախային</w:t>
      </w:r>
      <w:r w:rsidR="00D7325F" w:rsidRPr="00FD2E6D">
        <w:rPr>
          <w:rFonts w:ascii="GHEA Grapalat" w:hAnsi="GHEA Grapalat"/>
          <w:shd w:val="clear" w:color="auto" w:fill="FFFFFF"/>
          <w:lang w:val="af-ZA"/>
        </w:rPr>
        <w:t xml:space="preserve"> </w:t>
      </w:r>
      <w:r w:rsidR="00D7325F" w:rsidRPr="00FD2E6D">
        <w:rPr>
          <w:rFonts w:ascii="GHEA Grapalat" w:hAnsi="GHEA Grapalat" w:cs="Sylfaen"/>
          <w:shd w:val="clear" w:color="auto" w:fill="FFFFFF"/>
          <w:lang w:val="hy-AM"/>
        </w:rPr>
        <w:t>արդյունքի</w:t>
      </w:r>
      <w:r w:rsidR="00D7325F" w:rsidRPr="00FD2E6D">
        <w:rPr>
          <w:rFonts w:ascii="GHEA Grapalat" w:hAnsi="GHEA Grapalat"/>
          <w:shd w:val="clear" w:color="auto" w:fill="FFFFFF"/>
          <w:lang w:val="af-ZA"/>
        </w:rPr>
        <w:t xml:space="preserve"> </w:t>
      </w:r>
      <w:r w:rsidR="00D7325F" w:rsidRPr="00FD2E6D">
        <w:rPr>
          <w:rFonts w:ascii="GHEA Grapalat" w:hAnsi="GHEA Grapalat" w:cs="Sylfaen"/>
          <w:shd w:val="clear" w:color="auto" w:fill="FFFFFF"/>
          <w:lang w:val="hy-AM"/>
        </w:rPr>
        <w:t>ցուցանիշի</w:t>
      </w:r>
      <w:r w:rsidR="00D7325F" w:rsidRPr="00FD2E6D">
        <w:rPr>
          <w:rFonts w:ascii="GHEA Grapalat" w:hAnsi="GHEA Grapalat"/>
          <w:shd w:val="clear" w:color="auto" w:fill="FFFFFF"/>
          <w:lang w:val="af-ZA"/>
        </w:rPr>
        <w:t xml:space="preserve"> </w:t>
      </w:r>
      <w:r w:rsidR="00D7325F" w:rsidRPr="00FD2E6D">
        <w:rPr>
          <w:rFonts w:ascii="GHEA Grapalat" w:hAnsi="GHEA Grapalat" w:cs="Sylfaen"/>
          <w:shd w:val="clear" w:color="auto" w:fill="FFFFFF"/>
          <w:lang w:val="hy-AM"/>
        </w:rPr>
        <w:t>ապահովման</w:t>
      </w:r>
      <w:r w:rsidR="00D7325F" w:rsidRPr="00FD2E6D">
        <w:rPr>
          <w:rFonts w:ascii="GHEA Grapalat" w:hAnsi="GHEA Grapalat"/>
          <w:shd w:val="clear" w:color="auto" w:fill="FFFFFF"/>
          <w:lang w:val="af-ZA"/>
        </w:rPr>
        <w:t xml:space="preserve"> </w:t>
      </w:r>
      <w:r w:rsidR="00D7325F" w:rsidRPr="00FD2E6D">
        <w:rPr>
          <w:rFonts w:ascii="GHEA Grapalat" w:hAnsi="GHEA Grapalat" w:cs="Sylfaen"/>
          <w:shd w:val="clear" w:color="auto" w:fill="FFFFFF"/>
          <w:lang w:val="hy-AM"/>
        </w:rPr>
        <w:t>պահանջներից</w:t>
      </w:r>
      <w:r w:rsidR="00D7325F" w:rsidRPr="00FD2E6D">
        <w:rPr>
          <w:rFonts w:ascii="GHEA Grapalat" w:eastAsia="CIDFont+F2" w:hAnsi="GHEA Grapalat" w:cs="Sylfaen"/>
          <w:lang w:val="af-ZA"/>
        </w:rPr>
        <w:t xml:space="preserve">, </w:t>
      </w:r>
      <w:r w:rsidR="00D7325F" w:rsidRPr="00FD2E6D">
        <w:rPr>
          <w:rFonts w:ascii="GHEA Grapalat" w:hAnsi="GHEA Grapalat" w:cs="Sylfaen"/>
          <w:shd w:val="clear" w:color="auto" w:fill="FFFFFF"/>
          <w:lang w:val="hy-AM"/>
        </w:rPr>
        <w:t>այն է՝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00D7325F" w:rsidRPr="00FD2E6D">
        <w:rPr>
          <w:rFonts w:ascii="GHEA Grapalat" w:eastAsia="CIDFont+F2" w:hAnsi="GHEA Grapalat" w:cs="Sylfaen"/>
          <w:lang w:val="af-ZA"/>
        </w:rPr>
        <w:t xml:space="preserve">:   </w:t>
      </w:r>
    </w:p>
    <w:p w14:paraId="1C57C39E" w14:textId="77777777" w:rsidR="003A7808" w:rsidRDefault="003A7808" w:rsidP="005F0152">
      <w:pPr>
        <w:pStyle w:val="NormalWeb"/>
        <w:shd w:val="clear" w:color="auto" w:fill="FFFFFF"/>
        <w:tabs>
          <w:tab w:val="left" w:pos="-284"/>
          <w:tab w:val="left" w:pos="426"/>
        </w:tabs>
        <w:snapToGrid w:val="0"/>
        <w:spacing w:before="0" w:beforeAutospacing="0" w:after="0" w:afterAutospacing="0" w:line="360" w:lineRule="auto"/>
        <w:ind w:firstLine="142"/>
        <w:jc w:val="both"/>
        <w:textAlignment w:val="baseline"/>
        <w:rPr>
          <w:rFonts w:ascii="GHEA Grapalat" w:eastAsia="CIDFont+F2" w:hAnsi="GHEA Grapalat" w:cs="Sylfaen"/>
          <w:lang w:val="af-ZA"/>
        </w:rPr>
      </w:pPr>
    </w:p>
    <w:p w14:paraId="5E21F6D9" w14:textId="6DC71D9B" w:rsidR="00D7325F" w:rsidRPr="00FD2E6D" w:rsidRDefault="00D7325F" w:rsidP="005F0152">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26"/>
        </w:tabs>
        <w:snapToGrid w:val="0"/>
        <w:spacing w:after="0" w:line="360" w:lineRule="auto"/>
        <w:ind w:left="0" w:firstLine="142"/>
        <w:jc w:val="both"/>
        <w:textAlignment w:val="baseline"/>
        <w:rPr>
          <w:rFonts w:ascii="GHEA Grapalat" w:eastAsia="Times New Roman" w:hAnsi="GHEA Grapalat" w:cs="Times New Roman"/>
          <w:sz w:val="24"/>
          <w:szCs w:val="24"/>
          <w:lang w:val="hy-AM"/>
        </w:rPr>
      </w:pPr>
      <w:r w:rsidRPr="00FD2E6D">
        <w:rPr>
          <w:rFonts w:ascii="GHEA Grapalat" w:eastAsia="Times New Roman" w:hAnsi="GHEA Grapalat" w:cs="Times New Roman"/>
          <w:b/>
          <w:bCs/>
          <w:sz w:val="24"/>
          <w:szCs w:val="24"/>
          <w:bdr w:val="none" w:sz="0" w:space="0" w:color="auto" w:frame="1"/>
          <w:lang w:val="hy-AM"/>
        </w:rPr>
        <w:t>Իրավական ակտի մշակման գործընթացում ներգրավված ինստիտուտները, անձինք.</w:t>
      </w:r>
    </w:p>
    <w:p w14:paraId="5807C1C4" w14:textId="77777777" w:rsidR="00D7325F" w:rsidRPr="00FD2E6D" w:rsidRDefault="00D7325F" w:rsidP="005F0152">
      <w:pPr>
        <w:pStyle w:val="ListParagraph"/>
        <w:shd w:val="clear" w:color="auto" w:fill="FFFFFF"/>
        <w:tabs>
          <w:tab w:val="left" w:pos="426"/>
        </w:tabs>
        <w:snapToGrid w:val="0"/>
        <w:spacing w:after="0" w:line="360" w:lineRule="auto"/>
        <w:ind w:left="0" w:firstLine="142"/>
        <w:jc w:val="both"/>
        <w:textAlignment w:val="baseline"/>
        <w:rPr>
          <w:rFonts w:ascii="GHEA Grapalat" w:eastAsia="Times New Roman" w:hAnsi="GHEA Grapalat" w:cs="Times New Roman"/>
          <w:sz w:val="24"/>
          <w:szCs w:val="24"/>
          <w:lang w:val="hy-AM"/>
        </w:rPr>
      </w:pPr>
      <w:r w:rsidRPr="00FD2E6D">
        <w:rPr>
          <w:rFonts w:ascii="GHEA Grapalat" w:hAnsi="GHEA Grapalat"/>
          <w:bCs/>
          <w:sz w:val="24"/>
          <w:szCs w:val="24"/>
          <w:shd w:val="clear" w:color="auto" w:fill="FFFFFF"/>
          <w:lang w:val="hy-AM"/>
        </w:rPr>
        <w:t>ՀՀ</w:t>
      </w:r>
      <w:r w:rsidRPr="00FD2E6D">
        <w:rPr>
          <w:rFonts w:ascii="GHEA Grapalat" w:eastAsia="Times New Roman" w:hAnsi="GHEA Grapalat" w:cs="Times New Roman"/>
          <w:sz w:val="24"/>
          <w:szCs w:val="24"/>
          <w:lang w:val="hy-AM"/>
        </w:rPr>
        <w:t xml:space="preserve"> կրթության, գիտության, մշակույթի և սպորտի նախարարություն:</w:t>
      </w:r>
    </w:p>
    <w:p w14:paraId="74EDC4DF" w14:textId="1603E8C5" w:rsidR="00CF071C" w:rsidRPr="00463EF0" w:rsidRDefault="00CF071C" w:rsidP="005F0152">
      <w:pPr>
        <w:spacing w:after="0" w:line="360" w:lineRule="auto"/>
        <w:jc w:val="both"/>
        <w:rPr>
          <w:rFonts w:ascii="GHEA Grapalat" w:eastAsia="Times New Roman" w:hAnsi="GHEA Grapalat"/>
          <w:b/>
          <w:sz w:val="24"/>
          <w:szCs w:val="24"/>
          <w:lang w:val="hy-AM" w:eastAsia="en-GB"/>
        </w:rPr>
      </w:pPr>
    </w:p>
    <w:sectPr w:rsidR="00CF071C" w:rsidRPr="00463EF0" w:rsidSect="00947B51">
      <w:pgSz w:w="12240" w:h="15840"/>
      <w:pgMar w:top="810" w:right="616" w:bottom="851"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IDFont+F2">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250C9"/>
    <w:multiLevelType w:val="hybridMultilevel"/>
    <w:tmpl w:val="33906D96"/>
    <w:lvl w:ilvl="0" w:tplc="83B4F5C8">
      <w:start w:val="1"/>
      <w:numFmt w:val="decimal"/>
      <w:lvlText w:val="%1."/>
      <w:lvlJc w:val="left"/>
      <w:pPr>
        <w:ind w:left="720" w:hanging="360"/>
      </w:pPr>
      <w:rPr>
        <w:rFonts w:hint="default"/>
        <w:b/>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A3A32"/>
    <w:multiLevelType w:val="multilevel"/>
    <w:tmpl w:val="ECDEBE2A"/>
    <w:numStyleLink w:val="ImportedStyle14"/>
  </w:abstractNum>
  <w:abstractNum w:abstractNumId="2" w15:restartNumberingAfterBreak="0">
    <w:nsid w:val="0BE758C2"/>
    <w:multiLevelType w:val="multilevel"/>
    <w:tmpl w:val="BB7E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00AF9"/>
    <w:multiLevelType w:val="hybridMultilevel"/>
    <w:tmpl w:val="FB349822"/>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4" w15:restartNumberingAfterBreak="0">
    <w:nsid w:val="1CE82354"/>
    <w:multiLevelType w:val="hybridMultilevel"/>
    <w:tmpl w:val="13645956"/>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5" w15:restartNumberingAfterBreak="0">
    <w:nsid w:val="292D4BB1"/>
    <w:multiLevelType w:val="multilevel"/>
    <w:tmpl w:val="ECDEBE2A"/>
    <w:styleLink w:val="ImportedStyle14"/>
    <w:lvl w:ilvl="0">
      <w:start w:val="1"/>
      <w:numFmt w:val="decimal"/>
      <w:lvlText w:val="%1."/>
      <w:lvlJc w:val="left"/>
      <w:pPr>
        <w:ind w:left="718" w:hanging="360"/>
      </w:pPr>
      <w:rPr>
        <w:rFonts w:hAnsi="Arial Unicode MS"/>
        <w:b/>
        <w:bCs/>
        <w:caps w:val="0"/>
        <w:smallCaps w:val="0"/>
        <w:strike w:val="0"/>
        <w:dstrike w:val="0"/>
        <w:spacing w:val="0"/>
        <w:w w:val="100"/>
        <w:kern w:val="0"/>
        <w:position w:val="0"/>
        <w:highlight w:val="none"/>
        <w:vertAlign w:val="baseline"/>
      </w:rPr>
    </w:lvl>
    <w:lvl w:ilvl="1">
      <w:start w:val="1"/>
      <w:numFmt w:val="decimal"/>
      <w:lvlText w:val="%1.%2."/>
      <w:lvlJc w:val="left"/>
      <w:pPr>
        <w:ind w:left="1078" w:hanging="720"/>
      </w:pPr>
      <w:rPr>
        <w:rFonts w:hAnsi="Arial Unicode MS"/>
        <w:b/>
        <w:bCs/>
        <w:caps w:val="0"/>
        <w:smallCaps w:val="0"/>
        <w:strike w:val="0"/>
        <w:dstrike w:val="0"/>
        <w:spacing w:val="0"/>
        <w:w w:val="100"/>
        <w:kern w:val="0"/>
        <w:position w:val="0"/>
        <w:highlight w:val="none"/>
        <w:vertAlign w:val="baseline"/>
      </w:rPr>
    </w:lvl>
    <w:lvl w:ilvl="2">
      <w:start w:val="1"/>
      <w:numFmt w:val="decimal"/>
      <w:suff w:val="nothing"/>
      <w:lvlText w:val="%1.%2.%3."/>
      <w:lvlJc w:val="left"/>
      <w:pPr>
        <w:ind w:left="1078" w:hanging="720"/>
      </w:pPr>
      <w:rPr>
        <w:rFonts w:hAnsi="Arial Unicode MS"/>
        <w:b/>
        <w:bCs/>
        <w:caps w:val="0"/>
        <w:smallCaps w:val="0"/>
        <w:strike w:val="0"/>
        <w:dstrike w:val="0"/>
        <w:spacing w:val="0"/>
        <w:w w:val="100"/>
        <w:kern w:val="0"/>
        <w:position w:val="0"/>
        <w:highlight w:val="none"/>
        <w:vertAlign w:val="baseline"/>
      </w:rPr>
    </w:lvl>
    <w:lvl w:ilvl="3">
      <w:start w:val="1"/>
      <w:numFmt w:val="decimal"/>
      <w:suff w:val="nothing"/>
      <w:lvlText w:val="%1.%2.%3.%4."/>
      <w:lvlJc w:val="left"/>
      <w:pPr>
        <w:ind w:left="1438" w:hanging="1080"/>
      </w:pPr>
      <w:rPr>
        <w:rFonts w:hAnsi="Arial Unicode MS"/>
        <w:b/>
        <w:bCs/>
        <w:caps w:val="0"/>
        <w:smallCaps w:val="0"/>
        <w:strike w:val="0"/>
        <w:dstrike w:val="0"/>
        <w:spacing w:val="0"/>
        <w:w w:val="100"/>
        <w:kern w:val="0"/>
        <w:position w:val="0"/>
        <w:highlight w:val="none"/>
        <w:vertAlign w:val="baseline"/>
      </w:rPr>
    </w:lvl>
    <w:lvl w:ilvl="4">
      <w:start w:val="1"/>
      <w:numFmt w:val="decimal"/>
      <w:suff w:val="nothing"/>
      <w:lvlText w:val="%1.%2.%3.%4.%5."/>
      <w:lvlJc w:val="left"/>
      <w:pPr>
        <w:ind w:left="1438" w:hanging="1080"/>
      </w:pPr>
      <w:rPr>
        <w:rFonts w:hAnsi="Arial Unicode MS"/>
        <w:b/>
        <w:bCs/>
        <w:caps w:val="0"/>
        <w:smallCaps w:val="0"/>
        <w:strike w:val="0"/>
        <w:dstrike w:val="0"/>
        <w:spacing w:val="0"/>
        <w:w w:val="100"/>
        <w:kern w:val="0"/>
        <w:position w:val="0"/>
        <w:highlight w:val="none"/>
        <w:vertAlign w:val="baseline"/>
      </w:rPr>
    </w:lvl>
    <w:lvl w:ilvl="5">
      <w:start w:val="1"/>
      <w:numFmt w:val="decimal"/>
      <w:suff w:val="nothing"/>
      <w:lvlText w:val="%1.%2.%3.%4.%5.%6."/>
      <w:lvlJc w:val="left"/>
      <w:pPr>
        <w:ind w:left="1798" w:hanging="1440"/>
      </w:pPr>
      <w:rPr>
        <w:rFonts w:hAnsi="Arial Unicode MS"/>
        <w:b/>
        <w:bCs/>
        <w:caps w:val="0"/>
        <w:smallCaps w:val="0"/>
        <w:strike w:val="0"/>
        <w:dstrike w:val="0"/>
        <w:spacing w:val="0"/>
        <w:w w:val="100"/>
        <w:kern w:val="0"/>
        <w:position w:val="0"/>
        <w:highlight w:val="none"/>
        <w:vertAlign w:val="baseline"/>
      </w:rPr>
    </w:lvl>
    <w:lvl w:ilvl="6">
      <w:start w:val="1"/>
      <w:numFmt w:val="decimal"/>
      <w:suff w:val="nothing"/>
      <w:lvlText w:val="%1.%2.%3.%4.%5.%6.%7."/>
      <w:lvlJc w:val="left"/>
      <w:pPr>
        <w:ind w:left="2158" w:hanging="1800"/>
      </w:pPr>
      <w:rPr>
        <w:rFonts w:hAnsi="Arial Unicode MS"/>
        <w:b/>
        <w:bCs/>
        <w:caps w:val="0"/>
        <w:smallCaps w:val="0"/>
        <w:strike w:val="0"/>
        <w:dstrike w:val="0"/>
        <w:spacing w:val="0"/>
        <w:w w:val="100"/>
        <w:kern w:val="0"/>
        <w:position w:val="0"/>
        <w:highlight w:val="none"/>
        <w:vertAlign w:val="baseline"/>
      </w:rPr>
    </w:lvl>
    <w:lvl w:ilvl="7">
      <w:start w:val="1"/>
      <w:numFmt w:val="decimal"/>
      <w:suff w:val="nothing"/>
      <w:lvlText w:val="%1.%2.%3.%4.%5.%6.%7.%8."/>
      <w:lvlJc w:val="left"/>
      <w:pPr>
        <w:ind w:left="2158" w:hanging="1800"/>
      </w:pPr>
      <w:rPr>
        <w:rFonts w:hAnsi="Arial Unicode MS"/>
        <w:b/>
        <w:bCs/>
        <w:caps w:val="0"/>
        <w:smallCaps w:val="0"/>
        <w:strike w:val="0"/>
        <w:dstrike w:val="0"/>
        <w:spacing w:val="0"/>
        <w:w w:val="100"/>
        <w:kern w:val="0"/>
        <w:position w:val="0"/>
        <w:highlight w:val="none"/>
        <w:vertAlign w:val="baseline"/>
      </w:rPr>
    </w:lvl>
    <w:lvl w:ilvl="8">
      <w:start w:val="1"/>
      <w:numFmt w:val="decimal"/>
      <w:suff w:val="nothing"/>
      <w:lvlText w:val="%1.%2.%3.%4.%5.%6.%7.%8.%9."/>
      <w:lvlJc w:val="left"/>
      <w:pPr>
        <w:ind w:left="2518" w:hanging="2160"/>
      </w:pPr>
      <w:rPr>
        <w:rFonts w:hAnsi="Arial Unicode MS"/>
        <w:b/>
        <w:bCs/>
        <w:caps w:val="0"/>
        <w:smallCaps w:val="0"/>
        <w:strike w:val="0"/>
        <w:dstrike w:val="0"/>
        <w:spacing w:val="0"/>
        <w:w w:val="100"/>
        <w:kern w:val="0"/>
        <w:position w:val="0"/>
        <w:highlight w:val="none"/>
        <w:vertAlign w:val="baseline"/>
      </w:rPr>
    </w:lvl>
  </w:abstractNum>
  <w:abstractNum w:abstractNumId="6" w15:restartNumberingAfterBreak="0">
    <w:nsid w:val="2B006269"/>
    <w:multiLevelType w:val="hybridMultilevel"/>
    <w:tmpl w:val="E4A2ABD8"/>
    <w:lvl w:ilvl="0" w:tplc="0419000B">
      <w:start w:val="1"/>
      <w:numFmt w:val="bullet"/>
      <w:lvlText w:val=""/>
      <w:lvlJc w:val="left"/>
      <w:pPr>
        <w:ind w:left="-54" w:hanging="360"/>
      </w:pPr>
      <w:rPr>
        <w:rFonts w:ascii="Wingdings" w:hAnsi="Wingdings" w:hint="default"/>
      </w:rPr>
    </w:lvl>
    <w:lvl w:ilvl="1" w:tplc="04190003" w:tentative="1">
      <w:start w:val="1"/>
      <w:numFmt w:val="bullet"/>
      <w:lvlText w:val="o"/>
      <w:lvlJc w:val="left"/>
      <w:pPr>
        <w:ind w:left="666" w:hanging="360"/>
      </w:pPr>
      <w:rPr>
        <w:rFonts w:ascii="Courier New" w:hAnsi="Courier New" w:cs="Courier New" w:hint="default"/>
      </w:rPr>
    </w:lvl>
    <w:lvl w:ilvl="2" w:tplc="04190005" w:tentative="1">
      <w:start w:val="1"/>
      <w:numFmt w:val="bullet"/>
      <w:lvlText w:val=""/>
      <w:lvlJc w:val="left"/>
      <w:pPr>
        <w:ind w:left="1386" w:hanging="360"/>
      </w:pPr>
      <w:rPr>
        <w:rFonts w:ascii="Wingdings" w:hAnsi="Wingdings" w:hint="default"/>
      </w:rPr>
    </w:lvl>
    <w:lvl w:ilvl="3" w:tplc="04190001" w:tentative="1">
      <w:start w:val="1"/>
      <w:numFmt w:val="bullet"/>
      <w:lvlText w:val=""/>
      <w:lvlJc w:val="left"/>
      <w:pPr>
        <w:ind w:left="2106" w:hanging="360"/>
      </w:pPr>
      <w:rPr>
        <w:rFonts w:ascii="Symbol" w:hAnsi="Symbol" w:hint="default"/>
      </w:rPr>
    </w:lvl>
    <w:lvl w:ilvl="4" w:tplc="04190003" w:tentative="1">
      <w:start w:val="1"/>
      <w:numFmt w:val="bullet"/>
      <w:lvlText w:val="o"/>
      <w:lvlJc w:val="left"/>
      <w:pPr>
        <w:ind w:left="2826" w:hanging="360"/>
      </w:pPr>
      <w:rPr>
        <w:rFonts w:ascii="Courier New" w:hAnsi="Courier New" w:cs="Courier New" w:hint="default"/>
      </w:rPr>
    </w:lvl>
    <w:lvl w:ilvl="5" w:tplc="04190005" w:tentative="1">
      <w:start w:val="1"/>
      <w:numFmt w:val="bullet"/>
      <w:lvlText w:val=""/>
      <w:lvlJc w:val="left"/>
      <w:pPr>
        <w:ind w:left="3546" w:hanging="360"/>
      </w:pPr>
      <w:rPr>
        <w:rFonts w:ascii="Wingdings" w:hAnsi="Wingdings" w:hint="default"/>
      </w:rPr>
    </w:lvl>
    <w:lvl w:ilvl="6" w:tplc="04190001" w:tentative="1">
      <w:start w:val="1"/>
      <w:numFmt w:val="bullet"/>
      <w:lvlText w:val=""/>
      <w:lvlJc w:val="left"/>
      <w:pPr>
        <w:ind w:left="4266" w:hanging="360"/>
      </w:pPr>
      <w:rPr>
        <w:rFonts w:ascii="Symbol" w:hAnsi="Symbol" w:hint="default"/>
      </w:rPr>
    </w:lvl>
    <w:lvl w:ilvl="7" w:tplc="04190003" w:tentative="1">
      <w:start w:val="1"/>
      <w:numFmt w:val="bullet"/>
      <w:lvlText w:val="o"/>
      <w:lvlJc w:val="left"/>
      <w:pPr>
        <w:ind w:left="4986" w:hanging="360"/>
      </w:pPr>
      <w:rPr>
        <w:rFonts w:ascii="Courier New" w:hAnsi="Courier New" w:cs="Courier New" w:hint="default"/>
      </w:rPr>
    </w:lvl>
    <w:lvl w:ilvl="8" w:tplc="04190005" w:tentative="1">
      <w:start w:val="1"/>
      <w:numFmt w:val="bullet"/>
      <w:lvlText w:val=""/>
      <w:lvlJc w:val="left"/>
      <w:pPr>
        <w:ind w:left="5706" w:hanging="360"/>
      </w:pPr>
      <w:rPr>
        <w:rFonts w:ascii="Wingdings" w:hAnsi="Wingdings" w:hint="default"/>
      </w:rPr>
    </w:lvl>
  </w:abstractNum>
  <w:abstractNum w:abstractNumId="7" w15:restartNumberingAfterBreak="0">
    <w:nsid w:val="2C6D7AC6"/>
    <w:multiLevelType w:val="hybridMultilevel"/>
    <w:tmpl w:val="BCBCF32A"/>
    <w:lvl w:ilvl="0" w:tplc="BA34D7C2">
      <w:start w:val="5"/>
      <w:numFmt w:val="decimal"/>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8" w15:restartNumberingAfterBreak="0">
    <w:nsid w:val="2CCE0784"/>
    <w:multiLevelType w:val="multilevel"/>
    <w:tmpl w:val="16DE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611AB"/>
    <w:multiLevelType w:val="hybridMultilevel"/>
    <w:tmpl w:val="856CEAB8"/>
    <w:lvl w:ilvl="0" w:tplc="B9CE8CE2">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0" w15:restartNumberingAfterBreak="0">
    <w:nsid w:val="3FA435D1"/>
    <w:multiLevelType w:val="hybridMultilevel"/>
    <w:tmpl w:val="1DEC45EE"/>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476E0514"/>
    <w:multiLevelType w:val="multilevel"/>
    <w:tmpl w:val="037C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10050"/>
    <w:multiLevelType w:val="hybridMultilevel"/>
    <w:tmpl w:val="F798033C"/>
    <w:lvl w:ilvl="0" w:tplc="ED1616C6">
      <w:start w:val="1"/>
      <w:numFmt w:val="decimal"/>
      <w:lvlText w:val="%1."/>
      <w:lvlJc w:val="left"/>
      <w:pPr>
        <w:ind w:left="644" w:hanging="360"/>
      </w:pPr>
      <w:rPr>
        <w:rFonts w:cs="CIDFont+F2"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593259B"/>
    <w:multiLevelType w:val="multilevel"/>
    <w:tmpl w:val="AF9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835F8"/>
    <w:multiLevelType w:val="multilevel"/>
    <w:tmpl w:val="6AB2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935539"/>
    <w:multiLevelType w:val="multilevel"/>
    <w:tmpl w:val="4454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2A77F1"/>
    <w:multiLevelType w:val="multilevel"/>
    <w:tmpl w:val="4C7EF42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21A3C9B"/>
    <w:multiLevelType w:val="hybridMultilevel"/>
    <w:tmpl w:val="CBA873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AA5F4E"/>
    <w:multiLevelType w:val="hybridMultilevel"/>
    <w:tmpl w:val="EF2A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C7190D"/>
    <w:multiLevelType w:val="hybridMultilevel"/>
    <w:tmpl w:val="7D6277C0"/>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num w:numId="1">
    <w:abstractNumId w:val="5"/>
  </w:num>
  <w:num w:numId="2">
    <w:abstractNumId w:val="1"/>
  </w:num>
  <w:num w:numId="3">
    <w:abstractNumId w:val="9"/>
  </w:num>
  <w:num w:numId="4">
    <w:abstractNumId w:val="3"/>
  </w:num>
  <w:num w:numId="5">
    <w:abstractNumId w:val="6"/>
  </w:num>
  <w:num w:numId="6">
    <w:abstractNumId w:val="10"/>
  </w:num>
  <w:num w:numId="7">
    <w:abstractNumId w:val="17"/>
  </w:num>
  <w:num w:numId="8">
    <w:abstractNumId w:val="16"/>
  </w:num>
  <w:num w:numId="9">
    <w:abstractNumId w:val="19"/>
  </w:num>
  <w:num w:numId="10">
    <w:abstractNumId w:val="4"/>
  </w:num>
  <w:num w:numId="11">
    <w:abstractNumId w:val="18"/>
  </w:num>
  <w:num w:numId="12">
    <w:abstractNumId w:val="12"/>
  </w:num>
  <w:num w:numId="13">
    <w:abstractNumId w:val="13"/>
  </w:num>
  <w:num w:numId="14">
    <w:abstractNumId w:val="14"/>
  </w:num>
  <w:num w:numId="15">
    <w:abstractNumId w:val="2"/>
  </w:num>
  <w:num w:numId="16">
    <w:abstractNumId w:val="11"/>
  </w:num>
  <w:num w:numId="17">
    <w:abstractNumId w:val="8"/>
  </w:num>
  <w:num w:numId="18">
    <w:abstractNumId w:val="15"/>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en-US" w:vendorID="64" w:dllVersion="131078" w:nlCheck="1" w:checkStyle="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02"/>
    <w:rsid w:val="00013A4C"/>
    <w:rsid w:val="000273EE"/>
    <w:rsid w:val="0003024D"/>
    <w:rsid w:val="000327CB"/>
    <w:rsid w:val="00033143"/>
    <w:rsid w:val="0003379B"/>
    <w:rsid w:val="00033E5E"/>
    <w:rsid w:val="00042FCA"/>
    <w:rsid w:val="00052121"/>
    <w:rsid w:val="000544C3"/>
    <w:rsid w:val="00055672"/>
    <w:rsid w:val="0005623D"/>
    <w:rsid w:val="0006100D"/>
    <w:rsid w:val="00061442"/>
    <w:rsid w:val="0006491B"/>
    <w:rsid w:val="00066090"/>
    <w:rsid w:val="00067828"/>
    <w:rsid w:val="00073BC5"/>
    <w:rsid w:val="00082761"/>
    <w:rsid w:val="00083620"/>
    <w:rsid w:val="00084C8B"/>
    <w:rsid w:val="00087917"/>
    <w:rsid w:val="00090802"/>
    <w:rsid w:val="00093255"/>
    <w:rsid w:val="000A1DAE"/>
    <w:rsid w:val="000B108A"/>
    <w:rsid w:val="000B42FB"/>
    <w:rsid w:val="000B6522"/>
    <w:rsid w:val="000C3C1E"/>
    <w:rsid w:val="000C4469"/>
    <w:rsid w:val="000D531A"/>
    <w:rsid w:val="000E1B29"/>
    <w:rsid w:val="000E46C0"/>
    <w:rsid w:val="000E58A1"/>
    <w:rsid w:val="000E5E68"/>
    <w:rsid w:val="000E71BB"/>
    <w:rsid w:val="000F489B"/>
    <w:rsid w:val="00106A18"/>
    <w:rsid w:val="00107A18"/>
    <w:rsid w:val="00110B1B"/>
    <w:rsid w:val="0011538E"/>
    <w:rsid w:val="0011725E"/>
    <w:rsid w:val="00135725"/>
    <w:rsid w:val="00136B67"/>
    <w:rsid w:val="00141C52"/>
    <w:rsid w:val="001424BF"/>
    <w:rsid w:val="00147B9E"/>
    <w:rsid w:val="00150E62"/>
    <w:rsid w:val="00151316"/>
    <w:rsid w:val="00156BD7"/>
    <w:rsid w:val="00156E17"/>
    <w:rsid w:val="0016104A"/>
    <w:rsid w:val="0016439C"/>
    <w:rsid w:val="0016671B"/>
    <w:rsid w:val="0017193B"/>
    <w:rsid w:val="00176357"/>
    <w:rsid w:val="00187A73"/>
    <w:rsid w:val="00190215"/>
    <w:rsid w:val="00194C16"/>
    <w:rsid w:val="0019502B"/>
    <w:rsid w:val="001A1F5F"/>
    <w:rsid w:val="001C1C17"/>
    <w:rsid w:val="001C27E8"/>
    <w:rsid w:val="001C3576"/>
    <w:rsid w:val="001E510C"/>
    <w:rsid w:val="001E62FC"/>
    <w:rsid w:val="001F64B4"/>
    <w:rsid w:val="001F7297"/>
    <w:rsid w:val="00201E8A"/>
    <w:rsid w:val="00203A8D"/>
    <w:rsid w:val="00203BEB"/>
    <w:rsid w:val="00210331"/>
    <w:rsid w:val="00211AE4"/>
    <w:rsid w:val="002238B8"/>
    <w:rsid w:val="00240ED0"/>
    <w:rsid w:val="00244EC7"/>
    <w:rsid w:val="00247570"/>
    <w:rsid w:val="002538C9"/>
    <w:rsid w:val="00254315"/>
    <w:rsid w:val="00261BF9"/>
    <w:rsid w:val="002635EE"/>
    <w:rsid w:val="00272FDA"/>
    <w:rsid w:val="0027479C"/>
    <w:rsid w:val="00276AC3"/>
    <w:rsid w:val="00280614"/>
    <w:rsid w:val="00282B7F"/>
    <w:rsid w:val="00283887"/>
    <w:rsid w:val="00292E78"/>
    <w:rsid w:val="00293296"/>
    <w:rsid w:val="00295C5C"/>
    <w:rsid w:val="002A46AA"/>
    <w:rsid w:val="002B04DC"/>
    <w:rsid w:val="002B5652"/>
    <w:rsid w:val="002B7F39"/>
    <w:rsid w:val="002D2CEB"/>
    <w:rsid w:val="002D6556"/>
    <w:rsid w:val="002F5617"/>
    <w:rsid w:val="002F75CC"/>
    <w:rsid w:val="003074E9"/>
    <w:rsid w:val="0031267C"/>
    <w:rsid w:val="0031300B"/>
    <w:rsid w:val="003143CC"/>
    <w:rsid w:val="00316B0A"/>
    <w:rsid w:val="003217E5"/>
    <w:rsid w:val="00324FFF"/>
    <w:rsid w:val="0032622D"/>
    <w:rsid w:val="00340592"/>
    <w:rsid w:val="003415A1"/>
    <w:rsid w:val="00351FC5"/>
    <w:rsid w:val="00354343"/>
    <w:rsid w:val="00371D5F"/>
    <w:rsid w:val="00373377"/>
    <w:rsid w:val="00386BE2"/>
    <w:rsid w:val="00392458"/>
    <w:rsid w:val="0039434B"/>
    <w:rsid w:val="0039788D"/>
    <w:rsid w:val="003A6DC7"/>
    <w:rsid w:val="003A73F3"/>
    <w:rsid w:val="003A7808"/>
    <w:rsid w:val="003C3FB1"/>
    <w:rsid w:val="003C7A19"/>
    <w:rsid w:val="003D341D"/>
    <w:rsid w:val="003D3E35"/>
    <w:rsid w:val="003F6692"/>
    <w:rsid w:val="0040704E"/>
    <w:rsid w:val="004258D6"/>
    <w:rsid w:val="004263A9"/>
    <w:rsid w:val="00436BA0"/>
    <w:rsid w:val="00437FB8"/>
    <w:rsid w:val="00441D8B"/>
    <w:rsid w:val="00443439"/>
    <w:rsid w:val="00444D55"/>
    <w:rsid w:val="00453AB8"/>
    <w:rsid w:val="00455AC0"/>
    <w:rsid w:val="00460C59"/>
    <w:rsid w:val="00463EF0"/>
    <w:rsid w:val="00471AB6"/>
    <w:rsid w:val="0048233C"/>
    <w:rsid w:val="004961EF"/>
    <w:rsid w:val="004A2048"/>
    <w:rsid w:val="004A75C8"/>
    <w:rsid w:val="004B42D9"/>
    <w:rsid w:val="004B4B19"/>
    <w:rsid w:val="004B59CF"/>
    <w:rsid w:val="004B6B34"/>
    <w:rsid w:val="004B7D22"/>
    <w:rsid w:val="004D700C"/>
    <w:rsid w:val="004E0BFE"/>
    <w:rsid w:val="004E726C"/>
    <w:rsid w:val="004F562F"/>
    <w:rsid w:val="005056AE"/>
    <w:rsid w:val="00507746"/>
    <w:rsid w:val="00510FCE"/>
    <w:rsid w:val="00512875"/>
    <w:rsid w:val="005140F7"/>
    <w:rsid w:val="0051591F"/>
    <w:rsid w:val="00517FD9"/>
    <w:rsid w:val="0052202C"/>
    <w:rsid w:val="00524279"/>
    <w:rsid w:val="00526D61"/>
    <w:rsid w:val="00540DCD"/>
    <w:rsid w:val="00544ADA"/>
    <w:rsid w:val="00550B86"/>
    <w:rsid w:val="00552AFF"/>
    <w:rsid w:val="00554E16"/>
    <w:rsid w:val="00557B15"/>
    <w:rsid w:val="00561F01"/>
    <w:rsid w:val="00563206"/>
    <w:rsid w:val="0056667C"/>
    <w:rsid w:val="00572FED"/>
    <w:rsid w:val="00576AD0"/>
    <w:rsid w:val="00584086"/>
    <w:rsid w:val="00584E95"/>
    <w:rsid w:val="005925EA"/>
    <w:rsid w:val="00593356"/>
    <w:rsid w:val="00593B69"/>
    <w:rsid w:val="005A2BD3"/>
    <w:rsid w:val="005A3772"/>
    <w:rsid w:val="005A7103"/>
    <w:rsid w:val="005A7579"/>
    <w:rsid w:val="005B01BA"/>
    <w:rsid w:val="005B196E"/>
    <w:rsid w:val="005B2FED"/>
    <w:rsid w:val="005B4D59"/>
    <w:rsid w:val="005C13ED"/>
    <w:rsid w:val="005C43DF"/>
    <w:rsid w:val="005D5008"/>
    <w:rsid w:val="005E07B5"/>
    <w:rsid w:val="005F0152"/>
    <w:rsid w:val="005F783D"/>
    <w:rsid w:val="0060008B"/>
    <w:rsid w:val="006022BA"/>
    <w:rsid w:val="006044A8"/>
    <w:rsid w:val="00605CD3"/>
    <w:rsid w:val="00612234"/>
    <w:rsid w:val="006141C6"/>
    <w:rsid w:val="00615F3C"/>
    <w:rsid w:val="00617051"/>
    <w:rsid w:val="00632350"/>
    <w:rsid w:val="0063321F"/>
    <w:rsid w:val="00637700"/>
    <w:rsid w:val="00641601"/>
    <w:rsid w:val="006417BC"/>
    <w:rsid w:val="00642B2A"/>
    <w:rsid w:val="00642C83"/>
    <w:rsid w:val="006468A0"/>
    <w:rsid w:val="00647FC7"/>
    <w:rsid w:val="0065015A"/>
    <w:rsid w:val="006568B2"/>
    <w:rsid w:val="00662759"/>
    <w:rsid w:val="0066491D"/>
    <w:rsid w:val="00672A7F"/>
    <w:rsid w:val="006762D2"/>
    <w:rsid w:val="00682365"/>
    <w:rsid w:val="00695A39"/>
    <w:rsid w:val="00696B33"/>
    <w:rsid w:val="00697770"/>
    <w:rsid w:val="006A041C"/>
    <w:rsid w:val="006A422D"/>
    <w:rsid w:val="006B0274"/>
    <w:rsid w:val="006B371B"/>
    <w:rsid w:val="006B5428"/>
    <w:rsid w:val="006B5C19"/>
    <w:rsid w:val="006C7CF0"/>
    <w:rsid w:val="006D1C9B"/>
    <w:rsid w:val="006D2D4C"/>
    <w:rsid w:val="006D374D"/>
    <w:rsid w:val="006E7F1D"/>
    <w:rsid w:val="006F3082"/>
    <w:rsid w:val="006F50B8"/>
    <w:rsid w:val="006F5577"/>
    <w:rsid w:val="006F7B3B"/>
    <w:rsid w:val="007050F9"/>
    <w:rsid w:val="00705885"/>
    <w:rsid w:val="00705DE1"/>
    <w:rsid w:val="0071001B"/>
    <w:rsid w:val="00711C04"/>
    <w:rsid w:val="00714461"/>
    <w:rsid w:val="0072480E"/>
    <w:rsid w:val="00733DCF"/>
    <w:rsid w:val="00734269"/>
    <w:rsid w:val="0073704A"/>
    <w:rsid w:val="00744005"/>
    <w:rsid w:val="00744332"/>
    <w:rsid w:val="00746660"/>
    <w:rsid w:val="00751E4D"/>
    <w:rsid w:val="007579F8"/>
    <w:rsid w:val="00760768"/>
    <w:rsid w:val="00760D83"/>
    <w:rsid w:val="00763AE8"/>
    <w:rsid w:val="00764791"/>
    <w:rsid w:val="00775A7C"/>
    <w:rsid w:val="007815B3"/>
    <w:rsid w:val="0078738C"/>
    <w:rsid w:val="007875D4"/>
    <w:rsid w:val="007924CA"/>
    <w:rsid w:val="00792BA9"/>
    <w:rsid w:val="0079445E"/>
    <w:rsid w:val="007B2268"/>
    <w:rsid w:val="007B4050"/>
    <w:rsid w:val="007B7625"/>
    <w:rsid w:val="007C0415"/>
    <w:rsid w:val="007C3EAE"/>
    <w:rsid w:val="007D1717"/>
    <w:rsid w:val="007D43B6"/>
    <w:rsid w:val="007E23DB"/>
    <w:rsid w:val="007E4107"/>
    <w:rsid w:val="007E62A4"/>
    <w:rsid w:val="007F02D7"/>
    <w:rsid w:val="007F2D8E"/>
    <w:rsid w:val="007F441B"/>
    <w:rsid w:val="00811651"/>
    <w:rsid w:val="0081657C"/>
    <w:rsid w:val="00820630"/>
    <w:rsid w:val="008217C2"/>
    <w:rsid w:val="008224F8"/>
    <w:rsid w:val="00834FC8"/>
    <w:rsid w:val="00835BF0"/>
    <w:rsid w:val="00835BF5"/>
    <w:rsid w:val="00836AB2"/>
    <w:rsid w:val="008378DC"/>
    <w:rsid w:val="00840FF4"/>
    <w:rsid w:val="00841369"/>
    <w:rsid w:val="00847784"/>
    <w:rsid w:val="0085293C"/>
    <w:rsid w:val="0086104B"/>
    <w:rsid w:val="0086363E"/>
    <w:rsid w:val="00867011"/>
    <w:rsid w:val="00872D82"/>
    <w:rsid w:val="00880C2C"/>
    <w:rsid w:val="0088214F"/>
    <w:rsid w:val="008825E3"/>
    <w:rsid w:val="00894789"/>
    <w:rsid w:val="008A0170"/>
    <w:rsid w:val="008A2541"/>
    <w:rsid w:val="008A3B90"/>
    <w:rsid w:val="008A44AE"/>
    <w:rsid w:val="008B1E7D"/>
    <w:rsid w:val="008B57AF"/>
    <w:rsid w:val="008B5E93"/>
    <w:rsid w:val="008B64B8"/>
    <w:rsid w:val="008C0F45"/>
    <w:rsid w:val="008D5820"/>
    <w:rsid w:val="008D6E91"/>
    <w:rsid w:val="008E3A2A"/>
    <w:rsid w:val="008E64E4"/>
    <w:rsid w:val="008E6C9D"/>
    <w:rsid w:val="008F050A"/>
    <w:rsid w:val="009032B0"/>
    <w:rsid w:val="00923287"/>
    <w:rsid w:val="00923F00"/>
    <w:rsid w:val="009240B5"/>
    <w:rsid w:val="00930B1E"/>
    <w:rsid w:val="00930E65"/>
    <w:rsid w:val="009327F5"/>
    <w:rsid w:val="00932D55"/>
    <w:rsid w:val="009374A3"/>
    <w:rsid w:val="009414EE"/>
    <w:rsid w:val="00942B2D"/>
    <w:rsid w:val="00945EEC"/>
    <w:rsid w:val="00946464"/>
    <w:rsid w:val="00947B51"/>
    <w:rsid w:val="00951732"/>
    <w:rsid w:val="00952E30"/>
    <w:rsid w:val="009552E7"/>
    <w:rsid w:val="0095639D"/>
    <w:rsid w:val="00967D3B"/>
    <w:rsid w:val="009701DC"/>
    <w:rsid w:val="00972341"/>
    <w:rsid w:val="00972617"/>
    <w:rsid w:val="009732A4"/>
    <w:rsid w:val="00976FE7"/>
    <w:rsid w:val="00983DC8"/>
    <w:rsid w:val="00985D08"/>
    <w:rsid w:val="00986AA0"/>
    <w:rsid w:val="009924DD"/>
    <w:rsid w:val="009926CE"/>
    <w:rsid w:val="00992AE0"/>
    <w:rsid w:val="00992C6D"/>
    <w:rsid w:val="009A6E66"/>
    <w:rsid w:val="009B2FE5"/>
    <w:rsid w:val="009B5E5D"/>
    <w:rsid w:val="009C1A48"/>
    <w:rsid w:val="009C3C2A"/>
    <w:rsid w:val="009D13EC"/>
    <w:rsid w:val="009E37CE"/>
    <w:rsid w:val="009E3A05"/>
    <w:rsid w:val="009E3E33"/>
    <w:rsid w:val="009E61A4"/>
    <w:rsid w:val="009F3BDC"/>
    <w:rsid w:val="009F55D1"/>
    <w:rsid w:val="009F5AD9"/>
    <w:rsid w:val="00A01484"/>
    <w:rsid w:val="00A02B95"/>
    <w:rsid w:val="00A0453F"/>
    <w:rsid w:val="00A05DF2"/>
    <w:rsid w:val="00A06253"/>
    <w:rsid w:val="00A10940"/>
    <w:rsid w:val="00A11C9B"/>
    <w:rsid w:val="00A14EEB"/>
    <w:rsid w:val="00A167DA"/>
    <w:rsid w:val="00A24AC4"/>
    <w:rsid w:val="00A34D22"/>
    <w:rsid w:val="00A37BFF"/>
    <w:rsid w:val="00A41C1A"/>
    <w:rsid w:val="00A47792"/>
    <w:rsid w:val="00A54FE0"/>
    <w:rsid w:val="00A73C66"/>
    <w:rsid w:val="00A7771A"/>
    <w:rsid w:val="00A81CEC"/>
    <w:rsid w:val="00A83FD2"/>
    <w:rsid w:val="00A92389"/>
    <w:rsid w:val="00A93748"/>
    <w:rsid w:val="00A95752"/>
    <w:rsid w:val="00AA075E"/>
    <w:rsid w:val="00AA11C2"/>
    <w:rsid w:val="00AA24CA"/>
    <w:rsid w:val="00AA28A2"/>
    <w:rsid w:val="00AA785F"/>
    <w:rsid w:val="00AB12FA"/>
    <w:rsid w:val="00AB4ED3"/>
    <w:rsid w:val="00AC04D6"/>
    <w:rsid w:val="00AC10D9"/>
    <w:rsid w:val="00AC3323"/>
    <w:rsid w:val="00AC5C7B"/>
    <w:rsid w:val="00AC5D20"/>
    <w:rsid w:val="00AC5FAB"/>
    <w:rsid w:val="00AC60D2"/>
    <w:rsid w:val="00AD1164"/>
    <w:rsid w:val="00AD2CE7"/>
    <w:rsid w:val="00AD4B71"/>
    <w:rsid w:val="00AD62FC"/>
    <w:rsid w:val="00AE0A5A"/>
    <w:rsid w:val="00AF3985"/>
    <w:rsid w:val="00AF3F73"/>
    <w:rsid w:val="00AF4802"/>
    <w:rsid w:val="00AF4C67"/>
    <w:rsid w:val="00B0724F"/>
    <w:rsid w:val="00B127F4"/>
    <w:rsid w:val="00B1581D"/>
    <w:rsid w:val="00B24F8D"/>
    <w:rsid w:val="00B37746"/>
    <w:rsid w:val="00B4314E"/>
    <w:rsid w:val="00B462C4"/>
    <w:rsid w:val="00B4669B"/>
    <w:rsid w:val="00B53103"/>
    <w:rsid w:val="00B54AA4"/>
    <w:rsid w:val="00B74770"/>
    <w:rsid w:val="00B7622B"/>
    <w:rsid w:val="00B762A9"/>
    <w:rsid w:val="00B7688A"/>
    <w:rsid w:val="00B771C1"/>
    <w:rsid w:val="00B82E2D"/>
    <w:rsid w:val="00B832FF"/>
    <w:rsid w:val="00B8412F"/>
    <w:rsid w:val="00B9270B"/>
    <w:rsid w:val="00B93336"/>
    <w:rsid w:val="00B97778"/>
    <w:rsid w:val="00BA09FE"/>
    <w:rsid w:val="00BA4797"/>
    <w:rsid w:val="00BB2F3A"/>
    <w:rsid w:val="00BC1971"/>
    <w:rsid w:val="00BC1D53"/>
    <w:rsid w:val="00BC2DA9"/>
    <w:rsid w:val="00BC6E3A"/>
    <w:rsid w:val="00BD60AF"/>
    <w:rsid w:val="00BE4DB1"/>
    <w:rsid w:val="00BF28BA"/>
    <w:rsid w:val="00C00653"/>
    <w:rsid w:val="00C01CF2"/>
    <w:rsid w:val="00C01E85"/>
    <w:rsid w:val="00C07992"/>
    <w:rsid w:val="00C100E5"/>
    <w:rsid w:val="00C10887"/>
    <w:rsid w:val="00C167ED"/>
    <w:rsid w:val="00C16897"/>
    <w:rsid w:val="00C17D61"/>
    <w:rsid w:val="00C24B0A"/>
    <w:rsid w:val="00C256B8"/>
    <w:rsid w:val="00C26E3F"/>
    <w:rsid w:val="00C4096C"/>
    <w:rsid w:val="00C43DFC"/>
    <w:rsid w:val="00C45586"/>
    <w:rsid w:val="00C531EF"/>
    <w:rsid w:val="00C61502"/>
    <w:rsid w:val="00C66C5B"/>
    <w:rsid w:val="00C74123"/>
    <w:rsid w:val="00C749C1"/>
    <w:rsid w:val="00C77E68"/>
    <w:rsid w:val="00C87EE0"/>
    <w:rsid w:val="00C939A2"/>
    <w:rsid w:val="00C970B8"/>
    <w:rsid w:val="00CA3054"/>
    <w:rsid w:val="00CA3962"/>
    <w:rsid w:val="00CA4A7B"/>
    <w:rsid w:val="00CA5A95"/>
    <w:rsid w:val="00CA7B79"/>
    <w:rsid w:val="00CB776A"/>
    <w:rsid w:val="00CC58EF"/>
    <w:rsid w:val="00CC6054"/>
    <w:rsid w:val="00CD0F63"/>
    <w:rsid w:val="00CD5EC3"/>
    <w:rsid w:val="00CD7FA4"/>
    <w:rsid w:val="00CE0B18"/>
    <w:rsid w:val="00CE413F"/>
    <w:rsid w:val="00CE697C"/>
    <w:rsid w:val="00CE7E4E"/>
    <w:rsid w:val="00CF071C"/>
    <w:rsid w:val="00CF1309"/>
    <w:rsid w:val="00CF2360"/>
    <w:rsid w:val="00CF4073"/>
    <w:rsid w:val="00D064BE"/>
    <w:rsid w:val="00D06595"/>
    <w:rsid w:val="00D07E43"/>
    <w:rsid w:val="00D15FE0"/>
    <w:rsid w:val="00D1721E"/>
    <w:rsid w:val="00D17ED9"/>
    <w:rsid w:val="00D22F60"/>
    <w:rsid w:val="00D24A0E"/>
    <w:rsid w:val="00D25049"/>
    <w:rsid w:val="00D272C8"/>
    <w:rsid w:val="00D3214F"/>
    <w:rsid w:val="00D3703A"/>
    <w:rsid w:val="00D5665F"/>
    <w:rsid w:val="00D56E02"/>
    <w:rsid w:val="00D66F11"/>
    <w:rsid w:val="00D67D37"/>
    <w:rsid w:val="00D7325F"/>
    <w:rsid w:val="00D8198F"/>
    <w:rsid w:val="00D8339C"/>
    <w:rsid w:val="00D843FF"/>
    <w:rsid w:val="00D86D81"/>
    <w:rsid w:val="00D903DD"/>
    <w:rsid w:val="00D90C58"/>
    <w:rsid w:val="00D92073"/>
    <w:rsid w:val="00D9335A"/>
    <w:rsid w:val="00D938D0"/>
    <w:rsid w:val="00D956E5"/>
    <w:rsid w:val="00D96306"/>
    <w:rsid w:val="00DA2672"/>
    <w:rsid w:val="00DA7C97"/>
    <w:rsid w:val="00DB3688"/>
    <w:rsid w:val="00DB4414"/>
    <w:rsid w:val="00DC6B7A"/>
    <w:rsid w:val="00DD4A2E"/>
    <w:rsid w:val="00DE0EA6"/>
    <w:rsid w:val="00DF0894"/>
    <w:rsid w:val="00DF27CE"/>
    <w:rsid w:val="00E0022D"/>
    <w:rsid w:val="00E116F9"/>
    <w:rsid w:val="00E12E90"/>
    <w:rsid w:val="00E143AD"/>
    <w:rsid w:val="00E14A3D"/>
    <w:rsid w:val="00E15ECB"/>
    <w:rsid w:val="00E2229E"/>
    <w:rsid w:val="00E25EC3"/>
    <w:rsid w:val="00E30F57"/>
    <w:rsid w:val="00E338F0"/>
    <w:rsid w:val="00E428BA"/>
    <w:rsid w:val="00E43F10"/>
    <w:rsid w:val="00E50234"/>
    <w:rsid w:val="00E50ADC"/>
    <w:rsid w:val="00E5114B"/>
    <w:rsid w:val="00E5659D"/>
    <w:rsid w:val="00E56A81"/>
    <w:rsid w:val="00E5734A"/>
    <w:rsid w:val="00E633FD"/>
    <w:rsid w:val="00E66409"/>
    <w:rsid w:val="00E67AD1"/>
    <w:rsid w:val="00E719C9"/>
    <w:rsid w:val="00E81C9F"/>
    <w:rsid w:val="00E82D77"/>
    <w:rsid w:val="00E83182"/>
    <w:rsid w:val="00E86B29"/>
    <w:rsid w:val="00E9049F"/>
    <w:rsid w:val="00E92905"/>
    <w:rsid w:val="00E964A3"/>
    <w:rsid w:val="00EA0B96"/>
    <w:rsid w:val="00EA16AD"/>
    <w:rsid w:val="00EA6371"/>
    <w:rsid w:val="00EB7520"/>
    <w:rsid w:val="00EC641F"/>
    <w:rsid w:val="00EC7E2B"/>
    <w:rsid w:val="00EC7F4C"/>
    <w:rsid w:val="00EE1B02"/>
    <w:rsid w:val="00EF17AF"/>
    <w:rsid w:val="00F13FCD"/>
    <w:rsid w:val="00F238FD"/>
    <w:rsid w:val="00F311A9"/>
    <w:rsid w:val="00F3645C"/>
    <w:rsid w:val="00F367C2"/>
    <w:rsid w:val="00F42F7D"/>
    <w:rsid w:val="00F52C62"/>
    <w:rsid w:val="00F5510B"/>
    <w:rsid w:val="00F628D4"/>
    <w:rsid w:val="00F62AE3"/>
    <w:rsid w:val="00F6380D"/>
    <w:rsid w:val="00F640E8"/>
    <w:rsid w:val="00F655E3"/>
    <w:rsid w:val="00F65F9D"/>
    <w:rsid w:val="00F71EE9"/>
    <w:rsid w:val="00F934F2"/>
    <w:rsid w:val="00F93946"/>
    <w:rsid w:val="00F953A6"/>
    <w:rsid w:val="00FA0B71"/>
    <w:rsid w:val="00FA2598"/>
    <w:rsid w:val="00FA618D"/>
    <w:rsid w:val="00FA7B6C"/>
    <w:rsid w:val="00FB188F"/>
    <w:rsid w:val="00FB5BFE"/>
    <w:rsid w:val="00FC5D26"/>
    <w:rsid w:val="00FC636E"/>
    <w:rsid w:val="00FD2E6D"/>
    <w:rsid w:val="00FD3C12"/>
    <w:rsid w:val="00FE0C65"/>
    <w:rsid w:val="00FE6637"/>
    <w:rsid w:val="00FE7028"/>
    <w:rsid w:val="00FF17A0"/>
    <w:rsid w:val="00FF233C"/>
    <w:rsid w:val="00FF52A5"/>
    <w:rsid w:val="00FF52C6"/>
    <w:rsid w:val="00FF5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D0DC"/>
  <w15:docId w15:val="{165DD872-0F44-4569-8DB2-45495239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717"/>
  </w:style>
  <w:style w:type="paragraph" w:styleId="Heading3">
    <w:name w:val="heading 3"/>
    <w:basedOn w:val="Normal"/>
    <w:link w:val="Heading3Char"/>
    <w:uiPriority w:val="9"/>
    <w:qFormat/>
    <w:rsid w:val="00F628D4"/>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C61502"/>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aliases w:val="Akapit z listą BS,List Paragraph 1,List Paragraph2,List Paragraph3,List Paragraph4,PDP DOCUMENT SUBTITLE,Абзац списка3,Bullet Points,Table of contents numbered,List Paragraph in table,lp1,List Paragraph1,List Paragraph nowy,Liste 1,CPS,Ha"/>
    <w:link w:val="ListParagraphChar"/>
    <w:uiPriority w:val="34"/>
    <w:qFormat/>
    <w:rsid w:val="00C61502"/>
    <w:pPr>
      <w:pBdr>
        <w:top w:val="nil"/>
        <w:left w:val="nil"/>
        <w:bottom w:val="nil"/>
        <w:right w:val="nil"/>
        <w:between w:val="nil"/>
        <w:bar w:val="nil"/>
      </w:pBdr>
      <w:ind w:left="720"/>
    </w:pPr>
    <w:rPr>
      <w:rFonts w:ascii="Calibri" w:eastAsia="Calibri" w:hAnsi="Calibri" w:cs="Calibri"/>
      <w:color w:val="000000"/>
      <w:u w:color="000000"/>
      <w:bdr w:val="nil"/>
    </w:rPr>
  </w:style>
  <w:style w:type="numbering" w:customStyle="1" w:styleId="ImportedStyle14">
    <w:name w:val="Imported Style 14"/>
    <w:rsid w:val="00C61502"/>
    <w:pPr>
      <w:numPr>
        <w:numId w:val="1"/>
      </w:numPr>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ebb,Знак Знак,Знак,Char Char Char,Char Char Char Char,Char Char Char1"/>
    <w:basedOn w:val="Normal"/>
    <w:link w:val="NormalWebChar"/>
    <w:uiPriority w:val="99"/>
    <w:unhideWhenUsed/>
    <w:qFormat/>
    <w:rsid w:val="00C97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0">
    <w:name w:val="Hyperlink.0"/>
    <w:basedOn w:val="DefaultParagraphFont"/>
    <w:rsid w:val="00563206"/>
    <w:rPr>
      <w:rFonts w:ascii="GHEA Grapalat" w:eastAsia="GHEA Grapalat" w:hAnsi="GHEA Grapalat" w:cs="GHEA Grapalat"/>
      <w:color w:val="000000"/>
      <w:sz w:val="24"/>
      <w:szCs w:val="24"/>
      <w:u w:color="000000"/>
    </w:rPr>
  </w:style>
  <w:style w:type="paragraph" w:styleId="NoSpacing">
    <w:name w:val="No Spacing"/>
    <w:uiPriority w:val="1"/>
    <w:qFormat/>
    <w:rsid w:val="00D843FF"/>
    <w:pPr>
      <w:spacing w:after="0" w:line="240" w:lineRule="auto"/>
    </w:pPr>
  </w:style>
  <w:style w:type="character" w:styleId="Strong">
    <w:name w:val="Strong"/>
    <w:basedOn w:val="DefaultParagraphFont"/>
    <w:uiPriority w:val="22"/>
    <w:qFormat/>
    <w:rsid w:val="00203BEB"/>
    <w:rPr>
      <w:b/>
      <w:bCs/>
    </w:rPr>
  </w:style>
  <w:style w:type="character" w:customStyle="1" w:styleId="ListParagraphChar">
    <w:name w:val="List Paragraph Char"/>
    <w:aliases w:val="Akapit z listą BS Char,List Paragraph 1 Char,List Paragraph2 Char,List Paragraph3 Char,List Paragraph4 Char,PDP DOCUMENT SUBTITLE Char,Абзац списка3 Char,Bullet Points Char,Table of contents numbered Char,List Paragraph in table Char"/>
    <w:link w:val="ListParagraph"/>
    <w:uiPriority w:val="34"/>
    <w:qFormat/>
    <w:rsid w:val="006F5577"/>
    <w:rPr>
      <w:rFonts w:ascii="Calibri" w:eastAsia="Calibri" w:hAnsi="Calibri" w:cs="Calibri"/>
      <w:color w:val="000000"/>
      <w:u w:color="000000"/>
      <w:bdr w:val="nil"/>
    </w:rPr>
  </w:style>
  <w:style w:type="paragraph" w:styleId="BalloonText">
    <w:name w:val="Balloon Text"/>
    <w:basedOn w:val="Normal"/>
    <w:link w:val="BalloonTextChar"/>
    <w:uiPriority w:val="99"/>
    <w:semiHidden/>
    <w:unhideWhenUsed/>
    <w:rsid w:val="00757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9F8"/>
    <w:rPr>
      <w:rFonts w:ascii="Segoe UI" w:hAnsi="Segoe UI" w:cs="Segoe UI"/>
      <w:sz w:val="18"/>
      <w:szCs w:val="18"/>
    </w:rPr>
  </w:style>
  <w:style w:type="character" w:styleId="PlaceholderText">
    <w:name w:val="Placeholder Text"/>
    <w:basedOn w:val="DefaultParagraphFont"/>
    <w:uiPriority w:val="99"/>
    <w:semiHidden/>
    <w:rsid w:val="00D8339C"/>
    <w:rPr>
      <w:color w:val="808080"/>
    </w:rPr>
  </w:style>
  <w:style w:type="table" w:customStyle="1" w:styleId="TableNormal2">
    <w:name w:val="Table Normal2"/>
    <w:rsid w:val="00CE413F"/>
    <w:pPr>
      <w:spacing w:after="160" w:line="259" w:lineRule="auto"/>
    </w:pPr>
    <w:rPr>
      <w:rFonts w:ascii="Calibri" w:eastAsia="Calibri" w:hAnsi="Calibri" w:cs="Calibri"/>
      <w:lang w:val="hy-AM"/>
    </w:rPr>
    <w:tblPr>
      <w:tblCellMar>
        <w:top w:w="0" w:type="dxa"/>
        <w:left w:w="0" w:type="dxa"/>
        <w:bottom w:w="0" w:type="dxa"/>
        <w:right w:w="0" w:type="dxa"/>
      </w:tblCellMar>
    </w:tblPr>
  </w:style>
  <w:style w:type="character" w:styleId="Emphasis">
    <w:name w:val="Emphasis"/>
    <w:basedOn w:val="DefaultParagraphFont"/>
    <w:uiPriority w:val="20"/>
    <w:qFormat/>
    <w:rsid w:val="00CE413F"/>
    <w:rPr>
      <w:i/>
      <w:iCs/>
    </w:rPr>
  </w:style>
  <w:style w:type="paragraph" w:styleId="Header">
    <w:name w:val="header"/>
    <w:aliases w:val="h"/>
    <w:basedOn w:val="Normal"/>
    <w:link w:val="HeaderChar"/>
    <w:uiPriority w:val="99"/>
    <w:rsid w:val="00F238FD"/>
    <w:pPr>
      <w:tabs>
        <w:tab w:val="center" w:pos="4677"/>
        <w:tab w:val="right" w:pos="9355"/>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h Char"/>
    <w:basedOn w:val="DefaultParagraphFont"/>
    <w:link w:val="Header"/>
    <w:uiPriority w:val="99"/>
    <w:rsid w:val="00F238FD"/>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E92905"/>
    <w:rPr>
      <w:sz w:val="16"/>
      <w:szCs w:val="16"/>
    </w:rPr>
  </w:style>
  <w:style w:type="paragraph" w:styleId="CommentText">
    <w:name w:val="annotation text"/>
    <w:basedOn w:val="Normal"/>
    <w:link w:val="CommentTextChar"/>
    <w:uiPriority w:val="99"/>
    <w:unhideWhenUsed/>
    <w:rsid w:val="00E92905"/>
    <w:pPr>
      <w:spacing w:line="240" w:lineRule="auto"/>
    </w:pPr>
    <w:rPr>
      <w:sz w:val="20"/>
      <w:szCs w:val="20"/>
    </w:rPr>
  </w:style>
  <w:style w:type="character" w:customStyle="1" w:styleId="CommentTextChar">
    <w:name w:val="Comment Text Char"/>
    <w:basedOn w:val="DefaultParagraphFont"/>
    <w:link w:val="CommentText"/>
    <w:uiPriority w:val="99"/>
    <w:rsid w:val="00E92905"/>
    <w:rPr>
      <w:sz w:val="20"/>
      <w:szCs w:val="20"/>
    </w:rPr>
  </w:style>
  <w:style w:type="paragraph" w:styleId="CommentSubject">
    <w:name w:val="annotation subject"/>
    <w:basedOn w:val="CommentText"/>
    <w:next w:val="CommentText"/>
    <w:link w:val="CommentSubjectChar"/>
    <w:uiPriority w:val="99"/>
    <w:semiHidden/>
    <w:unhideWhenUsed/>
    <w:rsid w:val="00E92905"/>
    <w:rPr>
      <w:b/>
      <w:bCs/>
    </w:rPr>
  </w:style>
  <w:style w:type="character" w:customStyle="1" w:styleId="CommentSubjectChar">
    <w:name w:val="Comment Subject Char"/>
    <w:basedOn w:val="CommentTextChar"/>
    <w:link w:val="CommentSubject"/>
    <w:uiPriority w:val="99"/>
    <w:semiHidden/>
    <w:rsid w:val="00E92905"/>
    <w:rPr>
      <w:b/>
      <w:bCs/>
      <w:sz w:val="20"/>
      <w:szCs w:val="20"/>
    </w:rPr>
  </w:style>
  <w:style w:type="character" w:customStyle="1" w:styleId="Heading3Char">
    <w:name w:val="Heading 3 Char"/>
    <w:basedOn w:val="DefaultParagraphFont"/>
    <w:link w:val="Heading3"/>
    <w:uiPriority w:val="9"/>
    <w:rsid w:val="00F628D4"/>
    <w:rPr>
      <w:rFonts w:ascii="Times New Roman" w:eastAsia="Times New Roman" w:hAnsi="Times New Roman" w:cs="Times New Roman"/>
      <w:b/>
      <w:bCs/>
      <w:sz w:val="27"/>
      <w:szCs w:val="27"/>
      <w:lang w:val="en-US" w:eastAsia="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ebb Char,Знак Знак Char,Знак Char,Char Char Char Char1"/>
    <w:link w:val="NormalWeb"/>
    <w:uiPriority w:val="99"/>
    <w:locked/>
    <w:rsid w:val="00D7325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968668">
      <w:bodyDiv w:val="1"/>
      <w:marLeft w:val="0"/>
      <w:marRight w:val="0"/>
      <w:marTop w:val="0"/>
      <w:marBottom w:val="0"/>
      <w:divBdr>
        <w:top w:val="none" w:sz="0" w:space="0" w:color="auto"/>
        <w:left w:val="none" w:sz="0" w:space="0" w:color="auto"/>
        <w:bottom w:val="none" w:sz="0" w:space="0" w:color="auto"/>
        <w:right w:val="none" w:sz="0" w:space="0" w:color="auto"/>
      </w:divBdr>
    </w:div>
    <w:div w:id="662903081">
      <w:bodyDiv w:val="1"/>
      <w:marLeft w:val="0"/>
      <w:marRight w:val="0"/>
      <w:marTop w:val="0"/>
      <w:marBottom w:val="0"/>
      <w:divBdr>
        <w:top w:val="none" w:sz="0" w:space="0" w:color="auto"/>
        <w:left w:val="none" w:sz="0" w:space="0" w:color="auto"/>
        <w:bottom w:val="none" w:sz="0" w:space="0" w:color="auto"/>
        <w:right w:val="none" w:sz="0" w:space="0" w:color="auto"/>
      </w:divBdr>
    </w:div>
    <w:div w:id="765689209">
      <w:bodyDiv w:val="1"/>
      <w:marLeft w:val="0"/>
      <w:marRight w:val="0"/>
      <w:marTop w:val="0"/>
      <w:marBottom w:val="0"/>
      <w:divBdr>
        <w:top w:val="none" w:sz="0" w:space="0" w:color="auto"/>
        <w:left w:val="none" w:sz="0" w:space="0" w:color="auto"/>
        <w:bottom w:val="none" w:sz="0" w:space="0" w:color="auto"/>
        <w:right w:val="none" w:sz="0" w:space="0" w:color="auto"/>
      </w:divBdr>
    </w:div>
    <w:div w:id="907105849">
      <w:bodyDiv w:val="1"/>
      <w:marLeft w:val="0"/>
      <w:marRight w:val="0"/>
      <w:marTop w:val="0"/>
      <w:marBottom w:val="0"/>
      <w:divBdr>
        <w:top w:val="none" w:sz="0" w:space="0" w:color="auto"/>
        <w:left w:val="none" w:sz="0" w:space="0" w:color="auto"/>
        <w:bottom w:val="none" w:sz="0" w:space="0" w:color="auto"/>
        <w:right w:val="none" w:sz="0" w:space="0" w:color="auto"/>
      </w:divBdr>
    </w:div>
    <w:div w:id="1395078590">
      <w:bodyDiv w:val="1"/>
      <w:marLeft w:val="0"/>
      <w:marRight w:val="0"/>
      <w:marTop w:val="0"/>
      <w:marBottom w:val="0"/>
      <w:divBdr>
        <w:top w:val="none" w:sz="0" w:space="0" w:color="auto"/>
        <w:left w:val="none" w:sz="0" w:space="0" w:color="auto"/>
        <w:bottom w:val="none" w:sz="0" w:space="0" w:color="auto"/>
        <w:right w:val="none" w:sz="0" w:space="0" w:color="auto"/>
      </w:divBdr>
    </w:div>
    <w:div w:id="1470980663">
      <w:bodyDiv w:val="1"/>
      <w:marLeft w:val="0"/>
      <w:marRight w:val="0"/>
      <w:marTop w:val="0"/>
      <w:marBottom w:val="0"/>
      <w:divBdr>
        <w:top w:val="none" w:sz="0" w:space="0" w:color="auto"/>
        <w:left w:val="none" w:sz="0" w:space="0" w:color="auto"/>
        <w:bottom w:val="none" w:sz="0" w:space="0" w:color="auto"/>
        <w:right w:val="none" w:sz="0" w:space="0" w:color="auto"/>
      </w:divBdr>
    </w:div>
    <w:div w:id="1840651717">
      <w:bodyDiv w:val="1"/>
      <w:marLeft w:val="0"/>
      <w:marRight w:val="0"/>
      <w:marTop w:val="0"/>
      <w:marBottom w:val="0"/>
      <w:divBdr>
        <w:top w:val="none" w:sz="0" w:space="0" w:color="auto"/>
        <w:left w:val="none" w:sz="0" w:space="0" w:color="auto"/>
        <w:bottom w:val="none" w:sz="0" w:space="0" w:color="auto"/>
        <w:right w:val="none" w:sz="0" w:space="0" w:color="auto"/>
      </w:divBdr>
    </w:div>
    <w:div w:id="1915116449">
      <w:bodyDiv w:val="1"/>
      <w:marLeft w:val="0"/>
      <w:marRight w:val="0"/>
      <w:marTop w:val="0"/>
      <w:marBottom w:val="0"/>
      <w:divBdr>
        <w:top w:val="none" w:sz="0" w:space="0" w:color="auto"/>
        <w:left w:val="none" w:sz="0" w:space="0" w:color="auto"/>
        <w:bottom w:val="none" w:sz="0" w:space="0" w:color="auto"/>
        <w:right w:val="none" w:sz="0" w:space="0" w:color="auto"/>
      </w:divBdr>
    </w:div>
    <w:div w:id="206794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F3E36-7320-4B0F-97BC-DBCFE1CF1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898</Words>
  <Characters>5125</Characters>
  <Application>Microsoft Office Word</Application>
  <DocSecurity>0</DocSecurity>
  <Lines>42</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Susik</dc:creator>
  <cp:keywords>https:/mul2-edu.gov.am/tasks/1219346/oneclick/himn596-22.docx?token=a2d17882573f1962615a2856b48d7ac3</cp:keywords>
  <dc:description/>
  <cp:lastModifiedBy>User</cp:lastModifiedBy>
  <cp:revision>271</cp:revision>
  <cp:lastPrinted>2023-10-31T13:01:00Z</cp:lastPrinted>
  <dcterms:created xsi:type="dcterms:W3CDTF">2024-11-01T10:53:00Z</dcterms:created>
  <dcterms:modified xsi:type="dcterms:W3CDTF">2025-10-06T10:06:00Z</dcterms:modified>
</cp:coreProperties>
</file>