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62" w:rsidRPr="000D5504" w:rsidRDefault="00DD2062" w:rsidP="004D4C5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D2062" w:rsidRPr="000D5504" w:rsidRDefault="00DD2062" w:rsidP="004D4C58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br/>
        <w:t>ՕՐԵՆՔԸ</w:t>
      </w:r>
    </w:p>
    <w:p w:rsidR="00DD2062" w:rsidRPr="000D5504" w:rsidRDefault="00DD2062" w:rsidP="004D4C58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«</w:t>
      </w:r>
      <w:r w:rsidR="00663F0D"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ՆԱԽԱԴՊՐՈՑԱԿԱՆ 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ԿՐԹՈՒԹՅԱՆ ՄԱՍԻՆ» ՕՐԵՆՔՈՒՄ ԼՐԱՑՈՒՄ</w:t>
      </w:r>
      <w:r w:rsidR="00D355BB"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ԵՎ ՓՈՓՈԽՈՒԹՅՈՒՆՆԵՐ 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ԿԱՏԱՐԵԼՈՒ ՄԱՍԻՆ</w:t>
      </w:r>
    </w:p>
    <w:p w:rsidR="008127AD" w:rsidRPr="000D5504" w:rsidRDefault="00DD2062" w:rsidP="008127AD">
      <w:pPr>
        <w:spacing w:before="100" w:beforeAutospacing="1" w:after="100" w:afterAutospacing="1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1.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</w:t>
      </w:r>
      <w:r w:rsidR="00663F0D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Նախադպրոցական կ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րթության մասին» </w:t>
      </w:r>
      <w:r w:rsidR="00534568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օրենքի </w:t>
      </w:r>
      <w:r w:rsidR="00EE1412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2005 թվականի նոյեմբերի 15-ի</w:t>
      </w:r>
      <w:r w:rsidR="00BE6B41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ՀՕ-236-Ն</w:t>
      </w:r>
      <w:r w:rsidR="00EE1412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(այսուհետ՝ Օրենք) </w:t>
      </w:r>
      <w:r w:rsidR="001368B3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11-րդ հոդվածի </w:t>
      </w:r>
      <w:r w:rsidR="00FB5A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1368B3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մասի </w:t>
      </w:r>
      <w:r w:rsidR="008127AD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5-րդ կետում «</w:t>
      </w:r>
      <w:r w:rsidR="008127AD" w:rsidRPr="000D5504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նախադպրոցական լրացուցիչ կրթական ծրագրերի» բառերից հետո լրացնել հետևյալ բովանդակությամբ. «, որոնք երաշխավորում է </w:t>
      </w:r>
      <w:r w:rsidR="008127AD" w:rsidRPr="000D550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կրթության պետական կառավարման լիազորված մարմնը</w:t>
      </w:r>
      <w:r w:rsidR="008127AD" w:rsidRPr="000D5504">
        <w:rPr>
          <w:rFonts w:ascii="GHEA Grapalat" w:eastAsia="Times New Roman" w:hAnsi="GHEA Grapalat" w:cs="Arial"/>
          <w:sz w:val="24"/>
          <w:szCs w:val="24"/>
          <w:lang w:val="hy-AM"/>
        </w:rPr>
        <w:t>»</w:t>
      </w:r>
      <w:r w:rsidR="001637F0" w:rsidRPr="000D5504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C18C3" w:rsidRDefault="00DD2062" w:rsidP="004D4C58">
      <w:pPr>
        <w:spacing w:before="100" w:beforeAutospacing="1" w:after="100" w:afterAutospacing="1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Հոդված 2.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8870E5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19-րդ հոդվածի</w:t>
      </w:r>
      <w:r w:rsidR="001C18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:rsidR="00DD2062" w:rsidRPr="001C18C3" w:rsidRDefault="0074458A" w:rsidP="001C18C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C18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70E5" w:rsidRPr="001C18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3-րդ մասը շարադրել հետևյալ</w:t>
      </w:r>
      <w:r w:rsidR="00DD2062" w:rsidRPr="001C18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70E5" w:rsidRPr="001C18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բովանդակությամբ.</w:t>
      </w:r>
    </w:p>
    <w:p w:rsidR="008870E5" w:rsidRDefault="008870E5" w:rsidP="004D4C58">
      <w:pPr>
        <w:spacing w:before="100" w:beforeAutospacing="1" w:after="100" w:afterAutospacing="1" w:line="360" w:lineRule="auto"/>
        <w:ind w:left="-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0D550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«3. Նախադպրոցական ուսումնական հաստատության ղեկավարման իրավունքի (հավաստագրի) համար կարող է դիմել  «Կրթության մասին» օրենքի 40.1.-ին հոդվածի պահանջներին համապատասխանող անձը:»:</w:t>
      </w:r>
    </w:p>
    <w:p w:rsidR="001C18C3" w:rsidRPr="001C18C3" w:rsidRDefault="001C18C3" w:rsidP="001C18C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1C18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մաս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ուժը կորցրած ճանաչել:</w:t>
      </w:r>
    </w:p>
    <w:p w:rsidR="001220BF" w:rsidRPr="00011AAB" w:rsidRDefault="00DD2062" w:rsidP="00936680">
      <w:pPr>
        <w:spacing w:before="100" w:beforeAutospacing="1" w:after="100" w:afterAutospacing="1" w:line="360" w:lineRule="auto"/>
        <w:ind w:left="-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011AAB">
        <w:rPr>
          <w:rFonts w:ascii="GHEA Grapalat" w:hAnsi="GHEA Grapalat" w:cs="Arial"/>
          <w:b/>
          <w:i/>
          <w:sz w:val="24"/>
          <w:szCs w:val="24"/>
          <w:shd w:val="clear" w:color="auto" w:fill="FFFFFF"/>
          <w:lang w:val="hy-AM"/>
        </w:rPr>
        <w:t>Հոդված 3.</w:t>
      </w:r>
      <w:r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C18C3"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20-րդ հոդվածի </w:t>
      </w:r>
      <w:r w:rsidR="00AA3BD6"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2-րդ մասի 4-րդ կետը </w:t>
      </w:r>
      <w:r w:rsidR="003B45BF"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շարադրել</w:t>
      </w:r>
      <w:r w:rsidR="00AA3BD6"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հետևյալ բովանդակությամբ.</w:t>
      </w:r>
    </w:p>
    <w:p w:rsidR="00AA3BD6" w:rsidRPr="00011AAB" w:rsidRDefault="00554D22" w:rsidP="00936680">
      <w:pPr>
        <w:spacing w:before="100" w:beforeAutospacing="1" w:after="100" w:afterAutospacing="1" w:line="360" w:lineRule="auto"/>
        <w:ind w:left="-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="003B45BF"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4) նախակրթարան՝ 4-6 տարեկանների, իսկ բնակավայրում միակ հաստատությունը լինելու դեպքում՝ </w:t>
      </w:r>
      <w:r w:rsidR="00DA43B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3-6 տարեկան</w:t>
      </w:r>
      <w:bookmarkStart w:id="0" w:name="_GoBack"/>
      <w:bookmarkEnd w:id="0"/>
      <w:r w:rsidR="003B45BF"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երեխաների ընդգրկմամբ.</w:t>
      </w:r>
      <w:r w:rsidRPr="00011A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»:</w:t>
      </w:r>
    </w:p>
    <w:p w:rsidR="00DD2062" w:rsidRPr="001220BF" w:rsidRDefault="001220BF" w:rsidP="001220BF">
      <w:pPr>
        <w:spacing w:before="100" w:beforeAutospacing="1" w:after="100" w:afterAutospacing="1" w:line="360" w:lineRule="auto"/>
        <w:ind w:left="-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 xml:space="preserve">Հոդված </w:t>
      </w: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4</w:t>
      </w: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.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74458A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24</w:t>
      </w:r>
      <w:r w:rsidR="00DD2062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հոդված</w:t>
      </w:r>
      <w:r w:rsidR="0074458A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1-ին մասի </w:t>
      </w:r>
      <w:r w:rsidR="00936680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7-րդ կետ</w:t>
      </w:r>
      <w:r w:rsidR="00654A30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936680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ուժը կորցրած ճանաչել:</w:t>
      </w:r>
    </w:p>
    <w:p w:rsidR="00DD2062" w:rsidRPr="000D5504" w:rsidRDefault="00DD2062" w:rsidP="002F2D06">
      <w:pPr>
        <w:spacing w:before="100" w:beforeAutospacing="1" w:after="100" w:afterAutospacing="1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Հոդված 5.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տասներորդ օրը: </w:t>
      </w:r>
    </w:p>
    <w:p w:rsidR="002F2D06" w:rsidRPr="000D5504" w:rsidRDefault="002F2D06" w:rsidP="002F2D06">
      <w:pPr>
        <w:spacing w:before="100" w:beforeAutospacing="1" w:after="100" w:afterAutospacing="1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11AAB" w:rsidRDefault="00011AAB" w:rsidP="004D4C58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DD2062" w:rsidRPr="000D5504" w:rsidRDefault="00DD2062" w:rsidP="004D4C58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lastRenderedPageBreak/>
        <w:t xml:space="preserve">ՀԱՅԱՍՏԱՆԻ ՀԱՆՐԱՊԵՏՈՒԹՅԱՆ 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br/>
        <w:t>ՕՐԵՆՔԸ</w:t>
      </w:r>
    </w:p>
    <w:p w:rsidR="00DD2062" w:rsidRPr="000D5504" w:rsidRDefault="00DD2062" w:rsidP="004D4C58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«ՀԱՆՐԱԿՐԹՈՒԹՅԱՆ ՄԱՍԻՆ» ՕՐԵՆՔՈՒՄ ՓՈՓՈԽՈՒԹՅՈՒՆ ԿԱՏԱՐԵԼՈՒ ՄԱՍԻՆ</w:t>
      </w:r>
    </w:p>
    <w:p w:rsidR="00FD13D9" w:rsidRPr="000D5504" w:rsidRDefault="00DD2062" w:rsidP="00C01313">
      <w:pPr>
        <w:spacing w:before="100" w:beforeAutospacing="1" w:after="100" w:afterAutospacing="1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Հոդված</w:t>
      </w:r>
      <w:r w:rsidRPr="000D5504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 w:eastAsia="ru-RU"/>
        </w:rPr>
        <w:t xml:space="preserve"> 1.</w:t>
      </w:r>
      <w:r w:rsidRPr="000D5504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 xml:space="preserve"> </w:t>
      </w:r>
      <w:r w:rsidR="00FD13D9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«Հանրակրթության մասին» 2009 թվականի հուլիսի 10-ի ՀՕ-160-Ն օրենքի (այսուհետ՝ Օրենք) </w:t>
      </w:r>
      <w:r w:rsidR="00C01313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="00FD13D9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հոդվածի </w:t>
      </w:r>
      <w:r w:rsidR="00C01313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3-րդ մասը </w:t>
      </w:r>
      <w:r w:rsidR="00FD13D9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շարադրել հետ</w:t>
      </w:r>
      <w:r w:rsidR="00C01313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FD13D9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յալ բովանդակությամբ. </w:t>
      </w:r>
    </w:p>
    <w:p w:rsidR="00C01313" w:rsidRPr="000D5504" w:rsidRDefault="00C01313" w:rsidP="00C01313">
      <w:pPr>
        <w:spacing w:before="100" w:beforeAutospacing="1" w:after="100" w:afterAutospacing="1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Arial"/>
          <w:sz w:val="24"/>
          <w:szCs w:val="24"/>
          <w:lang w:val="hy-AM"/>
        </w:rPr>
        <w:t>«3. Հավաստագրի համար կարող է դիմել «Կրթության մասին» օրենքի 40.1.-ին հոդվածի պահանջներին համապատասխանող անձը:»:</w:t>
      </w:r>
    </w:p>
    <w:p w:rsidR="00DD2062" w:rsidRPr="000D5504" w:rsidRDefault="00DD2062" w:rsidP="004D4C58">
      <w:pPr>
        <w:spacing w:before="100" w:beforeAutospacing="1" w:after="100" w:afterAutospacing="1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Հոդված 1</w:t>
      </w:r>
      <w:r w:rsidR="00FD13D9"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2</w:t>
      </w: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.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տասներորդ օրը: </w:t>
      </w:r>
    </w:p>
    <w:p w:rsidR="002F2D06" w:rsidRPr="000D5504" w:rsidRDefault="002F2D06" w:rsidP="004D4C58">
      <w:pPr>
        <w:spacing w:before="100" w:beforeAutospacing="1" w:after="100" w:afterAutospacing="1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D2062" w:rsidRPr="000D5504" w:rsidRDefault="00DD2062" w:rsidP="004D4C58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br/>
        <w:t>ՕՐԵՆՔԸ</w:t>
      </w:r>
    </w:p>
    <w:p w:rsidR="00DD2062" w:rsidRPr="000D5504" w:rsidRDefault="00DD2062" w:rsidP="00EC6B7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«</w:t>
      </w:r>
      <w:r w:rsidR="00EC6B79" w:rsidRPr="007332C4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ՄԱՍՆԱԳԻՏԱԿԱՆ ԿՐԹՈՒԹՅԱՆ ԵՎ ՈՒՍՈՒՑՄԱՆ ՄԱՍԻՆ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» ՕՐԵՆՔՈՒՄ ՓՈՓՈԽՈՒԹՅՈՒՆՆԵՐ ԿԱՏԱՐԵԼՈՒ ՄԱՍԻՆ</w:t>
      </w:r>
    </w:p>
    <w:p w:rsidR="00EC6B79" w:rsidRPr="000D5504" w:rsidRDefault="00EC6B79" w:rsidP="00EC6B79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:rsidR="00DD2062" w:rsidRPr="000D5504" w:rsidRDefault="00DD2062" w:rsidP="002451EC">
      <w:pPr>
        <w:spacing w:before="100" w:beforeAutospacing="1" w:after="100" w:afterAutospacing="1" w:line="360" w:lineRule="auto"/>
        <w:ind w:left="-709" w:right="-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 xml:space="preserve">Հոդված 1. 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83EB2" w:rsidRPr="000D5504">
        <w:rPr>
          <w:rFonts w:ascii="GHEA Grapalat" w:eastAsia="Times New Roman" w:hAnsi="GHEA Grapalat" w:cs="Arial"/>
          <w:bCs/>
          <w:sz w:val="24"/>
          <w:szCs w:val="24"/>
          <w:shd w:val="clear" w:color="auto" w:fill="FFFFFF"/>
          <w:lang w:val="hy-AM"/>
        </w:rPr>
        <w:t>Մասնագիտական կրթության և ուսուցման մասին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20</w:t>
      </w:r>
      <w:r w:rsidR="00905CEC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24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9F030A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նոյեմբեր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9F030A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905CEC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 ՀՕ-25</w:t>
      </w:r>
      <w:r w:rsidR="00905CEC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-Ն</w:t>
      </w:r>
      <w:r w:rsidR="00976558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 (այսուհետ՝ Օրենք) </w:t>
      </w:r>
      <w:r w:rsidR="002451EC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</w:t>
      </w:r>
      <w:r w:rsidR="00976558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հոդվածի</w:t>
      </w:r>
      <w:r w:rsidR="002451EC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2-րդ մասի 1-ին նախադասությունը 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շարադրել հետ</w:t>
      </w:r>
      <w:r w:rsidR="002451EC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յալ բովանդակությամբ. </w:t>
      </w:r>
    </w:p>
    <w:p w:rsidR="002451EC" w:rsidRPr="000D5504" w:rsidRDefault="002451EC" w:rsidP="002451EC">
      <w:pPr>
        <w:spacing w:before="100" w:beforeAutospacing="1" w:after="100" w:afterAutospacing="1" w:line="360" w:lineRule="auto"/>
        <w:ind w:left="-709" w:right="-284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«2. </w:t>
      </w:r>
      <w:r w:rsidRPr="000D5504"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="0025283B" w:rsidRPr="000D550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ՄՈՒՀ-ի տնօրեն կարող է ընտրվել կամ նշանակվել </w:t>
      </w:r>
      <w:r w:rsidR="007117D2" w:rsidRPr="000D550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Pr="000D5504">
        <w:rPr>
          <w:rFonts w:ascii="GHEA Grapalat" w:eastAsia="Times New Roman" w:hAnsi="GHEA Grapalat" w:cs="Arial"/>
          <w:sz w:val="24"/>
          <w:szCs w:val="24"/>
          <w:lang w:val="hy-AM"/>
        </w:rPr>
        <w:t>Կրթության մասին» օրենքի 40.1.-ին հոդվածի պահանջներին համապատասխանող անձը:</w:t>
      </w:r>
      <w:r w:rsidRPr="000D550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»</w:t>
      </w:r>
      <w:r w:rsidR="0025283B" w:rsidRPr="000D550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:</w:t>
      </w:r>
    </w:p>
    <w:p w:rsidR="00DD2062" w:rsidRPr="000D5504" w:rsidRDefault="00DD2062" w:rsidP="004D4C58">
      <w:pPr>
        <w:spacing w:before="100" w:beforeAutospacing="1" w:after="100" w:afterAutospacing="1" w:line="360" w:lineRule="auto"/>
        <w:ind w:left="-709" w:right="-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Հոդված 2.</w:t>
      </w:r>
      <w:r w:rsidRPr="000D55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654A30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19-րդ հոդվածի 1-ին մասի 9-րդ կետ</w:t>
      </w:r>
      <w:r w:rsidR="0048678F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654A30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8678F"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ուժը կորցրած ճանաչել:</w:t>
      </w:r>
    </w:p>
    <w:p w:rsidR="002C20B1" w:rsidRPr="000D5504" w:rsidRDefault="00DD2062" w:rsidP="00BB7F0C">
      <w:pPr>
        <w:spacing w:before="100" w:beforeAutospacing="1" w:after="100" w:afterAutospacing="1" w:line="360" w:lineRule="auto"/>
        <w:ind w:left="-709" w:right="-284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 w:rsidRPr="000D55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 xml:space="preserve">Հոդված 3. </w:t>
      </w:r>
      <w:r w:rsidRPr="000D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տասներորդ օրը: </w:t>
      </w:r>
    </w:p>
    <w:p w:rsidR="00202AE3" w:rsidRPr="000D5504" w:rsidRDefault="00202AE3" w:rsidP="004D4C58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202AE3" w:rsidRPr="000D5504" w:rsidSect="002F2D06">
      <w:pgSz w:w="11906" w:h="16838"/>
      <w:pgMar w:top="630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00769"/>
    <w:multiLevelType w:val="hybridMultilevel"/>
    <w:tmpl w:val="445CCDC0"/>
    <w:lvl w:ilvl="0" w:tplc="14F2E1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62"/>
    <w:rsid w:val="00011AAB"/>
    <w:rsid w:val="000155C3"/>
    <w:rsid w:val="0007479F"/>
    <w:rsid w:val="000803BF"/>
    <w:rsid w:val="000C190F"/>
    <w:rsid w:val="000C288C"/>
    <w:rsid w:val="000D5504"/>
    <w:rsid w:val="000F05CA"/>
    <w:rsid w:val="001220BF"/>
    <w:rsid w:val="001368B3"/>
    <w:rsid w:val="001637F0"/>
    <w:rsid w:val="001C18C3"/>
    <w:rsid w:val="001F3CB4"/>
    <w:rsid w:val="00202AE3"/>
    <w:rsid w:val="002211AF"/>
    <w:rsid w:val="002451EC"/>
    <w:rsid w:val="00252765"/>
    <w:rsid w:val="0025283B"/>
    <w:rsid w:val="00264B7B"/>
    <w:rsid w:val="00283EB2"/>
    <w:rsid w:val="002C20B1"/>
    <w:rsid w:val="002C5947"/>
    <w:rsid w:val="002F2D06"/>
    <w:rsid w:val="00354DB1"/>
    <w:rsid w:val="00363EA5"/>
    <w:rsid w:val="003B45BF"/>
    <w:rsid w:val="003C5242"/>
    <w:rsid w:val="003D1169"/>
    <w:rsid w:val="00422F59"/>
    <w:rsid w:val="004703C9"/>
    <w:rsid w:val="0048678F"/>
    <w:rsid w:val="004D13A7"/>
    <w:rsid w:val="004D4C58"/>
    <w:rsid w:val="004E7A0F"/>
    <w:rsid w:val="00534568"/>
    <w:rsid w:val="00554D22"/>
    <w:rsid w:val="005616C6"/>
    <w:rsid w:val="00566633"/>
    <w:rsid w:val="00630D21"/>
    <w:rsid w:val="00654A30"/>
    <w:rsid w:val="00663F0D"/>
    <w:rsid w:val="007117D2"/>
    <w:rsid w:val="007332C4"/>
    <w:rsid w:val="0074458A"/>
    <w:rsid w:val="00796792"/>
    <w:rsid w:val="008127AD"/>
    <w:rsid w:val="008870E5"/>
    <w:rsid w:val="008B6734"/>
    <w:rsid w:val="008E7264"/>
    <w:rsid w:val="00905CEC"/>
    <w:rsid w:val="0092798E"/>
    <w:rsid w:val="00936680"/>
    <w:rsid w:val="00956256"/>
    <w:rsid w:val="00976558"/>
    <w:rsid w:val="009960BD"/>
    <w:rsid w:val="009A0566"/>
    <w:rsid w:val="009F030A"/>
    <w:rsid w:val="00A25853"/>
    <w:rsid w:val="00A44C44"/>
    <w:rsid w:val="00AA3BD6"/>
    <w:rsid w:val="00B52510"/>
    <w:rsid w:val="00B547D1"/>
    <w:rsid w:val="00B64DDD"/>
    <w:rsid w:val="00BB7F0C"/>
    <w:rsid w:val="00BD74D4"/>
    <w:rsid w:val="00BE6B41"/>
    <w:rsid w:val="00C01313"/>
    <w:rsid w:val="00C16A6C"/>
    <w:rsid w:val="00C31CFA"/>
    <w:rsid w:val="00CC5122"/>
    <w:rsid w:val="00CE0220"/>
    <w:rsid w:val="00D1253F"/>
    <w:rsid w:val="00D355BB"/>
    <w:rsid w:val="00DA43B6"/>
    <w:rsid w:val="00DB3BDE"/>
    <w:rsid w:val="00DC6B7D"/>
    <w:rsid w:val="00DD2062"/>
    <w:rsid w:val="00DE0849"/>
    <w:rsid w:val="00DF30FA"/>
    <w:rsid w:val="00DF55A3"/>
    <w:rsid w:val="00E21EAF"/>
    <w:rsid w:val="00E27571"/>
    <w:rsid w:val="00E44267"/>
    <w:rsid w:val="00E55700"/>
    <w:rsid w:val="00EA7887"/>
    <w:rsid w:val="00EB1487"/>
    <w:rsid w:val="00EB3BE8"/>
    <w:rsid w:val="00EC6B79"/>
    <w:rsid w:val="00EE1412"/>
    <w:rsid w:val="00F2118C"/>
    <w:rsid w:val="00F74923"/>
    <w:rsid w:val="00FB0CDA"/>
    <w:rsid w:val="00FB5ADB"/>
    <w:rsid w:val="00FC500F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7C1B7-7A0B-4B9F-ACF6-F374F54F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20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DD2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0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D20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D2062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DD20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AA">
    <w:name w:val="Body A A"/>
    <w:rsid w:val="00BD74D4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31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142</cp:revision>
  <dcterms:created xsi:type="dcterms:W3CDTF">2025-10-03T11:33:00Z</dcterms:created>
  <dcterms:modified xsi:type="dcterms:W3CDTF">2025-11-04T10:45:00Z</dcterms:modified>
</cp:coreProperties>
</file>