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607BD1F5" w:rsidR="00565DA1" w:rsidRPr="005508FE" w:rsidRDefault="009C495F" w:rsidP="009D2FA6">
      <w:pPr>
        <w:tabs>
          <w:tab w:val="left" w:pos="851"/>
        </w:tabs>
        <w:spacing w:line="360" w:lineRule="auto"/>
        <w:jc w:val="center"/>
        <w:outlineLvl w:val="1"/>
        <w:rPr>
          <w:rFonts w:ascii="GHEA Grapalat" w:hAnsi="GHEA Grapalat"/>
          <w:b/>
          <w:bCs/>
          <w:noProof/>
          <w:color w:val="000000"/>
        </w:rPr>
      </w:pPr>
      <w:r w:rsidRPr="005508FE">
        <w:rPr>
          <w:rFonts w:ascii="GHEA Grapalat" w:hAnsi="GHEA Grapalat" w:cs="GHEA Grapalat"/>
          <w:b/>
          <w:bCs/>
          <w:noProof/>
          <w:color w:val="000000"/>
        </w:rPr>
        <w:t>«</w:t>
      </w:r>
      <w:r w:rsidR="00B41F57">
        <w:rPr>
          <w:rFonts w:ascii="GHEA Grapalat" w:hAnsi="GHEA Grapalat" w:cs="GHEA Grapalat"/>
          <w:b/>
          <w:bCs/>
          <w:noProof/>
          <w:color w:val="000000"/>
        </w:rPr>
        <w:t>ՏԵՂԱԿԱՆ ԻՆՔՆԱԿԱՌԱՎԱՐՄԱՆ</w:t>
      </w:r>
      <w:r w:rsidRPr="005508FE">
        <w:rPr>
          <w:rFonts w:ascii="GHEA Grapalat" w:hAnsi="GHEA Grapalat" w:cs="GHEA Grapalat"/>
          <w:b/>
          <w:bCs/>
          <w:noProof/>
          <w:color w:val="000000"/>
        </w:rPr>
        <w:t xml:space="preserve"> ՄԱՍԻՆ</w:t>
      </w:r>
      <w:r w:rsidR="00CA3AD7" w:rsidRPr="005508FE">
        <w:rPr>
          <w:rFonts w:ascii="GHEA Grapalat" w:hAnsi="GHEA Grapalat" w:cs="GHEA Grapalat"/>
          <w:b/>
          <w:bCs/>
          <w:noProof/>
          <w:color w:val="000000"/>
        </w:rPr>
        <w:t xml:space="preserve">» </w:t>
      </w:r>
      <w:r w:rsidR="00E02261">
        <w:rPr>
          <w:rFonts w:ascii="GHEA Grapalat" w:hAnsi="GHEA Grapalat" w:cs="GHEA Grapalat"/>
          <w:b/>
          <w:bCs/>
          <w:noProof/>
          <w:color w:val="000000"/>
          <w:lang w:val="hy-AM"/>
        </w:rPr>
        <w:t xml:space="preserve">ՕՐԵՆՔՈՒՄ </w:t>
      </w:r>
      <w:r w:rsidR="00AF678B" w:rsidRPr="005508FE">
        <w:rPr>
          <w:rFonts w:ascii="GHEA Grapalat" w:hAnsi="GHEA Grapalat"/>
          <w:b/>
          <w:bCs/>
          <w:noProof/>
          <w:color w:val="000000"/>
        </w:rPr>
        <w:t>ՓՈՓՈԽՈՒԹՅՈՒՆ</w:t>
      </w:r>
      <w:r w:rsidR="00E04234" w:rsidRPr="005508FE">
        <w:rPr>
          <w:rFonts w:ascii="GHEA Grapalat" w:hAnsi="GHEA Grapalat"/>
          <w:b/>
          <w:bCs/>
          <w:noProof/>
          <w:color w:val="000000"/>
        </w:rPr>
        <w:t>ՆԵՐ</w:t>
      </w:r>
      <w:r w:rsidR="009273D2" w:rsidRPr="005508FE">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0D359B97" w14:textId="2B970959" w:rsidR="005508FE" w:rsidRPr="005508FE" w:rsidRDefault="005508FE"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2D4CCD" w:rsidRPr="005508FE">
        <w:rPr>
          <w:rFonts w:ascii="GHEA Grapalat" w:hAnsi="GHEA Grapalat"/>
          <w:noProof/>
          <w:color w:val="000000"/>
        </w:rPr>
        <w:t>«</w:t>
      </w:r>
      <w:r w:rsidR="00B41F57">
        <w:rPr>
          <w:rFonts w:ascii="GHEA Grapalat" w:hAnsi="GHEA Grapalat"/>
          <w:noProof/>
          <w:color w:val="000000"/>
        </w:rPr>
        <w:t>Տեղական ինքնակառավարման</w:t>
      </w:r>
      <w:r w:rsidR="009C495F" w:rsidRPr="005508FE">
        <w:rPr>
          <w:rFonts w:ascii="GHEA Grapalat" w:hAnsi="GHEA Grapalat"/>
          <w:noProof/>
          <w:color w:val="000000"/>
        </w:rPr>
        <w:t xml:space="preserve"> մասին</w:t>
      </w:r>
      <w:r w:rsidR="002D4CCD" w:rsidRPr="005508FE">
        <w:rPr>
          <w:rFonts w:ascii="GHEA Grapalat" w:hAnsi="GHEA Grapalat"/>
          <w:noProof/>
          <w:color w:val="000000"/>
        </w:rPr>
        <w:t xml:space="preserve">» </w:t>
      </w:r>
      <w:r w:rsidR="00B41F57">
        <w:rPr>
          <w:rFonts w:ascii="GHEA Grapalat" w:hAnsi="GHEA Grapalat"/>
          <w:noProof/>
          <w:color w:val="000000"/>
        </w:rPr>
        <w:t>2002</w:t>
      </w:r>
      <w:r w:rsidR="009C495F" w:rsidRPr="005508FE">
        <w:rPr>
          <w:rFonts w:ascii="GHEA Grapalat" w:hAnsi="GHEA Grapalat"/>
          <w:noProof/>
          <w:color w:val="000000"/>
        </w:rPr>
        <w:t xml:space="preserve"> </w:t>
      </w:r>
      <w:r w:rsidR="00CA3AD7" w:rsidRPr="005508FE">
        <w:rPr>
          <w:rFonts w:ascii="GHEA Grapalat" w:hAnsi="GHEA Grapalat"/>
          <w:noProof/>
          <w:color w:val="000000"/>
        </w:rPr>
        <w:t xml:space="preserve">թվականի </w:t>
      </w:r>
      <w:r w:rsidR="00B41F57">
        <w:rPr>
          <w:rFonts w:ascii="GHEA Grapalat" w:hAnsi="GHEA Grapalat"/>
          <w:noProof/>
          <w:color w:val="000000"/>
        </w:rPr>
        <w:t>մայիսի 7</w:t>
      </w:r>
      <w:r w:rsidR="00565DA1" w:rsidRPr="005508FE">
        <w:rPr>
          <w:rFonts w:ascii="GHEA Grapalat" w:hAnsi="GHEA Grapalat"/>
          <w:noProof/>
          <w:color w:val="000000"/>
        </w:rPr>
        <w:t>-ի</w:t>
      </w:r>
      <w:r w:rsidR="002D4CCD" w:rsidRPr="005508FE">
        <w:rPr>
          <w:rFonts w:ascii="GHEA Grapalat" w:hAnsi="GHEA Grapalat"/>
          <w:noProof/>
          <w:color w:val="000000"/>
        </w:rPr>
        <w:t xml:space="preserve"> </w:t>
      </w:r>
      <w:r w:rsidR="00B41F57">
        <w:rPr>
          <w:rFonts w:ascii="GHEA Grapalat" w:hAnsi="GHEA Grapalat"/>
          <w:noProof/>
          <w:color w:val="000000"/>
        </w:rPr>
        <w:t>ՀՕ-337</w:t>
      </w:r>
      <w:r w:rsidR="00CA3AD7" w:rsidRPr="005508FE">
        <w:rPr>
          <w:rFonts w:ascii="GHEA Grapalat" w:hAnsi="GHEA Grapalat"/>
          <w:noProof/>
          <w:color w:val="000000"/>
        </w:rPr>
        <w:t xml:space="preserve"> օրենքի</w:t>
      </w:r>
      <w:r w:rsidR="008E1A33" w:rsidRPr="005508FE">
        <w:rPr>
          <w:rFonts w:ascii="GHEA Grapalat" w:hAnsi="GHEA Grapalat"/>
          <w:noProof/>
          <w:color w:val="000000"/>
          <w:shd w:val="clear" w:color="auto" w:fill="FFFFFF"/>
        </w:rPr>
        <w:t xml:space="preserve"> </w:t>
      </w:r>
      <w:r w:rsidR="00B41F57">
        <w:rPr>
          <w:rFonts w:ascii="GHEA Grapalat" w:hAnsi="GHEA Grapalat"/>
          <w:noProof/>
          <w:color w:val="000000"/>
        </w:rPr>
        <w:t xml:space="preserve">36-րդ հոդվածի 2-րդ մասի 4-րդ կետը և 86-րդ հոդվածի 1-ին մասի 2-րդ կետի </w:t>
      </w:r>
      <w:r w:rsidR="00B41F57" w:rsidRPr="00B41F57">
        <w:rPr>
          <w:rFonts w:ascii="GHEA Grapalat" w:hAnsi="GHEA Grapalat"/>
          <w:noProof/>
          <w:color w:val="000000"/>
        </w:rPr>
        <w:t>«</w:t>
      </w:r>
      <w:r w:rsidR="00B41F57">
        <w:rPr>
          <w:rFonts w:ascii="GHEA Grapalat" w:hAnsi="GHEA Grapalat"/>
          <w:noProof/>
          <w:color w:val="000000"/>
        </w:rPr>
        <w:t>ա</w:t>
      </w:r>
      <w:r w:rsidR="00B41F57" w:rsidRPr="00B41F57">
        <w:rPr>
          <w:rFonts w:ascii="GHEA Grapalat" w:hAnsi="GHEA Grapalat"/>
          <w:noProof/>
          <w:color w:val="000000"/>
        </w:rPr>
        <w:t>»</w:t>
      </w:r>
      <w:r w:rsidR="00B41F57">
        <w:rPr>
          <w:rFonts w:ascii="GHEA Grapalat" w:hAnsi="GHEA Grapalat"/>
          <w:noProof/>
          <w:color w:val="000000"/>
        </w:rPr>
        <w:t xml:space="preserve"> ենթակետի 1-ին պարբերությունն </w:t>
      </w:r>
      <w:r w:rsidR="00A4723F">
        <w:rPr>
          <w:rFonts w:ascii="GHEA Grapalat" w:hAnsi="GHEA Grapalat"/>
          <w:noProof/>
          <w:color w:val="000000"/>
        </w:rPr>
        <w:t>ուժը կորցրած ճանաչել:</w:t>
      </w:r>
    </w:p>
    <w:p w14:paraId="00D252CE" w14:textId="77777777" w:rsidR="00954942" w:rsidRDefault="005508FE" w:rsidP="00954942">
      <w:pPr>
        <w:pStyle w:val="NormalWeb"/>
        <w:shd w:val="clear" w:color="auto" w:fill="FFFFFF"/>
        <w:tabs>
          <w:tab w:val="left" w:pos="851"/>
        </w:tabs>
        <w:spacing w:before="0" w:beforeAutospacing="0" w:after="0" w:afterAutospacing="0" w:line="360" w:lineRule="auto"/>
        <w:jc w:val="both"/>
        <w:rPr>
          <w:rFonts w:ascii="GHEA Grapalat" w:hAnsi="GHEA Grapalat"/>
          <w:b/>
          <w:noProof/>
          <w:color w:val="000000"/>
          <w:lang w:val="hy-AM"/>
        </w:rPr>
      </w:pPr>
      <w:r w:rsidRPr="005508FE">
        <w:rPr>
          <w:rFonts w:ascii="GHEA Grapalat" w:hAnsi="GHEA Grapalat"/>
          <w:noProof/>
          <w:color w:val="000000"/>
          <w:shd w:val="clear" w:color="auto" w:fill="FFFFFF"/>
        </w:rPr>
        <w:tab/>
      </w:r>
      <w:r w:rsidR="00C6667E" w:rsidRPr="005508FE">
        <w:rPr>
          <w:rFonts w:ascii="GHEA Grapalat" w:hAnsi="GHEA Grapalat"/>
          <w:b/>
          <w:noProof/>
          <w:color w:val="000000"/>
        </w:rPr>
        <w:t>Հոդված 2.</w:t>
      </w:r>
      <w:r w:rsidR="00C6667E" w:rsidRPr="005508FE">
        <w:rPr>
          <w:rFonts w:ascii="GHEA Grapalat" w:hAnsi="GHEA Grapalat"/>
          <w:noProof/>
          <w:color w:val="000000"/>
        </w:rPr>
        <w:t xml:space="preserve"> </w:t>
      </w:r>
      <w:r w:rsidR="00954942" w:rsidRPr="00954942">
        <w:rPr>
          <w:rFonts w:ascii="GHEA Grapalat" w:hAnsi="GHEA Grapalat"/>
          <w:b/>
          <w:noProof/>
          <w:color w:val="000000"/>
          <w:lang w:val="hy-AM"/>
        </w:rPr>
        <w:t>Եզրափակիչ մաս և անցումային դրույթներ</w:t>
      </w:r>
    </w:p>
    <w:p w14:paraId="6DC96010" w14:textId="5302CA6E" w:rsidR="00954942" w:rsidRPr="009F6495" w:rsidRDefault="007A524F" w:rsidP="007A524F">
      <w:pPr>
        <w:pStyle w:val="NormalWeb"/>
        <w:shd w:val="clear" w:color="auto" w:fill="FFFFFF"/>
        <w:tabs>
          <w:tab w:val="left" w:pos="851"/>
        </w:tabs>
        <w:spacing w:before="0" w:beforeAutospacing="0" w:after="0" w:afterAutospacing="0" w:line="360" w:lineRule="auto"/>
        <w:jc w:val="both"/>
        <w:rPr>
          <w:rFonts w:ascii="GHEA Grapalat" w:hAnsi="GHEA Grapalat"/>
          <w:b/>
          <w:noProof/>
          <w:color w:val="000000"/>
          <w:lang w:val="hy-AM"/>
        </w:rPr>
      </w:pPr>
      <w:r>
        <w:rPr>
          <w:rFonts w:ascii="GHEA Grapalat" w:hAnsi="GHEA Grapalat"/>
          <w:noProof/>
          <w:color w:val="000000"/>
          <w:lang w:val="hy-AM"/>
        </w:rPr>
        <w:t xml:space="preserve">            1</w:t>
      </w:r>
      <w:r>
        <w:rPr>
          <w:rFonts w:ascii="GHEA Grapalat" w:hAnsi="GHEA Grapalat"/>
          <w:noProof/>
          <w:color w:val="000000"/>
          <w:lang w:val="ru-RU"/>
        </w:rPr>
        <w:t xml:space="preserve">) </w:t>
      </w:r>
      <w:r w:rsidR="009B3766" w:rsidRPr="009B3766">
        <w:rPr>
          <w:rFonts w:ascii="GHEA Grapalat" w:hAnsi="GHEA Grapalat"/>
          <w:noProof/>
          <w:color w:val="000000"/>
        </w:rPr>
        <w:t xml:space="preserve">Սույն օրենքն ուժի մեջ է մտնում </w:t>
      </w:r>
      <w:r w:rsidR="00867C23" w:rsidRPr="009F6495">
        <w:rPr>
          <w:rFonts w:ascii="GHEA Grapalat" w:hAnsi="GHEA Grapalat"/>
          <w:noProof/>
          <w:color w:val="000000"/>
        </w:rPr>
        <w:t>սպա</w:t>
      </w:r>
      <w:r w:rsidR="00867C23">
        <w:rPr>
          <w:rFonts w:ascii="GHEA Grapalat" w:hAnsi="GHEA Grapalat"/>
          <w:noProof/>
          <w:color w:val="000000"/>
        </w:rPr>
        <w:t xml:space="preserve">սարկման կենտրոնների </w:t>
      </w:r>
      <w:r w:rsidR="009F6495" w:rsidRPr="009F6495">
        <w:rPr>
          <w:rFonts w:ascii="GHEA Grapalat" w:hAnsi="GHEA Grapalat"/>
          <w:noProof/>
          <w:color w:val="000000"/>
        </w:rPr>
        <w:t xml:space="preserve">համայնքային ծառայողներ հանդիսացող </w:t>
      </w:r>
      <w:r w:rsidR="009F6495">
        <w:rPr>
          <w:rFonts w:ascii="GHEA Grapalat" w:hAnsi="GHEA Grapalat"/>
          <w:noProof/>
          <w:color w:val="000000"/>
        </w:rPr>
        <w:t>մասնագետներ</w:t>
      </w:r>
      <w:r w:rsidR="009F6495">
        <w:rPr>
          <w:rFonts w:ascii="GHEA Grapalat" w:hAnsi="GHEA Grapalat"/>
          <w:noProof/>
          <w:color w:val="000000"/>
          <w:lang w:val="hy-AM"/>
        </w:rPr>
        <w:t>ի</w:t>
      </w:r>
      <w:r w:rsidR="009F6495">
        <w:rPr>
          <w:rFonts w:ascii="GHEA Grapalat" w:hAnsi="GHEA Grapalat"/>
          <w:noProof/>
          <w:color w:val="000000"/>
        </w:rPr>
        <w:t xml:space="preserve"> </w:t>
      </w:r>
      <w:r w:rsidR="009F6495">
        <w:rPr>
          <w:rFonts w:ascii="GHEA Grapalat" w:hAnsi="GHEA Grapalat"/>
          <w:noProof/>
          <w:color w:val="000000"/>
          <w:lang w:val="hy-AM"/>
        </w:rPr>
        <w:t>հետ</w:t>
      </w:r>
      <w:bookmarkStart w:id="0" w:name="_GoBack"/>
      <w:bookmarkEnd w:id="0"/>
      <w:r w:rsidR="009F6495" w:rsidRPr="009F6495">
        <w:rPr>
          <w:rFonts w:ascii="GHEA Grapalat" w:hAnsi="GHEA Grapalat"/>
          <w:noProof/>
          <w:color w:val="000000"/>
        </w:rPr>
        <w:t xml:space="preserve"> որոշակի ժամկետով աշխատանքային պայմանագրերի </w:t>
      </w:r>
      <w:r w:rsidR="009F6495">
        <w:rPr>
          <w:rFonts w:ascii="GHEA Grapalat" w:hAnsi="GHEA Grapalat"/>
          <w:noProof/>
          <w:color w:val="000000"/>
        </w:rPr>
        <w:t>կնքման օրվանից</w:t>
      </w:r>
      <w:r w:rsidR="009F6495">
        <w:rPr>
          <w:rFonts w:ascii="GHEA Grapalat" w:hAnsi="GHEA Grapalat"/>
          <w:noProof/>
          <w:color w:val="000000"/>
          <w:lang w:val="hy-AM"/>
        </w:rPr>
        <w:t>․</w:t>
      </w:r>
    </w:p>
    <w:p w14:paraId="5B6DC986" w14:textId="05500012" w:rsidR="00954942" w:rsidRPr="00954942" w:rsidRDefault="00954942" w:rsidP="00954942">
      <w:pPr>
        <w:pStyle w:val="NormalWeb"/>
        <w:shd w:val="clear" w:color="auto" w:fill="FFFFFF"/>
        <w:tabs>
          <w:tab w:val="left" w:pos="851"/>
        </w:tabs>
        <w:spacing w:before="0" w:beforeAutospacing="0" w:after="0" w:afterAutospacing="0" w:line="360" w:lineRule="auto"/>
        <w:jc w:val="both"/>
        <w:rPr>
          <w:rFonts w:ascii="GHEA Grapalat" w:hAnsi="GHEA Grapalat"/>
          <w:b/>
          <w:noProof/>
          <w:color w:val="000000"/>
          <w:lang w:val="hy-AM"/>
        </w:rPr>
      </w:pPr>
      <w:r w:rsidRPr="00954942">
        <w:rPr>
          <w:rFonts w:ascii="GHEA Grapalat" w:hAnsi="GHEA Grapalat"/>
          <w:noProof/>
          <w:color w:val="000000"/>
          <w:lang w:val="hy-AM"/>
        </w:rPr>
        <w:t xml:space="preserve">            </w:t>
      </w:r>
      <w:r w:rsidRPr="00954942">
        <w:rPr>
          <w:rFonts w:ascii="GHEA Grapalat" w:hAnsi="GHEA Grapalat"/>
          <w:noProof/>
          <w:color w:val="000000"/>
          <w:lang w:val="ru-RU"/>
        </w:rPr>
        <w:t>2)</w:t>
      </w:r>
      <w:r>
        <w:rPr>
          <w:rFonts w:ascii="GHEA Grapalat" w:hAnsi="GHEA Grapalat"/>
          <w:b/>
          <w:noProof/>
          <w:color w:val="000000"/>
          <w:lang w:val="ru-RU"/>
        </w:rPr>
        <w:t xml:space="preserve"> </w:t>
      </w:r>
      <w:r>
        <w:rPr>
          <w:rFonts w:ascii="GHEA Grapalat" w:hAnsi="GHEA Grapalat"/>
          <w:noProof/>
          <w:color w:val="000000"/>
          <w:lang w:val="hy-AM"/>
        </w:rPr>
        <w:t xml:space="preserve">Սույն օրենքի դրույթների նկատմամբ կիրառելի չեն </w:t>
      </w:r>
      <w:r w:rsidRPr="00954942">
        <w:rPr>
          <w:rFonts w:ascii="GHEA Grapalat" w:hAnsi="GHEA Grapalat"/>
          <w:noProof/>
          <w:color w:val="000000"/>
          <w:lang w:val="hy-AM"/>
        </w:rPr>
        <w:t>«Տեղական ինքնակառավարման մասին»</w:t>
      </w:r>
      <w:r>
        <w:rPr>
          <w:rFonts w:ascii="GHEA Grapalat" w:hAnsi="GHEA Grapalat"/>
          <w:noProof/>
          <w:color w:val="000000"/>
          <w:lang w:val="hy-AM"/>
        </w:rPr>
        <w:t xml:space="preserve"> օրենքի 93-րդ հոդվածի 2-րդ մասի պահանջները։</w:t>
      </w:r>
    </w:p>
    <w:p w14:paraId="76F007A1" w14:textId="585DCB72" w:rsidR="009761D9" w:rsidRPr="005508FE" w:rsidRDefault="009761D9" w:rsidP="00565DA1">
      <w:pPr>
        <w:pStyle w:val="NormalWeb"/>
        <w:shd w:val="clear" w:color="auto" w:fill="FFFFFF"/>
        <w:tabs>
          <w:tab w:val="left" w:pos="851"/>
        </w:tabs>
        <w:spacing w:before="0" w:beforeAutospacing="0" w:after="0" w:afterAutospacing="0" w:line="360" w:lineRule="auto"/>
        <w:ind w:firstLine="720"/>
        <w:jc w:val="both"/>
        <w:rPr>
          <w:rFonts w:ascii="GHEA Grapalat" w:hAnsi="GHEA Grapalat" w:cs="Arial"/>
          <w:noProof/>
          <w:highlight w:val="yellow"/>
        </w:rPr>
      </w:pPr>
    </w:p>
    <w:sectPr w:rsidR="009761D9" w:rsidRPr="005508FE"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E4DBA3" w16cex:dateUtc="2025-01-31T12:13:00Z"/>
  <w16cex:commentExtensible w16cex:durableId="5B3067CF" w16cex:dateUtc="2025-01-31T09:46:00Z"/>
  <w16cex:commentExtensible w16cex:durableId="61376FDC" w16cex:dateUtc="2025-01-3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C5BE0" w16cid:durableId="69E4DBA3"/>
  <w16cid:commentId w16cid:paraId="6EB02A8D" w16cid:durableId="5B3067CF"/>
  <w16cid:commentId w16cid:paraId="2220341B" w16cid:durableId="61376F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93872" w14:textId="77777777" w:rsidR="00D2647A" w:rsidRDefault="00D2647A">
      <w:r>
        <w:separator/>
      </w:r>
    </w:p>
  </w:endnote>
  <w:endnote w:type="continuationSeparator" w:id="0">
    <w:p w14:paraId="7DBE5B51" w14:textId="77777777" w:rsidR="00D2647A" w:rsidRDefault="00D2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60A4126C"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867C23">
            <w:rPr>
              <w:rFonts w:ascii="Art" w:hAnsi="Art"/>
              <w:noProof/>
              <w:sz w:val="16"/>
              <w:szCs w:val="16"/>
            </w:rPr>
            <w:t>1</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C5077" w14:textId="77777777" w:rsidR="00D2647A" w:rsidRDefault="00D2647A">
      <w:r>
        <w:separator/>
      </w:r>
    </w:p>
  </w:footnote>
  <w:footnote w:type="continuationSeparator" w:id="0">
    <w:p w14:paraId="757A5D70" w14:textId="77777777" w:rsidR="00D2647A" w:rsidRDefault="00D26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ECC56C3"/>
    <w:multiLevelType w:val="hybridMultilevel"/>
    <w:tmpl w:val="367CB694"/>
    <w:lvl w:ilvl="0" w:tplc="3C560702">
      <w:start w:val="1"/>
      <w:numFmt w:val="decimal"/>
      <w:lvlText w:val="%1)"/>
      <w:lvlJc w:val="left"/>
      <w:pPr>
        <w:ind w:left="1245" w:hanging="360"/>
      </w:pPr>
      <w:rPr>
        <w:rFonts w:hint="default"/>
        <w:b w:val="0"/>
      </w:rPr>
    </w:lvl>
    <w:lvl w:ilvl="1" w:tplc="042B0019" w:tentative="1">
      <w:start w:val="1"/>
      <w:numFmt w:val="lowerLetter"/>
      <w:lvlText w:val="%2."/>
      <w:lvlJc w:val="left"/>
      <w:pPr>
        <w:ind w:left="1965" w:hanging="360"/>
      </w:pPr>
    </w:lvl>
    <w:lvl w:ilvl="2" w:tplc="042B001B" w:tentative="1">
      <w:start w:val="1"/>
      <w:numFmt w:val="lowerRoman"/>
      <w:lvlText w:val="%3."/>
      <w:lvlJc w:val="right"/>
      <w:pPr>
        <w:ind w:left="2685" w:hanging="180"/>
      </w:pPr>
    </w:lvl>
    <w:lvl w:ilvl="3" w:tplc="042B000F" w:tentative="1">
      <w:start w:val="1"/>
      <w:numFmt w:val="decimal"/>
      <w:lvlText w:val="%4."/>
      <w:lvlJc w:val="left"/>
      <w:pPr>
        <w:ind w:left="3405" w:hanging="360"/>
      </w:pPr>
    </w:lvl>
    <w:lvl w:ilvl="4" w:tplc="042B0019" w:tentative="1">
      <w:start w:val="1"/>
      <w:numFmt w:val="lowerLetter"/>
      <w:lvlText w:val="%5."/>
      <w:lvlJc w:val="left"/>
      <w:pPr>
        <w:ind w:left="4125" w:hanging="360"/>
      </w:pPr>
    </w:lvl>
    <w:lvl w:ilvl="5" w:tplc="042B001B" w:tentative="1">
      <w:start w:val="1"/>
      <w:numFmt w:val="lowerRoman"/>
      <w:lvlText w:val="%6."/>
      <w:lvlJc w:val="right"/>
      <w:pPr>
        <w:ind w:left="4845" w:hanging="180"/>
      </w:pPr>
    </w:lvl>
    <w:lvl w:ilvl="6" w:tplc="042B000F" w:tentative="1">
      <w:start w:val="1"/>
      <w:numFmt w:val="decimal"/>
      <w:lvlText w:val="%7."/>
      <w:lvlJc w:val="left"/>
      <w:pPr>
        <w:ind w:left="5565" w:hanging="360"/>
      </w:pPr>
    </w:lvl>
    <w:lvl w:ilvl="7" w:tplc="042B0019" w:tentative="1">
      <w:start w:val="1"/>
      <w:numFmt w:val="lowerLetter"/>
      <w:lvlText w:val="%8."/>
      <w:lvlJc w:val="left"/>
      <w:pPr>
        <w:ind w:left="6285" w:hanging="360"/>
      </w:pPr>
    </w:lvl>
    <w:lvl w:ilvl="8" w:tplc="042B001B" w:tentative="1">
      <w:start w:val="1"/>
      <w:numFmt w:val="lowerRoman"/>
      <w:lvlText w:val="%9."/>
      <w:lvlJc w:val="right"/>
      <w:pPr>
        <w:ind w:left="7005" w:hanging="180"/>
      </w:pPr>
    </w:lvl>
  </w:abstractNum>
  <w:abstractNum w:abstractNumId="2"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4223B0"/>
    <w:multiLevelType w:val="hybridMultilevel"/>
    <w:tmpl w:val="BEE62604"/>
    <w:lvl w:ilvl="0" w:tplc="E39ED3E0">
      <w:start w:val="1"/>
      <w:numFmt w:val="decimal"/>
      <w:lvlText w:val="%1)"/>
      <w:lvlJc w:val="left"/>
      <w:pPr>
        <w:ind w:left="1245" w:hanging="360"/>
      </w:pPr>
      <w:rPr>
        <w:rFonts w:cs="Times New Roman" w:hint="default"/>
      </w:rPr>
    </w:lvl>
    <w:lvl w:ilvl="1" w:tplc="042B0019" w:tentative="1">
      <w:start w:val="1"/>
      <w:numFmt w:val="lowerLetter"/>
      <w:lvlText w:val="%2."/>
      <w:lvlJc w:val="left"/>
      <w:pPr>
        <w:ind w:left="1965" w:hanging="360"/>
      </w:pPr>
    </w:lvl>
    <w:lvl w:ilvl="2" w:tplc="042B001B" w:tentative="1">
      <w:start w:val="1"/>
      <w:numFmt w:val="lowerRoman"/>
      <w:lvlText w:val="%3."/>
      <w:lvlJc w:val="right"/>
      <w:pPr>
        <w:ind w:left="2685" w:hanging="180"/>
      </w:pPr>
    </w:lvl>
    <w:lvl w:ilvl="3" w:tplc="042B000F" w:tentative="1">
      <w:start w:val="1"/>
      <w:numFmt w:val="decimal"/>
      <w:lvlText w:val="%4."/>
      <w:lvlJc w:val="left"/>
      <w:pPr>
        <w:ind w:left="3405" w:hanging="360"/>
      </w:pPr>
    </w:lvl>
    <w:lvl w:ilvl="4" w:tplc="042B0019" w:tentative="1">
      <w:start w:val="1"/>
      <w:numFmt w:val="lowerLetter"/>
      <w:lvlText w:val="%5."/>
      <w:lvlJc w:val="left"/>
      <w:pPr>
        <w:ind w:left="4125" w:hanging="360"/>
      </w:pPr>
    </w:lvl>
    <w:lvl w:ilvl="5" w:tplc="042B001B" w:tentative="1">
      <w:start w:val="1"/>
      <w:numFmt w:val="lowerRoman"/>
      <w:lvlText w:val="%6."/>
      <w:lvlJc w:val="right"/>
      <w:pPr>
        <w:ind w:left="4845" w:hanging="180"/>
      </w:pPr>
    </w:lvl>
    <w:lvl w:ilvl="6" w:tplc="042B000F" w:tentative="1">
      <w:start w:val="1"/>
      <w:numFmt w:val="decimal"/>
      <w:lvlText w:val="%7."/>
      <w:lvlJc w:val="left"/>
      <w:pPr>
        <w:ind w:left="5565" w:hanging="360"/>
      </w:pPr>
    </w:lvl>
    <w:lvl w:ilvl="7" w:tplc="042B0019" w:tentative="1">
      <w:start w:val="1"/>
      <w:numFmt w:val="lowerLetter"/>
      <w:lvlText w:val="%8."/>
      <w:lvlJc w:val="left"/>
      <w:pPr>
        <w:ind w:left="6285" w:hanging="360"/>
      </w:pPr>
    </w:lvl>
    <w:lvl w:ilvl="8" w:tplc="042B001B" w:tentative="1">
      <w:start w:val="1"/>
      <w:numFmt w:val="lowerRoman"/>
      <w:lvlText w:val="%9."/>
      <w:lvlJc w:val="right"/>
      <w:pPr>
        <w:ind w:left="7005" w:hanging="180"/>
      </w:pPr>
    </w:lvl>
  </w:abstractNum>
  <w:abstractNum w:abstractNumId="5"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8"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2"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4"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5"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20"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4"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6"/>
  </w:num>
  <w:num w:numId="3">
    <w:abstractNumId w:val="17"/>
  </w:num>
  <w:num w:numId="4">
    <w:abstractNumId w:val="0"/>
  </w:num>
  <w:num w:numId="5">
    <w:abstractNumId w:val="13"/>
  </w:num>
  <w:num w:numId="6">
    <w:abstractNumId w:val="19"/>
  </w:num>
  <w:num w:numId="7">
    <w:abstractNumId w:val="11"/>
  </w:num>
  <w:num w:numId="8">
    <w:abstractNumId w:val="7"/>
  </w:num>
  <w:num w:numId="9">
    <w:abstractNumId w:val="23"/>
  </w:num>
  <w:num w:numId="10">
    <w:abstractNumId w:val="25"/>
  </w:num>
  <w:num w:numId="11">
    <w:abstractNumId w:val="6"/>
  </w:num>
  <w:num w:numId="12">
    <w:abstractNumId w:val="27"/>
  </w:num>
  <w:num w:numId="13">
    <w:abstractNumId w:val="22"/>
  </w:num>
  <w:num w:numId="14">
    <w:abstractNumId w:val="20"/>
  </w:num>
  <w:num w:numId="15">
    <w:abstractNumId w:val="10"/>
  </w:num>
  <w:num w:numId="16">
    <w:abstractNumId w:val="3"/>
  </w:num>
  <w:num w:numId="17">
    <w:abstractNumId w:val="14"/>
  </w:num>
  <w:num w:numId="18">
    <w:abstractNumId w:val="21"/>
  </w:num>
  <w:num w:numId="19">
    <w:abstractNumId w:val="2"/>
  </w:num>
  <w:num w:numId="20">
    <w:abstractNumId w:val="8"/>
  </w:num>
  <w:num w:numId="21">
    <w:abstractNumId w:val="18"/>
  </w:num>
  <w:num w:numId="22">
    <w:abstractNumId w:val="24"/>
  </w:num>
  <w:num w:numId="23">
    <w:abstractNumId w:val="15"/>
  </w:num>
  <w:num w:numId="24">
    <w:abstractNumId w:val="5"/>
  </w:num>
  <w:num w:numId="25">
    <w:abstractNumId w:val="12"/>
  </w:num>
  <w:num w:numId="26">
    <w:abstractNumId w:val="26"/>
  </w:num>
  <w:num w:numId="27">
    <w:abstractNumId w:val="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4180"/>
    <w:rsid w:val="0006250E"/>
    <w:rsid w:val="000630CA"/>
    <w:rsid w:val="000648DF"/>
    <w:rsid w:val="000662E9"/>
    <w:rsid w:val="00066388"/>
    <w:rsid w:val="000673FB"/>
    <w:rsid w:val="00067CF0"/>
    <w:rsid w:val="00070EE3"/>
    <w:rsid w:val="00081911"/>
    <w:rsid w:val="00085226"/>
    <w:rsid w:val="00090A0D"/>
    <w:rsid w:val="00091E28"/>
    <w:rsid w:val="00091FD7"/>
    <w:rsid w:val="000920F9"/>
    <w:rsid w:val="0009702E"/>
    <w:rsid w:val="000A0C80"/>
    <w:rsid w:val="000C42D1"/>
    <w:rsid w:val="000C438E"/>
    <w:rsid w:val="000C7633"/>
    <w:rsid w:val="000D7C77"/>
    <w:rsid w:val="000E280E"/>
    <w:rsid w:val="000E5267"/>
    <w:rsid w:val="000F187F"/>
    <w:rsid w:val="000F28F8"/>
    <w:rsid w:val="00100FF0"/>
    <w:rsid w:val="001017B3"/>
    <w:rsid w:val="0010186E"/>
    <w:rsid w:val="00103E98"/>
    <w:rsid w:val="001135C2"/>
    <w:rsid w:val="0011428F"/>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4DCC"/>
    <w:rsid w:val="00175C2F"/>
    <w:rsid w:val="00177424"/>
    <w:rsid w:val="0017766B"/>
    <w:rsid w:val="0018429E"/>
    <w:rsid w:val="001929CB"/>
    <w:rsid w:val="00193C34"/>
    <w:rsid w:val="0019771E"/>
    <w:rsid w:val="001A3888"/>
    <w:rsid w:val="001A4441"/>
    <w:rsid w:val="001B1BB4"/>
    <w:rsid w:val="001C215A"/>
    <w:rsid w:val="001C43F9"/>
    <w:rsid w:val="001C48D4"/>
    <w:rsid w:val="001C69DC"/>
    <w:rsid w:val="001C6A1D"/>
    <w:rsid w:val="001D0FDD"/>
    <w:rsid w:val="001D10F2"/>
    <w:rsid w:val="001E28C6"/>
    <w:rsid w:val="001F15D5"/>
    <w:rsid w:val="001F2CFF"/>
    <w:rsid w:val="001F4D24"/>
    <w:rsid w:val="001F6F09"/>
    <w:rsid w:val="0020135C"/>
    <w:rsid w:val="00201F72"/>
    <w:rsid w:val="002073F8"/>
    <w:rsid w:val="0021435D"/>
    <w:rsid w:val="002157C4"/>
    <w:rsid w:val="00221A78"/>
    <w:rsid w:val="00226C06"/>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23C7"/>
    <w:rsid w:val="0033138C"/>
    <w:rsid w:val="003415FE"/>
    <w:rsid w:val="00341CE6"/>
    <w:rsid w:val="003522BD"/>
    <w:rsid w:val="00361C0C"/>
    <w:rsid w:val="00365FD6"/>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D0F04"/>
    <w:rsid w:val="003D43E9"/>
    <w:rsid w:val="003D534D"/>
    <w:rsid w:val="003E237F"/>
    <w:rsid w:val="003E273B"/>
    <w:rsid w:val="003F552B"/>
    <w:rsid w:val="003F7164"/>
    <w:rsid w:val="004001D4"/>
    <w:rsid w:val="00400F7C"/>
    <w:rsid w:val="00407256"/>
    <w:rsid w:val="00411AF9"/>
    <w:rsid w:val="00423618"/>
    <w:rsid w:val="00423B10"/>
    <w:rsid w:val="0043023A"/>
    <w:rsid w:val="0043023E"/>
    <w:rsid w:val="00430683"/>
    <w:rsid w:val="0043204E"/>
    <w:rsid w:val="00432F91"/>
    <w:rsid w:val="004472F0"/>
    <w:rsid w:val="00450831"/>
    <w:rsid w:val="00452292"/>
    <w:rsid w:val="004528E4"/>
    <w:rsid w:val="00453DFC"/>
    <w:rsid w:val="0045768A"/>
    <w:rsid w:val="004600F9"/>
    <w:rsid w:val="00461C25"/>
    <w:rsid w:val="00464EA0"/>
    <w:rsid w:val="00472CE2"/>
    <w:rsid w:val="00477045"/>
    <w:rsid w:val="00477FC0"/>
    <w:rsid w:val="0048115D"/>
    <w:rsid w:val="00481998"/>
    <w:rsid w:val="00481A84"/>
    <w:rsid w:val="004836FA"/>
    <w:rsid w:val="00491C4B"/>
    <w:rsid w:val="00495843"/>
    <w:rsid w:val="00495C35"/>
    <w:rsid w:val="004960A9"/>
    <w:rsid w:val="004A0F05"/>
    <w:rsid w:val="004A22C5"/>
    <w:rsid w:val="004A2AA3"/>
    <w:rsid w:val="004A35D4"/>
    <w:rsid w:val="004B1D18"/>
    <w:rsid w:val="004B1EE0"/>
    <w:rsid w:val="004B4D7F"/>
    <w:rsid w:val="004C6E0F"/>
    <w:rsid w:val="004D0044"/>
    <w:rsid w:val="004D203B"/>
    <w:rsid w:val="004D2632"/>
    <w:rsid w:val="004D5C8D"/>
    <w:rsid w:val="004E6CBF"/>
    <w:rsid w:val="004F2232"/>
    <w:rsid w:val="00500A01"/>
    <w:rsid w:val="00500A34"/>
    <w:rsid w:val="00501F08"/>
    <w:rsid w:val="00504414"/>
    <w:rsid w:val="005066BF"/>
    <w:rsid w:val="0051603B"/>
    <w:rsid w:val="00516951"/>
    <w:rsid w:val="00520DB5"/>
    <w:rsid w:val="00520FE7"/>
    <w:rsid w:val="005218C5"/>
    <w:rsid w:val="0052408B"/>
    <w:rsid w:val="005250B2"/>
    <w:rsid w:val="00532DE0"/>
    <w:rsid w:val="00534E08"/>
    <w:rsid w:val="00535E30"/>
    <w:rsid w:val="005364B7"/>
    <w:rsid w:val="00536912"/>
    <w:rsid w:val="00537BA2"/>
    <w:rsid w:val="00544F9F"/>
    <w:rsid w:val="0054611D"/>
    <w:rsid w:val="00546C23"/>
    <w:rsid w:val="00547879"/>
    <w:rsid w:val="005508FE"/>
    <w:rsid w:val="00553F3B"/>
    <w:rsid w:val="00553F7E"/>
    <w:rsid w:val="005546EE"/>
    <w:rsid w:val="00554FA9"/>
    <w:rsid w:val="00555494"/>
    <w:rsid w:val="00563722"/>
    <w:rsid w:val="00565DA1"/>
    <w:rsid w:val="00576EA2"/>
    <w:rsid w:val="005837B0"/>
    <w:rsid w:val="005856FE"/>
    <w:rsid w:val="00585F06"/>
    <w:rsid w:val="005863BF"/>
    <w:rsid w:val="00592299"/>
    <w:rsid w:val="00593A54"/>
    <w:rsid w:val="005978AD"/>
    <w:rsid w:val="005A0855"/>
    <w:rsid w:val="005A23DB"/>
    <w:rsid w:val="005A2EE3"/>
    <w:rsid w:val="005A5E13"/>
    <w:rsid w:val="005A6F64"/>
    <w:rsid w:val="005B1A29"/>
    <w:rsid w:val="005B5F81"/>
    <w:rsid w:val="005B6ABC"/>
    <w:rsid w:val="005C0CB8"/>
    <w:rsid w:val="005C1E97"/>
    <w:rsid w:val="005C368F"/>
    <w:rsid w:val="005C3FAB"/>
    <w:rsid w:val="005C449A"/>
    <w:rsid w:val="005C4C39"/>
    <w:rsid w:val="005C59C7"/>
    <w:rsid w:val="005C6A5A"/>
    <w:rsid w:val="005E3964"/>
    <w:rsid w:val="005E4614"/>
    <w:rsid w:val="005E52FA"/>
    <w:rsid w:val="005F1813"/>
    <w:rsid w:val="005F47DE"/>
    <w:rsid w:val="005F50DA"/>
    <w:rsid w:val="005F53D7"/>
    <w:rsid w:val="005F7886"/>
    <w:rsid w:val="00603661"/>
    <w:rsid w:val="00611AD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66E58"/>
    <w:rsid w:val="006803B6"/>
    <w:rsid w:val="00680596"/>
    <w:rsid w:val="0068190D"/>
    <w:rsid w:val="006869E7"/>
    <w:rsid w:val="006875F0"/>
    <w:rsid w:val="0069097E"/>
    <w:rsid w:val="00694863"/>
    <w:rsid w:val="006960DE"/>
    <w:rsid w:val="006A05E9"/>
    <w:rsid w:val="006A70D2"/>
    <w:rsid w:val="006A7D88"/>
    <w:rsid w:val="006B6B0C"/>
    <w:rsid w:val="006C0608"/>
    <w:rsid w:val="006C1589"/>
    <w:rsid w:val="006C22E8"/>
    <w:rsid w:val="006C2AF7"/>
    <w:rsid w:val="006C40D4"/>
    <w:rsid w:val="006C63D1"/>
    <w:rsid w:val="006D2A92"/>
    <w:rsid w:val="006D41CD"/>
    <w:rsid w:val="006E1BE3"/>
    <w:rsid w:val="006F0F18"/>
    <w:rsid w:val="006F2BD6"/>
    <w:rsid w:val="006F5CFD"/>
    <w:rsid w:val="00703254"/>
    <w:rsid w:val="007141F1"/>
    <w:rsid w:val="007143FE"/>
    <w:rsid w:val="007144DA"/>
    <w:rsid w:val="0071632D"/>
    <w:rsid w:val="007206C0"/>
    <w:rsid w:val="00722CB5"/>
    <w:rsid w:val="00735226"/>
    <w:rsid w:val="0074392F"/>
    <w:rsid w:val="0074784D"/>
    <w:rsid w:val="00750B45"/>
    <w:rsid w:val="007518EE"/>
    <w:rsid w:val="00755161"/>
    <w:rsid w:val="00756441"/>
    <w:rsid w:val="007571ED"/>
    <w:rsid w:val="00761F72"/>
    <w:rsid w:val="00770148"/>
    <w:rsid w:val="00772E82"/>
    <w:rsid w:val="007847FB"/>
    <w:rsid w:val="0078689C"/>
    <w:rsid w:val="00786CDB"/>
    <w:rsid w:val="00787F7C"/>
    <w:rsid w:val="00787FE7"/>
    <w:rsid w:val="00790C3F"/>
    <w:rsid w:val="0079167E"/>
    <w:rsid w:val="00794945"/>
    <w:rsid w:val="00797F13"/>
    <w:rsid w:val="007A0996"/>
    <w:rsid w:val="007A2350"/>
    <w:rsid w:val="007A524F"/>
    <w:rsid w:val="007B1761"/>
    <w:rsid w:val="007C0B69"/>
    <w:rsid w:val="007C2BA0"/>
    <w:rsid w:val="007C549E"/>
    <w:rsid w:val="007C731A"/>
    <w:rsid w:val="007D19B1"/>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549"/>
    <w:rsid w:val="008132F6"/>
    <w:rsid w:val="0081646A"/>
    <w:rsid w:val="00816A1E"/>
    <w:rsid w:val="008206EA"/>
    <w:rsid w:val="00820B0B"/>
    <w:rsid w:val="008226F9"/>
    <w:rsid w:val="00822C44"/>
    <w:rsid w:val="00822D99"/>
    <w:rsid w:val="00827293"/>
    <w:rsid w:val="00830F48"/>
    <w:rsid w:val="00831445"/>
    <w:rsid w:val="008325E7"/>
    <w:rsid w:val="00833040"/>
    <w:rsid w:val="008334AD"/>
    <w:rsid w:val="00834E26"/>
    <w:rsid w:val="00836782"/>
    <w:rsid w:val="008379FF"/>
    <w:rsid w:val="00837CFB"/>
    <w:rsid w:val="008424B0"/>
    <w:rsid w:val="00844850"/>
    <w:rsid w:val="00845094"/>
    <w:rsid w:val="00853C00"/>
    <w:rsid w:val="00862193"/>
    <w:rsid w:val="00867C23"/>
    <w:rsid w:val="008710CE"/>
    <w:rsid w:val="00872ED9"/>
    <w:rsid w:val="00874D70"/>
    <w:rsid w:val="00875E9C"/>
    <w:rsid w:val="00876955"/>
    <w:rsid w:val="00880337"/>
    <w:rsid w:val="008838FF"/>
    <w:rsid w:val="0089094D"/>
    <w:rsid w:val="00892211"/>
    <w:rsid w:val="00894ADD"/>
    <w:rsid w:val="008974F8"/>
    <w:rsid w:val="008A7B71"/>
    <w:rsid w:val="008B5942"/>
    <w:rsid w:val="008B6128"/>
    <w:rsid w:val="008B7594"/>
    <w:rsid w:val="008C070B"/>
    <w:rsid w:val="008C1C70"/>
    <w:rsid w:val="008C266D"/>
    <w:rsid w:val="008C34CC"/>
    <w:rsid w:val="008D3382"/>
    <w:rsid w:val="008E1A33"/>
    <w:rsid w:val="008E2895"/>
    <w:rsid w:val="008E3F34"/>
    <w:rsid w:val="00901F1D"/>
    <w:rsid w:val="009047E5"/>
    <w:rsid w:val="00906F41"/>
    <w:rsid w:val="00907563"/>
    <w:rsid w:val="009132C7"/>
    <w:rsid w:val="00921959"/>
    <w:rsid w:val="009228A5"/>
    <w:rsid w:val="00922A21"/>
    <w:rsid w:val="00924721"/>
    <w:rsid w:val="009273D2"/>
    <w:rsid w:val="0093073E"/>
    <w:rsid w:val="009322DC"/>
    <w:rsid w:val="0093339D"/>
    <w:rsid w:val="009362A9"/>
    <w:rsid w:val="0094128F"/>
    <w:rsid w:val="00947FAE"/>
    <w:rsid w:val="00952E15"/>
    <w:rsid w:val="00954942"/>
    <w:rsid w:val="009558A0"/>
    <w:rsid w:val="009577A2"/>
    <w:rsid w:val="00960E72"/>
    <w:rsid w:val="00964E7A"/>
    <w:rsid w:val="00967E81"/>
    <w:rsid w:val="0097399C"/>
    <w:rsid w:val="00975E12"/>
    <w:rsid w:val="009761D9"/>
    <w:rsid w:val="00977816"/>
    <w:rsid w:val="00986331"/>
    <w:rsid w:val="0098751E"/>
    <w:rsid w:val="00990095"/>
    <w:rsid w:val="009925A3"/>
    <w:rsid w:val="00993610"/>
    <w:rsid w:val="00993E69"/>
    <w:rsid w:val="0099542A"/>
    <w:rsid w:val="009966C0"/>
    <w:rsid w:val="0099758F"/>
    <w:rsid w:val="009A213A"/>
    <w:rsid w:val="009A542A"/>
    <w:rsid w:val="009A60FD"/>
    <w:rsid w:val="009A7097"/>
    <w:rsid w:val="009B0DA2"/>
    <w:rsid w:val="009B3766"/>
    <w:rsid w:val="009C0E85"/>
    <w:rsid w:val="009C2C47"/>
    <w:rsid w:val="009C495F"/>
    <w:rsid w:val="009D2FA6"/>
    <w:rsid w:val="009D33A6"/>
    <w:rsid w:val="009D3405"/>
    <w:rsid w:val="009D4DCD"/>
    <w:rsid w:val="009D4F7D"/>
    <w:rsid w:val="009D52C7"/>
    <w:rsid w:val="009D7ABF"/>
    <w:rsid w:val="009E49BB"/>
    <w:rsid w:val="009E7F4A"/>
    <w:rsid w:val="009F43D6"/>
    <w:rsid w:val="009F61C4"/>
    <w:rsid w:val="009F6495"/>
    <w:rsid w:val="009F6554"/>
    <w:rsid w:val="00A040D4"/>
    <w:rsid w:val="00A05ED3"/>
    <w:rsid w:val="00A06803"/>
    <w:rsid w:val="00A07A76"/>
    <w:rsid w:val="00A101B2"/>
    <w:rsid w:val="00A101FD"/>
    <w:rsid w:val="00A161A4"/>
    <w:rsid w:val="00A22577"/>
    <w:rsid w:val="00A2278F"/>
    <w:rsid w:val="00A2415A"/>
    <w:rsid w:val="00A24427"/>
    <w:rsid w:val="00A24F59"/>
    <w:rsid w:val="00A3021B"/>
    <w:rsid w:val="00A342B8"/>
    <w:rsid w:val="00A35F34"/>
    <w:rsid w:val="00A41569"/>
    <w:rsid w:val="00A442EC"/>
    <w:rsid w:val="00A467FA"/>
    <w:rsid w:val="00A4723F"/>
    <w:rsid w:val="00A47B11"/>
    <w:rsid w:val="00A51D48"/>
    <w:rsid w:val="00A529A1"/>
    <w:rsid w:val="00A539C4"/>
    <w:rsid w:val="00A54084"/>
    <w:rsid w:val="00A556F1"/>
    <w:rsid w:val="00A5763D"/>
    <w:rsid w:val="00A6651C"/>
    <w:rsid w:val="00A718BF"/>
    <w:rsid w:val="00A73C63"/>
    <w:rsid w:val="00A745E8"/>
    <w:rsid w:val="00A77A3D"/>
    <w:rsid w:val="00A869CC"/>
    <w:rsid w:val="00A87F7E"/>
    <w:rsid w:val="00A91D31"/>
    <w:rsid w:val="00A97AE6"/>
    <w:rsid w:val="00A97E15"/>
    <w:rsid w:val="00AA79BF"/>
    <w:rsid w:val="00AB3517"/>
    <w:rsid w:val="00AB4969"/>
    <w:rsid w:val="00AB4AD5"/>
    <w:rsid w:val="00AB55B1"/>
    <w:rsid w:val="00AB75F1"/>
    <w:rsid w:val="00AC0AC9"/>
    <w:rsid w:val="00AC0DFD"/>
    <w:rsid w:val="00AD62EB"/>
    <w:rsid w:val="00AE2561"/>
    <w:rsid w:val="00AE3CFC"/>
    <w:rsid w:val="00AE49D4"/>
    <w:rsid w:val="00AE5F5D"/>
    <w:rsid w:val="00AE7FA7"/>
    <w:rsid w:val="00AF167C"/>
    <w:rsid w:val="00AF583E"/>
    <w:rsid w:val="00AF678B"/>
    <w:rsid w:val="00B10C26"/>
    <w:rsid w:val="00B17320"/>
    <w:rsid w:val="00B17783"/>
    <w:rsid w:val="00B178A4"/>
    <w:rsid w:val="00B21698"/>
    <w:rsid w:val="00B21FB6"/>
    <w:rsid w:val="00B22DB7"/>
    <w:rsid w:val="00B23A31"/>
    <w:rsid w:val="00B24B12"/>
    <w:rsid w:val="00B2628B"/>
    <w:rsid w:val="00B2647E"/>
    <w:rsid w:val="00B26D72"/>
    <w:rsid w:val="00B27F9E"/>
    <w:rsid w:val="00B310B7"/>
    <w:rsid w:val="00B41F57"/>
    <w:rsid w:val="00B5276F"/>
    <w:rsid w:val="00B53D82"/>
    <w:rsid w:val="00B567A8"/>
    <w:rsid w:val="00B622B1"/>
    <w:rsid w:val="00B62638"/>
    <w:rsid w:val="00B6451B"/>
    <w:rsid w:val="00B66448"/>
    <w:rsid w:val="00B66F64"/>
    <w:rsid w:val="00B70AFA"/>
    <w:rsid w:val="00B72EB6"/>
    <w:rsid w:val="00B73997"/>
    <w:rsid w:val="00B80B08"/>
    <w:rsid w:val="00B84A99"/>
    <w:rsid w:val="00B901CC"/>
    <w:rsid w:val="00B9097C"/>
    <w:rsid w:val="00B94D71"/>
    <w:rsid w:val="00B956F4"/>
    <w:rsid w:val="00B96A10"/>
    <w:rsid w:val="00BA5C55"/>
    <w:rsid w:val="00BA630C"/>
    <w:rsid w:val="00BA7AFD"/>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79B2"/>
    <w:rsid w:val="00C22B37"/>
    <w:rsid w:val="00C25540"/>
    <w:rsid w:val="00C25705"/>
    <w:rsid w:val="00C2663F"/>
    <w:rsid w:val="00C323CB"/>
    <w:rsid w:val="00C34BE7"/>
    <w:rsid w:val="00C34C92"/>
    <w:rsid w:val="00C414C3"/>
    <w:rsid w:val="00C41871"/>
    <w:rsid w:val="00C440E7"/>
    <w:rsid w:val="00C45BE3"/>
    <w:rsid w:val="00C5003B"/>
    <w:rsid w:val="00C514A6"/>
    <w:rsid w:val="00C52517"/>
    <w:rsid w:val="00C5384F"/>
    <w:rsid w:val="00C53F88"/>
    <w:rsid w:val="00C574D0"/>
    <w:rsid w:val="00C60DC0"/>
    <w:rsid w:val="00C61849"/>
    <w:rsid w:val="00C61910"/>
    <w:rsid w:val="00C61F7B"/>
    <w:rsid w:val="00C64A10"/>
    <w:rsid w:val="00C65C02"/>
    <w:rsid w:val="00C6667E"/>
    <w:rsid w:val="00C66B8E"/>
    <w:rsid w:val="00C70457"/>
    <w:rsid w:val="00C70802"/>
    <w:rsid w:val="00C70AC0"/>
    <w:rsid w:val="00C74032"/>
    <w:rsid w:val="00C740E5"/>
    <w:rsid w:val="00C7656C"/>
    <w:rsid w:val="00C773E2"/>
    <w:rsid w:val="00C77D18"/>
    <w:rsid w:val="00C82342"/>
    <w:rsid w:val="00C82EE6"/>
    <w:rsid w:val="00C84743"/>
    <w:rsid w:val="00C86CAD"/>
    <w:rsid w:val="00C87D1E"/>
    <w:rsid w:val="00C93E6F"/>
    <w:rsid w:val="00C94C05"/>
    <w:rsid w:val="00C96127"/>
    <w:rsid w:val="00CA1546"/>
    <w:rsid w:val="00CA26F9"/>
    <w:rsid w:val="00CA3AD7"/>
    <w:rsid w:val="00CB5CDB"/>
    <w:rsid w:val="00CC3CFF"/>
    <w:rsid w:val="00CC47EC"/>
    <w:rsid w:val="00CC5789"/>
    <w:rsid w:val="00CD4A5E"/>
    <w:rsid w:val="00CD75B1"/>
    <w:rsid w:val="00CE4B6A"/>
    <w:rsid w:val="00CF1833"/>
    <w:rsid w:val="00D047BE"/>
    <w:rsid w:val="00D07927"/>
    <w:rsid w:val="00D11319"/>
    <w:rsid w:val="00D11C0B"/>
    <w:rsid w:val="00D11CCF"/>
    <w:rsid w:val="00D139DC"/>
    <w:rsid w:val="00D231A1"/>
    <w:rsid w:val="00D2647A"/>
    <w:rsid w:val="00D31F21"/>
    <w:rsid w:val="00D34BDB"/>
    <w:rsid w:val="00D356DC"/>
    <w:rsid w:val="00D37E5F"/>
    <w:rsid w:val="00D40B51"/>
    <w:rsid w:val="00D411AF"/>
    <w:rsid w:val="00D417B9"/>
    <w:rsid w:val="00D41A63"/>
    <w:rsid w:val="00D44159"/>
    <w:rsid w:val="00D46F7E"/>
    <w:rsid w:val="00D57B43"/>
    <w:rsid w:val="00D62A90"/>
    <w:rsid w:val="00D648F4"/>
    <w:rsid w:val="00D713EE"/>
    <w:rsid w:val="00D72EEE"/>
    <w:rsid w:val="00D744DF"/>
    <w:rsid w:val="00D81156"/>
    <w:rsid w:val="00D813C6"/>
    <w:rsid w:val="00D91BF4"/>
    <w:rsid w:val="00D92866"/>
    <w:rsid w:val="00D95D68"/>
    <w:rsid w:val="00DA1AC7"/>
    <w:rsid w:val="00DA4166"/>
    <w:rsid w:val="00DB0450"/>
    <w:rsid w:val="00DC1D1D"/>
    <w:rsid w:val="00DC6ADF"/>
    <w:rsid w:val="00DD282F"/>
    <w:rsid w:val="00DD3714"/>
    <w:rsid w:val="00DD4D6B"/>
    <w:rsid w:val="00DD6584"/>
    <w:rsid w:val="00DD7F2B"/>
    <w:rsid w:val="00DE0A7F"/>
    <w:rsid w:val="00DE25BC"/>
    <w:rsid w:val="00DE28CD"/>
    <w:rsid w:val="00DE36E9"/>
    <w:rsid w:val="00DE37D9"/>
    <w:rsid w:val="00DE3948"/>
    <w:rsid w:val="00E02261"/>
    <w:rsid w:val="00E0273D"/>
    <w:rsid w:val="00E035B5"/>
    <w:rsid w:val="00E0391E"/>
    <w:rsid w:val="00E04234"/>
    <w:rsid w:val="00E07A0E"/>
    <w:rsid w:val="00E1097F"/>
    <w:rsid w:val="00E109BC"/>
    <w:rsid w:val="00E15E8F"/>
    <w:rsid w:val="00E3082E"/>
    <w:rsid w:val="00E35F56"/>
    <w:rsid w:val="00E40E16"/>
    <w:rsid w:val="00E4132C"/>
    <w:rsid w:val="00E472C3"/>
    <w:rsid w:val="00E47A72"/>
    <w:rsid w:val="00E5384A"/>
    <w:rsid w:val="00E54CA7"/>
    <w:rsid w:val="00E607B4"/>
    <w:rsid w:val="00E63C2F"/>
    <w:rsid w:val="00E72549"/>
    <w:rsid w:val="00E7732E"/>
    <w:rsid w:val="00E77AB0"/>
    <w:rsid w:val="00E8135E"/>
    <w:rsid w:val="00E872F2"/>
    <w:rsid w:val="00E924CD"/>
    <w:rsid w:val="00E954EA"/>
    <w:rsid w:val="00E96128"/>
    <w:rsid w:val="00EA3634"/>
    <w:rsid w:val="00EA61E8"/>
    <w:rsid w:val="00EA646C"/>
    <w:rsid w:val="00EA74F3"/>
    <w:rsid w:val="00EB04B9"/>
    <w:rsid w:val="00EB60AF"/>
    <w:rsid w:val="00EB698A"/>
    <w:rsid w:val="00EC40AE"/>
    <w:rsid w:val="00EC759E"/>
    <w:rsid w:val="00EC76AB"/>
    <w:rsid w:val="00EC7A2D"/>
    <w:rsid w:val="00ED14D1"/>
    <w:rsid w:val="00ED40F1"/>
    <w:rsid w:val="00ED4DEA"/>
    <w:rsid w:val="00EE1650"/>
    <w:rsid w:val="00EE4286"/>
    <w:rsid w:val="00EE43A1"/>
    <w:rsid w:val="00EE7151"/>
    <w:rsid w:val="00EF049C"/>
    <w:rsid w:val="00EF45AD"/>
    <w:rsid w:val="00EF58BB"/>
    <w:rsid w:val="00EF7585"/>
    <w:rsid w:val="00F04BD8"/>
    <w:rsid w:val="00F0553D"/>
    <w:rsid w:val="00F07C99"/>
    <w:rsid w:val="00F117CD"/>
    <w:rsid w:val="00F13C78"/>
    <w:rsid w:val="00F164FA"/>
    <w:rsid w:val="00F1748B"/>
    <w:rsid w:val="00F2006D"/>
    <w:rsid w:val="00F24335"/>
    <w:rsid w:val="00F255F3"/>
    <w:rsid w:val="00F32456"/>
    <w:rsid w:val="00F36010"/>
    <w:rsid w:val="00F3716E"/>
    <w:rsid w:val="00F464AA"/>
    <w:rsid w:val="00F56A2D"/>
    <w:rsid w:val="00F56B40"/>
    <w:rsid w:val="00F66FDA"/>
    <w:rsid w:val="00F676AB"/>
    <w:rsid w:val="00F754F1"/>
    <w:rsid w:val="00F76B63"/>
    <w:rsid w:val="00F81A4F"/>
    <w:rsid w:val="00F82045"/>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4B054C8F-FF89-4160-908F-AD253B4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D9B98-3174-46E7-9C57-4EA5E94D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101</Words>
  <Characters>576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Alla Stepanyan</cp:lastModifiedBy>
  <cp:revision>19</cp:revision>
  <cp:lastPrinted>2025-10-21T05:47:00Z</cp:lastPrinted>
  <dcterms:created xsi:type="dcterms:W3CDTF">2025-06-18T10:18:00Z</dcterms:created>
  <dcterms:modified xsi:type="dcterms:W3CDTF">2025-10-22T07:04:00Z</dcterms:modified>
</cp:coreProperties>
</file>