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D1AC" w14:textId="642277D0" w:rsidR="00565DA1" w:rsidRPr="005508FE" w:rsidRDefault="00565DA1" w:rsidP="009D2FA6">
      <w:pPr>
        <w:tabs>
          <w:tab w:val="left" w:pos="851"/>
        </w:tabs>
        <w:spacing w:line="360" w:lineRule="auto"/>
        <w:jc w:val="center"/>
        <w:outlineLvl w:val="1"/>
        <w:rPr>
          <w:rFonts w:ascii="GHEA Grapalat" w:hAnsi="GHEA Grapalat" w:cs="GHEA Grapalat"/>
          <w:b/>
          <w:bCs/>
          <w:noProof/>
          <w:color w:val="000000"/>
        </w:rPr>
      </w:pPr>
      <w:r w:rsidRPr="005508FE">
        <w:rPr>
          <w:rFonts w:ascii="GHEA Grapalat" w:hAnsi="GHEA Grapalat"/>
          <w:b/>
          <w:bCs/>
          <w:noProof/>
          <w:color w:val="000000"/>
        </w:rPr>
        <w:t>ՀԱՅԱՍՏԱՆԻ ՀԱՆՐԱՊԵՏՈՒԹՅԱՆ</w:t>
      </w:r>
      <w:r w:rsidRPr="005508FE">
        <w:rPr>
          <w:rFonts w:ascii="Calibri" w:hAnsi="Calibri" w:cs="Calibri"/>
          <w:b/>
          <w:bCs/>
          <w:noProof/>
          <w:color w:val="000000"/>
        </w:rPr>
        <w:t> </w:t>
      </w:r>
      <w:r w:rsidRPr="005508FE">
        <w:rPr>
          <w:rFonts w:ascii="GHEA Grapalat" w:hAnsi="GHEA Grapalat" w:cs="GHEA Grapalat"/>
          <w:b/>
          <w:bCs/>
          <w:noProof/>
          <w:color w:val="000000"/>
        </w:rPr>
        <w:br/>
        <w:t>ՕՐԵՆՔԸ</w:t>
      </w:r>
    </w:p>
    <w:p w14:paraId="6EB971BF" w14:textId="6017EEB1" w:rsidR="00565DA1" w:rsidRPr="005508FE" w:rsidRDefault="009C495F" w:rsidP="009D2FA6">
      <w:pPr>
        <w:tabs>
          <w:tab w:val="left" w:pos="851"/>
        </w:tabs>
        <w:spacing w:line="360" w:lineRule="auto"/>
        <w:jc w:val="center"/>
        <w:outlineLvl w:val="1"/>
        <w:rPr>
          <w:rFonts w:ascii="GHEA Grapalat" w:hAnsi="GHEA Grapalat"/>
          <w:b/>
          <w:bCs/>
          <w:noProof/>
          <w:color w:val="000000"/>
        </w:rPr>
      </w:pPr>
      <w:r w:rsidRPr="005508FE">
        <w:rPr>
          <w:rFonts w:ascii="GHEA Grapalat" w:hAnsi="GHEA Grapalat" w:cs="GHEA Grapalat"/>
          <w:b/>
          <w:bCs/>
          <w:noProof/>
          <w:color w:val="000000"/>
        </w:rPr>
        <w:t>«</w:t>
      </w:r>
      <w:r w:rsidR="00A4723F">
        <w:rPr>
          <w:rFonts w:ascii="GHEA Grapalat" w:hAnsi="GHEA Grapalat" w:cs="GHEA Grapalat"/>
          <w:b/>
          <w:bCs/>
          <w:noProof/>
          <w:color w:val="000000"/>
        </w:rPr>
        <w:t>ՔԱՂԱՔԱՑԻԱԿԱՆ ԿԱՑՈՒԹՅԱՆ ԱԿՏԵՐԻ ԳՐԱՆՑՄԱՆ</w:t>
      </w:r>
      <w:r w:rsidRPr="005508FE">
        <w:rPr>
          <w:rFonts w:ascii="GHEA Grapalat" w:hAnsi="GHEA Grapalat" w:cs="GHEA Grapalat"/>
          <w:b/>
          <w:bCs/>
          <w:noProof/>
          <w:color w:val="000000"/>
        </w:rPr>
        <w:t xml:space="preserve"> ՄԱՍԻՆ</w:t>
      </w:r>
      <w:r w:rsidR="00CA3AD7" w:rsidRPr="005508FE">
        <w:rPr>
          <w:rFonts w:ascii="GHEA Grapalat" w:hAnsi="GHEA Grapalat" w:cs="GHEA Grapalat"/>
          <w:b/>
          <w:bCs/>
          <w:noProof/>
          <w:color w:val="000000"/>
        </w:rPr>
        <w:t>» ՕՐԵՆ</w:t>
      </w:r>
      <w:r w:rsidR="00565DA1" w:rsidRPr="005508FE">
        <w:rPr>
          <w:rFonts w:ascii="GHEA Grapalat" w:hAnsi="GHEA Grapalat" w:cs="GHEA Grapalat"/>
          <w:b/>
          <w:bCs/>
          <w:noProof/>
          <w:color w:val="000000"/>
        </w:rPr>
        <w:t>ՔՈՒՄ</w:t>
      </w:r>
      <w:r w:rsidR="00AF678B" w:rsidRPr="005508FE">
        <w:rPr>
          <w:rFonts w:ascii="GHEA Grapalat" w:hAnsi="GHEA Grapalat"/>
          <w:b/>
          <w:bCs/>
          <w:noProof/>
          <w:color w:val="000000"/>
        </w:rPr>
        <w:t xml:space="preserve"> ՓՈՓՈԽՈՒԹՅՈՒՆ</w:t>
      </w:r>
      <w:r w:rsidR="00E04234" w:rsidRPr="005508FE">
        <w:rPr>
          <w:rFonts w:ascii="GHEA Grapalat" w:hAnsi="GHEA Grapalat"/>
          <w:b/>
          <w:bCs/>
          <w:noProof/>
          <w:color w:val="000000"/>
        </w:rPr>
        <w:t>ՆԵՐ</w:t>
      </w:r>
      <w:r w:rsidR="006B5AA3">
        <w:rPr>
          <w:rFonts w:ascii="GHEA Grapalat" w:hAnsi="GHEA Grapalat"/>
          <w:b/>
          <w:bCs/>
          <w:noProof/>
          <w:color w:val="000000"/>
          <w:lang w:val="hy-AM"/>
        </w:rPr>
        <w:t xml:space="preserve"> ԵՎ ԼՐԱՑՈՒՄՆԵՐ</w:t>
      </w:r>
      <w:bookmarkStart w:id="0" w:name="_GoBack"/>
      <w:bookmarkEnd w:id="0"/>
      <w:r w:rsidR="009273D2" w:rsidRPr="005508FE">
        <w:rPr>
          <w:rFonts w:ascii="GHEA Grapalat" w:hAnsi="GHEA Grapalat"/>
          <w:b/>
          <w:bCs/>
          <w:noProof/>
          <w:color w:val="000000"/>
        </w:rPr>
        <w:t xml:space="preserve"> </w:t>
      </w:r>
      <w:r w:rsidR="00565DA1" w:rsidRPr="005508FE">
        <w:rPr>
          <w:rFonts w:ascii="GHEA Grapalat" w:hAnsi="GHEA Grapalat"/>
          <w:b/>
          <w:bCs/>
          <w:noProof/>
          <w:color w:val="000000"/>
        </w:rPr>
        <w:t>ԿԱՏԱՐԵԼՈՒ ՄԱՍԻՆ</w:t>
      </w:r>
    </w:p>
    <w:p w14:paraId="5B4DAA6A" w14:textId="77777777" w:rsidR="00C34BE7" w:rsidRPr="005508FE" w:rsidRDefault="00C34BE7" w:rsidP="009D2FA6">
      <w:pPr>
        <w:tabs>
          <w:tab w:val="left" w:pos="851"/>
        </w:tabs>
        <w:spacing w:line="360" w:lineRule="auto"/>
        <w:ind w:firstLine="567"/>
        <w:jc w:val="center"/>
        <w:outlineLvl w:val="2"/>
        <w:rPr>
          <w:b/>
          <w:bCs/>
          <w:noProof/>
          <w:color w:val="000000"/>
        </w:rPr>
      </w:pPr>
    </w:p>
    <w:p w14:paraId="715B5B1F" w14:textId="28C44FB1" w:rsidR="00E42248" w:rsidRDefault="005508FE" w:rsidP="009134F7">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lang w:val="hy-AM"/>
        </w:rPr>
      </w:pPr>
      <w:r w:rsidRPr="005508FE">
        <w:rPr>
          <w:rFonts w:ascii="GHEA Grapalat" w:hAnsi="GHEA Grapalat"/>
          <w:b/>
          <w:noProof/>
          <w:color w:val="000000"/>
        </w:rPr>
        <w:tab/>
      </w:r>
      <w:r w:rsidR="00565DA1" w:rsidRPr="005508FE">
        <w:rPr>
          <w:rFonts w:ascii="GHEA Grapalat" w:hAnsi="GHEA Grapalat"/>
          <w:b/>
          <w:noProof/>
          <w:color w:val="000000"/>
        </w:rPr>
        <w:t>Հոդված 1</w:t>
      </w:r>
      <w:r w:rsidR="00565DA1" w:rsidRPr="005508FE">
        <w:rPr>
          <w:rFonts w:ascii="GHEA Grapalat" w:hAnsi="GHEA Grapalat" w:cs="Cambria Math"/>
          <w:b/>
          <w:noProof/>
          <w:color w:val="000000"/>
        </w:rPr>
        <w:t>.</w:t>
      </w:r>
      <w:r w:rsidR="00565DA1" w:rsidRPr="005508FE">
        <w:rPr>
          <w:rFonts w:ascii="GHEA Grapalat" w:hAnsi="GHEA Grapalat"/>
          <w:noProof/>
          <w:color w:val="000000"/>
        </w:rPr>
        <w:t xml:space="preserve"> </w:t>
      </w:r>
      <w:r w:rsidR="002D4CCD" w:rsidRPr="005508FE">
        <w:rPr>
          <w:rFonts w:ascii="GHEA Grapalat" w:hAnsi="GHEA Grapalat"/>
          <w:noProof/>
          <w:color w:val="000000"/>
        </w:rPr>
        <w:t>«</w:t>
      </w:r>
      <w:r w:rsidR="00A4723F">
        <w:rPr>
          <w:rFonts w:ascii="GHEA Grapalat" w:hAnsi="GHEA Grapalat"/>
          <w:noProof/>
          <w:color w:val="000000"/>
        </w:rPr>
        <w:t>Քաղաքացիական կացության ակտերի գրանցման</w:t>
      </w:r>
      <w:r w:rsidR="009C495F" w:rsidRPr="005508FE">
        <w:rPr>
          <w:rFonts w:ascii="GHEA Grapalat" w:hAnsi="GHEA Grapalat"/>
          <w:noProof/>
          <w:color w:val="000000"/>
        </w:rPr>
        <w:t xml:space="preserve"> մասին</w:t>
      </w:r>
      <w:r w:rsidR="002D4CCD" w:rsidRPr="005508FE">
        <w:rPr>
          <w:rFonts w:ascii="GHEA Grapalat" w:hAnsi="GHEA Grapalat"/>
          <w:noProof/>
          <w:color w:val="000000"/>
        </w:rPr>
        <w:t xml:space="preserve">» </w:t>
      </w:r>
      <w:r w:rsidR="00A4723F">
        <w:rPr>
          <w:rFonts w:ascii="GHEA Grapalat" w:hAnsi="GHEA Grapalat"/>
          <w:noProof/>
          <w:color w:val="000000"/>
        </w:rPr>
        <w:t>2021</w:t>
      </w:r>
      <w:r w:rsidR="009C495F" w:rsidRPr="005508FE">
        <w:rPr>
          <w:rFonts w:ascii="GHEA Grapalat" w:hAnsi="GHEA Grapalat"/>
          <w:noProof/>
          <w:color w:val="000000"/>
        </w:rPr>
        <w:t xml:space="preserve"> </w:t>
      </w:r>
      <w:r w:rsidR="00CA3AD7" w:rsidRPr="005508FE">
        <w:rPr>
          <w:rFonts w:ascii="GHEA Grapalat" w:hAnsi="GHEA Grapalat"/>
          <w:noProof/>
          <w:color w:val="000000"/>
        </w:rPr>
        <w:t xml:space="preserve">թվականի </w:t>
      </w:r>
      <w:r w:rsidR="00A4723F">
        <w:rPr>
          <w:rFonts w:ascii="GHEA Grapalat" w:hAnsi="GHEA Grapalat"/>
          <w:noProof/>
          <w:color w:val="000000"/>
        </w:rPr>
        <w:t>հունվարի 19</w:t>
      </w:r>
      <w:r w:rsidR="00565DA1" w:rsidRPr="005508FE">
        <w:rPr>
          <w:rFonts w:ascii="GHEA Grapalat" w:hAnsi="GHEA Grapalat"/>
          <w:noProof/>
          <w:color w:val="000000"/>
        </w:rPr>
        <w:t>-ի</w:t>
      </w:r>
      <w:r w:rsidR="002D4CCD" w:rsidRPr="005508FE">
        <w:rPr>
          <w:rFonts w:ascii="GHEA Grapalat" w:hAnsi="GHEA Grapalat"/>
          <w:noProof/>
          <w:color w:val="000000"/>
        </w:rPr>
        <w:t xml:space="preserve"> </w:t>
      </w:r>
      <w:r w:rsidR="00A4723F">
        <w:rPr>
          <w:rFonts w:ascii="GHEA Grapalat" w:hAnsi="GHEA Grapalat"/>
          <w:noProof/>
          <w:color w:val="000000"/>
        </w:rPr>
        <w:t>ՀՕ-66</w:t>
      </w:r>
      <w:r w:rsidR="009C495F" w:rsidRPr="005508FE">
        <w:rPr>
          <w:rFonts w:ascii="GHEA Grapalat" w:hAnsi="GHEA Grapalat"/>
          <w:noProof/>
          <w:color w:val="000000"/>
        </w:rPr>
        <w:t>-Ն</w:t>
      </w:r>
      <w:r w:rsidR="00CA3AD7" w:rsidRPr="005508FE">
        <w:rPr>
          <w:rFonts w:ascii="GHEA Grapalat" w:hAnsi="GHEA Grapalat"/>
          <w:noProof/>
          <w:color w:val="000000"/>
        </w:rPr>
        <w:t xml:space="preserve"> օրենքի</w:t>
      </w:r>
      <w:r w:rsidR="008E1A33" w:rsidRPr="005508FE">
        <w:rPr>
          <w:rFonts w:ascii="GHEA Grapalat" w:hAnsi="GHEA Grapalat"/>
          <w:noProof/>
          <w:color w:val="000000"/>
          <w:shd w:val="clear" w:color="auto" w:fill="FFFFFF"/>
        </w:rPr>
        <w:t xml:space="preserve"> (այսուհետ՝ Օրենք)</w:t>
      </w:r>
      <w:r w:rsidR="00CA3AD7" w:rsidRPr="005508FE">
        <w:rPr>
          <w:rFonts w:ascii="GHEA Grapalat" w:hAnsi="GHEA Grapalat"/>
          <w:noProof/>
          <w:color w:val="000000"/>
        </w:rPr>
        <w:t xml:space="preserve"> </w:t>
      </w:r>
      <w:r w:rsidR="00E42248">
        <w:rPr>
          <w:rFonts w:ascii="GHEA Grapalat" w:hAnsi="GHEA Grapalat"/>
          <w:noProof/>
          <w:color w:val="000000"/>
          <w:lang w:val="hy-AM"/>
        </w:rPr>
        <w:t>13-րդ հոդվածի 2-րդ մասից հետո լրացնել 2․1-ին մաս՝ հետևյալ բովանդակությամբ․</w:t>
      </w:r>
    </w:p>
    <w:p w14:paraId="0E31F5FF" w14:textId="43B70D48" w:rsidR="00E42248" w:rsidRDefault="00E42248" w:rsidP="009134F7">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lang w:val="hy-AM"/>
        </w:rPr>
      </w:pPr>
      <w:r>
        <w:rPr>
          <w:rFonts w:ascii="GHEA Grapalat" w:hAnsi="GHEA Grapalat"/>
          <w:noProof/>
          <w:color w:val="000000"/>
          <w:lang w:val="hy-AM"/>
        </w:rPr>
        <w:t xml:space="preserve">       </w:t>
      </w:r>
      <w:r w:rsidR="00441234">
        <w:rPr>
          <w:rFonts w:ascii="GHEA Grapalat" w:hAnsi="GHEA Grapalat"/>
          <w:noProof/>
          <w:color w:val="000000"/>
          <w:lang w:val="hy-AM"/>
        </w:rPr>
        <w:t xml:space="preserve">    «2․1․Սպասարկման կենտրոններից </w:t>
      </w:r>
      <w:r>
        <w:rPr>
          <w:rFonts w:ascii="GHEA Grapalat" w:hAnsi="GHEA Grapalat"/>
          <w:noProof/>
          <w:color w:val="000000"/>
          <w:lang w:val="hy-AM"/>
        </w:rPr>
        <w:t>դուրս քաղաքացիական կացության ակտերի գրանցումներ կատարելու դեպքերը և կարգը սահմանում է նախարարը</w:t>
      </w:r>
      <w:r w:rsidRPr="00E42248">
        <w:rPr>
          <w:rFonts w:ascii="GHEA Grapalat" w:hAnsi="GHEA Grapalat"/>
          <w:noProof/>
          <w:color w:val="000000"/>
          <w:lang w:val="hy-AM"/>
        </w:rPr>
        <w:t>»</w:t>
      </w:r>
      <w:r w:rsidRPr="00E42248">
        <w:rPr>
          <w:rFonts w:ascii="Cambria Math" w:hAnsi="Cambria Math" w:cs="Cambria Math"/>
          <w:noProof/>
          <w:color w:val="000000"/>
          <w:lang w:val="hy-AM"/>
        </w:rPr>
        <w:t>․</w:t>
      </w:r>
    </w:p>
    <w:p w14:paraId="1D280D9B" w14:textId="4036B01E" w:rsidR="009134F7" w:rsidRDefault="00E42248" w:rsidP="009134F7">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rPr>
      </w:pPr>
      <w:r>
        <w:rPr>
          <w:rFonts w:ascii="GHEA Grapalat" w:hAnsi="GHEA Grapalat"/>
          <w:noProof/>
          <w:color w:val="000000"/>
          <w:lang w:val="hy-AM"/>
        </w:rPr>
        <w:t xml:space="preserve">           </w:t>
      </w:r>
      <w:r w:rsidRPr="00E42248">
        <w:rPr>
          <w:rFonts w:ascii="GHEA Grapalat" w:hAnsi="GHEA Grapalat"/>
          <w:b/>
          <w:noProof/>
          <w:color w:val="000000"/>
          <w:lang w:val="hy-AM"/>
        </w:rPr>
        <w:t>Հոդված 2.</w:t>
      </w:r>
      <w:r>
        <w:rPr>
          <w:rFonts w:ascii="GHEA Grapalat" w:hAnsi="GHEA Grapalat"/>
          <w:noProof/>
          <w:color w:val="000000"/>
          <w:lang w:val="hy-AM"/>
        </w:rPr>
        <w:t xml:space="preserve"> Օրենքի </w:t>
      </w:r>
      <w:r w:rsidR="00A4723F">
        <w:rPr>
          <w:rFonts w:ascii="GHEA Grapalat" w:hAnsi="GHEA Grapalat"/>
          <w:noProof/>
          <w:color w:val="000000"/>
        </w:rPr>
        <w:t>14</w:t>
      </w:r>
      <w:r w:rsidR="008D2E47">
        <w:rPr>
          <w:rFonts w:ascii="GHEA Grapalat" w:hAnsi="GHEA Grapalat"/>
          <w:noProof/>
          <w:color w:val="000000"/>
        </w:rPr>
        <w:t>-րդ</w:t>
      </w:r>
      <w:r w:rsidR="009134F7" w:rsidRPr="009134F7">
        <w:t xml:space="preserve"> </w:t>
      </w:r>
      <w:r w:rsidR="009134F7" w:rsidRPr="009134F7">
        <w:rPr>
          <w:rFonts w:ascii="GHEA Grapalat" w:hAnsi="GHEA Grapalat"/>
          <w:noProof/>
          <w:color w:val="000000"/>
        </w:rPr>
        <w:t>հոդվածի՝</w:t>
      </w:r>
    </w:p>
    <w:p w14:paraId="33E96895" w14:textId="5F68514F" w:rsidR="009134F7" w:rsidRPr="009134F7" w:rsidRDefault="009134F7" w:rsidP="009134F7">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rPr>
      </w:pPr>
      <w:r>
        <w:rPr>
          <w:rFonts w:ascii="GHEA Grapalat" w:hAnsi="GHEA Grapalat"/>
          <w:noProof/>
          <w:color w:val="000000"/>
        </w:rPr>
        <w:tab/>
      </w:r>
      <w:r w:rsidRPr="009134F7">
        <w:rPr>
          <w:rFonts w:ascii="GHEA Grapalat" w:hAnsi="GHEA Grapalat"/>
          <w:noProof/>
          <w:color w:val="000000"/>
        </w:rPr>
        <w:t xml:space="preserve">1) </w:t>
      </w:r>
      <w:r w:rsidR="007430BA">
        <w:rPr>
          <w:rFonts w:ascii="GHEA Grapalat" w:hAnsi="GHEA Grapalat"/>
          <w:noProof/>
          <w:color w:val="000000"/>
          <w:lang w:val="hy-AM"/>
        </w:rPr>
        <w:t xml:space="preserve"> </w:t>
      </w:r>
      <w:r w:rsidRPr="009134F7">
        <w:rPr>
          <w:rFonts w:ascii="GHEA Grapalat" w:hAnsi="GHEA Grapalat"/>
          <w:noProof/>
          <w:color w:val="000000"/>
        </w:rPr>
        <w:t>1-ին մասի 2-րդ կետը շարադրել հետևյալ խմբագրությամբ</w:t>
      </w:r>
      <w:r w:rsidRPr="009134F7">
        <w:rPr>
          <w:rFonts w:ascii="Cambria Math" w:hAnsi="Cambria Math" w:cs="Cambria Math"/>
          <w:noProof/>
          <w:color w:val="000000"/>
        </w:rPr>
        <w:t>․</w:t>
      </w:r>
    </w:p>
    <w:p w14:paraId="1C5DDAEC" w14:textId="205FC8FE" w:rsidR="009134F7" w:rsidRPr="009134F7" w:rsidRDefault="004D1E89" w:rsidP="009134F7">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rPr>
      </w:pPr>
      <w:r>
        <w:rPr>
          <w:rFonts w:ascii="GHEA Grapalat" w:hAnsi="GHEA Grapalat"/>
          <w:noProof/>
          <w:color w:val="000000"/>
        </w:rPr>
        <w:tab/>
      </w:r>
      <w:r w:rsidR="009134F7" w:rsidRPr="009134F7">
        <w:rPr>
          <w:rFonts w:ascii="GHEA Grapalat" w:hAnsi="GHEA Grapalat"/>
          <w:noProof/>
          <w:color w:val="000000"/>
        </w:rPr>
        <w:t>«2) կազմակերպում և իրականանցնում է գործակալության և սպասարկման կենտրոնների գործունեություն</w:t>
      </w:r>
      <w:r w:rsidR="00F546E4">
        <w:rPr>
          <w:rFonts w:ascii="GHEA Grapalat" w:hAnsi="GHEA Grapalat"/>
          <w:noProof/>
          <w:color w:val="000000"/>
          <w:lang w:val="hy-AM"/>
        </w:rPr>
        <w:t xml:space="preserve">ը, </w:t>
      </w:r>
      <w:r w:rsidR="009134F7" w:rsidRPr="009134F7">
        <w:rPr>
          <w:rFonts w:ascii="GHEA Grapalat" w:hAnsi="GHEA Grapalat"/>
          <w:noProof/>
          <w:color w:val="000000"/>
        </w:rPr>
        <w:t>ղեկավարումը</w:t>
      </w:r>
      <w:r w:rsidR="00F546E4">
        <w:rPr>
          <w:rFonts w:ascii="GHEA Grapalat" w:hAnsi="GHEA Grapalat"/>
          <w:noProof/>
          <w:color w:val="000000"/>
          <w:lang w:val="hy-AM"/>
        </w:rPr>
        <w:t xml:space="preserve"> և վերահսկողությունը</w:t>
      </w:r>
      <w:r w:rsidR="009134F7" w:rsidRPr="009134F7">
        <w:rPr>
          <w:rFonts w:ascii="GHEA Grapalat" w:hAnsi="GHEA Grapalat"/>
          <w:noProof/>
          <w:color w:val="000000"/>
        </w:rPr>
        <w:t>»</w:t>
      </w:r>
      <w:r w:rsidR="009134F7" w:rsidRPr="009134F7">
        <w:rPr>
          <w:rFonts w:ascii="Cambria Math" w:hAnsi="Cambria Math" w:cs="Cambria Math"/>
          <w:noProof/>
          <w:color w:val="000000"/>
        </w:rPr>
        <w:t>․</w:t>
      </w:r>
    </w:p>
    <w:p w14:paraId="57A44B73" w14:textId="77777777" w:rsidR="009134F7" w:rsidRPr="009134F7" w:rsidRDefault="009134F7" w:rsidP="009134F7">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rPr>
      </w:pPr>
      <w:r w:rsidRPr="009134F7">
        <w:rPr>
          <w:rFonts w:ascii="GHEA Grapalat" w:hAnsi="GHEA Grapalat"/>
          <w:noProof/>
          <w:color w:val="000000"/>
        </w:rPr>
        <w:tab/>
        <w:t>2) 3-րդ և 12-րդ կետերն ուժը կորցրած ճանաչել</w:t>
      </w:r>
      <w:r w:rsidRPr="009134F7">
        <w:rPr>
          <w:rFonts w:ascii="Cambria Math" w:hAnsi="Cambria Math" w:cs="Cambria Math"/>
          <w:noProof/>
          <w:color w:val="000000"/>
        </w:rPr>
        <w:t>․</w:t>
      </w:r>
    </w:p>
    <w:p w14:paraId="6D6EDB16" w14:textId="646BA09B" w:rsidR="00861C2D" w:rsidRDefault="009134F7" w:rsidP="005508FE">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rPr>
      </w:pPr>
      <w:r>
        <w:rPr>
          <w:rFonts w:ascii="GHEA Grapalat" w:hAnsi="GHEA Grapalat"/>
          <w:noProof/>
          <w:color w:val="000000"/>
        </w:rPr>
        <w:t xml:space="preserve">            </w:t>
      </w:r>
      <w:r w:rsidRPr="009134F7">
        <w:rPr>
          <w:rFonts w:ascii="GHEA Grapalat" w:hAnsi="GHEA Grapalat"/>
          <w:noProof/>
          <w:color w:val="000000"/>
        </w:rPr>
        <w:t xml:space="preserve">3) 11-րդ կետում «գործակալության» բառից հետո լրացնել </w:t>
      </w:r>
      <w:r w:rsidR="00EA2F13">
        <w:rPr>
          <w:rFonts w:ascii="GHEA Grapalat" w:hAnsi="GHEA Grapalat"/>
          <w:noProof/>
          <w:color w:val="000000"/>
        </w:rPr>
        <w:t>«և սպասարկման կենտրոնի»  բառեր</w:t>
      </w:r>
      <w:r w:rsidR="00EA2F13">
        <w:rPr>
          <w:rFonts w:ascii="GHEA Grapalat" w:hAnsi="GHEA Grapalat"/>
          <w:noProof/>
          <w:color w:val="000000"/>
          <w:lang w:val="hy-AM"/>
        </w:rPr>
        <w:t>ը</w:t>
      </w:r>
      <w:r w:rsidRPr="009134F7">
        <w:rPr>
          <w:rFonts w:ascii="GHEA Grapalat" w:hAnsi="GHEA Grapalat"/>
          <w:noProof/>
          <w:color w:val="000000"/>
        </w:rPr>
        <w:t>:</w:t>
      </w:r>
      <w:r w:rsidR="00550F62">
        <w:rPr>
          <w:rFonts w:ascii="GHEA Grapalat" w:hAnsi="GHEA Grapalat"/>
          <w:noProof/>
          <w:color w:val="000000"/>
        </w:rPr>
        <w:t xml:space="preserve"> </w:t>
      </w:r>
    </w:p>
    <w:p w14:paraId="2F5203AF" w14:textId="378C4460" w:rsidR="00861C2D" w:rsidRPr="008D2E47" w:rsidRDefault="00E42248" w:rsidP="008D2E47">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rPr>
      </w:pPr>
      <w:r>
        <w:rPr>
          <w:rFonts w:ascii="GHEA Grapalat" w:hAnsi="GHEA Grapalat"/>
          <w:b/>
          <w:noProof/>
          <w:color w:val="000000"/>
        </w:rPr>
        <w:t xml:space="preserve">            Հոդված </w:t>
      </w:r>
      <w:r>
        <w:rPr>
          <w:rFonts w:ascii="GHEA Grapalat" w:hAnsi="GHEA Grapalat"/>
          <w:b/>
          <w:noProof/>
          <w:color w:val="000000"/>
          <w:lang w:val="hy-AM"/>
        </w:rPr>
        <w:t>3</w:t>
      </w:r>
      <w:r w:rsidR="008D2E47" w:rsidRPr="008D2E47">
        <w:rPr>
          <w:rFonts w:ascii="GHEA Grapalat" w:hAnsi="GHEA Grapalat"/>
          <w:b/>
          <w:noProof/>
          <w:color w:val="000000"/>
        </w:rPr>
        <w:t>.</w:t>
      </w:r>
      <w:r w:rsidR="008D2E47">
        <w:rPr>
          <w:rFonts w:ascii="GHEA Grapalat" w:hAnsi="GHEA Grapalat"/>
          <w:b/>
          <w:noProof/>
          <w:color w:val="000000"/>
        </w:rPr>
        <w:t xml:space="preserve"> </w:t>
      </w:r>
      <w:r w:rsidR="008D2E47" w:rsidRPr="008D2E47">
        <w:rPr>
          <w:rFonts w:ascii="GHEA Grapalat" w:hAnsi="GHEA Grapalat"/>
          <w:noProof/>
          <w:color w:val="000000"/>
        </w:rPr>
        <w:t>Օրենքի 16-րդ հոդվածի</w:t>
      </w:r>
      <w:r w:rsidR="008D2E47">
        <w:rPr>
          <w:rFonts w:ascii="GHEA Grapalat" w:hAnsi="GHEA Grapalat"/>
          <w:b/>
          <w:noProof/>
          <w:color w:val="000000"/>
        </w:rPr>
        <w:t xml:space="preserve"> </w:t>
      </w:r>
      <w:r w:rsidR="008D2E47" w:rsidRPr="008D2E47">
        <w:rPr>
          <w:rFonts w:ascii="GHEA Grapalat" w:hAnsi="GHEA Grapalat"/>
          <w:noProof/>
          <w:color w:val="000000"/>
        </w:rPr>
        <w:t>1-ին մասի 6-րդ կետում</w:t>
      </w:r>
      <w:r w:rsidR="008D2E47">
        <w:rPr>
          <w:rFonts w:ascii="GHEA Grapalat" w:hAnsi="GHEA Grapalat"/>
          <w:noProof/>
          <w:color w:val="000000"/>
        </w:rPr>
        <w:t xml:space="preserve"> </w:t>
      </w:r>
      <w:r w:rsidR="008D2E47" w:rsidRPr="008D2E47">
        <w:rPr>
          <w:rFonts w:ascii="GHEA Grapalat" w:hAnsi="GHEA Grapalat"/>
          <w:noProof/>
          <w:color w:val="000000"/>
        </w:rPr>
        <w:t>«</w:t>
      </w:r>
      <w:r w:rsidR="008D2E47">
        <w:rPr>
          <w:rFonts w:ascii="GHEA Grapalat" w:hAnsi="GHEA Grapalat"/>
          <w:noProof/>
          <w:color w:val="000000"/>
        </w:rPr>
        <w:t>մեթոդական ղեկավարումը.</w:t>
      </w:r>
      <w:r w:rsidR="008D2E47" w:rsidRPr="008D2E47">
        <w:rPr>
          <w:rFonts w:ascii="GHEA Grapalat" w:hAnsi="GHEA Grapalat"/>
          <w:noProof/>
          <w:color w:val="000000"/>
        </w:rPr>
        <w:t>»</w:t>
      </w:r>
      <w:r w:rsidR="008D2E47">
        <w:rPr>
          <w:rFonts w:ascii="GHEA Grapalat" w:hAnsi="GHEA Grapalat"/>
          <w:noProof/>
          <w:color w:val="000000"/>
        </w:rPr>
        <w:t xml:space="preserve"> բառերը փոխարինել </w:t>
      </w:r>
      <w:r w:rsidR="008D2E47" w:rsidRPr="008D2E47">
        <w:rPr>
          <w:rFonts w:ascii="GHEA Grapalat" w:hAnsi="GHEA Grapalat"/>
          <w:noProof/>
          <w:color w:val="000000"/>
        </w:rPr>
        <w:t>«ղեկավարումը.»</w:t>
      </w:r>
      <w:r w:rsidR="008D2E47">
        <w:rPr>
          <w:rFonts w:ascii="GHEA Grapalat" w:hAnsi="GHEA Grapalat"/>
          <w:noProof/>
          <w:color w:val="000000"/>
        </w:rPr>
        <w:t xml:space="preserve"> բառով:</w:t>
      </w:r>
    </w:p>
    <w:p w14:paraId="6AC2EA0B" w14:textId="10D56459" w:rsidR="005508FE" w:rsidRPr="005508FE" w:rsidRDefault="008D2E47" w:rsidP="005508FE">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rPr>
      </w:pPr>
      <w:r>
        <w:rPr>
          <w:rFonts w:ascii="GHEA Grapalat" w:hAnsi="GHEA Grapalat"/>
          <w:noProof/>
          <w:color w:val="000000"/>
          <w:shd w:val="clear" w:color="auto" w:fill="FFFFFF"/>
        </w:rPr>
        <w:t xml:space="preserve">            </w:t>
      </w:r>
      <w:r w:rsidR="00E42248">
        <w:rPr>
          <w:rFonts w:ascii="GHEA Grapalat" w:hAnsi="GHEA Grapalat"/>
          <w:b/>
          <w:noProof/>
          <w:color w:val="000000"/>
        </w:rPr>
        <w:t>Հոդված 4</w:t>
      </w:r>
      <w:r w:rsidR="00C6667E" w:rsidRPr="005508FE">
        <w:rPr>
          <w:rFonts w:ascii="GHEA Grapalat" w:hAnsi="GHEA Grapalat"/>
          <w:b/>
          <w:noProof/>
          <w:color w:val="000000"/>
        </w:rPr>
        <w:t>.</w:t>
      </w:r>
      <w:r w:rsidR="00C6667E" w:rsidRPr="005508FE">
        <w:rPr>
          <w:rFonts w:ascii="GHEA Grapalat" w:hAnsi="GHEA Grapalat"/>
          <w:noProof/>
          <w:color w:val="000000"/>
        </w:rPr>
        <w:t xml:space="preserve"> Օրենքի </w:t>
      </w:r>
      <w:r w:rsidR="00A07A76">
        <w:rPr>
          <w:rFonts w:ascii="GHEA Grapalat" w:hAnsi="GHEA Grapalat"/>
          <w:noProof/>
          <w:color w:val="000000"/>
        </w:rPr>
        <w:t>17</w:t>
      </w:r>
      <w:r w:rsidR="00565DA1" w:rsidRPr="005508FE">
        <w:rPr>
          <w:rFonts w:ascii="GHEA Grapalat" w:hAnsi="GHEA Grapalat"/>
          <w:noProof/>
          <w:color w:val="000000"/>
        </w:rPr>
        <w:t>-րդ հոդված</w:t>
      </w:r>
      <w:r w:rsidR="00C61F7B" w:rsidRPr="005508FE">
        <w:rPr>
          <w:rFonts w:ascii="GHEA Grapalat" w:hAnsi="GHEA Grapalat"/>
          <w:noProof/>
          <w:color w:val="000000"/>
        </w:rPr>
        <w:t>ի</w:t>
      </w:r>
      <w:r w:rsidR="008E1A33" w:rsidRPr="005508FE">
        <w:rPr>
          <w:rFonts w:ascii="GHEA Grapalat" w:hAnsi="GHEA Grapalat"/>
          <w:noProof/>
          <w:color w:val="000000"/>
        </w:rPr>
        <w:t>՝</w:t>
      </w:r>
    </w:p>
    <w:p w14:paraId="6F0F2621" w14:textId="54E97A06" w:rsidR="00A07A76" w:rsidRDefault="00A07A76" w:rsidP="00A07A76">
      <w:pPr>
        <w:pStyle w:val="NormalWeb"/>
        <w:numPr>
          <w:ilvl w:val="0"/>
          <w:numId w:val="26"/>
        </w:numPr>
        <w:shd w:val="clear" w:color="auto" w:fill="FFFFFF"/>
        <w:tabs>
          <w:tab w:val="left" w:pos="851"/>
        </w:tabs>
        <w:spacing w:before="0" w:beforeAutospacing="0" w:after="0" w:afterAutospacing="0" w:line="360" w:lineRule="auto"/>
        <w:jc w:val="both"/>
        <w:rPr>
          <w:rFonts w:ascii="GHEA Grapalat" w:hAnsi="GHEA Grapalat"/>
          <w:noProof/>
          <w:color w:val="000000"/>
        </w:rPr>
      </w:pPr>
      <w:r>
        <w:rPr>
          <w:rFonts w:ascii="GHEA Grapalat" w:hAnsi="GHEA Grapalat"/>
          <w:noProof/>
          <w:color w:val="000000"/>
        </w:rPr>
        <w:t xml:space="preserve">2-րդ մասը </w:t>
      </w:r>
      <w:r w:rsidR="008E1A33" w:rsidRPr="005508FE">
        <w:rPr>
          <w:rFonts w:ascii="GHEA Grapalat" w:hAnsi="GHEA Grapalat"/>
          <w:noProof/>
          <w:color w:val="000000"/>
        </w:rPr>
        <w:t>շարադրել հետևյալ խմբագրությամբ.</w:t>
      </w:r>
    </w:p>
    <w:p w14:paraId="1BFB1B76" w14:textId="6B06C4EF" w:rsidR="00A07A76" w:rsidRPr="00CA63F7" w:rsidRDefault="00A07A76" w:rsidP="00CA63F7">
      <w:pPr>
        <w:pStyle w:val="NormalWeb"/>
        <w:shd w:val="clear" w:color="auto" w:fill="FFFFFF"/>
        <w:tabs>
          <w:tab w:val="left" w:pos="993"/>
        </w:tabs>
        <w:spacing w:before="0" w:beforeAutospacing="0" w:after="0" w:afterAutospacing="0" w:line="360" w:lineRule="auto"/>
        <w:ind w:firstLine="855"/>
        <w:jc w:val="both"/>
        <w:rPr>
          <w:rFonts w:ascii="Cambria Math" w:hAnsi="Cambria Math"/>
          <w:noProof/>
          <w:color w:val="000000"/>
          <w:lang w:val="hy-AM"/>
        </w:rPr>
      </w:pPr>
      <w:r w:rsidRPr="0078262B">
        <w:rPr>
          <w:rFonts w:ascii="GHEA Grapalat" w:hAnsi="GHEA Grapalat"/>
          <w:noProof/>
          <w:color w:val="000000"/>
        </w:rPr>
        <w:t>«2.</w:t>
      </w:r>
      <w:r w:rsidR="008524F7" w:rsidRPr="0078262B">
        <w:rPr>
          <w:rFonts w:ascii="GHEA Grapalat" w:hAnsi="GHEA Grapalat"/>
          <w:noProof/>
          <w:color w:val="000000"/>
          <w:lang w:val="hy-AM"/>
        </w:rPr>
        <w:t xml:space="preserve"> </w:t>
      </w:r>
      <w:r w:rsidRPr="0078262B">
        <w:rPr>
          <w:rFonts w:ascii="GHEA Grapalat" w:hAnsi="GHEA Grapalat"/>
          <w:noProof/>
          <w:color w:val="000000"/>
        </w:rPr>
        <w:t>Սպասարկման կենտրոնի աշխատակիցները հանդիսանում են քաղաքացիական ծառայողներ</w:t>
      </w:r>
      <w:r w:rsidR="008D2E47" w:rsidRPr="0078262B">
        <w:rPr>
          <w:rFonts w:ascii="GHEA Grapalat" w:hAnsi="GHEA Grapalat"/>
          <w:noProof/>
          <w:color w:val="000000"/>
        </w:rPr>
        <w:t xml:space="preserve"> </w:t>
      </w:r>
      <w:r w:rsidRPr="0078262B">
        <w:rPr>
          <w:rFonts w:ascii="GHEA Grapalat" w:hAnsi="GHEA Grapalat"/>
          <w:noProof/>
          <w:color w:val="000000"/>
        </w:rPr>
        <w:t xml:space="preserve">և </w:t>
      </w:r>
      <w:r w:rsidR="0078262B" w:rsidRPr="0078262B">
        <w:rPr>
          <w:rFonts w:ascii="GHEA Grapalat" w:hAnsi="GHEA Grapalat"/>
          <w:noProof/>
          <w:color w:val="000000"/>
          <w:lang w:val="hy-AM"/>
        </w:rPr>
        <w:t xml:space="preserve">նրանց աշխատանքային հարաբերությունները կարգավորվում են «Քաղաքացիական ծառայության մասին» օրենքով, իսկ աշխատանքային այն հարաբերությունները, որոնք </w:t>
      </w:r>
      <w:r w:rsidR="0078262B">
        <w:rPr>
          <w:rFonts w:ascii="GHEA Grapalat" w:hAnsi="GHEA Grapalat"/>
          <w:noProof/>
          <w:color w:val="000000"/>
          <w:lang w:val="hy-AM"/>
        </w:rPr>
        <w:t>կարգավորված չեն</w:t>
      </w:r>
      <w:r w:rsidR="0078262B" w:rsidRPr="0078262B">
        <w:rPr>
          <w:rFonts w:ascii="GHEA Grapalat" w:hAnsi="GHEA Grapalat"/>
          <w:noProof/>
          <w:color w:val="000000"/>
          <w:lang w:val="hy-AM"/>
        </w:rPr>
        <w:t xml:space="preserve"> «Քաղաքացիական ծառայության մասին» </w:t>
      </w:r>
      <w:r w:rsidR="0078262B" w:rsidRPr="0078262B">
        <w:rPr>
          <w:rFonts w:ascii="GHEA Grapalat" w:hAnsi="GHEA Grapalat"/>
          <w:noProof/>
          <w:color w:val="000000"/>
          <w:lang w:val="hy-AM"/>
        </w:rPr>
        <w:lastRenderedPageBreak/>
        <w:t>օրենքով կարգավորվում են Հայաստանի Հանրապետության աշխատանքային օրենսդրությամբ:</w:t>
      </w:r>
      <w:r w:rsidR="00CA63F7" w:rsidRPr="00CA63F7">
        <w:rPr>
          <w:rFonts w:ascii="GHEA Grapalat" w:hAnsi="GHEA Grapalat"/>
          <w:noProof/>
          <w:color w:val="000000"/>
          <w:lang w:val="hy-AM"/>
        </w:rPr>
        <w:t>»</w:t>
      </w:r>
      <w:r w:rsidR="00CA63F7">
        <w:rPr>
          <w:rFonts w:ascii="Cambria Math" w:hAnsi="Cambria Math"/>
          <w:noProof/>
          <w:color w:val="000000"/>
          <w:lang w:val="hy-AM"/>
        </w:rPr>
        <w:t>․</w:t>
      </w:r>
    </w:p>
    <w:p w14:paraId="66108454" w14:textId="270BD3DC" w:rsidR="005508FE" w:rsidRPr="002A1799" w:rsidRDefault="005508FE" w:rsidP="005508FE">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lang w:val="hy-AM"/>
        </w:rPr>
      </w:pPr>
      <w:r w:rsidRPr="0078262B">
        <w:rPr>
          <w:rFonts w:ascii="GHEA Grapalat" w:hAnsi="GHEA Grapalat"/>
          <w:noProof/>
          <w:color w:val="000000"/>
          <w:shd w:val="clear" w:color="auto" w:fill="FFFFFF"/>
          <w:lang w:val="hy-AM"/>
        </w:rPr>
        <w:tab/>
      </w:r>
      <w:r w:rsidR="00585F06" w:rsidRPr="00EA2F13">
        <w:rPr>
          <w:rFonts w:ascii="GHEA Grapalat" w:hAnsi="GHEA Grapalat"/>
          <w:noProof/>
          <w:color w:val="000000"/>
          <w:shd w:val="clear" w:color="auto" w:fill="FFFFFF"/>
          <w:lang w:val="hy-AM"/>
        </w:rPr>
        <w:t>2)</w:t>
      </w:r>
      <w:r w:rsidR="008E1A33" w:rsidRPr="00EA2F13">
        <w:rPr>
          <w:rFonts w:ascii="GHEA Grapalat" w:hAnsi="GHEA Grapalat"/>
          <w:noProof/>
          <w:color w:val="000000"/>
          <w:shd w:val="clear" w:color="auto" w:fill="FFFFFF"/>
          <w:lang w:val="hy-AM"/>
        </w:rPr>
        <w:t xml:space="preserve"> </w:t>
      </w:r>
      <w:r w:rsidR="001538D4" w:rsidRPr="00EA2F13">
        <w:rPr>
          <w:rFonts w:ascii="GHEA Grapalat" w:hAnsi="GHEA Grapalat"/>
          <w:noProof/>
          <w:color w:val="000000"/>
          <w:shd w:val="clear" w:color="auto" w:fill="FFFFFF"/>
          <w:lang w:val="hy-AM"/>
        </w:rPr>
        <w:t xml:space="preserve"> </w:t>
      </w:r>
      <w:r w:rsidR="009322DC" w:rsidRPr="00EA2F13">
        <w:rPr>
          <w:rFonts w:ascii="GHEA Grapalat" w:hAnsi="GHEA Grapalat"/>
          <w:noProof/>
          <w:color w:val="000000"/>
          <w:lang w:val="hy-AM"/>
        </w:rPr>
        <w:t xml:space="preserve">3-րդ, 4-րդ, 5-րդ մասերն </w:t>
      </w:r>
      <w:r w:rsidR="008B7594" w:rsidRPr="00EA2F13">
        <w:rPr>
          <w:rFonts w:ascii="GHEA Grapalat" w:hAnsi="GHEA Grapalat"/>
          <w:noProof/>
          <w:color w:val="000000"/>
          <w:lang w:val="hy-AM"/>
        </w:rPr>
        <w:t>ուժը կորցրած ճանաչել.</w:t>
      </w:r>
    </w:p>
    <w:p w14:paraId="39FC7C32" w14:textId="4D35DF61" w:rsidR="00E40E16" w:rsidRPr="00EA2F13" w:rsidRDefault="005508FE" w:rsidP="009322DC">
      <w:pPr>
        <w:pStyle w:val="NormalWeb"/>
        <w:shd w:val="clear" w:color="auto" w:fill="FFFFFF"/>
        <w:tabs>
          <w:tab w:val="left" w:pos="851"/>
        </w:tabs>
        <w:spacing w:before="0" w:beforeAutospacing="0" w:after="0" w:afterAutospacing="0" w:line="360" w:lineRule="auto"/>
        <w:jc w:val="both"/>
        <w:rPr>
          <w:rFonts w:ascii="GHEA Grapalat" w:hAnsi="GHEA Grapalat" w:cs="Sylfaen"/>
          <w:noProof/>
          <w:lang w:val="hy-AM"/>
        </w:rPr>
      </w:pPr>
      <w:r w:rsidRPr="00EA2F13">
        <w:rPr>
          <w:rFonts w:ascii="GHEA Grapalat" w:hAnsi="GHEA Grapalat"/>
          <w:noProof/>
          <w:color w:val="000000"/>
          <w:lang w:val="hy-AM"/>
        </w:rPr>
        <w:tab/>
      </w:r>
      <w:r w:rsidR="00EA2F13">
        <w:rPr>
          <w:rFonts w:ascii="GHEA Grapalat" w:hAnsi="GHEA Grapalat" w:cs="Sylfaen"/>
          <w:noProof/>
          <w:lang w:val="hy-AM"/>
        </w:rPr>
        <w:t>3</w:t>
      </w:r>
      <w:r w:rsidR="00585F06" w:rsidRPr="00EA2F13">
        <w:rPr>
          <w:rFonts w:ascii="GHEA Grapalat" w:hAnsi="GHEA Grapalat" w:cs="Sylfaen"/>
          <w:noProof/>
          <w:lang w:val="hy-AM"/>
        </w:rPr>
        <w:t>)</w:t>
      </w:r>
      <w:r w:rsidR="00C61F7B" w:rsidRPr="00EA2F13">
        <w:rPr>
          <w:rFonts w:ascii="GHEA Grapalat" w:hAnsi="GHEA Grapalat" w:cs="Sylfaen"/>
          <w:noProof/>
          <w:lang w:val="hy-AM"/>
        </w:rPr>
        <w:t xml:space="preserve"> </w:t>
      </w:r>
      <w:r w:rsidR="009322DC" w:rsidRPr="00EA2F13">
        <w:rPr>
          <w:rFonts w:ascii="GHEA Grapalat" w:hAnsi="GHEA Grapalat" w:cs="Sylfaen"/>
          <w:noProof/>
          <w:lang w:val="hy-AM"/>
        </w:rPr>
        <w:t xml:space="preserve">6-րդ մասում </w:t>
      </w:r>
      <w:r w:rsidR="00115D64" w:rsidRPr="00115D64">
        <w:rPr>
          <w:rFonts w:ascii="GHEA Grapalat" w:hAnsi="GHEA Grapalat" w:cs="Sylfaen"/>
          <w:noProof/>
          <w:lang w:val="hy-AM"/>
        </w:rPr>
        <w:t>«</w:t>
      </w:r>
      <w:r w:rsidR="00115D64">
        <w:rPr>
          <w:rFonts w:ascii="GHEA Grapalat" w:hAnsi="GHEA Grapalat" w:cs="Sylfaen"/>
          <w:noProof/>
          <w:lang w:val="hy-AM"/>
        </w:rPr>
        <w:t>ցանկը</w:t>
      </w:r>
      <w:r w:rsidR="00115D64" w:rsidRPr="00115D64">
        <w:rPr>
          <w:rFonts w:ascii="GHEA Grapalat" w:hAnsi="GHEA Grapalat" w:cs="Sylfaen"/>
          <w:noProof/>
          <w:lang w:val="hy-AM"/>
        </w:rPr>
        <w:t xml:space="preserve">» </w:t>
      </w:r>
      <w:r w:rsidR="00115D64">
        <w:rPr>
          <w:rFonts w:ascii="GHEA Grapalat" w:hAnsi="GHEA Grapalat" w:cs="Sylfaen"/>
          <w:noProof/>
          <w:lang w:val="hy-AM"/>
        </w:rPr>
        <w:t xml:space="preserve">բառից հետո լրացնել </w:t>
      </w:r>
      <w:r w:rsidR="00115D64" w:rsidRPr="00115D64">
        <w:rPr>
          <w:rFonts w:ascii="GHEA Grapalat" w:hAnsi="GHEA Grapalat" w:cs="Sylfaen"/>
          <w:noProof/>
          <w:lang w:val="hy-AM"/>
        </w:rPr>
        <w:t>«</w:t>
      </w:r>
      <w:r w:rsidR="00115D64">
        <w:rPr>
          <w:rFonts w:ascii="GHEA Grapalat" w:hAnsi="GHEA Grapalat" w:cs="Sylfaen"/>
          <w:noProof/>
          <w:lang w:val="ru-RU"/>
        </w:rPr>
        <w:t>(</w:t>
      </w:r>
      <w:r w:rsidR="00115D64">
        <w:rPr>
          <w:rFonts w:ascii="GHEA Grapalat" w:hAnsi="GHEA Grapalat" w:cs="Sylfaen"/>
          <w:noProof/>
          <w:lang w:val="hy-AM"/>
        </w:rPr>
        <w:t>ներառյալ տվյալ նստավայրերում գործող հաստիքների բաշխվածությունը</w:t>
      </w:r>
      <w:r w:rsidR="00115D64">
        <w:rPr>
          <w:rFonts w:ascii="GHEA Grapalat" w:hAnsi="GHEA Grapalat" w:cs="Sylfaen"/>
          <w:noProof/>
          <w:lang w:val="ru-RU"/>
        </w:rPr>
        <w:t>)</w:t>
      </w:r>
      <w:r w:rsidR="00115D64" w:rsidRPr="00115D64">
        <w:rPr>
          <w:rFonts w:ascii="GHEA Grapalat" w:hAnsi="GHEA Grapalat" w:cs="Sylfaen"/>
          <w:noProof/>
          <w:lang w:val="hy-AM"/>
        </w:rPr>
        <w:t>»</w:t>
      </w:r>
      <w:r w:rsidR="00115D64">
        <w:rPr>
          <w:rFonts w:ascii="GHEA Grapalat" w:hAnsi="GHEA Grapalat" w:cs="Sylfaen"/>
          <w:noProof/>
          <w:lang w:val="hy-AM"/>
        </w:rPr>
        <w:t>, իսկ</w:t>
      </w:r>
      <w:r w:rsidR="00115D64" w:rsidRPr="00115D64">
        <w:rPr>
          <w:rFonts w:ascii="GHEA Grapalat" w:hAnsi="GHEA Grapalat" w:cs="Sylfaen"/>
          <w:noProof/>
          <w:lang w:val="hy-AM"/>
        </w:rPr>
        <w:t xml:space="preserve"> </w:t>
      </w:r>
      <w:r w:rsidR="009322DC" w:rsidRPr="00EA2F13">
        <w:rPr>
          <w:rFonts w:ascii="GHEA Grapalat" w:hAnsi="GHEA Grapalat" w:cs="Sylfaen"/>
          <w:noProof/>
          <w:lang w:val="hy-AM"/>
        </w:rPr>
        <w:t>«պետական կառավարման» բառերից հետո հանել «կամ տեղական ինքնակառավարման» բառերը:</w:t>
      </w:r>
    </w:p>
    <w:p w14:paraId="0737DFFD" w14:textId="2FAA0F1E" w:rsidR="00861C2D" w:rsidRPr="00115D64" w:rsidRDefault="00115D64" w:rsidP="00115D64">
      <w:pPr>
        <w:pStyle w:val="NormalWeb"/>
        <w:shd w:val="clear" w:color="auto" w:fill="FFFFFF"/>
        <w:tabs>
          <w:tab w:val="left" w:pos="851"/>
        </w:tabs>
        <w:spacing w:before="0" w:beforeAutospacing="0" w:after="0" w:afterAutospacing="0" w:line="360" w:lineRule="auto"/>
        <w:jc w:val="both"/>
        <w:rPr>
          <w:rFonts w:ascii="GHEA Grapalat" w:hAnsi="GHEA Grapalat"/>
          <w:noProof/>
          <w:lang w:val="hy-AM"/>
        </w:rPr>
      </w:pPr>
      <w:r>
        <w:rPr>
          <w:rFonts w:ascii="GHEA Grapalat" w:hAnsi="GHEA Grapalat"/>
          <w:noProof/>
          <w:lang w:val="hy-AM"/>
        </w:rPr>
        <w:t xml:space="preserve">           </w:t>
      </w:r>
      <w:r w:rsidR="00E42248">
        <w:rPr>
          <w:rFonts w:ascii="GHEA Grapalat" w:hAnsi="GHEA Grapalat"/>
          <w:b/>
          <w:noProof/>
          <w:lang w:val="hy-AM"/>
        </w:rPr>
        <w:t>Հոդված 5</w:t>
      </w:r>
      <w:r w:rsidRPr="00115D64">
        <w:rPr>
          <w:rFonts w:ascii="GHEA Grapalat" w:hAnsi="GHEA Grapalat"/>
          <w:b/>
          <w:noProof/>
          <w:lang w:val="hy-AM"/>
        </w:rPr>
        <w:t>.</w:t>
      </w:r>
      <w:r>
        <w:rPr>
          <w:rFonts w:ascii="GHEA Grapalat" w:hAnsi="GHEA Grapalat"/>
          <w:noProof/>
          <w:lang w:val="hy-AM"/>
        </w:rPr>
        <w:t xml:space="preserve"> Օրենքի 50-րդ հոդվածի 1-ին մասում </w:t>
      </w:r>
      <w:r w:rsidRPr="00115D64">
        <w:rPr>
          <w:rFonts w:ascii="GHEA Grapalat" w:hAnsi="GHEA Grapalat"/>
          <w:noProof/>
          <w:lang w:val="hy-AM"/>
        </w:rPr>
        <w:t>«</w:t>
      </w:r>
      <w:r>
        <w:rPr>
          <w:rFonts w:ascii="GHEA Grapalat" w:hAnsi="GHEA Grapalat"/>
          <w:noProof/>
          <w:lang w:val="hy-AM"/>
        </w:rPr>
        <w:t>մեկ ամիս</w:t>
      </w:r>
      <w:r w:rsidRPr="00115D64">
        <w:rPr>
          <w:rFonts w:ascii="GHEA Grapalat" w:hAnsi="GHEA Grapalat"/>
          <w:noProof/>
          <w:lang w:val="hy-AM"/>
        </w:rPr>
        <w:t>»</w:t>
      </w:r>
      <w:r>
        <w:rPr>
          <w:rFonts w:ascii="GHEA Grapalat" w:hAnsi="GHEA Grapalat"/>
          <w:noProof/>
          <w:lang w:val="hy-AM"/>
        </w:rPr>
        <w:t xml:space="preserve"> բառերը փոխարինել </w:t>
      </w:r>
      <w:r w:rsidRPr="00115D64">
        <w:rPr>
          <w:rFonts w:ascii="GHEA Grapalat" w:hAnsi="GHEA Grapalat"/>
          <w:noProof/>
          <w:lang w:val="hy-AM"/>
        </w:rPr>
        <w:t>«</w:t>
      </w:r>
      <w:r>
        <w:rPr>
          <w:rFonts w:ascii="GHEA Grapalat" w:hAnsi="GHEA Grapalat"/>
          <w:noProof/>
          <w:lang w:val="hy-AM"/>
        </w:rPr>
        <w:t xml:space="preserve">երկու </w:t>
      </w:r>
      <w:r w:rsidRPr="00115D64">
        <w:rPr>
          <w:rFonts w:ascii="GHEA Grapalat" w:hAnsi="GHEA Grapalat"/>
          <w:noProof/>
          <w:lang w:val="hy-AM"/>
        </w:rPr>
        <w:t>ամիս»</w:t>
      </w:r>
      <w:r>
        <w:rPr>
          <w:rFonts w:ascii="GHEA Grapalat" w:hAnsi="GHEA Grapalat"/>
          <w:noProof/>
          <w:lang w:val="hy-AM"/>
        </w:rPr>
        <w:t xml:space="preserve"> բառերով</w:t>
      </w:r>
      <w:r w:rsidR="00E42248">
        <w:rPr>
          <w:rFonts w:ascii="GHEA Grapalat" w:hAnsi="GHEA Grapalat"/>
          <w:noProof/>
          <w:lang w:val="hy-AM"/>
        </w:rPr>
        <w:t>։</w:t>
      </w:r>
    </w:p>
    <w:p w14:paraId="22B59EEB" w14:textId="48342D0E" w:rsidR="00F778FA" w:rsidRPr="00F778FA" w:rsidRDefault="00115D64" w:rsidP="00EA5F1B">
      <w:pPr>
        <w:shd w:val="clear" w:color="auto" w:fill="FFFFFF"/>
        <w:spacing w:line="360" w:lineRule="auto"/>
        <w:ind w:right="51" w:firstLine="720"/>
        <w:jc w:val="both"/>
        <w:rPr>
          <w:rFonts w:ascii="GHEA Grapalat" w:hAnsi="GHEA Grapalat" w:cs="Arial Unicode"/>
          <w:noProof/>
          <w:color w:val="000000"/>
          <w:shd w:val="clear" w:color="auto" w:fill="FFFFFF"/>
          <w:lang w:val="hy-AM"/>
        </w:rPr>
      </w:pPr>
      <w:r>
        <w:rPr>
          <w:rStyle w:val="Strong"/>
          <w:rFonts w:ascii="GHEA Grapalat" w:hAnsi="GHEA Grapalat"/>
          <w:noProof/>
          <w:color w:val="000000"/>
          <w:shd w:val="clear" w:color="auto" w:fill="FFFFFF"/>
          <w:lang w:val="hy-AM"/>
        </w:rPr>
        <w:t xml:space="preserve"> </w:t>
      </w:r>
      <w:r w:rsidR="00E42248">
        <w:rPr>
          <w:rStyle w:val="Strong"/>
          <w:rFonts w:ascii="GHEA Grapalat" w:hAnsi="GHEA Grapalat"/>
          <w:noProof/>
          <w:color w:val="000000"/>
          <w:shd w:val="clear" w:color="auto" w:fill="FFFFFF"/>
          <w:lang w:val="hy-AM"/>
        </w:rPr>
        <w:t>Հոդված 6</w:t>
      </w:r>
      <w:r w:rsidR="009273D2" w:rsidRPr="00F778FA">
        <w:rPr>
          <w:rStyle w:val="Strong"/>
          <w:rFonts w:ascii="GHEA Grapalat" w:hAnsi="GHEA Grapalat"/>
          <w:noProof/>
          <w:color w:val="000000"/>
          <w:shd w:val="clear" w:color="auto" w:fill="FFFFFF"/>
          <w:lang w:val="hy-AM"/>
        </w:rPr>
        <w:t>.</w:t>
      </w:r>
      <w:r w:rsidR="009D52C7" w:rsidRPr="00F778FA">
        <w:rPr>
          <w:rFonts w:ascii="GHEA Grapalat" w:hAnsi="GHEA Grapalat" w:cs="Arial Unicode"/>
          <w:noProof/>
          <w:color w:val="000000"/>
          <w:shd w:val="clear" w:color="auto" w:fill="FFFFFF"/>
          <w:lang w:val="hy-AM"/>
        </w:rPr>
        <w:t xml:space="preserve"> </w:t>
      </w:r>
      <w:r w:rsidR="00F778FA" w:rsidRPr="004D1E89">
        <w:rPr>
          <w:rFonts w:ascii="GHEA Grapalat" w:hAnsi="GHEA Grapalat" w:cs="Arial Unicode"/>
          <w:b/>
          <w:noProof/>
          <w:color w:val="000000"/>
          <w:shd w:val="clear" w:color="auto" w:fill="FFFFFF"/>
          <w:lang w:val="hy-AM"/>
        </w:rPr>
        <w:t>Եզրափակիչ մաս և անցումային դրույթներ</w:t>
      </w:r>
    </w:p>
    <w:p w14:paraId="7B5DCBE7" w14:textId="4B3AA6F0" w:rsidR="009D2FA6" w:rsidRPr="00F778FA" w:rsidRDefault="00F778FA" w:rsidP="00EA5F1B">
      <w:pPr>
        <w:shd w:val="clear" w:color="auto" w:fill="FFFFFF"/>
        <w:spacing w:line="360" w:lineRule="auto"/>
        <w:ind w:right="51" w:firstLine="720"/>
        <w:jc w:val="both"/>
        <w:rPr>
          <w:rFonts w:ascii="GHEA Grapalat" w:hAnsi="GHEA Grapalat" w:cs="Calibri"/>
          <w:noProof/>
          <w:color w:val="000000"/>
          <w:shd w:val="clear" w:color="auto" w:fill="FFFFFF"/>
          <w:lang w:val="hy-AM"/>
        </w:rPr>
      </w:pPr>
      <w:r>
        <w:rPr>
          <w:rFonts w:ascii="GHEA Grapalat" w:hAnsi="GHEA Grapalat" w:cs="Arial Unicode"/>
          <w:noProof/>
          <w:color w:val="000000"/>
          <w:shd w:val="clear" w:color="auto" w:fill="FFFFFF"/>
          <w:lang w:val="hy-AM"/>
        </w:rPr>
        <w:t>1</w:t>
      </w:r>
      <w:r w:rsidRPr="00F778FA">
        <w:rPr>
          <w:rFonts w:ascii="GHEA Grapalat" w:hAnsi="GHEA Grapalat" w:cs="Arial Unicode"/>
          <w:noProof/>
          <w:color w:val="000000"/>
          <w:shd w:val="clear" w:color="auto" w:fill="FFFFFF"/>
          <w:lang w:val="hy-AM"/>
        </w:rPr>
        <w:t>)</w:t>
      </w:r>
      <w:r>
        <w:rPr>
          <w:rFonts w:ascii="GHEA Grapalat" w:hAnsi="GHEA Grapalat" w:cs="Arial Unicode"/>
          <w:noProof/>
          <w:color w:val="000000"/>
          <w:shd w:val="clear" w:color="auto" w:fill="FFFFFF"/>
          <w:lang w:val="hy-AM"/>
        </w:rPr>
        <w:t xml:space="preserve"> </w:t>
      </w:r>
      <w:r w:rsidR="0095499E">
        <w:rPr>
          <w:rFonts w:ascii="GHEA Grapalat" w:hAnsi="GHEA Grapalat" w:cs="Arial Unicode"/>
          <w:noProof/>
          <w:color w:val="000000"/>
          <w:shd w:val="clear" w:color="auto" w:fill="FFFFFF"/>
          <w:lang w:val="hy-AM"/>
        </w:rPr>
        <w:t xml:space="preserve"> </w:t>
      </w:r>
      <w:r w:rsidR="00EA5F1B" w:rsidRPr="00F778FA">
        <w:rPr>
          <w:rFonts w:ascii="GHEA Grapalat" w:hAnsi="GHEA Grapalat" w:cs="Arial Unicode"/>
          <w:noProof/>
          <w:color w:val="000000"/>
          <w:shd w:val="clear" w:color="auto" w:fill="FFFFFF"/>
          <w:lang w:val="hy-AM"/>
        </w:rPr>
        <w:t>Սույն օրենքն ուժի մեջ է մտ</w:t>
      </w:r>
      <w:r w:rsidR="004D1E89">
        <w:rPr>
          <w:rFonts w:ascii="GHEA Grapalat" w:hAnsi="GHEA Grapalat" w:cs="Arial Unicode"/>
          <w:noProof/>
          <w:color w:val="000000"/>
          <w:shd w:val="clear" w:color="auto" w:fill="FFFFFF"/>
          <w:lang w:val="hy-AM"/>
        </w:rPr>
        <w:t xml:space="preserve">նում </w:t>
      </w:r>
      <w:r w:rsidR="00D07E75">
        <w:rPr>
          <w:rFonts w:ascii="GHEA Grapalat" w:hAnsi="GHEA Grapalat" w:cs="Arial Unicode"/>
          <w:noProof/>
          <w:color w:val="000000"/>
          <w:shd w:val="clear" w:color="auto" w:fill="FFFFFF"/>
          <w:lang w:val="hy-AM"/>
        </w:rPr>
        <w:t xml:space="preserve">օրենքից բխող ենթաօրենսդրական </w:t>
      </w:r>
      <w:r w:rsidR="00D357D2">
        <w:rPr>
          <w:rFonts w:ascii="GHEA Grapalat" w:hAnsi="GHEA Grapalat" w:cs="Arial Unicode"/>
          <w:noProof/>
          <w:color w:val="000000"/>
          <w:shd w:val="clear" w:color="auto" w:fill="FFFFFF"/>
          <w:lang w:val="hy-AM"/>
        </w:rPr>
        <w:t xml:space="preserve">նորմատիվ </w:t>
      </w:r>
      <w:r w:rsidR="00D07E75">
        <w:rPr>
          <w:rFonts w:ascii="GHEA Grapalat" w:hAnsi="GHEA Grapalat" w:cs="Arial Unicode"/>
          <w:noProof/>
          <w:color w:val="000000"/>
          <w:shd w:val="clear" w:color="auto" w:fill="FFFFFF"/>
          <w:lang w:val="hy-AM"/>
        </w:rPr>
        <w:t>իրավական ակ</w:t>
      </w:r>
      <w:r w:rsidR="00A62DFD">
        <w:rPr>
          <w:rFonts w:ascii="GHEA Grapalat" w:hAnsi="GHEA Grapalat" w:cs="Arial Unicode"/>
          <w:noProof/>
          <w:color w:val="000000"/>
          <w:shd w:val="clear" w:color="auto" w:fill="FFFFFF"/>
          <w:lang w:val="hy-AM"/>
        </w:rPr>
        <w:t xml:space="preserve">տերի </w:t>
      </w:r>
      <w:r w:rsidR="00DF7842">
        <w:rPr>
          <w:rFonts w:ascii="GHEA Grapalat" w:hAnsi="GHEA Grapalat" w:cs="Arial Unicode"/>
          <w:noProof/>
          <w:color w:val="000000"/>
          <w:shd w:val="clear" w:color="auto" w:fill="FFFFFF"/>
          <w:lang w:val="hy-AM"/>
        </w:rPr>
        <w:t>պաշտոնական հրապարակման օրվան հաջորդող օրվանից․</w:t>
      </w:r>
    </w:p>
    <w:p w14:paraId="160D6608" w14:textId="71A669B2" w:rsidR="00E66BF7" w:rsidRPr="0095499E" w:rsidRDefault="00F778FA" w:rsidP="00EA5F1B">
      <w:pPr>
        <w:shd w:val="clear" w:color="auto" w:fill="FFFFFF"/>
        <w:spacing w:line="360" w:lineRule="auto"/>
        <w:ind w:right="51" w:firstLine="720"/>
        <w:jc w:val="both"/>
        <w:rPr>
          <w:rFonts w:ascii="GHEA Grapalat" w:hAnsi="GHEA Grapalat"/>
          <w:noProof/>
          <w:lang w:val="hy-AM"/>
        </w:rPr>
      </w:pPr>
      <w:r w:rsidRPr="0095499E">
        <w:rPr>
          <w:rFonts w:ascii="GHEA Grapalat" w:hAnsi="GHEA Grapalat"/>
          <w:noProof/>
          <w:lang w:val="hy-AM"/>
        </w:rPr>
        <w:t>2</w:t>
      </w:r>
      <w:r w:rsidR="009D52C7" w:rsidRPr="0095499E">
        <w:rPr>
          <w:rFonts w:ascii="GHEA Grapalat" w:hAnsi="GHEA Grapalat"/>
          <w:noProof/>
          <w:lang w:val="hy-AM"/>
        </w:rPr>
        <w:t>)</w:t>
      </w:r>
      <w:r w:rsidR="00EA5F1B" w:rsidRPr="0095499E">
        <w:rPr>
          <w:rFonts w:ascii="GHEA Grapalat" w:hAnsi="GHEA Grapalat"/>
          <w:noProof/>
          <w:lang w:val="hy-AM"/>
        </w:rPr>
        <w:t xml:space="preserve"> </w:t>
      </w:r>
      <w:r w:rsidR="00E66BF7" w:rsidRPr="0095499E">
        <w:rPr>
          <w:rFonts w:ascii="GHEA Grapalat" w:hAnsi="GHEA Grapalat"/>
          <w:noProof/>
          <w:lang w:val="hy-AM"/>
        </w:rPr>
        <w:t xml:space="preserve">Սույն օրենքի ուժի մեջ մտնելուց հետո սպասարկման կենտրոնների </w:t>
      </w:r>
      <w:r w:rsidR="00441234">
        <w:rPr>
          <w:rFonts w:ascii="GHEA Grapalat" w:hAnsi="GHEA Grapalat"/>
          <w:noProof/>
          <w:lang w:val="hy-AM"/>
        </w:rPr>
        <w:t xml:space="preserve">համայնքային ծառայողներ հանդիսացող </w:t>
      </w:r>
      <w:r w:rsidR="00E66BF7" w:rsidRPr="0095499E">
        <w:rPr>
          <w:rFonts w:ascii="GHEA Grapalat" w:hAnsi="GHEA Grapalat"/>
          <w:noProof/>
          <w:lang w:val="hy-AM"/>
        </w:rPr>
        <w:t>մասնագետները շարունակում են պաշտոնավարել և իրականացնել Գործակալության սպասարկման կենտրոնն</w:t>
      </w:r>
      <w:r w:rsidR="0095499E">
        <w:rPr>
          <w:rFonts w:ascii="GHEA Grapalat" w:hAnsi="GHEA Grapalat"/>
          <w:noProof/>
          <w:lang w:val="hy-AM"/>
        </w:rPr>
        <w:t>երին վերապահված գործառույթները</w:t>
      </w:r>
      <w:r w:rsidR="00B92C13">
        <w:rPr>
          <w:rFonts w:ascii="GHEA Grapalat" w:hAnsi="GHEA Grapalat"/>
          <w:noProof/>
          <w:lang w:val="hy-AM"/>
        </w:rPr>
        <w:t>,</w:t>
      </w:r>
      <w:r w:rsidR="0080700A" w:rsidRPr="00B92C13">
        <w:rPr>
          <w:rFonts w:ascii="GHEA Grapalat" w:hAnsi="GHEA Grapalat"/>
          <w:noProof/>
          <w:lang w:val="hy-AM"/>
        </w:rPr>
        <w:t xml:space="preserve"> </w:t>
      </w:r>
      <w:r w:rsidR="00B92C13" w:rsidRPr="00B92C13">
        <w:rPr>
          <w:rFonts w:ascii="GHEA Grapalat" w:hAnsi="GHEA Grapalat"/>
          <w:noProof/>
          <w:lang w:val="hy-AM"/>
        </w:rPr>
        <w:t>Հայաստանի Հանրապետության արդարադատության նախարարի</w:t>
      </w:r>
      <w:r w:rsidR="0080700A" w:rsidRPr="00B92C13">
        <w:rPr>
          <w:rFonts w:ascii="GHEA Grapalat" w:hAnsi="GHEA Grapalat"/>
          <w:noProof/>
          <w:lang w:val="hy-AM"/>
        </w:rPr>
        <w:t xml:space="preserve"> հրամանով սահ</w:t>
      </w:r>
      <w:r w:rsidR="00B92C13" w:rsidRPr="00B92C13">
        <w:rPr>
          <w:rFonts w:ascii="GHEA Grapalat" w:hAnsi="GHEA Grapalat"/>
          <w:noProof/>
          <w:lang w:val="hy-AM"/>
        </w:rPr>
        <w:t>մանված սպասարկման կենտրոններում գործող հաստիք</w:t>
      </w:r>
      <w:r w:rsidR="00B92C13">
        <w:rPr>
          <w:rFonts w:ascii="GHEA Grapalat" w:hAnsi="GHEA Grapalat"/>
          <w:noProof/>
          <w:lang w:val="hy-AM"/>
        </w:rPr>
        <w:t>ային միավորներին համապատասխան,</w:t>
      </w:r>
      <w:r w:rsidR="0080700A">
        <w:rPr>
          <w:rFonts w:ascii="GHEA Grapalat" w:hAnsi="GHEA Grapalat"/>
          <w:noProof/>
          <w:lang w:val="hy-AM"/>
        </w:rPr>
        <w:t xml:space="preserve"> </w:t>
      </w:r>
      <w:r w:rsidR="00E66BF7" w:rsidRPr="0095499E">
        <w:rPr>
          <w:rFonts w:ascii="GHEA Grapalat" w:hAnsi="GHEA Grapalat"/>
          <w:noProof/>
          <w:lang w:val="hy-AM"/>
        </w:rPr>
        <w:t>որոշակի ժամկետով կնքված աշխատանքային պայմանագրերի հիման վրա</w:t>
      </w:r>
      <w:r w:rsidR="00D357D2">
        <w:rPr>
          <w:rFonts w:ascii="GHEA Grapalat" w:hAnsi="GHEA Grapalat"/>
          <w:noProof/>
          <w:lang w:val="hy-AM"/>
        </w:rPr>
        <w:t>,</w:t>
      </w:r>
      <w:r w:rsidR="00441234">
        <w:rPr>
          <w:rFonts w:ascii="GHEA Grapalat" w:hAnsi="GHEA Grapalat"/>
          <w:noProof/>
          <w:lang w:val="hy-AM"/>
        </w:rPr>
        <w:t xml:space="preserve"> եթե բավարարում են </w:t>
      </w:r>
      <w:r w:rsidR="00441234" w:rsidRPr="00441234">
        <w:rPr>
          <w:rFonts w:ascii="GHEA Grapalat" w:hAnsi="GHEA Grapalat"/>
          <w:noProof/>
          <w:lang w:val="hy-AM"/>
        </w:rPr>
        <w:t xml:space="preserve">«Քաղաքացիական ծառայության մասին» օրենքով </w:t>
      </w:r>
      <w:r w:rsidR="00441234">
        <w:rPr>
          <w:rFonts w:ascii="GHEA Grapalat" w:hAnsi="GHEA Grapalat"/>
          <w:noProof/>
          <w:lang w:val="hy-AM"/>
        </w:rPr>
        <w:t>սահմանված պահանջներին</w:t>
      </w:r>
      <w:r w:rsidR="007A1009">
        <w:rPr>
          <w:rFonts w:ascii="GHEA Grapalat" w:hAnsi="GHEA Grapalat"/>
          <w:noProof/>
          <w:lang w:val="hy-AM"/>
        </w:rPr>
        <w:t>,</w:t>
      </w:r>
      <w:r w:rsidR="00441234">
        <w:rPr>
          <w:rFonts w:ascii="GHEA Grapalat" w:hAnsi="GHEA Grapalat"/>
          <w:noProof/>
          <w:lang w:val="hy-AM"/>
        </w:rPr>
        <w:t xml:space="preserve"> </w:t>
      </w:r>
      <w:r w:rsidR="00E66BF7" w:rsidRPr="0095499E">
        <w:rPr>
          <w:rFonts w:ascii="GHEA Grapalat" w:hAnsi="GHEA Grapalat"/>
          <w:noProof/>
          <w:lang w:val="hy-AM"/>
        </w:rPr>
        <w:t xml:space="preserve">մինչև քաղաքացիական ծառայության </w:t>
      </w:r>
      <w:r w:rsidR="00D357D2">
        <w:rPr>
          <w:rFonts w:ascii="GHEA Grapalat" w:hAnsi="GHEA Grapalat"/>
          <w:noProof/>
          <w:lang w:val="hy-AM"/>
        </w:rPr>
        <w:t xml:space="preserve">տվյալ </w:t>
      </w:r>
      <w:r w:rsidR="004D1E89" w:rsidRPr="0095499E">
        <w:rPr>
          <w:rFonts w:ascii="GHEA Grapalat" w:hAnsi="GHEA Grapalat"/>
          <w:noProof/>
          <w:lang w:val="hy-AM"/>
        </w:rPr>
        <w:t xml:space="preserve">պաշտոններում </w:t>
      </w:r>
      <w:r w:rsidR="00D357D2">
        <w:rPr>
          <w:rFonts w:ascii="GHEA Grapalat" w:hAnsi="GHEA Grapalat"/>
          <w:noProof/>
          <w:lang w:val="hy-AM"/>
        </w:rPr>
        <w:t>օրենսդրությամբ սահման</w:t>
      </w:r>
      <w:r w:rsidR="00DF7842">
        <w:rPr>
          <w:rFonts w:ascii="GHEA Grapalat" w:hAnsi="GHEA Grapalat"/>
          <w:noProof/>
          <w:lang w:val="hy-AM"/>
        </w:rPr>
        <w:t xml:space="preserve">ված կարգով նշանակումներ կատարելը։ </w:t>
      </w:r>
    </w:p>
    <w:p w14:paraId="76F007A1" w14:textId="311A5961" w:rsidR="009761D9" w:rsidRPr="009B59AB" w:rsidRDefault="009761D9" w:rsidP="00E01123">
      <w:pPr>
        <w:shd w:val="clear" w:color="auto" w:fill="FFFFFF"/>
        <w:spacing w:line="360" w:lineRule="auto"/>
        <w:ind w:right="51" w:firstLine="720"/>
        <w:jc w:val="both"/>
        <w:rPr>
          <w:rFonts w:ascii="GHEA Grapalat" w:hAnsi="GHEA Grapalat"/>
          <w:noProof/>
          <w:lang w:val="hy-AM"/>
        </w:rPr>
      </w:pPr>
    </w:p>
    <w:sectPr w:rsidR="009761D9" w:rsidRPr="009B59AB" w:rsidSect="00FF5218">
      <w:headerReference w:type="default" r:id="rId8"/>
      <w:footerReference w:type="even" r:id="rId9"/>
      <w:footerReference w:type="default" r:id="rId10"/>
      <w:pgSz w:w="12240" w:h="15840"/>
      <w:pgMar w:top="850" w:right="616" w:bottom="562"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0255B" w14:textId="77777777" w:rsidR="000C7300" w:rsidRDefault="000C7300">
      <w:r>
        <w:separator/>
      </w:r>
    </w:p>
  </w:endnote>
  <w:endnote w:type="continuationSeparator" w:id="0">
    <w:p w14:paraId="2FA289D8" w14:textId="77777777" w:rsidR="000C7300" w:rsidRDefault="000C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1374" w14:textId="77777777" w:rsidR="009C2C47" w:rsidRDefault="00F56B40"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21AD17D1"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B13D" w14:textId="77777777" w:rsidR="00F76B63" w:rsidRDefault="00F76B63"/>
  <w:p w14:paraId="6F59544A"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39"/>
      <w:gridCol w:w="2093"/>
    </w:tblGrid>
    <w:tr w:rsidR="00F76B63" w14:paraId="7CE2958B" w14:textId="77777777" w:rsidTr="00F76B63">
      <w:trPr>
        <w:trHeight w:val="727"/>
      </w:trPr>
      <w:tc>
        <w:tcPr>
          <w:tcW w:w="4197" w:type="pct"/>
          <w:tcBorders>
            <w:right w:val="single" w:sz="4" w:space="0" w:color="C00000"/>
          </w:tcBorders>
        </w:tcPr>
        <w:p w14:paraId="510380B6" w14:textId="77777777" w:rsidR="00F76B63" w:rsidRDefault="00F76B63" w:rsidP="00F76B63">
          <w:pPr>
            <w:tabs>
              <w:tab w:val="left" w:pos="620"/>
              <w:tab w:val="center" w:pos="4320"/>
            </w:tabs>
            <w:ind w:right="-1193"/>
            <w:jc w:val="right"/>
            <w:rPr>
              <w:rFonts w:ascii="Cambria" w:hAnsi="Cambria"/>
              <w:sz w:val="20"/>
              <w:szCs w:val="20"/>
            </w:rPr>
          </w:pPr>
        </w:p>
        <w:p w14:paraId="0E6D9A44"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DC3D582" w14:textId="0159866D" w:rsidR="00F76B63" w:rsidRPr="00B9097C" w:rsidRDefault="00F56B40">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6B5AA3">
            <w:rPr>
              <w:rFonts w:ascii="Art" w:hAnsi="Art"/>
              <w:noProof/>
              <w:sz w:val="16"/>
              <w:szCs w:val="16"/>
            </w:rPr>
            <w:t>2</w:t>
          </w:r>
          <w:r w:rsidRPr="00B9097C">
            <w:rPr>
              <w:rFonts w:ascii="Art" w:hAnsi="Art"/>
              <w:sz w:val="16"/>
              <w:szCs w:val="16"/>
            </w:rPr>
            <w:fldChar w:fldCharType="end"/>
          </w:r>
        </w:p>
      </w:tc>
    </w:tr>
  </w:tbl>
  <w:p w14:paraId="1B8FF3FA"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E5C25" w14:textId="77777777" w:rsidR="000C7300" w:rsidRDefault="000C7300">
      <w:r>
        <w:separator/>
      </w:r>
    </w:p>
  </w:footnote>
  <w:footnote w:type="continuationSeparator" w:id="0">
    <w:p w14:paraId="3477F9B7" w14:textId="77777777" w:rsidR="000C7300" w:rsidRDefault="000C7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6B03" w14:textId="1096F7C2" w:rsidR="00FF5218" w:rsidRDefault="00FF5218" w:rsidP="003929DF">
    <w:pPr>
      <w:pStyle w:val="Header"/>
      <w:pBdr>
        <w:left w:val="single" w:sz="18" w:space="4" w:color="FF0000"/>
      </w:pBdr>
      <w:ind w:left="-180"/>
      <w:rPr>
        <w:rFonts w:ascii="Art" w:eastAsia="SimSun" w:hAnsi="Art" w:cs="Arial"/>
        <w:sz w:val="16"/>
        <w:szCs w:val="16"/>
      </w:rPr>
    </w:pPr>
    <w:r w:rsidRPr="007F52F7">
      <w:rPr>
        <w:rFonts w:ascii="Arial LatArm" w:eastAsia="SimSun" w:hAnsi="Arial LatArm" w:cs="Arial"/>
        <w:noProof/>
        <w:color w:val="FF0000"/>
        <w:sz w:val="16"/>
        <w:szCs w:val="16"/>
        <w:lang w:val="hy-AM" w:eastAsia="hy-AM"/>
      </w:rPr>
      <w:drawing>
        <wp:anchor distT="0" distB="0" distL="114300" distR="114300" simplePos="0" relativeHeight="251657728" behindDoc="1" locked="0" layoutInCell="1" allowOverlap="1" wp14:anchorId="729EAB94" wp14:editId="169651E9">
          <wp:simplePos x="0" y="0"/>
          <wp:positionH relativeFrom="column">
            <wp:posOffset>-723900</wp:posOffset>
          </wp:positionH>
          <wp:positionV relativeFrom="paragraph">
            <wp:posOffset>171450</wp:posOffset>
          </wp:positionV>
          <wp:extent cx="457200" cy="444500"/>
          <wp:effectExtent l="19050" t="0" r="0" b="0"/>
          <wp:wrapNone/>
          <wp:docPr id="2" name="Picture 2"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p>
  <w:p w14:paraId="7E0D9444" w14:textId="47AE9BAC" w:rsidR="009C2C47" w:rsidRPr="007F52F7" w:rsidRDefault="0021435D" w:rsidP="003929DF">
    <w:pPr>
      <w:pStyle w:val="Header"/>
      <w:pBdr>
        <w:left w:val="single" w:sz="18" w:space="4" w:color="FF0000"/>
      </w:pBdr>
      <w:ind w:left="-180"/>
      <w:rPr>
        <w:rFonts w:ascii="Arial LatArm" w:eastAsia="SimSun" w:hAnsi="Arial LatArm" w:cs="Arial"/>
        <w:color w:val="FF0000"/>
        <w:sz w:val="16"/>
        <w:szCs w:val="16"/>
      </w:rPr>
    </w:pPr>
    <w:r w:rsidRPr="007F52F7">
      <w:rPr>
        <w:rFonts w:ascii="Art" w:eastAsia="SimSun" w:hAnsi="Art" w:cs="Arial"/>
        <w:sz w:val="16"/>
        <w:szCs w:val="16"/>
      </w:rPr>
      <w:t>²</w:t>
    </w:r>
    <w:r w:rsidRPr="007F52F7">
      <w:rPr>
        <w:rFonts w:ascii="Arial LatArm" w:eastAsia="SimSun" w:hAnsi="Arial LatArm" w:cs="Arial"/>
        <w:sz w:val="16"/>
        <w:szCs w:val="16"/>
      </w:rPr>
      <w:t>ñ¹³ñ³¹³ïáõÃÛ³</w:t>
    </w:r>
    <w:r w:rsidRPr="007F52F7">
      <w:rPr>
        <w:rFonts w:ascii="Sylfaen" w:eastAsia="SimSun" w:hAnsi="Sylfaen" w:cs="Arial"/>
        <w:sz w:val="16"/>
        <w:szCs w:val="16"/>
        <w:lang w:val="ru-RU"/>
      </w:rPr>
      <w:t>ն</w:t>
    </w:r>
    <w:r w:rsidRPr="007F52F7">
      <w:rPr>
        <w:rFonts w:ascii="Art" w:eastAsia="SimSun" w:hAnsi="Art" w:cs="Arial"/>
        <w:sz w:val="16"/>
        <w:szCs w:val="16"/>
      </w:rPr>
      <w:t xml:space="preserve"> </w:t>
    </w:r>
    <w:r w:rsidRPr="00A2415A">
      <w:rPr>
        <w:rFonts w:ascii="Calibri" w:eastAsia="SimSun" w:hAnsi="Calibri" w:cs="Arial"/>
        <w:sz w:val="16"/>
        <w:szCs w:val="16"/>
      </w:rPr>
      <w:t xml:space="preserve">                                                                                                                                                                      </w:t>
    </w:r>
    <w:r w:rsidR="00827293" w:rsidRPr="00A2415A">
      <w:rPr>
        <w:rFonts w:ascii="Calibri" w:eastAsia="SimSun" w:hAnsi="Calibri" w:cs="Arial"/>
        <w:sz w:val="16"/>
        <w:szCs w:val="16"/>
      </w:rPr>
      <w:t xml:space="preserve">          </w:t>
    </w:r>
    <w:r w:rsidRPr="007F52F7">
      <w:rPr>
        <w:rFonts w:ascii="Art" w:eastAsia="SimSun" w:hAnsi="Art" w:cs="Arial"/>
        <w:sz w:val="16"/>
        <w:szCs w:val="16"/>
      </w:rPr>
      <w:t>Ü²Ê²¶ÆÌ</w:t>
    </w:r>
    <w:r w:rsidRPr="007F52F7">
      <w:rPr>
        <w:rFonts w:ascii="Arial LatArm" w:eastAsia="SimSun" w:hAnsi="Arial LatArm" w:cs="Arial"/>
        <w:sz w:val="16"/>
        <w:szCs w:val="16"/>
      </w:rPr>
      <w:t xml:space="preserve"> </w:t>
    </w:r>
    <w:r w:rsidRPr="007F52F7">
      <w:rPr>
        <w:rFonts w:ascii="Art" w:eastAsia="SimSun" w:hAnsi="Art" w:cs="Arial"/>
        <w:sz w:val="16"/>
        <w:szCs w:val="16"/>
      </w:rPr>
      <w:t xml:space="preserve">                                       </w:t>
    </w:r>
  </w:p>
  <w:p w14:paraId="69FDE4F2"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4C44F5A6"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0C90C410"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28BE5CBA"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2"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8"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2"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3"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A817A68"/>
    <w:multiLevelType w:val="hybridMultilevel"/>
    <w:tmpl w:val="34921EAC"/>
    <w:lvl w:ilvl="0" w:tplc="EF34526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4"/>
  </w:num>
  <w:num w:numId="3">
    <w:abstractNumId w:val="15"/>
  </w:num>
  <w:num w:numId="4">
    <w:abstractNumId w:val="0"/>
  </w:num>
  <w:num w:numId="5">
    <w:abstractNumId w:val="11"/>
  </w:num>
  <w:num w:numId="6">
    <w:abstractNumId w:val="17"/>
  </w:num>
  <w:num w:numId="7">
    <w:abstractNumId w:val="9"/>
  </w:num>
  <w:num w:numId="8">
    <w:abstractNumId w:val="5"/>
  </w:num>
  <w:num w:numId="9">
    <w:abstractNumId w:val="21"/>
  </w:num>
  <w:num w:numId="10">
    <w:abstractNumId w:val="23"/>
  </w:num>
  <w:num w:numId="11">
    <w:abstractNumId w:val="4"/>
  </w:num>
  <w:num w:numId="12">
    <w:abstractNumId w:val="25"/>
  </w:num>
  <w:num w:numId="13">
    <w:abstractNumId w:val="20"/>
  </w:num>
  <w:num w:numId="14">
    <w:abstractNumId w:val="18"/>
  </w:num>
  <w:num w:numId="15">
    <w:abstractNumId w:val="8"/>
  </w:num>
  <w:num w:numId="16">
    <w:abstractNumId w:val="2"/>
  </w:num>
  <w:num w:numId="17">
    <w:abstractNumId w:val="12"/>
  </w:num>
  <w:num w:numId="18">
    <w:abstractNumId w:val="19"/>
  </w:num>
  <w:num w:numId="19">
    <w:abstractNumId w:val="1"/>
  </w:num>
  <w:num w:numId="20">
    <w:abstractNumId w:val="6"/>
  </w:num>
  <w:num w:numId="21">
    <w:abstractNumId w:val="16"/>
  </w:num>
  <w:num w:numId="22">
    <w:abstractNumId w:val="22"/>
  </w:num>
  <w:num w:numId="23">
    <w:abstractNumId w:val="13"/>
  </w:num>
  <w:num w:numId="24">
    <w:abstractNumId w:val="3"/>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07560"/>
    <w:rsid w:val="0001184D"/>
    <w:rsid w:val="00015622"/>
    <w:rsid w:val="00015BFB"/>
    <w:rsid w:val="000166BE"/>
    <w:rsid w:val="00016ADD"/>
    <w:rsid w:val="0002343B"/>
    <w:rsid w:val="00025246"/>
    <w:rsid w:val="00026937"/>
    <w:rsid w:val="000306ED"/>
    <w:rsid w:val="000366A0"/>
    <w:rsid w:val="000374FB"/>
    <w:rsid w:val="00037A36"/>
    <w:rsid w:val="00043FE8"/>
    <w:rsid w:val="00044B5C"/>
    <w:rsid w:val="00050AA9"/>
    <w:rsid w:val="00054180"/>
    <w:rsid w:val="0006250E"/>
    <w:rsid w:val="000630CA"/>
    <w:rsid w:val="000648DF"/>
    <w:rsid w:val="000662E9"/>
    <w:rsid w:val="00066388"/>
    <w:rsid w:val="000673FB"/>
    <w:rsid w:val="00067CF0"/>
    <w:rsid w:val="00070EE3"/>
    <w:rsid w:val="000749C5"/>
    <w:rsid w:val="00081911"/>
    <w:rsid w:val="00085226"/>
    <w:rsid w:val="00090A0D"/>
    <w:rsid w:val="00091E28"/>
    <w:rsid w:val="00091FD7"/>
    <w:rsid w:val="000920F9"/>
    <w:rsid w:val="0009702E"/>
    <w:rsid w:val="000A0C80"/>
    <w:rsid w:val="000C42D1"/>
    <w:rsid w:val="000C438E"/>
    <w:rsid w:val="000C7300"/>
    <w:rsid w:val="000C7633"/>
    <w:rsid w:val="000D7C77"/>
    <w:rsid w:val="000E280E"/>
    <w:rsid w:val="000E5267"/>
    <w:rsid w:val="000F187F"/>
    <w:rsid w:val="000F28F8"/>
    <w:rsid w:val="00100FF0"/>
    <w:rsid w:val="001017B3"/>
    <w:rsid w:val="0010186E"/>
    <w:rsid w:val="00102435"/>
    <w:rsid w:val="00103E98"/>
    <w:rsid w:val="001135C2"/>
    <w:rsid w:val="0011428F"/>
    <w:rsid w:val="00115D64"/>
    <w:rsid w:val="00116A61"/>
    <w:rsid w:val="00123CC6"/>
    <w:rsid w:val="001261F3"/>
    <w:rsid w:val="00126439"/>
    <w:rsid w:val="00132D34"/>
    <w:rsid w:val="00133141"/>
    <w:rsid w:val="00137B8B"/>
    <w:rsid w:val="001403A2"/>
    <w:rsid w:val="001423FA"/>
    <w:rsid w:val="001516E3"/>
    <w:rsid w:val="00151DA3"/>
    <w:rsid w:val="0015325A"/>
    <w:rsid w:val="001538D4"/>
    <w:rsid w:val="00154B6D"/>
    <w:rsid w:val="00154CEA"/>
    <w:rsid w:val="00156429"/>
    <w:rsid w:val="00161077"/>
    <w:rsid w:val="00167C1E"/>
    <w:rsid w:val="0017014B"/>
    <w:rsid w:val="00174DCC"/>
    <w:rsid w:val="00175C2F"/>
    <w:rsid w:val="00177424"/>
    <w:rsid w:val="0017766B"/>
    <w:rsid w:val="0018429E"/>
    <w:rsid w:val="001929CB"/>
    <w:rsid w:val="00193C34"/>
    <w:rsid w:val="0019771E"/>
    <w:rsid w:val="001A3888"/>
    <w:rsid w:val="001A4441"/>
    <w:rsid w:val="001B1BB4"/>
    <w:rsid w:val="001C215A"/>
    <w:rsid w:val="001C43F9"/>
    <w:rsid w:val="001C48D4"/>
    <w:rsid w:val="001C69DC"/>
    <w:rsid w:val="001C6A1D"/>
    <w:rsid w:val="001D0FDD"/>
    <w:rsid w:val="001D10F2"/>
    <w:rsid w:val="001D5F51"/>
    <w:rsid w:val="001E28C6"/>
    <w:rsid w:val="001F15D5"/>
    <w:rsid w:val="001F2CFF"/>
    <w:rsid w:val="001F4D24"/>
    <w:rsid w:val="001F6F09"/>
    <w:rsid w:val="0020135C"/>
    <w:rsid w:val="00201F72"/>
    <w:rsid w:val="002073F8"/>
    <w:rsid w:val="0021435D"/>
    <w:rsid w:val="002157C4"/>
    <w:rsid w:val="00221A78"/>
    <w:rsid w:val="00226C06"/>
    <w:rsid w:val="0023279C"/>
    <w:rsid w:val="002329B3"/>
    <w:rsid w:val="00240341"/>
    <w:rsid w:val="00240F5B"/>
    <w:rsid w:val="00247973"/>
    <w:rsid w:val="00250FAB"/>
    <w:rsid w:val="00253F5D"/>
    <w:rsid w:val="002546C1"/>
    <w:rsid w:val="0025591A"/>
    <w:rsid w:val="002625DF"/>
    <w:rsid w:val="002639B3"/>
    <w:rsid w:val="00266D08"/>
    <w:rsid w:val="002753F6"/>
    <w:rsid w:val="00275A7F"/>
    <w:rsid w:val="00276B7D"/>
    <w:rsid w:val="00276D94"/>
    <w:rsid w:val="00283147"/>
    <w:rsid w:val="0028419A"/>
    <w:rsid w:val="002921CF"/>
    <w:rsid w:val="00292877"/>
    <w:rsid w:val="00293D5B"/>
    <w:rsid w:val="00293FDC"/>
    <w:rsid w:val="00294052"/>
    <w:rsid w:val="002978FA"/>
    <w:rsid w:val="002A1129"/>
    <w:rsid w:val="002A1799"/>
    <w:rsid w:val="002A2E74"/>
    <w:rsid w:val="002A44FA"/>
    <w:rsid w:val="002A50FE"/>
    <w:rsid w:val="002A6637"/>
    <w:rsid w:val="002B3928"/>
    <w:rsid w:val="002B55BF"/>
    <w:rsid w:val="002B560D"/>
    <w:rsid w:val="002B6106"/>
    <w:rsid w:val="002B6EF0"/>
    <w:rsid w:val="002B76CA"/>
    <w:rsid w:val="002C2039"/>
    <w:rsid w:val="002C3993"/>
    <w:rsid w:val="002C5EEF"/>
    <w:rsid w:val="002D2249"/>
    <w:rsid w:val="002D40F3"/>
    <w:rsid w:val="002D4CCD"/>
    <w:rsid w:val="002D50E7"/>
    <w:rsid w:val="002D5B0B"/>
    <w:rsid w:val="002E3FD4"/>
    <w:rsid w:val="002E7232"/>
    <w:rsid w:val="002F2780"/>
    <w:rsid w:val="002F3700"/>
    <w:rsid w:val="00303EE7"/>
    <w:rsid w:val="00304B0B"/>
    <w:rsid w:val="00310789"/>
    <w:rsid w:val="00310C15"/>
    <w:rsid w:val="003115C2"/>
    <w:rsid w:val="00313D63"/>
    <w:rsid w:val="003140CE"/>
    <w:rsid w:val="00317959"/>
    <w:rsid w:val="0032031B"/>
    <w:rsid w:val="003223C7"/>
    <w:rsid w:val="0033138C"/>
    <w:rsid w:val="003415FE"/>
    <w:rsid w:val="003522BD"/>
    <w:rsid w:val="00361C0C"/>
    <w:rsid w:val="00365FD6"/>
    <w:rsid w:val="0036721D"/>
    <w:rsid w:val="0037195C"/>
    <w:rsid w:val="00374268"/>
    <w:rsid w:val="0037603D"/>
    <w:rsid w:val="0038072E"/>
    <w:rsid w:val="00380ACF"/>
    <w:rsid w:val="0038368C"/>
    <w:rsid w:val="00387674"/>
    <w:rsid w:val="003909AD"/>
    <w:rsid w:val="003923A7"/>
    <w:rsid w:val="003929DF"/>
    <w:rsid w:val="003934AE"/>
    <w:rsid w:val="003A0C75"/>
    <w:rsid w:val="003A3218"/>
    <w:rsid w:val="003C0592"/>
    <w:rsid w:val="003C315F"/>
    <w:rsid w:val="003C34F4"/>
    <w:rsid w:val="003C41ED"/>
    <w:rsid w:val="003D0F04"/>
    <w:rsid w:val="003D43E9"/>
    <w:rsid w:val="003D534D"/>
    <w:rsid w:val="003E237F"/>
    <w:rsid w:val="003E273B"/>
    <w:rsid w:val="003F552B"/>
    <w:rsid w:val="003F7164"/>
    <w:rsid w:val="004001D4"/>
    <w:rsid w:val="00400F7C"/>
    <w:rsid w:val="00407256"/>
    <w:rsid w:val="00411AF9"/>
    <w:rsid w:val="00423618"/>
    <w:rsid w:val="00423B10"/>
    <w:rsid w:val="0043023A"/>
    <w:rsid w:val="0043023E"/>
    <w:rsid w:val="00430683"/>
    <w:rsid w:val="0043204E"/>
    <w:rsid w:val="00432F91"/>
    <w:rsid w:val="00441234"/>
    <w:rsid w:val="004472F0"/>
    <w:rsid w:val="00450831"/>
    <w:rsid w:val="00452292"/>
    <w:rsid w:val="004528E4"/>
    <w:rsid w:val="00453DFC"/>
    <w:rsid w:val="0045768A"/>
    <w:rsid w:val="004600F9"/>
    <w:rsid w:val="00461C25"/>
    <w:rsid w:val="00464EA0"/>
    <w:rsid w:val="00472CE2"/>
    <w:rsid w:val="00477045"/>
    <w:rsid w:val="00477FC0"/>
    <w:rsid w:val="00480B34"/>
    <w:rsid w:val="0048115D"/>
    <w:rsid w:val="00481998"/>
    <w:rsid w:val="00481A84"/>
    <w:rsid w:val="004836FA"/>
    <w:rsid w:val="00491C4B"/>
    <w:rsid w:val="00495843"/>
    <w:rsid w:val="00495C35"/>
    <w:rsid w:val="004960A9"/>
    <w:rsid w:val="004A0F05"/>
    <w:rsid w:val="004A22C5"/>
    <w:rsid w:val="004A2AA3"/>
    <w:rsid w:val="004A35D4"/>
    <w:rsid w:val="004B0081"/>
    <w:rsid w:val="004B1D18"/>
    <w:rsid w:val="004B1EE0"/>
    <w:rsid w:val="004B4D7F"/>
    <w:rsid w:val="004C1D64"/>
    <w:rsid w:val="004C6E0F"/>
    <w:rsid w:val="004D0044"/>
    <w:rsid w:val="004D1E89"/>
    <w:rsid w:val="004D203B"/>
    <w:rsid w:val="004D2632"/>
    <w:rsid w:val="004D5C8D"/>
    <w:rsid w:val="004E3AEC"/>
    <w:rsid w:val="004E6CBF"/>
    <w:rsid w:val="004F2232"/>
    <w:rsid w:val="00500A01"/>
    <w:rsid w:val="00500A34"/>
    <w:rsid w:val="00501F08"/>
    <w:rsid w:val="00504414"/>
    <w:rsid w:val="005066BF"/>
    <w:rsid w:val="0051603B"/>
    <w:rsid w:val="00516951"/>
    <w:rsid w:val="00520DB5"/>
    <w:rsid w:val="00520FE7"/>
    <w:rsid w:val="005218C5"/>
    <w:rsid w:val="0052408B"/>
    <w:rsid w:val="005250B2"/>
    <w:rsid w:val="00526F1A"/>
    <w:rsid w:val="005305C9"/>
    <w:rsid w:val="00532DE0"/>
    <w:rsid w:val="00534E08"/>
    <w:rsid w:val="00535E30"/>
    <w:rsid w:val="005364B7"/>
    <w:rsid w:val="00536912"/>
    <w:rsid w:val="00537BA2"/>
    <w:rsid w:val="0054611D"/>
    <w:rsid w:val="00546C23"/>
    <w:rsid w:val="00547879"/>
    <w:rsid w:val="005508FE"/>
    <w:rsid w:val="00550F62"/>
    <w:rsid w:val="00553F3B"/>
    <w:rsid w:val="00553F7E"/>
    <w:rsid w:val="005546EE"/>
    <w:rsid w:val="00554FA9"/>
    <w:rsid w:val="00555494"/>
    <w:rsid w:val="00563722"/>
    <w:rsid w:val="00564D90"/>
    <w:rsid w:val="00565DA1"/>
    <w:rsid w:val="00576EA2"/>
    <w:rsid w:val="005837B0"/>
    <w:rsid w:val="005856FE"/>
    <w:rsid w:val="00585F06"/>
    <w:rsid w:val="005863BF"/>
    <w:rsid w:val="00592299"/>
    <w:rsid w:val="00593A54"/>
    <w:rsid w:val="005978AD"/>
    <w:rsid w:val="005A0855"/>
    <w:rsid w:val="005A23DB"/>
    <w:rsid w:val="005A2EE3"/>
    <w:rsid w:val="005A5E13"/>
    <w:rsid w:val="005A6F64"/>
    <w:rsid w:val="005A7FE5"/>
    <w:rsid w:val="005B1A29"/>
    <w:rsid w:val="005B2183"/>
    <w:rsid w:val="005B5F81"/>
    <w:rsid w:val="005C0CB8"/>
    <w:rsid w:val="005C1E97"/>
    <w:rsid w:val="005C368F"/>
    <w:rsid w:val="005C3FAB"/>
    <w:rsid w:val="005C449A"/>
    <w:rsid w:val="005C4C39"/>
    <w:rsid w:val="005C4F5B"/>
    <w:rsid w:val="005C59C7"/>
    <w:rsid w:val="005C6A5A"/>
    <w:rsid w:val="005D05E7"/>
    <w:rsid w:val="005E0C5B"/>
    <w:rsid w:val="005E3964"/>
    <w:rsid w:val="005E4614"/>
    <w:rsid w:val="005E52FA"/>
    <w:rsid w:val="005F1813"/>
    <w:rsid w:val="005F47DE"/>
    <w:rsid w:val="005F50DA"/>
    <w:rsid w:val="005F53D7"/>
    <w:rsid w:val="005F60E5"/>
    <w:rsid w:val="005F7886"/>
    <w:rsid w:val="00601DAB"/>
    <w:rsid w:val="00603661"/>
    <w:rsid w:val="00611AD6"/>
    <w:rsid w:val="006214F6"/>
    <w:rsid w:val="00630B08"/>
    <w:rsid w:val="00634642"/>
    <w:rsid w:val="00635385"/>
    <w:rsid w:val="006355F8"/>
    <w:rsid w:val="0063606F"/>
    <w:rsid w:val="00641D7F"/>
    <w:rsid w:val="0064282F"/>
    <w:rsid w:val="00642AB4"/>
    <w:rsid w:val="00644201"/>
    <w:rsid w:val="006449CB"/>
    <w:rsid w:val="00645E6C"/>
    <w:rsid w:val="00645F72"/>
    <w:rsid w:val="0064747C"/>
    <w:rsid w:val="00647B15"/>
    <w:rsid w:val="00651E3F"/>
    <w:rsid w:val="00653D52"/>
    <w:rsid w:val="00654871"/>
    <w:rsid w:val="00656EF9"/>
    <w:rsid w:val="00665C09"/>
    <w:rsid w:val="00665D68"/>
    <w:rsid w:val="00666E58"/>
    <w:rsid w:val="006803B6"/>
    <w:rsid w:val="00680596"/>
    <w:rsid w:val="0068190D"/>
    <w:rsid w:val="006869E7"/>
    <w:rsid w:val="006875F0"/>
    <w:rsid w:val="0069097E"/>
    <w:rsid w:val="00694863"/>
    <w:rsid w:val="006A05E9"/>
    <w:rsid w:val="006A70D2"/>
    <w:rsid w:val="006A7D88"/>
    <w:rsid w:val="006B5AA3"/>
    <w:rsid w:val="006B6B0C"/>
    <w:rsid w:val="006C0608"/>
    <w:rsid w:val="006C1589"/>
    <w:rsid w:val="006C22E8"/>
    <w:rsid w:val="006C2AF7"/>
    <w:rsid w:val="006C40D4"/>
    <w:rsid w:val="006C63D1"/>
    <w:rsid w:val="006D2A92"/>
    <w:rsid w:val="006D41CD"/>
    <w:rsid w:val="006E1BE3"/>
    <w:rsid w:val="006F0F18"/>
    <w:rsid w:val="006F2BD6"/>
    <w:rsid w:val="006F5CFD"/>
    <w:rsid w:val="00703254"/>
    <w:rsid w:val="007141F1"/>
    <w:rsid w:val="007143FE"/>
    <w:rsid w:val="007144DA"/>
    <w:rsid w:val="0071632D"/>
    <w:rsid w:val="007206C0"/>
    <w:rsid w:val="00722CB5"/>
    <w:rsid w:val="00735226"/>
    <w:rsid w:val="00740839"/>
    <w:rsid w:val="007430BA"/>
    <w:rsid w:val="0074392F"/>
    <w:rsid w:val="0074784D"/>
    <w:rsid w:val="00750B45"/>
    <w:rsid w:val="007518EE"/>
    <w:rsid w:val="00755161"/>
    <w:rsid w:val="00756441"/>
    <w:rsid w:val="007571ED"/>
    <w:rsid w:val="00761F72"/>
    <w:rsid w:val="00770148"/>
    <w:rsid w:val="00772E82"/>
    <w:rsid w:val="0078262B"/>
    <w:rsid w:val="007847FB"/>
    <w:rsid w:val="0078689C"/>
    <w:rsid w:val="00786CDB"/>
    <w:rsid w:val="00787F7C"/>
    <w:rsid w:val="00787FE7"/>
    <w:rsid w:val="00790C3F"/>
    <w:rsid w:val="007914AE"/>
    <w:rsid w:val="0079167E"/>
    <w:rsid w:val="00794945"/>
    <w:rsid w:val="00795CED"/>
    <w:rsid w:val="00797F13"/>
    <w:rsid w:val="007A0996"/>
    <w:rsid w:val="007A1009"/>
    <w:rsid w:val="007A2350"/>
    <w:rsid w:val="007B01C4"/>
    <w:rsid w:val="007B1761"/>
    <w:rsid w:val="007C0B69"/>
    <w:rsid w:val="007C2BA0"/>
    <w:rsid w:val="007C549E"/>
    <w:rsid w:val="007C731A"/>
    <w:rsid w:val="007D19B1"/>
    <w:rsid w:val="007D6AB0"/>
    <w:rsid w:val="007E237B"/>
    <w:rsid w:val="007E310B"/>
    <w:rsid w:val="007E3CEB"/>
    <w:rsid w:val="007E5EA4"/>
    <w:rsid w:val="007E676C"/>
    <w:rsid w:val="007F3B1D"/>
    <w:rsid w:val="007F52F7"/>
    <w:rsid w:val="007F5EF1"/>
    <w:rsid w:val="007F7000"/>
    <w:rsid w:val="00801E15"/>
    <w:rsid w:val="008021DE"/>
    <w:rsid w:val="00802F88"/>
    <w:rsid w:val="00803054"/>
    <w:rsid w:val="0080487C"/>
    <w:rsid w:val="0080700A"/>
    <w:rsid w:val="00807549"/>
    <w:rsid w:val="008132F6"/>
    <w:rsid w:val="0081646A"/>
    <w:rsid w:val="00816A1E"/>
    <w:rsid w:val="008206EA"/>
    <w:rsid w:val="00820B0B"/>
    <w:rsid w:val="008226F9"/>
    <w:rsid w:val="00822C44"/>
    <w:rsid w:val="00822D99"/>
    <w:rsid w:val="00827293"/>
    <w:rsid w:val="00830F48"/>
    <w:rsid w:val="00831445"/>
    <w:rsid w:val="00831E92"/>
    <w:rsid w:val="008325E7"/>
    <w:rsid w:val="00833040"/>
    <w:rsid w:val="008334AD"/>
    <w:rsid w:val="00834E26"/>
    <w:rsid w:val="00836782"/>
    <w:rsid w:val="008379FF"/>
    <w:rsid w:val="00837CFB"/>
    <w:rsid w:val="008424B0"/>
    <w:rsid w:val="00844850"/>
    <w:rsid w:val="00845094"/>
    <w:rsid w:val="008524F7"/>
    <w:rsid w:val="00853C00"/>
    <w:rsid w:val="00861C2D"/>
    <w:rsid w:val="00862193"/>
    <w:rsid w:val="008710CE"/>
    <w:rsid w:val="00872ED9"/>
    <w:rsid w:val="00874D70"/>
    <w:rsid w:val="00875E9C"/>
    <w:rsid w:val="00876955"/>
    <w:rsid w:val="00880337"/>
    <w:rsid w:val="008838FF"/>
    <w:rsid w:val="0089094D"/>
    <w:rsid w:val="00892211"/>
    <w:rsid w:val="00894ADD"/>
    <w:rsid w:val="008974F8"/>
    <w:rsid w:val="008A7B71"/>
    <w:rsid w:val="008B5942"/>
    <w:rsid w:val="008B6128"/>
    <w:rsid w:val="008B7594"/>
    <w:rsid w:val="008C070B"/>
    <w:rsid w:val="008C1C70"/>
    <w:rsid w:val="008C266D"/>
    <w:rsid w:val="008C34CC"/>
    <w:rsid w:val="008D2E47"/>
    <w:rsid w:val="008D3382"/>
    <w:rsid w:val="008D77C8"/>
    <w:rsid w:val="008E1A33"/>
    <w:rsid w:val="008E2895"/>
    <w:rsid w:val="008E3F34"/>
    <w:rsid w:val="00901F1D"/>
    <w:rsid w:val="009047E5"/>
    <w:rsid w:val="00906F41"/>
    <w:rsid w:val="00907563"/>
    <w:rsid w:val="009132C7"/>
    <w:rsid w:val="009134F7"/>
    <w:rsid w:val="00921959"/>
    <w:rsid w:val="009228A5"/>
    <w:rsid w:val="00922A21"/>
    <w:rsid w:val="00924721"/>
    <w:rsid w:val="009273D2"/>
    <w:rsid w:val="0093073E"/>
    <w:rsid w:val="009322DC"/>
    <w:rsid w:val="0093339D"/>
    <w:rsid w:val="009362A9"/>
    <w:rsid w:val="0094128F"/>
    <w:rsid w:val="00947FAE"/>
    <w:rsid w:val="00952E15"/>
    <w:rsid w:val="0095499E"/>
    <w:rsid w:val="009558A0"/>
    <w:rsid w:val="009577A2"/>
    <w:rsid w:val="00960E72"/>
    <w:rsid w:val="00964E7A"/>
    <w:rsid w:val="00967E81"/>
    <w:rsid w:val="0097399C"/>
    <w:rsid w:val="00975E12"/>
    <w:rsid w:val="009761D9"/>
    <w:rsid w:val="00977816"/>
    <w:rsid w:val="00982ABC"/>
    <w:rsid w:val="00986331"/>
    <w:rsid w:val="0098705D"/>
    <w:rsid w:val="0098751E"/>
    <w:rsid w:val="00990095"/>
    <w:rsid w:val="009925A3"/>
    <w:rsid w:val="00993610"/>
    <w:rsid w:val="00993E69"/>
    <w:rsid w:val="0099542A"/>
    <w:rsid w:val="00995440"/>
    <w:rsid w:val="009966C0"/>
    <w:rsid w:val="0099758F"/>
    <w:rsid w:val="009A213A"/>
    <w:rsid w:val="009A542A"/>
    <w:rsid w:val="009A60FD"/>
    <w:rsid w:val="009A7097"/>
    <w:rsid w:val="009B0DA2"/>
    <w:rsid w:val="009B59AB"/>
    <w:rsid w:val="009C0E85"/>
    <w:rsid w:val="009C2C47"/>
    <w:rsid w:val="009C495F"/>
    <w:rsid w:val="009D2FA6"/>
    <w:rsid w:val="009D33A6"/>
    <w:rsid w:val="009D3405"/>
    <w:rsid w:val="009D4DCD"/>
    <w:rsid w:val="009D4F7D"/>
    <w:rsid w:val="009D52C7"/>
    <w:rsid w:val="009D7ABF"/>
    <w:rsid w:val="009E49BB"/>
    <w:rsid w:val="009E7F4A"/>
    <w:rsid w:val="009F43D6"/>
    <w:rsid w:val="009F61C4"/>
    <w:rsid w:val="009F6554"/>
    <w:rsid w:val="00A040D4"/>
    <w:rsid w:val="00A05ED3"/>
    <w:rsid w:val="00A06803"/>
    <w:rsid w:val="00A07A76"/>
    <w:rsid w:val="00A101B2"/>
    <w:rsid w:val="00A101FD"/>
    <w:rsid w:val="00A161A4"/>
    <w:rsid w:val="00A22577"/>
    <w:rsid w:val="00A2278F"/>
    <w:rsid w:val="00A2415A"/>
    <w:rsid w:val="00A24427"/>
    <w:rsid w:val="00A24F59"/>
    <w:rsid w:val="00A3021B"/>
    <w:rsid w:val="00A342B8"/>
    <w:rsid w:val="00A41569"/>
    <w:rsid w:val="00A442EC"/>
    <w:rsid w:val="00A467FA"/>
    <w:rsid w:val="00A4723F"/>
    <w:rsid w:val="00A47B11"/>
    <w:rsid w:val="00A51D48"/>
    <w:rsid w:val="00A529A1"/>
    <w:rsid w:val="00A539C4"/>
    <w:rsid w:val="00A54084"/>
    <w:rsid w:val="00A556F1"/>
    <w:rsid w:val="00A5763D"/>
    <w:rsid w:val="00A62DFD"/>
    <w:rsid w:val="00A6651C"/>
    <w:rsid w:val="00A718BF"/>
    <w:rsid w:val="00A73C63"/>
    <w:rsid w:val="00A745E8"/>
    <w:rsid w:val="00A77A3D"/>
    <w:rsid w:val="00A869CC"/>
    <w:rsid w:val="00A87F7E"/>
    <w:rsid w:val="00A91D31"/>
    <w:rsid w:val="00A97AE6"/>
    <w:rsid w:val="00A97E15"/>
    <w:rsid w:val="00AA61B9"/>
    <w:rsid w:val="00AA79BF"/>
    <w:rsid w:val="00AB3517"/>
    <w:rsid w:val="00AB4969"/>
    <w:rsid w:val="00AB4AD5"/>
    <w:rsid w:val="00AB55B1"/>
    <w:rsid w:val="00AB75F1"/>
    <w:rsid w:val="00AC0AC9"/>
    <w:rsid w:val="00AC0DFD"/>
    <w:rsid w:val="00AD62EB"/>
    <w:rsid w:val="00AD79FC"/>
    <w:rsid w:val="00AD7BC8"/>
    <w:rsid w:val="00AE2561"/>
    <w:rsid w:val="00AE3CFC"/>
    <w:rsid w:val="00AE49D4"/>
    <w:rsid w:val="00AE5F5D"/>
    <w:rsid w:val="00AE7FA7"/>
    <w:rsid w:val="00AF167C"/>
    <w:rsid w:val="00AF583E"/>
    <w:rsid w:val="00AF678B"/>
    <w:rsid w:val="00B03770"/>
    <w:rsid w:val="00B0618B"/>
    <w:rsid w:val="00B10C26"/>
    <w:rsid w:val="00B16092"/>
    <w:rsid w:val="00B17320"/>
    <w:rsid w:val="00B17783"/>
    <w:rsid w:val="00B178A4"/>
    <w:rsid w:val="00B21698"/>
    <w:rsid w:val="00B21FB6"/>
    <w:rsid w:val="00B22DB7"/>
    <w:rsid w:val="00B23A31"/>
    <w:rsid w:val="00B24B12"/>
    <w:rsid w:val="00B2628B"/>
    <w:rsid w:val="00B2647E"/>
    <w:rsid w:val="00B26D72"/>
    <w:rsid w:val="00B27F9E"/>
    <w:rsid w:val="00B310B7"/>
    <w:rsid w:val="00B32638"/>
    <w:rsid w:val="00B5276F"/>
    <w:rsid w:val="00B53D82"/>
    <w:rsid w:val="00B567A8"/>
    <w:rsid w:val="00B622B1"/>
    <w:rsid w:val="00B62638"/>
    <w:rsid w:val="00B6451B"/>
    <w:rsid w:val="00B66448"/>
    <w:rsid w:val="00B66F64"/>
    <w:rsid w:val="00B70AFA"/>
    <w:rsid w:val="00B71EBF"/>
    <w:rsid w:val="00B72EB6"/>
    <w:rsid w:val="00B73997"/>
    <w:rsid w:val="00B77DC6"/>
    <w:rsid w:val="00B80B08"/>
    <w:rsid w:val="00B84A99"/>
    <w:rsid w:val="00B901CC"/>
    <w:rsid w:val="00B9097C"/>
    <w:rsid w:val="00B92C13"/>
    <w:rsid w:val="00B94D71"/>
    <w:rsid w:val="00B956F4"/>
    <w:rsid w:val="00B96A10"/>
    <w:rsid w:val="00BA5C55"/>
    <w:rsid w:val="00BA630C"/>
    <w:rsid w:val="00BB079B"/>
    <w:rsid w:val="00BB142A"/>
    <w:rsid w:val="00BB2030"/>
    <w:rsid w:val="00BB3EDF"/>
    <w:rsid w:val="00BC226D"/>
    <w:rsid w:val="00BC25F5"/>
    <w:rsid w:val="00BC4D69"/>
    <w:rsid w:val="00BC5209"/>
    <w:rsid w:val="00BC5E03"/>
    <w:rsid w:val="00BD0226"/>
    <w:rsid w:val="00BD67FC"/>
    <w:rsid w:val="00BE0D2A"/>
    <w:rsid w:val="00BE32FE"/>
    <w:rsid w:val="00BE7210"/>
    <w:rsid w:val="00BF0294"/>
    <w:rsid w:val="00BF1962"/>
    <w:rsid w:val="00BF3CDA"/>
    <w:rsid w:val="00BF5FAC"/>
    <w:rsid w:val="00C0126F"/>
    <w:rsid w:val="00C02766"/>
    <w:rsid w:val="00C0417F"/>
    <w:rsid w:val="00C04522"/>
    <w:rsid w:val="00C079B2"/>
    <w:rsid w:val="00C216A8"/>
    <w:rsid w:val="00C22B37"/>
    <w:rsid w:val="00C25540"/>
    <w:rsid w:val="00C25705"/>
    <w:rsid w:val="00C2663F"/>
    <w:rsid w:val="00C323CB"/>
    <w:rsid w:val="00C34BE7"/>
    <w:rsid w:val="00C34C92"/>
    <w:rsid w:val="00C414C3"/>
    <w:rsid w:val="00C41871"/>
    <w:rsid w:val="00C440E7"/>
    <w:rsid w:val="00C45BE3"/>
    <w:rsid w:val="00C5003B"/>
    <w:rsid w:val="00C514A6"/>
    <w:rsid w:val="00C52517"/>
    <w:rsid w:val="00C53F88"/>
    <w:rsid w:val="00C574D0"/>
    <w:rsid w:val="00C60DC0"/>
    <w:rsid w:val="00C61849"/>
    <w:rsid w:val="00C61F7B"/>
    <w:rsid w:val="00C64A10"/>
    <w:rsid w:val="00C65C02"/>
    <w:rsid w:val="00C6667E"/>
    <w:rsid w:val="00C66B8E"/>
    <w:rsid w:val="00C70457"/>
    <w:rsid w:val="00C70802"/>
    <w:rsid w:val="00C70AC0"/>
    <w:rsid w:val="00C74032"/>
    <w:rsid w:val="00C740E5"/>
    <w:rsid w:val="00C7656C"/>
    <w:rsid w:val="00C773E2"/>
    <w:rsid w:val="00C77D18"/>
    <w:rsid w:val="00C82342"/>
    <w:rsid w:val="00C82EE6"/>
    <w:rsid w:val="00C84743"/>
    <w:rsid w:val="00C86CAD"/>
    <w:rsid w:val="00C87D1E"/>
    <w:rsid w:val="00C93E6F"/>
    <w:rsid w:val="00C94C05"/>
    <w:rsid w:val="00C96127"/>
    <w:rsid w:val="00CA1546"/>
    <w:rsid w:val="00CA26F9"/>
    <w:rsid w:val="00CA2F61"/>
    <w:rsid w:val="00CA3AD7"/>
    <w:rsid w:val="00CA63F7"/>
    <w:rsid w:val="00CB5CDB"/>
    <w:rsid w:val="00CC0FD5"/>
    <w:rsid w:val="00CC3CFF"/>
    <w:rsid w:val="00CC47EC"/>
    <w:rsid w:val="00CC5789"/>
    <w:rsid w:val="00CD4A5E"/>
    <w:rsid w:val="00CD75B1"/>
    <w:rsid w:val="00CE4B6A"/>
    <w:rsid w:val="00CF1833"/>
    <w:rsid w:val="00D047BE"/>
    <w:rsid w:val="00D07927"/>
    <w:rsid w:val="00D07E75"/>
    <w:rsid w:val="00D11319"/>
    <w:rsid w:val="00D11C0B"/>
    <w:rsid w:val="00D11CCF"/>
    <w:rsid w:val="00D139DC"/>
    <w:rsid w:val="00D231A1"/>
    <w:rsid w:val="00D31F21"/>
    <w:rsid w:val="00D34BDB"/>
    <w:rsid w:val="00D356DC"/>
    <w:rsid w:val="00D357D2"/>
    <w:rsid w:val="00D37E5F"/>
    <w:rsid w:val="00D40B51"/>
    <w:rsid w:val="00D411AF"/>
    <w:rsid w:val="00D417B9"/>
    <w:rsid w:val="00D41A63"/>
    <w:rsid w:val="00D44159"/>
    <w:rsid w:val="00D46F7E"/>
    <w:rsid w:val="00D57B43"/>
    <w:rsid w:val="00D62A90"/>
    <w:rsid w:val="00D648F4"/>
    <w:rsid w:val="00D713EE"/>
    <w:rsid w:val="00D72EEE"/>
    <w:rsid w:val="00D744DF"/>
    <w:rsid w:val="00D81156"/>
    <w:rsid w:val="00D813C6"/>
    <w:rsid w:val="00D91BF4"/>
    <w:rsid w:val="00D92866"/>
    <w:rsid w:val="00D95D68"/>
    <w:rsid w:val="00DA1AC7"/>
    <w:rsid w:val="00DA4166"/>
    <w:rsid w:val="00DB0450"/>
    <w:rsid w:val="00DC1D1D"/>
    <w:rsid w:val="00DC1E2F"/>
    <w:rsid w:val="00DC6ADF"/>
    <w:rsid w:val="00DD282F"/>
    <w:rsid w:val="00DD3714"/>
    <w:rsid w:val="00DD4D6B"/>
    <w:rsid w:val="00DD5D27"/>
    <w:rsid w:val="00DD6584"/>
    <w:rsid w:val="00DD7F2B"/>
    <w:rsid w:val="00DE25BC"/>
    <w:rsid w:val="00DE28CD"/>
    <w:rsid w:val="00DE36E9"/>
    <w:rsid w:val="00DE37D9"/>
    <w:rsid w:val="00DE3948"/>
    <w:rsid w:val="00DE7D6E"/>
    <w:rsid w:val="00DF7842"/>
    <w:rsid w:val="00E01123"/>
    <w:rsid w:val="00E0273D"/>
    <w:rsid w:val="00E035B5"/>
    <w:rsid w:val="00E0391E"/>
    <w:rsid w:val="00E04234"/>
    <w:rsid w:val="00E07A0E"/>
    <w:rsid w:val="00E1097F"/>
    <w:rsid w:val="00E109BC"/>
    <w:rsid w:val="00E12CCC"/>
    <w:rsid w:val="00E15E8F"/>
    <w:rsid w:val="00E17B5E"/>
    <w:rsid w:val="00E3082E"/>
    <w:rsid w:val="00E3415B"/>
    <w:rsid w:val="00E35F56"/>
    <w:rsid w:val="00E40E16"/>
    <w:rsid w:val="00E4132C"/>
    <w:rsid w:val="00E42248"/>
    <w:rsid w:val="00E472C3"/>
    <w:rsid w:val="00E47A72"/>
    <w:rsid w:val="00E5384A"/>
    <w:rsid w:val="00E54CA7"/>
    <w:rsid w:val="00E607B4"/>
    <w:rsid w:val="00E62779"/>
    <w:rsid w:val="00E63C2F"/>
    <w:rsid w:val="00E66BF7"/>
    <w:rsid w:val="00E72549"/>
    <w:rsid w:val="00E7732E"/>
    <w:rsid w:val="00E77AB0"/>
    <w:rsid w:val="00E8135E"/>
    <w:rsid w:val="00E872F2"/>
    <w:rsid w:val="00E924CD"/>
    <w:rsid w:val="00E954EA"/>
    <w:rsid w:val="00E96128"/>
    <w:rsid w:val="00EA2F13"/>
    <w:rsid w:val="00EA3634"/>
    <w:rsid w:val="00EA5F1B"/>
    <w:rsid w:val="00EA61E8"/>
    <w:rsid w:val="00EA74F3"/>
    <w:rsid w:val="00EB04B9"/>
    <w:rsid w:val="00EB60AF"/>
    <w:rsid w:val="00EB698A"/>
    <w:rsid w:val="00EC40AE"/>
    <w:rsid w:val="00EC759E"/>
    <w:rsid w:val="00EC76AB"/>
    <w:rsid w:val="00EC7A2D"/>
    <w:rsid w:val="00ED14D1"/>
    <w:rsid w:val="00ED40F1"/>
    <w:rsid w:val="00ED4DEA"/>
    <w:rsid w:val="00EE1650"/>
    <w:rsid w:val="00EE4286"/>
    <w:rsid w:val="00EE43A1"/>
    <w:rsid w:val="00EE7151"/>
    <w:rsid w:val="00EF049C"/>
    <w:rsid w:val="00EF45AD"/>
    <w:rsid w:val="00EF58BB"/>
    <w:rsid w:val="00EF7585"/>
    <w:rsid w:val="00F04BD8"/>
    <w:rsid w:val="00F0553D"/>
    <w:rsid w:val="00F07A46"/>
    <w:rsid w:val="00F07C99"/>
    <w:rsid w:val="00F117CD"/>
    <w:rsid w:val="00F13C78"/>
    <w:rsid w:val="00F164FA"/>
    <w:rsid w:val="00F1748B"/>
    <w:rsid w:val="00F2006D"/>
    <w:rsid w:val="00F24335"/>
    <w:rsid w:val="00F2491C"/>
    <w:rsid w:val="00F255F3"/>
    <w:rsid w:val="00F32456"/>
    <w:rsid w:val="00F36010"/>
    <w:rsid w:val="00F3716E"/>
    <w:rsid w:val="00F464AA"/>
    <w:rsid w:val="00F546E4"/>
    <w:rsid w:val="00F56A2D"/>
    <w:rsid w:val="00F56B40"/>
    <w:rsid w:val="00F66FDA"/>
    <w:rsid w:val="00F676AB"/>
    <w:rsid w:val="00F754F1"/>
    <w:rsid w:val="00F76B63"/>
    <w:rsid w:val="00F778FA"/>
    <w:rsid w:val="00F81A4F"/>
    <w:rsid w:val="00F82045"/>
    <w:rsid w:val="00F83F17"/>
    <w:rsid w:val="00F84009"/>
    <w:rsid w:val="00F85D3D"/>
    <w:rsid w:val="00F9267B"/>
    <w:rsid w:val="00F93213"/>
    <w:rsid w:val="00F94496"/>
    <w:rsid w:val="00F9732C"/>
    <w:rsid w:val="00F976FF"/>
    <w:rsid w:val="00FA09A3"/>
    <w:rsid w:val="00FA2AAE"/>
    <w:rsid w:val="00FA31EC"/>
    <w:rsid w:val="00FB076F"/>
    <w:rsid w:val="00FB32CD"/>
    <w:rsid w:val="00FB35B3"/>
    <w:rsid w:val="00FB585A"/>
    <w:rsid w:val="00FC20E3"/>
    <w:rsid w:val="00FC2DE9"/>
    <w:rsid w:val="00FD097D"/>
    <w:rsid w:val="00FD122C"/>
    <w:rsid w:val="00FD1E28"/>
    <w:rsid w:val="00FD3DED"/>
    <w:rsid w:val="00FD60AE"/>
    <w:rsid w:val="00FD6F58"/>
    <w:rsid w:val="00FE0911"/>
    <w:rsid w:val="00FE1352"/>
    <w:rsid w:val="00FE1654"/>
    <w:rsid w:val="00FE5DCB"/>
    <w:rsid w:val="00FF0215"/>
    <w:rsid w:val="00FF2CC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39353"/>
  <w15:docId w15:val="{1E220344-AA36-4393-8CF0-97258D4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51790463">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148">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293D3-6E66-45F4-BB85-7CDB7BBE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2</Pages>
  <Words>379</Words>
  <Characters>2162</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Casscourt</dc:creator>
  <cp:keywords>https:/mul2-moj.gov.am/tasks/424435/oneclick/voroshman naxagic_karavarchakan.docx?token=f27d223ef974fcb37abe628d999fbea2</cp:keywords>
  <dc:description/>
  <cp:lastModifiedBy>Alla Stepanyan</cp:lastModifiedBy>
  <cp:revision>25</cp:revision>
  <cp:lastPrinted>2025-10-17T05:29:00Z</cp:lastPrinted>
  <dcterms:created xsi:type="dcterms:W3CDTF">2025-06-30T12:42:00Z</dcterms:created>
  <dcterms:modified xsi:type="dcterms:W3CDTF">2025-10-22T11:27:00Z</dcterms:modified>
</cp:coreProperties>
</file>