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45AAE2" w14:textId="77777777" w:rsidR="00281CE0" w:rsidRPr="00D36F50" w:rsidRDefault="00281CE0" w:rsidP="00D36F50">
      <w:pPr>
        <w:shd w:val="clear" w:color="auto" w:fill="FFFFFF"/>
        <w:spacing w:line="360" w:lineRule="auto"/>
        <w:ind w:firstLine="90"/>
        <w:contextualSpacing/>
        <w:jc w:val="center"/>
        <w:rPr>
          <w:rFonts w:ascii="GHEA Mariam" w:hAnsi="GHEA Mariam" w:cs="Arian AMU"/>
          <w:b/>
          <w:bCs/>
          <w:color w:val="000000" w:themeColor="text1"/>
          <w:sz w:val="24"/>
          <w:szCs w:val="24"/>
          <w:bdr w:val="none" w:sz="0" w:space="0" w:color="auto" w:frame="1"/>
          <w:lang w:val="hy-AM" w:eastAsia="hy-AM"/>
        </w:rPr>
      </w:pPr>
      <w:r w:rsidRPr="00D36F50">
        <w:rPr>
          <w:rFonts w:ascii="GHEA Mariam" w:hAnsi="GHEA Mariam" w:cs="Arian AMU"/>
          <w:b/>
          <w:bCs/>
          <w:color w:val="000000" w:themeColor="text1"/>
          <w:sz w:val="24"/>
          <w:szCs w:val="24"/>
          <w:bdr w:val="none" w:sz="0" w:space="0" w:color="auto" w:frame="1"/>
          <w:lang w:val="hy-AM" w:eastAsia="hy-AM"/>
        </w:rPr>
        <w:t>ՀԻՄՆԱՎՈՐՈՒՄ</w:t>
      </w:r>
    </w:p>
    <w:p w14:paraId="27B96B68" w14:textId="77777777" w:rsidR="00281CE0" w:rsidRPr="00D36F50" w:rsidRDefault="00281CE0" w:rsidP="00D36F50">
      <w:pPr>
        <w:autoSpaceDE w:val="0"/>
        <w:autoSpaceDN w:val="0"/>
        <w:adjustRightInd w:val="0"/>
        <w:spacing w:line="360" w:lineRule="auto"/>
        <w:ind w:firstLine="400"/>
        <w:contextualSpacing/>
        <w:jc w:val="center"/>
        <w:rPr>
          <w:rFonts w:ascii="GHEA Mariam" w:hAnsi="GHEA Mariam" w:cs="Arian AMU"/>
          <w:b/>
          <w:bCs/>
          <w:color w:val="000000" w:themeColor="text1"/>
          <w:sz w:val="24"/>
          <w:szCs w:val="24"/>
          <w:bdr w:val="none" w:sz="0" w:space="0" w:color="auto" w:frame="1"/>
          <w:lang w:eastAsia="hy-AM"/>
        </w:rPr>
      </w:pPr>
      <w:r w:rsidRPr="00D36F50">
        <w:rPr>
          <w:rFonts w:ascii="GHEA Mariam" w:hAnsi="GHEA Mariam" w:cs="AK Courier"/>
          <w:b/>
          <w:color w:val="000000" w:themeColor="text1"/>
          <w:sz w:val="24"/>
          <w:szCs w:val="24"/>
        </w:rPr>
        <w:t>««ԳՆԱՀԱՏՄԱՆ ԳՈՐԾՈՒՆԵՈՒԹՅԱՆ ՄԱՍԻՆ» ՕՐԵՆՔՈՒՄ ՓՈՓՈԽՈՒԹՅՈՒՆՆԵՐ ԵՎ ԼՐԱՑՈՒՄՆԵՐ ԿԱՏԱՐԵԼՈՒ ՄԱՍԻՆ»</w:t>
      </w:r>
      <w:r w:rsidRPr="00D36F50">
        <w:rPr>
          <w:rFonts w:ascii="GHEA Mariam" w:hAnsi="GHEA Mariam" w:cs="AK Courier"/>
          <w:b/>
          <w:color w:val="000000" w:themeColor="text1"/>
          <w:sz w:val="24"/>
          <w:szCs w:val="24"/>
          <w:lang w:val="hy-AM"/>
        </w:rPr>
        <w:t xml:space="preserve"> </w:t>
      </w:r>
      <w:r w:rsidRPr="00D36F50">
        <w:rPr>
          <w:rFonts w:ascii="GHEA Mariam" w:hAnsi="GHEA Mariam" w:cs="Arian AMU"/>
          <w:b/>
          <w:bCs/>
          <w:color w:val="000000" w:themeColor="text1"/>
          <w:sz w:val="24"/>
          <w:szCs w:val="24"/>
          <w:bdr w:val="none" w:sz="0" w:space="0" w:color="auto" w:frame="1"/>
          <w:lang w:eastAsia="hy-AM"/>
        </w:rPr>
        <w:t>ՕՐԵՆՔԻ</w:t>
      </w:r>
      <w:r w:rsidRPr="00D36F50">
        <w:rPr>
          <w:rFonts w:ascii="GHEA Mariam" w:hAnsi="GHEA Mariam" w:cs="Arian AMU"/>
          <w:b/>
          <w:bCs/>
          <w:color w:val="000000" w:themeColor="text1"/>
          <w:sz w:val="24"/>
          <w:szCs w:val="24"/>
          <w:bdr w:val="none" w:sz="0" w:space="0" w:color="auto" w:frame="1"/>
          <w:lang w:val="hy-AM" w:eastAsia="hy-AM"/>
        </w:rPr>
        <w:t xml:space="preserve"> </w:t>
      </w:r>
      <w:r w:rsidRPr="00D36F50">
        <w:rPr>
          <w:rFonts w:ascii="GHEA Mariam" w:hAnsi="GHEA Mariam" w:cs="Arian AMU"/>
          <w:b/>
          <w:bCs/>
          <w:color w:val="000000" w:themeColor="text1"/>
          <w:sz w:val="24"/>
          <w:szCs w:val="24"/>
          <w:bdr w:val="none" w:sz="0" w:space="0" w:color="auto" w:frame="1"/>
          <w:lang w:eastAsia="hy-AM"/>
        </w:rPr>
        <w:t xml:space="preserve">ՆԱԽԱԳԾԻ ԸՆԴՈՒՆՄԱՆ ԱՆՀՐԱԺԵՇՏՈՒԹՅԱՆ </w:t>
      </w:r>
    </w:p>
    <w:p w14:paraId="0F5A3D51" w14:textId="77777777" w:rsidR="00B3752D" w:rsidRPr="00D36F50" w:rsidRDefault="00B3752D" w:rsidP="00D36F50">
      <w:pPr>
        <w:spacing w:line="360" w:lineRule="auto"/>
        <w:ind w:firstLine="270"/>
        <w:jc w:val="center"/>
        <w:rPr>
          <w:rFonts w:ascii="GHEA Mariam" w:hAnsi="GHEA Mariam"/>
          <w:sz w:val="24"/>
          <w:szCs w:val="24"/>
          <w:lang w:val="hy-AM"/>
        </w:rPr>
      </w:pPr>
      <w:r w:rsidRPr="00D36F50">
        <w:rPr>
          <w:rFonts w:ascii="GHEA Mariam" w:hAnsi="GHEA Mariam" w:cs="Arial"/>
          <w:sz w:val="24"/>
          <w:szCs w:val="24"/>
          <w:lang w:val="hy-AM"/>
        </w:rPr>
        <w:t xml:space="preserve"> </w:t>
      </w:r>
    </w:p>
    <w:p w14:paraId="13EEF950" w14:textId="77777777" w:rsidR="008D5867" w:rsidRPr="00D36F50" w:rsidRDefault="008D5867" w:rsidP="00D36F50">
      <w:pPr>
        <w:spacing w:line="360" w:lineRule="auto"/>
        <w:rPr>
          <w:rFonts w:ascii="GHEA Mariam" w:eastAsia="Microsoft JhengHei" w:hAnsi="GHEA Mariam" w:cs="Microsoft JhengHei"/>
          <w:b/>
          <w:sz w:val="24"/>
          <w:szCs w:val="24"/>
          <w:lang w:val="hy-AM"/>
        </w:rPr>
      </w:pPr>
      <w:r w:rsidRPr="00D36F50">
        <w:rPr>
          <w:rFonts w:ascii="GHEA Mariam" w:hAnsi="GHEA Mariam" w:cs="Sylfaen"/>
          <w:b/>
          <w:sz w:val="24"/>
          <w:szCs w:val="24"/>
        </w:rPr>
        <w:t xml:space="preserve">  </w:t>
      </w:r>
      <w:r w:rsidRPr="00D36F50">
        <w:rPr>
          <w:rFonts w:ascii="GHEA Mariam" w:hAnsi="GHEA Mariam" w:cs="Sylfaen"/>
          <w:b/>
          <w:sz w:val="24"/>
          <w:szCs w:val="24"/>
          <w:lang w:val="hy-AM"/>
        </w:rPr>
        <w:t>1. Իրավական</w:t>
      </w:r>
      <w:r w:rsidRPr="00D36F50">
        <w:rPr>
          <w:rFonts w:ascii="GHEA Mariam" w:hAnsi="GHEA Mariam"/>
          <w:b/>
          <w:sz w:val="24"/>
          <w:szCs w:val="24"/>
          <w:lang w:val="hy-AM"/>
        </w:rPr>
        <w:t xml:space="preserve"> </w:t>
      </w:r>
      <w:r w:rsidRPr="00D36F50">
        <w:rPr>
          <w:rFonts w:ascii="GHEA Mariam" w:hAnsi="GHEA Mariam" w:cs="Sylfaen"/>
          <w:b/>
          <w:sz w:val="24"/>
          <w:szCs w:val="24"/>
          <w:lang w:val="hy-AM"/>
        </w:rPr>
        <w:t>ակտի</w:t>
      </w:r>
      <w:r w:rsidRPr="00D36F50">
        <w:rPr>
          <w:rFonts w:ascii="GHEA Mariam" w:hAnsi="GHEA Mariam"/>
          <w:b/>
          <w:sz w:val="24"/>
          <w:szCs w:val="24"/>
          <w:lang w:val="hy-AM"/>
        </w:rPr>
        <w:t xml:space="preserve"> </w:t>
      </w:r>
      <w:r w:rsidRPr="00D36F50">
        <w:rPr>
          <w:rFonts w:ascii="GHEA Mariam" w:hAnsi="GHEA Mariam" w:cs="Sylfaen"/>
          <w:b/>
          <w:sz w:val="24"/>
          <w:szCs w:val="24"/>
          <w:lang w:val="hy-AM"/>
        </w:rPr>
        <w:t>ընդունման</w:t>
      </w:r>
      <w:r w:rsidRPr="00D36F50">
        <w:rPr>
          <w:rFonts w:ascii="GHEA Mariam" w:hAnsi="GHEA Mariam"/>
          <w:b/>
          <w:sz w:val="24"/>
          <w:szCs w:val="24"/>
          <w:lang w:val="hy-AM"/>
        </w:rPr>
        <w:t xml:space="preserve"> </w:t>
      </w:r>
      <w:r w:rsidRPr="00D36F50">
        <w:rPr>
          <w:rFonts w:ascii="GHEA Mariam" w:hAnsi="GHEA Mariam" w:cs="Sylfaen"/>
          <w:b/>
          <w:sz w:val="24"/>
          <w:szCs w:val="24"/>
          <w:lang w:val="hy-AM"/>
        </w:rPr>
        <w:t>անհրաժեշտություն</w:t>
      </w:r>
      <w:r w:rsidR="00281CE0" w:rsidRPr="00D36F50">
        <w:rPr>
          <w:rFonts w:ascii="GHEA Mariam" w:hAnsi="GHEA Mariam" w:cs="Sylfaen"/>
          <w:b/>
          <w:sz w:val="24"/>
          <w:szCs w:val="24"/>
          <w:lang w:val="hy-AM"/>
        </w:rPr>
        <w:t>ը</w:t>
      </w:r>
      <w:r w:rsidR="00281CE0" w:rsidRPr="00D36F50">
        <w:rPr>
          <w:rFonts w:ascii="Microsoft JhengHei" w:eastAsia="Microsoft JhengHei" w:hAnsi="Microsoft JhengHei" w:cs="Microsoft JhengHei" w:hint="eastAsia"/>
          <w:b/>
          <w:sz w:val="24"/>
          <w:szCs w:val="24"/>
          <w:lang w:val="hy-AM"/>
        </w:rPr>
        <w:t>․</w:t>
      </w:r>
    </w:p>
    <w:p w14:paraId="76E5FAD5" w14:textId="6F9D6FF5" w:rsidR="005E57C4" w:rsidRPr="00D36F50" w:rsidRDefault="005E57C4" w:rsidP="00D36F50">
      <w:pPr>
        <w:autoSpaceDE w:val="0"/>
        <w:autoSpaceDN w:val="0"/>
        <w:adjustRightInd w:val="0"/>
        <w:spacing w:line="360" w:lineRule="auto"/>
        <w:rPr>
          <w:rFonts w:ascii="GHEA Mariam" w:hAnsi="GHEA Mariam" w:cs="AK Courier"/>
          <w:bCs/>
          <w:iCs/>
          <w:sz w:val="24"/>
          <w:szCs w:val="24"/>
        </w:rPr>
      </w:pPr>
      <w:r w:rsidRPr="00D36F50">
        <w:rPr>
          <w:rFonts w:ascii="GHEA Mariam" w:hAnsi="GHEA Mariam" w:cs="AK Courier"/>
          <w:bCs/>
          <w:iCs/>
          <w:sz w:val="24"/>
          <w:szCs w:val="24"/>
          <w:lang w:val="hy-AM"/>
        </w:rPr>
        <w:t xml:space="preserve">   </w:t>
      </w:r>
      <w:r w:rsidRPr="00D36F50">
        <w:rPr>
          <w:rFonts w:ascii="GHEA Mariam" w:hAnsi="GHEA Mariam" w:cs="AK Courier"/>
          <w:bCs/>
          <w:iCs/>
          <w:sz w:val="24"/>
          <w:szCs w:val="24"/>
        </w:rPr>
        <w:t>Գնահատման ինստիտուտ</w:t>
      </w:r>
      <w:r w:rsidR="00C52051">
        <w:rPr>
          <w:rFonts w:ascii="GHEA Mariam" w:hAnsi="GHEA Mariam" w:cs="AK Courier"/>
          <w:bCs/>
          <w:iCs/>
          <w:sz w:val="24"/>
          <w:szCs w:val="24"/>
          <w:lang w:val="hy-AM"/>
        </w:rPr>
        <w:t>ն</w:t>
      </w:r>
      <w:r w:rsidRPr="00D36F50">
        <w:rPr>
          <w:rFonts w:ascii="GHEA Mariam" w:hAnsi="GHEA Mariam" w:cs="AK Courier"/>
          <w:bCs/>
          <w:iCs/>
          <w:sz w:val="24"/>
          <w:szCs w:val="24"/>
        </w:rPr>
        <w:t xml:space="preserve"> առանցքային նշանակություն ունի Հայաստանի Հանրապետության տնտեսական համակարգի կայուն և թափանցիկ գործունեության ապահովման համար։ Գնահատման արդյունքները լայնորեն կիրառվում են քաղաքացիաիրավական գործարքներում (գույքի առքուվաճառք, վարձակալություն, փոխառություն, գրավ և այլն), հարկային գործընթացներում, ինչպես նաև </w:t>
      </w:r>
      <w:r w:rsidR="00C52051" w:rsidRPr="00D36F50">
        <w:rPr>
          <w:rFonts w:ascii="GHEA Mariam" w:hAnsi="GHEA Mariam" w:cs="AK Courier"/>
          <w:bCs/>
          <w:iCs/>
          <w:sz w:val="24"/>
          <w:szCs w:val="24"/>
        </w:rPr>
        <w:t xml:space="preserve">վարչական </w:t>
      </w:r>
      <w:r w:rsidRPr="00D36F50">
        <w:rPr>
          <w:rFonts w:ascii="GHEA Mariam" w:hAnsi="GHEA Mariam" w:cs="AK Courier"/>
          <w:bCs/>
          <w:iCs/>
          <w:sz w:val="24"/>
          <w:szCs w:val="24"/>
        </w:rPr>
        <w:t xml:space="preserve">և </w:t>
      </w:r>
      <w:r w:rsidR="00C52051" w:rsidRPr="00D36F50">
        <w:rPr>
          <w:rFonts w:ascii="GHEA Mariam" w:hAnsi="GHEA Mariam" w:cs="AK Courier"/>
          <w:bCs/>
          <w:iCs/>
          <w:sz w:val="24"/>
          <w:szCs w:val="24"/>
        </w:rPr>
        <w:t>դատական</w:t>
      </w:r>
      <w:r w:rsidR="00C52051" w:rsidRPr="00D36F50">
        <w:rPr>
          <w:rFonts w:ascii="GHEA Mariam" w:hAnsi="GHEA Mariam" w:cs="AK Courier"/>
          <w:bCs/>
          <w:iCs/>
          <w:sz w:val="24"/>
          <w:szCs w:val="24"/>
        </w:rPr>
        <w:t xml:space="preserve"> </w:t>
      </w:r>
      <w:r w:rsidRPr="00D36F50">
        <w:rPr>
          <w:rFonts w:ascii="GHEA Mariam" w:hAnsi="GHEA Mariam" w:cs="AK Courier"/>
          <w:bCs/>
          <w:iCs/>
          <w:sz w:val="24"/>
          <w:szCs w:val="24"/>
        </w:rPr>
        <w:t>վարույթներում։ Այս ամենը վկայում է, որ գնահատման ծառայությունների մատչելիությունն ու որակ</w:t>
      </w:r>
      <w:r w:rsidR="00C52051">
        <w:rPr>
          <w:rFonts w:ascii="GHEA Mariam" w:hAnsi="GHEA Mariam" w:cs="AK Courier"/>
          <w:bCs/>
          <w:iCs/>
          <w:sz w:val="24"/>
          <w:szCs w:val="24"/>
          <w:lang w:val="hy-AM"/>
        </w:rPr>
        <w:t>ն</w:t>
      </w:r>
      <w:r w:rsidRPr="00D36F50">
        <w:rPr>
          <w:rFonts w:ascii="GHEA Mariam" w:hAnsi="GHEA Mariam" w:cs="AK Courier"/>
          <w:bCs/>
          <w:iCs/>
          <w:sz w:val="24"/>
          <w:szCs w:val="24"/>
        </w:rPr>
        <w:t xml:space="preserve"> ունեն ուղղակի ազդեցություն ոչ միայն առանձին գործարքների օրինականության ու արդյունավետության, այլև տնտեսության ներդրումային միջավայրի կայունության վրա։</w:t>
      </w:r>
    </w:p>
    <w:p w14:paraId="13C5A948" w14:textId="4B879BB0" w:rsidR="00147A5A" w:rsidRPr="00D36F50" w:rsidRDefault="005E57C4" w:rsidP="00D36F50">
      <w:pPr>
        <w:autoSpaceDE w:val="0"/>
        <w:autoSpaceDN w:val="0"/>
        <w:adjustRightInd w:val="0"/>
        <w:spacing w:line="360" w:lineRule="auto"/>
        <w:rPr>
          <w:rFonts w:ascii="GHEA Mariam" w:hAnsi="GHEA Mariam" w:cs="AK Courier"/>
          <w:b/>
          <w:i/>
          <w:sz w:val="24"/>
          <w:szCs w:val="24"/>
        </w:rPr>
      </w:pPr>
      <w:r w:rsidRPr="00D36F50">
        <w:rPr>
          <w:rFonts w:ascii="GHEA Mariam" w:hAnsi="GHEA Mariam" w:cs="AK Courier"/>
          <w:bCs/>
          <w:iCs/>
          <w:sz w:val="24"/>
          <w:szCs w:val="24"/>
          <w:lang w:val="hy-AM"/>
        </w:rPr>
        <w:t xml:space="preserve">   </w:t>
      </w:r>
      <w:r w:rsidRPr="00D36F50">
        <w:rPr>
          <w:rFonts w:ascii="GHEA Mariam" w:hAnsi="GHEA Mariam" w:cs="AK Courier"/>
          <w:bCs/>
          <w:iCs/>
          <w:sz w:val="24"/>
          <w:szCs w:val="24"/>
        </w:rPr>
        <w:t>«Գնահատման գործունեության մասին» Հայաստանի Հանրապետության օրենքը</w:t>
      </w:r>
      <w:r w:rsidR="00C52051">
        <w:rPr>
          <w:rFonts w:ascii="GHEA Mariam" w:hAnsi="GHEA Mariam" w:cs="AK Courier"/>
          <w:bCs/>
          <w:iCs/>
          <w:sz w:val="24"/>
          <w:szCs w:val="24"/>
          <w:lang w:val="en-US"/>
        </w:rPr>
        <w:t xml:space="preserve"> (</w:t>
      </w:r>
      <w:r w:rsidR="00C52051">
        <w:rPr>
          <w:rFonts w:ascii="GHEA Mariam" w:hAnsi="GHEA Mariam" w:cs="AK Courier"/>
          <w:bCs/>
          <w:iCs/>
          <w:sz w:val="24"/>
          <w:szCs w:val="24"/>
          <w:lang w:val="hy-AM"/>
        </w:rPr>
        <w:t>այսուհետ՝ Օրենք</w:t>
      </w:r>
      <w:r w:rsidR="00C52051">
        <w:rPr>
          <w:rFonts w:ascii="GHEA Mariam" w:hAnsi="GHEA Mariam" w:cs="AK Courier"/>
          <w:bCs/>
          <w:iCs/>
          <w:sz w:val="24"/>
          <w:szCs w:val="24"/>
          <w:lang w:val="en-US"/>
        </w:rPr>
        <w:t>)</w:t>
      </w:r>
      <w:r w:rsidRPr="00D36F50">
        <w:rPr>
          <w:rFonts w:ascii="GHEA Mariam" w:hAnsi="GHEA Mariam" w:cs="AK Courier"/>
          <w:bCs/>
          <w:iCs/>
          <w:sz w:val="24"/>
          <w:szCs w:val="24"/>
        </w:rPr>
        <w:t xml:space="preserve"> </w:t>
      </w:r>
      <w:r w:rsidRPr="00D36F50">
        <w:rPr>
          <w:rFonts w:ascii="GHEA Mariam" w:hAnsi="GHEA Mariam" w:cs="AK Courier"/>
          <w:bCs/>
          <w:iCs/>
          <w:sz w:val="24"/>
          <w:szCs w:val="24"/>
          <w:lang w:val="hy-AM"/>
        </w:rPr>
        <w:t>ներկայումս</w:t>
      </w:r>
      <w:r w:rsidRPr="00D36F50">
        <w:rPr>
          <w:rFonts w:ascii="GHEA Mariam" w:hAnsi="GHEA Mariam" w:cs="AK Courier"/>
          <w:bCs/>
          <w:iCs/>
          <w:sz w:val="24"/>
          <w:szCs w:val="24"/>
        </w:rPr>
        <w:t xml:space="preserve"> նախատեսում է գնահատման իրավունք միայն ՀՀ-ում </w:t>
      </w:r>
      <w:r w:rsidRPr="00D36F50">
        <w:rPr>
          <w:rFonts w:ascii="GHEA Mariam" w:hAnsi="GHEA Mariam" w:cs="AK Courier"/>
          <w:bCs/>
          <w:iCs/>
          <w:sz w:val="24"/>
          <w:szCs w:val="24"/>
          <w:lang w:val="hy-AM"/>
        </w:rPr>
        <w:t xml:space="preserve">որակավորված </w:t>
      </w:r>
      <w:r w:rsidRPr="00D36F50">
        <w:rPr>
          <w:rFonts w:ascii="GHEA Mariam" w:hAnsi="GHEA Mariam" w:cs="AK Courier"/>
          <w:bCs/>
          <w:iCs/>
          <w:sz w:val="24"/>
          <w:szCs w:val="24"/>
        </w:rPr>
        <w:t>մասնագետների համար։ Սակայն տնտեսական հարաբերությունների ինտենսիվ զարգացումը, միջազգային ներդրումային ծրագրերի աճը և Հայաստանի</w:t>
      </w:r>
      <w:r w:rsidR="00C52051">
        <w:rPr>
          <w:rFonts w:ascii="GHEA Mariam" w:hAnsi="GHEA Mariam" w:cs="AK Courier"/>
          <w:bCs/>
          <w:iCs/>
          <w:sz w:val="24"/>
          <w:szCs w:val="24"/>
          <w:lang w:val="hy-AM"/>
        </w:rPr>
        <w:t xml:space="preserve"> Հանրապետության</w:t>
      </w:r>
      <w:r w:rsidRPr="00D36F50">
        <w:rPr>
          <w:rFonts w:ascii="GHEA Mariam" w:hAnsi="GHEA Mariam" w:cs="AK Courier"/>
          <w:bCs/>
          <w:iCs/>
          <w:sz w:val="24"/>
          <w:szCs w:val="24"/>
        </w:rPr>
        <w:t xml:space="preserve"> ինտեգրումը միջազգային շուկաներին առաջացնում են անհրաժեշտություն օրենսդրորեն ամրագրելու հնարավորություն, որպեսզի Հայաստանի Հանրապետության կողմից </w:t>
      </w:r>
      <w:r w:rsidRPr="00D36F50">
        <w:rPr>
          <w:rFonts w:ascii="GHEA Mariam" w:hAnsi="GHEA Mariam" w:cs="AK Courier"/>
          <w:bCs/>
          <w:iCs/>
          <w:sz w:val="24"/>
          <w:szCs w:val="24"/>
          <w:lang w:val="hy-AM"/>
        </w:rPr>
        <w:t xml:space="preserve">վավերացված </w:t>
      </w:r>
      <w:r w:rsidRPr="00D36F50">
        <w:rPr>
          <w:rFonts w:ascii="GHEA Mariam" w:hAnsi="GHEA Mariam" w:cs="AK Courier"/>
          <w:bCs/>
          <w:iCs/>
          <w:sz w:val="24"/>
          <w:szCs w:val="24"/>
        </w:rPr>
        <w:t>միջազգային պայմանագրերով</w:t>
      </w:r>
      <w:r w:rsidRPr="00D36F50">
        <w:rPr>
          <w:rFonts w:ascii="GHEA Mariam" w:hAnsi="GHEA Mariam" w:cs="AK Courier"/>
          <w:bCs/>
          <w:iCs/>
          <w:sz w:val="24"/>
          <w:szCs w:val="24"/>
          <w:lang w:val="en-US"/>
        </w:rPr>
        <w:t xml:space="preserve"> (</w:t>
      </w:r>
      <w:r w:rsidRPr="00D36F50">
        <w:rPr>
          <w:rFonts w:ascii="GHEA Mariam" w:hAnsi="GHEA Mariam" w:cs="AK Courier"/>
          <w:bCs/>
          <w:iCs/>
          <w:sz w:val="24"/>
          <w:szCs w:val="24"/>
          <w:lang w:val="hy-AM"/>
        </w:rPr>
        <w:t xml:space="preserve">այդ թվում՝ </w:t>
      </w:r>
      <w:r w:rsidR="00967B93" w:rsidRPr="00D36F50">
        <w:rPr>
          <w:rFonts w:ascii="GHEA Mariam" w:hAnsi="GHEA Mariam" w:cs="AK Courier"/>
          <w:bCs/>
          <w:iCs/>
          <w:sz w:val="24"/>
          <w:szCs w:val="24"/>
          <w:lang w:val="hy-AM"/>
        </w:rPr>
        <w:t>«Եվրասիական տնտեսական միության մասին» պայմանագր</w:t>
      </w:r>
      <w:r w:rsidR="004D7804" w:rsidRPr="00D36F50">
        <w:rPr>
          <w:rFonts w:ascii="GHEA Mariam" w:hAnsi="GHEA Mariam" w:cs="AK Courier"/>
          <w:bCs/>
          <w:iCs/>
          <w:sz w:val="24"/>
          <w:szCs w:val="24"/>
          <w:lang w:val="hy-AM"/>
        </w:rPr>
        <w:t xml:space="preserve">ով </w:t>
      </w:r>
      <w:r w:rsidR="004D7804" w:rsidRPr="00D36F50">
        <w:rPr>
          <w:rFonts w:ascii="GHEA Mariam" w:hAnsi="GHEA Mariam" w:cs="AK Courier"/>
          <w:bCs/>
          <w:iCs/>
          <w:sz w:val="24"/>
          <w:szCs w:val="24"/>
          <w:lang w:val="en-US"/>
        </w:rPr>
        <w:t>(</w:t>
      </w:r>
      <w:r w:rsidR="004D7804" w:rsidRPr="00D36F50">
        <w:rPr>
          <w:rFonts w:ascii="GHEA Mariam" w:hAnsi="GHEA Mariam" w:cs="AK Courier"/>
          <w:bCs/>
          <w:iCs/>
          <w:sz w:val="24"/>
          <w:szCs w:val="24"/>
          <w:lang w:val="hy-AM"/>
        </w:rPr>
        <w:t xml:space="preserve">ԵԱՏՄ բարձրագույն խորհրդի կողմից 2021 թվականի դեկտեմբերի 10-ի N 23 որոշմամբ հաստատված «Եվրասիական տնտեսական միության միասնական շուկայի շրջանակներում գնահատման գործունեության </w:t>
      </w:r>
      <w:r w:rsidR="004D7804" w:rsidRPr="00D36F50">
        <w:rPr>
          <w:rFonts w:ascii="GHEA Mariam" w:hAnsi="GHEA Mariam" w:cs="AK Courier"/>
          <w:bCs/>
          <w:iCs/>
          <w:sz w:val="24"/>
          <w:szCs w:val="24"/>
          <w:lang w:val="hy-AM"/>
        </w:rPr>
        <w:lastRenderedPageBreak/>
        <w:t>ծառայությունների իրականացման պայմանների ընդհանուր մոտեցումներ»</w:t>
      </w:r>
      <w:r w:rsidR="004D7804" w:rsidRPr="00D36F50">
        <w:rPr>
          <w:rFonts w:ascii="GHEA Mariam" w:hAnsi="GHEA Mariam" w:cs="AK Courier"/>
          <w:bCs/>
          <w:iCs/>
          <w:sz w:val="24"/>
          <w:szCs w:val="24"/>
          <w:lang w:val="en-US"/>
        </w:rPr>
        <w:t>)</w:t>
      </w:r>
      <w:r w:rsidRPr="00D36F50">
        <w:rPr>
          <w:rFonts w:ascii="GHEA Mariam" w:hAnsi="GHEA Mariam" w:cs="AK Courier"/>
          <w:bCs/>
          <w:iCs/>
          <w:sz w:val="24"/>
          <w:szCs w:val="24"/>
          <w:lang w:val="en-US"/>
        </w:rPr>
        <w:t>)</w:t>
      </w:r>
      <w:r w:rsidRPr="00D36F50">
        <w:rPr>
          <w:rFonts w:ascii="GHEA Mariam" w:hAnsi="GHEA Mariam" w:cs="AK Courier"/>
          <w:bCs/>
          <w:iCs/>
          <w:sz w:val="24"/>
          <w:szCs w:val="24"/>
        </w:rPr>
        <w:t xml:space="preserve"> ճանաչված որակավորում ունեցող օտարերկրյա մասնագետներն ու կազմակերպությունները կարողանան իրականացնել գնահատման գործունեություն ՀՀ տարածքում։</w:t>
      </w:r>
    </w:p>
    <w:p w14:paraId="05F6A837" w14:textId="17BB9EBE" w:rsidR="008D5867" w:rsidRPr="00D36F50" w:rsidRDefault="008D5867" w:rsidP="00D36F50">
      <w:pPr>
        <w:autoSpaceDE w:val="0"/>
        <w:autoSpaceDN w:val="0"/>
        <w:adjustRightInd w:val="0"/>
        <w:spacing w:line="360" w:lineRule="auto"/>
        <w:rPr>
          <w:rStyle w:val="Emphasis"/>
          <w:rFonts w:ascii="GHEA Mariam" w:hAnsi="GHEA Mariam" w:cs="Arian AMU"/>
          <w:b/>
          <w:sz w:val="24"/>
          <w:szCs w:val="24"/>
          <w:bdr w:val="none" w:sz="0" w:space="0" w:color="auto" w:frame="1"/>
        </w:rPr>
      </w:pPr>
      <w:r w:rsidRPr="00D36F50">
        <w:rPr>
          <w:rFonts w:ascii="GHEA Mariam" w:hAnsi="GHEA Mariam" w:cs="AK Courier"/>
          <w:b/>
          <w:i/>
          <w:sz w:val="24"/>
          <w:szCs w:val="24"/>
        </w:rPr>
        <w:t xml:space="preserve">  </w:t>
      </w:r>
      <w:r w:rsidRPr="00D36F50">
        <w:rPr>
          <w:rStyle w:val="Emphasis"/>
          <w:rFonts w:ascii="GHEA Mariam" w:hAnsi="GHEA Mariam" w:cs="Arian AMU"/>
          <w:b/>
          <w:i w:val="0"/>
          <w:sz w:val="24"/>
          <w:szCs w:val="24"/>
          <w:bdr w:val="none" w:sz="0" w:space="0" w:color="auto" w:frame="1"/>
          <w:lang w:val="hy-AM"/>
        </w:rPr>
        <w:t>2. Առաջարկվող կարգավորման բնույթը</w:t>
      </w:r>
      <w:r w:rsidRPr="00D36F50">
        <w:rPr>
          <w:rStyle w:val="Emphasis"/>
          <w:rFonts w:ascii="GHEA Mariam" w:hAnsi="GHEA Mariam" w:cs="Arian AMU"/>
          <w:b/>
          <w:i w:val="0"/>
          <w:sz w:val="24"/>
          <w:szCs w:val="24"/>
          <w:bdr w:val="none" w:sz="0" w:space="0" w:color="auto" w:frame="1"/>
        </w:rPr>
        <w:t xml:space="preserve"> և ա</w:t>
      </w:r>
      <w:r w:rsidRPr="00D36F50">
        <w:rPr>
          <w:rFonts w:ascii="GHEA Mariam" w:hAnsi="GHEA Mariam" w:cs="Sylfaen"/>
          <w:b/>
          <w:sz w:val="24"/>
          <w:szCs w:val="24"/>
          <w:lang w:val="hy-AM"/>
        </w:rPr>
        <w:t>կնկալվող</w:t>
      </w:r>
      <w:r w:rsidRPr="00D36F50">
        <w:rPr>
          <w:rFonts w:ascii="GHEA Mariam" w:hAnsi="GHEA Mariam"/>
          <w:b/>
          <w:sz w:val="24"/>
          <w:szCs w:val="24"/>
          <w:lang w:val="hy-AM"/>
        </w:rPr>
        <w:t xml:space="preserve"> </w:t>
      </w:r>
      <w:r w:rsidRPr="00D36F50">
        <w:rPr>
          <w:rFonts w:ascii="GHEA Mariam" w:hAnsi="GHEA Mariam" w:cs="Sylfaen"/>
          <w:b/>
          <w:sz w:val="24"/>
          <w:szCs w:val="24"/>
          <w:lang w:val="hy-AM"/>
        </w:rPr>
        <w:t>արդյունքը</w:t>
      </w:r>
    </w:p>
    <w:p w14:paraId="4B428388" w14:textId="7A0AAB91" w:rsidR="007B3BB8" w:rsidRPr="00D36F50" w:rsidRDefault="007B3BB8" w:rsidP="00D36F50">
      <w:pPr>
        <w:shd w:val="clear" w:color="auto" w:fill="FFFFFF"/>
        <w:spacing w:line="360" w:lineRule="auto"/>
        <w:contextualSpacing/>
        <w:textAlignment w:val="baseline"/>
        <w:rPr>
          <w:rStyle w:val="Strong"/>
          <w:rFonts w:ascii="GHEA Mariam" w:hAnsi="GHEA Mariam" w:cs="Cambria Math"/>
          <w:b w:val="0"/>
          <w:bCs w:val="0"/>
          <w:color w:val="000000" w:themeColor="text1"/>
          <w:sz w:val="24"/>
          <w:szCs w:val="24"/>
          <w:bdr w:val="none" w:sz="0" w:space="0" w:color="auto" w:frame="1"/>
          <w:lang w:val="en-GB"/>
        </w:rPr>
      </w:pPr>
      <w:r w:rsidRPr="00D36F50">
        <w:rPr>
          <w:rStyle w:val="Strong"/>
          <w:rFonts w:ascii="GHEA Mariam" w:hAnsi="GHEA Mariam" w:cs="Cambria Math"/>
          <w:b w:val="0"/>
          <w:bCs w:val="0"/>
          <w:color w:val="000000" w:themeColor="text1"/>
          <w:sz w:val="24"/>
          <w:szCs w:val="24"/>
          <w:bdr w:val="none" w:sz="0" w:space="0" w:color="auto" w:frame="1"/>
          <w:lang w:val="hy-AM"/>
        </w:rPr>
        <w:t xml:space="preserve">   </w:t>
      </w:r>
      <w:proofErr w:type="spellStart"/>
      <w:r w:rsidRPr="00D36F50">
        <w:rPr>
          <w:rStyle w:val="Strong"/>
          <w:rFonts w:ascii="GHEA Mariam" w:hAnsi="GHEA Mariam" w:cs="Cambria Math"/>
          <w:b w:val="0"/>
          <w:bCs w:val="0"/>
          <w:color w:val="000000" w:themeColor="text1"/>
          <w:sz w:val="24"/>
          <w:szCs w:val="24"/>
          <w:bdr w:val="none" w:sz="0" w:space="0" w:color="auto" w:frame="1"/>
          <w:lang w:val="en-GB"/>
        </w:rPr>
        <w:t>Նախագծի</w:t>
      </w:r>
      <w:proofErr w:type="spellEnd"/>
      <w:r w:rsidRPr="00D36F50">
        <w:rPr>
          <w:rStyle w:val="Strong"/>
          <w:rFonts w:ascii="GHEA Mariam" w:hAnsi="GHEA Mariam" w:cs="Cambria Math"/>
          <w:b w:val="0"/>
          <w:bCs w:val="0"/>
          <w:color w:val="000000" w:themeColor="text1"/>
          <w:sz w:val="24"/>
          <w:szCs w:val="24"/>
          <w:bdr w:val="none" w:sz="0" w:space="0" w:color="auto" w:frame="1"/>
          <w:lang w:val="en-GB"/>
        </w:rPr>
        <w:t xml:space="preserve"> </w:t>
      </w:r>
      <w:proofErr w:type="spellStart"/>
      <w:r w:rsidRPr="00D36F50">
        <w:rPr>
          <w:rStyle w:val="Strong"/>
          <w:rFonts w:ascii="GHEA Mariam" w:hAnsi="GHEA Mariam" w:cs="Cambria Math"/>
          <w:b w:val="0"/>
          <w:bCs w:val="0"/>
          <w:color w:val="000000" w:themeColor="text1"/>
          <w:sz w:val="24"/>
          <w:szCs w:val="24"/>
          <w:bdr w:val="none" w:sz="0" w:space="0" w:color="auto" w:frame="1"/>
          <w:lang w:val="en-GB"/>
        </w:rPr>
        <w:t>ընդունումը</w:t>
      </w:r>
      <w:proofErr w:type="spellEnd"/>
      <w:r w:rsidRPr="00D36F50">
        <w:rPr>
          <w:rStyle w:val="Strong"/>
          <w:rFonts w:ascii="GHEA Mariam" w:hAnsi="GHEA Mariam" w:cs="Cambria Math"/>
          <w:b w:val="0"/>
          <w:bCs w:val="0"/>
          <w:color w:val="000000" w:themeColor="text1"/>
          <w:sz w:val="24"/>
          <w:szCs w:val="24"/>
          <w:bdr w:val="none" w:sz="0" w:space="0" w:color="auto" w:frame="1"/>
          <w:lang w:val="en-GB"/>
        </w:rPr>
        <w:t xml:space="preserve"> </w:t>
      </w:r>
      <w:proofErr w:type="spellStart"/>
      <w:r w:rsidRPr="00D36F50">
        <w:rPr>
          <w:rStyle w:val="Strong"/>
          <w:rFonts w:ascii="GHEA Mariam" w:hAnsi="GHEA Mariam" w:cs="Cambria Math"/>
          <w:b w:val="0"/>
          <w:bCs w:val="0"/>
          <w:color w:val="000000" w:themeColor="text1"/>
          <w:sz w:val="24"/>
          <w:szCs w:val="24"/>
          <w:bdr w:val="none" w:sz="0" w:space="0" w:color="auto" w:frame="1"/>
          <w:lang w:val="en-GB"/>
        </w:rPr>
        <w:t>միտված</w:t>
      </w:r>
      <w:proofErr w:type="spellEnd"/>
      <w:r w:rsidRPr="00D36F50">
        <w:rPr>
          <w:rStyle w:val="Strong"/>
          <w:rFonts w:ascii="GHEA Mariam" w:hAnsi="GHEA Mariam" w:cs="Cambria Math"/>
          <w:b w:val="0"/>
          <w:bCs w:val="0"/>
          <w:color w:val="000000" w:themeColor="text1"/>
          <w:sz w:val="24"/>
          <w:szCs w:val="24"/>
          <w:bdr w:val="none" w:sz="0" w:space="0" w:color="auto" w:frame="1"/>
          <w:lang w:val="en-GB"/>
        </w:rPr>
        <w:t xml:space="preserve"> է </w:t>
      </w:r>
      <w:proofErr w:type="spellStart"/>
      <w:r w:rsidRPr="00D36F50">
        <w:rPr>
          <w:rStyle w:val="Strong"/>
          <w:rFonts w:ascii="GHEA Mariam" w:hAnsi="GHEA Mariam" w:cs="Cambria Math"/>
          <w:b w:val="0"/>
          <w:bCs w:val="0"/>
          <w:color w:val="000000" w:themeColor="text1"/>
          <w:sz w:val="24"/>
          <w:szCs w:val="24"/>
          <w:bdr w:val="none" w:sz="0" w:space="0" w:color="auto" w:frame="1"/>
          <w:lang w:val="en-GB"/>
        </w:rPr>
        <w:t>Հայաստանի</w:t>
      </w:r>
      <w:proofErr w:type="spellEnd"/>
      <w:r w:rsidRPr="00D36F50">
        <w:rPr>
          <w:rStyle w:val="Strong"/>
          <w:rFonts w:ascii="GHEA Mariam" w:hAnsi="GHEA Mariam" w:cs="Cambria Math"/>
          <w:b w:val="0"/>
          <w:bCs w:val="0"/>
          <w:color w:val="000000" w:themeColor="text1"/>
          <w:sz w:val="24"/>
          <w:szCs w:val="24"/>
          <w:bdr w:val="none" w:sz="0" w:space="0" w:color="auto" w:frame="1"/>
          <w:lang w:val="en-GB"/>
        </w:rPr>
        <w:t xml:space="preserve"> </w:t>
      </w:r>
      <w:proofErr w:type="spellStart"/>
      <w:r w:rsidRPr="00D36F50">
        <w:rPr>
          <w:rStyle w:val="Strong"/>
          <w:rFonts w:ascii="GHEA Mariam" w:hAnsi="GHEA Mariam" w:cs="Cambria Math"/>
          <w:b w:val="0"/>
          <w:bCs w:val="0"/>
          <w:color w:val="000000" w:themeColor="text1"/>
          <w:sz w:val="24"/>
          <w:szCs w:val="24"/>
          <w:bdr w:val="none" w:sz="0" w:space="0" w:color="auto" w:frame="1"/>
          <w:lang w:val="en-GB"/>
        </w:rPr>
        <w:t>Հանրապետությունում</w:t>
      </w:r>
      <w:proofErr w:type="spellEnd"/>
      <w:r w:rsidRPr="00D36F50">
        <w:rPr>
          <w:rStyle w:val="Strong"/>
          <w:rFonts w:ascii="GHEA Mariam" w:hAnsi="GHEA Mariam" w:cs="Cambria Math"/>
          <w:b w:val="0"/>
          <w:bCs w:val="0"/>
          <w:color w:val="000000" w:themeColor="text1"/>
          <w:sz w:val="24"/>
          <w:szCs w:val="24"/>
          <w:bdr w:val="none" w:sz="0" w:space="0" w:color="auto" w:frame="1"/>
          <w:lang w:val="en-GB"/>
        </w:rPr>
        <w:t xml:space="preserve"> </w:t>
      </w:r>
      <w:proofErr w:type="spellStart"/>
      <w:r w:rsidRPr="00D36F50">
        <w:rPr>
          <w:rStyle w:val="Strong"/>
          <w:rFonts w:ascii="GHEA Mariam" w:hAnsi="GHEA Mariam" w:cs="Cambria Math"/>
          <w:b w:val="0"/>
          <w:bCs w:val="0"/>
          <w:color w:val="000000" w:themeColor="text1"/>
          <w:sz w:val="24"/>
          <w:szCs w:val="24"/>
          <w:bdr w:val="none" w:sz="0" w:space="0" w:color="auto" w:frame="1"/>
          <w:lang w:val="en-GB"/>
        </w:rPr>
        <w:t>գնահատման</w:t>
      </w:r>
      <w:proofErr w:type="spellEnd"/>
      <w:r w:rsidRPr="00D36F50">
        <w:rPr>
          <w:rStyle w:val="Strong"/>
          <w:rFonts w:ascii="GHEA Mariam" w:hAnsi="GHEA Mariam" w:cs="Cambria Math"/>
          <w:b w:val="0"/>
          <w:bCs w:val="0"/>
          <w:color w:val="000000" w:themeColor="text1"/>
          <w:sz w:val="24"/>
          <w:szCs w:val="24"/>
          <w:bdr w:val="none" w:sz="0" w:space="0" w:color="auto" w:frame="1"/>
          <w:lang w:val="en-GB"/>
        </w:rPr>
        <w:t xml:space="preserve"> </w:t>
      </w:r>
      <w:proofErr w:type="spellStart"/>
      <w:r w:rsidRPr="00D36F50">
        <w:rPr>
          <w:rStyle w:val="Strong"/>
          <w:rFonts w:ascii="GHEA Mariam" w:hAnsi="GHEA Mariam" w:cs="Cambria Math"/>
          <w:b w:val="0"/>
          <w:bCs w:val="0"/>
          <w:color w:val="000000" w:themeColor="text1"/>
          <w:sz w:val="24"/>
          <w:szCs w:val="24"/>
          <w:bdr w:val="none" w:sz="0" w:space="0" w:color="auto" w:frame="1"/>
          <w:lang w:val="en-GB"/>
        </w:rPr>
        <w:t>գործունեության</w:t>
      </w:r>
      <w:proofErr w:type="spellEnd"/>
      <w:r w:rsidRPr="00D36F50">
        <w:rPr>
          <w:rStyle w:val="Strong"/>
          <w:rFonts w:ascii="GHEA Mariam" w:hAnsi="GHEA Mariam" w:cs="Cambria Math"/>
          <w:b w:val="0"/>
          <w:bCs w:val="0"/>
          <w:color w:val="000000" w:themeColor="text1"/>
          <w:sz w:val="24"/>
          <w:szCs w:val="24"/>
          <w:bdr w:val="none" w:sz="0" w:space="0" w:color="auto" w:frame="1"/>
          <w:lang w:val="en-GB"/>
        </w:rPr>
        <w:t xml:space="preserve"> </w:t>
      </w:r>
      <w:proofErr w:type="spellStart"/>
      <w:r w:rsidRPr="00D36F50">
        <w:rPr>
          <w:rStyle w:val="Strong"/>
          <w:rFonts w:ascii="GHEA Mariam" w:hAnsi="GHEA Mariam" w:cs="Cambria Math"/>
          <w:b w:val="0"/>
          <w:bCs w:val="0"/>
          <w:color w:val="000000" w:themeColor="text1"/>
          <w:sz w:val="24"/>
          <w:szCs w:val="24"/>
          <w:bdr w:val="none" w:sz="0" w:space="0" w:color="auto" w:frame="1"/>
          <w:lang w:val="en-GB"/>
        </w:rPr>
        <w:t>զարգացմանը</w:t>
      </w:r>
      <w:proofErr w:type="spellEnd"/>
      <w:r w:rsidRPr="00D36F50">
        <w:rPr>
          <w:rStyle w:val="Strong"/>
          <w:rFonts w:ascii="GHEA Mariam" w:hAnsi="GHEA Mariam" w:cs="Cambria Math"/>
          <w:b w:val="0"/>
          <w:bCs w:val="0"/>
          <w:color w:val="000000" w:themeColor="text1"/>
          <w:sz w:val="24"/>
          <w:szCs w:val="24"/>
          <w:bdr w:val="none" w:sz="0" w:space="0" w:color="auto" w:frame="1"/>
          <w:lang w:val="en-GB"/>
        </w:rPr>
        <w:t xml:space="preserve">՝ </w:t>
      </w:r>
      <w:proofErr w:type="spellStart"/>
      <w:r w:rsidRPr="00D36F50">
        <w:rPr>
          <w:rStyle w:val="Strong"/>
          <w:rFonts w:ascii="GHEA Mariam" w:hAnsi="GHEA Mariam" w:cs="Cambria Math"/>
          <w:b w:val="0"/>
          <w:bCs w:val="0"/>
          <w:color w:val="000000" w:themeColor="text1"/>
          <w:sz w:val="24"/>
          <w:szCs w:val="24"/>
          <w:bdr w:val="none" w:sz="0" w:space="0" w:color="auto" w:frame="1"/>
          <w:lang w:val="en-GB"/>
        </w:rPr>
        <w:t>այն</w:t>
      </w:r>
      <w:proofErr w:type="spellEnd"/>
      <w:r w:rsidRPr="00D36F50">
        <w:rPr>
          <w:rStyle w:val="Strong"/>
          <w:rFonts w:ascii="GHEA Mariam" w:hAnsi="GHEA Mariam" w:cs="Cambria Math"/>
          <w:b w:val="0"/>
          <w:bCs w:val="0"/>
          <w:color w:val="000000" w:themeColor="text1"/>
          <w:sz w:val="24"/>
          <w:szCs w:val="24"/>
          <w:bdr w:val="none" w:sz="0" w:space="0" w:color="auto" w:frame="1"/>
          <w:lang w:val="en-GB"/>
        </w:rPr>
        <w:t xml:space="preserve"> </w:t>
      </w:r>
      <w:proofErr w:type="spellStart"/>
      <w:r w:rsidRPr="00D36F50">
        <w:rPr>
          <w:rStyle w:val="Strong"/>
          <w:rFonts w:ascii="GHEA Mariam" w:hAnsi="GHEA Mariam" w:cs="Cambria Math"/>
          <w:b w:val="0"/>
          <w:bCs w:val="0"/>
          <w:color w:val="000000" w:themeColor="text1"/>
          <w:sz w:val="24"/>
          <w:szCs w:val="24"/>
          <w:bdr w:val="none" w:sz="0" w:space="0" w:color="auto" w:frame="1"/>
          <w:lang w:val="en-GB"/>
        </w:rPr>
        <w:t>դարձնելով</w:t>
      </w:r>
      <w:proofErr w:type="spellEnd"/>
      <w:r w:rsidRPr="00D36F50">
        <w:rPr>
          <w:rStyle w:val="Strong"/>
          <w:rFonts w:ascii="GHEA Mariam" w:hAnsi="GHEA Mariam" w:cs="Cambria Math"/>
          <w:b w:val="0"/>
          <w:bCs w:val="0"/>
          <w:color w:val="000000" w:themeColor="text1"/>
          <w:sz w:val="24"/>
          <w:szCs w:val="24"/>
          <w:bdr w:val="none" w:sz="0" w:space="0" w:color="auto" w:frame="1"/>
          <w:lang w:val="en-GB"/>
        </w:rPr>
        <w:t xml:space="preserve"> </w:t>
      </w:r>
      <w:proofErr w:type="spellStart"/>
      <w:r w:rsidRPr="00D36F50">
        <w:rPr>
          <w:rStyle w:val="Strong"/>
          <w:rFonts w:ascii="GHEA Mariam" w:hAnsi="GHEA Mariam" w:cs="Cambria Math"/>
          <w:b w:val="0"/>
          <w:bCs w:val="0"/>
          <w:color w:val="000000" w:themeColor="text1"/>
          <w:sz w:val="24"/>
          <w:szCs w:val="24"/>
          <w:bdr w:val="none" w:sz="0" w:space="0" w:color="auto" w:frame="1"/>
          <w:lang w:val="en-GB"/>
        </w:rPr>
        <w:t>առավել</w:t>
      </w:r>
      <w:proofErr w:type="spellEnd"/>
      <w:r w:rsidRPr="00D36F50">
        <w:rPr>
          <w:rStyle w:val="Strong"/>
          <w:rFonts w:ascii="GHEA Mariam" w:hAnsi="GHEA Mariam" w:cs="Cambria Math"/>
          <w:b w:val="0"/>
          <w:bCs w:val="0"/>
          <w:color w:val="000000" w:themeColor="text1"/>
          <w:sz w:val="24"/>
          <w:szCs w:val="24"/>
          <w:bdr w:val="none" w:sz="0" w:space="0" w:color="auto" w:frame="1"/>
          <w:lang w:val="en-GB"/>
        </w:rPr>
        <w:t xml:space="preserve"> </w:t>
      </w:r>
      <w:proofErr w:type="spellStart"/>
      <w:r w:rsidRPr="00D36F50">
        <w:rPr>
          <w:rStyle w:val="Strong"/>
          <w:rFonts w:ascii="GHEA Mariam" w:hAnsi="GHEA Mariam" w:cs="Cambria Math"/>
          <w:b w:val="0"/>
          <w:bCs w:val="0"/>
          <w:color w:val="000000" w:themeColor="text1"/>
          <w:sz w:val="24"/>
          <w:szCs w:val="24"/>
          <w:bdr w:val="none" w:sz="0" w:space="0" w:color="auto" w:frame="1"/>
          <w:lang w:val="en-GB"/>
        </w:rPr>
        <w:t>մրցունակ</w:t>
      </w:r>
      <w:proofErr w:type="spellEnd"/>
      <w:r w:rsidRPr="00D36F50">
        <w:rPr>
          <w:rStyle w:val="Strong"/>
          <w:rFonts w:ascii="GHEA Mariam" w:hAnsi="GHEA Mariam" w:cs="Cambria Math"/>
          <w:b w:val="0"/>
          <w:bCs w:val="0"/>
          <w:color w:val="000000" w:themeColor="text1"/>
          <w:sz w:val="24"/>
          <w:szCs w:val="24"/>
          <w:bdr w:val="none" w:sz="0" w:space="0" w:color="auto" w:frame="1"/>
          <w:lang w:val="en-GB"/>
        </w:rPr>
        <w:t xml:space="preserve">, </w:t>
      </w:r>
      <w:proofErr w:type="spellStart"/>
      <w:r w:rsidRPr="00D36F50">
        <w:rPr>
          <w:rStyle w:val="Strong"/>
          <w:rFonts w:ascii="GHEA Mariam" w:hAnsi="GHEA Mariam" w:cs="Cambria Math"/>
          <w:b w:val="0"/>
          <w:bCs w:val="0"/>
          <w:color w:val="000000" w:themeColor="text1"/>
          <w:sz w:val="24"/>
          <w:szCs w:val="24"/>
          <w:bdr w:val="none" w:sz="0" w:space="0" w:color="auto" w:frame="1"/>
          <w:lang w:val="en-GB"/>
        </w:rPr>
        <w:t>թափանցիկ</w:t>
      </w:r>
      <w:proofErr w:type="spellEnd"/>
      <w:r w:rsidRPr="00D36F50">
        <w:rPr>
          <w:rStyle w:val="Strong"/>
          <w:rFonts w:ascii="GHEA Mariam" w:hAnsi="GHEA Mariam" w:cs="Cambria Math"/>
          <w:b w:val="0"/>
          <w:bCs w:val="0"/>
          <w:color w:val="000000" w:themeColor="text1"/>
          <w:sz w:val="24"/>
          <w:szCs w:val="24"/>
          <w:bdr w:val="none" w:sz="0" w:space="0" w:color="auto" w:frame="1"/>
          <w:lang w:val="en-GB"/>
        </w:rPr>
        <w:t xml:space="preserve"> և </w:t>
      </w:r>
      <w:proofErr w:type="spellStart"/>
      <w:r w:rsidRPr="00D36F50">
        <w:rPr>
          <w:rStyle w:val="Strong"/>
          <w:rFonts w:ascii="GHEA Mariam" w:hAnsi="GHEA Mariam" w:cs="Cambria Math"/>
          <w:b w:val="0"/>
          <w:bCs w:val="0"/>
          <w:color w:val="000000" w:themeColor="text1"/>
          <w:sz w:val="24"/>
          <w:szCs w:val="24"/>
          <w:bdr w:val="none" w:sz="0" w:space="0" w:color="auto" w:frame="1"/>
          <w:lang w:val="en-GB"/>
        </w:rPr>
        <w:t>միջազգային</w:t>
      </w:r>
      <w:proofErr w:type="spellEnd"/>
      <w:r w:rsidRPr="00D36F50">
        <w:rPr>
          <w:rStyle w:val="Strong"/>
          <w:rFonts w:ascii="GHEA Mariam" w:hAnsi="GHEA Mariam" w:cs="Cambria Math"/>
          <w:b w:val="0"/>
          <w:bCs w:val="0"/>
          <w:color w:val="000000" w:themeColor="text1"/>
          <w:sz w:val="24"/>
          <w:szCs w:val="24"/>
          <w:bdr w:val="none" w:sz="0" w:space="0" w:color="auto" w:frame="1"/>
          <w:lang w:val="en-GB"/>
        </w:rPr>
        <w:t xml:space="preserve"> </w:t>
      </w:r>
      <w:proofErr w:type="spellStart"/>
      <w:r w:rsidRPr="00D36F50">
        <w:rPr>
          <w:rStyle w:val="Strong"/>
          <w:rFonts w:ascii="GHEA Mariam" w:hAnsi="GHEA Mariam" w:cs="Cambria Math"/>
          <w:b w:val="0"/>
          <w:bCs w:val="0"/>
          <w:color w:val="000000" w:themeColor="text1"/>
          <w:sz w:val="24"/>
          <w:szCs w:val="24"/>
          <w:bdr w:val="none" w:sz="0" w:space="0" w:color="auto" w:frame="1"/>
          <w:lang w:val="en-GB"/>
        </w:rPr>
        <w:t>չափանիշներին</w:t>
      </w:r>
      <w:proofErr w:type="spellEnd"/>
      <w:r w:rsidRPr="00D36F50">
        <w:rPr>
          <w:rStyle w:val="Strong"/>
          <w:rFonts w:ascii="GHEA Mariam" w:hAnsi="GHEA Mariam" w:cs="Cambria Math"/>
          <w:b w:val="0"/>
          <w:bCs w:val="0"/>
          <w:color w:val="000000" w:themeColor="text1"/>
          <w:sz w:val="24"/>
          <w:szCs w:val="24"/>
          <w:bdr w:val="none" w:sz="0" w:space="0" w:color="auto" w:frame="1"/>
          <w:lang w:val="en-GB"/>
        </w:rPr>
        <w:t xml:space="preserve"> </w:t>
      </w:r>
      <w:proofErr w:type="spellStart"/>
      <w:r w:rsidRPr="00D36F50">
        <w:rPr>
          <w:rStyle w:val="Strong"/>
          <w:rFonts w:ascii="GHEA Mariam" w:hAnsi="GHEA Mariam" w:cs="Cambria Math"/>
          <w:b w:val="0"/>
          <w:bCs w:val="0"/>
          <w:color w:val="000000" w:themeColor="text1"/>
          <w:sz w:val="24"/>
          <w:szCs w:val="24"/>
          <w:bdr w:val="none" w:sz="0" w:space="0" w:color="auto" w:frame="1"/>
          <w:lang w:val="en-GB"/>
        </w:rPr>
        <w:t>համապատասխանող</w:t>
      </w:r>
      <w:proofErr w:type="spellEnd"/>
      <w:r w:rsidRPr="00D36F50">
        <w:rPr>
          <w:rStyle w:val="Strong"/>
          <w:rFonts w:ascii="GHEA Mariam" w:hAnsi="GHEA Mariam" w:cs="Cambria Math"/>
          <w:b w:val="0"/>
          <w:bCs w:val="0"/>
          <w:color w:val="000000" w:themeColor="text1"/>
          <w:sz w:val="24"/>
          <w:szCs w:val="24"/>
          <w:bdr w:val="none" w:sz="0" w:space="0" w:color="auto" w:frame="1"/>
          <w:lang w:val="en-GB"/>
        </w:rPr>
        <w:t xml:space="preserve">։ </w:t>
      </w:r>
      <w:proofErr w:type="spellStart"/>
      <w:r w:rsidRPr="00D36F50">
        <w:rPr>
          <w:rStyle w:val="Strong"/>
          <w:rFonts w:ascii="GHEA Mariam" w:hAnsi="GHEA Mariam" w:cs="Cambria Math"/>
          <w:b w:val="0"/>
          <w:bCs w:val="0"/>
          <w:color w:val="000000" w:themeColor="text1"/>
          <w:sz w:val="24"/>
          <w:szCs w:val="24"/>
          <w:bdr w:val="none" w:sz="0" w:space="0" w:color="auto" w:frame="1"/>
          <w:lang w:val="en-GB"/>
        </w:rPr>
        <w:t>Առաջարկվող</w:t>
      </w:r>
      <w:proofErr w:type="spellEnd"/>
      <w:r w:rsidRPr="00D36F50">
        <w:rPr>
          <w:rStyle w:val="Strong"/>
          <w:rFonts w:ascii="GHEA Mariam" w:hAnsi="GHEA Mariam" w:cs="Cambria Math"/>
          <w:b w:val="0"/>
          <w:bCs w:val="0"/>
          <w:color w:val="000000" w:themeColor="text1"/>
          <w:sz w:val="24"/>
          <w:szCs w:val="24"/>
          <w:bdr w:val="none" w:sz="0" w:space="0" w:color="auto" w:frame="1"/>
          <w:lang w:val="en-GB"/>
        </w:rPr>
        <w:t xml:space="preserve"> </w:t>
      </w:r>
      <w:proofErr w:type="spellStart"/>
      <w:r w:rsidRPr="00D36F50">
        <w:rPr>
          <w:rStyle w:val="Strong"/>
          <w:rFonts w:ascii="GHEA Mariam" w:hAnsi="GHEA Mariam" w:cs="Cambria Math"/>
          <w:b w:val="0"/>
          <w:bCs w:val="0"/>
          <w:color w:val="000000" w:themeColor="text1"/>
          <w:sz w:val="24"/>
          <w:szCs w:val="24"/>
          <w:bdr w:val="none" w:sz="0" w:space="0" w:color="auto" w:frame="1"/>
          <w:lang w:val="en-GB"/>
        </w:rPr>
        <w:t>կարգավորումները</w:t>
      </w:r>
      <w:proofErr w:type="spellEnd"/>
      <w:r w:rsidRPr="00D36F50">
        <w:rPr>
          <w:rStyle w:val="Strong"/>
          <w:rFonts w:ascii="GHEA Mariam" w:hAnsi="GHEA Mariam" w:cs="Cambria Math"/>
          <w:b w:val="0"/>
          <w:bCs w:val="0"/>
          <w:color w:val="000000" w:themeColor="text1"/>
          <w:sz w:val="24"/>
          <w:szCs w:val="24"/>
          <w:bdr w:val="none" w:sz="0" w:space="0" w:color="auto" w:frame="1"/>
          <w:lang w:val="en-GB"/>
        </w:rPr>
        <w:t xml:space="preserve"> </w:t>
      </w:r>
      <w:proofErr w:type="spellStart"/>
      <w:r w:rsidRPr="00D36F50">
        <w:rPr>
          <w:rStyle w:val="Strong"/>
          <w:rFonts w:ascii="GHEA Mariam" w:hAnsi="GHEA Mariam" w:cs="Cambria Math"/>
          <w:b w:val="0"/>
          <w:bCs w:val="0"/>
          <w:color w:val="000000" w:themeColor="text1"/>
          <w:sz w:val="24"/>
          <w:szCs w:val="24"/>
          <w:bdr w:val="none" w:sz="0" w:space="0" w:color="auto" w:frame="1"/>
          <w:lang w:val="en-GB"/>
        </w:rPr>
        <w:t>հնարավորություն</w:t>
      </w:r>
      <w:proofErr w:type="spellEnd"/>
      <w:r w:rsidRPr="00D36F50">
        <w:rPr>
          <w:rStyle w:val="Strong"/>
          <w:rFonts w:ascii="GHEA Mariam" w:hAnsi="GHEA Mariam" w:cs="Cambria Math"/>
          <w:b w:val="0"/>
          <w:bCs w:val="0"/>
          <w:color w:val="000000" w:themeColor="text1"/>
          <w:sz w:val="24"/>
          <w:szCs w:val="24"/>
          <w:bdr w:val="none" w:sz="0" w:space="0" w:color="auto" w:frame="1"/>
          <w:lang w:val="en-GB"/>
        </w:rPr>
        <w:t xml:space="preserve"> </w:t>
      </w:r>
      <w:proofErr w:type="spellStart"/>
      <w:r w:rsidRPr="00D36F50">
        <w:rPr>
          <w:rStyle w:val="Strong"/>
          <w:rFonts w:ascii="GHEA Mariam" w:hAnsi="GHEA Mariam" w:cs="Cambria Math"/>
          <w:b w:val="0"/>
          <w:bCs w:val="0"/>
          <w:color w:val="000000" w:themeColor="text1"/>
          <w:sz w:val="24"/>
          <w:szCs w:val="24"/>
          <w:bdr w:val="none" w:sz="0" w:space="0" w:color="auto" w:frame="1"/>
          <w:lang w:val="en-GB"/>
        </w:rPr>
        <w:t>կտան</w:t>
      </w:r>
      <w:proofErr w:type="spellEnd"/>
      <w:r w:rsidRPr="00D36F50">
        <w:rPr>
          <w:rStyle w:val="Strong"/>
          <w:rFonts w:ascii="GHEA Mariam" w:hAnsi="GHEA Mariam" w:cs="Cambria Math"/>
          <w:b w:val="0"/>
          <w:bCs w:val="0"/>
          <w:color w:val="000000" w:themeColor="text1"/>
          <w:sz w:val="24"/>
          <w:szCs w:val="24"/>
          <w:bdr w:val="none" w:sz="0" w:space="0" w:color="auto" w:frame="1"/>
          <w:lang w:val="en-GB"/>
        </w:rPr>
        <w:t xml:space="preserve"> </w:t>
      </w:r>
      <w:proofErr w:type="spellStart"/>
      <w:r w:rsidRPr="00D36F50">
        <w:rPr>
          <w:rStyle w:val="Strong"/>
          <w:rFonts w:ascii="GHEA Mariam" w:hAnsi="GHEA Mariam" w:cs="Cambria Math"/>
          <w:b w:val="0"/>
          <w:bCs w:val="0"/>
          <w:color w:val="000000" w:themeColor="text1"/>
          <w:sz w:val="24"/>
          <w:szCs w:val="24"/>
          <w:bdr w:val="none" w:sz="0" w:space="0" w:color="auto" w:frame="1"/>
          <w:lang w:val="en-GB"/>
        </w:rPr>
        <w:t>Հայաստանի</w:t>
      </w:r>
      <w:proofErr w:type="spellEnd"/>
      <w:r w:rsidRPr="00D36F50">
        <w:rPr>
          <w:rStyle w:val="Strong"/>
          <w:rFonts w:ascii="GHEA Mariam" w:hAnsi="GHEA Mariam" w:cs="Cambria Math"/>
          <w:b w:val="0"/>
          <w:bCs w:val="0"/>
          <w:color w:val="000000" w:themeColor="text1"/>
          <w:sz w:val="24"/>
          <w:szCs w:val="24"/>
          <w:bdr w:val="none" w:sz="0" w:space="0" w:color="auto" w:frame="1"/>
          <w:lang w:val="en-GB"/>
        </w:rPr>
        <w:t xml:space="preserve"> </w:t>
      </w:r>
      <w:proofErr w:type="spellStart"/>
      <w:r w:rsidRPr="00D36F50">
        <w:rPr>
          <w:rStyle w:val="Strong"/>
          <w:rFonts w:ascii="GHEA Mariam" w:hAnsi="GHEA Mariam" w:cs="Cambria Math"/>
          <w:b w:val="0"/>
          <w:bCs w:val="0"/>
          <w:color w:val="000000" w:themeColor="text1"/>
          <w:sz w:val="24"/>
          <w:szCs w:val="24"/>
          <w:bdr w:val="none" w:sz="0" w:space="0" w:color="auto" w:frame="1"/>
          <w:lang w:val="en-GB"/>
        </w:rPr>
        <w:t>Հանրապետությանը</w:t>
      </w:r>
      <w:proofErr w:type="spellEnd"/>
      <w:r w:rsidRPr="00D36F50">
        <w:rPr>
          <w:rStyle w:val="Strong"/>
          <w:rFonts w:ascii="GHEA Mariam" w:hAnsi="GHEA Mariam" w:cs="Cambria Math"/>
          <w:b w:val="0"/>
          <w:bCs w:val="0"/>
          <w:color w:val="000000" w:themeColor="text1"/>
          <w:sz w:val="24"/>
          <w:szCs w:val="24"/>
          <w:bdr w:val="none" w:sz="0" w:space="0" w:color="auto" w:frame="1"/>
          <w:lang w:val="en-GB"/>
        </w:rPr>
        <w:t xml:space="preserve"> </w:t>
      </w:r>
      <w:proofErr w:type="spellStart"/>
      <w:r w:rsidRPr="00D36F50">
        <w:rPr>
          <w:rStyle w:val="Strong"/>
          <w:rFonts w:ascii="GHEA Mariam" w:hAnsi="GHEA Mariam" w:cs="Cambria Math"/>
          <w:b w:val="0"/>
          <w:bCs w:val="0"/>
          <w:color w:val="000000" w:themeColor="text1"/>
          <w:sz w:val="24"/>
          <w:szCs w:val="24"/>
          <w:bdr w:val="none" w:sz="0" w:space="0" w:color="auto" w:frame="1"/>
          <w:lang w:val="en-GB"/>
        </w:rPr>
        <w:t>ներգրավվել</w:t>
      </w:r>
      <w:proofErr w:type="spellEnd"/>
      <w:r w:rsidRPr="00D36F50">
        <w:rPr>
          <w:rStyle w:val="Strong"/>
          <w:rFonts w:ascii="GHEA Mariam" w:hAnsi="GHEA Mariam" w:cs="Cambria Math"/>
          <w:b w:val="0"/>
          <w:bCs w:val="0"/>
          <w:color w:val="000000" w:themeColor="text1"/>
          <w:sz w:val="24"/>
          <w:szCs w:val="24"/>
          <w:bdr w:val="none" w:sz="0" w:space="0" w:color="auto" w:frame="1"/>
          <w:lang w:val="en-GB"/>
        </w:rPr>
        <w:t xml:space="preserve"> </w:t>
      </w:r>
      <w:proofErr w:type="spellStart"/>
      <w:r w:rsidRPr="00D36F50">
        <w:rPr>
          <w:rStyle w:val="Strong"/>
          <w:rFonts w:ascii="GHEA Mariam" w:hAnsi="GHEA Mariam" w:cs="Cambria Math"/>
          <w:b w:val="0"/>
          <w:bCs w:val="0"/>
          <w:color w:val="000000" w:themeColor="text1"/>
          <w:sz w:val="24"/>
          <w:szCs w:val="24"/>
          <w:bdr w:val="none" w:sz="0" w:space="0" w:color="auto" w:frame="1"/>
          <w:lang w:val="en-GB"/>
        </w:rPr>
        <w:t>միջազգային</w:t>
      </w:r>
      <w:proofErr w:type="spellEnd"/>
      <w:r w:rsidRPr="00D36F50">
        <w:rPr>
          <w:rStyle w:val="Strong"/>
          <w:rFonts w:ascii="GHEA Mariam" w:hAnsi="GHEA Mariam" w:cs="Cambria Math"/>
          <w:b w:val="0"/>
          <w:bCs w:val="0"/>
          <w:color w:val="000000" w:themeColor="text1"/>
          <w:sz w:val="24"/>
          <w:szCs w:val="24"/>
          <w:bdr w:val="none" w:sz="0" w:space="0" w:color="auto" w:frame="1"/>
          <w:lang w:val="en-GB"/>
        </w:rPr>
        <w:t xml:space="preserve"> </w:t>
      </w:r>
      <w:proofErr w:type="spellStart"/>
      <w:r w:rsidRPr="00D36F50">
        <w:rPr>
          <w:rStyle w:val="Strong"/>
          <w:rFonts w:ascii="GHEA Mariam" w:hAnsi="GHEA Mariam" w:cs="Cambria Math"/>
          <w:b w:val="0"/>
          <w:bCs w:val="0"/>
          <w:color w:val="000000" w:themeColor="text1"/>
          <w:sz w:val="24"/>
          <w:szCs w:val="24"/>
          <w:bdr w:val="none" w:sz="0" w:space="0" w:color="auto" w:frame="1"/>
          <w:lang w:val="en-GB"/>
        </w:rPr>
        <w:t>գնահատման</w:t>
      </w:r>
      <w:proofErr w:type="spellEnd"/>
      <w:r w:rsidRPr="00D36F50">
        <w:rPr>
          <w:rStyle w:val="Strong"/>
          <w:rFonts w:ascii="GHEA Mariam" w:hAnsi="GHEA Mariam" w:cs="Cambria Math"/>
          <w:b w:val="0"/>
          <w:bCs w:val="0"/>
          <w:color w:val="000000" w:themeColor="text1"/>
          <w:sz w:val="24"/>
          <w:szCs w:val="24"/>
          <w:bdr w:val="none" w:sz="0" w:space="0" w:color="auto" w:frame="1"/>
          <w:lang w:val="en-GB"/>
        </w:rPr>
        <w:t xml:space="preserve"> </w:t>
      </w:r>
      <w:proofErr w:type="spellStart"/>
      <w:r w:rsidRPr="00D36F50">
        <w:rPr>
          <w:rStyle w:val="Strong"/>
          <w:rFonts w:ascii="GHEA Mariam" w:hAnsi="GHEA Mariam" w:cs="Cambria Math"/>
          <w:b w:val="0"/>
          <w:bCs w:val="0"/>
          <w:color w:val="000000" w:themeColor="text1"/>
          <w:sz w:val="24"/>
          <w:szCs w:val="24"/>
          <w:bdr w:val="none" w:sz="0" w:space="0" w:color="auto" w:frame="1"/>
          <w:lang w:val="en-GB"/>
        </w:rPr>
        <w:t>շուկայում</w:t>
      </w:r>
      <w:proofErr w:type="spellEnd"/>
      <w:r w:rsidRPr="00D36F50">
        <w:rPr>
          <w:rStyle w:val="Strong"/>
          <w:rFonts w:ascii="GHEA Mariam" w:hAnsi="GHEA Mariam" w:cs="Cambria Math"/>
          <w:b w:val="0"/>
          <w:bCs w:val="0"/>
          <w:color w:val="000000" w:themeColor="text1"/>
          <w:sz w:val="24"/>
          <w:szCs w:val="24"/>
          <w:bdr w:val="none" w:sz="0" w:space="0" w:color="auto" w:frame="1"/>
          <w:lang w:val="en-GB"/>
        </w:rPr>
        <w:t xml:space="preserve"> և </w:t>
      </w:r>
      <w:proofErr w:type="spellStart"/>
      <w:r w:rsidRPr="00D36F50">
        <w:rPr>
          <w:rStyle w:val="Strong"/>
          <w:rFonts w:ascii="GHEA Mariam" w:hAnsi="GHEA Mariam" w:cs="Cambria Math"/>
          <w:b w:val="0"/>
          <w:bCs w:val="0"/>
          <w:color w:val="000000" w:themeColor="text1"/>
          <w:sz w:val="24"/>
          <w:szCs w:val="24"/>
          <w:bdr w:val="none" w:sz="0" w:space="0" w:color="auto" w:frame="1"/>
          <w:lang w:val="en-GB"/>
        </w:rPr>
        <w:t>ստեղծել</w:t>
      </w:r>
      <w:proofErr w:type="spellEnd"/>
      <w:r w:rsidRPr="00D36F50">
        <w:rPr>
          <w:rStyle w:val="Strong"/>
          <w:rFonts w:ascii="GHEA Mariam" w:hAnsi="GHEA Mariam" w:cs="Cambria Math"/>
          <w:b w:val="0"/>
          <w:bCs w:val="0"/>
          <w:color w:val="000000" w:themeColor="text1"/>
          <w:sz w:val="24"/>
          <w:szCs w:val="24"/>
          <w:bdr w:val="none" w:sz="0" w:space="0" w:color="auto" w:frame="1"/>
          <w:lang w:val="en-GB"/>
        </w:rPr>
        <w:t xml:space="preserve"> </w:t>
      </w:r>
      <w:proofErr w:type="spellStart"/>
      <w:r w:rsidRPr="00D36F50">
        <w:rPr>
          <w:rStyle w:val="Strong"/>
          <w:rFonts w:ascii="GHEA Mariam" w:hAnsi="GHEA Mariam" w:cs="Cambria Math"/>
          <w:b w:val="0"/>
          <w:bCs w:val="0"/>
          <w:color w:val="000000" w:themeColor="text1"/>
          <w:sz w:val="24"/>
          <w:szCs w:val="24"/>
          <w:bdr w:val="none" w:sz="0" w:space="0" w:color="auto" w:frame="1"/>
          <w:lang w:val="en-GB"/>
        </w:rPr>
        <w:t>այնպիսի</w:t>
      </w:r>
      <w:proofErr w:type="spellEnd"/>
      <w:r w:rsidRPr="00D36F50">
        <w:rPr>
          <w:rStyle w:val="Strong"/>
          <w:rFonts w:ascii="GHEA Mariam" w:hAnsi="GHEA Mariam" w:cs="Cambria Math"/>
          <w:b w:val="0"/>
          <w:bCs w:val="0"/>
          <w:color w:val="000000" w:themeColor="text1"/>
          <w:sz w:val="24"/>
          <w:szCs w:val="24"/>
          <w:bdr w:val="none" w:sz="0" w:space="0" w:color="auto" w:frame="1"/>
          <w:lang w:val="en-GB"/>
        </w:rPr>
        <w:t xml:space="preserve"> </w:t>
      </w:r>
      <w:proofErr w:type="spellStart"/>
      <w:r w:rsidRPr="00D36F50">
        <w:rPr>
          <w:rStyle w:val="Strong"/>
          <w:rFonts w:ascii="GHEA Mariam" w:hAnsi="GHEA Mariam" w:cs="Cambria Math"/>
          <w:b w:val="0"/>
          <w:bCs w:val="0"/>
          <w:color w:val="000000" w:themeColor="text1"/>
          <w:sz w:val="24"/>
          <w:szCs w:val="24"/>
          <w:bdr w:val="none" w:sz="0" w:space="0" w:color="auto" w:frame="1"/>
          <w:lang w:val="en-GB"/>
        </w:rPr>
        <w:t>համակարգ</w:t>
      </w:r>
      <w:proofErr w:type="spellEnd"/>
      <w:r w:rsidRPr="00D36F50">
        <w:rPr>
          <w:rStyle w:val="Strong"/>
          <w:rFonts w:ascii="GHEA Mariam" w:hAnsi="GHEA Mariam" w:cs="Cambria Math"/>
          <w:b w:val="0"/>
          <w:bCs w:val="0"/>
          <w:color w:val="000000" w:themeColor="text1"/>
          <w:sz w:val="24"/>
          <w:szCs w:val="24"/>
          <w:bdr w:val="none" w:sz="0" w:space="0" w:color="auto" w:frame="1"/>
          <w:lang w:val="en-GB"/>
        </w:rPr>
        <w:t xml:space="preserve">, </w:t>
      </w:r>
      <w:proofErr w:type="spellStart"/>
      <w:r w:rsidRPr="00D36F50">
        <w:rPr>
          <w:rStyle w:val="Strong"/>
          <w:rFonts w:ascii="GHEA Mariam" w:hAnsi="GHEA Mariam" w:cs="Cambria Math"/>
          <w:b w:val="0"/>
          <w:bCs w:val="0"/>
          <w:color w:val="000000" w:themeColor="text1"/>
          <w:sz w:val="24"/>
          <w:szCs w:val="24"/>
          <w:bdr w:val="none" w:sz="0" w:space="0" w:color="auto" w:frame="1"/>
          <w:lang w:val="en-GB"/>
        </w:rPr>
        <w:t>որն</w:t>
      </w:r>
      <w:proofErr w:type="spellEnd"/>
      <w:r w:rsidRPr="00D36F50">
        <w:rPr>
          <w:rStyle w:val="Strong"/>
          <w:rFonts w:ascii="GHEA Mariam" w:hAnsi="GHEA Mariam" w:cs="Cambria Math"/>
          <w:b w:val="0"/>
          <w:bCs w:val="0"/>
          <w:color w:val="000000" w:themeColor="text1"/>
          <w:sz w:val="24"/>
          <w:szCs w:val="24"/>
          <w:bdr w:val="none" w:sz="0" w:space="0" w:color="auto" w:frame="1"/>
          <w:lang w:val="en-GB"/>
        </w:rPr>
        <w:t xml:space="preserve"> </w:t>
      </w:r>
      <w:proofErr w:type="spellStart"/>
      <w:r w:rsidRPr="00D36F50">
        <w:rPr>
          <w:rStyle w:val="Strong"/>
          <w:rFonts w:ascii="GHEA Mariam" w:hAnsi="GHEA Mariam" w:cs="Cambria Math"/>
          <w:b w:val="0"/>
          <w:bCs w:val="0"/>
          <w:color w:val="000000" w:themeColor="text1"/>
          <w:sz w:val="24"/>
          <w:szCs w:val="24"/>
          <w:bdr w:val="none" w:sz="0" w:space="0" w:color="auto" w:frame="1"/>
          <w:lang w:val="en-GB"/>
        </w:rPr>
        <w:t>ապահովում</w:t>
      </w:r>
      <w:proofErr w:type="spellEnd"/>
      <w:r w:rsidRPr="00D36F50">
        <w:rPr>
          <w:rStyle w:val="Strong"/>
          <w:rFonts w:ascii="GHEA Mariam" w:hAnsi="GHEA Mariam" w:cs="Cambria Math"/>
          <w:b w:val="0"/>
          <w:bCs w:val="0"/>
          <w:color w:val="000000" w:themeColor="text1"/>
          <w:sz w:val="24"/>
          <w:szCs w:val="24"/>
          <w:bdr w:val="none" w:sz="0" w:space="0" w:color="auto" w:frame="1"/>
          <w:lang w:val="en-GB"/>
        </w:rPr>
        <w:t xml:space="preserve"> է </w:t>
      </w:r>
      <w:proofErr w:type="spellStart"/>
      <w:r w:rsidRPr="00D36F50">
        <w:rPr>
          <w:rStyle w:val="Strong"/>
          <w:rFonts w:ascii="GHEA Mariam" w:hAnsi="GHEA Mariam" w:cs="Cambria Math"/>
          <w:b w:val="0"/>
          <w:bCs w:val="0"/>
          <w:color w:val="000000" w:themeColor="text1"/>
          <w:sz w:val="24"/>
          <w:szCs w:val="24"/>
          <w:bdr w:val="none" w:sz="0" w:space="0" w:color="auto" w:frame="1"/>
          <w:lang w:val="en-GB"/>
        </w:rPr>
        <w:t>բարձր</w:t>
      </w:r>
      <w:proofErr w:type="spellEnd"/>
      <w:r w:rsidRPr="00D36F50">
        <w:rPr>
          <w:rStyle w:val="Strong"/>
          <w:rFonts w:ascii="GHEA Mariam" w:hAnsi="GHEA Mariam" w:cs="Cambria Math"/>
          <w:b w:val="0"/>
          <w:bCs w:val="0"/>
          <w:color w:val="000000" w:themeColor="text1"/>
          <w:sz w:val="24"/>
          <w:szCs w:val="24"/>
          <w:bdr w:val="none" w:sz="0" w:space="0" w:color="auto" w:frame="1"/>
          <w:lang w:val="en-GB"/>
        </w:rPr>
        <w:t xml:space="preserve"> </w:t>
      </w:r>
      <w:proofErr w:type="spellStart"/>
      <w:r w:rsidRPr="00D36F50">
        <w:rPr>
          <w:rStyle w:val="Strong"/>
          <w:rFonts w:ascii="GHEA Mariam" w:hAnsi="GHEA Mariam" w:cs="Cambria Math"/>
          <w:b w:val="0"/>
          <w:bCs w:val="0"/>
          <w:color w:val="000000" w:themeColor="text1"/>
          <w:sz w:val="24"/>
          <w:szCs w:val="24"/>
          <w:bdr w:val="none" w:sz="0" w:space="0" w:color="auto" w:frame="1"/>
          <w:lang w:val="en-GB"/>
        </w:rPr>
        <w:t>որակի</w:t>
      </w:r>
      <w:proofErr w:type="spellEnd"/>
      <w:r w:rsidRPr="00D36F50">
        <w:rPr>
          <w:rStyle w:val="Strong"/>
          <w:rFonts w:ascii="GHEA Mariam" w:hAnsi="GHEA Mariam" w:cs="Cambria Math"/>
          <w:b w:val="0"/>
          <w:bCs w:val="0"/>
          <w:color w:val="000000" w:themeColor="text1"/>
          <w:sz w:val="24"/>
          <w:szCs w:val="24"/>
          <w:bdr w:val="none" w:sz="0" w:space="0" w:color="auto" w:frame="1"/>
          <w:lang w:val="en-GB"/>
        </w:rPr>
        <w:t xml:space="preserve">, </w:t>
      </w:r>
      <w:proofErr w:type="spellStart"/>
      <w:r w:rsidRPr="00D36F50">
        <w:rPr>
          <w:rStyle w:val="Strong"/>
          <w:rFonts w:ascii="GHEA Mariam" w:hAnsi="GHEA Mariam" w:cs="Cambria Math"/>
          <w:b w:val="0"/>
          <w:bCs w:val="0"/>
          <w:color w:val="000000" w:themeColor="text1"/>
          <w:sz w:val="24"/>
          <w:szCs w:val="24"/>
          <w:bdr w:val="none" w:sz="0" w:space="0" w:color="auto" w:frame="1"/>
          <w:lang w:val="en-GB"/>
        </w:rPr>
        <w:t>վստահելի</w:t>
      </w:r>
      <w:proofErr w:type="spellEnd"/>
      <w:r w:rsidRPr="00D36F50">
        <w:rPr>
          <w:rStyle w:val="Strong"/>
          <w:rFonts w:ascii="GHEA Mariam" w:hAnsi="GHEA Mariam" w:cs="Cambria Math"/>
          <w:b w:val="0"/>
          <w:bCs w:val="0"/>
          <w:color w:val="000000" w:themeColor="text1"/>
          <w:sz w:val="24"/>
          <w:szCs w:val="24"/>
          <w:bdr w:val="none" w:sz="0" w:space="0" w:color="auto" w:frame="1"/>
          <w:lang w:val="en-GB"/>
        </w:rPr>
        <w:t xml:space="preserve"> և </w:t>
      </w:r>
      <w:proofErr w:type="spellStart"/>
      <w:r w:rsidRPr="00D36F50">
        <w:rPr>
          <w:rStyle w:val="Strong"/>
          <w:rFonts w:ascii="GHEA Mariam" w:hAnsi="GHEA Mariam" w:cs="Cambria Math"/>
          <w:b w:val="0"/>
          <w:bCs w:val="0"/>
          <w:color w:val="000000" w:themeColor="text1"/>
          <w:sz w:val="24"/>
          <w:szCs w:val="24"/>
          <w:bdr w:val="none" w:sz="0" w:space="0" w:color="auto" w:frame="1"/>
          <w:lang w:val="en-GB"/>
        </w:rPr>
        <w:t>ներդրումներին</w:t>
      </w:r>
      <w:proofErr w:type="spellEnd"/>
      <w:r w:rsidRPr="00D36F50">
        <w:rPr>
          <w:rStyle w:val="Strong"/>
          <w:rFonts w:ascii="GHEA Mariam" w:hAnsi="GHEA Mariam" w:cs="Cambria Math"/>
          <w:b w:val="0"/>
          <w:bCs w:val="0"/>
          <w:color w:val="000000" w:themeColor="text1"/>
          <w:sz w:val="24"/>
          <w:szCs w:val="24"/>
          <w:bdr w:val="none" w:sz="0" w:space="0" w:color="auto" w:frame="1"/>
          <w:lang w:val="en-GB"/>
        </w:rPr>
        <w:t xml:space="preserve"> </w:t>
      </w:r>
      <w:proofErr w:type="spellStart"/>
      <w:r w:rsidRPr="00D36F50">
        <w:rPr>
          <w:rStyle w:val="Strong"/>
          <w:rFonts w:ascii="GHEA Mariam" w:hAnsi="GHEA Mariam" w:cs="Cambria Math"/>
          <w:b w:val="0"/>
          <w:bCs w:val="0"/>
          <w:color w:val="000000" w:themeColor="text1"/>
          <w:sz w:val="24"/>
          <w:szCs w:val="24"/>
          <w:bdr w:val="none" w:sz="0" w:space="0" w:color="auto" w:frame="1"/>
          <w:lang w:val="en-GB"/>
        </w:rPr>
        <w:t>նպաստող</w:t>
      </w:r>
      <w:proofErr w:type="spellEnd"/>
      <w:r w:rsidRPr="00D36F50">
        <w:rPr>
          <w:rStyle w:val="Strong"/>
          <w:rFonts w:ascii="GHEA Mariam" w:hAnsi="GHEA Mariam" w:cs="Cambria Math"/>
          <w:b w:val="0"/>
          <w:bCs w:val="0"/>
          <w:color w:val="000000" w:themeColor="text1"/>
          <w:sz w:val="24"/>
          <w:szCs w:val="24"/>
          <w:bdr w:val="none" w:sz="0" w:space="0" w:color="auto" w:frame="1"/>
          <w:lang w:val="en-GB"/>
        </w:rPr>
        <w:t xml:space="preserve"> </w:t>
      </w:r>
      <w:proofErr w:type="spellStart"/>
      <w:r w:rsidRPr="00D36F50">
        <w:rPr>
          <w:rStyle w:val="Strong"/>
          <w:rFonts w:ascii="GHEA Mariam" w:hAnsi="GHEA Mariam" w:cs="Cambria Math"/>
          <w:b w:val="0"/>
          <w:bCs w:val="0"/>
          <w:color w:val="000000" w:themeColor="text1"/>
          <w:sz w:val="24"/>
          <w:szCs w:val="24"/>
          <w:bdr w:val="none" w:sz="0" w:space="0" w:color="auto" w:frame="1"/>
          <w:lang w:val="en-GB"/>
        </w:rPr>
        <w:t>ծառայությունների</w:t>
      </w:r>
      <w:proofErr w:type="spellEnd"/>
      <w:r w:rsidRPr="00D36F50">
        <w:rPr>
          <w:rStyle w:val="Strong"/>
          <w:rFonts w:ascii="GHEA Mariam" w:hAnsi="GHEA Mariam" w:cs="Cambria Math"/>
          <w:b w:val="0"/>
          <w:bCs w:val="0"/>
          <w:color w:val="000000" w:themeColor="text1"/>
          <w:sz w:val="24"/>
          <w:szCs w:val="24"/>
          <w:bdr w:val="none" w:sz="0" w:space="0" w:color="auto" w:frame="1"/>
          <w:lang w:val="en-GB"/>
        </w:rPr>
        <w:t xml:space="preserve"> </w:t>
      </w:r>
      <w:proofErr w:type="spellStart"/>
      <w:r w:rsidRPr="00D36F50">
        <w:rPr>
          <w:rStyle w:val="Strong"/>
          <w:rFonts w:ascii="GHEA Mariam" w:hAnsi="GHEA Mariam" w:cs="Cambria Math"/>
          <w:b w:val="0"/>
          <w:bCs w:val="0"/>
          <w:color w:val="000000" w:themeColor="text1"/>
          <w:sz w:val="24"/>
          <w:szCs w:val="24"/>
          <w:bdr w:val="none" w:sz="0" w:space="0" w:color="auto" w:frame="1"/>
          <w:lang w:val="en-GB"/>
        </w:rPr>
        <w:t>մատուցում</w:t>
      </w:r>
      <w:proofErr w:type="spellEnd"/>
      <w:r w:rsidRPr="00D36F50">
        <w:rPr>
          <w:rStyle w:val="Strong"/>
          <w:rFonts w:ascii="GHEA Mariam" w:hAnsi="GHEA Mariam" w:cs="Cambria Math"/>
          <w:b w:val="0"/>
          <w:bCs w:val="0"/>
          <w:color w:val="000000" w:themeColor="text1"/>
          <w:sz w:val="24"/>
          <w:szCs w:val="24"/>
          <w:bdr w:val="none" w:sz="0" w:space="0" w:color="auto" w:frame="1"/>
          <w:lang w:val="en-GB"/>
        </w:rPr>
        <w:t>։</w:t>
      </w:r>
    </w:p>
    <w:p w14:paraId="7D0258C4" w14:textId="13FBC3A5" w:rsidR="00D36F50" w:rsidRPr="00D36F50" w:rsidRDefault="00D36F50" w:rsidP="00D36F50">
      <w:pPr>
        <w:shd w:val="clear" w:color="auto" w:fill="FFFFFF"/>
        <w:spacing w:line="360" w:lineRule="auto"/>
        <w:contextualSpacing/>
        <w:textAlignment w:val="baseline"/>
        <w:rPr>
          <w:rStyle w:val="Strong"/>
          <w:rFonts w:ascii="GHEA Mariam" w:hAnsi="GHEA Mariam" w:cs="Cambria Math"/>
          <w:b w:val="0"/>
          <w:bCs w:val="0"/>
          <w:color w:val="000000" w:themeColor="text1"/>
          <w:sz w:val="24"/>
          <w:szCs w:val="24"/>
          <w:bdr w:val="none" w:sz="0" w:space="0" w:color="auto" w:frame="1"/>
          <w:lang w:val="hy-AM"/>
        </w:rPr>
      </w:pPr>
      <w:r w:rsidRPr="00D36F50">
        <w:rPr>
          <w:rStyle w:val="Strong"/>
          <w:rFonts w:ascii="GHEA Mariam" w:hAnsi="GHEA Mariam" w:cs="Cambria Math"/>
          <w:b w:val="0"/>
          <w:bCs w:val="0"/>
          <w:color w:val="000000" w:themeColor="text1"/>
          <w:sz w:val="24"/>
          <w:szCs w:val="24"/>
          <w:bdr w:val="none" w:sz="0" w:space="0" w:color="auto" w:frame="1"/>
          <w:lang w:val="hy-AM"/>
        </w:rPr>
        <w:t xml:space="preserve">   Նախագծով նախատեսվում է </w:t>
      </w:r>
      <w:r w:rsidR="00C52051">
        <w:rPr>
          <w:rStyle w:val="Strong"/>
          <w:rFonts w:ascii="GHEA Mariam" w:hAnsi="GHEA Mariam" w:cs="Cambria Math"/>
          <w:b w:val="0"/>
          <w:bCs w:val="0"/>
          <w:color w:val="000000" w:themeColor="text1"/>
          <w:sz w:val="24"/>
          <w:szCs w:val="24"/>
          <w:bdr w:val="none" w:sz="0" w:space="0" w:color="auto" w:frame="1"/>
          <w:lang w:val="hy-AM"/>
        </w:rPr>
        <w:t>Օ</w:t>
      </w:r>
      <w:r w:rsidRPr="00D36F50">
        <w:rPr>
          <w:rStyle w:val="Strong"/>
          <w:rFonts w:ascii="GHEA Mariam" w:hAnsi="GHEA Mariam" w:cs="Cambria Math"/>
          <w:b w:val="0"/>
          <w:bCs w:val="0"/>
          <w:color w:val="000000" w:themeColor="text1"/>
          <w:sz w:val="24"/>
          <w:szCs w:val="24"/>
          <w:bdr w:val="none" w:sz="0" w:space="0" w:color="auto" w:frame="1"/>
          <w:lang w:val="hy-AM"/>
        </w:rPr>
        <w:t>րենքում կատարել մի շարք փոփոխություններ և լրացումներ՝ Հայաստանի Հանրապետության կողմից վավերացված միջազգային պայմանագրերի շրջանակներում</w:t>
      </w:r>
      <w:r w:rsidRPr="00D36F50">
        <w:rPr>
          <w:rStyle w:val="Strong"/>
          <w:rFonts w:ascii="Cambria Math" w:hAnsi="Cambria Math" w:cs="Cambria Math"/>
          <w:b w:val="0"/>
          <w:bCs w:val="0"/>
          <w:color w:val="000000" w:themeColor="text1"/>
          <w:sz w:val="24"/>
          <w:szCs w:val="24"/>
          <w:bdr w:val="none" w:sz="0" w:space="0" w:color="auto" w:frame="1"/>
          <w:lang w:val="hy-AM"/>
        </w:rPr>
        <w:t xml:space="preserve">։ </w:t>
      </w:r>
      <w:r w:rsidRPr="00D36F50">
        <w:rPr>
          <w:rStyle w:val="Strong"/>
          <w:rFonts w:ascii="GHEA Mariam" w:hAnsi="GHEA Mariam" w:cs="Cambria Math"/>
          <w:b w:val="0"/>
          <w:bCs w:val="0"/>
          <w:color w:val="000000" w:themeColor="text1"/>
          <w:sz w:val="24"/>
          <w:szCs w:val="24"/>
          <w:bdr w:val="none" w:sz="0" w:space="0" w:color="auto" w:frame="1"/>
          <w:lang w:val="hy-AM"/>
        </w:rPr>
        <w:t>Մասնավորապես</w:t>
      </w:r>
      <w:r w:rsidRPr="00D36F50">
        <w:rPr>
          <w:rStyle w:val="Strong"/>
          <w:rFonts w:ascii="Cambria Math" w:hAnsi="Cambria Math" w:cs="Cambria Math"/>
          <w:b w:val="0"/>
          <w:bCs w:val="0"/>
          <w:color w:val="000000" w:themeColor="text1"/>
          <w:sz w:val="24"/>
          <w:szCs w:val="24"/>
          <w:bdr w:val="none" w:sz="0" w:space="0" w:color="auto" w:frame="1"/>
          <w:lang w:val="hy-AM"/>
        </w:rPr>
        <w:t>․</w:t>
      </w:r>
    </w:p>
    <w:p w14:paraId="4A0029D8" w14:textId="61B76057" w:rsidR="00D36F50" w:rsidRPr="00D36F50" w:rsidRDefault="00D36F50" w:rsidP="00D36F50">
      <w:pPr>
        <w:pStyle w:val="ListParagraph"/>
        <w:numPr>
          <w:ilvl w:val="0"/>
          <w:numId w:val="3"/>
        </w:numPr>
        <w:shd w:val="clear" w:color="auto" w:fill="FFFFFF"/>
        <w:spacing w:after="0" w:line="360" w:lineRule="auto"/>
        <w:ind w:left="90" w:firstLine="180"/>
        <w:textAlignment w:val="baseline"/>
        <w:rPr>
          <w:rStyle w:val="Strong"/>
          <w:rFonts w:ascii="GHEA Mariam" w:hAnsi="GHEA Mariam" w:cs="Cambria Math"/>
          <w:b w:val="0"/>
          <w:bCs w:val="0"/>
          <w:color w:val="000000" w:themeColor="text1"/>
          <w:sz w:val="24"/>
          <w:szCs w:val="24"/>
          <w:bdr w:val="none" w:sz="0" w:space="0" w:color="auto" w:frame="1"/>
          <w:lang w:val="hy-AM"/>
        </w:rPr>
      </w:pPr>
      <w:r w:rsidRPr="00D36F50">
        <w:rPr>
          <w:rStyle w:val="Strong"/>
          <w:rFonts w:ascii="GHEA Mariam" w:hAnsi="GHEA Mariam" w:cs="Cambria Math"/>
          <w:b w:val="0"/>
          <w:bCs w:val="0"/>
          <w:color w:val="000000" w:themeColor="text1"/>
          <w:sz w:val="24"/>
          <w:szCs w:val="24"/>
          <w:bdr w:val="none" w:sz="0" w:space="0" w:color="auto" w:frame="1"/>
          <w:lang w:val="hy-AM"/>
        </w:rPr>
        <w:t>սահմանվում են նոր հասկացություններ, որոնք անհրաժեշտ են նոր լրացվող դրույթներում իրավական հստակություն ապահովելու նպատակով,</w:t>
      </w:r>
    </w:p>
    <w:p w14:paraId="236712A3" w14:textId="14863787" w:rsidR="00D36F50" w:rsidRPr="00D36F50" w:rsidRDefault="00C52051" w:rsidP="00D36F50">
      <w:pPr>
        <w:pStyle w:val="ListParagraph"/>
        <w:numPr>
          <w:ilvl w:val="0"/>
          <w:numId w:val="3"/>
        </w:numPr>
        <w:shd w:val="clear" w:color="auto" w:fill="FFFFFF"/>
        <w:spacing w:after="0" w:line="360" w:lineRule="auto"/>
        <w:ind w:left="90" w:firstLine="180"/>
        <w:jc w:val="both"/>
        <w:textAlignment w:val="baseline"/>
        <w:rPr>
          <w:rStyle w:val="Strong"/>
          <w:rFonts w:ascii="GHEA Mariam" w:hAnsi="GHEA Mariam" w:cs="Cambria Math"/>
          <w:b w:val="0"/>
          <w:bCs w:val="0"/>
          <w:color w:val="000000" w:themeColor="text1"/>
          <w:sz w:val="24"/>
          <w:szCs w:val="24"/>
          <w:bdr w:val="none" w:sz="0" w:space="0" w:color="auto" w:frame="1"/>
          <w:lang w:val="hy-AM"/>
        </w:rPr>
      </w:pPr>
      <w:r>
        <w:rPr>
          <w:rStyle w:val="Strong"/>
          <w:rFonts w:ascii="GHEA Mariam" w:hAnsi="GHEA Mariam" w:cs="Cambria Math"/>
          <w:b w:val="0"/>
          <w:bCs w:val="0"/>
          <w:color w:val="000000" w:themeColor="text1"/>
          <w:sz w:val="24"/>
          <w:szCs w:val="24"/>
          <w:bdr w:val="none" w:sz="0" w:space="0" w:color="auto" w:frame="1"/>
          <w:lang w:val="hy-AM"/>
        </w:rPr>
        <w:t>ն</w:t>
      </w:r>
      <w:r w:rsidR="00D36F50" w:rsidRPr="00D36F50">
        <w:rPr>
          <w:rStyle w:val="Strong"/>
          <w:rFonts w:ascii="GHEA Mariam" w:hAnsi="GHEA Mariam" w:cs="Cambria Math"/>
          <w:b w:val="0"/>
          <w:bCs w:val="0"/>
          <w:color w:val="000000" w:themeColor="text1"/>
          <w:sz w:val="24"/>
          <w:szCs w:val="24"/>
          <w:bdr w:val="none" w:sz="0" w:space="0" w:color="auto" w:frame="1"/>
          <w:lang w:val="hy-AM"/>
        </w:rPr>
        <w:t>ախատեսվում է գնահատման գործունեության իրականացում նաև ծառայություններ մատուցողների միջոցով, ինչը կնպաստի շուկայի մասնագիտական ներուժի և մատուցվող ծառայությունների բազմազանության ընդլայնմանը,</w:t>
      </w:r>
    </w:p>
    <w:p w14:paraId="4F137D85" w14:textId="06CED824" w:rsidR="00D36F50" w:rsidRPr="00D36F50" w:rsidRDefault="00D36F50" w:rsidP="00D36F50">
      <w:pPr>
        <w:pStyle w:val="ListParagraph"/>
        <w:numPr>
          <w:ilvl w:val="0"/>
          <w:numId w:val="3"/>
        </w:numPr>
        <w:shd w:val="clear" w:color="auto" w:fill="FFFFFF"/>
        <w:spacing w:after="0" w:line="360" w:lineRule="auto"/>
        <w:ind w:left="0" w:firstLine="270"/>
        <w:jc w:val="both"/>
        <w:textAlignment w:val="baseline"/>
        <w:rPr>
          <w:rStyle w:val="Strong"/>
          <w:rFonts w:ascii="GHEA Mariam" w:hAnsi="GHEA Mariam" w:cs="Cambria Math"/>
          <w:b w:val="0"/>
          <w:bCs w:val="0"/>
          <w:color w:val="000000" w:themeColor="text1"/>
          <w:sz w:val="24"/>
          <w:szCs w:val="24"/>
          <w:bdr w:val="none" w:sz="0" w:space="0" w:color="auto" w:frame="1"/>
          <w:lang w:val="hy-AM"/>
        </w:rPr>
      </w:pPr>
      <w:r w:rsidRPr="00D36F50">
        <w:rPr>
          <w:rStyle w:val="Strong"/>
          <w:rFonts w:ascii="GHEA Mariam" w:hAnsi="GHEA Mariam" w:cs="Cambria Math"/>
          <w:b w:val="0"/>
          <w:bCs w:val="0"/>
          <w:color w:val="000000" w:themeColor="text1"/>
          <w:sz w:val="24"/>
          <w:szCs w:val="24"/>
          <w:bdr w:val="none" w:sz="0" w:space="0" w:color="auto" w:frame="1"/>
          <w:lang w:val="hy-AM"/>
        </w:rPr>
        <w:t>սահմանվում են իրավունքեր, պարտականություններ և սահմանափակումներ ինչպես ծառայություններ մատուցողների, այնպես էլ Հայաստանի Հանրապետության որակավորված գնահատողների և գնահատման կազմակերպությունների համար՝ ապահովելով իրավահարաբերությունների հավասարակշռված և կարգավորված բնույթ,</w:t>
      </w:r>
    </w:p>
    <w:p w14:paraId="7A54E382" w14:textId="22F4B6EA" w:rsidR="00D36F50" w:rsidRPr="00D36F50" w:rsidRDefault="00D36F50" w:rsidP="00D36F50">
      <w:pPr>
        <w:pStyle w:val="ListParagraph"/>
        <w:numPr>
          <w:ilvl w:val="0"/>
          <w:numId w:val="3"/>
        </w:numPr>
        <w:shd w:val="clear" w:color="auto" w:fill="FFFFFF"/>
        <w:spacing w:after="0" w:line="360" w:lineRule="auto"/>
        <w:ind w:left="0" w:firstLine="270"/>
        <w:jc w:val="both"/>
        <w:textAlignment w:val="baseline"/>
        <w:rPr>
          <w:rStyle w:val="Strong"/>
          <w:rFonts w:ascii="GHEA Mariam" w:hAnsi="GHEA Mariam" w:cs="Cambria Math"/>
          <w:b w:val="0"/>
          <w:bCs w:val="0"/>
          <w:color w:val="000000" w:themeColor="text1"/>
          <w:sz w:val="24"/>
          <w:szCs w:val="24"/>
          <w:bdr w:val="none" w:sz="0" w:space="0" w:color="auto" w:frame="1"/>
          <w:lang w:val="hy-AM"/>
        </w:rPr>
      </w:pPr>
      <w:r w:rsidRPr="00D36F50">
        <w:rPr>
          <w:rStyle w:val="Strong"/>
          <w:rFonts w:ascii="GHEA Mariam" w:hAnsi="GHEA Mariam" w:cs="Cambria Math"/>
          <w:b w:val="0"/>
          <w:bCs w:val="0"/>
          <w:color w:val="000000" w:themeColor="text1"/>
          <w:sz w:val="24"/>
          <w:szCs w:val="24"/>
          <w:bdr w:val="none" w:sz="0" w:space="0" w:color="auto" w:frame="1"/>
          <w:lang w:val="hy-AM"/>
        </w:rPr>
        <w:lastRenderedPageBreak/>
        <w:t xml:space="preserve">կատարվում են փոփոխություններ հաշվառման ծրագրի կիրառման կարգում, մասնավորապես նախատեսվում է, որ Կադաստրի կոմիտեն մուտքանուն և գաղտնաբառ է տրամադրում ոչ միայն գնահատողներին, այլև գնահատողների ինքնակարգավորվող կազմակերպության ղեկավարին, ծառայություններ մատուցողներին, գնահատման կազմակերպությունների ղեկավարներին, </w:t>
      </w:r>
    </w:p>
    <w:p w14:paraId="281FC42F" w14:textId="3CAF9B66" w:rsidR="00D66E55" w:rsidRPr="00D36F50" w:rsidRDefault="00D36F50" w:rsidP="00D36F50">
      <w:pPr>
        <w:pStyle w:val="ListParagraph"/>
        <w:numPr>
          <w:ilvl w:val="0"/>
          <w:numId w:val="3"/>
        </w:numPr>
        <w:shd w:val="clear" w:color="auto" w:fill="FFFFFF"/>
        <w:spacing w:after="0" w:line="360" w:lineRule="auto"/>
        <w:ind w:left="0" w:firstLine="270"/>
        <w:jc w:val="both"/>
        <w:textAlignment w:val="baseline"/>
        <w:rPr>
          <w:rStyle w:val="Strong"/>
          <w:rFonts w:ascii="GHEA Mariam" w:hAnsi="GHEA Mariam" w:cs="Cambria Math"/>
          <w:b w:val="0"/>
          <w:bCs w:val="0"/>
          <w:color w:val="000000" w:themeColor="text1"/>
          <w:sz w:val="24"/>
          <w:szCs w:val="24"/>
          <w:bdr w:val="none" w:sz="0" w:space="0" w:color="auto" w:frame="1"/>
          <w:lang w:val="hy-AM"/>
        </w:rPr>
      </w:pPr>
      <w:r w:rsidRPr="00D36F50">
        <w:rPr>
          <w:rStyle w:val="Strong"/>
          <w:rFonts w:ascii="GHEA Mariam" w:hAnsi="GHEA Mariam" w:cs="Cambria Math"/>
          <w:b w:val="0"/>
          <w:bCs w:val="0"/>
          <w:color w:val="000000" w:themeColor="text1"/>
          <w:sz w:val="24"/>
          <w:szCs w:val="24"/>
          <w:bdr w:val="none" w:sz="0" w:space="0" w:color="auto" w:frame="1"/>
          <w:lang w:val="hy-AM"/>
        </w:rPr>
        <w:t>սահմանվում են նոր իրավասություններ Կադաստրի կոմիտեի համար՝ որպես գնահատման գործունեության ոլորտը կարգավորող, վերահսկող և որակավորում իրականացնող լիազոր մարմնի։ Մասնավորապես, հստակեցվում են Կոմիտեի իրավունքներն ու պարտականությունները Հայաստանի Հանրապետության կողմից վավերացված միջազգային պայմանագրերի շրջանակներում։</w:t>
      </w:r>
    </w:p>
    <w:p w14:paraId="53F46B65" w14:textId="79837CF7" w:rsidR="007B3BB8" w:rsidRPr="00D36F50" w:rsidRDefault="007B3BB8" w:rsidP="00D36F50">
      <w:pPr>
        <w:shd w:val="clear" w:color="auto" w:fill="FFFFFF"/>
        <w:spacing w:line="360" w:lineRule="auto"/>
        <w:contextualSpacing/>
        <w:textAlignment w:val="baseline"/>
        <w:rPr>
          <w:rStyle w:val="Strong"/>
          <w:rFonts w:ascii="Cambria Math" w:hAnsi="Cambria Math" w:cs="Cambria Math"/>
          <w:b w:val="0"/>
          <w:bCs w:val="0"/>
          <w:color w:val="000000" w:themeColor="text1"/>
          <w:sz w:val="24"/>
          <w:szCs w:val="24"/>
          <w:bdr w:val="none" w:sz="0" w:space="0" w:color="auto" w:frame="1"/>
          <w:lang w:val="hy-AM"/>
        </w:rPr>
      </w:pPr>
      <w:r w:rsidRPr="00D36F50">
        <w:rPr>
          <w:rStyle w:val="Strong"/>
          <w:rFonts w:ascii="GHEA Mariam" w:hAnsi="GHEA Mariam" w:cs="Cambria Math"/>
          <w:b w:val="0"/>
          <w:bCs w:val="0"/>
          <w:color w:val="000000" w:themeColor="text1"/>
          <w:sz w:val="24"/>
          <w:szCs w:val="24"/>
          <w:bdr w:val="none" w:sz="0" w:space="0" w:color="auto" w:frame="1"/>
          <w:lang w:val="hy-AM"/>
        </w:rPr>
        <w:t xml:space="preserve">   Նախագծի ընդունման արդյունքում ա</w:t>
      </w:r>
      <w:proofErr w:type="spellStart"/>
      <w:r w:rsidRPr="00D36F50">
        <w:rPr>
          <w:rStyle w:val="Strong"/>
          <w:rFonts w:ascii="GHEA Mariam" w:hAnsi="GHEA Mariam" w:cs="Cambria Math"/>
          <w:b w:val="0"/>
          <w:bCs w:val="0"/>
          <w:color w:val="000000" w:themeColor="text1"/>
          <w:sz w:val="24"/>
          <w:szCs w:val="24"/>
          <w:bdr w:val="none" w:sz="0" w:space="0" w:color="auto" w:frame="1"/>
          <w:lang w:val="en-GB"/>
        </w:rPr>
        <w:t>կնկալվո</w:t>
      </w:r>
      <w:proofErr w:type="spellEnd"/>
      <w:r w:rsidRPr="00D36F50">
        <w:rPr>
          <w:rStyle w:val="Strong"/>
          <w:rFonts w:ascii="GHEA Mariam" w:hAnsi="GHEA Mariam" w:cs="Cambria Math"/>
          <w:b w:val="0"/>
          <w:bCs w:val="0"/>
          <w:color w:val="000000" w:themeColor="text1"/>
          <w:sz w:val="24"/>
          <w:szCs w:val="24"/>
          <w:bdr w:val="none" w:sz="0" w:space="0" w:color="auto" w:frame="1"/>
          <w:lang w:val="hy-AM"/>
        </w:rPr>
        <w:t>ւմ է</w:t>
      </w:r>
      <w:r w:rsidRPr="00D36F50">
        <w:rPr>
          <w:rStyle w:val="Strong"/>
          <w:rFonts w:ascii="Cambria Math" w:hAnsi="Cambria Math" w:cs="Cambria Math"/>
          <w:b w:val="0"/>
          <w:bCs w:val="0"/>
          <w:color w:val="000000" w:themeColor="text1"/>
          <w:sz w:val="24"/>
          <w:szCs w:val="24"/>
          <w:bdr w:val="none" w:sz="0" w:space="0" w:color="auto" w:frame="1"/>
          <w:lang w:val="hy-AM"/>
        </w:rPr>
        <w:t>․</w:t>
      </w:r>
    </w:p>
    <w:p w14:paraId="5F1ADF73" w14:textId="70A98A77" w:rsidR="007B3BB8" w:rsidRPr="00D36F50" w:rsidRDefault="007B3BB8" w:rsidP="00D36F50">
      <w:pPr>
        <w:shd w:val="clear" w:color="auto" w:fill="FFFFFF"/>
        <w:spacing w:line="360" w:lineRule="auto"/>
        <w:contextualSpacing/>
        <w:textAlignment w:val="baseline"/>
        <w:rPr>
          <w:rStyle w:val="Strong"/>
          <w:rFonts w:ascii="GHEA Mariam" w:hAnsi="GHEA Mariam" w:cs="Cambria Math"/>
          <w:b w:val="0"/>
          <w:bCs w:val="0"/>
          <w:color w:val="000000" w:themeColor="text1"/>
          <w:sz w:val="24"/>
          <w:szCs w:val="24"/>
          <w:bdr w:val="none" w:sz="0" w:space="0" w:color="auto" w:frame="1"/>
          <w:lang w:val="en-GB"/>
        </w:rPr>
      </w:pPr>
      <w:r w:rsidRPr="00D36F50">
        <w:rPr>
          <w:rStyle w:val="Strong"/>
          <w:rFonts w:ascii="GHEA Mariam" w:hAnsi="GHEA Mariam" w:cs="Cambria Math"/>
          <w:color w:val="000000" w:themeColor="text1"/>
          <w:sz w:val="24"/>
          <w:szCs w:val="24"/>
          <w:bdr w:val="none" w:sz="0" w:space="0" w:color="auto" w:frame="1"/>
          <w:lang w:val="hy-AM"/>
        </w:rPr>
        <w:t xml:space="preserve">   </w:t>
      </w:r>
      <w:proofErr w:type="spellStart"/>
      <w:r w:rsidRPr="00D36F50">
        <w:rPr>
          <w:rStyle w:val="Strong"/>
          <w:rFonts w:ascii="GHEA Mariam" w:hAnsi="GHEA Mariam" w:cs="Cambria Math"/>
          <w:color w:val="000000" w:themeColor="text1"/>
          <w:sz w:val="24"/>
          <w:szCs w:val="24"/>
          <w:bdr w:val="none" w:sz="0" w:space="0" w:color="auto" w:frame="1"/>
          <w:lang w:val="en-GB"/>
        </w:rPr>
        <w:t>Գնահատման</w:t>
      </w:r>
      <w:proofErr w:type="spellEnd"/>
      <w:r w:rsidRPr="00D36F50">
        <w:rPr>
          <w:rStyle w:val="Strong"/>
          <w:rFonts w:ascii="GHEA Mariam" w:hAnsi="GHEA Mariam" w:cs="Cambria Math"/>
          <w:color w:val="000000" w:themeColor="text1"/>
          <w:sz w:val="24"/>
          <w:szCs w:val="24"/>
          <w:bdr w:val="none" w:sz="0" w:space="0" w:color="auto" w:frame="1"/>
          <w:lang w:val="en-GB"/>
        </w:rPr>
        <w:t xml:space="preserve"> </w:t>
      </w:r>
      <w:proofErr w:type="spellStart"/>
      <w:r w:rsidRPr="00D36F50">
        <w:rPr>
          <w:rStyle w:val="Strong"/>
          <w:rFonts w:ascii="GHEA Mariam" w:hAnsi="GHEA Mariam" w:cs="Cambria Math"/>
          <w:color w:val="000000" w:themeColor="text1"/>
          <w:sz w:val="24"/>
          <w:szCs w:val="24"/>
          <w:bdr w:val="none" w:sz="0" w:space="0" w:color="auto" w:frame="1"/>
          <w:lang w:val="en-GB"/>
        </w:rPr>
        <w:t>ծառայությունների</w:t>
      </w:r>
      <w:proofErr w:type="spellEnd"/>
      <w:r w:rsidRPr="00D36F50">
        <w:rPr>
          <w:rStyle w:val="Strong"/>
          <w:rFonts w:ascii="GHEA Mariam" w:hAnsi="GHEA Mariam" w:cs="Cambria Math"/>
          <w:color w:val="000000" w:themeColor="text1"/>
          <w:sz w:val="24"/>
          <w:szCs w:val="24"/>
          <w:bdr w:val="none" w:sz="0" w:space="0" w:color="auto" w:frame="1"/>
          <w:lang w:val="en-GB"/>
        </w:rPr>
        <w:t xml:space="preserve"> </w:t>
      </w:r>
      <w:proofErr w:type="spellStart"/>
      <w:r w:rsidRPr="00D36F50">
        <w:rPr>
          <w:rStyle w:val="Strong"/>
          <w:rFonts w:ascii="GHEA Mariam" w:hAnsi="GHEA Mariam" w:cs="Cambria Math"/>
          <w:color w:val="000000" w:themeColor="text1"/>
          <w:sz w:val="24"/>
          <w:szCs w:val="24"/>
          <w:bdr w:val="none" w:sz="0" w:space="0" w:color="auto" w:frame="1"/>
          <w:lang w:val="en-GB"/>
        </w:rPr>
        <w:t>որակի</w:t>
      </w:r>
      <w:proofErr w:type="spellEnd"/>
      <w:r w:rsidRPr="00D36F50">
        <w:rPr>
          <w:rStyle w:val="Strong"/>
          <w:rFonts w:ascii="GHEA Mariam" w:hAnsi="GHEA Mariam" w:cs="Cambria Math"/>
          <w:color w:val="000000" w:themeColor="text1"/>
          <w:sz w:val="24"/>
          <w:szCs w:val="24"/>
          <w:bdr w:val="none" w:sz="0" w:space="0" w:color="auto" w:frame="1"/>
          <w:lang w:val="en-GB"/>
        </w:rPr>
        <w:t xml:space="preserve"> </w:t>
      </w:r>
      <w:proofErr w:type="spellStart"/>
      <w:r w:rsidRPr="00D36F50">
        <w:rPr>
          <w:rStyle w:val="Strong"/>
          <w:rFonts w:ascii="GHEA Mariam" w:hAnsi="GHEA Mariam" w:cs="Cambria Math"/>
          <w:color w:val="000000" w:themeColor="text1"/>
          <w:sz w:val="24"/>
          <w:szCs w:val="24"/>
          <w:bdr w:val="none" w:sz="0" w:space="0" w:color="auto" w:frame="1"/>
          <w:lang w:val="en-GB"/>
        </w:rPr>
        <w:t>բարձրացում</w:t>
      </w:r>
      <w:proofErr w:type="spellEnd"/>
      <w:r w:rsidRPr="00D36F50">
        <w:rPr>
          <w:rStyle w:val="Strong"/>
          <w:rFonts w:ascii="Cambria Math" w:hAnsi="Cambria Math" w:cs="Cambria Math"/>
          <w:color w:val="000000" w:themeColor="text1"/>
          <w:sz w:val="24"/>
          <w:szCs w:val="24"/>
          <w:bdr w:val="none" w:sz="0" w:space="0" w:color="auto" w:frame="1"/>
          <w:lang w:val="hy-AM"/>
        </w:rPr>
        <w:t xml:space="preserve">․ </w:t>
      </w:r>
      <w:proofErr w:type="spellStart"/>
      <w:r w:rsidRPr="00D36F50">
        <w:rPr>
          <w:rStyle w:val="Strong"/>
          <w:rFonts w:ascii="GHEA Mariam" w:hAnsi="GHEA Mariam" w:cs="Cambria Math"/>
          <w:b w:val="0"/>
          <w:bCs w:val="0"/>
          <w:color w:val="000000" w:themeColor="text1"/>
          <w:sz w:val="24"/>
          <w:szCs w:val="24"/>
          <w:bdr w:val="none" w:sz="0" w:space="0" w:color="auto" w:frame="1"/>
          <w:lang w:val="en-GB"/>
        </w:rPr>
        <w:t>Միջազգային</w:t>
      </w:r>
      <w:proofErr w:type="spellEnd"/>
      <w:r w:rsidRPr="00D36F50">
        <w:rPr>
          <w:rStyle w:val="Strong"/>
          <w:rFonts w:ascii="GHEA Mariam" w:hAnsi="GHEA Mariam" w:cs="Cambria Math"/>
          <w:b w:val="0"/>
          <w:bCs w:val="0"/>
          <w:color w:val="000000" w:themeColor="text1"/>
          <w:sz w:val="24"/>
          <w:szCs w:val="24"/>
          <w:bdr w:val="none" w:sz="0" w:space="0" w:color="auto" w:frame="1"/>
          <w:lang w:val="en-GB"/>
        </w:rPr>
        <w:t xml:space="preserve"> </w:t>
      </w:r>
      <w:proofErr w:type="spellStart"/>
      <w:r w:rsidRPr="00D36F50">
        <w:rPr>
          <w:rStyle w:val="Strong"/>
          <w:rFonts w:ascii="GHEA Mariam" w:hAnsi="GHEA Mariam" w:cs="Cambria Math"/>
          <w:b w:val="0"/>
          <w:bCs w:val="0"/>
          <w:color w:val="000000" w:themeColor="text1"/>
          <w:sz w:val="24"/>
          <w:szCs w:val="24"/>
          <w:bdr w:val="none" w:sz="0" w:space="0" w:color="auto" w:frame="1"/>
          <w:lang w:val="en-GB"/>
        </w:rPr>
        <w:t>ճանաչում</w:t>
      </w:r>
      <w:proofErr w:type="spellEnd"/>
      <w:r w:rsidRPr="00D36F50">
        <w:rPr>
          <w:rStyle w:val="Strong"/>
          <w:rFonts w:ascii="GHEA Mariam" w:hAnsi="GHEA Mariam" w:cs="Cambria Math"/>
          <w:b w:val="0"/>
          <w:bCs w:val="0"/>
          <w:color w:val="000000" w:themeColor="text1"/>
          <w:sz w:val="24"/>
          <w:szCs w:val="24"/>
          <w:bdr w:val="none" w:sz="0" w:space="0" w:color="auto" w:frame="1"/>
          <w:lang w:val="en-GB"/>
        </w:rPr>
        <w:t xml:space="preserve"> </w:t>
      </w:r>
      <w:proofErr w:type="spellStart"/>
      <w:r w:rsidRPr="00D36F50">
        <w:rPr>
          <w:rStyle w:val="Strong"/>
          <w:rFonts w:ascii="GHEA Mariam" w:hAnsi="GHEA Mariam" w:cs="Cambria Math"/>
          <w:b w:val="0"/>
          <w:bCs w:val="0"/>
          <w:color w:val="000000" w:themeColor="text1"/>
          <w:sz w:val="24"/>
          <w:szCs w:val="24"/>
          <w:bdr w:val="none" w:sz="0" w:space="0" w:color="auto" w:frame="1"/>
          <w:lang w:val="en-GB"/>
        </w:rPr>
        <w:t>ունեցող</w:t>
      </w:r>
      <w:proofErr w:type="spellEnd"/>
      <w:r w:rsidRPr="00D36F50">
        <w:rPr>
          <w:rStyle w:val="Strong"/>
          <w:rFonts w:ascii="GHEA Mariam" w:hAnsi="GHEA Mariam" w:cs="Cambria Math"/>
          <w:b w:val="0"/>
          <w:bCs w:val="0"/>
          <w:color w:val="000000" w:themeColor="text1"/>
          <w:sz w:val="24"/>
          <w:szCs w:val="24"/>
          <w:bdr w:val="none" w:sz="0" w:space="0" w:color="auto" w:frame="1"/>
          <w:lang w:val="en-GB"/>
        </w:rPr>
        <w:t xml:space="preserve"> </w:t>
      </w:r>
      <w:proofErr w:type="spellStart"/>
      <w:r w:rsidRPr="00D36F50">
        <w:rPr>
          <w:rStyle w:val="Strong"/>
          <w:rFonts w:ascii="GHEA Mariam" w:hAnsi="GHEA Mariam" w:cs="Cambria Math"/>
          <w:b w:val="0"/>
          <w:bCs w:val="0"/>
          <w:color w:val="000000" w:themeColor="text1"/>
          <w:sz w:val="24"/>
          <w:szCs w:val="24"/>
          <w:bdr w:val="none" w:sz="0" w:space="0" w:color="auto" w:frame="1"/>
          <w:lang w:val="en-GB"/>
        </w:rPr>
        <w:t>մասնագետների</w:t>
      </w:r>
      <w:proofErr w:type="spellEnd"/>
      <w:r w:rsidRPr="00D36F50">
        <w:rPr>
          <w:rStyle w:val="Strong"/>
          <w:rFonts w:ascii="GHEA Mariam" w:hAnsi="GHEA Mariam" w:cs="Cambria Math"/>
          <w:b w:val="0"/>
          <w:bCs w:val="0"/>
          <w:color w:val="000000" w:themeColor="text1"/>
          <w:sz w:val="24"/>
          <w:szCs w:val="24"/>
          <w:bdr w:val="none" w:sz="0" w:space="0" w:color="auto" w:frame="1"/>
          <w:lang w:val="en-GB"/>
        </w:rPr>
        <w:t xml:space="preserve"> և </w:t>
      </w:r>
      <w:proofErr w:type="spellStart"/>
      <w:r w:rsidRPr="00D36F50">
        <w:rPr>
          <w:rStyle w:val="Strong"/>
          <w:rFonts w:ascii="GHEA Mariam" w:hAnsi="GHEA Mariam" w:cs="Cambria Math"/>
          <w:b w:val="0"/>
          <w:bCs w:val="0"/>
          <w:color w:val="000000" w:themeColor="text1"/>
          <w:sz w:val="24"/>
          <w:szCs w:val="24"/>
          <w:bdr w:val="none" w:sz="0" w:space="0" w:color="auto" w:frame="1"/>
          <w:lang w:val="en-GB"/>
        </w:rPr>
        <w:t>կազմակերպությունների</w:t>
      </w:r>
      <w:proofErr w:type="spellEnd"/>
      <w:r w:rsidRPr="00D36F50">
        <w:rPr>
          <w:rStyle w:val="Strong"/>
          <w:rFonts w:ascii="GHEA Mariam" w:hAnsi="GHEA Mariam" w:cs="Cambria Math"/>
          <w:b w:val="0"/>
          <w:bCs w:val="0"/>
          <w:color w:val="000000" w:themeColor="text1"/>
          <w:sz w:val="24"/>
          <w:szCs w:val="24"/>
          <w:bdr w:val="none" w:sz="0" w:space="0" w:color="auto" w:frame="1"/>
          <w:lang w:val="en-GB"/>
        </w:rPr>
        <w:t xml:space="preserve"> </w:t>
      </w:r>
      <w:proofErr w:type="spellStart"/>
      <w:r w:rsidRPr="00D36F50">
        <w:rPr>
          <w:rStyle w:val="Strong"/>
          <w:rFonts w:ascii="GHEA Mariam" w:hAnsi="GHEA Mariam" w:cs="Cambria Math"/>
          <w:b w:val="0"/>
          <w:bCs w:val="0"/>
          <w:color w:val="000000" w:themeColor="text1"/>
          <w:sz w:val="24"/>
          <w:szCs w:val="24"/>
          <w:bdr w:val="none" w:sz="0" w:space="0" w:color="auto" w:frame="1"/>
          <w:lang w:val="en-GB"/>
        </w:rPr>
        <w:t>ներգրավումը</w:t>
      </w:r>
      <w:proofErr w:type="spellEnd"/>
      <w:r w:rsidRPr="00D36F50">
        <w:rPr>
          <w:rStyle w:val="Strong"/>
          <w:rFonts w:ascii="GHEA Mariam" w:hAnsi="GHEA Mariam" w:cs="Cambria Math"/>
          <w:b w:val="0"/>
          <w:bCs w:val="0"/>
          <w:color w:val="000000" w:themeColor="text1"/>
          <w:sz w:val="24"/>
          <w:szCs w:val="24"/>
          <w:bdr w:val="none" w:sz="0" w:space="0" w:color="auto" w:frame="1"/>
          <w:lang w:val="en-GB"/>
        </w:rPr>
        <w:t xml:space="preserve"> </w:t>
      </w:r>
      <w:proofErr w:type="spellStart"/>
      <w:r w:rsidRPr="00D36F50">
        <w:rPr>
          <w:rStyle w:val="Strong"/>
          <w:rFonts w:ascii="GHEA Mariam" w:hAnsi="GHEA Mariam" w:cs="Cambria Math"/>
          <w:b w:val="0"/>
          <w:bCs w:val="0"/>
          <w:color w:val="000000" w:themeColor="text1"/>
          <w:sz w:val="24"/>
          <w:szCs w:val="24"/>
          <w:bdr w:val="none" w:sz="0" w:space="0" w:color="auto" w:frame="1"/>
          <w:lang w:val="en-GB"/>
        </w:rPr>
        <w:t>կնպաստի</w:t>
      </w:r>
      <w:proofErr w:type="spellEnd"/>
      <w:r w:rsidRPr="00D36F50">
        <w:rPr>
          <w:rStyle w:val="Strong"/>
          <w:rFonts w:ascii="GHEA Mariam" w:hAnsi="GHEA Mariam" w:cs="Cambria Math"/>
          <w:b w:val="0"/>
          <w:bCs w:val="0"/>
          <w:color w:val="000000" w:themeColor="text1"/>
          <w:sz w:val="24"/>
          <w:szCs w:val="24"/>
          <w:bdr w:val="none" w:sz="0" w:space="0" w:color="auto" w:frame="1"/>
          <w:lang w:val="en-GB"/>
        </w:rPr>
        <w:t xml:space="preserve"> </w:t>
      </w:r>
      <w:proofErr w:type="spellStart"/>
      <w:r w:rsidRPr="00D36F50">
        <w:rPr>
          <w:rStyle w:val="Strong"/>
          <w:rFonts w:ascii="GHEA Mariam" w:hAnsi="GHEA Mariam" w:cs="Cambria Math"/>
          <w:b w:val="0"/>
          <w:bCs w:val="0"/>
          <w:color w:val="000000" w:themeColor="text1"/>
          <w:sz w:val="24"/>
          <w:szCs w:val="24"/>
          <w:bdr w:val="none" w:sz="0" w:space="0" w:color="auto" w:frame="1"/>
          <w:lang w:val="en-GB"/>
        </w:rPr>
        <w:t>նոր</w:t>
      </w:r>
      <w:proofErr w:type="spellEnd"/>
      <w:r w:rsidRPr="00D36F50">
        <w:rPr>
          <w:rStyle w:val="Strong"/>
          <w:rFonts w:ascii="GHEA Mariam" w:hAnsi="GHEA Mariam" w:cs="Cambria Math"/>
          <w:b w:val="0"/>
          <w:bCs w:val="0"/>
          <w:color w:val="000000" w:themeColor="text1"/>
          <w:sz w:val="24"/>
          <w:szCs w:val="24"/>
          <w:bdr w:val="none" w:sz="0" w:space="0" w:color="auto" w:frame="1"/>
          <w:lang w:val="en-GB"/>
        </w:rPr>
        <w:t xml:space="preserve"> </w:t>
      </w:r>
      <w:proofErr w:type="spellStart"/>
      <w:r w:rsidRPr="00D36F50">
        <w:rPr>
          <w:rStyle w:val="Strong"/>
          <w:rFonts w:ascii="GHEA Mariam" w:hAnsi="GHEA Mariam" w:cs="Cambria Math"/>
          <w:b w:val="0"/>
          <w:bCs w:val="0"/>
          <w:color w:val="000000" w:themeColor="text1"/>
          <w:sz w:val="24"/>
          <w:szCs w:val="24"/>
          <w:bdr w:val="none" w:sz="0" w:space="0" w:color="auto" w:frame="1"/>
          <w:lang w:val="en-GB"/>
        </w:rPr>
        <w:t>մեթոդաբանությունների</w:t>
      </w:r>
      <w:proofErr w:type="spellEnd"/>
      <w:r w:rsidR="00C52051">
        <w:rPr>
          <w:rStyle w:val="Strong"/>
          <w:rFonts w:ascii="GHEA Mariam" w:hAnsi="GHEA Mariam" w:cs="Cambria Math"/>
          <w:b w:val="0"/>
          <w:bCs w:val="0"/>
          <w:color w:val="000000" w:themeColor="text1"/>
          <w:sz w:val="24"/>
          <w:szCs w:val="24"/>
          <w:bdr w:val="none" w:sz="0" w:space="0" w:color="auto" w:frame="1"/>
          <w:lang w:val="hy-AM"/>
        </w:rPr>
        <w:t xml:space="preserve"> և </w:t>
      </w:r>
      <w:proofErr w:type="spellStart"/>
      <w:r w:rsidRPr="00D36F50">
        <w:rPr>
          <w:rStyle w:val="Strong"/>
          <w:rFonts w:ascii="GHEA Mariam" w:hAnsi="GHEA Mariam" w:cs="Cambria Math"/>
          <w:b w:val="0"/>
          <w:bCs w:val="0"/>
          <w:color w:val="000000" w:themeColor="text1"/>
          <w:sz w:val="24"/>
          <w:szCs w:val="24"/>
          <w:bdr w:val="none" w:sz="0" w:space="0" w:color="auto" w:frame="1"/>
          <w:lang w:val="en-GB"/>
        </w:rPr>
        <w:t>գործիքների</w:t>
      </w:r>
      <w:proofErr w:type="spellEnd"/>
      <w:r w:rsidRPr="00D36F50">
        <w:rPr>
          <w:rStyle w:val="Strong"/>
          <w:rFonts w:ascii="GHEA Mariam" w:hAnsi="GHEA Mariam" w:cs="Cambria Math"/>
          <w:b w:val="0"/>
          <w:bCs w:val="0"/>
          <w:color w:val="000000" w:themeColor="text1"/>
          <w:sz w:val="24"/>
          <w:szCs w:val="24"/>
          <w:bdr w:val="none" w:sz="0" w:space="0" w:color="auto" w:frame="1"/>
          <w:lang w:val="en-GB"/>
        </w:rPr>
        <w:t xml:space="preserve"> </w:t>
      </w:r>
      <w:proofErr w:type="spellStart"/>
      <w:r w:rsidRPr="00D36F50">
        <w:rPr>
          <w:rStyle w:val="Strong"/>
          <w:rFonts w:ascii="GHEA Mariam" w:hAnsi="GHEA Mariam" w:cs="Cambria Math"/>
          <w:b w:val="0"/>
          <w:bCs w:val="0"/>
          <w:color w:val="000000" w:themeColor="text1"/>
          <w:sz w:val="24"/>
          <w:szCs w:val="24"/>
          <w:bdr w:val="none" w:sz="0" w:space="0" w:color="auto" w:frame="1"/>
          <w:lang w:val="en-GB"/>
        </w:rPr>
        <w:t>կիրառմանը</w:t>
      </w:r>
      <w:proofErr w:type="spellEnd"/>
      <w:r w:rsidRPr="00D36F50">
        <w:rPr>
          <w:rStyle w:val="Strong"/>
          <w:rFonts w:ascii="GHEA Mariam" w:hAnsi="GHEA Mariam" w:cs="Cambria Math"/>
          <w:b w:val="0"/>
          <w:bCs w:val="0"/>
          <w:color w:val="000000" w:themeColor="text1"/>
          <w:sz w:val="24"/>
          <w:szCs w:val="24"/>
          <w:bdr w:val="none" w:sz="0" w:space="0" w:color="auto" w:frame="1"/>
          <w:lang w:val="en-GB"/>
        </w:rPr>
        <w:t>։</w:t>
      </w:r>
    </w:p>
    <w:p w14:paraId="2D5BF1E2" w14:textId="24FDB6C9" w:rsidR="007B3BB8" w:rsidRPr="00D36F50" w:rsidRDefault="007B3BB8" w:rsidP="00D36F50">
      <w:pPr>
        <w:shd w:val="clear" w:color="auto" w:fill="FFFFFF"/>
        <w:spacing w:line="360" w:lineRule="auto"/>
        <w:ind w:firstLine="270"/>
        <w:contextualSpacing/>
        <w:textAlignment w:val="baseline"/>
        <w:rPr>
          <w:rStyle w:val="Strong"/>
          <w:rFonts w:ascii="GHEA Mariam" w:hAnsi="GHEA Mariam" w:cs="Cambria Math"/>
          <w:b w:val="0"/>
          <w:bCs w:val="0"/>
          <w:color w:val="000000" w:themeColor="text1"/>
          <w:sz w:val="24"/>
          <w:szCs w:val="24"/>
          <w:bdr w:val="none" w:sz="0" w:space="0" w:color="auto" w:frame="1"/>
          <w:lang w:val="en-GB"/>
        </w:rPr>
      </w:pPr>
      <w:proofErr w:type="spellStart"/>
      <w:r w:rsidRPr="00D36F50">
        <w:rPr>
          <w:rStyle w:val="Strong"/>
          <w:rFonts w:ascii="GHEA Mariam" w:hAnsi="GHEA Mariam" w:cs="Cambria Math"/>
          <w:color w:val="000000" w:themeColor="text1"/>
          <w:sz w:val="24"/>
          <w:szCs w:val="24"/>
          <w:bdr w:val="none" w:sz="0" w:space="0" w:color="auto" w:frame="1"/>
          <w:lang w:val="en-GB"/>
        </w:rPr>
        <w:t>Մրցակցային</w:t>
      </w:r>
      <w:proofErr w:type="spellEnd"/>
      <w:r w:rsidRPr="00D36F50">
        <w:rPr>
          <w:rStyle w:val="Strong"/>
          <w:rFonts w:ascii="GHEA Mariam" w:hAnsi="GHEA Mariam" w:cs="Cambria Math"/>
          <w:color w:val="000000" w:themeColor="text1"/>
          <w:sz w:val="24"/>
          <w:szCs w:val="24"/>
          <w:bdr w:val="none" w:sz="0" w:space="0" w:color="auto" w:frame="1"/>
          <w:lang w:val="en-GB"/>
        </w:rPr>
        <w:t xml:space="preserve"> </w:t>
      </w:r>
      <w:proofErr w:type="spellStart"/>
      <w:r w:rsidRPr="00D36F50">
        <w:rPr>
          <w:rStyle w:val="Strong"/>
          <w:rFonts w:ascii="GHEA Mariam" w:hAnsi="GHEA Mariam" w:cs="Cambria Math"/>
          <w:color w:val="000000" w:themeColor="text1"/>
          <w:sz w:val="24"/>
          <w:szCs w:val="24"/>
          <w:bdr w:val="none" w:sz="0" w:space="0" w:color="auto" w:frame="1"/>
          <w:lang w:val="en-GB"/>
        </w:rPr>
        <w:t>միջավայրի</w:t>
      </w:r>
      <w:proofErr w:type="spellEnd"/>
      <w:r w:rsidRPr="00D36F50">
        <w:rPr>
          <w:rStyle w:val="Strong"/>
          <w:rFonts w:ascii="GHEA Mariam" w:hAnsi="GHEA Mariam" w:cs="Cambria Math"/>
          <w:color w:val="000000" w:themeColor="text1"/>
          <w:sz w:val="24"/>
          <w:szCs w:val="24"/>
          <w:bdr w:val="none" w:sz="0" w:space="0" w:color="auto" w:frame="1"/>
          <w:lang w:val="en-GB"/>
        </w:rPr>
        <w:t xml:space="preserve"> </w:t>
      </w:r>
      <w:proofErr w:type="spellStart"/>
      <w:r w:rsidRPr="00D36F50">
        <w:rPr>
          <w:rStyle w:val="Strong"/>
          <w:rFonts w:ascii="GHEA Mariam" w:hAnsi="GHEA Mariam" w:cs="Cambria Math"/>
          <w:color w:val="000000" w:themeColor="text1"/>
          <w:sz w:val="24"/>
          <w:szCs w:val="24"/>
          <w:bdr w:val="none" w:sz="0" w:space="0" w:color="auto" w:frame="1"/>
          <w:lang w:val="en-GB"/>
        </w:rPr>
        <w:t>ձևավորում</w:t>
      </w:r>
      <w:proofErr w:type="spellEnd"/>
      <w:r w:rsidRPr="00D36F50">
        <w:rPr>
          <w:rStyle w:val="Strong"/>
          <w:rFonts w:ascii="Cambria Math" w:hAnsi="Cambria Math" w:cs="Cambria Math"/>
          <w:color w:val="000000" w:themeColor="text1"/>
          <w:sz w:val="24"/>
          <w:szCs w:val="24"/>
          <w:bdr w:val="none" w:sz="0" w:space="0" w:color="auto" w:frame="1"/>
          <w:lang w:val="hy-AM"/>
        </w:rPr>
        <w:t xml:space="preserve">․ </w:t>
      </w:r>
      <w:proofErr w:type="spellStart"/>
      <w:r w:rsidRPr="00D36F50">
        <w:rPr>
          <w:rStyle w:val="Strong"/>
          <w:rFonts w:ascii="GHEA Mariam" w:hAnsi="GHEA Mariam" w:cs="Cambria Math"/>
          <w:b w:val="0"/>
          <w:bCs w:val="0"/>
          <w:color w:val="000000" w:themeColor="text1"/>
          <w:sz w:val="24"/>
          <w:szCs w:val="24"/>
          <w:bdr w:val="none" w:sz="0" w:space="0" w:color="auto" w:frame="1"/>
          <w:lang w:val="en-GB"/>
        </w:rPr>
        <w:t>Միջազգային</w:t>
      </w:r>
      <w:proofErr w:type="spellEnd"/>
      <w:r w:rsidRPr="00D36F50">
        <w:rPr>
          <w:rStyle w:val="Strong"/>
          <w:rFonts w:ascii="GHEA Mariam" w:hAnsi="GHEA Mariam" w:cs="Cambria Math"/>
          <w:b w:val="0"/>
          <w:bCs w:val="0"/>
          <w:color w:val="000000" w:themeColor="text1"/>
          <w:sz w:val="24"/>
          <w:szCs w:val="24"/>
          <w:bdr w:val="none" w:sz="0" w:space="0" w:color="auto" w:frame="1"/>
          <w:lang w:val="en-GB"/>
        </w:rPr>
        <w:t xml:space="preserve"> </w:t>
      </w:r>
      <w:proofErr w:type="spellStart"/>
      <w:r w:rsidRPr="00D36F50">
        <w:rPr>
          <w:rStyle w:val="Strong"/>
          <w:rFonts w:ascii="GHEA Mariam" w:hAnsi="GHEA Mariam" w:cs="Cambria Math"/>
          <w:b w:val="0"/>
          <w:bCs w:val="0"/>
          <w:color w:val="000000" w:themeColor="text1"/>
          <w:sz w:val="24"/>
          <w:szCs w:val="24"/>
          <w:bdr w:val="none" w:sz="0" w:space="0" w:color="auto" w:frame="1"/>
          <w:lang w:val="en-GB"/>
        </w:rPr>
        <w:t>մասնագետների</w:t>
      </w:r>
      <w:proofErr w:type="spellEnd"/>
      <w:r w:rsidRPr="00D36F50">
        <w:rPr>
          <w:rStyle w:val="Strong"/>
          <w:rFonts w:ascii="GHEA Mariam" w:hAnsi="GHEA Mariam" w:cs="Cambria Math"/>
          <w:b w:val="0"/>
          <w:bCs w:val="0"/>
          <w:color w:val="000000" w:themeColor="text1"/>
          <w:sz w:val="24"/>
          <w:szCs w:val="24"/>
          <w:bdr w:val="none" w:sz="0" w:space="0" w:color="auto" w:frame="1"/>
          <w:lang w:val="en-GB"/>
        </w:rPr>
        <w:t xml:space="preserve"> և </w:t>
      </w:r>
      <w:proofErr w:type="spellStart"/>
      <w:r w:rsidRPr="00D36F50">
        <w:rPr>
          <w:rStyle w:val="Strong"/>
          <w:rFonts w:ascii="GHEA Mariam" w:hAnsi="GHEA Mariam" w:cs="Cambria Math"/>
          <w:b w:val="0"/>
          <w:bCs w:val="0"/>
          <w:color w:val="000000" w:themeColor="text1"/>
          <w:sz w:val="24"/>
          <w:szCs w:val="24"/>
          <w:bdr w:val="none" w:sz="0" w:space="0" w:color="auto" w:frame="1"/>
          <w:lang w:val="en-GB"/>
        </w:rPr>
        <w:t>տեղական</w:t>
      </w:r>
      <w:proofErr w:type="spellEnd"/>
      <w:r w:rsidRPr="00D36F50">
        <w:rPr>
          <w:rStyle w:val="Strong"/>
          <w:rFonts w:ascii="GHEA Mariam" w:hAnsi="GHEA Mariam" w:cs="Cambria Math"/>
          <w:b w:val="0"/>
          <w:bCs w:val="0"/>
          <w:color w:val="000000" w:themeColor="text1"/>
          <w:sz w:val="24"/>
          <w:szCs w:val="24"/>
          <w:bdr w:val="none" w:sz="0" w:space="0" w:color="auto" w:frame="1"/>
          <w:lang w:val="en-GB"/>
        </w:rPr>
        <w:t xml:space="preserve"> </w:t>
      </w:r>
      <w:proofErr w:type="spellStart"/>
      <w:r w:rsidRPr="00D36F50">
        <w:rPr>
          <w:rStyle w:val="Strong"/>
          <w:rFonts w:ascii="GHEA Mariam" w:hAnsi="GHEA Mariam" w:cs="Cambria Math"/>
          <w:b w:val="0"/>
          <w:bCs w:val="0"/>
          <w:color w:val="000000" w:themeColor="text1"/>
          <w:sz w:val="24"/>
          <w:szCs w:val="24"/>
          <w:bdr w:val="none" w:sz="0" w:space="0" w:color="auto" w:frame="1"/>
          <w:lang w:val="en-GB"/>
        </w:rPr>
        <w:t>մասնագետների</w:t>
      </w:r>
      <w:proofErr w:type="spellEnd"/>
      <w:r w:rsidRPr="00D36F50">
        <w:rPr>
          <w:rStyle w:val="Strong"/>
          <w:rFonts w:ascii="GHEA Mariam" w:hAnsi="GHEA Mariam" w:cs="Cambria Math"/>
          <w:b w:val="0"/>
          <w:bCs w:val="0"/>
          <w:color w:val="000000" w:themeColor="text1"/>
          <w:sz w:val="24"/>
          <w:szCs w:val="24"/>
          <w:bdr w:val="none" w:sz="0" w:space="0" w:color="auto" w:frame="1"/>
          <w:lang w:val="en-GB"/>
        </w:rPr>
        <w:t xml:space="preserve"> </w:t>
      </w:r>
      <w:proofErr w:type="spellStart"/>
      <w:r w:rsidRPr="00D36F50">
        <w:rPr>
          <w:rStyle w:val="Strong"/>
          <w:rFonts w:ascii="GHEA Mariam" w:hAnsi="GHEA Mariam" w:cs="Cambria Math"/>
          <w:b w:val="0"/>
          <w:bCs w:val="0"/>
          <w:color w:val="000000" w:themeColor="text1"/>
          <w:sz w:val="24"/>
          <w:szCs w:val="24"/>
          <w:bdr w:val="none" w:sz="0" w:space="0" w:color="auto" w:frame="1"/>
          <w:lang w:val="en-GB"/>
        </w:rPr>
        <w:t>համատեղ</w:t>
      </w:r>
      <w:proofErr w:type="spellEnd"/>
      <w:r w:rsidRPr="00D36F50">
        <w:rPr>
          <w:rStyle w:val="Strong"/>
          <w:rFonts w:ascii="GHEA Mariam" w:hAnsi="GHEA Mariam" w:cs="Cambria Math"/>
          <w:b w:val="0"/>
          <w:bCs w:val="0"/>
          <w:color w:val="000000" w:themeColor="text1"/>
          <w:sz w:val="24"/>
          <w:szCs w:val="24"/>
          <w:bdr w:val="none" w:sz="0" w:space="0" w:color="auto" w:frame="1"/>
          <w:lang w:val="en-GB"/>
        </w:rPr>
        <w:t xml:space="preserve"> </w:t>
      </w:r>
      <w:proofErr w:type="spellStart"/>
      <w:r w:rsidRPr="00D36F50">
        <w:rPr>
          <w:rStyle w:val="Strong"/>
          <w:rFonts w:ascii="GHEA Mariam" w:hAnsi="GHEA Mariam" w:cs="Cambria Math"/>
          <w:b w:val="0"/>
          <w:bCs w:val="0"/>
          <w:color w:val="000000" w:themeColor="text1"/>
          <w:sz w:val="24"/>
          <w:szCs w:val="24"/>
          <w:bdr w:val="none" w:sz="0" w:space="0" w:color="auto" w:frame="1"/>
          <w:lang w:val="en-GB"/>
        </w:rPr>
        <w:t>գործունեությունը</w:t>
      </w:r>
      <w:proofErr w:type="spellEnd"/>
      <w:r w:rsidRPr="00D36F50">
        <w:rPr>
          <w:rStyle w:val="Strong"/>
          <w:rFonts w:ascii="GHEA Mariam" w:hAnsi="GHEA Mariam" w:cs="Cambria Math"/>
          <w:b w:val="0"/>
          <w:bCs w:val="0"/>
          <w:color w:val="000000" w:themeColor="text1"/>
          <w:sz w:val="24"/>
          <w:szCs w:val="24"/>
          <w:bdr w:val="none" w:sz="0" w:space="0" w:color="auto" w:frame="1"/>
          <w:lang w:val="en-GB"/>
        </w:rPr>
        <w:t xml:space="preserve"> </w:t>
      </w:r>
      <w:proofErr w:type="spellStart"/>
      <w:r w:rsidRPr="00D36F50">
        <w:rPr>
          <w:rStyle w:val="Strong"/>
          <w:rFonts w:ascii="GHEA Mariam" w:hAnsi="GHEA Mariam" w:cs="Cambria Math"/>
          <w:b w:val="0"/>
          <w:bCs w:val="0"/>
          <w:color w:val="000000" w:themeColor="text1"/>
          <w:sz w:val="24"/>
          <w:szCs w:val="24"/>
          <w:bdr w:val="none" w:sz="0" w:space="0" w:color="auto" w:frame="1"/>
          <w:lang w:val="en-GB"/>
        </w:rPr>
        <w:t>կստեղծի</w:t>
      </w:r>
      <w:proofErr w:type="spellEnd"/>
      <w:r w:rsidRPr="00D36F50">
        <w:rPr>
          <w:rStyle w:val="Strong"/>
          <w:rFonts w:ascii="GHEA Mariam" w:hAnsi="GHEA Mariam" w:cs="Cambria Math"/>
          <w:b w:val="0"/>
          <w:bCs w:val="0"/>
          <w:color w:val="000000" w:themeColor="text1"/>
          <w:sz w:val="24"/>
          <w:szCs w:val="24"/>
          <w:bdr w:val="none" w:sz="0" w:space="0" w:color="auto" w:frame="1"/>
          <w:lang w:val="en-GB"/>
        </w:rPr>
        <w:t xml:space="preserve"> </w:t>
      </w:r>
      <w:proofErr w:type="spellStart"/>
      <w:r w:rsidRPr="00D36F50">
        <w:rPr>
          <w:rStyle w:val="Strong"/>
          <w:rFonts w:ascii="GHEA Mariam" w:hAnsi="GHEA Mariam" w:cs="Cambria Math"/>
          <w:b w:val="0"/>
          <w:bCs w:val="0"/>
          <w:color w:val="000000" w:themeColor="text1"/>
          <w:sz w:val="24"/>
          <w:szCs w:val="24"/>
          <w:bdr w:val="none" w:sz="0" w:space="0" w:color="auto" w:frame="1"/>
          <w:lang w:val="en-GB"/>
        </w:rPr>
        <w:t>առողջ</w:t>
      </w:r>
      <w:proofErr w:type="spellEnd"/>
      <w:r w:rsidRPr="00D36F50">
        <w:rPr>
          <w:rStyle w:val="Strong"/>
          <w:rFonts w:ascii="GHEA Mariam" w:hAnsi="GHEA Mariam" w:cs="Cambria Math"/>
          <w:b w:val="0"/>
          <w:bCs w:val="0"/>
          <w:color w:val="000000" w:themeColor="text1"/>
          <w:sz w:val="24"/>
          <w:szCs w:val="24"/>
          <w:bdr w:val="none" w:sz="0" w:space="0" w:color="auto" w:frame="1"/>
          <w:lang w:val="en-GB"/>
        </w:rPr>
        <w:t xml:space="preserve"> </w:t>
      </w:r>
      <w:proofErr w:type="spellStart"/>
      <w:r w:rsidRPr="00D36F50">
        <w:rPr>
          <w:rStyle w:val="Strong"/>
          <w:rFonts w:ascii="GHEA Mariam" w:hAnsi="GHEA Mariam" w:cs="Cambria Math"/>
          <w:b w:val="0"/>
          <w:bCs w:val="0"/>
          <w:color w:val="000000" w:themeColor="text1"/>
          <w:sz w:val="24"/>
          <w:szCs w:val="24"/>
          <w:bdr w:val="none" w:sz="0" w:space="0" w:color="auto" w:frame="1"/>
          <w:lang w:val="en-GB"/>
        </w:rPr>
        <w:t>մրցակցային</w:t>
      </w:r>
      <w:proofErr w:type="spellEnd"/>
      <w:r w:rsidRPr="00D36F50">
        <w:rPr>
          <w:rStyle w:val="Strong"/>
          <w:rFonts w:ascii="GHEA Mariam" w:hAnsi="GHEA Mariam" w:cs="Cambria Math"/>
          <w:b w:val="0"/>
          <w:bCs w:val="0"/>
          <w:color w:val="000000" w:themeColor="text1"/>
          <w:sz w:val="24"/>
          <w:szCs w:val="24"/>
          <w:bdr w:val="none" w:sz="0" w:space="0" w:color="auto" w:frame="1"/>
          <w:lang w:val="en-GB"/>
        </w:rPr>
        <w:t xml:space="preserve"> </w:t>
      </w:r>
      <w:proofErr w:type="spellStart"/>
      <w:r w:rsidRPr="00D36F50">
        <w:rPr>
          <w:rStyle w:val="Strong"/>
          <w:rFonts w:ascii="GHEA Mariam" w:hAnsi="GHEA Mariam" w:cs="Cambria Math"/>
          <w:b w:val="0"/>
          <w:bCs w:val="0"/>
          <w:color w:val="000000" w:themeColor="text1"/>
          <w:sz w:val="24"/>
          <w:szCs w:val="24"/>
          <w:bdr w:val="none" w:sz="0" w:space="0" w:color="auto" w:frame="1"/>
          <w:lang w:val="en-GB"/>
        </w:rPr>
        <w:t>դաշտ</w:t>
      </w:r>
      <w:proofErr w:type="spellEnd"/>
      <w:r w:rsidRPr="00D36F50">
        <w:rPr>
          <w:rStyle w:val="Strong"/>
          <w:rFonts w:ascii="GHEA Mariam" w:hAnsi="GHEA Mariam" w:cs="Cambria Math"/>
          <w:b w:val="0"/>
          <w:bCs w:val="0"/>
          <w:color w:val="000000" w:themeColor="text1"/>
          <w:sz w:val="24"/>
          <w:szCs w:val="24"/>
          <w:bdr w:val="none" w:sz="0" w:space="0" w:color="auto" w:frame="1"/>
          <w:lang w:val="en-GB"/>
        </w:rPr>
        <w:t xml:space="preserve">։ </w:t>
      </w:r>
      <w:proofErr w:type="spellStart"/>
      <w:r w:rsidRPr="00D36F50">
        <w:rPr>
          <w:rStyle w:val="Strong"/>
          <w:rFonts w:ascii="GHEA Mariam" w:hAnsi="GHEA Mariam" w:cs="Cambria Math"/>
          <w:b w:val="0"/>
          <w:bCs w:val="0"/>
          <w:color w:val="000000" w:themeColor="text1"/>
          <w:sz w:val="24"/>
          <w:szCs w:val="24"/>
          <w:bdr w:val="none" w:sz="0" w:space="0" w:color="auto" w:frame="1"/>
          <w:lang w:val="en-GB"/>
        </w:rPr>
        <w:t>Արդյունքում</w:t>
      </w:r>
      <w:proofErr w:type="spellEnd"/>
      <w:r w:rsidRPr="00D36F50">
        <w:rPr>
          <w:rStyle w:val="Strong"/>
          <w:rFonts w:ascii="GHEA Mariam" w:hAnsi="GHEA Mariam" w:cs="Cambria Math"/>
          <w:b w:val="0"/>
          <w:bCs w:val="0"/>
          <w:color w:val="000000" w:themeColor="text1"/>
          <w:sz w:val="24"/>
          <w:szCs w:val="24"/>
          <w:bdr w:val="none" w:sz="0" w:space="0" w:color="auto" w:frame="1"/>
          <w:lang w:val="en-GB"/>
        </w:rPr>
        <w:t xml:space="preserve">՝ </w:t>
      </w:r>
      <w:proofErr w:type="spellStart"/>
      <w:r w:rsidRPr="00D36F50">
        <w:rPr>
          <w:rStyle w:val="Strong"/>
          <w:rFonts w:ascii="GHEA Mariam" w:hAnsi="GHEA Mariam" w:cs="Cambria Math"/>
          <w:b w:val="0"/>
          <w:bCs w:val="0"/>
          <w:color w:val="000000" w:themeColor="text1"/>
          <w:sz w:val="24"/>
          <w:szCs w:val="24"/>
          <w:bdr w:val="none" w:sz="0" w:space="0" w:color="auto" w:frame="1"/>
          <w:lang w:val="en-GB"/>
        </w:rPr>
        <w:t>կբարձրանա</w:t>
      </w:r>
      <w:proofErr w:type="spellEnd"/>
      <w:r w:rsidRPr="00D36F50">
        <w:rPr>
          <w:rStyle w:val="Strong"/>
          <w:rFonts w:ascii="GHEA Mariam" w:hAnsi="GHEA Mariam" w:cs="Cambria Math"/>
          <w:b w:val="0"/>
          <w:bCs w:val="0"/>
          <w:color w:val="000000" w:themeColor="text1"/>
          <w:sz w:val="24"/>
          <w:szCs w:val="24"/>
          <w:bdr w:val="none" w:sz="0" w:space="0" w:color="auto" w:frame="1"/>
          <w:lang w:val="en-GB"/>
        </w:rPr>
        <w:t xml:space="preserve"> </w:t>
      </w:r>
      <w:proofErr w:type="spellStart"/>
      <w:r w:rsidRPr="00D36F50">
        <w:rPr>
          <w:rStyle w:val="Strong"/>
          <w:rFonts w:ascii="GHEA Mariam" w:hAnsi="GHEA Mariam" w:cs="Cambria Math"/>
          <w:b w:val="0"/>
          <w:bCs w:val="0"/>
          <w:color w:val="000000" w:themeColor="text1"/>
          <w:sz w:val="24"/>
          <w:szCs w:val="24"/>
          <w:bdr w:val="none" w:sz="0" w:space="0" w:color="auto" w:frame="1"/>
          <w:lang w:val="en-GB"/>
        </w:rPr>
        <w:t>ծառայությունների</w:t>
      </w:r>
      <w:proofErr w:type="spellEnd"/>
      <w:r w:rsidRPr="00D36F50">
        <w:rPr>
          <w:rStyle w:val="Strong"/>
          <w:rFonts w:ascii="GHEA Mariam" w:hAnsi="GHEA Mariam" w:cs="Cambria Math"/>
          <w:b w:val="0"/>
          <w:bCs w:val="0"/>
          <w:color w:val="000000" w:themeColor="text1"/>
          <w:sz w:val="24"/>
          <w:szCs w:val="24"/>
          <w:bdr w:val="none" w:sz="0" w:space="0" w:color="auto" w:frame="1"/>
          <w:lang w:val="en-GB"/>
        </w:rPr>
        <w:t xml:space="preserve"> </w:t>
      </w:r>
      <w:proofErr w:type="spellStart"/>
      <w:r w:rsidRPr="00D36F50">
        <w:rPr>
          <w:rStyle w:val="Strong"/>
          <w:rFonts w:ascii="GHEA Mariam" w:hAnsi="GHEA Mariam" w:cs="Cambria Math"/>
          <w:b w:val="0"/>
          <w:bCs w:val="0"/>
          <w:color w:val="000000" w:themeColor="text1"/>
          <w:sz w:val="24"/>
          <w:szCs w:val="24"/>
          <w:bdr w:val="none" w:sz="0" w:space="0" w:color="auto" w:frame="1"/>
          <w:lang w:val="en-GB"/>
        </w:rPr>
        <w:t>մատուցման</w:t>
      </w:r>
      <w:proofErr w:type="spellEnd"/>
      <w:r w:rsidRPr="00D36F50">
        <w:rPr>
          <w:rStyle w:val="Strong"/>
          <w:rFonts w:ascii="GHEA Mariam" w:hAnsi="GHEA Mariam" w:cs="Cambria Math"/>
          <w:b w:val="0"/>
          <w:bCs w:val="0"/>
          <w:color w:val="000000" w:themeColor="text1"/>
          <w:sz w:val="24"/>
          <w:szCs w:val="24"/>
          <w:bdr w:val="none" w:sz="0" w:space="0" w:color="auto" w:frame="1"/>
          <w:lang w:val="en-GB"/>
        </w:rPr>
        <w:t xml:space="preserve"> </w:t>
      </w:r>
      <w:proofErr w:type="spellStart"/>
      <w:r w:rsidRPr="00D36F50">
        <w:rPr>
          <w:rStyle w:val="Strong"/>
          <w:rFonts w:ascii="GHEA Mariam" w:hAnsi="GHEA Mariam" w:cs="Cambria Math"/>
          <w:b w:val="0"/>
          <w:bCs w:val="0"/>
          <w:color w:val="000000" w:themeColor="text1"/>
          <w:sz w:val="24"/>
          <w:szCs w:val="24"/>
          <w:bdr w:val="none" w:sz="0" w:space="0" w:color="auto" w:frame="1"/>
          <w:lang w:val="en-GB"/>
        </w:rPr>
        <w:t>մակարդակը</w:t>
      </w:r>
      <w:proofErr w:type="spellEnd"/>
      <w:r w:rsidRPr="00D36F50">
        <w:rPr>
          <w:rStyle w:val="Strong"/>
          <w:rFonts w:ascii="GHEA Mariam" w:hAnsi="GHEA Mariam" w:cs="Cambria Math"/>
          <w:b w:val="0"/>
          <w:bCs w:val="0"/>
          <w:color w:val="000000" w:themeColor="text1"/>
          <w:sz w:val="24"/>
          <w:szCs w:val="24"/>
          <w:bdr w:val="none" w:sz="0" w:space="0" w:color="auto" w:frame="1"/>
          <w:lang w:val="en-GB"/>
        </w:rPr>
        <w:t xml:space="preserve">, </w:t>
      </w:r>
      <w:proofErr w:type="spellStart"/>
      <w:r w:rsidRPr="00D36F50">
        <w:rPr>
          <w:rStyle w:val="Strong"/>
          <w:rFonts w:ascii="GHEA Mariam" w:hAnsi="GHEA Mariam" w:cs="Cambria Math"/>
          <w:b w:val="0"/>
          <w:bCs w:val="0"/>
          <w:color w:val="000000" w:themeColor="text1"/>
          <w:sz w:val="24"/>
          <w:szCs w:val="24"/>
          <w:bdr w:val="none" w:sz="0" w:space="0" w:color="auto" w:frame="1"/>
          <w:lang w:val="en-GB"/>
        </w:rPr>
        <w:t>կնվազի</w:t>
      </w:r>
      <w:proofErr w:type="spellEnd"/>
      <w:r w:rsidRPr="00D36F50">
        <w:rPr>
          <w:rStyle w:val="Strong"/>
          <w:rFonts w:ascii="GHEA Mariam" w:hAnsi="GHEA Mariam" w:cs="Cambria Math"/>
          <w:b w:val="0"/>
          <w:bCs w:val="0"/>
          <w:color w:val="000000" w:themeColor="text1"/>
          <w:sz w:val="24"/>
          <w:szCs w:val="24"/>
          <w:bdr w:val="none" w:sz="0" w:space="0" w:color="auto" w:frame="1"/>
          <w:lang w:val="en-GB"/>
        </w:rPr>
        <w:t xml:space="preserve"> </w:t>
      </w:r>
      <w:proofErr w:type="spellStart"/>
      <w:r w:rsidRPr="00D36F50">
        <w:rPr>
          <w:rStyle w:val="Strong"/>
          <w:rFonts w:ascii="GHEA Mariam" w:hAnsi="GHEA Mariam" w:cs="Cambria Math"/>
          <w:b w:val="0"/>
          <w:bCs w:val="0"/>
          <w:color w:val="000000" w:themeColor="text1"/>
          <w:sz w:val="24"/>
          <w:szCs w:val="24"/>
          <w:bdr w:val="none" w:sz="0" w:space="0" w:color="auto" w:frame="1"/>
          <w:lang w:val="en-GB"/>
        </w:rPr>
        <w:t>մոնոպոլիզացիայի</w:t>
      </w:r>
      <w:proofErr w:type="spellEnd"/>
      <w:r w:rsidRPr="00D36F50">
        <w:rPr>
          <w:rStyle w:val="Strong"/>
          <w:rFonts w:ascii="GHEA Mariam" w:hAnsi="GHEA Mariam" w:cs="Cambria Math"/>
          <w:b w:val="0"/>
          <w:bCs w:val="0"/>
          <w:color w:val="000000" w:themeColor="text1"/>
          <w:sz w:val="24"/>
          <w:szCs w:val="24"/>
          <w:bdr w:val="none" w:sz="0" w:space="0" w:color="auto" w:frame="1"/>
          <w:lang w:val="en-GB"/>
        </w:rPr>
        <w:t xml:space="preserve"> </w:t>
      </w:r>
      <w:proofErr w:type="spellStart"/>
      <w:r w:rsidRPr="00D36F50">
        <w:rPr>
          <w:rStyle w:val="Strong"/>
          <w:rFonts w:ascii="GHEA Mariam" w:hAnsi="GHEA Mariam" w:cs="Cambria Math"/>
          <w:b w:val="0"/>
          <w:bCs w:val="0"/>
          <w:color w:val="000000" w:themeColor="text1"/>
          <w:sz w:val="24"/>
          <w:szCs w:val="24"/>
          <w:bdr w:val="none" w:sz="0" w:space="0" w:color="auto" w:frame="1"/>
          <w:lang w:val="en-GB"/>
        </w:rPr>
        <w:t>ռիսկը</w:t>
      </w:r>
      <w:proofErr w:type="spellEnd"/>
      <w:r w:rsidRPr="00D36F50">
        <w:rPr>
          <w:rStyle w:val="Strong"/>
          <w:rFonts w:ascii="GHEA Mariam" w:hAnsi="GHEA Mariam" w:cs="Cambria Math"/>
          <w:b w:val="0"/>
          <w:bCs w:val="0"/>
          <w:color w:val="000000" w:themeColor="text1"/>
          <w:sz w:val="24"/>
          <w:szCs w:val="24"/>
          <w:bdr w:val="none" w:sz="0" w:space="0" w:color="auto" w:frame="1"/>
          <w:lang w:val="en-GB"/>
        </w:rPr>
        <w:t xml:space="preserve">, </w:t>
      </w:r>
      <w:proofErr w:type="spellStart"/>
      <w:r w:rsidRPr="00D36F50">
        <w:rPr>
          <w:rStyle w:val="Strong"/>
          <w:rFonts w:ascii="GHEA Mariam" w:hAnsi="GHEA Mariam" w:cs="Cambria Math"/>
          <w:b w:val="0"/>
          <w:bCs w:val="0"/>
          <w:color w:val="000000" w:themeColor="text1"/>
          <w:sz w:val="24"/>
          <w:szCs w:val="24"/>
          <w:bdr w:val="none" w:sz="0" w:space="0" w:color="auto" w:frame="1"/>
          <w:lang w:val="en-GB"/>
        </w:rPr>
        <w:t>իսկ</w:t>
      </w:r>
      <w:proofErr w:type="spellEnd"/>
      <w:r w:rsidRPr="00D36F50">
        <w:rPr>
          <w:rStyle w:val="Strong"/>
          <w:rFonts w:ascii="GHEA Mariam" w:hAnsi="GHEA Mariam" w:cs="Cambria Math"/>
          <w:b w:val="0"/>
          <w:bCs w:val="0"/>
          <w:color w:val="000000" w:themeColor="text1"/>
          <w:sz w:val="24"/>
          <w:szCs w:val="24"/>
          <w:bdr w:val="none" w:sz="0" w:space="0" w:color="auto" w:frame="1"/>
          <w:lang w:val="en-GB"/>
        </w:rPr>
        <w:t xml:space="preserve"> </w:t>
      </w:r>
      <w:proofErr w:type="spellStart"/>
      <w:r w:rsidRPr="00D36F50">
        <w:rPr>
          <w:rStyle w:val="Strong"/>
          <w:rFonts w:ascii="GHEA Mariam" w:hAnsi="GHEA Mariam" w:cs="Cambria Math"/>
          <w:b w:val="0"/>
          <w:bCs w:val="0"/>
          <w:color w:val="000000" w:themeColor="text1"/>
          <w:sz w:val="24"/>
          <w:szCs w:val="24"/>
          <w:bdr w:val="none" w:sz="0" w:space="0" w:color="auto" w:frame="1"/>
          <w:lang w:val="en-GB"/>
        </w:rPr>
        <w:t>պատվիրատուները</w:t>
      </w:r>
      <w:proofErr w:type="spellEnd"/>
      <w:r w:rsidRPr="00D36F50">
        <w:rPr>
          <w:rStyle w:val="Strong"/>
          <w:rFonts w:ascii="GHEA Mariam" w:hAnsi="GHEA Mariam" w:cs="Cambria Math"/>
          <w:b w:val="0"/>
          <w:bCs w:val="0"/>
          <w:color w:val="000000" w:themeColor="text1"/>
          <w:sz w:val="24"/>
          <w:szCs w:val="24"/>
          <w:bdr w:val="none" w:sz="0" w:space="0" w:color="auto" w:frame="1"/>
          <w:lang w:val="en-GB"/>
        </w:rPr>
        <w:t xml:space="preserve"> </w:t>
      </w:r>
      <w:proofErr w:type="spellStart"/>
      <w:r w:rsidRPr="00D36F50">
        <w:rPr>
          <w:rStyle w:val="Strong"/>
          <w:rFonts w:ascii="GHEA Mariam" w:hAnsi="GHEA Mariam" w:cs="Cambria Math"/>
          <w:b w:val="0"/>
          <w:bCs w:val="0"/>
          <w:color w:val="000000" w:themeColor="text1"/>
          <w:sz w:val="24"/>
          <w:szCs w:val="24"/>
          <w:bdr w:val="none" w:sz="0" w:space="0" w:color="auto" w:frame="1"/>
          <w:lang w:val="en-GB"/>
        </w:rPr>
        <w:t>կստանան</w:t>
      </w:r>
      <w:proofErr w:type="spellEnd"/>
      <w:r w:rsidRPr="00D36F50">
        <w:rPr>
          <w:rStyle w:val="Strong"/>
          <w:rFonts w:ascii="GHEA Mariam" w:hAnsi="GHEA Mariam" w:cs="Cambria Math"/>
          <w:b w:val="0"/>
          <w:bCs w:val="0"/>
          <w:color w:val="000000" w:themeColor="text1"/>
          <w:sz w:val="24"/>
          <w:szCs w:val="24"/>
          <w:bdr w:val="none" w:sz="0" w:space="0" w:color="auto" w:frame="1"/>
          <w:lang w:val="en-GB"/>
        </w:rPr>
        <w:t xml:space="preserve"> </w:t>
      </w:r>
      <w:proofErr w:type="spellStart"/>
      <w:r w:rsidRPr="00D36F50">
        <w:rPr>
          <w:rStyle w:val="Strong"/>
          <w:rFonts w:ascii="GHEA Mariam" w:hAnsi="GHEA Mariam" w:cs="Cambria Math"/>
          <w:b w:val="0"/>
          <w:bCs w:val="0"/>
          <w:color w:val="000000" w:themeColor="text1"/>
          <w:sz w:val="24"/>
          <w:szCs w:val="24"/>
          <w:bdr w:val="none" w:sz="0" w:space="0" w:color="auto" w:frame="1"/>
          <w:lang w:val="en-GB"/>
        </w:rPr>
        <w:t>առավել</w:t>
      </w:r>
      <w:proofErr w:type="spellEnd"/>
      <w:r w:rsidRPr="00D36F50">
        <w:rPr>
          <w:rStyle w:val="Strong"/>
          <w:rFonts w:ascii="GHEA Mariam" w:hAnsi="GHEA Mariam" w:cs="Cambria Math"/>
          <w:b w:val="0"/>
          <w:bCs w:val="0"/>
          <w:color w:val="000000" w:themeColor="text1"/>
          <w:sz w:val="24"/>
          <w:szCs w:val="24"/>
          <w:bdr w:val="none" w:sz="0" w:space="0" w:color="auto" w:frame="1"/>
          <w:lang w:val="en-GB"/>
        </w:rPr>
        <w:t xml:space="preserve"> </w:t>
      </w:r>
      <w:proofErr w:type="spellStart"/>
      <w:r w:rsidRPr="00D36F50">
        <w:rPr>
          <w:rStyle w:val="Strong"/>
          <w:rFonts w:ascii="GHEA Mariam" w:hAnsi="GHEA Mariam" w:cs="Cambria Math"/>
          <w:b w:val="0"/>
          <w:bCs w:val="0"/>
          <w:color w:val="000000" w:themeColor="text1"/>
          <w:sz w:val="24"/>
          <w:szCs w:val="24"/>
          <w:bdr w:val="none" w:sz="0" w:space="0" w:color="auto" w:frame="1"/>
          <w:lang w:val="en-GB"/>
        </w:rPr>
        <w:t>որակյալ</w:t>
      </w:r>
      <w:proofErr w:type="spellEnd"/>
      <w:r w:rsidRPr="00D36F50">
        <w:rPr>
          <w:rStyle w:val="Strong"/>
          <w:rFonts w:ascii="GHEA Mariam" w:hAnsi="GHEA Mariam" w:cs="Cambria Math"/>
          <w:b w:val="0"/>
          <w:bCs w:val="0"/>
          <w:color w:val="000000" w:themeColor="text1"/>
          <w:sz w:val="24"/>
          <w:szCs w:val="24"/>
          <w:bdr w:val="none" w:sz="0" w:space="0" w:color="auto" w:frame="1"/>
          <w:lang w:val="en-GB"/>
        </w:rPr>
        <w:t xml:space="preserve"> և </w:t>
      </w:r>
      <w:proofErr w:type="spellStart"/>
      <w:r w:rsidRPr="00D36F50">
        <w:rPr>
          <w:rStyle w:val="Strong"/>
          <w:rFonts w:ascii="GHEA Mariam" w:hAnsi="GHEA Mariam" w:cs="Cambria Math"/>
          <w:b w:val="0"/>
          <w:bCs w:val="0"/>
          <w:color w:val="000000" w:themeColor="text1"/>
          <w:sz w:val="24"/>
          <w:szCs w:val="24"/>
          <w:bdr w:val="none" w:sz="0" w:space="0" w:color="auto" w:frame="1"/>
          <w:lang w:val="en-GB"/>
        </w:rPr>
        <w:t>բազմազան</w:t>
      </w:r>
      <w:proofErr w:type="spellEnd"/>
      <w:r w:rsidRPr="00D36F50">
        <w:rPr>
          <w:rStyle w:val="Strong"/>
          <w:rFonts w:ascii="GHEA Mariam" w:hAnsi="GHEA Mariam" w:cs="Cambria Math"/>
          <w:b w:val="0"/>
          <w:bCs w:val="0"/>
          <w:color w:val="000000" w:themeColor="text1"/>
          <w:sz w:val="24"/>
          <w:szCs w:val="24"/>
          <w:bdr w:val="none" w:sz="0" w:space="0" w:color="auto" w:frame="1"/>
          <w:lang w:val="en-GB"/>
        </w:rPr>
        <w:t xml:space="preserve"> </w:t>
      </w:r>
      <w:proofErr w:type="spellStart"/>
      <w:r w:rsidRPr="00D36F50">
        <w:rPr>
          <w:rStyle w:val="Strong"/>
          <w:rFonts w:ascii="GHEA Mariam" w:hAnsi="GHEA Mariam" w:cs="Cambria Math"/>
          <w:b w:val="0"/>
          <w:bCs w:val="0"/>
          <w:color w:val="000000" w:themeColor="text1"/>
          <w:sz w:val="24"/>
          <w:szCs w:val="24"/>
          <w:bdr w:val="none" w:sz="0" w:space="0" w:color="auto" w:frame="1"/>
          <w:lang w:val="en-GB"/>
        </w:rPr>
        <w:t>ծառայություններ</w:t>
      </w:r>
      <w:proofErr w:type="spellEnd"/>
      <w:r w:rsidRPr="00D36F50">
        <w:rPr>
          <w:rStyle w:val="Strong"/>
          <w:rFonts w:ascii="GHEA Mariam" w:hAnsi="GHEA Mariam" w:cs="Cambria Math"/>
          <w:b w:val="0"/>
          <w:bCs w:val="0"/>
          <w:color w:val="000000" w:themeColor="text1"/>
          <w:sz w:val="24"/>
          <w:szCs w:val="24"/>
          <w:bdr w:val="none" w:sz="0" w:space="0" w:color="auto" w:frame="1"/>
          <w:lang w:val="en-GB"/>
        </w:rPr>
        <w:t>։</w:t>
      </w:r>
    </w:p>
    <w:p w14:paraId="5DDD74BB" w14:textId="11A47668" w:rsidR="007B3BB8" w:rsidRPr="00D36F50" w:rsidRDefault="007B3BB8" w:rsidP="00D36F50">
      <w:pPr>
        <w:shd w:val="clear" w:color="auto" w:fill="FFFFFF"/>
        <w:spacing w:line="360" w:lineRule="auto"/>
        <w:ind w:firstLine="270"/>
        <w:contextualSpacing/>
        <w:textAlignment w:val="baseline"/>
        <w:rPr>
          <w:rStyle w:val="Strong"/>
          <w:rFonts w:ascii="GHEA Mariam" w:hAnsi="GHEA Mariam" w:cs="Cambria Math"/>
          <w:b w:val="0"/>
          <w:bCs w:val="0"/>
          <w:color w:val="000000" w:themeColor="text1"/>
          <w:sz w:val="24"/>
          <w:szCs w:val="24"/>
          <w:bdr w:val="none" w:sz="0" w:space="0" w:color="auto" w:frame="1"/>
          <w:lang w:val="en-GB"/>
        </w:rPr>
      </w:pPr>
      <w:proofErr w:type="spellStart"/>
      <w:r w:rsidRPr="00D36F50">
        <w:rPr>
          <w:rStyle w:val="Strong"/>
          <w:rFonts w:ascii="GHEA Mariam" w:hAnsi="GHEA Mariam" w:cs="Cambria Math"/>
          <w:color w:val="000000" w:themeColor="text1"/>
          <w:sz w:val="24"/>
          <w:szCs w:val="24"/>
          <w:bdr w:val="none" w:sz="0" w:space="0" w:color="auto" w:frame="1"/>
          <w:lang w:val="en-GB"/>
        </w:rPr>
        <w:t>Ներդրումային</w:t>
      </w:r>
      <w:proofErr w:type="spellEnd"/>
      <w:r w:rsidRPr="00D36F50">
        <w:rPr>
          <w:rStyle w:val="Strong"/>
          <w:rFonts w:ascii="GHEA Mariam" w:hAnsi="GHEA Mariam" w:cs="Cambria Math"/>
          <w:color w:val="000000" w:themeColor="text1"/>
          <w:sz w:val="24"/>
          <w:szCs w:val="24"/>
          <w:bdr w:val="none" w:sz="0" w:space="0" w:color="auto" w:frame="1"/>
          <w:lang w:val="en-GB"/>
        </w:rPr>
        <w:t xml:space="preserve"> </w:t>
      </w:r>
      <w:proofErr w:type="spellStart"/>
      <w:r w:rsidRPr="00D36F50">
        <w:rPr>
          <w:rStyle w:val="Strong"/>
          <w:rFonts w:ascii="GHEA Mariam" w:hAnsi="GHEA Mariam" w:cs="Cambria Math"/>
          <w:color w:val="000000" w:themeColor="text1"/>
          <w:sz w:val="24"/>
          <w:szCs w:val="24"/>
          <w:bdr w:val="none" w:sz="0" w:space="0" w:color="auto" w:frame="1"/>
          <w:lang w:val="en-GB"/>
        </w:rPr>
        <w:t>միջավայրի</w:t>
      </w:r>
      <w:proofErr w:type="spellEnd"/>
      <w:r w:rsidRPr="00D36F50">
        <w:rPr>
          <w:rStyle w:val="Strong"/>
          <w:rFonts w:ascii="GHEA Mariam" w:hAnsi="GHEA Mariam" w:cs="Cambria Math"/>
          <w:color w:val="000000" w:themeColor="text1"/>
          <w:sz w:val="24"/>
          <w:szCs w:val="24"/>
          <w:bdr w:val="none" w:sz="0" w:space="0" w:color="auto" w:frame="1"/>
          <w:lang w:val="en-GB"/>
        </w:rPr>
        <w:t xml:space="preserve"> </w:t>
      </w:r>
      <w:proofErr w:type="spellStart"/>
      <w:r w:rsidRPr="00D36F50">
        <w:rPr>
          <w:rStyle w:val="Strong"/>
          <w:rFonts w:ascii="GHEA Mariam" w:hAnsi="GHEA Mariam" w:cs="Cambria Math"/>
          <w:color w:val="000000" w:themeColor="text1"/>
          <w:sz w:val="24"/>
          <w:szCs w:val="24"/>
          <w:bdr w:val="none" w:sz="0" w:space="0" w:color="auto" w:frame="1"/>
          <w:lang w:val="en-GB"/>
        </w:rPr>
        <w:t>բարելավում</w:t>
      </w:r>
      <w:proofErr w:type="spellEnd"/>
      <w:r w:rsidRPr="00D36F50">
        <w:rPr>
          <w:rStyle w:val="Strong"/>
          <w:rFonts w:ascii="Cambria Math" w:hAnsi="Cambria Math" w:cs="Cambria Math"/>
          <w:color w:val="000000" w:themeColor="text1"/>
          <w:sz w:val="24"/>
          <w:szCs w:val="24"/>
          <w:bdr w:val="none" w:sz="0" w:space="0" w:color="auto" w:frame="1"/>
          <w:lang w:val="hy-AM"/>
        </w:rPr>
        <w:t xml:space="preserve">․ </w:t>
      </w:r>
      <w:proofErr w:type="spellStart"/>
      <w:r w:rsidRPr="00D36F50">
        <w:rPr>
          <w:rStyle w:val="Strong"/>
          <w:rFonts w:ascii="GHEA Mariam" w:hAnsi="GHEA Mariam" w:cs="Cambria Math"/>
          <w:b w:val="0"/>
          <w:bCs w:val="0"/>
          <w:color w:val="000000" w:themeColor="text1"/>
          <w:sz w:val="24"/>
          <w:szCs w:val="24"/>
          <w:bdr w:val="none" w:sz="0" w:space="0" w:color="auto" w:frame="1"/>
          <w:lang w:val="en-GB"/>
        </w:rPr>
        <w:t>Օտարերկրյա</w:t>
      </w:r>
      <w:proofErr w:type="spellEnd"/>
      <w:r w:rsidRPr="00D36F50">
        <w:rPr>
          <w:rStyle w:val="Strong"/>
          <w:rFonts w:ascii="GHEA Mariam" w:hAnsi="GHEA Mariam" w:cs="Cambria Math"/>
          <w:b w:val="0"/>
          <w:bCs w:val="0"/>
          <w:color w:val="000000" w:themeColor="text1"/>
          <w:sz w:val="24"/>
          <w:szCs w:val="24"/>
          <w:bdr w:val="none" w:sz="0" w:space="0" w:color="auto" w:frame="1"/>
          <w:lang w:val="en-GB"/>
        </w:rPr>
        <w:t xml:space="preserve"> </w:t>
      </w:r>
      <w:proofErr w:type="spellStart"/>
      <w:r w:rsidRPr="00D36F50">
        <w:rPr>
          <w:rStyle w:val="Strong"/>
          <w:rFonts w:ascii="GHEA Mariam" w:hAnsi="GHEA Mariam" w:cs="Cambria Math"/>
          <w:b w:val="0"/>
          <w:bCs w:val="0"/>
          <w:color w:val="000000" w:themeColor="text1"/>
          <w:sz w:val="24"/>
          <w:szCs w:val="24"/>
          <w:bdr w:val="none" w:sz="0" w:space="0" w:color="auto" w:frame="1"/>
          <w:lang w:val="en-GB"/>
        </w:rPr>
        <w:t>ներդրողների</w:t>
      </w:r>
      <w:proofErr w:type="spellEnd"/>
      <w:r w:rsidRPr="00D36F50">
        <w:rPr>
          <w:rStyle w:val="Strong"/>
          <w:rFonts w:ascii="GHEA Mariam" w:hAnsi="GHEA Mariam" w:cs="Cambria Math"/>
          <w:b w:val="0"/>
          <w:bCs w:val="0"/>
          <w:color w:val="000000" w:themeColor="text1"/>
          <w:sz w:val="24"/>
          <w:szCs w:val="24"/>
          <w:bdr w:val="none" w:sz="0" w:space="0" w:color="auto" w:frame="1"/>
          <w:lang w:val="en-GB"/>
        </w:rPr>
        <w:t xml:space="preserve"> </w:t>
      </w:r>
      <w:proofErr w:type="spellStart"/>
      <w:r w:rsidRPr="00D36F50">
        <w:rPr>
          <w:rStyle w:val="Strong"/>
          <w:rFonts w:ascii="GHEA Mariam" w:hAnsi="GHEA Mariam" w:cs="Cambria Math"/>
          <w:b w:val="0"/>
          <w:bCs w:val="0"/>
          <w:color w:val="000000" w:themeColor="text1"/>
          <w:sz w:val="24"/>
          <w:szCs w:val="24"/>
          <w:bdr w:val="none" w:sz="0" w:space="0" w:color="auto" w:frame="1"/>
          <w:lang w:val="en-GB"/>
        </w:rPr>
        <w:t>համար</w:t>
      </w:r>
      <w:proofErr w:type="spellEnd"/>
      <w:r w:rsidRPr="00D36F50">
        <w:rPr>
          <w:rStyle w:val="Strong"/>
          <w:rFonts w:ascii="GHEA Mariam" w:hAnsi="GHEA Mariam" w:cs="Cambria Math"/>
          <w:b w:val="0"/>
          <w:bCs w:val="0"/>
          <w:color w:val="000000" w:themeColor="text1"/>
          <w:sz w:val="24"/>
          <w:szCs w:val="24"/>
          <w:bdr w:val="none" w:sz="0" w:space="0" w:color="auto" w:frame="1"/>
          <w:lang w:val="en-GB"/>
        </w:rPr>
        <w:t xml:space="preserve"> </w:t>
      </w:r>
      <w:proofErr w:type="spellStart"/>
      <w:r w:rsidRPr="00D36F50">
        <w:rPr>
          <w:rStyle w:val="Strong"/>
          <w:rFonts w:ascii="GHEA Mariam" w:hAnsi="GHEA Mariam" w:cs="Cambria Math"/>
          <w:b w:val="0"/>
          <w:bCs w:val="0"/>
          <w:color w:val="000000" w:themeColor="text1"/>
          <w:sz w:val="24"/>
          <w:szCs w:val="24"/>
          <w:bdr w:val="none" w:sz="0" w:space="0" w:color="auto" w:frame="1"/>
          <w:lang w:val="en-GB"/>
        </w:rPr>
        <w:t>կձևավորվի</w:t>
      </w:r>
      <w:proofErr w:type="spellEnd"/>
      <w:r w:rsidRPr="00D36F50">
        <w:rPr>
          <w:rStyle w:val="Strong"/>
          <w:rFonts w:ascii="GHEA Mariam" w:hAnsi="GHEA Mariam" w:cs="Cambria Math"/>
          <w:b w:val="0"/>
          <w:bCs w:val="0"/>
          <w:color w:val="000000" w:themeColor="text1"/>
          <w:sz w:val="24"/>
          <w:szCs w:val="24"/>
          <w:bdr w:val="none" w:sz="0" w:space="0" w:color="auto" w:frame="1"/>
          <w:lang w:val="en-GB"/>
        </w:rPr>
        <w:t xml:space="preserve"> </w:t>
      </w:r>
      <w:proofErr w:type="spellStart"/>
      <w:r w:rsidRPr="00D36F50">
        <w:rPr>
          <w:rStyle w:val="Strong"/>
          <w:rFonts w:ascii="GHEA Mariam" w:hAnsi="GHEA Mariam" w:cs="Cambria Math"/>
          <w:b w:val="0"/>
          <w:bCs w:val="0"/>
          <w:color w:val="000000" w:themeColor="text1"/>
          <w:sz w:val="24"/>
          <w:szCs w:val="24"/>
          <w:bdr w:val="none" w:sz="0" w:space="0" w:color="auto" w:frame="1"/>
          <w:lang w:val="en-GB"/>
        </w:rPr>
        <w:t>վստահելի</w:t>
      </w:r>
      <w:proofErr w:type="spellEnd"/>
      <w:r w:rsidRPr="00D36F50">
        <w:rPr>
          <w:rStyle w:val="Strong"/>
          <w:rFonts w:ascii="GHEA Mariam" w:hAnsi="GHEA Mariam" w:cs="Cambria Math"/>
          <w:b w:val="0"/>
          <w:bCs w:val="0"/>
          <w:color w:val="000000" w:themeColor="text1"/>
          <w:sz w:val="24"/>
          <w:szCs w:val="24"/>
          <w:bdr w:val="none" w:sz="0" w:space="0" w:color="auto" w:frame="1"/>
          <w:lang w:val="en-GB"/>
        </w:rPr>
        <w:t xml:space="preserve"> </w:t>
      </w:r>
      <w:proofErr w:type="spellStart"/>
      <w:r w:rsidRPr="00D36F50">
        <w:rPr>
          <w:rStyle w:val="Strong"/>
          <w:rFonts w:ascii="GHEA Mariam" w:hAnsi="GHEA Mariam" w:cs="Cambria Math"/>
          <w:b w:val="0"/>
          <w:bCs w:val="0"/>
          <w:color w:val="000000" w:themeColor="text1"/>
          <w:sz w:val="24"/>
          <w:szCs w:val="24"/>
          <w:bdr w:val="none" w:sz="0" w:space="0" w:color="auto" w:frame="1"/>
          <w:lang w:val="en-GB"/>
        </w:rPr>
        <w:t>միջավայր</w:t>
      </w:r>
      <w:proofErr w:type="spellEnd"/>
      <w:r w:rsidRPr="00D36F50">
        <w:rPr>
          <w:rStyle w:val="Strong"/>
          <w:rFonts w:ascii="GHEA Mariam" w:hAnsi="GHEA Mariam" w:cs="Cambria Math"/>
          <w:b w:val="0"/>
          <w:bCs w:val="0"/>
          <w:color w:val="000000" w:themeColor="text1"/>
          <w:sz w:val="24"/>
          <w:szCs w:val="24"/>
          <w:bdr w:val="none" w:sz="0" w:space="0" w:color="auto" w:frame="1"/>
          <w:lang w:val="en-GB"/>
        </w:rPr>
        <w:t xml:space="preserve">, </w:t>
      </w:r>
      <w:proofErr w:type="spellStart"/>
      <w:r w:rsidRPr="00D36F50">
        <w:rPr>
          <w:rStyle w:val="Strong"/>
          <w:rFonts w:ascii="GHEA Mariam" w:hAnsi="GHEA Mariam" w:cs="Cambria Math"/>
          <w:b w:val="0"/>
          <w:bCs w:val="0"/>
          <w:color w:val="000000" w:themeColor="text1"/>
          <w:sz w:val="24"/>
          <w:szCs w:val="24"/>
          <w:bdr w:val="none" w:sz="0" w:space="0" w:color="auto" w:frame="1"/>
          <w:lang w:val="en-GB"/>
        </w:rPr>
        <w:t>քանի</w:t>
      </w:r>
      <w:proofErr w:type="spellEnd"/>
      <w:r w:rsidRPr="00D36F50">
        <w:rPr>
          <w:rStyle w:val="Strong"/>
          <w:rFonts w:ascii="GHEA Mariam" w:hAnsi="GHEA Mariam" w:cs="Cambria Math"/>
          <w:b w:val="0"/>
          <w:bCs w:val="0"/>
          <w:color w:val="000000" w:themeColor="text1"/>
          <w:sz w:val="24"/>
          <w:szCs w:val="24"/>
          <w:bdr w:val="none" w:sz="0" w:space="0" w:color="auto" w:frame="1"/>
          <w:lang w:val="en-GB"/>
        </w:rPr>
        <w:t xml:space="preserve"> </w:t>
      </w:r>
      <w:proofErr w:type="spellStart"/>
      <w:r w:rsidRPr="00D36F50">
        <w:rPr>
          <w:rStyle w:val="Strong"/>
          <w:rFonts w:ascii="GHEA Mariam" w:hAnsi="GHEA Mariam" w:cs="Cambria Math"/>
          <w:b w:val="0"/>
          <w:bCs w:val="0"/>
          <w:color w:val="000000" w:themeColor="text1"/>
          <w:sz w:val="24"/>
          <w:szCs w:val="24"/>
          <w:bdr w:val="none" w:sz="0" w:space="0" w:color="auto" w:frame="1"/>
          <w:lang w:val="en-GB"/>
        </w:rPr>
        <w:t>որ</w:t>
      </w:r>
      <w:proofErr w:type="spellEnd"/>
      <w:r w:rsidRPr="00D36F50">
        <w:rPr>
          <w:rStyle w:val="Strong"/>
          <w:rFonts w:ascii="GHEA Mariam" w:hAnsi="GHEA Mariam" w:cs="Cambria Math"/>
          <w:b w:val="0"/>
          <w:bCs w:val="0"/>
          <w:color w:val="000000" w:themeColor="text1"/>
          <w:sz w:val="24"/>
          <w:szCs w:val="24"/>
          <w:bdr w:val="none" w:sz="0" w:space="0" w:color="auto" w:frame="1"/>
          <w:lang w:val="en-GB"/>
        </w:rPr>
        <w:t xml:space="preserve"> </w:t>
      </w:r>
      <w:proofErr w:type="spellStart"/>
      <w:r w:rsidRPr="00D36F50">
        <w:rPr>
          <w:rStyle w:val="Strong"/>
          <w:rFonts w:ascii="GHEA Mariam" w:hAnsi="GHEA Mariam" w:cs="Cambria Math"/>
          <w:b w:val="0"/>
          <w:bCs w:val="0"/>
          <w:color w:val="000000" w:themeColor="text1"/>
          <w:sz w:val="24"/>
          <w:szCs w:val="24"/>
          <w:bdr w:val="none" w:sz="0" w:space="0" w:color="auto" w:frame="1"/>
          <w:lang w:val="en-GB"/>
        </w:rPr>
        <w:t>նրանք</w:t>
      </w:r>
      <w:proofErr w:type="spellEnd"/>
      <w:r w:rsidRPr="00D36F50">
        <w:rPr>
          <w:rStyle w:val="Strong"/>
          <w:rFonts w:ascii="GHEA Mariam" w:hAnsi="GHEA Mariam" w:cs="Cambria Math"/>
          <w:b w:val="0"/>
          <w:bCs w:val="0"/>
          <w:color w:val="000000" w:themeColor="text1"/>
          <w:sz w:val="24"/>
          <w:szCs w:val="24"/>
          <w:bdr w:val="none" w:sz="0" w:space="0" w:color="auto" w:frame="1"/>
          <w:lang w:val="en-GB"/>
        </w:rPr>
        <w:t xml:space="preserve"> </w:t>
      </w:r>
      <w:proofErr w:type="spellStart"/>
      <w:r w:rsidRPr="00D36F50">
        <w:rPr>
          <w:rStyle w:val="Strong"/>
          <w:rFonts w:ascii="GHEA Mariam" w:hAnsi="GHEA Mariam" w:cs="Cambria Math"/>
          <w:b w:val="0"/>
          <w:bCs w:val="0"/>
          <w:color w:val="000000" w:themeColor="text1"/>
          <w:sz w:val="24"/>
          <w:szCs w:val="24"/>
          <w:bdr w:val="none" w:sz="0" w:space="0" w:color="auto" w:frame="1"/>
          <w:lang w:val="en-GB"/>
        </w:rPr>
        <w:t>հնարավորություն</w:t>
      </w:r>
      <w:proofErr w:type="spellEnd"/>
      <w:r w:rsidRPr="00D36F50">
        <w:rPr>
          <w:rStyle w:val="Strong"/>
          <w:rFonts w:ascii="GHEA Mariam" w:hAnsi="GHEA Mariam" w:cs="Cambria Math"/>
          <w:b w:val="0"/>
          <w:bCs w:val="0"/>
          <w:color w:val="000000" w:themeColor="text1"/>
          <w:sz w:val="24"/>
          <w:szCs w:val="24"/>
          <w:bdr w:val="none" w:sz="0" w:space="0" w:color="auto" w:frame="1"/>
          <w:lang w:val="en-GB"/>
        </w:rPr>
        <w:t xml:space="preserve"> </w:t>
      </w:r>
      <w:proofErr w:type="spellStart"/>
      <w:r w:rsidRPr="00D36F50">
        <w:rPr>
          <w:rStyle w:val="Strong"/>
          <w:rFonts w:ascii="GHEA Mariam" w:hAnsi="GHEA Mariam" w:cs="Cambria Math"/>
          <w:b w:val="0"/>
          <w:bCs w:val="0"/>
          <w:color w:val="000000" w:themeColor="text1"/>
          <w:sz w:val="24"/>
          <w:szCs w:val="24"/>
          <w:bdr w:val="none" w:sz="0" w:space="0" w:color="auto" w:frame="1"/>
          <w:lang w:val="en-GB"/>
        </w:rPr>
        <w:t>կունենան</w:t>
      </w:r>
      <w:proofErr w:type="spellEnd"/>
      <w:r w:rsidRPr="00D36F50">
        <w:rPr>
          <w:rStyle w:val="Strong"/>
          <w:rFonts w:ascii="GHEA Mariam" w:hAnsi="GHEA Mariam" w:cs="Cambria Math"/>
          <w:b w:val="0"/>
          <w:bCs w:val="0"/>
          <w:color w:val="000000" w:themeColor="text1"/>
          <w:sz w:val="24"/>
          <w:szCs w:val="24"/>
          <w:bdr w:val="none" w:sz="0" w:space="0" w:color="auto" w:frame="1"/>
          <w:lang w:val="en-GB"/>
        </w:rPr>
        <w:t xml:space="preserve"> </w:t>
      </w:r>
      <w:proofErr w:type="spellStart"/>
      <w:r w:rsidRPr="00D36F50">
        <w:rPr>
          <w:rStyle w:val="Strong"/>
          <w:rFonts w:ascii="GHEA Mariam" w:hAnsi="GHEA Mariam" w:cs="Cambria Math"/>
          <w:b w:val="0"/>
          <w:bCs w:val="0"/>
          <w:color w:val="000000" w:themeColor="text1"/>
          <w:sz w:val="24"/>
          <w:szCs w:val="24"/>
          <w:bdr w:val="none" w:sz="0" w:space="0" w:color="auto" w:frame="1"/>
          <w:lang w:val="en-GB"/>
        </w:rPr>
        <w:t>օգտվել</w:t>
      </w:r>
      <w:proofErr w:type="spellEnd"/>
      <w:r w:rsidRPr="00D36F50">
        <w:rPr>
          <w:rStyle w:val="Strong"/>
          <w:rFonts w:ascii="GHEA Mariam" w:hAnsi="GHEA Mariam" w:cs="Cambria Math"/>
          <w:b w:val="0"/>
          <w:bCs w:val="0"/>
          <w:color w:val="000000" w:themeColor="text1"/>
          <w:sz w:val="24"/>
          <w:szCs w:val="24"/>
          <w:bdr w:val="none" w:sz="0" w:space="0" w:color="auto" w:frame="1"/>
          <w:lang w:val="en-GB"/>
        </w:rPr>
        <w:t xml:space="preserve"> </w:t>
      </w:r>
      <w:proofErr w:type="spellStart"/>
      <w:r w:rsidRPr="00D36F50">
        <w:rPr>
          <w:rStyle w:val="Strong"/>
          <w:rFonts w:ascii="GHEA Mariam" w:hAnsi="GHEA Mariam" w:cs="Cambria Math"/>
          <w:b w:val="0"/>
          <w:bCs w:val="0"/>
          <w:color w:val="000000" w:themeColor="text1"/>
          <w:sz w:val="24"/>
          <w:szCs w:val="24"/>
          <w:bdr w:val="none" w:sz="0" w:space="0" w:color="auto" w:frame="1"/>
          <w:lang w:val="en-GB"/>
        </w:rPr>
        <w:t>միջազգային</w:t>
      </w:r>
      <w:proofErr w:type="spellEnd"/>
      <w:r w:rsidRPr="00D36F50">
        <w:rPr>
          <w:rStyle w:val="Strong"/>
          <w:rFonts w:ascii="GHEA Mariam" w:hAnsi="GHEA Mariam" w:cs="Cambria Math"/>
          <w:b w:val="0"/>
          <w:bCs w:val="0"/>
          <w:color w:val="000000" w:themeColor="text1"/>
          <w:sz w:val="24"/>
          <w:szCs w:val="24"/>
          <w:bdr w:val="none" w:sz="0" w:space="0" w:color="auto" w:frame="1"/>
          <w:lang w:val="en-GB"/>
        </w:rPr>
        <w:t xml:space="preserve"> </w:t>
      </w:r>
      <w:proofErr w:type="spellStart"/>
      <w:r w:rsidRPr="00D36F50">
        <w:rPr>
          <w:rStyle w:val="Strong"/>
          <w:rFonts w:ascii="GHEA Mariam" w:hAnsi="GHEA Mariam" w:cs="Cambria Math"/>
          <w:b w:val="0"/>
          <w:bCs w:val="0"/>
          <w:color w:val="000000" w:themeColor="text1"/>
          <w:sz w:val="24"/>
          <w:szCs w:val="24"/>
          <w:bdr w:val="none" w:sz="0" w:space="0" w:color="auto" w:frame="1"/>
          <w:lang w:val="en-GB"/>
        </w:rPr>
        <w:t>ճանաչում</w:t>
      </w:r>
      <w:proofErr w:type="spellEnd"/>
      <w:r w:rsidRPr="00D36F50">
        <w:rPr>
          <w:rStyle w:val="Strong"/>
          <w:rFonts w:ascii="GHEA Mariam" w:hAnsi="GHEA Mariam" w:cs="Cambria Math"/>
          <w:b w:val="0"/>
          <w:bCs w:val="0"/>
          <w:color w:val="000000" w:themeColor="text1"/>
          <w:sz w:val="24"/>
          <w:szCs w:val="24"/>
          <w:bdr w:val="none" w:sz="0" w:space="0" w:color="auto" w:frame="1"/>
          <w:lang w:val="en-GB"/>
        </w:rPr>
        <w:t xml:space="preserve"> </w:t>
      </w:r>
      <w:proofErr w:type="spellStart"/>
      <w:r w:rsidRPr="00D36F50">
        <w:rPr>
          <w:rStyle w:val="Strong"/>
          <w:rFonts w:ascii="GHEA Mariam" w:hAnsi="GHEA Mariam" w:cs="Cambria Math"/>
          <w:b w:val="0"/>
          <w:bCs w:val="0"/>
          <w:color w:val="000000" w:themeColor="text1"/>
          <w:sz w:val="24"/>
          <w:szCs w:val="24"/>
          <w:bdr w:val="none" w:sz="0" w:space="0" w:color="auto" w:frame="1"/>
          <w:lang w:val="en-GB"/>
        </w:rPr>
        <w:t>ունեցող</w:t>
      </w:r>
      <w:proofErr w:type="spellEnd"/>
      <w:r w:rsidRPr="00D36F50">
        <w:rPr>
          <w:rStyle w:val="Strong"/>
          <w:rFonts w:ascii="GHEA Mariam" w:hAnsi="GHEA Mariam" w:cs="Cambria Math"/>
          <w:b w:val="0"/>
          <w:bCs w:val="0"/>
          <w:color w:val="000000" w:themeColor="text1"/>
          <w:sz w:val="24"/>
          <w:szCs w:val="24"/>
          <w:bdr w:val="none" w:sz="0" w:space="0" w:color="auto" w:frame="1"/>
          <w:lang w:val="en-GB"/>
        </w:rPr>
        <w:t xml:space="preserve"> </w:t>
      </w:r>
      <w:proofErr w:type="spellStart"/>
      <w:r w:rsidRPr="00D36F50">
        <w:rPr>
          <w:rStyle w:val="Strong"/>
          <w:rFonts w:ascii="GHEA Mariam" w:hAnsi="GHEA Mariam" w:cs="Cambria Math"/>
          <w:b w:val="0"/>
          <w:bCs w:val="0"/>
          <w:color w:val="000000" w:themeColor="text1"/>
          <w:sz w:val="24"/>
          <w:szCs w:val="24"/>
          <w:bdr w:val="none" w:sz="0" w:space="0" w:color="auto" w:frame="1"/>
          <w:lang w:val="en-GB"/>
        </w:rPr>
        <w:t>մասնագետների</w:t>
      </w:r>
      <w:proofErr w:type="spellEnd"/>
      <w:r w:rsidRPr="00D36F50">
        <w:rPr>
          <w:rStyle w:val="Strong"/>
          <w:rFonts w:ascii="GHEA Mariam" w:hAnsi="GHEA Mariam" w:cs="Cambria Math"/>
          <w:b w:val="0"/>
          <w:bCs w:val="0"/>
          <w:color w:val="000000" w:themeColor="text1"/>
          <w:sz w:val="24"/>
          <w:szCs w:val="24"/>
          <w:bdr w:val="none" w:sz="0" w:space="0" w:color="auto" w:frame="1"/>
          <w:lang w:val="en-GB"/>
        </w:rPr>
        <w:t xml:space="preserve"> և </w:t>
      </w:r>
      <w:proofErr w:type="spellStart"/>
      <w:r w:rsidRPr="00D36F50">
        <w:rPr>
          <w:rStyle w:val="Strong"/>
          <w:rFonts w:ascii="GHEA Mariam" w:hAnsi="GHEA Mariam" w:cs="Cambria Math"/>
          <w:b w:val="0"/>
          <w:bCs w:val="0"/>
          <w:color w:val="000000" w:themeColor="text1"/>
          <w:sz w:val="24"/>
          <w:szCs w:val="24"/>
          <w:bdr w:val="none" w:sz="0" w:space="0" w:color="auto" w:frame="1"/>
          <w:lang w:val="en-GB"/>
        </w:rPr>
        <w:t>կազմակերպությունների</w:t>
      </w:r>
      <w:proofErr w:type="spellEnd"/>
      <w:r w:rsidRPr="00D36F50">
        <w:rPr>
          <w:rStyle w:val="Strong"/>
          <w:rFonts w:ascii="GHEA Mariam" w:hAnsi="GHEA Mariam" w:cs="Cambria Math"/>
          <w:b w:val="0"/>
          <w:bCs w:val="0"/>
          <w:color w:val="000000" w:themeColor="text1"/>
          <w:sz w:val="24"/>
          <w:szCs w:val="24"/>
          <w:bdr w:val="none" w:sz="0" w:space="0" w:color="auto" w:frame="1"/>
          <w:lang w:val="en-GB"/>
        </w:rPr>
        <w:t xml:space="preserve"> </w:t>
      </w:r>
      <w:proofErr w:type="spellStart"/>
      <w:r w:rsidRPr="00D36F50">
        <w:rPr>
          <w:rStyle w:val="Strong"/>
          <w:rFonts w:ascii="GHEA Mariam" w:hAnsi="GHEA Mariam" w:cs="Cambria Math"/>
          <w:b w:val="0"/>
          <w:bCs w:val="0"/>
          <w:color w:val="000000" w:themeColor="text1"/>
          <w:sz w:val="24"/>
          <w:szCs w:val="24"/>
          <w:bdr w:val="none" w:sz="0" w:space="0" w:color="auto" w:frame="1"/>
          <w:lang w:val="en-GB"/>
        </w:rPr>
        <w:t>ծառայություններից</w:t>
      </w:r>
      <w:proofErr w:type="spellEnd"/>
      <w:r w:rsidRPr="00D36F50">
        <w:rPr>
          <w:rStyle w:val="Strong"/>
          <w:rFonts w:ascii="GHEA Mariam" w:hAnsi="GHEA Mariam" w:cs="Cambria Math"/>
          <w:b w:val="0"/>
          <w:bCs w:val="0"/>
          <w:color w:val="000000" w:themeColor="text1"/>
          <w:sz w:val="24"/>
          <w:szCs w:val="24"/>
          <w:bdr w:val="none" w:sz="0" w:space="0" w:color="auto" w:frame="1"/>
          <w:lang w:val="en-GB"/>
        </w:rPr>
        <w:t xml:space="preserve">։ </w:t>
      </w:r>
      <w:proofErr w:type="spellStart"/>
      <w:r w:rsidRPr="00D36F50">
        <w:rPr>
          <w:rStyle w:val="Strong"/>
          <w:rFonts w:ascii="GHEA Mariam" w:hAnsi="GHEA Mariam" w:cs="Cambria Math"/>
          <w:b w:val="0"/>
          <w:bCs w:val="0"/>
          <w:color w:val="000000" w:themeColor="text1"/>
          <w:sz w:val="24"/>
          <w:szCs w:val="24"/>
          <w:bdr w:val="none" w:sz="0" w:space="0" w:color="auto" w:frame="1"/>
          <w:lang w:val="en-GB"/>
        </w:rPr>
        <w:t>Սա</w:t>
      </w:r>
      <w:proofErr w:type="spellEnd"/>
      <w:r w:rsidRPr="00D36F50">
        <w:rPr>
          <w:rStyle w:val="Strong"/>
          <w:rFonts w:ascii="GHEA Mariam" w:hAnsi="GHEA Mariam" w:cs="Cambria Math"/>
          <w:b w:val="0"/>
          <w:bCs w:val="0"/>
          <w:color w:val="000000" w:themeColor="text1"/>
          <w:sz w:val="24"/>
          <w:szCs w:val="24"/>
          <w:bdr w:val="none" w:sz="0" w:space="0" w:color="auto" w:frame="1"/>
          <w:lang w:val="en-GB"/>
        </w:rPr>
        <w:t xml:space="preserve"> </w:t>
      </w:r>
      <w:proofErr w:type="spellStart"/>
      <w:r w:rsidRPr="00D36F50">
        <w:rPr>
          <w:rStyle w:val="Strong"/>
          <w:rFonts w:ascii="GHEA Mariam" w:hAnsi="GHEA Mariam" w:cs="Cambria Math"/>
          <w:b w:val="0"/>
          <w:bCs w:val="0"/>
          <w:color w:val="000000" w:themeColor="text1"/>
          <w:sz w:val="24"/>
          <w:szCs w:val="24"/>
          <w:bdr w:val="none" w:sz="0" w:space="0" w:color="auto" w:frame="1"/>
          <w:lang w:val="en-GB"/>
        </w:rPr>
        <w:t>կնպաստի</w:t>
      </w:r>
      <w:proofErr w:type="spellEnd"/>
      <w:r w:rsidRPr="00D36F50">
        <w:rPr>
          <w:rStyle w:val="Strong"/>
          <w:rFonts w:ascii="GHEA Mariam" w:hAnsi="GHEA Mariam" w:cs="Cambria Math"/>
          <w:b w:val="0"/>
          <w:bCs w:val="0"/>
          <w:color w:val="000000" w:themeColor="text1"/>
          <w:sz w:val="24"/>
          <w:szCs w:val="24"/>
          <w:bdr w:val="none" w:sz="0" w:space="0" w:color="auto" w:frame="1"/>
          <w:lang w:val="en-GB"/>
        </w:rPr>
        <w:t xml:space="preserve"> </w:t>
      </w:r>
      <w:proofErr w:type="spellStart"/>
      <w:r w:rsidRPr="00D36F50">
        <w:rPr>
          <w:rStyle w:val="Strong"/>
          <w:rFonts w:ascii="GHEA Mariam" w:hAnsi="GHEA Mariam" w:cs="Cambria Math"/>
          <w:b w:val="0"/>
          <w:bCs w:val="0"/>
          <w:color w:val="000000" w:themeColor="text1"/>
          <w:sz w:val="24"/>
          <w:szCs w:val="24"/>
          <w:bdr w:val="none" w:sz="0" w:space="0" w:color="auto" w:frame="1"/>
          <w:lang w:val="en-GB"/>
        </w:rPr>
        <w:t>ներդրումային</w:t>
      </w:r>
      <w:proofErr w:type="spellEnd"/>
      <w:r w:rsidRPr="00D36F50">
        <w:rPr>
          <w:rStyle w:val="Strong"/>
          <w:rFonts w:ascii="GHEA Mariam" w:hAnsi="GHEA Mariam" w:cs="Cambria Math"/>
          <w:b w:val="0"/>
          <w:bCs w:val="0"/>
          <w:color w:val="000000" w:themeColor="text1"/>
          <w:sz w:val="24"/>
          <w:szCs w:val="24"/>
          <w:bdr w:val="none" w:sz="0" w:space="0" w:color="auto" w:frame="1"/>
          <w:lang w:val="en-GB"/>
        </w:rPr>
        <w:t xml:space="preserve"> </w:t>
      </w:r>
      <w:proofErr w:type="spellStart"/>
      <w:r w:rsidRPr="00D36F50">
        <w:rPr>
          <w:rStyle w:val="Strong"/>
          <w:rFonts w:ascii="GHEA Mariam" w:hAnsi="GHEA Mariam" w:cs="Cambria Math"/>
          <w:b w:val="0"/>
          <w:bCs w:val="0"/>
          <w:color w:val="000000" w:themeColor="text1"/>
          <w:sz w:val="24"/>
          <w:szCs w:val="24"/>
          <w:bdr w:val="none" w:sz="0" w:space="0" w:color="auto" w:frame="1"/>
          <w:lang w:val="en-GB"/>
        </w:rPr>
        <w:t>ծրագրերի</w:t>
      </w:r>
      <w:proofErr w:type="spellEnd"/>
      <w:r w:rsidRPr="00D36F50">
        <w:rPr>
          <w:rStyle w:val="Strong"/>
          <w:rFonts w:ascii="GHEA Mariam" w:hAnsi="GHEA Mariam" w:cs="Cambria Math"/>
          <w:b w:val="0"/>
          <w:bCs w:val="0"/>
          <w:color w:val="000000" w:themeColor="text1"/>
          <w:sz w:val="24"/>
          <w:szCs w:val="24"/>
          <w:bdr w:val="none" w:sz="0" w:space="0" w:color="auto" w:frame="1"/>
          <w:lang w:val="en-GB"/>
        </w:rPr>
        <w:t xml:space="preserve"> </w:t>
      </w:r>
      <w:proofErr w:type="spellStart"/>
      <w:r w:rsidRPr="00D36F50">
        <w:rPr>
          <w:rStyle w:val="Strong"/>
          <w:rFonts w:ascii="GHEA Mariam" w:hAnsi="GHEA Mariam" w:cs="Cambria Math"/>
          <w:b w:val="0"/>
          <w:bCs w:val="0"/>
          <w:color w:val="000000" w:themeColor="text1"/>
          <w:sz w:val="24"/>
          <w:szCs w:val="24"/>
          <w:bdr w:val="none" w:sz="0" w:space="0" w:color="auto" w:frame="1"/>
          <w:lang w:val="en-GB"/>
        </w:rPr>
        <w:t>իրականացման</w:t>
      </w:r>
      <w:proofErr w:type="spellEnd"/>
      <w:r w:rsidRPr="00D36F50">
        <w:rPr>
          <w:rStyle w:val="Strong"/>
          <w:rFonts w:ascii="GHEA Mariam" w:hAnsi="GHEA Mariam" w:cs="Cambria Math"/>
          <w:b w:val="0"/>
          <w:bCs w:val="0"/>
          <w:color w:val="000000" w:themeColor="text1"/>
          <w:sz w:val="24"/>
          <w:szCs w:val="24"/>
          <w:bdr w:val="none" w:sz="0" w:space="0" w:color="auto" w:frame="1"/>
          <w:lang w:val="en-GB"/>
        </w:rPr>
        <w:t xml:space="preserve"> </w:t>
      </w:r>
      <w:proofErr w:type="spellStart"/>
      <w:r w:rsidRPr="00D36F50">
        <w:rPr>
          <w:rStyle w:val="Strong"/>
          <w:rFonts w:ascii="GHEA Mariam" w:hAnsi="GHEA Mariam" w:cs="Cambria Math"/>
          <w:b w:val="0"/>
          <w:bCs w:val="0"/>
          <w:color w:val="000000" w:themeColor="text1"/>
          <w:sz w:val="24"/>
          <w:szCs w:val="24"/>
          <w:bdr w:val="none" w:sz="0" w:space="0" w:color="auto" w:frame="1"/>
          <w:lang w:val="en-GB"/>
        </w:rPr>
        <w:t>արագացմանը</w:t>
      </w:r>
      <w:proofErr w:type="spellEnd"/>
      <w:r w:rsidRPr="00D36F50">
        <w:rPr>
          <w:rStyle w:val="Strong"/>
          <w:rFonts w:ascii="GHEA Mariam" w:hAnsi="GHEA Mariam" w:cs="Cambria Math"/>
          <w:b w:val="0"/>
          <w:bCs w:val="0"/>
          <w:color w:val="000000" w:themeColor="text1"/>
          <w:sz w:val="24"/>
          <w:szCs w:val="24"/>
          <w:bdr w:val="none" w:sz="0" w:space="0" w:color="auto" w:frame="1"/>
          <w:lang w:val="en-GB"/>
        </w:rPr>
        <w:t xml:space="preserve">, </w:t>
      </w:r>
      <w:proofErr w:type="spellStart"/>
      <w:r w:rsidRPr="00D36F50">
        <w:rPr>
          <w:rStyle w:val="Strong"/>
          <w:rFonts w:ascii="GHEA Mariam" w:hAnsi="GHEA Mariam" w:cs="Cambria Math"/>
          <w:b w:val="0"/>
          <w:bCs w:val="0"/>
          <w:color w:val="000000" w:themeColor="text1"/>
          <w:sz w:val="24"/>
          <w:szCs w:val="24"/>
          <w:bdr w:val="none" w:sz="0" w:space="0" w:color="auto" w:frame="1"/>
          <w:lang w:val="en-GB"/>
        </w:rPr>
        <w:t>կնվազեցնի</w:t>
      </w:r>
      <w:proofErr w:type="spellEnd"/>
      <w:r w:rsidRPr="00D36F50">
        <w:rPr>
          <w:rStyle w:val="Strong"/>
          <w:rFonts w:ascii="GHEA Mariam" w:hAnsi="GHEA Mariam" w:cs="Cambria Math"/>
          <w:b w:val="0"/>
          <w:bCs w:val="0"/>
          <w:color w:val="000000" w:themeColor="text1"/>
          <w:sz w:val="24"/>
          <w:szCs w:val="24"/>
          <w:bdr w:val="none" w:sz="0" w:space="0" w:color="auto" w:frame="1"/>
          <w:lang w:val="en-GB"/>
        </w:rPr>
        <w:t xml:space="preserve"> </w:t>
      </w:r>
      <w:proofErr w:type="spellStart"/>
      <w:r w:rsidRPr="00D36F50">
        <w:rPr>
          <w:rStyle w:val="Strong"/>
          <w:rFonts w:ascii="GHEA Mariam" w:hAnsi="GHEA Mariam" w:cs="Cambria Math"/>
          <w:b w:val="0"/>
          <w:bCs w:val="0"/>
          <w:color w:val="000000" w:themeColor="text1"/>
          <w:sz w:val="24"/>
          <w:szCs w:val="24"/>
          <w:bdr w:val="none" w:sz="0" w:space="0" w:color="auto" w:frame="1"/>
          <w:lang w:val="en-GB"/>
        </w:rPr>
        <w:t>ներդրողների</w:t>
      </w:r>
      <w:proofErr w:type="spellEnd"/>
      <w:r w:rsidRPr="00D36F50">
        <w:rPr>
          <w:rStyle w:val="Strong"/>
          <w:rFonts w:ascii="GHEA Mariam" w:hAnsi="GHEA Mariam" w:cs="Cambria Math"/>
          <w:b w:val="0"/>
          <w:bCs w:val="0"/>
          <w:color w:val="000000" w:themeColor="text1"/>
          <w:sz w:val="24"/>
          <w:szCs w:val="24"/>
          <w:bdr w:val="none" w:sz="0" w:space="0" w:color="auto" w:frame="1"/>
          <w:lang w:val="en-GB"/>
        </w:rPr>
        <w:t xml:space="preserve"> </w:t>
      </w:r>
      <w:proofErr w:type="spellStart"/>
      <w:r w:rsidRPr="00D36F50">
        <w:rPr>
          <w:rStyle w:val="Strong"/>
          <w:rFonts w:ascii="GHEA Mariam" w:hAnsi="GHEA Mariam" w:cs="Cambria Math"/>
          <w:b w:val="0"/>
          <w:bCs w:val="0"/>
          <w:color w:val="000000" w:themeColor="text1"/>
          <w:sz w:val="24"/>
          <w:szCs w:val="24"/>
          <w:bdr w:val="none" w:sz="0" w:space="0" w:color="auto" w:frame="1"/>
          <w:lang w:val="en-GB"/>
        </w:rPr>
        <w:t>ռիսկերը</w:t>
      </w:r>
      <w:proofErr w:type="spellEnd"/>
      <w:r w:rsidRPr="00D36F50">
        <w:rPr>
          <w:rStyle w:val="Strong"/>
          <w:rFonts w:ascii="GHEA Mariam" w:hAnsi="GHEA Mariam" w:cs="Cambria Math"/>
          <w:b w:val="0"/>
          <w:bCs w:val="0"/>
          <w:color w:val="000000" w:themeColor="text1"/>
          <w:sz w:val="24"/>
          <w:szCs w:val="24"/>
          <w:bdr w:val="none" w:sz="0" w:space="0" w:color="auto" w:frame="1"/>
          <w:lang w:val="en-GB"/>
        </w:rPr>
        <w:t xml:space="preserve"> և </w:t>
      </w:r>
      <w:proofErr w:type="spellStart"/>
      <w:r w:rsidRPr="00D36F50">
        <w:rPr>
          <w:rStyle w:val="Strong"/>
          <w:rFonts w:ascii="GHEA Mariam" w:hAnsi="GHEA Mariam" w:cs="Cambria Math"/>
          <w:b w:val="0"/>
          <w:bCs w:val="0"/>
          <w:color w:val="000000" w:themeColor="text1"/>
          <w:sz w:val="24"/>
          <w:szCs w:val="24"/>
          <w:bdr w:val="none" w:sz="0" w:space="0" w:color="auto" w:frame="1"/>
          <w:lang w:val="en-GB"/>
        </w:rPr>
        <w:t>կբարձրացնի</w:t>
      </w:r>
      <w:proofErr w:type="spellEnd"/>
      <w:r w:rsidRPr="00D36F50">
        <w:rPr>
          <w:rStyle w:val="Strong"/>
          <w:rFonts w:ascii="GHEA Mariam" w:hAnsi="GHEA Mariam" w:cs="Cambria Math"/>
          <w:b w:val="0"/>
          <w:bCs w:val="0"/>
          <w:color w:val="000000" w:themeColor="text1"/>
          <w:sz w:val="24"/>
          <w:szCs w:val="24"/>
          <w:bdr w:val="none" w:sz="0" w:space="0" w:color="auto" w:frame="1"/>
          <w:lang w:val="en-GB"/>
        </w:rPr>
        <w:t xml:space="preserve"> </w:t>
      </w:r>
      <w:proofErr w:type="spellStart"/>
      <w:r w:rsidRPr="00D36F50">
        <w:rPr>
          <w:rStyle w:val="Strong"/>
          <w:rFonts w:ascii="GHEA Mariam" w:hAnsi="GHEA Mariam" w:cs="Cambria Math"/>
          <w:b w:val="0"/>
          <w:bCs w:val="0"/>
          <w:color w:val="000000" w:themeColor="text1"/>
          <w:sz w:val="24"/>
          <w:szCs w:val="24"/>
          <w:bdr w:val="none" w:sz="0" w:space="0" w:color="auto" w:frame="1"/>
          <w:lang w:val="en-GB"/>
        </w:rPr>
        <w:t>Հայաստանի</w:t>
      </w:r>
      <w:proofErr w:type="spellEnd"/>
      <w:r w:rsidRPr="00D36F50">
        <w:rPr>
          <w:rStyle w:val="Strong"/>
          <w:rFonts w:ascii="GHEA Mariam" w:hAnsi="GHEA Mariam" w:cs="Cambria Math"/>
          <w:b w:val="0"/>
          <w:bCs w:val="0"/>
          <w:color w:val="000000" w:themeColor="text1"/>
          <w:sz w:val="24"/>
          <w:szCs w:val="24"/>
          <w:bdr w:val="none" w:sz="0" w:space="0" w:color="auto" w:frame="1"/>
          <w:lang w:val="en-GB"/>
        </w:rPr>
        <w:t xml:space="preserve"> </w:t>
      </w:r>
      <w:proofErr w:type="spellStart"/>
      <w:r w:rsidRPr="00D36F50">
        <w:rPr>
          <w:rStyle w:val="Strong"/>
          <w:rFonts w:ascii="GHEA Mariam" w:hAnsi="GHEA Mariam" w:cs="Cambria Math"/>
          <w:b w:val="0"/>
          <w:bCs w:val="0"/>
          <w:color w:val="000000" w:themeColor="text1"/>
          <w:sz w:val="24"/>
          <w:szCs w:val="24"/>
          <w:bdr w:val="none" w:sz="0" w:space="0" w:color="auto" w:frame="1"/>
          <w:lang w:val="en-GB"/>
        </w:rPr>
        <w:t>գրավչությունը</w:t>
      </w:r>
      <w:proofErr w:type="spellEnd"/>
      <w:r w:rsidRPr="00D36F50">
        <w:rPr>
          <w:rStyle w:val="Strong"/>
          <w:rFonts w:ascii="GHEA Mariam" w:hAnsi="GHEA Mariam" w:cs="Cambria Math"/>
          <w:b w:val="0"/>
          <w:bCs w:val="0"/>
          <w:color w:val="000000" w:themeColor="text1"/>
          <w:sz w:val="24"/>
          <w:szCs w:val="24"/>
          <w:bdr w:val="none" w:sz="0" w:space="0" w:color="auto" w:frame="1"/>
          <w:lang w:val="en-GB"/>
        </w:rPr>
        <w:t xml:space="preserve"> </w:t>
      </w:r>
      <w:proofErr w:type="spellStart"/>
      <w:r w:rsidRPr="00D36F50">
        <w:rPr>
          <w:rStyle w:val="Strong"/>
          <w:rFonts w:ascii="GHEA Mariam" w:hAnsi="GHEA Mariam" w:cs="Cambria Math"/>
          <w:b w:val="0"/>
          <w:bCs w:val="0"/>
          <w:color w:val="000000" w:themeColor="text1"/>
          <w:sz w:val="24"/>
          <w:szCs w:val="24"/>
          <w:bdr w:val="none" w:sz="0" w:space="0" w:color="auto" w:frame="1"/>
          <w:lang w:val="en-GB"/>
        </w:rPr>
        <w:t>որպես</w:t>
      </w:r>
      <w:proofErr w:type="spellEnd"/>
      <w:r w:rsidRPr="00D36F50">
        <w:rPr>
          <w:rStyle w:val="Strong"/>
          <w:rFonts w:ascii="GHEA Mariam" w:hAnsi="GHEA Mariam" w:cs="Cambria Math"/>
          <w:b w:val="0"/>
          <w:bCs w:val="0"/>
          <w:color w:val="000000" w:themeColor="text1"/>
          <w:sz w:val="24"/>
          <w:szCs w:val="24"/>
          <w:bdr w:val="none" w:sz="0" w:space="0" w:color="auto" w:frame="1"/>
          <w:lang w:val="en-GB"/>
        </w:rPr>
        <w:t xml:space="preserve"> </w:t>
      </w:r>
      <w:proofErr w:type="spellStart"/>
      <w:r w:rsidRPr="00D36F50">
        <w:rPr>
          <w:rStyle w:val="Strong"/>
          <w:rFonts w:ascii="GHEA Mariam" w:hAnsi="GHEA Mariam" w:cs="Cambria Math"/>
          <w:b w:val="0"/>
          <w:bCs w:val="0"/>
          <w:color w:val="000000" w:themeColor="text1"/>
          <w:sz w:val="24"/>
          <w:szCs w:val="24"/>
          <w:bdr w:val="none" w:sz="0" w:space="0" w:color="auto" w:frame="1"/>
          <w:lang w:val="en-GB"/>
        </w:rPr>
        <w:t>ներդրումային</w:t>
      </w:r>
      <w:proofErr w:type="spellEnd"/>
      <w:r w:rsidRPr="00D36F50">
        <w:rPr>
          <w:rStyle w:val="Strong"/>
          <w:rFonts w:ascii="GHEA Mariam" w:hAnsi="GHEA Mariam" w:cs="Cambria Math"/>
          <w:b w:val="0"/>
          <w:bCs w:val="0"/>
          <w:color w:val="000000" w:themeColor="text1"/>
          <w:sz w:val="24"/>
          <w:szCs w:val="24"/>
          <w:bdr w:val="none" w:sz="0" w:space="0" w:color="auto" w:frame="1"/>
          <w:lang w:val="en-GB"/>
        </w:rPr>
        <w:t xml:space="preserve"> </w:t>
      </w:r>
      <w:proofErr w:type="spellStart"/>
      <w:r w:rsidRPr="00D36F50">
        <w:rPr>
          <w:rStyle w:val="Strong"/>
          <w:rFonts w:ascii="GHEA Mariam" w:hAnsi="GHEA Mariam" w:cs="Cambria Math"/>
          <w:b w:val="0"/>
          <w:bCs w:val="0"/>
          <w:color w:val="000000" w:themeColor="text1"/>
          <w:sz w:val="24"/>
          <w:szCs w:val="24"/>
          <w:bdr w:val="none" w:sz="0" w:space="0" w:color="auto" w:frame="1"/>
          <w:lang w:val="en-GB"/>
        </w:rPr>
        <w:t>ուղղություն</w:t>
      </w:r>
      <w:proofErr w:type="spellEnd"/>
      <w:r w:rsidRPr="00D36F50">
        <w:rPr>
          <w:rStyle w:val="Strong"/>
          <w:rFonts w:ascii="GHEA Mariam" w:hAnsi="GHEA Mariam" w:cs="Cambria Math"/>
          <w:b w:val="0"/>
          <w:bCs w:val="0"/>
          <w:color w:val="000000" w:themeColor="text1"/>
          <w:sz w:val="24"/>
          <w:szCs w:val="24"/>
          <w:bdr w:val="none" w:sz="0" w:space="0" w:color="auto" w:frame="1"/>
          <w:lang w:val="en-GB"/>
        </w:rPr>
        <w:t>։</w:t>
      </w:r>
    </w:p>
    <w:p w14:paraId="732A647E" w14:textId="3290A5E6" w:rsidR="007B3BB8" w:rsidRPr="00D36F50" w:rsidRDefault="007B3BB8" w:rsidP="00D36F50">
      <w:pPr>
        <w:shd w:val="clear" w:color="auto" w:fill="FFFFFF"/>
        <w:spacing w:line="360" w:lineRule="auto"/>
        <w:contextualSpacing/>
        <w:textAlignment w:val="baseline"/>
        <w:rPr>
          <w:rStyle w:val="Strong"/>
          <w:rFonts w:ascii="GHEA Mariam" w:hAnsi="GHEA Mariam" w:cs="Cambria Math"/>
          <w:b w:val="0"/>
          <w:bCs w:val="0"/>
          <w:color w:val="000000" w:themeColor="text1"/>
          <w:sz w:val="24"/>
          <w:szCs w:val="24"/>
          <w:bdr w:val="none" w:sz="0" w:space="0" w:color="auto" w:frame="1"/>
          <w:lang w:val="en-GB"/>
        </w:rPr>
      </w:pPr>
      <w:r w:rsidRPr="00D36F50">
        <w:rPr>
          <w:rStyle w:val="Strong"/>
          <w:rFonts w:ascii="GHEA Mariam" w:hAnsi="GHEA Mariam" w:cs="Cambria Math"/>
          <w:color w:val="000000" w:themeColor="text1"/>
          <w:sz w:val="24"/>
          <w:szCs w:val="24"/>
          <w:bdr w:val="none" w:sz="0" w:space="0" w:color="auto" w:frame="1"/>
          <w:lang w:val="hy-AM"/>
        </w:rPr>
        <w:lastRenderedPageBreak/>
        <w:t xml:space="preserve">   </w:t>
      </w:r>
      <w:proofErr w:type="spellStart"/>
      <w:r w:rsidRPr="00D36F50">
        <w:rPr>
          <w:rStyle w:val="Strong"/>
          <w:rFonts w:ascii="GHEA Mariam" w:hAnsi="GHEA Mariam" w:cs="Cambria Math"/>
          <w:color w:val="000000" w:themeColor="text1"/>
          <w:sz w:val="24"/>
          <w:szCs w:val="24"/>
          <w:bdr w:val="none" w:sz="0" w:space="0" w:color="auto" w:frame="1"/>
          <w:lang w:val="en-GB"/>
        </w:rPr>
        <w:t>Տեղական</w:t>
      </w:r>
      <w:proofErr w:type="spellEnd"/>
      <w:r w:rsidRPr="00D36F50">
        <w:rPr>
          <w:rStyle w:val="Strong"/>
          <w:rFonts w:ascii="GHEA Mariam" w:hAnsi="GHEA Mariam" w:cs="Cambria Math"/>
          <w:color w:val="000000" w:themeColor="text1"/>
          <w:sz w:val="24"/>
          <w:szCs w:val="24"/>
          <w:bdr w:val="none" w:sz="0" w:space="0" w:color="auto" w:frame="1"/>
          <w:lang w:val="en-GB"/>
        </w:rPr>
        <w:t xml:space="preserve"> </w:t>
      </w:r>
      <w:proofErr w:type="spellStart"/>
      <w:r w:rsidRPr="00D36F50">
        <w:rPr>
          <w:rStyle w:val="Strong"/>
          <w:rFonts w:ascii="GHEA Mariam" w:hAnsi="GHEA Mariam" w:cs="Cambria Math"/>
          <w:color w:val="000000" w:themeColor="text1"/>
          <w:sz w:val="24"/>
          <w:szCs w:val="24"/>
          <w:bdr w:val="none" w:sz="0" w:space="0" w:color="auto" w:frame="1"/>
          <w:lang w:val="en-GB"/>
        </w:rPr>
        <w:t>մասնագետների</w:t>
      </w:r>
      <w:proofErr w:type="spellEnd"/>
      <w:r w:rsidRPr="00D36F50">
        <w:rPr>
          <w:rStyle w:val="Strong"/>
          <w:rFonts w:ascii="GHEA Mariam" w:hAnsi="GHEA Mariam" w:cs="Cambria Math"/>
          <w:color w:val="000000" w:themeColor="text1"/>
          <w:sz w:val="24"/>
          <w:szCs w:val="24"/>
          <w:bdr w:val="none" w:sz="0" w:space="0" w:color="auto" w:frame="1"/>
          <w:lang w:val="en-GB"/>
        </w:rPr>
        <w:t xml:space="preserve"> </w:t>
      </w:r>
      <w:proofErr w:type="spellStart"/>
      <w:r w:rsidRPr="00D36F50">
        <w:rPr>
          <w:rStyle w:val="Strong"/>
          <w:rFonts w:ascii="GHEA Mariam" w:hAnsi="GHEA Mariam" w:cs="Cambria Math"/>
          <w:color w:val="000000" w:themeColor="text1"/>
          <w:sz w:val="24"/>
          <w:szCs w:val="24"/>
          <w:bdr w:val="none" w:sz="0" w:space="0" w:color="auto" w:frame="1"/>
          <w:lang w:val="en-GB"/>
        </w:rPr>
        <w:t>մասնագիտական</w:t>
      </w:r>
      <w:proofErr w:type="spellEnd"/>
      <w:r w:rsidRPr="00D36F50">
        <w:rPr>
          <w:rStyle w:val="Strong"/>
          <w:rFonts w:ascii="GHEA Mariam" w:hAnsi="GHEA Mariam" w:cs="Cambria Math"/>
          <w:color w:val="000000" w:themeColor="text1"/>
          <w:sz w:val="24"/>
          <w:szCs w:val="24"/>
          <w:bdr w:val="none" w:sz="0" w:space="0" w:color="auto" w:frame="1"/>
          <w:lang w:val="en-GB"/>
        </w:rPr>
        <w:t xml:space="preserve"> </w:t>
      </w:r>
      <w:proofErr w:type="spellStart"/>
      <w:r w:rsidRPr="00D36F50">
        <w:rPr>
          <w:rStyle w:val="Strong"/>
          <w:rFonts w:ascii="GHEA Mariam" w:hAnsi="GHEA Mariam" w:cs="Cambria Math"/>
          <w:color w:val="000000" w:themeColor="text1"/>
          <w:sz w:val="24"/>
          <w:szCs w:val="24"/>
          <w:bdr w:val="none" w:sz="0" w:space="0" w:color="auto" w:frame="1"/>
          <w:lang w:val="en-GB"/>
        </w:rPr>
        <w:t>զարգացում</w:t>
      </w:r>
      <w:proofErr w:type="spellEnd"/>
      <w:r w:rsidRPr="00D36F50">
        <w:rPr>
          <w:rStyle w:val="Strong"/>
          <w:rFonts w:ascii="Cambria Math" w:hAnsi="Cambria Math" w:cs="Cambria Math"/>
          <w:color w:val="000000" w:themeColor="text1"/>
          <w:sz w:val="24"/>
          <w:szCs w:val="24"/>
          <w:bdr w:val="none" w:sz="0" w:space="0" w:color="auto" w:frame="1"/>
          <w:lang w:val="hy-AM"/>
        </w:rPr>
        <w:t xml:space="preserve">․ </w:t>
      </w:r>
      <w:proofErr w:type="spellStart"/>
      <w:r w:rsidRPr="00D36F50">
        <w:rPr>
          <w:rStyle w:val="Strong"/>
          <w:rFonts w:ascii="GHEA Mariam" w:hAnsi="GHEA Mariam" w:cs="Cambria Math"/>
          <w:b w:val="0"/>
          <w:bCs w:val="0"/>
          <w:color w:val="000000" w:themeColor="text1"/>
          <w:sz w:val="24"/>
          <w:szCs w:val="24"/>
          <w:bdr w:val="none" w:sz="0" w:space="0" w:color="auto" w:frame="1"/>
          <w:lang w:val="en-GB"/>
        </w:rPr>
        <w:t>Միջազգային</w:t>
      </w:r>
      <w:proofErr w:type="spellEnd"/>
      <w:r w:rsidRPr="00D36F50">
        <w:rPr>
          <w:rStyle w:val="Strong"/>
          <w:rFonts w:ascii="GHEA Mariam" w:hAnsi="GHEA Mariam" w:cs="Cambria Math"/>
          <w:b w:val="0"/>
          <w:bCs w:val="0"/>
          <w:color w:val="000000" w:themeColor="text1"/>
          <w:sz w:val="24"/>
          <w:szCs w:val="24"/>
          <w:bdr w:val="none" w:sz="0" w:space="0" w:color="auto" w:frame="1"/>
          <w:lang w:val="en-GB"/>
        </w:rPr>
        <w:t xml:space="preserve"> </w:t>
      </w:r>
      <w:proofErr w:type="spellStart"/>
      <w:r w:rsidRPr="00D36F50">
        <w:rPr>
          <w:rStyle w:val="Strong"/>
          <w:rFonts w:ascii="GHEA Mariam" w:hAnsi="GHEA Mariam" w:cs="Cambria Math"/>
          <w:b w:val="0"/>
          <w:bCs w:val="0"/>
          <w:color w:val="000000" w:themeColor="text1"/>
          <w:sz w:val="24"/>
          <w:szCs w:val="24"/>
          <w:bdr w:val="none" w:sz="0" w:space="0" w:color="auto" w:frame="1"/>
          <w:lang w:val="en-GB"/>
        </w:rPr>
        <w:t>փորձի</w:t>
      </w:r>
      <w:proofErr w:type="spellEnd"/>
      <w:r w:rsidRPr="00D36F50">
        <w:rPr>
          <w:rStyle w:val="Strong"/>
          <w:rFonts w:ascii="GHEA Mariam" w:hAnsi="GHEA Mariam" w:cs="Cambria Math"/>
          <w:b w:val="0"/>
          <w:bCs w:val="0"/>
          <w:color w:val="000000" w:themeColor="text1"/>
          <w:sz w:val="24"/>
          <w:szCs w:val="24"/>
          <w:bdr w:val="none" w:sz="0" w:space="0" w:color="auto" w:frame="1"/>
          <w:lang w:val="en-GB"/>
        </w:rPr>
        <w:t xml:space="preserve"> </w:t>
      </w:r>
      <w:proofErr w:type="spellStart"/>
      <w:r w:rsidRPr="00D36F50">
        <w:rPr>
          <w:rStyle w:val="Strong"/>
          <w:rFonts w:ascii="GHEA Mariam" w:hAnsi="GHEA Mariam" w:cs="Cambria Math"/>
          <w:b w:val="0"/>
          <w:bCs w:val="0"/>
          <w:color w:val="000000" w:themeColor="text1"/>
          <w:sz w:val="24"/>
          <w:szCs w:val="24"/>
          <w:bdr w:val="none" w:sz="0" w:space="0" w:color="auto" w:frame="1"/>
          <w:lang w:val="en-GB"/>
        </w:rPr>
        <w:t>ներմուծումը</w:t>
      </w:r>
      <w:proofErr w:type="spellEnd"/>
      <w:r w:rsidRPr="00D36F50">
        <w:rPr>
          <w:rStyle w:val="Strong"/>
          <w:rFonts w:ascii="GHEA Mariam" w:hAnsi="GHEA Mariam" w:cs="Cambria Math"/>
          <w:b w:val="0"/>
          <w:bCs w:val="0"/>
          <w:color w:val="000000" w:themeColor="text1"/>
          <w:sz w:val="24"/>
          <w:szCs w:val="24"/>
          <w:bdr w:val="none" w:sz="0" w:space="0" w:color="auto" w:frame="1"/>
          <w:lang w:val="en-GB"/>
        </w:rPr>
        <w:t xml:space="preserve"> և </w:t>
      </w:r>
      <w:proofErr w:type="spellStart"/>
      <w:r w:rsidRPr="00D36F50">
        <w:rPr>
          <w:rStyle w:val="Strong"/>
          <w:rFonts w:ascii="GHEA Mariam" w:hAnsi="GHEA Mariam" w:cs="Cambria Math"/>
          <w:b w:val="0"/>
          <w:bCs w:val="0"/>
          <w:color w:val="000000" w:themeColor="text1"/>
          <w:sz w:val="24"/>
          <w:szCs w:val="24"/>
          <w:bdr w:val="none" w:sz="0" w:space="0" w:color="auto" w:frame="1"/>
          <w:lang w:val="en-GB"/>
        </w:rPr>
        <w:t>փոխանակումը</w:t>
      </w:r>
      <w:proofErr w:type="spellEnd"/>
      <w:r w:rsidRPr="00D36F50">
        <w:rPr>
          <w:rStyle w:val="Strong"/>
          <w:rFonts w:ascii="GHEA Mariam" w:hAnsi="GHEA Mariam" w:cs="Cambria Math"/>
          <w:b w:val="0"/>
          <w:bCs w:val="0"/>
          <w:color w:val="000000" w:themeColor="text1"/>
          <w:sz w:val="24"/>
          <w:szCs w:val="24"/>
          <w:bdr w:val="none" w:sz="0" w:space="0" w:color="auto" w:frame="1"/>
          <w:lang w:val="en-GB"/>
        </w:rPr>
        <w:t xml:space="preserve"> </w:t>
      </w:r>
      <w:proofErr w:type="spellStart"/>
      <w:r w:rsidRPr="00D36F50">
        <w:rPr>
          <w:rStyle w:val="Strong"/>
          <w:rFonts w:ascii="GHEA Mariam" w:hAnsi="GHEA Mariam" w:cs="Cambria Math"/>
          <w:b w:val="0"/>
          <w:bCs w:val="0"/>
          <w:color w:val="000000" w:themeColor="text1"/>
          <w:sz w:val="24"/>
          <w:szCs w:val="24"/>
          <w:bdr w:val="none" w:sz="0" w:space="0" w:color="auto" w:frame="1"/>
          <w:lang w:val="en-GB"/>
        </w:rPr>
        <w:t>հնարավորություն</w:t>
      </w:r>
      <w:proofErr w:type="spellEnd"/>
      <w:r w:rsidRPr="00D36F50">
        <w:rPr>
          <w:rStyle w:val="Strong"/>
          <w:rFonts w:ascii="GHEA Mariam" w:hAnsi="GHEA Mariam" w:cs="Cambria Math"/>
          <w:b w:val="0"/>
          <w:bCs w:val="0"/>
          <w:color w:val="000000" w:themeColor="text1"/>
          <w:sz w:val="24"/>
          <w:szCs w:val="24"/>
          <w:bdr w:val="none" w:sz="0" w:space="0" w:color="auto" w:frame="1"/>
          <w:lang w:val="en-GB"/>
        </w:rPr>
        <w:t xml:space="preserve"> </w:t>
      </w:r>
      <w:proofErr w:type="spellStart"/>
      <w:r w:rsidRPr="00D36F50">
        <w:rPr>
          <w:rStyle w:val="Strong"/>
          <w:rFonts w:ascii="GHEA Mariam" w:hAnsi="GHEA Mariam" w:cs="Cambria Math"/>
          <w:b w:val="0"/>
          <w:bCs w:val="0"/>
          <w:color w:val="000000" w:themeColor="text1"/>
          <w:sz w:val="24"/>
          <w:szCs w:val="24"/>
          <w:bdr w:val="none" w:sz="0" w:space="0" w:color="auto" w:frame="1"/>
          <w:lang w:val="en-GB"/>
        </w:rPr>
        <w:t>կտա</w:t>
      </w:r>
      <w:proofErr w:type="spellEnd"/>
      <w:r w:rsidRPr="00D36F50">
        <w:rPr>
          <w:rStyle w:val="Strong"/>
          <w:rFonts w:ascii="GHEA Mariam" w:hAnsi="GHEA Mariam" w:cs="Cambria Math"/>
          <w:b w:val="0"/>
          <w:bCs w:val="0"/>
          <w:color w:val="000000" w:themeColor="text1"/>
          <w:sz w:val="24"/>
          <w:szCs w:val="24"/>
          <w:bdr w:val="none" w:sz="0" w:space="0" w:color="auto" w:frame="1"/>
          <w:lang w:val="en-GB"/>
        </w:rPr>
        <w:t xml:space="preserve"> </w:t>
      </w:r>
      <w:proofErr w:type="spellStart"/>
      <w:r w:rsidRPr="00D36F50">
        <w:rPr>
          <w:rStyle w:val="Strong"/>
          <w:rFonts w:ascii="GHEA Mariam" w:hAnsi="GHEA Mariam" w:cs="Cambria Math"/>
          <w:b w:val="0"/>
          <w:bCs w:val="0"/>
          <w:color w:val="000000" w:themeColor="text1"/>
          <w:sz w:val="24"/>
          <w:szCs w:val="24"/>
          <w:bdr w:val="none" w:sz="0" w:space="0" w:color="auto" w:frame="1"/>
          <w:lang w:val="en-GB"/>
        </w:rPr>
        <w:t>տեղական</w:t>
      </w:r>
      <w:proofErr w:type="spellEnd"/>
      <w:r w:rsidRPr="00D36F50">
        <w:rPr>
          <w:rStyle w:val="Strong"/>
          <w:rFonts w:ascii="GHEA Mariam" w:hAnsi="GHEA Mariam" w:cs="Cambria Math"/>
          <w:b w:val="0"/>
          <w:bCs w:val="0"/>
          <w:color w:val="000000" w:themeColor="text1"/>
          <w:sz w:val="24"/>
          <w:szCs w:val="24"/>
          <w:bdr w:val="none" w:sz="0" w:space="0" w:color="auto" w:frame="1"/>
          <w:lang w:val="en-GB"/>
        </w:rPr>
        <w:t xml:space="preserve"> </w:t>
      </w:r>
      <w:proofErr w:type="spellStart"/>
      <w:r w:rsidRPr="00D36F50">
        <w:rPr>
          <w:rStyle w:val="Strong"/>
          <w:rFonts w:ascii="GHEA Mariam" w:hAnsi="GHEA Mariam" w:cs="Cambria Math"/>
          <w:b w:val="0"/>
          <w:bCs w:val="0"/>
          <w:color w:val="000000" w:themeColor="text1"/>
          <w:sz w:val="24"/>
          <w:szCs w:val="24"/>
          <w:bdr w:val="none" w:sz="0" w:space="0" w:color="auto" w:frame="1"/>
          <w:lang w:val="en-GB"/>
        </w:rPr>
        <w:t>գնահատողներին</w:t>
      </w:r>
      <w:proofErr w:type="spellEnd"/>
      <w:r w:rsidRPr="00D36F50">
        <w:rPr>
          <w:rStyle w:val="Strong"/>
          <w:rFonts w:ascii="GHEA Mariam" w:hAnsi="GHEA Mariam" w:cs="Cambria Math"/>
          <w:b w:val="0"/>
          <w:bCs w:val="0"/>
          <w:color w:val="000000" w:themeColor="text1"/>
          <w:sz w:val="24"/>
          <w:szCs w:val="24"/>
          <w:bdr w:val="none" w:sz="0" w:space="0" w:color="auto" w:frame="1"/>
          <w:lang w:val="en-GB"/>
        </w:rPr>
        <w:t xml:space="preserve"> </w:t>
      </w:r>
      <w:proofErr w:type="spellStart"/>
      <w:r w:rsidRPr="00D36F50">
        <w:rPr>
          <w:rStyle w:val="Strong"/>
          <w:rFonts w:ascii="GHEA Mariam" w:hAnsi="GHEA Mariam" w:cs="Cambria Math"/>
          <w:b w:val="0"/>
          <w:bCs w:val="0"/>
          <w:color w:val="000000" w:themeColor="text1"/>
          <w:sz w:val="24"/>
          <w:szCs w:val="24"/>
          <w:bdr w:val="none" w:sz="0" w:space="0" w:color="auto" w:frame="1"/>
          <w:lang w:val="en-GB"/>
        </w:rPr>
        <w:t>ձեռք</w:t>
      </w:r>
      <w:proofErr w:type="spellEnd"/>
      <w:r w:rsidRPr="00D36F50">
        <w:rPr>
          <w:rStyle w:val="Strong"/>
          <w:rFonts w:ascii="GHEA Mariam" w:hAnsi="GHEA Mariam" w:cs="Cambria Math"/>
          <w:b w:val="0"/>
          <w:bCs w:val="0"/>
          <w:color w:val="000000" w:themeColor="text1"/>
          <w:sz w:val="24"/>
          <w:szCs w:val="24"/>
          <w:bdr w:val="none" w:sz="0" w:space="0" w:color="auto" w:frame="1"/>
          <w:lang w:val="en-GB"/>
        </w:rPr>
        <w:t xml:space="preserve"> </w:t>
      </w:r>
      <w:proofErr w:type="spellStart"/>
      <w:r w:rsidRPr="00D36F50">
        <w:rPr>
          <w:rStyle w:val="Strong"/>
          <w:rFonts w:ascii="GHEA Mariam" w:hAnsi="GHEA Mariam" w:cs="Cambria Math"/>
          <w:b w:val="0"/>
          <w:bCs w:val="0"/>
          <w:color w:val="000000" w:themeColor="text1"/>
          <w:sz w:val="24"/>
          <w:szCs w:val="24"/>
          <w:bdr w:val="none" w:sz="0" w:space="0" w:color="auto" w:frame="1"/>
          <w:lang w:val="en-GB"/>
        </w:rPr>
        <w:t>բերել</w:t>
      </w:r>
      <w:proofErr w:type="spellEnd"/>
      <w:r w:rsidRPr="00D36F50">
        <w:rPr>
          <w:rStyle w:val="Strong"/>
          <w:rFonts w:ascii="GHEA Mariam" w:hAnsi="GHEA Mariam" w:cs="Cambria Math"/>
          <w:b w:val="0"/>
          <w:bCs w:val="0"/>
          <w:color w:val="000000" w:themeColor="text1"/>
          <w:sz w:val="24"/>
          <w:szCs w:val="24"/>
          <w:bdr w:val="none" w:sz="0" w:space="0" w:color="auto" w:frame="1"/>
          <w:lang w:val="en-GB"/>
        </w:rPr>
        <w:t xml:space="preserve"> </w:t>
      </w:r>
      <w:proofErr w:type="spellStart"/>
      <w:r w:rsidRPr="00D36F50">
        <w:rPr>
          <w:rStyle w:val="Strong"/>
          <w:rFonts w:ascii="GHEA Mariam" w:hAnsi="GHEA Mariam" w:cs="Cambria Math"/>
          <w:b w:val="0"/>
          <w:bCs w:val="0"/>
          <w:color w:val="000000" w:themeColor="text1"/>
          <w:sz w:val="24"/>
          <w:szCs w:val="24"/>
          <w:bdr w:val="none" w:sz="0" w:space="0" w:color="auto" w:frame="1"/>
          <w:lang w:val="en-GB"/>
        </w:rPr>
        <w:t>նոր</w:t>
      </w:r>
      <w:proofErr w:type="spellEnd"/>
      <w:r w:rsidRPr="00D36F50">
        <w:rPr>
          <w:rStyle w:val="Strong"/>
          <w:rFonts w:ascii="GHEA Mariam" w:hAnsi="GHEA Mariam" w:cs="Cambria Math"/>
          <w:b w:val="0"/>
          <w:bCs w:val="0"/>
          <w:color w:val="000000" w:themeColor="text1"/>
          <w:sz w:val="24"/>
          <w:szCs w:val="24"/>
          <w:bdr w:val="none" w:sz="0" w:space="0" w:color="auto" w:frame="1"/>
          <w:lang w:val="en-GB"/>
        </w:rPr>
        <w:t xml:space="preserve"> </w:t>
      </w:r>
      <w:proofErr w:type="spellStart"/>
      <w:r w:rsidRPr="00D36F50">
        <w:rPr>
          <w:rStyle w:val="Strong"/>
          <w:rFonts w:ascii="GHEA Mariam" w:hAnsi="GHEA Mariam" w:cs="Cambria Math"/>
          <w:b w:val="0"/>
          <w:bCs w:val="0"/>
          <w:color w:val="000000" w:themeColor="text1"/>
          <w:sz w:val="24"/>
          <w:szCs w:val="24"/>
          <w:bdr w:val="none" w:sz="0" w:space="0" w:color="auto" w:frame="1"/>
          <w:lang w:val="en-GB"/>
        </w:rPr>
        <w:t>գիտելիքներ</w:t>
      </w:r>
      <w:proofErr w:type="spellEnd"/>
      <w:r w:rsidRPr="00D36F50">
        <w:rPr>
          <w:rStyle w:val="Strong"/>
          <w:rFonts w:ascii="GHEA Mariam" w:hAnsi="GHEA Mariam" w:cs="Cambria Math"/>
          <w:b w:val="0"/>
          <w:bCs w:val="0"/>
          <w:color w:val="000000" w:themeColor="text1"/>
          <w:sz w:val="24"/>
          <w:szCs w:val="24"/>
          <w:bdr w:val="none" w:sz="0" w:space="0" w:color="auto" w:frame="1"/>
          <w:lang w:val="en-GB"/>
        </w:rPr>
        <w:t xml:space="preserve"> և </w:t>
      </w:r>
      <w:proofErr w:type="spellStart"/>
      <w:r w:rsidRPr="00D36F50">
        <w:rPr>
          <w:rStyle w:val="Strong"/>
          <w:rFonts w:ascii="GHEA Mariam" w:hAnsi="GHEA Mariam" w:cs="Cambria Math"/>
          <w:b w:val="0"/>
          <w:bCs w:val="0"/>
          <w:color w:val="000000" w:themeColor="text1"/>
          <w:sz w:val="24"/>
          <w:szCs w:val="24"/>
          <w:bdr w:val="none" w:sz="0" w:space="0" w:color="auto" w:frame="1"/>
          <w:lang w:val="en-GB"/>
        </w:rPr>
        <w:t>հմտություններ</w:t>
      </w:r>
      <w:proofErr w:type="spellEnd"/>
      <w:r w:rsidRPr="00D36F50">
        <w:rPr>
          <w:rStyle w:val="Strong"/>
          <w:rFonts w:ascii="GHEA Mariam" w:hAnsi="GHEA Mariam" w:cs="Cambria Math"/>
          <w:b w:val="0"/>
          <w:bCs w:val="0"/>
          <w:color w:val="000000" w:themeColor="text1"/>
          <w:sz w:val="24"/>
          <w:szCs w:val="24"/>
          <w:bdr w:val="none" w:sz="0" w:space="0" w:color="auto" w:frame="1"/>
          <w:lang w:val="en-GB"/>
        </w:rPr>
        <w:t xml:space="preserve">։ </w:t>
      </w:r>
      <w:proofErr w:type="spellStart"/>
      <w:r w:rsidRPr="00D36F50">
        <w:rPr>
          <w:rStyle w:val="Strong"/>
          <w:rFonts w:ascii="GHEA Mariam" w:hAnsi="GHEA Mariam" w:cs="Cambria Math"/>
          <w:b w:val="0"/>
          <w:bCs w:val="0"/>
          <w:color w:val="000000" w:themeColor="text1"/>
          <w:sz w:val="24"/>
          <w:szCs w:val="24"/>
          <w:bdr w:val="none" w:sz="0" w:space="0" w:color="auto" w:frame="1"/>
          <w:lang w:val="en-GB"/>
        </w:rPr>
        <w:t>Սա</w:t>
      </w:r>
      <w:proofErr w:type="spellEnd"/>
      <w:r w:rsidRPr="00D36F50">
        <w:rPr>
          <w:rStyle w:val="Strong"/>
          <w:rFonts w:ascii="GHEA Mariam" w:hAnsi="GHEA Mariam" w:cs="Cambria Math"/>
          <w:b w:val="0"/>
          <w:bCs w:val="0"/>
          <w:color w:val="000000" w:themeColor="text1"/>
          <w:sz w:val="24"/>
          <w:szCs w:val="24"/>
          <w:bdr w:val="none" w:sz="0" w:space="0" w:color="auto" w:frame="1"/>
          <w:lang w:val="en-GB"/>
        </w:rPr>
        <w:t xml:space="preserve"> </w:t>
      </w:r>
      <w:proofErr w:type="spellStart"/>
      <w:r w:rsidRPr="00D36F50">
        <w:rPr>
          <w:rStyle w:val="Strong"/>
          <w:rFonts w:ascii="GHEA Mariam" w:hAnsi="GHEA Mariam" w:cs="Cambria Math"/>
          <w:b w:val="0"/>
          <w:bCs w:val="0"/>
          <w:color w:val="000000" w:themeColor="text1"/>
          <w:sz w:val="24"/>
          <w:szCs w:val="24"/>
          <w:bdr w:val="none" w:sz="0" w:space="0" w:color="auto" w:frame="1"/>
          <w:lang w:val="en-GB"/>
        </w:rPr>
        <w:t>կնպաստի</w:t>
      </w:r>
      <w:proofErr w:type="spellEnd"/>
      <w:r w:rsidRPr="00D36F50">
        <w:rPr>
          <w:rStyle w:val="Strong"/>
          <w:rFonts w:ascii="GHEA Mariam" w:hAnsi="GHEA Mariam" w:cs="Cambria Math"/>
          <w:b w:val="0"/>
          <w:bCs w:val="0"/>
          <w:color w:val="000000" w:themeColor="text1"/>
          <w:sz w:val="24"/>
          <w:szCs w:val="24"/>
          <w:bdr w:val="none" w:sz="0" w:space="0" w:color="auto" w:frame="1"/>
          <w:lang w:val="en-GB"/>
        </w:rPr>
        <w:t xml:space="preserve"> </w:t>
      </w:r>
      <w:proofErr w:type="spellStart"/>
      <w:r w:rsidRPr="00D36F50">
        <w:rPr>
          <w:rStyle w:val="Strong"/>
          <w:rFonts w:ascii="GHEA Mariam" w:hAnsi="GHEA Mariam" w:cs="Cambria Math"/>
          <w:b w:val="0"/>
          <w:bCs w:val="0"/>
          <w:color w:val="000000" w:themeColor="text1"/>
          <w:sz w:val="24"/>
          <w:szCs w:val="24"/>
          <w:bdr w:val="none" w:sz="0" w:space="0" w:color="auto" w:frame="1"/>
          <w:lang w:val="en-GB"/>
        </w:rPr>
        <w:t>նրանց</w:t>
      </w:r>
      <w:proofErr w:type="spellEnd"/>
      <w:r w:rsidRPr="00D36F50">
        <w:rPr>
          <w:rStyle w:val="Strong"/>
          <w:rFonts w:ascii="GHEA Mariam" w:hAnsi="GHEA Mariam" w:cs="Cambria Math"/>
          <w:b w:val="0"/>
          <w:bCs w:val="0"/>
          <w:color w:val="000000" w:themeColor="text1"/>
          <w:sz w:val="24"/>
          <w:szCs w:val="24"/>
          <w:bdr w:val="none" w:sz="0" w:space="0" w:color="auto" w:frame="1"/>
          <w:lang w:val="en-GB"/>
        </w:rPr>
        <w:t xml:space="preserve"> </w:t>
      </w:r>
      <w:proofErr w:type="spellStart"/>
      <w:r w:rsidRPr="00D36F50">
        <w:rPr>
          <w:rStyle w:val="Strong"/>
          <w:rFonts w:ascii="GHEA Mariam" w:hAnsi="GHEA Mariam" w:cs="Cambria Math"/>
          <w:b w:val="0"/>
          <w:bCs w:val="0"/>
          <w:color w:val="000000" w:themeColor="text1"/>
          <w:sz w:val="24"/>
          <w:szCs w:val="24"/>
          <w:bdr w:val="none" w:sz="0" w:space="0" w:color="auto" w:frame="1"/>
          <w:lang w:val="en-GB"/>
        </w:rPr>
        <w:t>մրցունակության</w:t>
      </w:r>
      <w:proofErr w:type="spellEnd"/>
      <w:r w:rsidRPr="00D36F50">
        <w:rPr>
          <w:rStyle w:val="Strong"/>
          <w:rFonts w:ascii="GHEA Mariam" w:hAnsi="GHEA Mariam" w:cs="Cambria Math"/>
          <w:b w:val="0"/>
          <w:bCs w:val="0"/>
          <w:color w:val="000000" w:themeColor="text1"/>
          <w:sz w:val="24"/>
          <w:szCs w:val="24"/>
          <w:bdr w:val="none" w:sz="0" w:space="0" w:color="auto" w:frame="1"/>
          <w:lang w:val="en-GB"/>
        </w:rPr>
        <w:t xml:space="preserve"> </w:t>
      </w:r>
      <w:proofErr w:type="spellStart"/>
      <w:r w:rsidRPr="00D36F50">
        <w:rPr>
          <w:rStyle w:val="Strong"/>
          <w:rFonts w:ascii="GHEA Mariam" w:hAnsi="GHEA Mariam" w:cs="Cambria Math"/>
          <w:b w:val="0"/>
          <w:bCs w:val="0"/>
          <w:color w:val="000000" w:themeColor="text1"/>
          <w:sz w:val="24"/>
          <w:szCs w:val="24"/>
          <w:bdr w:val="none" w:sz="0" w:space="0" w:color="auto" w:frame="1"/>
          <w:lang w:val="en-GB"/>
        </w:rPr>
        <w:t>բարձրացմանը</w:t>
      </w:r>
      <w:proofErr w:type="spellEnd"/>
      <w:r w:rsidRPr="00D36F50">
        <w:rPr>
          <w:rStyle w:val="Strong"/>
          <w:rFonts w:ascii="GHEA Mariam" w:hAnsi="GHEA Mariam" w:cs="Cambria Math"/>
          <w:b w:val="0"/>
          <w:bCs w:val="0"/>
          <w:color w:val="000000" w:themeColor="text1"/>
          <w:sz w:val="24"/>
          <w:szCs w:val="24"/>
          <w:bdr w:val="none" w:sz="0" w:space="0" w:color="auto" w:frame="1"/>
          <w:lang w:val="en-GB"/>
        </w:rPr>
        <w:t xml:space="preserve"> </w:t>
      </w:r>
      <w:proofErr w:type="spellStart"/>
      <w:r w:rsidRPr="00D36F50">
        <w:rPr>
          <w:rStyle w:val="Strong"/>
          <w:rFonts w:ascii="GHEA Mariam" w:hAnsi="GHEA Mariam" w:cs="Cambria Math"/>
          <w:b w:val="0"/>
          <w:bCs w:val="0"/>
          <w:color w:val="000000" w:themeColor="text1"/>
          <w:sz w:val="24"/>
          <w:szCs w:val="24"/>
          <w:bdr w:val="none" w:sz="0" w:space="0" w:color="auto" w:frame="1"/>
          <w:lang w:val="en-GB"/>
        </w:rPr>
        <w:t>ինչպես</w:t>
      </w:r>
      <w:proofErr w:type="spellEnd"/>
      <w:r w:rsidRPr="00D36F50">
        <w:rPr>
          <w:rStyle w:val="Strong"/>
          <w:rFonts w:ascii="GHEA Mariam" w:hAnsi="GHEA Mariam" w:cs="Cambria Math"/>
          <w:b w:val="0"/>
          <w:bCs w:val="0"/>
          <w:color w:val="000000" w:themeColor="text1"/>
          <w:sz w:val="24"/>
          <w:szCs w:val="24"/>
          <w:bdr w:val="none" w:sz="0" w:space="0" w:color="auto" w:frame="1"/>
          <w:lang w:val="en-GB"/>
        </w:rPr>
        <w:t xml:space="preserve"> </w:t>
      </w:r>
      <w:proofErr w:type="spellStart"/>
      <w:r w:rsidRPr="00D36F50">
        <w:rPr>
          <w:rStyle w:val="Strong"/>
          <w:rFonts w:ascii="GHEA Mariam" w:hAnsi="GHEA Mariam" w:cs="Cambria Math"/>
          <w:b w:val="0"/>
          <w:bCs w:val="0"/>
          <w:color w:val="000000" w:themeColor="text1"/>
          <w:sz w:val="24"/>
          <w:szCs w:val="24"/>
          <w:bdr w:val="none" w:sz="0" w:space="0" w:color="auto" w:frame="1"/>
          <w:lang w:val="en-GB"/>
        </w:rPr>
        <w:t>ներքին</w:t>
      </w:r>
      <w:proofErr w:type="spellEnd"/>
      <w:r w:rsidRPr="00D36F50">
        <w:rPr>
          <w:rStyle w:val="Strong"/>
          <w:rFonts w:ascii="GHEA Mariam" w:hAnsi="GHEA Mariam" w:cs="Cambria Math"/>
          <w:b w:val="0"/>
          <w:bCs w:val="0"/>
          <w:color w:val="000000" w:themeColor="text1"/>
          <w:sz w:val="24"/>
          <w:szCs w:val="24"/>
          <w:bdr w:val="none" w:sz="0" w:space="0" w:color="auto" w:frame="1"/>
          <w:lang w:val="en-GB"/>
        </w:rPr>
        <w:t xml:space="preserve"> </w:t>
      </w:r>
      <w:proofErr w:type="spellStart"/>
      <w:r w:rsidRPr="00D36F50">
        <w:rPr>
          <w:rStyle w:val="Strong"/>
          <w:rFonts w:ascii="GHEA Mariam" w:hAnsi="GHEA Mariam" w:cs="Cambria Math"/>
          <w:b w:val="0"/>
          <w:bCs w:val="0"/>
          <w:color w:val="000000" w:themeColor="text1"/>
          <w:sz w:val="24"/>
          <w:szCs w:val="24"/>
          <w:bdr w:val="none" w:sz="0" w:space="0" w:color="auto" w:frame="1"/>
          <w:lang w:val="en-GB"/>
        </w:rPr>
        <w:t>շուկայում</w:t>
      </w:r>
      <w:proofErr w:type="spellEnd"/>
      <w:r w:rsidRPr="00D36F50">
        <w:rPr>
          <w:rStyle w:val="Strong"/>
          <w:rFonts w:ascii="GHEA Mariam" w:hAnsi="GHEA Mariam" w:cs="Cambria Math"/>
          <w:b w:val="0"/>
          <w:bCs w:val="0"/>
          <w:color w:val="000000" w:themeColor="text1"/>
          <w:sz w:val="24"/>
          <w:szCs w:val="24"/>
          <w:bdr w:val="none" w:sz="0" w:space="0" w:color="auto" w:frame="1"/>
          <w:lang w:val="en-GB"/>
        </w:rPr>
        <w:t xml:space="preserve">, </w:t>
      </w:r>
      <w:proofErr w:type="spellStart"/>
      <w:r w:rsidRPr="00D36F50">
        <w:rPr>
          <w:rStyle w:val="Strong"/>
          <w:rFonts w:ascii="GHEA Mariam" w:hAnsi="GHEA Mariam" w:cs="Cambria Math"/>
          <w:b w:val="0"/>
          <w:bCs w:val="0"/>
          <w:color w:val="000000" w:themeColor="text1"/>
          <w:sz w:val="24"/>
          <w:szCs w:val="24"/>
          <w:bdr w:val="none" w:sz="0" w:space="0" w:color="auto" w:frame="1"/>
          <w:lang w:val="en-GB"/>
        </w:rPr>
        <w:t>այնպես</w:t>
      </w:r>
      <w:proofErr w:type="spellEnd"/>
      <w:r w:rsidRPr="00D36F50">
        <w:rPr>
          <w:rStyle w:val="Strong"/>
          <w:rFonts w:ascii="GHEA Mariam" w:hAnsi="GHEA Mariam" w:cs="Cambria Math"/>
          <w:b w:val="0"/>
          <w:bCs w:val="0"/>
          <w:color w:val="000000" w:themeColor="text1"/>
          <w:sz w:val="24"/>
          <w:szCs w:val="24"/>
          <w:bdr w:val="none" w:sz="0" w:space="0" w:color="auto" w:frame="1"/>
          <w:lang w:val="en-GB"/>
        </w:rPr>
        <w:t xml:space="preserve"> </w:t>
      </w:r>
      <w:proofErr w:type="spellStart"/>
      <w:r w:rsidRPr="00D36F50">
        <w:rPr>
          <w:rStyle w:val="Strong"/>
          <w:rFonts w:ascii="GHEA Mariam" w:hAnsi="GHEA Mariam" w:cs="Cambria Math"/>
          <w:b w:val="0"/>
          <w:bCs w:val="0"/>
          <w:color w:val="000000" w:themeColor="text1"/>
          <w:sz w:val="24"/>
          <w:szCs w:val="24"/>
          <w:bdr w:val="none" w:sz="0" w:space="0" w:color="auto" w:frame="1"/>
          <w:lang w:val="en-GB"/>
        </w:rPr>
        <w:t>էլ</w:t>
      </w:r>
      <w:proofErr w:type="spellEnd"/>
      <w:r w:rsidRPr="00D36F50">
        <w:rPr>
          <w:rStyle w:val="Strong"/>
          <w:rFonts w:ascii="GHEA Mariam" w:hAnsi="GHEA Mariam" w:cs="Cambria Math"/>
          <w:b w:val="0"/>
          <w:bCs w:val="0"/>
          <w:color w:val="000000" w:themeColor="text1"/>
          <w:sz w:val="24"/>
          <w:szCs w:val="24"/>
          <w:bdr w:val="none" w:sz="0" w:space="0" w:color="auto" w:frame="1"/>
          <w:lang w:val="en-GB"/>
        </w:rPr>
        <w:t xml:space="preserve"> </w:t>
      </w:r>
      <w:proofErr w:type="spellStart"/>
      <w:r w:rsidRPr="00D36F50">
        <w:rPr>
          <w:rStyle w:val="Strong"/>
          <w:rFonts w:ascii="GHEA Mariam" w:hAnsi="GHEA Mariam" w:cs="Cambria Math"/>
          <w:b w:val="0"/>
          <w:bCs w:val="0"/>
          <w:color w:val="000000" w:themeColor="text1"/>
          <w:sz w:val="24"/>
          <w:szCs w:val="24"/>
          <w:bdr w:val="none" w:sz="0" w:space="0" w:color="auto" w:frame="1"/>
          <w:lang w:val="en-GB"/>
        </w:rPr>
        <w:t>միջազգային</w:t>
      </w:r>
      <w:proofErr w:type="spellEnd"/>
      <w:r w:rsidRPr="00D36F50">
        <w:rPr>
          <w:rStyle w:val="Strong"/>
          <w:rFonts w:ascii="GHEA Mariam" w:hAnsi="GHEA Mariam" w:cs="Cambria Math"/>
          <w:b w:val="0"/>
          <w:bCs w:val="0"/>
          <w:color w:val="000000" w:themeColor="text1"/>
          <w:sz w:val="24"/>
          <w:szCs w:val="24"/>
          <w:bdr w:val="none" w:sz="0" w:space="0" w:color="auto" w:frame="1"/>
          <w:lang w:val="en-GB"/>
        </w:rPr>
        <w:t xml:space="preserve"> </w:t>
      </w:r>
      <w:proofErr w:type="spellStart"/>
      <w:r w:rsidRPr="00D36F50">
        <w:rPr>
          <w:rStyle w:val="Strong"/>
          <w:rFonts w:ascii="GHEA Mariam" w:hAnsi="GHEA Mariam" w:cs="Cambria Math"/>
          <w:b w:val="0"/>
          <w:bCs w:val="0"/>
          <w:color w:val="000000" w:themeColor="text1"/>
          <w:sz w:val="24"/>
          <w:szCs w:val="24"/>
          <w:bdr w:val="none" w:sz="0" w:space="0" w:color="auto" w:frame="1"/>
          <w:lang w:val="en-GB"/>
        </w:rPr>
        <w:t>մակարդակում</w:t>
      </w:r>
      <w:proofErr w:type="spellEnd"/>
      <w:r w:rsidRPr="00D36F50">
        <w:rPr>
          <w:rStyle w:val="Strong"/>
          <w:rFonts w:ascii="GHEA Mariam" w:hAnsi="GHEA Mariam" w:cs="Cambria Math"/>
          <w:b w:val="0"/>
          <w:bCs w:val="0"/>
          <w:color w:val="000000" w:themeColor="text1"/>
          <w:sz w:val="24"/>
          <w:szCs w:val="24"/>
          <w:bdr w:val="none" w:sz="0" w:space="0" w:color="auto" w:frame="1"/>
          <w:lang w:val="en-GB"/>
        </w:rPr>
        <w:t>։</w:t>
      </w:r>
    </w:p>
    <w:p w14:paraId="4F86DAA4" w14:textId="4724B10B" w:rsidR="007B3BB8" w:rsidRPr="00D36F50" w:rsidRDefault="007B3BB8" w:rsidP="00D36F50">
      <w:pPr>
        <w:shd w:val="clear" w:color="auto" w:fill="FFFFFF"/>
        <w:spacing w:line="360" w:lineRule="auto"/>
        <w:contextualSpacing/>
        <w:textAlignment w:val="baseline"/>
        <w:rPr>
          <w:rStyle w:val="Strong"/>
          <w:rFonts w:ascii="GHEA Mariam" w:hAnsi="GHEA Mariam" w:cs="Cambria Math"/>
          <w:b w:val="0"/>
          <w:bCs w:val="0"/>
          <w:color w:val="000000" w:themeColor="text1"/>
          <w:sz w:val="24"/>
          <w:szCs w:val="24"/>
          <w:bdr w:val="none" w:sz="0" w:space="0" w:color="auto" w:frame="1"/>
          <w:lang w:val="en-GB"/>
        </w:rPr>
      </w:pPr>
      <w:r w:rsidRPr="00D36F50">
        <w:rPr>
          <w:rStyle w:val="Strong"/>
          <w:rFonts w:ascii="GHEA Mariam" w:hAnsi="GHEA Mariam" w:cs="Cambria Math"/>
          <w:color w:val="000000" w:themeColor="text1"/>
          <w:sz w:val="24"/>
          <w:szCs w:val="24"/>
          <w:bdr w:val="none" w:sz="0" w:space="0" w:color="auto" w:frame="1"/>
          <w:lang w:val="hy-AM"/>
        </w:rPr>
        <w:t xml:space="preserve">   </w:t>
      </w:r>
      <w:proofErr w:type="spellStart"/>
      <w:r w:rsidRPr="00D36F50">
        <w:rPr>
          <w:rStyle w:val="Strong"/>
          <w:rFonts w:ascii="GHEA Mariam" w:hAnsi="GHEA Mariam" w:cs="Cambria Math"/>
          <w:color w:val="000000" w:themeColor="text1"/>
          <w:sz w:val="24"/>
          <w:szCs w:val="24"/>
          <w:bdr w:val="none" w:sz="0" w:space="0" w:color="auto" w:frame="1"/>
          <w:lang w:val="en-GB"/>
        </w:rPr>
        <w:t>Փոխադարձության</w:t>
      </w:r>
      <w:proofErr w:type="spellEnd"/>
      <w:r w:rsidRPr="00D36F50">
        <w:rPr>
          <w:rStyle w:val="Strong"/>
          <w:rFonts w:ascii="GHEA Mariam" w:hAnsi="GHEA Mariam" w:cs="Cambria Math"/>
          <w:color w:val="000000" w:themeColor="text1"/>
          <w:sz w:val="24"/>
          <w:szCs w:val="24"/>
          <w:bdr w:val="none" w:sz="0" w:space="0" w:color="auto" w:frame="1"/>
          <w:lang w:val="en-GB"/>
        </w:rPr>
        <w:t xml:space="preserve"> </w:t>
      </w:r>
      <w:proofErr w:type="spellStart"/>
      <w:r w:rsidRPr="00D36F50">
        <w:rPr>
          <w:rStyle w:val="Strong"/>
          <w:rFonts w:ascii="GHEA Mariam" w:hAnsi="GHEA Mariam" w:cs="Cambria Math"/>
          <w:color w:val="000000" w:themeColor="text1"/>
          <w:sz w:val="24"/>
          <w:szCs w:val="24"/>
          <w:bdr w:val="none" w:sz="0" w:space="0" w:color="auto" w:frame="1"/>
          <w:lang w:val="en-GB"/>
        </w:rPr>
        <w:t>սկզբունքի</w:t>
      </w:r>
      <w:proofErr w:type="spellEnd"/>
      <w:r w:rsidRPr="00D36F50">
        <w:rPr>
          <w:rStyle w:val="Strong"/>
          <w:rFonts w:ascii="GHEA Mariam" w:hAnsi="GHEA Mariam" w:cs="Cambria Math"/>
          <w:color w:val="000000" w:themeColor="text1"/>
          <w:sz w:val="24"/>
          <w:szCs w:val="24"/>
          <w:bdr w:val="none" w:sz="0" w:space="0" w:color="auto" w:frame="1"/>
          <w:lang w:val="en-GB"/>
        </w:rPr>
        <w:t xml:space="preserve"> </w:t>
      </w:r>
      <w:proofErr w:type="spellStart"/>
      <w:r w:rsidRPr="00D36F50">
        <w:rPr>
          <w:rStyle w:val="Strong"/>
          <w:rFonts w:ascii="GHEA Mariam" w:hAnsi="GHEA Mariam" w:cs="Cambria Math"/>
          <w:color w:val="000000" w:themeColor="text1"/>
          <w:sz w:val="24"/>
          <w:szCs w:val="24"/>
          <w:bdr w:val="none" w:sz="0" w:space="0" w:color="auto" w:frame="1"/>
          <w:lang w:val="en-GB"/>
        </w:rPr>
        <w:t>կիրառում</w:t>
      </w:r>
      <w:proofErr w:type="spellEnd"/>
      <w:r w:rsidRPr="00D36F50">
        <w:rPr>
          <w:rStyle w:val="Strong"/>
          <w:rFonts w:ascii="Cambria Math" w:hAnsi="Cambria Math" w:cs="Cambria Math"/>
          <w:color w:val="000000" w:themeColor="text1"/>
          <w:sz w:val="24"/>
          <w:szCs w:val="24"/>
          <w:bdr w:val="none" w:sz="0" w:space="0" w:color="auto" w:frame="1"/>
          <w:lang w:val="hy-AM"/>
        </w:rPr>
        <w:t xml:space="preserve">․ </w:t>
      </w:r>
      <w:proofErr w:type="spellStart"/>
      <w:r w:rsidRPr="00D36F50">
        <w:rPr>
          <w:rStyle w:val="Strong"/>
          <w:rFonts w:ascii="GHEA Mariam" w:hAnsi="GHEA Mariam" w:cs="Cambria Math"/>
          <w:b w:val="0"/>
          <w:bCs w:val="0"/>
          <w:color w:val="000000" w:themeColor="text1"/>
          <w:sz w:val="24"/>
          <w:szCs w:val="24"/>
          <w:bdr w:val="none" w:sz="0" w:space="0" w:color="auto" w:frame="1"/>
          <w:lang w:val="en-GB"/>
        </w:rPr>
        <w:t>Նախագծով</w:t>
      </w:r>
      <w:proofErr w:type="spellEnd"/>
      <w:r w:rsidRPr="00D36F50">
        <w:rPr>
          <w:rStyle w:val="Strong"/>
          <w:rFonts w:ascii="GHEA Mariam" w:hAnsi="GHEA Mariam" w:cs="Cambria Math"/>
          <w:b w:val="0"/>
          <w:bCs w:val="0"/>
          <w:color w:val="000000" w:themeColor="text1"/>
          <w:sz w:val="24"/>
          <w:szCs w:val="24"/>
          <w:bdr w:val="none" w:sz="0" w:space="0" w:color="auto" w:frame="1"/>
          <w:lang w:val="en-GB"/>
        </w:rPr>
        <w:t xml:space="preserve"> </w:t>
      </w:r>
      <w:proofErr w:type="spellStart"/>
      <w:r w:rsidRPr="00D36F50">
        <w:rPr>
          <w:rStyle w:val="Strong"/>
          <w:rFonts w:ascii="GHEA Mariam" w:hAnsi="GHEA Mariam" w:cs="Cambria Math"/>
          <w:b w:val="0"/>
          <w:bCs w:val="0"/>
          <w:color w:val="000000" w:themeColor="text1"/>
          <w:sz w:val="24"/>
          <w:szCs w:val="24"/>
          <w:bdr w:val="none" w:sz="0" w:space="0" w:color="auto" w:frame="1"/>
          <w:lang w:val="en-GB"/>
        </w:rPr>
        <w:t>սահմանվող</w:t>
      </w:r>
      <w:proofErr w:type="spellEnd"/>
      <w:r w:rsidRPr="00D36F50">
        <w:rPr>
          <w:rStyle w:val="Strong"/>
          <w:rFonts w:ascii="GHEA Mariam" w:hAnsi="GHEA Mariam" w:cs="Cambria Math"/>
          <w:b w:val="0"/>
          <w:bCs w:val="0"/>
          <w:color w:val="000000" w:themeColor="text1"/>
          <w:sz w:val="24"/>
          <w:szCs w:val="24"/>
          <w:bdr w:val="none" w:sz="0" w:space="0" w:color="auto" w:frame="1"/>
          <w:lang w:val="en-GB"/>
        </w:rPr>
        <w:t xml:space="preserve"> </w:t>
      </w:r>
      <w:proofErr w:type="spellStart"/>
      <w:r w:rsidRPr="00D36F50">
        <w:rPr>
          <w:rStyle w:val="Strong"/>
          <w:rFonts w:ascii="GHEA Mariam" w:hAnsi="GHEA Mariam" w:cs="Cambria Math"/>
          <w:b w:val="0"/>
          <w:bCs w:val="0"/>
          <w:color w:val="000000" w:themeColor="text1"/>
          <w:sz w:val="24"/>
          <w:szCs w:val="24"/>
          <w:bdr w:val="none" w:sz="0" w:space="0" w:color="auto" w:frame="1"/>
          <w:lang w:val="en-GB"/>
        </w:rPr>
        <w:t>կարգավորումների</w:t>
      </w:r>
      <w:proofErr w:type="spellEnd"/>
      <w:r w:rsidRPr="00D36F50">
        <w:rPr>
          <w:rStyle w:val="Strong"/>
          <w:rFonts w:ascii="GHEA Mariam" w:hAnsi="GHEA Mariam" w:cs="Cambria Math"/>
          <w:b w:val="0"/>
          <w:bCs w:val="0"/>
          <w:color w:val="000000" w:themeColor="text1"/>
          <w:sz w:val="24"/>
          <w:szCs w:val="24"/>
          <w:bdr w:val="none" w:sz="0" w:space="0" w:color="auto" w:frame="1"/>
          <w:lang w:val="en-GB"/>
        </w:rPr>
        <w:t xml:space="preserve"> </w:t>
      </w:r>
      <w:proofErr w:type="spellStart"/>
      <w:r w:rsidRPr="00D36F50">
        <w:rPr>
          <w:rStyle w:val="Strong"/>
          <w:rFonts w:ascii="GHEA Mariam" w:hAnsi="GHEA Mariam" w:cs="Cambria Math"/>
          <w:b w:val="0"/>
          <w:bCs w:val="0"/>
          <w:color w:val="000000" w:themeColor="text1"/>
          <w:sz w:val="24"/>
          <w:szCs w:val="24"/>
          <w:bdr w:val="none" w:sz="0" w:space="0" w:color="auto" w:frame="1"/>
          <w:lang w:val="en-GB"/>
        </w:rPr>
        <w:t>շնորհիվ</w:t>
      </w:r>
      <w:proofErr w:type="spellEnd"/>
      <w:r w:rsidRPr="00D36F50">
        <w:rPr>
          <w:rStyle w:val="Strong"/>
          <w:rFonts w:ascii="GHEA Mariam" w:hAnsi="GHEA Mariam" w:cs="Cambria Math"/>
          <w:b w:val="0"/>
          <w:bCs w:val="0"/>
          <w:color w:val="000000" w:themeColor="text1"/>
          <w:sz w:val="24"/>
          <w:szCs w:val="24"/>
          <w:bdr w:val="none" w:sz="0" w:space="0" w:color="auto" w:frame="1"/>
          <w:lang w:val="en-GB"/>
        </w:rPr>
        <w:t xml:space="preserve"> </w:t>
      </w:r>
      <w:proofErr w:type="spellStart"/>
      <w:r w:rsidRPr="00D36F50">
        <w:rPr>
          <w:rStyle w:val="Strong"/>
          <w:rFonts w:ascii="GHEA Mariam" w:hAnsi="GHEA Mariam" w:cs="Cambria Math"/>
          <w:b w:val="0"/>
          <w:bCs w:val="0"/>
          <w:color w:val="000000" w:themeColor="text1"/>
          <w:sz w:val="24"/>
          <w:szCs w:val="24"/>
          <w:bdr w:val="none" w:sz="0" w:space="0" w:color="auto" w:frame="1"/>
          <w:lang w:val="en-GB"/>
        </w:rPr>
        <w:t>Հայաստանի</w:t>
      </w:r>
      <w:proofErr w:type="spellEnd"/>
      <w:r w:rsidRPr="00D36F50">
        <w:rPr>
          <w:rStyle w:val="Strong"/>
          <w:rFonts w:ascii="GHEA Mariam" w:hAnsi="GHEA Mariam" w:cs="Cambria Math"/>
          <w:b w:val="0"/>
          <w:bCs w:val="0"/>
          <w:color w:val="000000" w:themeColor="text1"/>
          <w:sz w:val="24"/>
          <w:szCs w:val="24"/>
          <w:bdr w:val="none" w:sz="0" w:space="0" w:color="auto" w:frame="1"/>
          <w:lang w:val="en-GB"/>
        </w:rPr>
        <w:t xml:space="preserve"> </w:t>
      </w:r>
      <w:proofErr w:type="spellStart"/>
      <w:r w:rsidRPr="00D36F50">
        <w:rPr>
          <w:rStyle w:val="Strong"/>
          <w:rFonts w:ascii="GHEA Mariam" w:hAnsi="GHEA Mariam" w:cs="Cambria Math"/>
          <w:b w:val="0"/>
          <w:bCs w:val="0"/>
          <w:color w:val="000000" w:themeColor="text1"/>
          <w:sz w:val="24"/>
          <w:szCs w:val="24"/>
          <w:bdr w:val="none" w:sz="0" w:space="0" w:color="auto" w:frame="1"/>
          <w:lang w:val="en-GB"/>
        </w:rPr>
        <w:t>Հանրապետության</w:t>
      </w:r>
      <w:proofErr w:type="spellEnd"/>
      <w:r w:rsidRPr="00D36F50">
        <w:rPr>
          <w:rStyle w:val="Strong"/>
          <w:rFonts w:ascii="GHEA Mariam" w:hAnsi="GHEA Mariam" w:cs="Cambria Math"/>
          <w:b w:val="0"/>
          <w:bCs w:val="0"/>
          <w:color w:val="000000" w:themeColor="text1"/>
          <w:sz w:val="24"/>
          <w:szCs w:val="24"/>
          <w:bdr w:val="none" w:sz="0" w:space="0" w:color="auto" w:frame="1"/>
          <w:lang w:val="en-GB"/>
        </w:rPr>
        <w:t xml:space="preserve"> </w:t>
      </w:r>
      <w:proofErr w:type="spellStart"/>
      <w:r w:rsidRPr="00D36F50">
        <w:rPr>
          <w:rStyle w:val="Strong"/>
          <w:rFonts w:ascii="GHEA Mariam" w:hAnsi="GHEA Mariam" w:cs="Cambria Math"/>
          <w:b w:val="0"/>
          <w:bCs w:val="0"/>
          <w:color w:val="000000" w:themeColor="text1"/>
          <w:sz w:val="24"/>
          <w:szCs w:val="24"/>
          <w:bdr w:val="none" w:sz="0" w:space="0" w:color="auto" w:frame="1"/>
          <w:lang w:val="en-GB"/>
        </w:rPr>
        <w:t>որակավորված</w:t>
      </w:r>
      <w:proofErr w:type="spellEnd"/>
      <w:r w:rsidRPr="00D36F50">
        <w:rPr>
          <w:rStyle w:val="Strong"/>
          <w:rFonts w:ascii="GHEA Mariam" w:hAnsi="GHEA Mariam" w:cs="Cambria Math"/>
          <w:b w:val="0"/>
          <w:bCs w:val="0"/>
          <w:color w:val="000000" w:themeColor="text1"/>
          <w:sz w:val="24"/>
          <w:szCs w:val="24"/>
          <w:bdr w:val="none" w:sz="0" w:space="0" w:color="auto" w:frame="1"/>
          <w:lang w:val="en-GB"/>
        </w:rPr>
        <w:t xml:space="preserve"> </w:t>
      </w:r>
      <w:proofErr w:type="spellStart"/>
      <w:r w:rsidRPr="00D36F50">
        <w:rPr>
          <w:rStyle w:val="Strong"/>
          <w:rFonts w:ascii="GHEA Mariam" w:hAnsi="GHEA Mariam" w:cs="Cambria Math"/>
          <w:b w:val="0"/>
          <w:bCs w:val="0"/>
          <w:color w:val="000000" w:themeColor="text1"/>
          <w:sz w:val="24"/>
          <w:szCs w:val="24"/>
          <w:bdr w:val="none" w:sz="0" w:space="0" w:color="auto" w:frame="1"/>
          <w:lang w:val="en-GB"/>
        </w:rPr>
        <w:t>գնահատողները</w:t>
      </w:r>
      <w:proofErr w:type="spellEnd"/>
      <w:r w:rsidRPr="00D36F50">
        <w:rPr>
          <w:rStyle w:val="Strong"/>
          <w:rFonts w:ascii="GHEA Mariam" w:hAnsi="GHEA Mariam" w:cs="Cambria Math"/>
          <w:b w:val="0"/>
          <w:bCs w:val="0"/>
          <w:color w:val="000000" w:themeColor="text1"/>
          <w:sz w:val="24"/>
          <w:szCs w:val="24"/>
          <w:bdr w:val="none" w:sz="0" w:space="0" w:color="auto" w:frame="1"/>
          <w:lang w:val="en-GB"/>
        </w:rPr>
        <w:t xml:space="preserve"> </w:t>
      </w:r>
      <w:proofErr w:type="spellStart"/>
      <w:r w:rsidRPr="00D36F50">
        <w:rPr>
          <w:rStyle w:val="Strong"/>
          <w:rFonts w:ascii="GHEA Mariam" w:hAnsi="GHEA Mariam" w:cs="Cambria Math"/>
          <w:b w:val="0"/>
          <w:bCs w:val="0"/>
          <w:color w:val="000000" w:themeColor="text1"/>
          <w:sz w:val="24"/>
          <w:szCs w:val="24"/>
          <w:bdr w:val="none" w:sz="0" w:space="0" w:color="auto" w:frame="1"/>
          <w:lang w:val="en-GB"/>
        </w:rPr>
        <w:t>հնարավորություն</w:t>
      </w:r>
      <w:proofErr w:type="spellEnd"/>
      <w:r w:rsidRPr="00D36F50">
        <w:rPr>
          <w:rStyle w:val="Strong"/>
          <w:rFonts w:ascii="GHEA Mariam" w:hAnsi="GHEA Mariam" w:cs="Cambria Math"/>
          <w:b w:val="0"/>
          <w:bCs w:val="0"/>
          <w:color w:val="000000" w:themeColor="text1"/>
          <w:sz w:val="24"/>
          <w:szCs w:val="24"/>
          <w:bdr w:val="none" w:sz="0" w:space="0" w:color="auto" w:frame="1"/>
          <w:lang w:val="en-GB"/>
        </w:rPr>
        <w:t xml:space="preserve"> </w:t>
      </w:r>
      <w:proofErr w:type="spellStart"/>
      <w:r w:rsidRPr="00D36F50">
        <w:rPr>
          <w:rStyle w:val="Strong"/>
          <w:rFonts w:ascii="GHEA Mariam" w:hAnsi="GHEA Mariam" w:cs="Cambria Math"/>
          <w:b w:val="0"/>
          <w:bCs w:val="0"/>
          <w:color w:val="000000" w:themeColor="text1"/>
          <w:sz w:val="24"/>
          <w:szCs w:val="24"/>
          <w:bdr w:val="none" w:sz="0" w:space="0" w:color="auto" w:frame="1"/>
          <w:lang w:val="en-GB"/>
        </w:rPr>
        <w:t>կունենան</w:t>
      </w:r>
      <w:proofErr w:type="spellEnd"/>
      <w:r w:rsidRPr="00D36F50">
        <w:rPr>
          <w:rStyle w:val="Strong"/>
          <w:rFonts w:ascii="GHEA Mariam" w:hAnsi="GHEA Mariam" w:cs="Cambria Math"/>
          <w:b w:val="0"/>
          <w:bCs w:val="0"/>
          <w:color w:val="000000" w:themeColor="text1"/>
          <w:sz w:val="24"/>
          <w:szCs w:val="24"/>
          <w:bdr w:val="none" w:sz="0" w:space="0" w:color="auto" w:frame="1"/>
          <w:lang w:val="en-GB"/>
        </w:rPr>
        <w:t xml:space="preserve"> </w:t>
      </w:r>
      <w:proofErr w:type="spellStart"/>
      <w:r w:rsidRPr="00D36F50">
        <w:rPr>
          <w:rStyle w:val="Strong"/>
          <w:rFonts w:ascii="GHEA Mariam" w:hAnsi="GHEA Mariam" w:cs="Cambria Math"/>
          <w:b w:val="0"/>
          <w:bCs w:val="0"/>
          <w:color w:val="000000" w:themeColor="text1"/>
          <w:sz w:val="24"/>
          <w:szCs w:val="24"/>
          <w:bdr w:val="none" w:sz="0" w:space="0" w:color="auto" w:frame="1"/>
          <w:lang w:val="en-GB"/>
        </w:rPr>
        <w:t>նույն</w:t>
      </w:r>
      <w:proofErr w:type="spellEnd"/>
      <w:r w:rsidRPr="00D36F50">
        <w:rPr>
          <w:rStyle w:val="Strong"/>
          <w:rFonts w:ascii="GHEA Mariam" w:hAnsi="GHEA Mariam" w:cs="Cambria Math"/>
          <w:b w:val="0"/>
          <w:bCs w:val="0"/>
          <w:color w:val="000000" w:themeColor="text1"/>
          <w:sz w:val="24"/>
          <w:szCs w:val="24"/>
          <w:bdr w:val="none" w:sz="0" w:space="0" w:color="auto" w:frame="1"/>
          <w:lang w:val="en-GB"/>
        </w:rPr>
        <w:t xml:space="preserve"> </w:t>
      </w:r>
      <w:proofErr w:type="spellStart"/>
      <w:r w:rsidRPr="00D36F50">
        <w:rPr>
          <w:rStyle w:val="Strong"/>
          <w:rFonts w:ascii="GHEA Mariam" w:hAnsi="GHEA Mariam" w:cs="Cambria Math"/>
          <w:b w:val="0"/>
          <w:bCs w:val="0"/>
          <w:color w:val="000000" w:themeColor="text1"/>
          <w:sz w:val="24"/>
          <w:szCs w:val="24"/>
          <w:bdr w:val="none" w:sz="0" w:space="0" w:color="auto" w:frame="1"/>
          <w:lang w:val="en-GB"/>
        </w:rPr>
        <w:t>փոխադարձության</w:t>
      </w:r>
      <w:proofErr w:type="spellEnd"/>
      <w:r w:rsidRPr="00D36F50">
        <w:rPr>
          <w:rStyle w:val="Strong"/>
          <w:rFonts w:ascii="GHEA Mariam" w:hAnsi="GHEA Mariam" w:cs="Cambria Math"/>
          <w:b w:val="0"/>
          <w:bCs w:val="0"/>
          <w:color w:val="000000" w:themeColor="text1"/>
          <w:sz w:val="24"/>
          <w:szCs w:val="24"/>
          <w:bdr w:val="none" w:sz="0" w:space="0" w:color="auto" w:frame="1"/>
          <w:lang w:val="en-GB"/>
        </w:rPr>
        <w:t xml:space="preserve"> </w:t>
      </w:r>
      <w:proofErr w:type="spellStart"/>
      <w:r w:rsidRPr="00D36F50">
        <w:rPr>
          <w:rStyle w:val="Strong"/>
          <w:rFonts w:ascii="GHEA Mariam" w:hAnsi="GHEA Mariam" w:cs="Cambria Math"/>
          <w:b w:val="0"/>
          <w:bCs w:val="0"/>
          <w:color w:val="000000" w:themeColor="text1"/>
          <w:sz w:val="24"/>
          <w:szCs w:val="24"/>
          <w:bdr w:val="none" w:sz="0" w:space="0" w:color="auto" w:frame="1"/>
          <w:lang w:val="en-GB"/>
        </w:rPr>
        <w:t>սկզբունքով</w:t>
      </w:r>
      <w:proofErr w:type="spellEnd"/>
      <w:r w:rsidRPr="00D36F50">
        <w:rPr>
          <w:rStyle w:val="Strong"/>
          <w:rFonts w:ascii="GHEA Mariam" w:hAnsi="GHEA Mariam" w:cs="Cambria Math"/>
          <w:b w:val="0"/>
          <w:bCs w:val="0"/>
          <w:color w:val="000000" w:themeColor="text1"/>
          <w:sz w:val="24"/>
          <w:szCs w:val="24"/>
          <w:bdr w:val="none" w:sz="0" w:space="0" w:color="auto" w:frame="1"/>
          <w:lang w:val="en-GB"/>
        </w:rPr>
        <w:t xml:space="preserve"> </w:t>
      </w:r>
      <w:proofErr w:type="spellStart"/>
      <w:r w:rsidRPr="00D36F50">
        <w:rPr>
          <w:rStyle w:val="Strong"/>
          <w:rFonts w:ascii="GHEA Mariam" w:hAnsi="GHEA Mariam" w:cs="Cambria Math"/>
          <w:b w:val="0"/>
          <w:bCs w:val="0"/>
          <w:color w:val="000000" w:themeColor="text1"/>
          <w:sz w:val="24"/>
          <w:szCs w:val="24"/>
          <w:bdr w:val="none" w:sz="0" w:space="0" w:color="auto" w:frame="1"/>
          <w:lang w:val="en-GB"/>
        </w:rPr>
        <w:t>իրականացնել</w:t>
      </w:r>
      <w:proofErr w:type="spellEnd"/>
      <w:r w:rsidRPr="00D36F50">
        <w:rPr>
          <w:rStyle w:val="Strong"/>
          <w:rFonts w:ascii="GHEA Mariam" w:hAnsi="GHEA Mariam" w:cs="Cambria Math"/>
          <w:b w:val="0"/>
          <w:bCs w:val="0"/>
          <w:color w:val="000000" w:themeColor="text1"/>
          <w:sz w:val="24"/>
          <w:szCs w:val="24"/>
          <w:bdr w:val="none" w:sz="0" w:space="0" w:color="auto" w:frame="1"/>
          <w:lang w:val="en-GB"/>
        </w:rPr>
        <w:t xml:space="preserve"> </w:t>
      </w:r>
      <w:proofErr w:type="spellStart"/>
      <w:r w:rsidRPr="00D36F50">
        <w:rPr>
          <w:rStyle w:val="Strong"/>
          <w:rFonts w:ascii="GHEA Mariam" w:hAnsi="GHEA Mariam" w:cs="Cambria Math"/>
          <w:b w:val="0"/>
          <w:bCs w:val="0"/>
          <w:color w:val="000000" w:themeColor="text1"/>
          <w:sz w:val="24"/>
          <w:szCs w:val="24"/>
          <w:bdr w:val="none" w:sz="0" w:space="0" w:color="auto" w:frame="1"/>
          <w:lang w:val="en-GB"/>
        </w:rPr>
        <w:t>համապատասխան</w:t>
      </w:r>
      <w:proofErr w:type="spellEnd"/>
      <w:r w:rsidRPr="00D36F50">
        <w:rPr>
          <w:rStyle w:val="Strong"/>
          <w:rFonts w:ascii="GHEA Mariam" w:hAnsi="GHEA Mariam" w:cs="Cambria Math"/>
          <w:b w:val="0"/>
          <w:bCs w:val="0"/>
          <w:color w:val="000000" w:themeColor="text1"/>
          <w:sz w:val="24"/>
          <w:szCs w:val="24"/>
          <w:bdr w:val="none" w:sz="0" w:space="0" w:color="auto" w:frame="1"/>
          <w:lang w:val="en-GB"/>
        </w:rPr>
        <w:t xml:space="preserve"> </w:t>
      </w:r>
      <w:proofErr w:type="spellStart"/>
      <w:r w:rsidRPr="00D36F50">
        <w:rPr>
          <w:rStyle w:val="Strong"/>
          <w:rFonts w:ascii="GHEA Mariam" w:hAnsi="GHEA Mariam" w:cs="Cambria Math"/>
          <w:b w:val="0"/>
          <w:bCs w:val="0"/>
          <w:color w:val="000000" w:themeColor="text1"/>
          <w:sz w:val="24"/>
          <w:szCs w:val="24"/>
          <w:bdr w:val="none" w:sz="0" w:space="0" w:color="auto" w:frame="1"/>
          <w:lang w:val="en-GB"/>
        </w:rPr>
        <w:t>գործունեություն</w:t>
      </w:r>
      <w:proofErr w:type="spellEnd"/>
      <w:r w:rsidRPr="00D36F50">
        <w:rPr>
          <w:rStyle w:val="Strong"/>
          <w:rFonts w:ascii="GHEA Mariam" w:hAnsi="GHEA Mariam" w:cs="Cambria Math"/>
          <w:b w:val="0"/>
          <w:bCs w:val="0"/>
          <w:color w:val="000000" w:themeColor="text1"/>
          <w:sz w:val="24"/>
          <w:szCs w:val="24"/>
          <w:bdr w:val="none" w:sz="0" w:space="0" w:color="auto" w:frame="1"/>
          <w:lang w:val="en-GB"/>
        </w:rPr>
        <w:t xml:space="preserve"> </w:t>
      </w:r>
      <w:proofErr w:type="spellStart"/>
      <w:r w:rsidRPr="00D36F50">
        <w:rPr>
          <w:rStyle w:val="Strong"/>
          <w:rFonts w:ascii="GHEA Mariam" w:hAnsi="GHEA Mariam" w:cs="Cambria Math"/>
          <w:b w:val="0"/>
          <w:bCs w:val="0"/>
          <w:color w:val="000000" w:themeColor="text1"/>
          <w:sz w:val="24"/>
          <w:szCs w:val="24"/>
          <w:bdr w:val="none" w:sz="0" w:space="0" w:color="auto" w:frame="1"/>
          <w:lang w:val="en-GB"/>
        </w:rPr>
        <w:t>այն</w:t>
      </w:r>
      <w:proofErr w:type="spellEnd"/>
      <w:r w:rsidRPr="00D36F50">
        <w:rPr>
          <w:rStyle w:val="Strong"/>
          <w:rFonts w:ascii="GHEA Mariam" w:hAnsi="GHEA Mariam" w:cs="Cambria Math"/>
          <w:b w:val="0"/>
          <w:bCs w:val="0"/>
          <w:color w:val="000000" w:themeColor="text1"/>
          <w:sz w:val="24"/>
          <w:szCs w:val="24"/>
          <w:bdr w:val="none" w:sz="0" w:space="0" w:color="auto" w:frame="1"/>
          <w:lang w:val="en-GB"/>
        </w:rPr>
        <w:t xml:space="preserve"> </w:t>
      </w:r>
      <w:proofErr w:type="spellStart"/>
      <w:r w:rsidRPr="00D36F50">
        <w:rPr>
          <w:rStyle w:val="Strong"/>
          <w:rFonts w:ascii="GHEA Mariam" w:hAnsi="GHEA Mariam" w:cs="Cambria Math"/>
          <w:b w:val="0"/>
          <w:bCs w:val="0"/>
          <w:color w:val="000000" w:themeColor="text1"/>
          <w:sz w:val="24"/>
          <w:szCs w:val="24"/>
          <w:bdr w:val="none" w:sz="0" w:space="0" w:color="auto" w:frame="1"/>
          <w:lang w:val="en-GB"/>
        </w:rPr>
        <w:t>պետություններում</w:t>
      </w:r>
      <w:proofErr w:type="spellEnd"/>
      <w:r w:rsidRPr="00D36F50">
        <w:rPr>
          <w:rStyle w:val="Strong"/>
          <w:rFonts w:ascii="GHEA Mariam" w:hAnsi="GHEA Mariam" w:cs="Cambria Math"/>
          <w:b w:val="0"/>
          <w:bCs w:val="0"/>
          <w:color w:val="000000" w:themeColor="text1"/>
          <w:sz w:val="24"/>
          <w:szCs w:val="24"/>
          <w:bdr w:val="none" w:sz="0" w:space="0" w:color="auto" w:frame="1"/>
          <w:lang w:val="en-GB"/>
        </w:rPr>
        <w:t xml:space="preserve">, </w:t>
      </w:r>
      <w:proofErr w:type="spellStart"/>
      <w:r w:rsidRPr="00D36F50">
        <w:rPr>
          <w:rStyle w:val="Strong"/>
          <w:rFonts w:ascii="GHEA Mariam" w:hAnsi="GHEA Mariam" w:cs="Cambria Math"/>
          <w:b w:val="0"/>
          <w:bCs w:val="0"/>
          <w:color w:val="000000" w:themeColor="text1"/>
          <w:sz w:val="24"/>
          <w:szCs w:val="24"/>
          <w:bdr w:val="none" w:sz="0" w:space="0" w:color="auto" w:frame="1"/>
          <w:lang w:val="en-GB"/>
        </w:rPr>
        <w:t>որտեղ</w:t>
      </w:r>
      <w:proofErr w:type="spellEnd"/>
      <w:r w:rsidRPr="00D36F50">
        <w:rPr>
          <w:rStyle w:val="Strong"/>
          <w:rFonts w:ascii="GHEA Mariam" w:hAnsi="GHEA Mariam" w:cs="Cambria Math"/>
          <w:b w:val="0"/>
          <w:bCs w:val="0"/>
          <w:color w:val="000000" w:themeColor="text1"/>
          <w:sz w:val="24"/>
          <w:szCs w:val="24"/>
          <w:bdr w:val="none" w:sz="0" w:space="0" w:color="auto" w:frame="1"/>
          <w:lang w:val="en-GB"/>
        </w:rPr>
        <w:t xml:space="preserve"> </w:t>
      </w:r>
      <w:proofErr w:type="spellStart"/>
      <w:r w:rsidRPr="00D36F50">
        <w:rPr>
          <w:rStyle w:val="Strong"/>
          <w:rFonts w:ascii="GHEA Mariam" w:hAnsi="GHEA Mariam" w:cs="Cambria Math"/>
          <w:b w:val="0"/>
          <w:bCs w:val="0"/>
          <w:color w:val="000000" w:themeColor="text1"/>
          <w:sz w:val="24"/>
          <w:szCs w:val="24"/>
          <w:bdr w:val="none" w:sz="0" w:space="0" w:color="auto" w:frame="1"/>
          <w:lang w:val="en-GB"/>
        </w:rPr>
        <w:t>Հայաստանի</w:t>
      </w:r>
      <w:proofErr w:type="spellEnd"/>
      <w:r w:rsidRPr="00D36F50">
        <w:rPr>
          <w:rStyle w:val="Strong"/>
          <w:rFonts w:ascii="GHEA Mariam" w:hAnsi="GHEA Mariam" w:cs="Cambria Math"/>
          <w:b w:val="0"/>
          <w:bCs w:val="0"/>
          <w:color w:val="000000" w:themeColor="text1"/>
          <w:sz w:val="24"/>
          <w:szCs w:val="24"/>
          <w:bdr w:val="none" w:sz="0" w:space="0" w:color="auto" w:frame="1"/>
          <w:lang w:val="en-GB"/>
        </w:rPr>
        <w:t xml:space="preserve"> </w:t>
      </w:r>
      <w:proofErr w:type="spellStart"/>
      <w:r w:rsidRPr="00D36F50">
        <w:rPr>
          <w:rStyle w:val="Strong"/>
          <w:rFonts w:ascii="GHEA Mariam" w:hAnsi="GHEA Mariam" w:cs="Cambria Math"/>
          <w:b w:val="0"/>
          <w:bCs w:val="0"/>
          <w:color w:val="000000" w:themeColor="text1"/>
          <w:sz w:val="24"/>
          <w:szCs w:val="24"/>
          <w:bdr w:val="none" w:sz="0" w:space="0" w:color="auto" w:frame="1"/>
          <w:lang w:val="en-GB"/>
        </w:rPr>
        <w:t>Հանրապետության</w:t>
      </w:r>
      <w:proofErr w:type="spellEnd"/>
      <w:r w:rsidRPr="00D36F50">
        <w:rPr>
          <w:rStyle w:val="Strong"/>
          <w:rFonts w:ascii="GHEA Mariam" w:hAnsi="GHEA Mariam" w:cs="Cambria Math"/>
          <w:b w:val="0"/>
          <w:bCs w:val="0"/>
          <w:color w:val="000000" w:themeColor="text1"/>
          <w:sz w:val="24"/>
          <w:szCs w:val="24"/>
          <w:bdr w:val="none" w:sz="0" w:space="0" w:color="auto" w:frame="1"/>
          <w:lang w:val="en-GB"/>
        </w:rPr>
        <w:t xml:space="preserve"> </w:t>
      </w:r>
      <w:proofErr w:type="spellStart"/>
      <w:r w:rsidRPr="00D36F50">
        <w:rPr>
          <w:rStyle w:val="Strong"/>
          <w:rFonts w:ascii="GHEA Mariam" w:hAnsi="GHEA Mariam" w:cs="Cambria Math"/>
          <w:b w:val="0"/>
          <w:bCs w:val="0"/>
          <w:color w:val="000000" w:themeColor="text1"/>
          <w:sz w:val="24"/>
          <w:szCs w:val="24"/>
          <w:bdr w:val="none" w:sz="0" w:space="0" w:color="auto" w:frame="1"/>
          <w:lang w:val="en-GB"/>
        </w:rPr>
        <w:t>կողմից</w:t>
      </w:r>
      <w:proofErr w:type="spellEnd"/>
      <w:r w:rsidRPr="00D36F50">
        <w:rPr>
          <w:rStyle w:val="Strong"/>
          <w:rFonts w:ascii="GHEA Mariam" w:hAnsi="GHEA Mariam" w:cs="Cambria Math"/>
          <w:b w:val="0"/>
          <w:bCs w:val="0"/>
          <w:color w:val="000000" w:themeColor="text1"/>
          <w:sz w:val="24"/>
          <w:szCs w:val="24"/>
          <w:bdr w:val="none" w:sz="0" w:space="0" w:color="auto" w:frame="1"/>
          <w:lang w:val="en-GB"/>
        </w:rPr>
        <w:t xml:space="preserve"> </w:t>
      </w:r>
      <w:proofErr w:type="spellStart"/>
      <w:r w:rsidRPr="00D36F50">
        <w:rPr>
          <w:rStyle w:val="Strong"/>
          <w:rFonts w:ascii="GHEA Mariam" w:hAnsi="GHEA Mariam" w:cs="Cambria Math"/>
          <w:b w:val="0"/>
          <w:bCs w:val="0"/>
          <w:color w:val="000000" w:themeColor="text1"/>
          <w:sz w:val="24"/>
          <w:szCs w:val="24"/>
          <w:bdr w:val="none" w:sz="0" w:space="0" w:color="auto" w:frame="1"/>
          <w:lang w:val="en-GB"/>
        </w:rPr>
        <w:t>վավերացված</w:t>
      </w:r>
      <w:proofErr w:type="spellEnd"/>
      <w:r w:rsidRPr="00D36F50">
        <w:rPr>
          <w:rStyle w:val="Strong"/>
          <w:rFonts w:ascii="GHEA Mariam" w:hAnsi="GHEA Mariam" w:cs="Cambria Math"/>
          <w:b w:val="0"/>
          <w:bCs w:val="0"/>
          <w:color w:val="000000" w:themeColor="text1"/>
          <w:sz w:val="24"/>
          <w:szCs w:val="24"/>
          <w:bdr w:val="none" w:sz="0" w:space="0" w:color="auto" w:frame="1"/>
          <w:lang w:val="en-GB"/>
        </w:rPr>
        <w:t xml:space="preserve"> </w:t>
      </w:r>
      <w:proofErr w:type="spellStart"/>
      <w:r w:rsidRPr="00D36F50">
        <w:rPr>
          <w:rStyle w:val="Strong"/>
          <w:rFonts w:ascii="GHEA Mariam" w:hAnsi="GHEA Mariam" w:cs="Cambria Math"/>
          <w:b w:val="0"/>
          <w:bCs w:val="0"/>
          <w:color w:val="000000" w:themeColor="text1"/>
          <w:sz w:val="24"/>
          <w:szCs w:val="24"/>
          <w:bdr w:val="none" w:sz="0" w:space="0" w:color="auto" w:frame="1"/>
          <w:lang w:val="en-GB"/>
        </w:rPr>
        <w:t>միջազգային</w:t>
      </w:r>
      <w:proofErr w:type="spellEnd"/>
      <w:r w:rsidRPr="00D36F50">
        <w:rPr>
          <w:rStyle w:val="Strong"/>
          <w:rFonts w:ascii="GHEA Mariam" w:hAnsi="GHEA Mariam" w:cs="Cambria Math"/>
          <w:b w:val="0"/>
          <w:bCs w:val="0"/>
          <w:color w:val="000000" w:themeColor="text1"/>
          <w:sz w:val="24"/>
          <w:szCs w:val="24"/>
          <w:bdr w:val="none" w:sz="0" w:space="0" w:color="auto" w:frame="1"/>
          <w:lang w:val="en-GB"/>
        </w:rPr>
        <w:t xml:space="preserve"> </w:t>
      </w:r>
      <w:proofErr w:type="spellStart"/>
      <w:r w:rsidRPr="00D36F50">
        <w:rPr>
          <w:rStyle w:val="Strong"/>
          <w:rFonts w:ascii="GHEA Mariam" w:hAnsi="GHEA Mariam" w:cs="Cambria Math"/>
          <w:b w:val="0"/>
          <w:bCs w:val="0"/>
          <w:color w:val="000000" w:themeColor="text1"/>
          <w:sz w:val="24"/>
          <w:szCs w:val="24"/>
          <w:bdr w:val="none" w:sz="0" w:space="0" w:color="auto" w:frame="1"/>
          <w:lang w:val="en-GB"/>
        </w:rPr>
        <w:t>պայմանագրերը</w:t>
      </w:r>
      <w:proofErr w:type="spellEnd"/>
      <w:r w:rsidRPr="00D36F50">
        <w:rPr>
          <w:rStyle w:val="Strong"/>
          <w:rFonts w:ascii="GHEA Mariam" w:hAnsi="GHEA Mariam" w:cs="Cambria Math"/>
          <w:b w:val="0"/>
          <w:bCs w:val="0"/>
          <w:color w:val="000000" w:themeColor="text1"/>
          <w:sz w:val="24"/>
          <w:szCs w:val="24"/>
          <w:bdr w:val="none" w:sz="0" w:space="0" w:color="auto" w:frame="1"/>
          <w:lang w:val="en-GB"/>
        </w:rPr>
        <w:t xml:space="preserve"> </w:t>
      </w:r>
      <w:proofErr w:type="spellStart"/>
      <w:r w:rsidRPr="00D36F50">
        <w:rPr>
          <w:rStyle w:val="Strong"/>
          <w:rFonts w:ascii="GHEA Mariam" w:hAnsi="GHEA Mariam" w:cs="Cambria Math"/>
          <w:b w:val="0"/>
          <w:bCs w:val="0"/>
          <w:color w:val="000000" w:themeColor="text1"/>
          <w:sz w:val="24"/>
          <w:szCs w:val="24"/>
          <w:bdr w:val="none" w:sz="0" w:space="0" w:color="auto" w:frame="1"/>
          <w:lang w:val="en-GB"/>
        </w:rPr>
        <w:t>նախատեսում</w:t>
      </w:r>
      <w:proofErr w:type="spellEnd"/>
      <w:r w:rsidRPr="00D36F50">
        <w:rPr>
          <w:rStyle w:val="Strong"/>
          <w:rFonts w:ascii="GHEA Mariam" w:hAnsi="GHEA Mariam" w:cs="Cambria Math"/>
          <w:b w:val="0"/>
          <w:bCs w:val="0"/>
          <w:color w:val="000000" w:themeColor="text1"/>
          <w:sz w:val="24"/>
          <w:szCs w:val="24"/>
          <w:bdr w:val="none" w:sz="0" w:space="0" w:color="auto" w:frame="1"/>
          <w:lang w:val="en-GB"/>
        </w:rPr>
        <w:t xml:space="preserve"> </w:t>
      </w:r>
      <w:proofErr w:type="spellStart"/>
      <w:r w:rsidRPr="00D36F50">
        <w:rPr>
          <w:rStyle w:val="Strong"/>
          <w:rFonts w:ascii="GHEA Mariam" w:hAnsi="GHEA Mariam" w:cs="Cambria Math"/>
          <w:b w:val="0"/>
          <w:bCs w:val="0"/>
          <w:color w:val="000000" w:themeColor="text1"/>
          <w:sz w:val="24"/>
          <w:szCs w:val="24"/>
          <w:bdr w:val="none" w:sz="0" w:space="0" w:color="auto" w:frame="1"/>
          <w:lang w:val="en-GB"/>
        </w:rPr>
        <w:t>են</w:t>
      </w:r>
      <w:proofErr w:type="spellEnd"/>
      <w:r w:rsidRPr="00D36F50">
        <w:rPr>
          <w:rStyle w:val="Strong"/>
          <w:rFonts w:ascii="GHEA Mariam" w:hAnsi="GHEA Mariam" w:cs="Cambria Math"/>
          <w:b w:val="0"/>
          <w:bCs w:val="0"/>
          <w:color w:val="000000" w:themeColor="text1"/>
          <w:sz w:val="24"/>
          <w:szCs w:val="24"/>
          <w:bdr w:val="none" w:sz="0" w:space="0" w:color="auto" w:frame="1"/>
          <w:lang w:val="en-GB"/>
        </w:rPr>
        <w:t xml:space="preserve"> </w:t>
      </w:r>
      <w:proofErr w:type="spellStart"/>
      <w:r w:rsidRPr="00D36F50">
        <w:rPr>
          <w:rStyle w:val="Strong"/>
          <w:rFonts w:ascii="GHEA Mariam" w:hAnsi="GHEA Mariam" w:cs="Cambria Math"/>
          <w:b w:val="0"/>
          <w:bCs w:val="0"/>
          <w:color w:val="000000" w:themeColor="text1"/>
          <w:sz w:val="24"/>
          <w:szCs w:val="24"/>
          <w:bdr w:val="none" w:sz="0" w:space="0" w:color="auto" w:frame="1"/>
          <w:lang w:val="en-GB"/>
        </w:rPr>
        <w:t>նման</w:t>
      </w:r>
      <w:proofErr w:type="spellEnd"/>
      <w:r w:rsidRPr="00D36F50">
        <w:rPr>
          <w:rStyle w:val="Strong"/>
          <w:rFonts w:ascii="GHEA Mariam" w:hAnsi="GHEA Mariam" w:cs="Cambria Math"/>
          <w:b w:val="0"/>
          <w:bCs w:val="0"/>
          <w:color w:val="000000" w:themeColor="text1"/>
          <w:sz w:val="24"/>
          <w:szCs w:val="24"/>
          <w:bdr w:val="none" w:sz="0" w:space="0" w:color="auto" w:frame="1"/>
          <w:lang w:val="en-GB"/>
        </w:rPr>
        <w:t xml:space="preserve"> </w:t>
      </w:r>
      <w:proofErr w:type="spellStart"/>
      <w:r w:rsidRPr="00D36F50">
        <w:rPr>
          <w:rStyle w:val="Strong"/>
          <w:rFonts w:ascii="GHEA Mariam" w:hAnsi="GHEA Mariam" w:cs="Cambria Math"/>
          <w:b w:val="0"/>
          <w:bCs w:val="0"/>
          <w:color w:val="000000" w:themeColor="text1"/>
          <w:sz w:val="24"/>
          <w:szCs w:val="24"/>
          <w:bdr w:val="none" w:sz="0" w:space="0" w:color="auto" w:frame="1"/>
          <w:lang w:val="en-GB"/>
        </w:rPr>
        <w:t>հնարավորություն</w:t>
      </w:r>
      <w:proofErr w:type="spellEnd"/>
      <w:r w:rsidRPr="00D36F50">
        <w:rPr>
          <w:rStyle w:val="Strong"/>
          <w:rFonts w:ascii="GHEA Mariam" w:hAnsi="GHEA Mariam" w:cs="Cambria Math"/>
          <w:b w:val="0"/>
          <w:bCs w:val="0"/>
          <w:color w:val="000000" w:themeColor="text1"/>
          <w:sz w:val="24"/>
          <w:szCs w:val="24"/>
          <w:bdr w:val="none" w:sz="0" w:space="0" w:color="auto" w:frame="1"/>
          <w:lang w:val="en-GB"/>
        </w:rPr>
        <w:t xml:space="preserve">։ </w:t>
      </w:r>
      <w:proofErr w:type="spellStart"/>
      <w:r w:rsidRPr="00D36F50">
        <w:rPr>
          <w:rStyle w:val="Strong"/>
          <w:rFonts w:ascii="GHEA Mariam" w:hAnsi="GHEA Mariam" w:cs="Cambria Math"/>
          <w:b w:val="0"/>
          <w:bCs w:val="0"/>
          <w:color w:val="000000" w:themeColor="text1"/>
          <w:sz w:val="24"/>
          <w:szCs w:val="24"/>
          <w:bdr w:val="none" w:sz="0" w:space="0" w:color="auto" w:frame="1"/>
          <w:lang w:val="en-GB"/>
        </w:rPr>
        <w:t>Այս</w:t>
      </w:r>
      <w:proofErr w:type="spellEnd"/>
      <w:r w:rsidRPr="00D36F50">
        <w:rPr>
          <w:rStyle w:val="Strong"/>
          <w:rFonts w:ascii="GHEA Mariam" w:hAnsi="GHEA Mariam" w:cs="Cambria Math"/>
          <w:b w:val="0"/>
          <w:bCs w:val="0"/>
          <w:color w:val="000000" w:themeColor="text1"/>
          <w:sz w:val="24"/>
          <w:szCs w:val="24"/>
          <w:bdr w:val="none" w:sz="0" w:space="0" w:color="auto" w:frame="1"/>
          <w:lang w:val="en-GB"/>
        </w:rPr>
        <w:t xml:space="preserve"> </w:t>
      </w:r>
      <w:proofErr w:type="spellStart"/>
      <w:r w:rsidRPr="00D36F50">
        <w:rPr>
          <w:rStyle w:val="Strong"/>
          <w:rFonts w:ascii="GHEA Mariam" w:hAnsi="GHEA Mariam" w:cs="Cambria Math"/>
          <w:b w:val="0"/>
          <w:bCs w:val="0"/>
          <w:color w:val="000000" w:themeColor="text1"/>
          <w:sz w:val="24"/>
          <w:szCs w:val="24"/>
          <w:bdr w:val="none" w:sz="0" w:space="0" w:color="auto" w:frame="1"/>
          <w:lang w:val="en-GB"/>
        </w:rPr>
        <w:t>մոտեցումը</w:t>
      </w:r>
      <w:proofErr w:type="spellEnd"/>
      <w:r w:rsidRPr="00D36F50">
        <w:rPr>
          <w:rStyle w:val="Strong"/>
          <w:rFonts w:ascii="GHEA Mariam" w:hAnsi="GHEA Mariam" w:cs="Cambria Math"/>
          <w:b w:val="0"/>
          <w:bCs w:val="0"/>
          <w:color w:val="000000" w:themeColor="text1"/>
          <w:sz w:val="24"/>
          <w:szCs w:val="24"/>
          <w:bdr w:val="none" w:sz="0" w:space="0" w:color="auto" w:frame="1"/>
          <w:lang w:val="en-GB"/>
        </w:rPr>
        <w:t xml:space="preserve"> </w:t>
      </w:r>
      <w:proofErr w:type="spellStart"/>
      <w:r w:rsidRPr="00D36F50">
        <w:rPr>
          <w:rStyle w:val="Strong"/>
          <w:rFonts w:ascii="GHEA Mariam" w:hAnsi="GHEA Mariam" w:cs="Cambria Math"/>
          <w:b w:val="0"/>
          <w:bCs w:val="0"/>
          <w:color w:val="000000" w:themeColor="text1"/>
          <w:sz w:val="24"/>
          <w:szCs w:val="24"/>
          <w:bdr w:val="none" w:sz="0" w:space="0" w:color="auto" w:frame="1"/>
          <w:lang w:val="en-GB"/>
        </w:rPr>
        <w:t>կնպաստի</w:t>
      </w:r>
      <w:proofErr w:type="spellEnd"/>
      <w:r w:rsidRPr="00D36F50">
        <w:rPr>
          <w:rStyle w:val="Strong"/>
          <w:rFonts w:ascii="GHEA Mariam" w:hAnsi="GHEA Mariam" w:cs="Cambria Math"/>
          <w:b w:val="0"/>
          <w:bCs w:val="0"/>
          <w:color w:val="000000" w:themeColor="text1"/>
          <w:sz w:val="24"/>
          <w:szCs w:val="24"/>
          <w:bdr w:val="none" w:sz="0" w:space="0" w:color="auto" w:frame="1"/>
          <w:lang w:val="en-GB"/>
        </w:rPr>
        <w:t xml:space="preserve"> </w:t>
      </w:r>
      <w:proofErr w:type="spellStart"/>
      <w:r w:rsidRPr="00D36F50">
        <w:rPr>
          <w:rStyle w:val="Strong"/>
          <w:rFonts w:ascii="GHEA Mariam" w:hAnsi="GHEA Mariam" w:cs="Cambria Math"/>
          <w:b w:val="0"/>
          <w:bCs w:val="0"/>
          <w:color w:val="000000" w:themeColor="text1"/>
          <w:sz w:val="24"/>
          <w:szCs w:val="24"/>
          <w:bdr w:val="none" w:sz="0" w:space="0" w:color="auto" w:frame="1"/>
          <w:lang w:val="en-GB"/>
        </w:rPr>
        <w:t>մեր</w:t>
      </w:r>
      <w:proofErr w:type="spellEnd"/>
      <w:r w:rsidRPr="00D36F50">
        <w:rPr>
          <w:rStyle w:val="Strong"/>
          <w:rFonts w:ascii="GHEA Mariam" w:hAnsi="GHEA Mariam" w:cs="Cambria Math"/>
          <w:b w:val="0"/>
          <w:bCs w:val="0"/>
          <w:color w:val="000000" w:themeColor="text1"/>
          <w:sz w:val="24"/>
          <w:szCs w:val="24"/>
          <w:bdr w:val="none" w:sz="0" w:space="0" w:color="auto" w:frame="1"/>
          <w:lang w:val="en-GB"/>
        </w:rPr>
        <w:t xml:space="preserve"> </w:t>
      </w:r>
      <w:proofErr w:type="spellStart"/>
      <w:r w:rsidRPr="00D36F50">
        <w:rPr>
          <w:rStyle w:val="Strong"/>
          <w:rFonts w:ascii="GHEA Mariam" w:hAnsi="GHEA Mariam" w:cs="Cambria Math"/>
          <w:b w:val="0"/>
          <w:bCs w:val="0"/>
          <w:color w:val="000000" w:themeColor="text1"/>
          <w:sz w:val="24"/>
          <w:szCs w:val="24"/>
          <w:bdr w:val="none" w:sz="0" w:space="0" w:color="auto" w:frame="1"/>
          <w:lang w:val="en-GB"/>
        </w:rPr>
        <w:t>մասնագետների</w:t>
      </w:r>
      <w:proofErr w:type="spellEnd"/>
      <w:r w:rsidRPr="00D36F50">
        <w:rPr>
          <w:rStyle w:val="Strong"/>
          <w:rFonts w:ascii="GHEA Mariam" w:hAnsi="GHEA Mariam" w:cs="Cambria Math"/>
          <w:b w:val="0"/>
          <w:bCs w:val="0"/>
          <w:color w:val="000000" w:themeColor="text1"/>
          <w:sz w:val="24"/>
          <w:szCs w:val="24"/>
          <w:bdr w:val="none" w:sz="0" w:space="0" w:color="auto" w:frame="1"/>
          <w:lang w:val="en-GB"/>
        </w:rPr>
        <w:t xml:space="preserve"> </w:t>
      </w:r>
      <w:proofErr w:type="spellStart"/>
      <w:r w:rsidRPr="00D36F50">
        <w:rPr>
          <w:rStyle w:val="Strong"/>
          <w:rFonts w:ascii="GHEA Mariam" w:hAnsi="GHEA Mariam" w:cs="Cambria Math"/>
          <w:b w:val="0"/>
          <w:bCs w:val="0"/>
          <w:color w:val="000000" w:themeColor="text1"/>
          <w:sz w:val="24"/>
          <w:szCs w:val="24"/>
          <w:bdr w:val="none" w:sz="0" w:space="0" w:color="auto" w:frame="1"/>
          <w:lang w:val="en-GB"/>
        </w:rPr>
        <w:t>ծառայությունների</w:t>
      </w:r>
      <w:proofErr w:type="spellEnd"/>
      <w:r w:rsidRPr="00D36F50">
        <w:rPr>
          <w:rStyle w:val="Strong"/>
          <w:rFonts w:ascii="GHEA Mariam" w:hAnsi="GHEA Mariam" w:cs="Cambria Math"/>
          <w:b w:val="0"/>
          <w:bCs w:val="0"/>
          <w:color w:val="000000" w:themeColor="text1"/>
          <w:sz w:val="24"/>
          <w:szCs w:val="24"/>
          <w:bdr w:val="none" w:sz="0" w:space="0" w:color="auto" w:frame="1"/>
          <w:lang w:val="en-GB"/>
        </w:rPr>
        <w:t xml:space="preserve"> </w:t>
      </w:r>
      <w:proofErr w:type="spellStart"/>
      <w:r w:rsidRPr="00D36F50">
        <w:rPr>
          <w:rStyle w:val="Strong"/>
          <w:rFonts w:ascii="GHEA Mariam" w:hAnsi="GHEA Mariam" w:cs="Cambria Math"/>
          <w:b w:val="0"/>
          <w:bCs w:val="0"/>
          <w:color w:val="000000" w:themeColor="text1"/>
          <w:sz w:val="24"/>
          <w:szCs w:val="24"/>
          <w:bdr w:val="none" w:sz="0" w:space="0" w:color="auto" w:frame="1"/>
          <w:lang w:val="en-GB"/>
        </w:rPr>
        <w:t>միջազգային</w:t>
      </w:r>
      <w:proofErr w:type="spellEnd"/>
      <w:r w:rsidRPr="00D36F50">
        <w:rPr>
          <w:rStyle w:val="Strong"/>
          <w:rFonts w:ascii="GHEA Mariam" w:hAnsi="GHEA Mariam" w:cs="Cambria Math"/>
          <w:b w:val="0"/>
          <w:bCs w:val="0"/>
          <w:color w:val="000000" w:themeColor="text1"/>
          <w:sz w:val="24"/>
          <w:szCs w:val="24"/>
          <w:bdr w:val="none" w:sz="0" w:space="0" w:color="auto" w:frame="1"/>
          <w:lang w:val="en-GB"/>
        </w:rPr>
        <w:t xml:space="preserve"> </w:t>
      </w:r>
      <w:proofErr w:type="spellStart"/>
      <w:r w:rsidRPr="00D36F50">
        <w:rPr>
          <w:rStyle w:val="Strong"/>
          <w:rFonts w:ascii="GHEA Mariam" w:hAnsi="GHEA Mariam" w:cs="Cambria Math"/>
          <w:b w:val="0"/>
          <w:bCs w:val="0"/>
          <w:color w:val="000000" w:themeColor="text1"/>
          <w:sz w:val="24"/>
          <w:szCs w:val="24"/>
          <w:bdr w:val="none" w:sz="0" w:space="0" w:color="auto" w:frame="1"/>
          <w:lang w:val="en-GB"/>
        </w:rPr>
        <w:t>ճանաչմանը</w:t>
      </w:r>
      <w:proofErr w:type="spellEnd"/>
      <w:r w:rsidRPr="00D36F50">
        <w:rPr>
          <w:rStyle w:val="Strong"/>
          <w:rFonts w:ascii="GHEA Mariam" w:hAnsi="GHEA Mariam" w:cs="Cambria Math"/>
          <w:b w:val="0"/>
          <w:bCs w:val="0"/>
          <w:color w:val="000000" w:themeColor="text1"/>
          <w:sz w:val="24"/>
          <w:szCs w:val="24"/>
          <w:bdr w:val="none" w:sz="0" w:space="0" w:color="auto" w:frame="1"/>
          <w:lang w:val="en-GB"/>
        </w:rPr>
        <w:t xml:space="preserve"> և </w:t>
      </w:r>
      <w:proofErr w:type="spellStart"/>
      <w:r w:rsidRPr="00D36F50">
        <w:rPr>
          <w:rStyle w:val="Strong"/>
          <w:rFonts w:ascii="GHEA Mariam" w:hAnsi="GHEA Mariam" w:cs="Cambria Math"/>
          <w:b w:val="0"/>
          <w:bCs w:val="0"/>
          <w:color w:val="000000" w:themeColor="text1"/>
          <w:sz w:val="24"/>
          <w:szCs w:val="24"/>
          <w:bdr w:val="none" w:sz="0" w:space="0" w:color="auto" w:frame="1"/>
          <w:lang w:val="en-GB"/>
        </w:rPr>
        <w:t>շուկայի</w:t>
      </w:r>
      <w:proofErr w:type="spellEnd"/>
      <w:r w:rsidRPr="00D36F50">
        <w:rPr>
          <w:rStyle w:val="Strong"/>
          <w:rFonts w:ascii="GHEA Mariam" w:hAnsi="GHEA Mariam" w:cs="Cambria Math"/>
          <w:b w:val="0"/>
          <w:bCs w:val="0"/>
          <w:color w:val="000000" w:themeColor="text1"/>
          <w:sz w:val="24"/>
          <w:szCs w:val="24"/>
          <w:bdr w:val="none" w:sz="0" w:space="0" w:color="auto" w:frame="1"/>
          <w:lang w:val="en-GB"/>
        </w:rPr>
        <w:t xml:space="preserve"> </w:t>
      </w:r>
      <w:proofErr w:type="spellStart"/>
      <w:r w:rsidRPr="00D36F50">
        <w:rPr>
          <w:rStyle w:val="Strong"/>
          <w:rFonts w:ascii="GHEA Mariam" w:hAnsi="GHEA Mariam" w:cs="Cambria Math"/>
          <w:b w:val="0"/>
          <w:bCs w:val="0"/>
          <w:color w:val="000000" w:themeColor="text1"/>
          <w:sz w:val="24"/>
          <w:szCs w:val="24"/>
          <w:bdr w:val="none" w:sz="0" w:space="0" w:color="auto" w:frame="1"/>
          <w:lang w:val="en-GB"/>
        </w:rPr>
        <w:t>ընդլայնմանը</w:t>
      </w:r>
      <w:proofErr w:type="spellEnd"/>
      <w:r w:rsidRPr="00D36F50">
        <w:rPr>
          <w:rStyle w:val="Strong"/>
          <w:rFonts w:ascii="GHEA Mariam" w:hAnsi="GHEA Mariam" w:cs="Cambria Math"/>
          <w:b w:val="0"/>
          <w:bCs w:val="0"/>
          <w:color w:val="000000" w:themeColor="text1"/>
          <w:sz w:val="24"/>
          <w:szCs w:val="24"/>
          <w:bdr w:val="none" w:sz="0" w:space="0" w:color="auto" w:frame="1"/>
          <w:lang w:val="en-GB"/>
        </w:rPr>
        <w:t>։</w:t>
      </w:r>
    </w:p>
    <w:p w14:paraId="377C20A6" w14:textId="6FC5092D" w:rsidR="007B3BB8" w:rsidRPr="00D36F50" w:rsidRDefault="007B3BB8" w:rsidP="00D36F50">
      <w:pPr>
        <w:shd w:val="clear" w:color="auto" w:fill="FFFFFF"/>
        <w:spacing w:line="360" w:lineRule="auto"/>
        <w:contextualSpacing/>
        <w:textAlignment w:val="baseline"/>
        <w:rPr>
          <w:rStyle w:val="Strong"/>
          <w:rFonts w:ascii="GHEA Mariam" w:hAnsi="GHEA Mariam" w:cs="Cambria Math"/>
          <w:b w:val="0"/>
          <w:bCs w:val="0"/>
          <w:color w:val="000000" w:themeColor="text1"/>
          <w:sz w:val="24"/>
          <w:szCs w:val="24"/>
          <w:bdr w:val="none" w:sz="0" w:space="0" w:color="auto" w:frame="1"/>
          <w:lang w:val="en-GB"/>
        </w:rPr>
      </w:pPr>
      <w:r w:rsidRPr="00D36F50">
        <w:rPr>
          <w:rStyle w:val="Strong"/>
          <w:rFonts w:ascii="GHEA Mariam" w:hAnsi="GHEA Mariam" w:cs="Cambria Math"/>
          <w:b w:val="0"/>
          <w:bCs w:val="0"/>
          <w:color w:val="000000" w:themeColor="text1"/>
          <w:sz w:val="24"/>
          <w:szCs w:val="24"/>
          <w:bdr w:val="none" w:sz="0" w:space="0" w:color="auto" w:frame="1"/>
          <w:lang w:val="hy-AM"/>
        </w:rPr>
        <w:t xml:space="preserve">   </w:t>
      </w:r>
      <w:proofErr w:type="spellStart"/>
      <w:r w:rsidRPr="00D36F50">
        <w:rPr>
          <w:rStyle w:val="Strong"/>
          <w:rFonts w:ascii="GHEA Mariam" w:hAnsi="GHEA Mariam" w:cs="Cambria Math"/>
          <w:b w:val="0"/>
          <w:bCs w:val="0"/>
          <w:color w:val="000000" w:themeColor="text1"/>
          <w:sz w:val="24"/>
          <w:szCs w:val="24"/>
          <w:bdr w:val="none" w:sz="0" w:space="0" w:color="auto" w:frame="1"/>
          <w:lang w:val="en-GB"/>
        </w:rPr>
        <w:t>Այսպիսով</w:t>
      </w:r>
      <w:proofErr w:type="spellEnd"/>
      <w:r w:rsidRPr="00D36F50">
        <w:rPr>
          <w:rStyle w:val="Strong"/>
          <w:rFonts w:ascii="GHEA Mariam" w:hAnsi="GHEA Mariam" w:cs="Cambria Math"/>
          <w:b w:val="0"/>
          <w:bCs w:val="0"/>
          <w:color w:val="000000" w:themeColor="text1"/>
          <w:sz w:val="24"/>
          <w:szCs w:val="24"/>
          <w:bdr w:val="none" w:sz="0" w:space="0" w:color="auto" w:frame="1"/>
          <w:lang w:val="en-GB"/>
        </w:rPr>
        <w:t xml:space="preserve">, </w:t>
      </w:r>
      <w:proofErr w:type="spellStart"/>
      <w:r w:rsidRPr="00D36F50">
        <w:rPr>
          <w:rStyle w:val="Strong"/>
          <w:rFonts w:ascii="GHEA Mariam" w:hAnsi="GHEA Mariam" w:cs="Cambria Math"/>
          <w:b w:val="0"/>
          <w:bCs w:val="0"/>
          <w:color w:val="000000" w:themeColor="text1"/>
          <w:sz w:val="24"/>
          <w:szCs w:val="24"/>
          <w:bdr w:val="none" w:sz="0" w:space="0" w:color="auto" w:frame="1"/>
          <w:lang w:val="en-GB"/>
        </w:rPr>
        <w:t>առաջարկվող</w:t>
      </w:r>
      <w:proofErr w:type="spellEnd"/>
      <w:r w:rsidRPr="00D36F50">
        <w:rPr>
          <w:rStyle w:val="Strong"/>
          <w:rFonts w:ascii="GHEA Mariam" w:hAnsi="GHEA Mariam" w:cs="Cambria Math"/>
          <w:b w:val="0"/>
          <w:bCs w:val="0"/>
          <w:color w:val="000000" w:themeColor="text1"/>
          <w:sz w:val="24"/>
          <w:szCs w:val="24"/>
          <w:bdr w:val="none" w:sz="0" w:space="0" w:color="auto" w:frame="1"/>
          <w:lang w:val="en-GB"/>
        </w:rPr>
        <w:t xml:space="preserve"> </w:t>
      </w:r>
      <w:proofErr w:type="spellStart"/>
      <w:r w:rsidRPr="00D36F50">
        <w:rPr>
          <w:rStyle w:val="Strong"/>
          <w:rFonts w:ascii="GHEA Mariam" w:hAnsi="GHEA Mariam" w:cs="Cambria Math"/>
          <w:b w:val="0"/>
          <w:bCs w:val="0"/>
          <w:color w:val="000000" w:themeColor="text1"/>
          <w:sz w:val="24"/>
          <w:szCs w:val="24"/>
          <w:bdr w:val="none" w:sz="0" w:space="0" w:color="auto" w:frame="1"/>
          <w:lang w:val="en-GB"/>
        </w:rPr>
        <w:t>լրացումները</w:t>
      </w:r>
      <w:proofErr w:type="spellEnd"/>
      <w:r w:rsidRPr="00D36F50">
        <w:rPr>
          <w:rStyle w:val="Strong"/>
          <w:rFonts w:ascii="GHEA Mariam" w:hAnsi="GHEA Mariam" w:cs="Cambria Math"/>
          <w:b w:val="0"/>
          <w:bCs w:val="0"/>
          <w:color w:val="000000" w:themeColor="text1"/>
          <w:sz w:val="24"/>
          <w:szCs w:val="24"/>
          <w:bdr w:val="none" w:sz="0" w:space="0" w:color="auto" w:frame="1"/>
          <w:lang w:val="en-GB"/>
        </w:rPr>
        <w:t xml:space="preserve"> </w:t>
      </w:r>
      <w:proofErr w:type="spellStart"/>
      <w:r w:rsidRPr="00D36F50">
        <w:rPr>
          <w:rStyle w:val="Strong"/>
          <w:rFonts w:ascii="GHEA Mariam" w:hAnsi="GHEA Mariam" w:cs="Cambria Math"/>
          <w:b w:val="0"/>
          <w:bCs w:val="0"/>
          <w:color w:val="000000" w:themeColor="text1"/>
          <w:sz w:val="24"/>
          <w:szCs w:val="24"/>
          <w:bdr w:val="none" w:sz="0" w:space="0" w:color="auto" w:frame="1"/>
          <w:lang w:val="en-GB"/>
        </w:rPr>
        <w:t>ոչ</w:t>
      </w:r>
      <w:proofErr w:type="spellEnd"/>
      <w:r w:rsidRPr="00D36F50">
        <w:rPr>
          <w:rStyle w:val="Strong"/>
          <w:rFonts w:ascii="GHEA Mariam" w:hAnsi="GHEA Mariam" w:cs="Cambria Math"/>
          <w:b w:val="0"/>
          <w:bCs w:val="0"/>
          <w:color w:val="000000" w:themeColor="text1"/>
          <w:sz w:val="24"/>
          <w:szCs w:val="24"/>
          <w:bdr w:val="none" w:sz="0" w:space="0" w:color="auto" w:frame="1"/>
          <w:lang w:val="en-GB"/>
        </w:rPr>
        <w:t xml:space="preserve"> </w:t>
      </w:r>
      <w:proofErr w:type="spellStart"/>
      <w:r w:rsidRPr="00D36F50">
        <w:rPr>
          <w:rStyle w:val="Strong"/>
          <w:rFonts w:ascii="GHEA Mariam" w:hAnsi="GHEA Mariam" w:cs="Cambria Math"/>
          <w:b w:val="0"/>
          <w:bCs w:val="0"/>
          <w:color w:val="000000" w:themeColor="text1"/>
          <w:sz w:val="24"/>
          <w:szCs w:val="24"/>
          <w:bdr w:val="none" w:sz="0" w:space="0" w:color="auto" w:frame="1"/>
          <w:lang w:val="en-GB"/>
        </w:rPr>
        <w:t>միայն</w:t>
      </w:r>
      <w:proofErr w:type="spellEnd"/>
      <w:r w:rsidRPr="00D36F50">
        <w:rPr>
          <w:rStyle w:val="Strong"/>
          <w:rFonts w:ascii="GHEA Mariam" w:hAnsi="GHEA Mariam" w:cs="Cambria Math"/>
          <w:b w:val="0"/>
          <w:bCs w:val="0"/>
          <w:color w:val="000000" w:themeColor="text1"/>
          <w:sz w:val="24"/>
          <w:szCs w:val="24"/>
          <w:bdr w:val="none" w:sz="0" w:space="0" w:color="auto" w:frame="1"/>
          <w:lang w:val="en-GB"/>
        </w:rPr>
        <w:t xml:space="preserve"> </w:t>
      </w:r>
      <w:proofErr w:type="spellStart"/>
      <w:r w:rsidRPr="00D36F50">
        <w:rPr>
          <w:rStyle w:val="Strong"/>
          <w:rFonts w:ascii="GHEA Mariam" w:hAnsi="GHEA Mariam" w:cs="Cambria Math"/>
          <w:b w:val="0"/>
          <w:bCs w:val="0"/>
          <w:color w:val="000000" w:themeColor="text1"/>
          <w:sz w:val="24"/>
          <w:szCs w:val="24"/>
          <w:bdr w:val="none" w:sz="0" w:space="0" w:color="auto" w:frame="1"/>
          <w:lang w:val="en-GB"/>
        </w:rPr>
        <w:t>կբարձրացնեն</w:t>
      </w:r>
      <w:proofErr w:type="spellEnd"/>
      <w:r w:rsidRPr="00D36F50">
        <w:rPr>
          <w:rStyle w:val="Strong"/>
          <w:rFonts w:ascii="GHEA Mariam" w:hAnsi="GHEA Mariam" w:cs="Cambria Math"/>
          <w:b w:val="0"/>
          <w:bCs w:val="0"/>
          <w:color w:val="000000" w:themeColor="text1"/>
          <w:sz w:val="24"/>
          <w:szCs w:val="24"/>
          <w:bdr w:val="none" w:sz="0" w:space="0" w:color="auto" w:frame="1"/>
          <w:lang w:val="en-GB"/>
        </w:rPr>
        <w:t xml:space="preserve"> </w:t>
      </w:r>
      <w:proofErr w:type="spellStart"/>
      <w:r w:rsidRPr="00D36F50">
        <w:rPr>
          <w:rStyle w:val="Strong"/>
          <w:rFonts w:ascii="GHEA Mariam" w:hAnsi="GHEA Mariam" w:cs="Cambria Math"/>
          <w:b w:val="0"/>
          <w:bCs w:val="0"/>
          <w:color w:val="000000" w:themeColor="text1"/>
          <w:sz w:val="24"/>
          <w:szCs w:val="24"/>
          <w:bdr w:val="none" w:sz="0" w:space="0" w:color="auto" w:frame="1"/>
          <w:lang w:val="en-GB"/>
        </w:rPr>
        <w:t>գնահատման</w:t>
      </w:r>
      <w:proofErr w:type="spellEnd"/>
      <w:r w:rsidRPr="00D36F50">
        <w:rPr>
          <w:rStyle w:val="Strong"/>
          <w:rFonts w:ascii="GHEA Mariam" w:hAnsi="GHEA Mariam" w:cs="Cambria Math"/>
          <w:b w:val="0"/>
          <w:bCs w:val="0"/>
          <w:color w:val="000000" w:themeColor="text1"/>
          <w:sz w:val="24"/>
          <w:szCs w:val="24"/>
          <w:bdr w:val="none" w:sz="0" w:space="0" w:color="auto" w:frame="1"/>
          <w:lang w:val="en-GB"/>
        </w:rPr>
        <w:t xml:space="preserve"> </w:t>
      </w:r>
      <w:proofErr w:type="spellStart"/>
      <w:r w:rsidRPr="00D36F50">
        <w:rPr>
          <w:rStyle w:val="Strong"/>
          <w:rFonts w:ascii="GHEA Mariam" w:hAnsi="GHEA Mariam" w:cs="Cambria Math"/>
          <w:b w:val="0"/>
          <w:bCs w:val="0"/>
          <w:color w:val="000000" w:themeColor="text1"/>
          <w:sz w:val="24"/>
          <w:szCs w:val="24"/>
          <w:bdr w:val="none" w:sz="0" w:space="0" w:color="auto" w:frame="1"/>
          <w:lang w:val="en-GB"/>
        </w:rPr>
        <w:t>գործունեության</w:t>
      </w:r>
      <w:proofErr w:type="spellEnd"/>
      <w:r w:rsidRPr="00D36F50">
        <w:rPr>
          <w:rStyle w:val="Strong"/>
          <w:rFonts w:ascii="GHEA Mariam" w:hAnsi="GHEA Mariam" w:cs="Cambria Math"/>
          <w:b w:val="0"/>
          <w:bCs w:val="0"/>
          <w:color w:val="000000" w:themeColor="text1"/>
          <w:sz w:val="24"/>
          <w:szCs w:val="24"/>
          <w:bdr w:val="none" w:sz="0" w:space="0" w:color="auto" w:frame="1"/>
          <w:lang w:val="en-GB"/>
        </w:rPr>
        <w:t xml:space="preserve"> </w:t>
      </w:r>
      <w:proofErr w:type="spellStart"/>
      <w:r w:rsidRPr="00D36F50">
        <w:rPr>
          <w:rStyle w:val="Strong"/>
          <w:rFonts w:ascii="GHEA Mariam" w:hAnsi="GHEA Mariam" w:cs="Cambria Math"/>
          <w:b w:val="0"/>
          <w:bCs w:val="0"/>
          <w:color w:val="000000" w:themeColor="text1"/>
          <w:sz w:val="24"/>
          <w:szCs w:val="24"/>
          <w:bdr w:val="none" w:sz="0" w:space="0" w:color="auto" w:frame="1"/>
          <w:lang w:val="en-GB"/>
        </w:rPr>
        <w:t>որակը</w:t>
      </w:r>
      <w:proofErr w:type="spellEnd"/>
      <w:r w:rsidRPr="00D36F50">
        <w:rPr>
          <w:rStyle w:val="Strong"/>
          <w:rFonts w:ascii="GHEA Mariam" w:hAnsi="GHEA Mariam" w:cs="Cambria Math"/>
          <w:b w:val="0"/>
          <w:bCs w:val="0"/>
          <w:color w:val="000000" w:themeColor="text1"/>
          <w:sz w:val="24"/>
          <w:szCs w:val="24"/>
          <w:bdr w:val="none" w:sz="0" w:space="0" w:color="auto" w:frame="1"/>
          <w:lang w:val="en-GB"/>
        </w:rPr>
        <w:t xml:space="preserve"> և </w:t>
      </w:r>
      <w:proofErr w:type="spellStart"/>
      <w:r w:rsidRPr="00D36F50">
        <w:rPr>
          <w:rStyle w:val="Strong"/>
          <w:rFonts w:ascii="GHEA Mariam" w:hAnsi="GHEA Mariam" w:cs="Cambria Math"/>
          <w:b w:val="0"/>
          <w:bCs w:val="0"/>
          <w:color w:val="000000" w:themeColor="text1"/>
          <w:sz w:val="24"/>
          <w:szCs w:val="24"/>
          <w:bdr w:val="none" w:sz="0" w:space="0" w:color="auto" w:frame="1"/>
          <w:lang w:val="en-GB"/>
        </w:rPr>
        <w:t>մատչելիությունը</w:t>
      </w:r>
      <w:proofErr w:type="spellEnd"/>
      <w:r w:rsidRPr="00D36F50">
        <w:rPr>
          <w:rStyle w:val="Strong"/>
          <w:rFonts w:ascii="GHEA Mariam" w:hAnsi="GHEA Mariam" w:cs="Cambria Math"/>
          <w:b w:val="0"/>
          <w:bCs w:val="0"/>
          <w:color w:val="000000" w:themeColor="text1"/>
          <w:sz w:val="24"/>
          <w:szCs w:val="24"/>
          <w:bdr w:val="none" w:sz="0" w:space="0" w:color="auto" w:frame="1"/>
          <w:lang w:val="en-GB"/>
        </w:rPr>
        <w:t xml:space="preserve">, </w:t>
      </w:r>
      <w:proofErr w:type="spellStart"/>
      <w:r w:rsidRPr="00D36F50">
        <w:rPr>
          <w:rStyle w:val="Strong"/>
          <w:rFonts w:ascii="GHEA Mariam" w:hAnsi="GHEA Mariam" w:cs="Cambria Math"/>
          <w:b w:val="0"/>
          <w:bCs w:val="0"/>
          <w:color w:val="000000" w:themeColor="text1"/>
          <w:sz w:val="24"/>
          <w:szCs w:val="24"/>
          <w:bdr w:val="none" w:sz="0" w:space="0" w:color="auto" w:frame="1"/>
          <w:lang w:val="en-GB"/>
        </w:rPr>
        <w:t>այլև</w:t>
      </w:r>
      <w:proofErr w:type="spellEnd"/>
      <w:r w:rsidRPr="00D36F50">
        <w:rPr>
          <w:rStyle w:val="Strong"/>
          <w:rFonts w:ascii="GHEA Mariam" w:hAnsi="GHEA Mariam" w:cs="Cambria Math"/>
          <w:b w:val="0"/>
          <w:bCs w:val="0"/>
          <w:color w:val="000000" w:themeColor="text1"/>
          <w:sz w:val="24"/>
          <w:szCs w:val="24"/>
          <w:bdr w:val="none" w:sz="0" w:space="0" w:color="auto" w:frame="1"/>
          <w:lang w:val="en-GB"/>
        </w:rPr>
        <w:t xml:space="preserve"> </w:t>
      </w:r>
      <w:proofErr w:type="spellStart"/>
      <w:r w:rsidRPr="00D36F50">
        <w:rPr>
          <w:rStyle w:val="Strong"/>
          <w:rFonts w:ascii="GHEA Mariam" w:hAnsi="GHEA Mariam" w:cs="Cambria Math"/>
          <w:b w:val="0"/>
          <w:bCs w:val="0"/>
          <w:color w:val="000000" w:themeColor="text1"/>
          <w:sz w:val="24"/>
          <w:szCs w:val="24"/>
          <w:bdr w:val="none" w:sz="0" w:space="0" w:color="auto" w:frame="1"/>
          <w:lang w:val="en-GB"/>
        </w:rPr>
        <w:t>կնպաստեն</w:t>
      </w:r>
      <w:proofErr w:type="spellEnd"/>
      <w:r w:rsidRPr="00D36F50">
        <w:rPr>
          <w:rStyle w:val="Strong"/>
          <w:rFonts w:ascii="GHEA Mariam" w:hAnsi="GHEA Mariam" w:cs="Cambria Math"/>
          <w:b w:val="0"/>
          <w:bCs w:val="0"/>
          <w:color w:val="000000" w:themeColor="text1"/>
          <w:sz w:val="24"/>
          <w:szCs w:val="24"/>
          <w:bdr w:val="none" w:sz="0" w:space="0" w:color="auto" w:frame="1"/>
          <w:lang w:val="en-GB"/>
        </w:rPr>
        <w:t xml:space="preserve"> </w:t>
      </w:r>
      <w:proofErr w:type="spellStart"/>
      <w:r w:rsidRPr="00D36F50">
        <w:rPr>
          <w:rStyle w:val="Strong"/>
          <w:rFonts w:ascii="GHEA Mariam" w:hAnsi="GHEA Mariam" w:cs="Cambria Math"/>
          <w:b w:val="0"/>
          <w:bCs w:val="0"/>
          <w:color w:val="000000" w:themeColor="text1"/>
          <w:sz w:val="24"/>
          <w:szCs w:val="24"/>
          <w:bdr w:val="none" w:sz="0" w:space="0" w:color="auto" w:frame="1"/>
          <w:lang w:val="en-GB"/>
        </w:rPr>
        <w:t>Հայաստանի</w:t>
      </w:r>
      <w:proofErr w:type="spellEnd"/>
      <w:r w:rsidRPr="00D36F50">
        <w:rPr>
          <w:rStyle w:val="Strong"/>
          <w:rFonts w:ascii="GHEA Mariam" w:hAnsi="GHEA Mariam" w:cs="Cambria Math"/>
          <w:b w:val="0"/>
          <w:bCs w:val="0"/>
          <w:color w:val="000000" w:themeColor="text1"/>
          <w:sz w:val="24"/>
          <w:szCs w:val="24"/>
          <w:bdr w:val="none" w:sz="0" w:space="0" w:color="auto" w:frame="1"/>
          <w:lang w:val="en-GB"/>
        </w:rPr>
        <w:t xml:space="preserve"> </w:t>
      </w:r>
      <w:proofErr w:type="spellStart"/>
      <w:r w:rsidRPr="00D36F50">
        <w:rPr>
          <w:rStyle w:val="Strong"/>
          <w:rFonts w:ascii="GHEA Mariam" w:hAnsi="GHEA Mariam" w:cs="Cambria Math"/>
          <w:b w:val="0"/>
          <w:bCs w:val="0"/>
          <w:color w:val="000000" w:themeColor="text1"/>
          <w:sz w:val="24"/>
          <w:szCs w:val="24"/>
          <w:bdr w:val="none" w:sz="0" w:space="0" w:color="auto" w:frame="1"/>
          <w:lang w:val="en-GB"/>
        </w:rPr>
        <w:t>Հանրապետության</w:t>
      </w:r>
      <w:proofErr w:type="spellEnd"/>
      <w:r w:rsidRPr="00D36F50">
        <w:rPr>
          <w:rStyle w:val="Strong"/>
          <w:rFonts w:ascii="GHEA Mariam" w:hAnsi="GHEA Mariam" w:cs="Cambria Math"/>
          <w:b w:val="0"/>
          <w:bCs w:val="0"/>
          <w:color w:val="000000" w:themeColor="text1"/>
          <w:sz w:val="24"/>
          <w:szCs w:val="24"/>
          <w:bdr w:val="none" w:sz="0" w:space="0" w:color="auto" w:frame="1"/>
          <w:lang w:val="en-GB"/>
        </w:rPr>
        <w:t xml:space="preserve"> </w:t>
      </w:r>
      <w:proofErr w:type="spellStart"/>
      <w:r w:rsidRPr="00D36F50">
        <w:rPr>
          <w:rStyle w:val="Strong"/>
          <w:rFonts w:ascii="GHEA Mariam" w:hAnsi="GHEA Mariam" w:cs="Cambria Math"/>
          <w:b w:val="0"/>
          <w:bCs w:val="0"/>
          <w:color w:val="000000" w:themeColor="text1"/>
          <w:sz w:val="24"/>
          <w:szCs w:val="24"/>
          <w:bdr w:val="none" w:sz="0" w:space="0" w:color="auto" w:frame="1"/>
          <w:lang w:val="en-GB"/>
        </w:rPr>
        <w:t>ինտեգրմանը</w:t>
      </w:r>
      <w:proofErr w:type="spellEnd"/>
      <w:r w:rsidRPr="00D36F50">
        <w:rPr>
          <w:rStyle w:val="Strong"/>
          <w:rFonts w:ascii="GHEA Mariam" w:hAnsi="GHEA Mariam" w:cs="Cambria Math"/>
          <w:b w:val="0"/>
          <w:bCs w:val="0"/>
          <w:color w:val="000000" w:themeColor="text1"/>
          <w:sz w:val="24"/>
          <w:szCs w:val="24"/>
          <w:bdr w:val="none" w:sz="0" w:space="0" w:color="auto" w:frame="1"/>
          <w:lang w:val="en-GB"/>
        </w:rPr>
        <w:t xml:space="preserve"> </w:t>
      </w:r>
      <w:proofErr w:type="spellStart"/>
      <w:r w:rsidRPr="00D36F50">
        <w:rPr>
          <w:rStyle w:val="Strong"/>
          <w:rFonts w:ascii="GHEA Mariam" w:hAnsi="GHEA Mariam" w:cs="Cambria Math"/>
          <w:b w:val="0"/>
          <w:bCs w:val="0"/>
          <w:color w:val="000000" w:themeColor="text1"/>
          <w:sz w:val="24"/>
          <w:szCs w:val="24"/>
          <w:bdr w:val="none" w:sz="0" w:space="0" w:color="auto" w:frame="1"/>
          <w:lang w:val="en-GB"/>
        </w:rPr>
        <w:t>միջազգային</w:t>
      </w:r>
      <w:proofErr w:type="spellEnd"/>
      <w:r w:rsidRPr="00D36F50">
        <w:rPr>
          <w:rStyle w:val="Strong"/>
          <w:rFonts w:ascii="GHEA Mariam" w:hAnsi="GHEA Mariam" w:cs="Cambria Math"/>
          <w:b w:val="0"/>
          <w:bCs w:val="0"/>
          <w:color w:val="000000" w:themeColor="text1"/>
          <w:sz w:val="24"/>
          <w:szCs w:val="24"/>
          <w:bdr w:val="none" w:sz="0" w:space="0" w:color="auto" w:frame="1"/>
          <w:lang w:val="en-GB"/>
        </w:rPr>
        <w:t xml:space="preserve"> </w:t>
      </w:r>
      <w:proofErr w:type="spellStart"/>
      <w:r w:rsidRPr="00D36F50">
        <w:rPr>
          <w:rStyle w:val="Strong"/>
          <w:rFonts w:ascii="GHEA Mariam" w:hAnsi="GHEA Mariam" w:cs="Cambria Math"/>
          <w:b w:val="0"/>
          <w:bCs w:val="0"/>
          <w:color w:val="000000" w:themeColor="text1"/>
          <w:sz w:val="24"/>
          <w:szCs w:val="24"/>
          <w:bdr w:val="none" w:sz="0" w:space="0" w:color="auto" w:frame="1"/>
          <w:lang w:val="en-GB"/>
        </w:rPr>
        <w:t>տնտեսական</w:t>
      </w:r>
      <w:proofErr w:type="spellEnd"/>
      <w:r w:rsidRPr="00D36F50">
        <w:rPr>
          <w:rStyle w:val="Strong"/>
          <w:rFonts w:ascii="GHEA Mariam" w:hAnsi="GHEA Mariam" w:cs="Cambria Math"/>
          <w:b w:val="0"/>
          <w:bCs w:val="0"/>
          <w:color w:val="000000" w:themeColor="text1"/>
          <w:sz w:val="24"/>
          <w:szCs w:val="24"/>
          <w:bdr w:val="none" w:sz="0" w:space="0" w:color="auto" w:frame="1"/>
          <w:lang w:val="en-GB"/>
        </w:rPr>
        <w:t xml:space="preserve"> և </w:t>
      </w:r>
      <w:proofErr w:type="spellStart"/>
      <w:r w:rsidRPr="00D36F50">
        <w:rPr>
          <w:rStyle w:val="Strong"/>
          <w:rFonts w:ascii="GHEA Mariam" w:hAnsi="GHEA Mariam" w:cs="Cambria Math"/>
          <w:b w:val="0"/>
          <w:bCs w:val="0"/>
          <w:color w:val="000000" w:themeColor="text1"/>
          <w:sz w:val="24"/>
          <w:szCs w:val="24"/>
          <w:bdr w:val="none" w:sz="0" w:space="0" w:color="auto" w:frame="1"/>
          <w:lang w:val="en-GB"/>
        </w:rPr>
        <w:t>ներդրումային</w:t>
      </w:r>
      <w:proofErr w:type="spellEnd"/>
      <w:r w:rsidRPr="00D36F50">
        <w:rPr>
          <w:rStyle w:val="Strong"/>
          <w:rFonts w:ascii="GHEA Mariam" w:hAnsi="GHEA Mariam" w:cs="Cambria Math"/>
          <w:b w:val="0"/>
          <w:bCs w:val="0"/>
          <w:color w:val="000000" w:themeColor="text1"/>
          <w:sz w:val="24"/>
          <w:szCs w:val="24"/>
          <w:bdr w:val="none" w:sz="0" w:space="0" w:color="auto" w:frame="1"/>
          <w:lang w:val="en-GB"/>
        </w:rPr>
        <w:t xml:space="preserve"> </w:t>
      </w:r>
      <w:proofErr w:type="spellStart"/>
      <w:r w:rsidRPr="00D36F50">
        <w:rPr>
          <w:rStyle w:val="Strong"/>
          <w:rFonts w:ascii="GHEA Mariam" w:hAnsi="GHEA Mariam" w:cs="Cambria Math"/>
          <w:b w:val="0"/>
          <w:bCs w:val="0"/>
          <w:color w:val="000000" w:themeColor="text1"/>
          <w:sz w:val="24"/>
          <w:szCs w:val="24"/>
          <w:bdr w:val="none" w:sz="0" w:space="0" w:color="auto" w:frame="1"/>
          <w:lang w:val="en-GB"/>
        </w:rPr>
        <w:t>հարաբերությունների</w:t>
      </w:r>
      <w:proofErr w:type="spellEnd"/>
      <w:r w:rsidRPr="00D36F50">
        <w:rPr>
          <w:rStyle w:val="Strong"/>
          <w:rFonts w:ascii="GHEA Mariam" w:hAnsi="GHEA Mariam" w:cs="Cambria Math"/>
          <w:b w:val="0"/>
          <w:bCs w:val="0"/>
          <w:color w:val="000000" w:themeColor="text1"/>
          <w:sz w:val="24"/>
          <w:szCs w:val="24"/>
          <w:bdr w:val="none" w:sz="0" w:space="0" w:color="auto" w:frame="1"/>
          <w:lang w:val="en-GB"/>
        </w:rPr>
        <w:t xml:space="preserve"> </w:t>
      </w:r>
      <w:proofErr w:type="spellStart"/>
      <w:r w:rsidRPr="00D36F50">
        <w:rPr>
          <w:rStyle w:val="Strong"/>
          <w:rFonts w:ascii="GHEA Mariam" w:hAnsi="GHEA Mariam" w:cs="Cambria Math"/>
          <w:b w:val="0"/>
          <w:bCs w:val="0"/>
          <w:color w:val="000000" w:themeColor="text1"/>
          <w:sz w:val="24"/>
          <w:szCs w:val="24"/>
          <w:bdr w:val="none" w:sz="0" w:space="0" w:color="auto" w:frame="1"/>
          <w:lang w:val="en-GB"/>
        </w:rPr>
        <w:t>համակարգին</w:t>
      </w:r>
      <w:proofErr w:type="spellEnd"/>
      <w:r w:rsidRPr="00D36F50">
        <w:rPr>
          <w:rStyle w:val="Strong"/>
          <w:rFonts w:ascii="GHEA Mariam" w:hAnsi="GHEA Mariam" w:cs="Cambria Math"/>
          <w:b w:val="0"/>
          <w:bCs w:val="0"/>
          <w:color w:val="000000" w:themeColor="text1"/>
          <w:sz w:val="24"/>
          <w:szCs w:val="24"/>
          <w:bdr w:val="none" w:sz="0" w:space="0" w:color="auto" w:frame="1"/>
          <w:lang w:val="en-GB"/>
        </w:rPr>
        <w:t xml:space="preserve">։ </w:t>
      </w:r>
      <w:proofErr w:type="spellStart"/>
      <w:r w:rsidRPr="00D36F50">
        <w:rPr>
          <w:rStyle w:val="Strong"/>
          <w:rFonts w:ascii="GHEA Mariam" w:hAnsi="GHEA Mariam" w:cs="Cambria Math"/>
          <w:b w:val="0"/>
          <w:bCs w:val="0"/>
          <w:color w:val="000000" w:themeColor="text1"/>
          <w:sz w:val="24"/>
          <w:szCs w:val="24"/>
          <w:bdr w:val="none" w:sz="0" w:space="0" w:color="auto" w:frame="1"/>
          <w:lang w:val="en-GB"/>
        </w:rPr>
        <w:t>Միևնույն</w:t>
      </w:r>
      <w:proofErr w:type="spellEnd"/>
      <w:r w:rsidRPr="00D36F50">
        <w:rPr>
          <w:rStyle w:val="Strong"/>
          <w:rFonts w:ascii="GHEA Mariam" w:hAnsi="GHEA Mariam" w:cs="Cambria Math"/>
          <w:b w:val="0"/>
          <w:bCs w:val="0"/>
          <w:color w:val="000000" w:themeColor="text1"/>
          <w:sz w:val="24"/>
          <w:szCs w:val="24"/>
          <w:bdr w:val="none" w:sz="0" w:space="0" w:color="auto" w:frame="1"/>
          <w:lang w:val="en-GB"/>
        </w:rPr>
        <w:t xml:space="preserve"> </w:t>
      </w:r>
      <w:proofErr w:type="spellStart"/>
      <w:r w:rsidRPr="00D36F50">
        <w:rPr>
          <w:rStyle w:val="Strong"/>
          <w:rFonts w:ascii="GHEA Mariam" w:hAnsi="GHEA Mariam" w:cs="Cambria Math"/>
          <w:b w:val="0"/>
          <w:bCs w:val="0"/>
          <w:color w:val="000000" w:themeColor="text1"/>
          <w:sz w:val="24"/>
          <w:szCs w:val="24"/>
          <w:bdr w:val="none" w:sz="0" w:space="0" w:color="auto" w:frame="1"/>
          <w:lang w:val="en-GB"/>
        </w:rPr>
        <w:t>ժամանակ</w:t>
      </w:r>
      <w:proofErr w:type="spellEnd"/>
      <w:r w:rsidRPr="00D36F50">
        <w:rPr>
          <w:rStyle w:val="Strong"/>
          <w:rFonts w:ascii="GHEA Mariam" w:hAnsi="GHEA Mariam" w:cs="Cambria Math"/>
          <w:b w:val="0"/>
          <w:bCs w:val="0"/>
          <w:color w:val="000000" w:themeColor="text1"/>
          <w:sz w:val="24"/>
          <w:szCs w:val="24"/>
          <w:bdr w:val="none" w:sz="0" w:space="0" w:color="auto" w:frame="1"/>
          <w:lang w:val="en-GB"/>
        </w:rPr>
        <w:t xml:space="preserve">, </w:t>
      </w:r>
      <w:proofErr w:type="spellStart"/>
      <w:r w:rsidRPr="00D36F50">
        <w:rPr>
          <w:rStyle w:val="Strong"/>
          <w:rFonts w:ascii="GHEA Mariam" w:hAnsi="GHEA Mariam" w:cs="Cambria Math"/>
          <w:b w:val="0"/>
          <w:bCs w:val="0"/>
          <w:color w:val="000000" w:themeColor="text1"/>
          <w:sz w:val="24"/>
          <w:szCs w:val="24"/>
          <w:bdr w:val="none" w:sz="0" w:space="0" w:color="auto" w:frame="1"/>
          <w:lang w:val="en-GB"/>
        </w:rPr>
        <w:t>դրանք</w:t>
      </w:r>
      <w:proofErr w:type="spellEnd"/>
      <w:r w:rsidRPr="00D36F50">
        <w:rPr>
          <w:rStyle w:val="Strong"/>
          <w:rFonts w:ascii="GHEA Mariam" w:hAnsi="GHEA Mariam" w:cs="Cambria Math"/>
          <w:b w:val="0"/>
          <w:bCs w:val="0"/>
          <w:color w:val="000000" w:themeColor="text1"/>
          <w:sz w:val="24"/>
          <w:szCs w:val="24"/>
          <w:bdr w:val="none" w:sz="0" w:space="0" w:color="auto" w:frame="1"/>
          <w:lang w:val="en-GB"/>
        </w:rPr>
        <w:t xml:space="preserve"> </w:t>
      </w:r>
      <w:proofErr w:type="spellStart"/>
      <w:r w:rsidRPr="00D36F50">
        <w:rPr>
          <w:rStyle w:val="Strong"/>
          <w:rFonts w:ascii="GHEA Mariam" w:hAnsi="GHEA Mariam" w:cs="Cambria Math"/>
          <w:b w:val="0"/>
          <w:bCs w:val="0"/>
          <w:color w:val="000000" w:themeColor="text1"/>
          <w:sz w:val="24"/>
          <w:szCs w:val="24"/>
          <w:bdr w:val="none" w:sz="0" w:space="0" w:color="auto" w:frame="1"/>
          <w:lang w:val="en-GB"/>
        </w:rPr>
        <w:t>կբացեն</w:t>
      </w:r>
      <w:proofErr w:type="spellEnd"/>
      <w:r w:rsidRPr="00D36F50">
        <w:rPr>
          <w:rStyle w:val="Strong"/>
          <w:rFonts w:ascii="GHEA Mariam" w:hAnsi="GHEA Mariam" w:cs="Cambria Math"/>
          <w:b w:val="0"/>
          <w:bCs w:val="0"/>
          <w:color w:val="000000" w:themeColor="text1"/>
          <w:sz w:val="24"/>
          <w:szCs w:val="24"/>
          <w:bdr w:val="none" w:sz="0" w:space="0" w:color="auto" w:frame="1"/>
          <w:lang w:val="en-GB"/>
        </w:rPr>
        <w:t xml:space="preserve"> </w:t>
      </w:r>
      <w:proofErr w:type="spellStart"/>
      <w:r w:rsidRPr="00D36F50">
        <w:rPr>
          <w:rStyle w:val="Strong"/>
          <w:rFonts w:ascii="GHEA Mariam" w:hAnsi="GHEA Mariam" w:cs="Cambria Math"/>
          <w:b w:val="0"/>
          <w:bCs w:val="0"/>
          <w:color w:val="000000" w:themeColor="text1"/>
          <w:sz w:val="24"/>
          <w:szCs w:val="24"/>
          <w:bdr w:val="none" w:sz="0" w:space="0" w:color="auto" w:frame="1"/>
          <w:lang w:val="en-GB"/>
        </w:rPr>
        <w:t>նոր</w:t>
      </w:r>
      <w:proofErr w:type="spellEnd"/>
      <w:r w:rsidRPr="00D36F50">
        <w:rPr>
          <w:rStyle w:val="Strong"/>
          <w:rFonts w:ascii="GHEA Mariam" w:hAnsi="GHEA Mariam" w:cs="Cambria Math"/>
          <w:b w:val="0"/>
          <w:bCs w:val="0"/>
          <w:color w:val="000000" w:themeColor="text1"/>
          <w:sz w:val="24"/>
          <w:szCs w:val="24"/>
          <w:bdr w:val="none" w:sz="0" w:space="0" w:color="auto" w:frame="1"/>
          <w:lang w:val="en-GB"/>
        </w:rPr>
        <w:t xml:space="preserve"> </w:t>
      </w:r>
      <w:proofErr w:type="spellStart"/>
      <w:r w:rsidRPr="00D36F50">
        <w:rPr>
          <w:rStyle w:val="Strong"/>
          <w:rFonts w:ascii="GHEA Mariam" w:hAnsi="GHEA Mariam" w:cs="Cambria Math"/>
          <w:b w:val="0"/>
          <w:bCs w:val="0"/>
          <w:color w:val="000000" w:themeColor="text1"/>
          <w:sz w:val="24"/>
          <w:szCs w:val="24"/>
          <w:bdr w:val="none" w:sz="0" w:space="0" w:color="auto" w:frame="1"/>
          <w:lang w:val="en-GB"/>
        </w:rPr>
        <w:t>հնարավորություններ</w:t>
      </w:r>
      <w:proofErr w:type="spellEnd"/>
      <w:r w:rsidRPr="00D36F50">
        <w:rPr>
          <w:rStyle w:val="Strong"/>
          <w:rFonts w:ascii="GHEA Mariam" w:hAnsi="GHEA Mariam" w:cs="Cambria Math"/>
          <w:b w:val="0"/>
          <w:bCs w:val="0"/>
          <w:color w:val="000000" w:themeColor="text1"/>
          <w:sz w:val="24"/>
          <w:szCs w:val="24"/>
          <w:bdr w:val="none" w:sz="0" w:space="0" w:color="auto" w:frame="1"/>
          <w:lang w:val="en-GB"/>
        </w:rPr>
        <w:t xml:space="preserve"> </w:t>
      </w:r>
      <w:proofErr w:type="spellStart"/>
      <w:r w:rsidRPr="00D36F50">
        <w:rPr>
          <w:rStyle w:val="Strong"/>
          <w:rFonts w:ascii="GHEA Mariam" w:hAnsi="GHEA Mariam" w:cs="Cambria Math"/>
          <w:b w:val="0"/>
          <w:bCs w:val="0"/>
          <w:color w:val="000000" w:themeColor="text1"/>
          <w:sz w:val="24"/>
          <w:szCs w:val="24"/>
          <w:bdr w:val="none" w:sz="0" w:space="0" w:color="auto" w:frame="1"/>
          <w:lang w:val="en-GB"/>
        </w:rPr>
        <w:t>ինչպես</w:t>
      </w:r>
      <w:proofErr w:type="spellEnd"/>
      <w:r w:rsidRPr="00D36F50">
        <w:rPr>
          <w:rStyle w:val="Strong"/>
          <w:rFonts w:ascii="GHEA Mariam" w:hAnsi="GHEA Mariam" w:cs="Cambria Math"/>
          <w:b w:val="0"/>
          <w:bCs w:val="0"/>
          <w:color w:val="000000" w:themeColor="text1"/>
          <w:sz w:val="24"/>
          <w:szCs w:val="24"/>
          <w:bdr w:val="none" w:sz="0" w:space="0" w:color="auto" w:frame="1"/>
          <w:lang w:val="en-GB"/>
        </w:rPr>
        <w:t xml:space="preserve"> </w:t>
      </w:r>
      <w:proofErr w:type="spellStart"/>
      <w:r w:rsidRPr="00D36F50">
        <w:rPr>
          <w:rStyle w:val="Strong"/>
          <w:rFonts w:ascii="GHEA Mariam" w:hAnsi="GHEA Mariam" w:cs="Cambria Math"/>
          <w:b w:val="0"/>
          <w:bCs w:val="0"/>
          <w:color w:val="000000" w:themeColor="text1"/>
          <w:sz w:val="24"/>
          <w:szCs w:val="24"/>
          <w:bdr w:val="none" w:sz="0" w:space="0" w:color="auto" w:frame="1"/>
          <w:lang w:val="en-GB"/>
        </w:rPr>
        <w:t>օտարերկրյա</w:t>
      </w:r>
      <w:proofErr w:type="spellEnd"/>
      <w:r w:rsidRPr="00D36F50">
        <w:rPr>
          <w:rStyle w:val="Strong"/>
          <w:rFonts w:ascii="GHEA Mariam" w:hAnsi="GHEA Mariam" w:cs="Cambria Math"/>
          <w:b w:val="0"/>
          <w:bCs w:val="0"/>
          <w:color w:val="000000" w:themeColor="text1"/>
          <w:sz w:val="24"/>
          <w:szCs w:val="24"/>
          <w:bdr w:val="none" w:sz="0" w:space="0" w:color="auto" w:frame="1"/>
          <w:lang w:val="en-GB"/>
        </w:rPr>
        <w:t xml:space="preserve"> </w:t>
      </w:r>
      <w:proofErr w:type="spellStart"/>
      <w:r w:rsidRPr="00D36F50">
        <w:rPr>
          <w:rStyle w:val="Strong"/>
          <w:rFonts w:ascii="GHEA Mariam" w:hAnsi="GHEA Mariam" w:cs="Cambria Math"/>
          <w:b w:val="0"/>
          <w:bCs w:val="0"/>
          <w:color w:val="000000" w:themeColor="text1"/>
          <w:sz w:val="24"/>
          <w:szCs w:val="24"/>
          <w:bdr w:val="none" w:sz="0" w:space="0" w:color="auto" w:frame="1"/>
          <w:lang w:val="en-GB"/>
        </w:rPr>
        <w:t>մասնագետների</w:t>
      </w:r>
      <w:proofErr w:type="spellEnd"/>
      <w:r w:rsidRPr="00D36F50">
        <w:rPr>
          <w:rStyle w:val="Strong"/>
          <w:rFonts w:ascii="GHEA Mariam" w:hAnsi="GHEA Mariam" w:cs="Cambria Math"/>
          <w:b w:val="0"/>
          <w:bCs w:val="0"/>
          <w:color w:val="000000" w:themeColor="text1"/>
          <w:sz w:val="24"/>
          <w:szCs w:val="24"/>
          <w:bdr w:val="none" w:sz="0" w:space="0" w:color="auto" w:frame="1"/>
          <w:lang w:val="en-GB"/>
        </w:rPr>
        <w:t xml:space="preserve"> </w:t>
      </w:r>
      <w:proofErr w:type="spellStart"/>
      <w:r w:rsidRPr="00D36F50">
        <w:rPr>
          <w:rStyle w:val="Strong"/>
          <w:rFonts w:ascii="GHEA Mariam" w:hAnsi="GHEA Mariam" w:cs="Cambria Math"/>
          <w:b w:val="0"/>
          <w:bCs w:val="0"/>
          <w:color w:val="000000" w:themeColor="text1"/>
          <w:sz w:val="24"/>
          <w:szCs w:val="24"/>
          <w:bdr w:val="none" w:sz="0" w:space="0" w:color="auto" w:frame="1"/>
          <w:lang w:val="en-GB"/>
        </w:rPr>
        <w:t>ներգրավման</w:t>
      </w:r>
      <w:proofErr w:type="spellEnd"/>
      <w:r w:rsidRPr="00D36F50">
        <w:rPr>
          <w:rStyle w:val="Strong"/>
          <w:rFonts w:ascii="GHEA Mariam" w:hAnsi="GHEA Mariam" w:cs="Cambria Math"/>
          <w:b w:val="0"/>
          <w:bCs w:val="0"/>
          <w:color w:val="000000" w:themeColor="text1"/>
          <w:sz w:val="24"/>
          <w:szCs w:val="24"/>
          <w:bdr w:val="none" w:sz="0" w:space="0" w:color="auto" w:frame="1"/>
          <w:lang w:val="en-GB"/>
        </w:rPr>
        <w:t xml:space="preserve">, </w:t>
      </w:r>
      <w:proofErr w:type="spellStart"/>
      <w:r w:rsidRPr="00D36F50">
        <w:rPr>
          <w:rStyle w:val="Strong"/>
          <w:rFonts w:ascii="GHEA Mariam" w:hAnsi="GHEA Mariam" w:cs="Cambria Math"/>
          <w:b w:val="0"/>
          <w:bCs w:val="0"/>
          <w:color w:val="000000" w:themeColor="text1"/>
          <w:sz w:val="24"/>
          <w:szCs w:val="24"/>
          <w:bdr w:val="none" w:sz="0" w:space="0" w:color="auto" w:frame="1"/>
          <w:lang w:val="en-GB"/>
        </w:rPr>
        <w:t>այնպես</w:t>
      </w:r>
      <w:proofErr w:type="spellEnd"/>
      <w:r w:rsidRPr="00D36F50">
        <w:rPr>
          <w:rStyle w:val="Strong"/>
          <w:rFonts w:ascii="GHEA Mariam" w:hAnsi="GHEA Mariam" w:cs="Cambria Math"/>
          <w:b w:val="0"/>
          <w:bCs w:val="0"/>
          <w:color w:val="000000" w:themeColor="text1"/>
          <w:sz w:val="24"/>
          <w:szCs w:val="24"/>
          <w:bdr w:val="none" w:sz="0" w:space="0" w:color="auto" w:frame="1"/>
          <w:lang w:val="en-GB"/>
        </w:rPr>
        <w:t xml:space="preserve"> </w:t>
      </w:r>
      <w:proofErr w:type="spellStart"/>
      <w:r w:rsidRPr="00D36F50">
        <w:rPr>
          <w:rStyle w:val="Strong"/>
          <w:rFonts w:ascii="GHEA Mariam" w:hAnsi="GHEA Mariam" w:cs="Cambria Math"/>
          <w:b w:val="0"/>
          <w:bCs w:val="0"/>
          <w:color w:val="000000" w:themeColor="text1"/>
          <w:sz w:val="24"/>
          <w:szCs w:val="24"/>
          <w:bdr w:val="none" w:sz="0" w:space="0" w:color="auto" w:frame="1"/>
          <w:lang w:val="en-GB"/>
        </w:rPr>
        <w:t>էլ</w:t>
      </w:r>
      <w:proofErr w:type="spellEnd"/>
      <w:r w:rsidRPr="00D36F50">
        <w:rPr>
          <w:rStyle w:val="Strong"/>
          <w:rFonts w:ascii="GHEA Mariam" w:hAnsi="GHEA Mariam" w:cs="Cambria Math"/>
          <w:b w:val="0"/>
          <w:bCs w:val="0"/>
          <w:color w:val="000000" w:themeColor="text1"/>
          <w:sz w:val="24"/>
          <w:szCs w:val="24"/>
          <w:bdr w:val="none" w:sz="0" w:space="0" w:color="auto" w:frame="1"/>
          <w:lang w:val="en-GB"/>
        </w:rPr>
        <w:t xml:space="preserve"> </w:t>
      </w:r>
      <w:proofErr w:type="spellStart"/>
      <w:r w:rsidRPr="00D36F50">
        <w:rPr>
          <w:rStyle w:val="Strong"/>
          <w:rFonts w:ascii="GHEA Mariam" w:hAnsi="GHEA Mariam" w:cs="Cambria Math"/>
          <w:b w:val="0"/>
          <w:bCs w:val="0"/>
          <w:color w:val="000000" w:themeColor="text1"/>
          <w:sz w:val="24"/>
          <w:szCs w:val="24"/>
          <w:bdr w:val="none" w:sz="0" w:space="0" w:color="auto" w:frame="1"/>
          <w:lang w:val="en-GB"/>
        </w:rPr>
        <w:t>մեր</w:t>
      </w:r>
      <w:proofErr w:type="spellEnd"/>
      <w:r w:rsidRPr="00D36F50">
        <w:rPr>
          <w:rStyle w:val="Strong"/>
          <w:rFonts w:ascii="GHEA Mariam" w:hAnsi="GHEA Mariam" w:cs="Cambria Math"/>
          <w:b w:val="0"/>
          <w:bCs w:val="0"/>
          <w:color w:val="000000" w:themeColor="text1"/>
          <w:sz w:val="24"/>
          <w:szCs w:val="24"/>
          <w:bdr w:val="none" w:sz="0" w:space="0" w:color="auto" w:frame="1"/>
          <w:lang w:val="en-GB"/>
        </w:rPr>
        <w:t xml:space="preserve"> </w:t>
      </w:r>
      <w:proofErr w:type="spellStart"/>
      <w:r w:rsidRPr="00D36F50">
        <w:rPr>
          <w:rStyle w:val="Strong"/>
          <w:rFonts w:ascii="GHEA Mariam" w:hAnsi="GHEA Mariam" w:cs="Cambria Math"/>
          <w:b w:val="0"/>
          <w:bCs w:val="0"/>
          <w:color w:val="000000" w:themeColor="text1"/>
          <w:sz w:val="24"/>
          <w:szCs w:val="24"/>
          <w:bdr w:val="none" w:sz="0" w:space="0" w:color="auto" w:frame="1"/>
          <w:lang w:val="en-GB"/>
        </w:rPr>
        <w:t>երկրի</w:t>
      </w:r>
      <w:proofErr w:type="spellEnd"/>
      <w:r w:rsidRPr="00D36F50">
        <w:rPr>
          <w:rStyle w:val="Strong"/>
          <w:rFonts w:ascii="GHEA Mariam" w:hAnsi="GHEA Mariam" w:cs="Cambria Math"/>
          <w:b w:val="0"/>
          <w:bCs w:val="0"/>
          <w:color w:val="000000" w:themeColor="text1"/>
          <w:sz w:val="24"/>
          <w:szCs w:val="24"/>
          <w:bdr w:val="none" w:sz="0" w:space="0" w:color="auto" w:frame="1"/>
          <w:lang w:val="en-GB"/>
        </w:rPr>
        <w:t xml:space="preserve"> </w:t>
      </w:r>
      <w:proofErr w:type="spellStart"/>
      <w:r w:rsidRPr="00D36F50">
        <w:rPr>
          <w:rStyle w:val="Strong"/>
          <w:rFonts w:ascii="GHEA Mariam" w:hAnsi="GHEA Mariam" w:cs="Cambria Math"/>
          <w:b w:val="0"/>
          <w:bCs w:val="0"/>
          <w:color w:val="000000" w:themeColor="text1"/>
          <w:sz w:val="24"/>
          <w:szCs w:val="24"/>
          <w:bdr w:val="none" w:sz="0" w:space="0" w:color="auto" w:frame="1"/>
          <w:lang w:val="en-GB"/>
        </w:rPr>
        <w:t>որակավորված</w:t>
      </w:r>
      <w:proofErr w:type="spellEnd"/>
      <w:r w:rsidRPr="00D36F50">
        <w:rPr>
          <w:rStyle w:val="Strong"/>
          <w:rFonts w:ascii="GHEA Mariam" w:hAnsi="GHEA Mariam" w:cs="Cambria Math"/>
          <w:b w:val="0"/>
          <w:bCs w:val="0"/>
          <w:color w:val="000000" w:themeColor="text1"/>
          <w:sz w:val="24"/>
          <w:szCs w:val="24"/>
          <w:bdr w:val="none" w:sz="0" w:space="0" w:color="auto" w:frame="1"/>
          <w:lang w:val="en-GB"/>
        </w:rPr>
        <w:t xml:space="preserve"> </w:t>
      </w:r>
      <w:proofErr w:type="spellStart"/>
      <w:r w:rsidRPr="00D36F50">
        <w:rPr>
          <w:rStyle w:val="Strong"/>
          <w:rFonts w:ascii="GHEA Mariam" w:hAnsi="GHEA Mariam" w:cs="Cambria Math"/>
          <w:b w:val="0"/>
          <w:bCs w:val="0"/>
          <w:color w:val="000000" w:themeColor="text1"/>
          <w:sz w:val="24"/>
          <w:szCs w:val="24"/>
          <w:bdr w:val="none" w:sz="0" w:space="0" w:color="auto" w:frame="1"/>
          <w:lang w:val="en-GB"/>
        </w:rPr>
        <w:t>գնահատողների</w:t>
      </w:r>
      <w:proofErr w:type="spellEnd"/>
      <w:r w:rsidRPr="00D36F50">
        <w:rPr>
          <w:rStyle w:val="Strong"/>
          <w:rFonts w:ascii="GHEA Mariam" w:hAnsi="GHEA Mariam" w:cs="Cambria Math"/>
          <w:b w:val="0"/>
          <w:bCs w:val="0"/>
          <w:color w:val="000000" w:themeColor="text1"/>
          <w:sz w:val="24"/>
          <w:szCs w:val="24"/>
          <w:bdr w:val="none" w:sz="0" w:space="0" w:color="auto" w:frame="1"/>
          <w:lang w:val="en-GB"/>
        </w:rPr>
        <w:t xml:space="preserve"> </w:t>
      </w:r>
      <w:proofErr w:type="spellStart"/>
      <w:r w:rsidRPr="00D36F50">
        <w:rPr>
          <w:rStyle w:val="Strong"/>
          <w:rFonts w:ascii="GHEA Mariam" w:hAnsi="GHEA Mariam" w:cs="Cambria Math"/>
          <w:b w:val="0"/>
          <w:bCs w:val="0"/>
          <w:color w:val="000000" w:themeColor="text1"/>
          <w:sz w:val="24"/>
          <w:szCs w:val="24"/>
          <w:bdr w:val="none" w:sz="0" w:space="0" w:color="auto" w:frame="1"/>
          <w:lang w:val="en-GB"/>
        </w:rPr>
        <w:t>միջազգային</w:t>
      </w:r>
      <w:proofErr w:type="spellEnd"/>
      <w:r w:rsidRPr="00D36F50">
        <w:rPr>
          <w:rStyle w:val="Strong"/>
          <w:rFonts w:ascii="GHEA Mariam" w:hAnsi="GHEA Mariam" w:cs="Cambria Math"/>
          <w:b w:val="0"/>
          <w:bCs w:val="0"/>
          <w:color w:val="000000" w:themeColor="text1"/>
          <w:sz w:val="24"/>
          <w:szCs w:val="24"/>
          <w:bdr w:val="none" w:sz="0" w:space="0" w:color="auto" w:frame="1"/>
          <w:lang w:val="en-GB"/>
        </w:rPr>
        <w:t xml:space="preserve"> </w:t>
      </w:r>
      <w:proofErr w:type="spellStart"/>
      <w:r w:rsidRPr="00D36F50">
        <w:rPr>
          <w:rStyle w:val="Strong"/>
          <w:rFonts w:ascii="GHEA Mariam" w:hAnsi="GHEA Mariam" w:cs="Cambria Math"/>
          <w:b w:val="0"/>
          <w:bCs w:val="0"/>
          <w:color w:val="000000" w:themeColor="text1"/>
          <w:sz w:val="24"/>
          <w:szCs w:val="24"/>
          <w:bdr w:val="none" w:sz="0" w:space="0" w:color="auto" w:frame="1"/>
          <w:lang w:val="en-GB"/>
        </w:rPr>
        <w:t>ճանաչման</w:t>
      </w:r>
      <w:proofErr w:type="spellEnd"/>
      <w:r w:rsidRPr="00D36F50">
        <w:rPr>
          <w:rStyle w:val="Strong"/>
          <w:rFonts w:ascii="GHEA Mariam" w:hAnsi="GHEA Mariam" w:cs="Cambria Math"/>
          <w:b w:val="0"/>
          <w:bCs w:val="0"/>
          <w:color w:val="000000" w:themeColor="text1"/>
          <w:sz w:val="24"/>
          <w:szCs w:val="24"/>
          <w:bdr w:val="none" w:sz="0" w:space="0" w:color="auto" w:frame="1"/>
          <w:lang w:val="en-GB"/>
        </w:rPr>
        <w:t xml:space="preserve"> և </w:t>
      </w:r>
      <w:proofErr w:type="spellStart"/>
      <w:r w:rsidRPr="00D36F50">
        <w:rPr>
          <w:rStyle w:val="Strong"/>
          <w:rFonts w:ascii="GHEA Mariam" w:hAnsi="GHEA Mariam" w:cs="Cambria Math"/>
          <w:b w:val="0"/>
          <w:bCs w:val="0"/>
          <w:color w:val="000000" w:themeColor="text1"/>
          <w:sz w:val="24"/>
          <w:szCs w:val="24"/>
          <w:bdr w:val="none" w:sz="0" w:space="0" w:color="auto" w:frame="1"/>
          <w:lang w:val="en-GB"/>
        </w:rPr>
        <w:t>արտագնա</w:t>
      </w:r>
      <w:proofErr w:type="spellEnd"/>
      <w:r w:rsidRPr="00D36F50">
        <w:rPr>
          <w:rStyle w:val="Strong"/>
          <w:rFonts w:ascii="GHEA Mariam" w:hAnsi="GHEA Mariam" w:cs="Cambria Math"/>
          <w:b w:val="0"/>
          <w:bCs w:val="0"/>
          <w:color w:val="000000" w:themeColor="text1"/>
          <w:sz w:val="24"/>
          <w:szCs w:val="24"/>
          <w:bdr w:val="none" w:sz="0" w:space="0" w:color="auto" w:frame="1"/>
          <w:lang w:val="en-GB"/>
        </w:rPr>
        <w:t xml:space="preserve"> </w:t>
      </w:r>
      <w:proofErr w:type="spellStart"/>
      <w:r w:rsidRPr="00D36F50">
        <w:rPr>
          <w:rStyle w:val="Strong"/>
          <w:rFonts w:ascii="GHEA Mariam" w:hAnsi="GHEA Mariam" w:cs="Cambria Math"/>
          <w:b w:val="0"/>
          <w:bCs w:val="0"/>
          <w:color w:val="000000" w:themeColor="text1"/>
          <w:sz w:val="24"/>
          <w:szCs w:val="24"/>
          <w:bdr w:val="none" w:sz="0" w:space="0" w:color="auto" w:frame="1"/>
          <w:lang w:val="en-GB"/>
        </w:rPr>
        <w:t>գործունեության</w:t>
      </w:r>
      <w:proofErr w:type="spellEnd"/>
      <w:r w:rsidRPr="00D36F50">
        <w:rPr>
          <w:rStyle w:val="Strong"/>
          <w:rFonts w:ascii="GHEA Mariam" w:hAnsi="GHEA Mariam" w:cs="Cambria Math"/>
          <w:b w:val="0"/>
          <w:bCs w:val="0"/>
          <w:color w:val="000000" w:themeColor="text1"/>
          <w:sz w:val="24"/>
          <w:szCs w:val="24"/>
          <w:bdr w:val="none" w:sz="0" w:space="0" w:color="auto" w:frame="1"/>
          <w:lang w:val="en-GB"/>
        </w:rPr>
        <w:t xml:space="preserve"> </w:t>
      </w:r>
      <w:proofErr w:type="spellStart"/>
      <w:r w:rsidRPr="00D36F50">
        <w:rPr>
          <w:rStyle w:val="Strong"/>
          <w:rFonts w:ascii="GHEA Mariam" w:hAnsi="GHEA Mariam" w:cs="Cambria Math"/>
          <w:b w:val="0"/>
          <w:bCs w:val="0"/>
          <w:color w:val="000000" w:themeColor="text1"/>
          <w:sz w:val="24"/>
          <w:szCs w:val="24"/>
          <w:bdr w:val="none" w:sz="0" w:space="0" w:color="auto" w:frame="1"/>
          <w:lang w:val="en-GB"/>
        </w:rPr>
        <w:t>համար</w:t>
      </w:r>
      <w:proofErr w:type="spellEnd"/>
      <w:r w:rsidRPr="00D36F50">
        <w:rPr>
          <w:rStyle w:val="Strong"/>
          <w:rFonts w:ascii="GHEA Mariam" w:hAnsi="GHEA Mariam" w:cs="Cambria Math"/>
          <w:b w:val="0"/>
          <w:bCs w:val="0"/>
          <w:color w:val="000000" w:themeColor="text1"/>
          <w:sz w:val="24"/>
          <w:szCs w:val="24"/>
          <w:bdr w:val="none" w:sz="0" w:space="0" w:color="auto" w:frame="1"/>
          <w:lang w:val="en-GB"/>
        </w:rPr>
        <w:t>։</w:t>
      </w:r>
    </w:p>
    <w:p w14:paraId="1970E216" w14:textId="2FFD611D" w:rsidR="00241B96" w:rsidRPr="00D36F50" w:rsidRDefault="007B3BB8" w:rsidP="00D36F50">
      <w:pPr>
        <w:shd w:val="clear" w:color="auto" w:fill="FFFFFF"/>
        <w:spacing w:line="360" w:lineRule="auto"/>
        <w:contextualSpacing/>
        <w:textAlignment w:val="baseline"/>
        <w:rPr>
          <w:rStyle w:val="Strong"/>
          <w:rFonts w:ascii="GHEA Mariam" w:hAnsi="GHEA Mariam" w:cs="Arian AMU"/>
          <w:bCs w:val="0"/>
          <w:color w:val="000000" w:themeColor="text1"/>
          <w:sz w:val="24"/>
          <w:szCs w:val="24"/>
          <w:bdr w:val="none" w:sz="0" w:space="0" w:color="auto" w:frame="1"/>
          <w:lang w:val="hy-AM"/>
        </w:rPr>
      </w:pPr>
      <w:r w:rsidRPr="00D36F50">
        <w:rPr>
          <w:rStyle w:val="Strong"/>
          <w:rFonts w:ascii="GHEA Mariam" w:hAnsi="GHEA Mariam" w:cs="Cambria Math"/>
          <w:b w:val="0"/>
          <w:bCs w:val="0"/>
          <w:color w:val="000000" w:themeColor="text1"/>
          <w:sz w:val="24"/>
          <w:szCs w:val="24"/>
          <w:bdr w:val="none" w:sz="0" w:space="0" w:color="auto" w:frame="1"/>
          <w:lang w:val="hy-AM"/>
        </w:rPr>
        <w:t xml:space="preserve"> </w:t>
      </w:r>
      <w:r w:rsidR="00E126DD" w:rsidRPr="00D36F50">
        <w:rPr>
          <w:rStyle w:val="Strong"/>
          <w:rFonts w:ascii="GHEA Mariam" w:hAnsi="GHEA Mariam" w:cs="Cambria Math"/>
          <w:color w:val="000000" w:themeColor="text1"/>
          <w:sz w:val="24"/>
          <w:szCs w:val="24"/>
          <w:bdr w:val="none" w:sz="0" w:space="0" w:color="auto" w:frame="1"/>
          <w:lang w:val="en-GB"/>
        </w:rPr>
        <w:t xml:space="preserve">  </w:t>
      </w:r>
      <w:r w:rsidR="00241B96" w:rsidRPr="00D36F50">
        <w:rPr>
          <w:rStyle w:val="Strong"/>
          <w:rFonts w:ascii="GHEA Mariam" w:hAnsi="GHEA Mariam" w:cs="Cambria Math"/>
          <w:color w:val="000000" w:themeColor="text1"/>
          <w:sz w:val="24"/>
          <w:szCs w:val="24"/>
          <w:bdr w:val="none" w:sz="0" w:space="0" w:color="auto" w:frame="1"/>
          <w:lang w:val="hy-AM"/>
        </w:rPr>
        <w:t>3</w:t>
      </w:r>
      <w:r w:rsidR="00241B96" w:rsidRPr="00D36F50">
        <w:rPr>
          <w:rStyle w:val="Strong"/>
          <w:rFonts w:ascii="Microsoft JhengHei" w:eastAsia="Microsoft JhengHei" w:hAnsi="Microsoft JhengHei" w:cs="Microsoft JhengHei" w:hint="eastAsia"/>
          <w:color w:val="000000" w:themeColor="text1"/>
          <w:sz w:val="24"/>
          <w:szCs w:val="24"/>
          <w:bdr w:val="none" w:sz="0" w:space="0" w:color="auto" w:frame="1"/>
          <w:lang w:val="hy-AM"/>
        </w:rPr>
        <w:t>․</w:t>
      </w:r>
      <w:r w:rsidR="00241B96" w:rsidRPr="00D36F50">
        <w:rPr>
          <w:rStyle w:val="Strong"/>
          <w:rFonts w:ascii="GHEA Mariam" w:hAnsi="GHEA Mariam" w:cs="Cambria Math"/>
          <w:color w:val="000000" w:themeColor="text1"/>
          <w:sz w:val="24"/>
          <w:szCs w:val="24"/>
          <w:bdr w:val="none" w:sz="0" w:space="0" w:color="auto" w:frame="1"/>
          <w:lang w:val="hy-AM"/>
        </w:rPr>
        <w:t>Նախագիծը</w:t>
      </w:r>
      <w:r w:rsidR="00241B96" w:rsidRPr="00D36F50">
        <w:rPr>
          <w:rStyle w:val="Strong"/>
          <w:rFonts w:ascii="GHEA Mariam" w:hAnsi="GHEA Mariam" w:cs="Arian AMU"/>
          <w:color w:val="000000" w:themeColor="text1"/>
          <w:sz w:val="24"/>
          <w:szCs w:val="24"/>
          <w:bdr w:val="none" w:sz="0" w:space="0" w:color="auto" w:frame="1"/>
          <w:lang w:val="hy-AM"/>
        </w:rPr>
        <w:t xml:space="preserve"> </w:t>
      </w:r>
      <w:r w:rsidR="00241B96" w:rsidRPr="00D36F50">
        <w:rPr>
          <w:rStyle w:val="Strong"/>
          <w:rFonts w:ascii="GHEA Mariam" w:hAnsi="GHEA Mariam" w:cs="Cambria Math"/>
          <w:color w:val="000000" w:themeColor="text1"/>
          <w:sz w:val="24"/>
          <w:szCs w:val="24"/>
          <w:bdr w:val="none" w:sz="0" w:space="0" w:color="auto" w:frame="1"/>
          <w:lang w:val="hy-AM"/>
        </w:rPr>
        <w:t>մշակվել</w:t>
      </w:r>
      <w:r w:rsidR="00241B96" w:rsidRPr="00D36F50">
        <w:rPr>
          <w:rStyle w:val="Strong"/>
          <w:rFonts w:ascii="GHEA Mariam" w:hAnsi="GHEA Mariam" w:cs="Arian AMU"/>
          <w:color w:val="000000" w:themeColor="text1"/>
          <w:sz w:val="24"/>
          <w:szCs w:val="24"/>
          <w:bdr w:val="none" w:sz="0" w:space="0" w:color="auto" w:frame="1"/>
          <w:lang w:val="hy-AM"/>
        </w:rPr>
        <w:t xml:space="preserve"> </w:t>
      </w:r>
      <w:r w:rsidR="00241B96" w:rsidRPr="00D36F50">
        <w:rPr>
          <w:rStyle w:val="Strong"/>
          <w:rFonts w:ascii="GHEA Mariam" w:hAnsi="GHEA Mariam" w:cs="Cambria Math"/>
          <w:color w:val="000000" w:themeColor="text1"/>
          <w:sz w:val="24"/>
          <w:szCs w:val="24"/>
          <w:bdr w:val="none" w:sz="0" w:space="0" w:color="auto" w:frame="1"/>
          <w:lang w:val="hy-AM"/>
        </w:rPr>
        <w:t>է</w:t>
      </w:r>
      <w:r w:rsidR="00241B96" w:rsidRPr="00D36F50">
        <w:rPr>
          <w:rStyle w:val="Strong"/>
          <w:rFonts w:ascii="GHEA Mariam" w:hAnsi="GHEA Mariam" w:cs="Arian AMU"/>
          <w:color w:val="000000" w:themeColor="text1"/>
          <w:sz w:val="24"/>
          <w:szCs w:val="24"/>
          <w:bdr w:val="none" w:sz="0" w:space="0" w:color="auto" w:frame="1"/>
          <w:lang w:val="hy-AM"/>
        </w:rPr>
        <w:t xml:space="preserve"> </w:t>
      </w:r>
      <w:r w:rsidR="00241B96" w:rsidRPr="00D36F50">
        <w:rPr>
          <w:rStyle w:val="Strong"/>
          <w:rFonts w:ascii="GHEA Mariam" w:hAnsi="GHEA Mariam" w:cs="Cambria Math"/>
          <w:color w:val="000000" w:themeColor="text1"/>
          <w:sz w:val="24"/>
          <w:szCs w:val="24"/>
          <w:bdr w:val="none" w:sz="0" w:space="0" w:color="auto" w:frame="1"/>
          <w:lang w:val="hy-AM"/>
        </w:rPr>
        <w:t>Կադաստրի</w:t>
      </w:r>
      <w:r w:rsidR="00241B96" w:rsidRPr="00D36F50">
        <w:rPr>
          <w:rStyle w:val="Strong"/>
          <w:rFonts w:ascii="GHEA Mariam" w:hAnsi="GHEA Mariam" w:cs="Arian AMU"/>
          <w:color w:val="000000" w:themeColor="text1"/>
          <w:sz w:val="24"/>
          <w:szCs w:val="24"/>
          <w:bdr w:val="none" w:sz="0" w:space="0" w:color="auto" w:frame="1"/>
          <w:lang w:val="hy-AM"/>
        </w:rPr>
        <w:t xml:space="preserve"> </w:t>
      </w:r>
      <w:r w:rsidR="00241B96" w:rsidRPr="00D36F50">
        <w:rPr>
          <w:rStyle w:val="Strong"/>
          <w:rFonts w:ascii="GHEA Mariam" w:hAnsi="GHEA Mariam" w:cs="Cambria Math"/>
          <w:color w:val="000000" w:themeColor="text1"/>
          <w:sz w:val="24"/>
          <w:szCs w:val="24"/>
          <w:bdr w:val="none" w:sz="0" w:space="0" w:color="auto" w:frame="1"/>
          <w:lang w:val="hy-AM"/>
        </w:rPr>
        <w:t>կոմիտեի</w:t>
      </w:r>
      <w:r w:rsidR="00241B96" w:rsidRPr="00D36F50">
        <w:rPr>
          <w:rStyle w:val="Strong"/>
          <w:rFonts w:ascii="GHEA Mariam" w:hAnsi="GHEA Mariam" w:cs="Arian AMU"/>
          <w:color w:val="000000" w:themeColor="text1"/>
          <w:sz w:val="24"/>
          <w:szCs w:val="24"/>
          <w:bdr w:val="none" w:sz="0" w:space="0" w:color="auto" w:frame="1"/>
          <w:lang w:val="hy-AM"/>
        </w:rPr>
        <w:t xml:space="preserve"> </w:t>
      </w:r>
      <w:r w:rsidR="00241B96" w:rsidRPr="00D36F50">
        <w:rPr>
          <w:rStyle w:val="Strong"/>
          <w:rFonts w:ascii="GHEA Mariam" w:hAnsi="GHEA Mariam" w:cs="Cambria Math"/>
          <w:color w:val="000000" w:themeColor="text1"/>
          <w:sz w:val="24"/>
          <w:szCs w:val="24"/>
          <w:bdr w:val="none" w:sz="0" w:space="0" w:color="auto" w:frame="1"/>
          <w:lang w:val="hy-AM"/>
        </w:rPr>
        <w:t>կողմից</w:t>
      </w:r>
      <w:r w:rsidR="00241B96" w:rsidRPr="00D36F50">
        <w:rPr>
          <w:rStyle w:val="Strong"/>
          <w:rFonts w:ascii="GHEA Mariam" w:hAnsi="GHEA Mariam" w:cs="Arian AMU"/>
          <w:color w:val="000000" w:themeColor="text1"/>
          <w:sz w:val="24"/>
          <w:szCs w:val="24"/>
          <w:bdr w:val="none" w:sz="0" w:space="0" w:color="auto" w:frame="1"/>
          <w:lang w:val="hy-AM"/>
        </w:rPr>
        <w:t>:</w:t>
      </w:r>
    </w:p>
    <w:p w14:paraId="1A9E2AEE" w14:textId="77777777" w:rsidR="00241B96" w:rsidRPr="00D36F50" w:rsidRDefault="00241B96" w:rsidP="00D36F50">
      <w:pPr>
        <w:shd w:val="clear" w:color="auto" w:fill="FFFFFF"/>
        <w:spacing w:line="360" w:lineRule="auto"/>
        <w:contextualSpacing/>
        <w:rPr>
          <w:rStyle w:val="Strong"/>
          <w:rFonts w:ascii="GHEA Mariam" w:hAnsi="GHEA Mariam"/>
          <w:bCs w:val="0"/>
          <w:color w:val="000000" w:themeColor="text1"/>
          <w:sz w:val="24"/>
          <w:szCs w:val="24"/>
          <w:bdr w:val="none" w:sz="0" w:space="0" w:color="auto" w:frame="1"/>
          <w:lang w:val="hy-AM"/>
        </w:rPr>
      </w:pPr>
      <w:r w:rsidRPr="00D36F50">
        <w:rPr>
          <w:rStyle w:val="Strong"/>
          <w:rFonts w:ascii="GHEA Mariam" w:hAnsi="GHEA Mariam" w:cs="Cambria Math"/>
          <w:color w:val="000000" w:themeColor="text1"/>
          <w:sz w:val="24"/>
          <w:szCs w:val="24"/>
          <w:bdr w:val="none" w:sz="0" w:space="0" w:color="auto" w:frame="1"/>
          <w:lang w:val="af-ZA"/>
        </w:rPr>
        <w:t xml:space="preserve">   </w:t>
      </w:r>
      <w:r w:rsidRPr="00D36F50">
        <w:rPr>
          <w:rStyle w:val="Strong"/>
          <w:rFonts w:ascii="GHEA Mariam" w:hAnsi="GHEA Mariam" w:cs="Cambria Math"/>
          <w:color w:val="000000" w:themeColor="text1"/>
          <w:sz w:val="24"/>
          <w:szCs w:val="24"/>
          <w:bdr w:val="none" w:sz="0" w:space="0" w:color="auto" w:frame="1"/>
          <w:lang w:val="hy-AM"/>
        </w:rPr>
        <w:t>4</w:t>
      </w:r>
      <w:r w:rsidRPr="00D36F50">
        <w:rPr>
          <w:rStyle w:val="Strong"/>
          <w:rFonts w:ascii="Microsoft JhengHei" w:eastAsia="Microsoft JhengHei" w:hAnsi="Microsoft JhengHei" w:cs="Microsoft JhengHei" w:hint="eastAsia"/>
          <w:color w:val="000000" w:themeColor="text1"/>
          <w:sz w:val="24"/>
          <w:szCs w:val="24"/>
          <w:bdr w:val="none" w:sz="0" w:space="0" w:color="auto" w:frame="1"/>
          <w:lang w:val="hy-AM"/>
        </w:rPr>
        <w:t>․</w:t>
      </w:r>
      <w:r w:rsidRPr="00D36F50">
        <w:rPr>
          <w:rStyle w:val="Strong"/>
          <w:rFonts w:ascii="GHEA Mariam" w:hAnsi="GHEA Mariam" w:cs="Cambria Math"/>
          <w:color w:val="000000" w:themeColor="text1"/>
          <w:sz w:val="24"/>
          <w:szCs w:val="24"/>
          <w:bdr w:val="none" w:sz="0" w:space="0" w:color="auto" w:frame="1"/>
        </w:rPr>
        <w:t>Ն</w:t>
      </w:r>
      <w:r w:rsidRPr="00D36F50">
        <w:rPr>
          <w:rStyle w:val="Strong"/>
          <w:rFonts w:ascii="GHEA Mariam" w:hAnsi="GHEA Mariam" w:cs="Cambria Math"/>
          <w:color w:val="000000" w:themeColor="text1"/>
          <w:sz w:val="24"/>
          <w:szCs w:val="24"/>
          <w:bdr w:val="none" w:sz="0" w:space="0" w:color="auto" w:frame="1"/>
          <w:lang w:val="hy-AM"/>
        </w:rPr>
        <w:t>ախագծի</w:t>
      </w:r>
      <w:r w:rsidRPr="00D36F50">
        <w:rPr>
          <w:rStyle w:val="Strong"/>
          <w:rFonts w:ascii="GHEA Mariam" w:hAnsi="GHEA Mariam" w:cs="Arian AMU"/>
          <w:color w:val="000000" w:themeColor="text1"/>
          <w:sz w:val="24"/>
          <w:szCs w:val="24"/>
          <w:bdr w:val="none" w:sz="0" w:space="0" w:color="auto" w:frame="1"/>
          <w:lang w:val="hy-AM"/>
        </w:rPr>
        <w:t xml:space="preserve"> </w:t>
      </w:r>
      <w:r w:rsidRPr="00D36F50">
        <w:rPr>
          <w:rStyle w:val="Strong"/>
          <w:rFonts w:ascii="GHEA Mariam" w:hAnsi="GHEA Mariam" w:cs="Cambria Math"/>
          <w:color w:val="000000" w:themeColor="text1"/>
          <w:sz w:val="24"/>
          <w:szCs w:val="24"/>
          <w:bdr w:val="none" w:sz="0" w:space="0" w:color="auto" w:frame="1"/>
          <w:lang w:val="hy-AM"/>
        </w:rPr>
        <w:t>ընդունման</w:t>
      </w:r>
      <w:r w:rsidRPr="00D36F50">
        <w:rPr>
          <w:rStyle w:val="Strong"/>
          <w:rFonts w:ascii="GHEA Mariam" w:hAnsi="GHEA Mariam" w:cs="Arian AMU"/>
          <w:color w:val="000000" w:themeColor="text1"/>
          <w:sz w:val="24"/>
          <w:szCs w:val="24"/>
          <w:bdr w:val="none" w:sz="0" w:space="0" w:color="auto" w:frame="1"/>
          <w:lang w:val="hy-AM"/>
        </w:rPr>
        <w:t xml:space="preserve"> </w:t>
      </w:r>
      <w:r w:rsidRPr="00D36F50">
        <w:rPr>
          <w:rStyle w:val="Strong"/>
          <w:rFonts w:ascii="GHEA Mariam" w:hAnsi="GHEA Mariam" w:cs="Cambria Math"/>
          <w:color w:val="000000" w:themeColor="text1"/>
          <w:sz w:val="24"/>
          <w:szCs w:val="24"/>
          <w:bdr w:val="none" w:sz="0" w:space="0" w:color="auto" w:frame="1"/>
          <w:lang w:val="hy-AM"/>
        </w:rPr>
        <w:t>կապակցությամբ</w:t>
      </w:r>
      <w:r w:rsidRPr="00D36F50">
        <w:rPr>
          <w:rStyle w:val="Strong"/>
          <w:rFonts w:ascii="GHEA Mariam" w:hAnsi="GHEA Mariam" w:cs="Arian AMU"/>
          <w:color w:val="000000" w:themeColor="text1"/>
          <w:sz w:val="24"/>
          <w:szCs w:val="24"/>
          <w:bdr w:val="none" w:sz="0" w:space="0" w:color="auto" w:frame="1"/>
          <w:lang w:val="hy-AM"/>
        </w:rPr>
        <w:t xml:space="preserve"> </w:t>
      </w:r>
      <w:r w:rsidRPr="00D36F50">
        <w:rPr>
          <w:rStyle w:val="Strong"/>
          <w:rFonts w:ascii="GHEA Mariam" w:hAnsi="GHEA Mariam" w:cs="Cambria Math"/>
          <w:color w:val="000000" w:themeColor="text1"/>
          <w:sz w:val="24"/>
          <w:szCs w:val="24"/>
          <w:bdr w:val="none" w:sz="0" w:space="0" w:color="auto" w:frame="1"/>
          <w:lang w:val="hy-AM"/>
        </w:rPr>
        <w:t>ՀՀ</w:t>
      </w:r>
      <w:r w:rsidRPr="00D36F50">
        <w:rPr>
          <w:rStyle w:val="Strong"/>
          <w:rFonts w:ascii="GHEA Mariam" w:hAnsi="GHEA Mariam"/>
          <w:color w:val="000000" w:themeColor="text1"/>
          <w:sz w:val="24"/>
          <w:szCs w:val="24"/>
          <w:bdr w:val="none" w:sz="0" w:space="0" w:color="auto" w:frame="1"/>
          <w:lang w:val="hy-AM"/>
        </w:rPr>
        <w:t xml:space="preserve"> </w:t>
      </w:r>
      <w:r w:rsidRPr="00D36F50">
        <w:rPr>
          <w:rStyle w:val="Strong"/>
          <w:rFonts w:ascii="GHEA Mariam" w:hAnsi="GHEA Mariam" w:cs="Cambria Math"/>
          <w:color w:val="000000" w:themeColor="text1"/>
          <w:sz w:val="24"/>
          <w:szCs w:val="24"/>
          <w:bdr w:val="none" w:sz="0" w:space="0" w:color="auto" w:frame="1"/>
          <w:lang w:val="hy-AM"/>
        </w:rPr>
        <w:t>պետական</w:t>
      </w:r>
      <w:r w:rsidRPr="00D36F50">
        <w:rPr>
          <w:rStyle w:val="Strong"/>
          <w:rFonts w:ascii="GHEA Mariam" w:hAnsi="GHEA Mariam" w:cs="Cambria Math"/>
          <w:color w:val="000000" w:themeColor="text1"/>
          <w:sz w:val="24"/>
          <w:szCs w:val="24"/>
          <w:bdr w:val="none" w:sz="0" w:space="0" w:color="auto" w:frame="1"/>
          <w:lang w:val="af-ZA"/>
        </w:rPr>
        <w:t xml:space="preserve"> </w:t>
      </w:r>
      <w:r w:rsidRPr="00D36F50">
        <w:rPr>
          <w:rStyle w:val="Strong"/>
          <w:rFonts w:ascii="GHEA Mariam" w:hAnsi="GHEA Mariam" w:cs="Cambria Math"/>
          <w:color w:val="000000" w:themeColor="text1"/>
          <w:sz w:val="24"/>
          <w:szCs w:val="24"/>
          <w:bdr w:val="none" w:sz="0" w:space="0" w:color="auto" w:frame="1"/>
        </w:rPr>
        <w:t>բյուջեի</w:t>
      </w:r>
      <w:r w:rsidRPr="00D36F50">
        <w:rPr>
          <w:rStyle w:val="Strong"/>
          <w:rFonts w:ascii="GHEA Mariam" w:hAnsi="GHEA Mariam" w:cs="Cambria Math"/>
          <w:color w:val="000000" w:themeColor="text1"/>
          <w:sz w:val="24"/>
          <w:szCs w:val="24"/>
          <w:bdr w:val="none" w:sz="0" w:space="0" w:color="auto" w:frame="1"/>
          <w:lang w:val="af-ZA"/>
        </w:rPr>
        <w:t xml:space="preserve"> </w:t>
      </w:r>
      <w:r w:rsidRPr="00D36F50">
        <w:rPr>
          <w:rStyle w:val="Strong"/>
          <w:rFonts w:ascii="GHEA Mariam" w:hAnsi="GHEA Mariam" w:cs="Cambria Math"/>
          <w:color w:val="000000" w:themeColor="text1"/>
          <w:sz w:val="24"/>
          <w:szCs w:val="24"/>
          <w:bdr w:val="none" w:sz="0" w:space="0" w:color="auto" w:frame="1"/>
        </w:rPr>
        <w:t>եկամուտների</w:t>
      </w:r>
      <w:r w:rsidRPr="00D36F50">
        <w:rPr>
          <w:rStyle w:val="Strong"/>
          <w:rFonts w:ascii="GHEA Mariam" w:hAnsi="GHEA Mariam" w:cs="Cambria Math"/>
          <w:color w:val="000000" w:themeColor="text1"/>
          <w:sz w:val="24"/>
          <w:szCs w:val="24"/>
          <w:bdr w:val="none" w:sz="0" w:space="0" w:color="auto" w:frame="1"/>
          <w:lang w:val="af-ZA"/>
        </w:rPr>
        <w:t xml:space="preserve"> </w:t>
      </w:r>
      <w:r w:rsidRPr="00D36F50">
        <w:rPr>
          <w:rStyle w:val="Strong"/>
          <w:rFonts w:ascii="GHEA Mariam" w:hAnsi="GHEA Mariam" w:cs="Cambria Math"/>
          <w:color w:val="000000" w:themeColor="text1"/>
          <w:sz w:val="24"/>
          <w:szCs w:val="24"/>
          <w:bdr w:val="none" w:sz="0" w:space="0" w:color="auto" w:frame="1"/>
          <w:lang w:val="hy-AM"/>
        </w:rPr>
        <w:t>ավելացումներ</w:t>
      </w:r>
      <w:r w:rsidRPr="00D36F50">
        <w:rPr>
          <w:rStyle w:val="Strong"/>
          <w:rFonts w:ascii="GHEA Mariam" w:hAnsi="GHEA Mariam" w:cs="Cambria Math"/>
          <w:color w:val="000000" w:themeColor="text1"/>
          <w:sz w:val="24"/>
          <w:szCs w:val="24"/>
          <w:bdr w:val="none" w:sz="0" w:space="0" w:color="auto" w:frame="1"/>
          <w:lang w:val="af-ZA"/>
        </w:rPr>
        <w:t xml:space="preserve"> </w:t>
      </w:r>
      <w:r w:rsidRPr="00D36F50">
        <w:rPr>
          <w:rStyle w:val="Strong"/>
          <w:rFonts w:ascii="GHEA Mariam" w:hAnsi="GHEA Mariam" w:cs="Cambria Math"/>
          <w:color w:val="000000" w:themeColor="text1"/>
          <w:sz w:val="24"/>
          <w:szCs w:val="24"/>
          <w:bdr w:val="none" w:sz="0" w:space="0" w:color="auto" w:frame="1"/>
        </w:rPr>
        <w:t>կամ</w:t>
      </w:r>
      <w:r w:rsidRPr="00D36F50">
        <w:rPr>
          <w:rStyle w:val="Strong"/>
          <w:rFonts w:ascii="GHEA Mariam" w:hAnsi="GHEA Mariam" w:cs="Cambria Math"/>
          <w:color w:val="000000" w:themeColor="text1"/>
          <w:sz w:val="24"/>
          <w:szCs w:val="24"/>
          <w:bdr w:val="none" w:sz="0" w:space="0" w:color="auto" w:frame="1"/>
          <w:lang w:val="af-ZA"/>
        </w:rPr>
        <w:t xml:space="preserve"> </w:t>
      </w:r>
      <w:r w:rsidRPr="00D36F50">
        <w:rPr>
          <w:rStyle w:val="Strong"/>
          <w:rFonts w:ascii="GHEA Mariam" w:hAnsi="GHEA Mariam" w:cs="Cambria Math"/>
          <w:color w:val="000000" w:themeColor="text1"/>
          <w:sz w:val="24"/>
          <w:szCs w:val="24"/>
          <w:bdr w:val="none" w:sz="0" w:space="0" w:color="auto" w:frame="1"/>
        </w:rPr>
        <w:t>նվազեցումներ</w:t>
      </w:r>
      <w:r w:rsidRPr="00D36F50">
        <w:rPr>
          <w:rStyle w:val="Strong"/>
          <w:rFonts w:ascii="GHEA Mariam" w:hAnsi="GHEA Mariam" w:cs="Cambria Math"/>
          <w:color w:val="000000" w:themeColor="text1"/>
          <w:sz w:val="24"/>
          <w:szCs w:val="24"/>
          <w:bdr w:val="none" w:sz="0" w:space="0" w:color="auto" w:frame="1"/>
          <w:lang w:val="af-ZA"/>
        </w:rPr>
        <w:t xml:space="preserve"> </w:t>
      </w:r>
      <w:r w:rsidRPr="00D36F50">
        <w:rPr>
          <w:rStyle w:val="Strong"/>
          <w:rFonts w:ascii="GHEA Mariam" w:hAnsi="GHEA Mariam" w:cs="Cambria Math"/>
          <w:color w:val="000000" w:themeColor="text1"/>
          <w:sz w:val="24"/>
          <w:szCs w:val="24"/>
          <w:bdr w:val="none" w:sz="0" w:space="0" w:color="auto" w:frame="1"/>
        </w:rPr>
        <w:t>չեն</w:t>
      </w:r>
      <w:r w:rsidRPr="00D36F50">
        <w:rPr>
          <w:rStyle w:val="Strong"/>
          <w:rFonts w:ascii="GHEA Mariam" w:hAnsi="GHEA Mariam" w:cs="Cambria Math"/>
          <w:color w:val="000000" w:themeColor="text1"/>
          <w:sz w:val="24"/>
          <w:szCs w:val="24"/>
          <w:bdr w:val="none" w:sz="0" w:space="0" w:color="auto" w:frame="1"/>
          <w:lang w:val="af-ZA"/>
        </w:rPr>
        <w:t xml:space="preserve"> </w:t>
      </w:r>
      <w:r w:rsidRPr="00D36F50">
        <w:rPr>
          <w:rStyle w:val="Strong"/>
          <w:rFonts w:ascii="GHEA Mariam" w:hAnsi="GHEA Mariam" w:cs="Cambria Math"/>
          <w:color w:val="000000" w:themeColor="text1"/>
          <w:sz w:val="24"/>
          <w:szCs w:val="24"/>
          <w:bdr w:val="none" w:sz="0" w:space="0" w:color="auto" w:frame="1"/>
        </w:rPr>
        <w:t>նախատեսվում</w:t>
      </w:r>
      <w:r w:rsidRPr="00D36F50">
        <w:rPr>
          <w:rStyle w:val="Strong"/>
          <w:rFonts w:ascii="GHEA Mariam" w:hAnsi="GHEA Mariam"/>
          <w:color w:val="000000" w:themeColor="text1"/>
          <w:sz w:val="24"/>
          <w:szCs w:val="24"/>
          <w:bdr w:val="none" w:sz="0" w:space="0" w:color="auto" w:frame="1"/>
          <w:lang w:val="hy-AM"/>
        </w:rPr>
        <w:t xml:space="preserve">: </w:t>
      </w:r>
    </w:p>
    <w:p w14:paraId="4D30E230" w14:textId="06FBB375" w:rsidR="00FA2C48" w:rsidRPr="00632AFC" w:rsidRDefault="00FA2C48" w:rsidP="00FA2C48">
      <w:pPr>
        <w:pStyle w:val="NormalWeb"/>
        <w:shd w:val="clear" w:color="auto" w:fill="FFFFFF"/>
        <w:spacing w:line="360" w:lineRule="auto"/>
        <w:contextualSpacing/>
        <w:textAlignment w:val="baseline"/>
        <w:rPr>
          <w:rFonts w:ascii="GHEA Mariam" w:hAnsi="GHEA Mariam"/>
          <w:b/>
          <w:color w:val="000000" w:themeColor="text1"/>
          <w:lang w:val="hy-AM"/>
        </w:rPr>
      </w:pPr>
      <w:r w:rsidRPr="00B356C5">
        <w:rPr>
          <w:rFonts w:ascii="GHEA Mariam" w:hAnsi="GHEA Mariam"/>
          <w:b/>
          <w:color w:val="000000" w:themeColor="text1"/>
          <w:lang w:val="af-ZA"/>
        </w:rPr>
        <w:t xml:space="preserve">   </w:t>
      </w:r>
      <w:r>
        <w:rPr>
          <w:rFonts w:ascii="GHEA Mariam" w:hAnsi="GHEA Mariam"/>
          <w:b/>
          <w:color w:val="000000" w:themeColor="text1"/>
          <w:lang w:val="hy-AM"/>
        </w:rPr>
        <w:t>5</w:t>
      </w:r>
      <w:r w:rsidRPr="00B356C5">
        <w:rPr>
          <w:rFonts w:ascii="Microsoft JhengHei" w:eastAsia="Microsoft JhengHei" w:hAnsi="Microsoft JhengHei" w:cs="Microsoft JhengHei" w:hint="eastAsia"/>
          <w:b/>
          <w:color w:val="000000" w:themeColor="text1"/>
          <w:lang w:val="hy-AM"/>
        </w:rPr>
        <w:t>․</w:t>
      </w:r>
      <w:r w:rsidRPr="00632AFC">
        <w:rPr>
          <w:rFonts w:ascii="GHEA Mariam" w:hAnsi="GHEA Mariam"/>
          <w:b/>
          <w:color w:val="000000" w:themeColor="text1"/>
          <w:lang w:val="hy-AM"/>
        </w:rPr>
        <w:t>Կապը ռազմավարական փաստաթղթերի հետ.</w:t>
      </w:r>
    </w:p>
    <w:p w14:paraId="676221B7" w14:textId="77777777" w:rsidR="00FA2C48" w:rsidRPr="00632AFC" w:rsidRDefault="00FA2C48" w:rsidP="00FA2C48">
      <w:pPr>
        <w:pStyle w:val="NormalWeb"/>
        <w:shd w:val="clear" w:color="auto" w:fill="FFFFFF"/>
        <w:spacing w:line="360" w:lineRule="auto"/>
        <w:contextualSpacing/>
        <w:jc w:val="both"/>
        <w:textAlignment w:val="baseline"/>
        <w:rPr>
          <w:rStyle w:val="Strong"/>
          <w:rFonts w:ascii="GHEA Mariam" w:hAnsi="GHEA Mariam"/>
          <w:bCs w:val="0"/>
          <w:color w:val="000000" w:themeColor="text1"/>
          <w:bdr w:val="none" w:sz="0" w:space="0" w:color="auto" w:frame="1"/>
          <w:lang w:val="hy-AM"/>
        </w:rPr>
      </w:pPr>
      <w:r>
        <w:rPr>
          <w:rFonts w:ascii="GHEA Mariam" w:hAnsi="GHEA Mariam"/>
          <w:bCs/>
          <w:color w:val="000000" w:themeColor="text1"/>
          <w:lang w:val="hy-AM"/>
        </w:rPr>
        <w:t xml:space="preserve">   </w:t>
      </w:r>
      <w:r w:rsidRPr="00632AFC">
        <w:rPr>
          <w:rFonts w:ascii="GHEA Mariam" w:hAnsi="GHEA Mariam"/>
          <w:bCs/>
          <w:color w:val="000000" w:themeColor="text1"/>
          <w:lang w:val="hy-AM"/>
        </w:rPr>
        <w:t>Նախագծի մշակում</w:t>
      </w:r>
      <w:r>
        <w:rPr>
          <w:rFonts w:ascii="GHEA Mariam" w:hAnsi="GHEA Mariam"/>
          <w:bCs/>
          <w:color w:val="000000" w:themeColor="text1"/>
          <w:lang w:val="hy-AM"/>
        </w:rPr>
        <w:t>ն</w:t>
      </w:r>
      <w:r w:rsidRPr="00632AFC">
        <w:rPr>
          <w:rFonts w:ascii="GHEA Mariam" w:hAnsi="GHEA Mariam"/>
          <w:bCs/>
          <w:color w:val="000000" w:themeColor="text1"/>
          <w:lang w:val="hy-AM"/>
        </w:rPr>
        <w:t xml:space="preserve"> ուղղակիորեն պայմանավորված է ՀՀ կառավարության 2021 թվականի նոյեմբերի 18-ի «Հայաստանի Հանրապետության կառավարության</w:t>
      </w:r>
      <w:r>
        <w:rPr>
          <w:rFonts w:ascii="GHEA Mariam" w:hAnsi="GHEA Mariam"/>
          <w:bCs/>
          <w:color w:val="000000" w:themeColor="text1"/>
          <w:lang w:val="hy-AM"/>
        </w:rPr>
        <w:br/>
      </w:r>
      <w:r w:rsidRPr="00632AFC">
        <w:rPr>
          <w:rFonts w:ascii="GHEA Mariam" w:hAnsi="GHEA Mariam"/>
          <w:bCs/>
          <w:color w:val="000000" w:themeColor="text1"/>
          <w:lang w:val="hy-AM"/>
        </w:rPr>
        <w:lastRenderedPageBreak/>
        <w:t xml:space="preserve">2021-2026 թվականների գործունեության միջոցառումների ծրագիրը հաստատելու մասին» N 1902-Լ որոշմամբ հաստատված N 1 հավելվածի Կադաստրի կոմիտե» բաժնի </w:t>
      </w:r>
      <w:r>
        <w:rPr>
          <w:rFonts w:ascii="GHEA Mariam" w:hAnsi="GHEA Mariam"/>
          <w:bCs/>
          <w:color w:val="000000" w:themeColor="text1"/>
          <w:lang w:val="hy-AM"/>
        </w:rPr>
        <w:t>13</w:t>
      </w:r>
      <w:r w:rsidRPr="00632AFC">
        <w:rPr>
          <w:rFonts w:ascii="GHEA Mariam" w:hAnsi="GHEA Mariam"/>
          <w:bCs/>
          <w:color w:val="000000" w:themeColor="text1"/>
          <w:lang w:val="hy-AM"/>
        </w:rPr>
        <w:t>-րդ կետի 1-ին ենթակետով նախատեսված միջոցառման կատարմանն ուղղված աշխատանքներով</w:t>
      </w:r>
      <w:r>
        <w:rPr>
          <w:rFonts w:ascii="GHEA Mariam" w:hAnsi="GHEA Mariam"/>
          <w:bCs/>
          <w:color w:val="000000" w:themeColor="text1"/>
          <w:lang w:val="hy-AM"/>
        </w:rPr>
        <w:t xml:space="preserve">, մասնավորապես՝ Նախագիծը նպատակ ունի ամրապնդել </w:t>
      </w:r>
      <w:r>
        <w:rPr>
          <w:rFonts w:ascii="GHEA Mariam" w:hAnsi="GHEA Mariam"/>
          <w:lang w:val="hy-AM"/>
        </w:rPr>
        <w:t>շ</w:t>
      </w:r>
      <w:proofErr w:type="spellStart"/>
      <w:r w:rsidRPr="009E3940">
        <w:rPr>
          <w:rFonts w:ascii="GHEA Mariam" w:hAnsi="GHEA Mariam"/>
        </w:rPr>
        <w:t>ուկայական</w:t>
      </w:r>
      <w:proofErr w:type="spellEnd"/>
      <w:r w:rsidRPr="009E3940">
        <w:rPr>
          <w:rFonts w:ascii="GHEA Mariam" w:hAnsi="GHEA Mariam"/>
        </w:rPr>
        <w:t xml:space="preserve"> </w:t>
      </w:r>
      <w:proofErr w:type="spellStart"/>
      <w:r w:rsidRPr="009E3940">
        <w:rPr>
          <w:rFonts w:ascii="GHEA Mariam" w:hAnsi="GHEA Mariam"/>
        </w:rPr>
        <w:t>գնահատման</w:t>
      </w:r>
      <w:proofErr w:type="spellEnd"/>
      <w:r w:rsidRPr="009E3940">
        <w:rPr>
          <w:rFonts w:ascii="GHEA Mariam" w:hAnsi="GHEA Mariam"/>
        </w:rPr>
        <w:t xml:space="preserve"> </w:t>
      </w:r>
      <w:proofErr w:type="spellStart"/>
      <w:r w:rsidRPr="009E3940">
        <w:rPr>
          <w:rFonts w:ascii="GHEA Mariam" w:hAnsi="GHEA Mariam"/>
        </w:rPr>
        <w:t>ոլորտի</w:t>
      </w:r>
      <w:proofErr w:type="spellEnd"/>
      <w:r w:rsidRPr="009E3940">
        <w:rPr>
          <w:rFonts w:ascii="GHEA Mariam" w:hAnsi="GHEA Mariam"/>
        </w:rPr>
        <w:t xml:space="preserve"> </w:t>
      </w:r>
      <w:proofErr w:type="spellStart"/>
      <w:r w:rsidRPr="009E3940">
        <w:rPr>
          <w:rFonts w:ascii="GHEA Mariam" w:hAnsi="GHEA Mariam"/>
        </w:rPr>
        <w:t>ընդլայնումն</w:t>
      </w:r>
      <w:proofErr w:type="spellEnd"/>
      <w:r w:rsidRPr="009E3940">
        <w:rPr>
          <w:rFonts w:ascii="GHEA Mariam" w:hAnsi="GHEA Mariam"/>
        </w:rPr>
        <w:t xml:space="preserve"> </w:t>
      </w:r>
      <w:proofErr w:type="spellStart"/>
      <w:r w:rsidRPr="009E3940">
        <w:rPr>
          <w:rFonts w:ascii="GHEA Mariam" w:hAnsi="GHEA Mariam"/>
        </w:rPr>
        <w:t>ու</w:t>
      </w:r>
      <w:proofErr w:type="spellEnd"/>
      <w:r w:rsidRPr="009E3940">
        <w:rPr>
          <w:rFonts w:ascii="GHEA Mariam" w:hAnsi="GHEA Mariam"/>
        </w:rPr>
        <w:t xml:space="preserve"> </w:t>
      </w:r>
      <w:proofErr w:type="spellStart"/>
      <w:r w:rsidRPr="009E3940">
        <w:rPr>
          <w:rFonts w:ascii="GHEA Mariam" w:hAnsi="GHEA Mariam"/>
        </w:rPr>
        <w:t>կայացումը</w:t>
      </w:r>
      <w:proofErr w:type="spellEnd"/>
      <w:r w:rsidRPr="009E3940">
        <w:rPr>
          <w:rFonts w:ascii="GHEA Mariam" w:hAnsi="GHEA Mariam"/>
        </w:rPr>
        <w:t xml:space="preserve">, </w:t>
      </w:r>
      <w:proofErr w:type="spellStart"/>
      <w:r w:rsidRPr="009E3940">
        <w:rPr>
          <w:rFonts w:ascii="GHEA Mariam" w:hAnsi="GHEA Mariam"/>
        </w:rPr>
        <w:t>ինչպես</w:t>
      </w:r>
      <w:proofErr w:type="spellEnd"/>
      <w:r w:rsidRPr="009E3940">
        <w:rPr>
          <w:rFonts w:ascii="GHEA Mariam" w:hAnsi="GHEA Mariam"/>
        </w:rPr>
        <w:t xml:space="preserve"> </w:t>
      </w:r>
      <w:proofErr w:type="spellStart"/>
      <w:r w:rsidRPr="009E3940">
        <w:rPr>
          <w:rFonts w:ascii="GHEA Mariam" w:hAnsi="GHEA Mariam"/>
        </w:rPr>
        <w:t>նաև</w:t>
      </w:r>
      <w:proofErr w:type="spellEnd"/>
      <w:r w:rsidRPr="009E3940">
        <w:rPr>
          <w:rFonts w:ascii="GHEA Mariam" w:hAnsi="GHEA Mariam"/>
        </w:rPr>
        <w:t xml:space="preserve"> </w:t>
      </w:r>
      <w:proofErr w:type="spellStart"/>
      <w:r w:rsidRPr="009E3940">
        <w:rPr>
          <w:rFonts w:ascii="GHEA Mariam" w:hAnsi="GHEA Mariam"/>
        </w:rPr>
        <w:t>գնահատման</w:t>
      </w:r>
      <w:proofErr w:type="spellEnd"/>
      <w:r w:rsidRPr="009E3940">
        <w:rPr>
          <w:rFonts w:ascii="GHEA Mariam" w:hAnsi="GHEA Mariam"/>
        </w:rPr>
        <w:t xml:space="preserve"> </w:t>
      </w:r>
      <w:proofErr w:type="spellStart"/>
      <w:r w:rsidRPr="009E3940">
        <w:rPr>
          <w:rFonts w:ascii="GHEA Mariam" w:hAnsi="GHEA Mariam"/>
        </w:rPr>
        <w:t>գործունեություն</w:t>
      </w:r>
      <w:proofErr w:type="spellEnd"/>
      <w:r w:rsidRPr="009E3940">
        <w:rPr>
          <w:rFonts w:ascii="GHEA Mariam" w:hAnsi="GHEA Mariam"/>
        </w:rPr>
        <w:t xml:space="preserve"> </w:t>
      </w:r>
      <w:proofErr w:type="spellStart"/>
      <w:r w:rsidRPr="009E3940">
        <w:rPr>
          <w:rFonts w:ascii="GHEA Mariam" w:hAnsi="GHEA Mariam"/>
        </w:rPr>
        <w:t>իրականացնողների</w:t>
      </w:r>
      <w:proofErr w:type="spellEnd"/>
      <w:r w:rsidRPr="009E3940">
        <w:rPr>
          <w:rFonts w:ascii="GHEA Mariam" w:hAnsi="GHEA Mariam"/>
        </w:rPr>
        <w:t xml:space="preserve"> </w:t>
      </w:r>
      <w:proofErr w:type="spellStart"/>
      <w:r w:rsidRPr="009E3940">
        <w:rPr>
          <w:rFonts w:ascii="GHEA Mariam" w:hAnsi="GHEA Mariam"/>
        </w:rPr>
        <w:t>նկատմամբ</w:t>
      </w:r>
      <w:proofErr w:type="spellEnd"/>
      <w:r w:rsidRPr="009E3940">
        <w:rPr>
          <w:rFonts w:ascii="GHEA Mariam" w:hAnsi="GHEA Mariam"/>
        </w:rPr>
        <w:t xml:space="preserve"> </w:t>
      </w:r>
      <w:proofErr w:type="spellStart"/>
      <w:r w:rsidRPr="009E3940">
        <w:rPr>
          <w:rFonts w:ascii="GHEA Mariam" w:hAnsi="GHEA Mariam"/>
        </w:rPr>
        <w:t>շուկայի</w:t>
      </w:r>
      <w:proofErr w:type="spellEnd"/>
      <w:r w:rsidRPr="009E3940">
        <w:rPr>
          <w:rFonts w:ascii="GHEA Mariam" w:hAnsi="GHEA Mariam"/>
        </w:rPr>
        <w:t xml:space="preserve"> </w:t>
      </w:r>
      <w:proofErr w:type="spellStart"/>
      <w:r w:rsidRPr="009E3940">
        <w:rPr>
          <w:rFonts w:ascii="GHEA Mariam" w:hAnsi="GHEA Mariam"/>
        </w:rPr>
        <w:t>մասնակիցների</w:t>
      </w:r>
      <w:proofErr w:type="spellEnd"/>
      <w:r w:rsidRPr="009E3940">
        <w:rPr>
          <w:rFonts w:ascii="GHEA Mariam" w:hAnsi="GHEA Mariam"/>
        </w:rPr>
        <w:t xml:space="preserve"> և </w:t>
      </w:r>
      <w:proofErr w:type="spellStart"/>
      <w:r w:rsidRPr="009E3940">
        <w:rPr>
          <w:rFonts w:ascii="GHEA Mariam" w:hAnsi="GHEA Mariam"/>
        </w:rPr>
        <w:t>հանրության</w:t>
      </w:r>
      <w:proofErr w:type="spellEnd"/>
      <w:r w:rsidRPr="009E3940">
        <w:rPr>
          <w:rFonts w:ascii="GHEA Mariam" w:hAnsi="GHEA Mariam"/>
        </w:rPr>
        <w:t xml:space="preserve"> </w:t>
      </w:r>
      <w:proofErr w:type="spellStart"/>
      <w:r w:rsidRPr="009E3940">
        <w:rPr>
          <w:rFonts w:ascii="GHEA Mariam" w:hAnsi="GHEA Mariam"/>
        </w:rPr>
        <w:t>վստահության</w:t>
      </w:r>
      <w:proofErr w:type="spellEnd"/>
      <w:r w:rsidRPr="009E3940">
        <w:rPr>
          <w:rFonts w:ascii="GHEA Mariam" w:hAnsi="GHEA Mariam"/>
        </w:rPr>
        <w:t xml:space="preserve"> </w:t>
      </w:r>
      <w:proofErr w:type="spellStart"/>
      <w:r w:rsidRPr="009E3940">
        <w:rPr>
          <w:rFonts w:ascii="GHEA Mariam" w:hAnsi="GHEA Mariam"/>
        </w:rPr>
        <w:t>բարձրացումը</w:t>
      </w:r>
      <w:proofErr w:type="spellEnd"/>
      <w:r>
        <w:rPr>
          <w:rFonts w:ascii="GHEA Mariam" w:hAnsi="GHEA Mariam"/>
          <w:lang w:val="hy-AM"/>
        </w:rPr>
        <w:t xml:space="preserve">։ </w:t>
      </w:r>
    </w:p>
    <w:p w14:paraId="2B62849E" w14:textId="77777777" w:rsidR="00AF428D" w:rsidRPr="00D36F50" w:rsidRDefault="00AF428D" w:rsidP="00D36F50">
      <w:pPr>
        <w:shd w:val="clear" w:color="auto" w:fill="FFFFFF"/>
        <w:spacing w:line="360" w:lineRule="auto"/>
        <w:contextualSpacing/>
        <w:rPr>
          <w:rStyle w:val="Strong"/>
          <w:rFonts w:ascii="GHEA Mariam" w:eastAsia="Microsoft JhengHei" w:hAnsi="GHEA Mariam" w:cs="Microsoft JhengHei"/>
          <w:bCs w:val="0"/>
          <w:color w:val="000000" w:themeColor="text1"/>
          <w:sz w:val="24"/>
          <w:szCs w:val="24"/>
          <w:bdr w:val="none" w:sz="0" w:space="0" w:color="auto" w:frame="1"/>
          <w:lang w:val="hy-AM"/>
        </w:rPr>
      </w:pPr>
      <w:r w:rsidRPr="00D36F50">
        <w:rPr>
          <w:rFonts w:ascii="GHEA Mariam" w:hAnsi="GHEA Mariam"/>
          <w:b/>
          <w:color w:val="000000" w:themeColor="text1"/>
          <w:sz w:val="24"/>
          <w:szCs w:val="24"/>
          <w:lang w:val="hy-AM"/>
        </w:rPr>
        <w:t xml:space="preserve">   </w:t>
      </w:r>
      <w:r w:rsidR="00B356C5" w:rsidRPr="00D36F50">
        <w:rPr>
          <w:rFonts w:ascii="GHEA Mariam" w:hAnsi="GHEA Mariam"/>
          <w:b/>
          <w:color w:val="000000" w:themeColor="text1"/>
          <w:sz w:val="24"/>
          <w:szCs w:val="24"/>
          <w:lang w:val="hy-AM"/>
        </w:rPr>
        <w:t>6․</w:t>
      </w:r>
      <w:r w:rsidRPr="00D36F50">
        <w:rPr>
          <w:rFonts w:ascii="GHEA Mariam" w:eastAsia="Microsoft JhengHei" w:hAnsi="GHEA Mariam" w:cs="Microsoft JhengHei"/>
          <w:b/>
          <w:color w:val="000000" w:themeColor="text1"/>
          <w:sz w:val="24"/>
          <w:szCs w:val="24"/>
          <w:lang w:val="hy-AM"/>
        </w:rPr>
        <w:t xml:space="preserve"> </w:t>
      </w:r>
      <w:r w:rsidRPr="00D36F50">
        <w:rPr>
          <w:rStyle w:val="Strong"/>
          <w:rFonts w:ascii="GHEA Mariam" w:hAnsi="GHEA Mariam"/>
          <w:bCs w:val="0"/>
          <w:color w:val="000000" w:themeColor="text1"/>
          <w:sz w:val="24"/>
          <w:szCs w:val="24"/>
          <w:bdr w:val="none" w:sz="0" w:space="0" w:color="auto" w:frame="1"/>
          <w:lang w:val="hy-AM"/>
        </w:rPr>
        <w:t>Օրենքի ընդունման կապակցությամբ այլ նորմատիվ իրավական ակտերի ընդունման անհրաժեշտության մասի</w:t>
      </w:r>
      <w:r w:rsidR="00B356C5" w:rsidRPr="00D36F50">
        <w:rPr>
          <w:rStyle w:val="Strong"/>
          <w:rFonts w:ascii="GHEA Mariam" w:hAnsi="GHEA Mariam"/>
          <w:bCs w:val="0"/>
          <w:color w:val="000000" w:themeColor="text1"/>
          <w:sz w:val="24"/>
          <w:szCs w:val="24"/>
          <w:bdr w:val="none" w:sz="0" w:space="0" w:color="auto" w:frame="1"/>
          <w:lang w:val="hy-AM"/>
        </w:rPr>
        <w:t>ն․</w:t>
      </w:r>
    </w:p>
    <w:p w14:paraId="0AB084AF" w14:textId="1DAA051F" w:rsidR="00980BF0" w:rsidRDefault="00980BF0" w:rsidP="00CE055C">
      <w:pPr>
        <w:shd w:val="clear" w:color="auto" w:fill="FFFFFF"/>
        <w:spacing w:line="360" w:lineRule="auto"/>
        <w:ind w:firstLine="270"/>
        <w:contextualSpacing/>
        <w:rPr>
          <w:rStyle w:val="Strong"/>
          <w:rFonts w:ascii="GHEA Mariam" w:hAnsi="GHEA Mariam"/>
          <w:b w:val="0"/>
          <w:bCs w:val="0"/>
          <w:color w:val="000000" w:themeColor="text1"/>
          <w:sz w:val="24"/>
          <w:szCs w:val="24"/>
          <w:bdr w:val="none" w:sz="0" w:space="0" w:color="auto" w:frame="1"/>
          <w:lang w:val="hy-AM"/>
        </w:rPr>
      </w:pPr>
      <w:r w:rsidRPr="000B5426">
        <w:rPr>
          <w:rStyle w:val="Strong"/>
          <w:rFonts w:ascii="GHEA Mariam" w:hAnsi="GHEA Mariam"/>
          <w:b w:val="0"/>
          <w:bCs w:val="0"/>
          <w:color w:val="000000" w:themeColor="text1"/>
          <w:sz w:val="24"/>
          <w:szCs w:val="24"/>
          <w:bdr w:val="none" w:sz="0" w:space="0" w:color="auto" w:frame="1"/>
          <w:lang w:val="hy-AM"/>
        </w:rPr>
        <w:t>Նախագծի ընդունման արդյունքում անհրաժեշտություն կառաջանա համապատասխան փոփոխություններ կատարել նաև ՀՀ կառավարության 2022 թվականի հունիսի 17-ի «Գնահատման հաշվետվությունների ուսումնասիրությունների իրականացման կարգը և դեպքերը սահմանելու մասին»</w:t>
      </w:r>
      <w:r w:rsidRPr="000B5426">
        <w:rPr>
          <w:rStyle w:val="Strong"/>
          <w:rFonts w:ascii="GHEA Mariam" w:hAnsi="GHEA Mariam"/>
          <w:b w:val="0"/>
          <w:bCs w:val="0"/>
          <w:color w:val="000000" w:themeColor="text1"/>
          <w:sz w:val="24"/>
          <w:szCs w:val="24"/>
          <w:bdr w:val="none" w:sz="0" w:space="0" w:color="auto" w:frame="1"/>
          <w:lang w:val="hy-AM"/>
        </w:rPr>
        <w:br/>
        <w:t xml:space="preserve">N 877-Ն և </w:t>
      </w:r>
      <w:r w:rsidRPr="000B5426">
        <w:rPr>
          <w:rFonts w:ascii="GHEA Mariam" w:hAnsi="GHEA Mariam"/>
          <w:color w:val="000000"/>
          <w:sz w:val="24"/>
          <w:szCs w:val="24"/>
        </w:rPr>
        <w:t>ՀՀ կառավարության 2022 թվականի հունիսի 17-ի «Գնահատման մասնագիտական հանձնաժողովի կանոնադրությունը սահմանելու մասին» N 872-Ն</w:t>
      </w:r>
      <w:r w:rsidRPr="000B5426">
        <w:rPr>
          <w:rStyle w:val="Strong"/>
          <w:rFonts w:ascii="GHEA Mariam" w:hAnsi="GHEA Mariam"/>
          <w:b w:val="0"/>
          <w:bCs w:val="0"/>
          <w:color w:val="000000" w:themeColor="text1"/>
          <w:sz w:val="24"/>
          <w:szCs w:val="24"/>
          <w:bdr w:val="none" w:sz="0" w:space="0" w:color="auto" w:frame="1"/>
          <w:lang w:val="hy-AM"/>
        </w:rPr>
        <w:t xml:space="preserve"> որոշումներում</w:t>
      </w:r>
      <w:r>
        <w:rPr>
          <w:rStyle w:val="Strong"/>
          <w:rFonts w:ascii="GHEA Mariam" w:hAnsi="GHEA Mariam"/>
          <w:b w:val="0"/>
          <w:bCs w:val="0"/>
          <w:color w:val="000000" w:themeColor="text1"/>
          <w:sz w:val="24"/>
          <w:szCs w:val="24"/>
          <w:bdr w:val="none" w:sz="0" w:space="0" w:color="auto" w:frame="1"/>
          <w:lang w:val="hy-AM"/>
        </w:rPr>
        <w:t xml:space="preserve">, </w:t>
      </w:r>
      <w:r w:rsidRPr="00AA1101">
        <w:rPr>
          <w:rStyle w:val="Strong"/>
          <w:rFonts w:ascii="GHEA Mariam" w:hAnsi="GHEA Mariam"/>
          <w:b w:val="0"/>
          <w:bCs w:val="0"/>
          <w:color w:val="000000" w:themeColor="text1"/>
          <w:sz w:val="24"/>
          <w:szCs w:val="24"/>
          <w:bdr w:val="none" w:sz="0" w:space="0" w:color="auto" w:frame="1"/>
          <w:lang w:val="hy-AM"/>
        </w:rPr>
        <w:t>ինչպես նաև Կոմիտեի ղեկավարի 2022 թվականի հունիսի 20-ի  «Գնահատման հաշվետվությունների հաշվառման ծրագրի վարման կարգը և մուտքագրվող տվյալների ցանկը սահմանելու մասին» N 238-Ն հրամանում:</w:t>
      </w:r>
    </w:p>
    <w:p w14:paraId="7D867A2F" w14:textId="15DAEC86" w:rsidR="00AF428D" w:rsidRPr="00B356C5" w:rsidRDefault="00AF428D" w:rsidP="00980BF0">
      <w:pPr>
        <w:shd w:val="clear" w:color="auto" w:fill="FFFFFF"/>
        <w:spacing w:line="360" w:lineRule="auto"/>
        <w:contextualSpacing/>
        <w:rPr>
          <w:rStyle w:val="Strong"/>
          <w:rFonts w:ascii="GHEA Mariam" w:hAnsi="GHEA Mariam"/>
          <w:b w:val="0"/>
          <w:bCs w:val="0"/>
          <w:color w:val="000000" w:themeColor="text1"/>
          <w:sz w:val="24"/>
          <w:szCs w:val="24"/>
          <w:bdr w:val="none" w:sz="0" w:space="0" w:color="auto" w:frame="1"/>
          <w:lang w:val="hy-AM"/>
        </w:rPr>
      </w:pPr>
    </w:p>
    <w:sectPr w:rsidR="00AF428D" w:rsidRPr="00B356C5" w:rsidSect="00D10899">
      <w:pgSz w:w="12240" w:h="15840"/>
      <w:pgMar w:top="1440" w:right="1440" w:bottom="156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n AMU">
    <w:charset w:val="CC"/>
    <w:family w:val="auto"/>
    <w:pitch w:val="variable"/>
    <w:sig w:usb0="A1002EAF" w:usb1="5000000A" w:usb2="00000000" w:usb3="00000000" w:csb0="000101FF" w:csb1="00000000"/>
  </w:font>
  <w:font w:name="AK Courier"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B56F12"/>
    <w:multiLevelType w:val="hybridMultilevel"/>
    <w:tmpl w:val="2C5400E4"/>
    <w:lvl w:ilvl="0" w:tplc="1974D1DA">
      <w:start w:val="2"/>
      <w:numFmt w:val="bullet"/>
      <w:lvlText w:val="-"/>
      <w:lvlJc w:val="left"/>
      <w:pPr>
        <w:ind w:left="720" w:hanging="360"/>
      </w:pPr>
      <w:rPr>
        <w:rFonts w:ascii="GHEA Mariam" w:eastAsia="Calibri" w:hAnsi="GHEA Mariam" w:cs="Cambria Math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C23472"/>
    <w:multiLevelType w:val="hybridMultilevel"/>
    <w:tmpl w:val="C50857FE"/>
    <w:lvl w:ilvl="0" w:tplc="04090001">
      <w:start w:val="1"/>
      <w:numFmt w:val="bullet"/>
      <w:lvlText w:val=""/>
      <w:lvlJc w:val="left"/>
      <w:pPr>
        <w:ind w:left="91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3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9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5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76" w:hanging="360"/>
      </w:pPr>
      <w:rPr>
        <w:rFonts w:ascii="Wingdings" w:hAnsi="Wingdings" w:hint="default"/>
      </w:rPr>
    </w:lvl>
  </w:abstractNum>
  <w:abstractNum w:abstractNumId="2" w15:restartNumberingAfterBreak="0">
    <w:nsid w:val="1C785303"/>
    <w:multiLevelType w:val="hybridMultilevel"/>
    <w:tmpl w:val="E220A1B4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2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752D"/>
    <w:rsid w:val="00043B4F"/>
    <w:rsid w:val="000519D1"/>
    <w:rsid w:val="00065D88"/>
    <w:rsid w:val="000742B8"/>
    <w:rsid w:val="00080463"/>
    <w:rsid w:val="00091782"/>
    <w:rsid w:val="000B0BA7"/>
    <w:rsid w:val="000D222E"/>
    <w:rsid w:val="000D2E3C"/>
    <w:rsid w:val="000F2F22"/>
    <w:rsid w:val="00101003"/>
    <w:rsid w:val="0010492A"/>
    <w:rsid w:val="00147A5A"/>
    <w:rsid w:val="00147E4C"/>
    <w:rsid w:val="001572DC"/>
    <w:rsid w:val="0017787D"/>
    <w:rsid w:val="001800C5"/>
    <w:rsid w:val="001A2E58"/>
    <w:rsid w:val="001D75FB"/>
    <w:rsid w:val="001D773F"/>
    <w:rsid w:val="001E42E1"/>
    <w:rsid w:val="001F3D7B"/>
    <w:rsid w:val="001F4DAE"/>
    <w:rsid w:val="00225EC7"/>
    <w:rsid w:val="00241B96"/>
    <w:rsid w:val="00264C41"/>
    <w:rsid w:val="002748E6"/>
    <w:rsid w:val="0027615A"/>
    <w:rsid w:val="00281CE0"/>
    <w:rsid w:val="00291786"/>
    <w:rsid w:val="002E1034"/>
    <w:rsid w:val="002F319D"/>
    <w:rsid w:val="002F58AE"/>
    <w:rsid w:val="00310C69"/>
    <w:rsid w:val="00314A7F"/>
    <w:rsid w:val="003226F1"/>
    <w:rsid w:val="00334918"/>
    <w:rsid w:val="003609CF"/>
    <w:rsid w:val="00366E7C"/>
    <w:rsid w:val="003A7D7D"/>
    <w:rsid w:val="003B64F6"/>
    <w:rsid w:val="00414565"/>
    <w:rsid w:val="00425BBF"/>
    <w:rsid w:val="00427DF4"/>
    <w:rsid w:val="00433988"/>
    <w:rsid w:val="00435481"/>
    <w:rsid w:val="0047222B"/>
    <w:rsid w:val="00480F6A"/>
    <w:rsid w:val="004A5F4E"/>
    <w:rsid w:val="004A66CB"/>
    <w:rsid w:val="004D4642"/>
    <w:rsid w:val="004D7804"/>
    <w:rsid w:val="00531EB5"/>
    <w:rsid w:val="00534D7B"/>
    <w:rsid w:val="005373BC"/>
    <w:rsid w:val="00583CC9"/>
    <w:rsid w:val="00587425"/>
    <w:rsid w:val="005B5B13"/>
    <w:rsid w:val="005C50D2"/>
    <w:rsid w:val="005D197B"/>
    <w:rsid w:val="005E57C4"/>
    <w:rsid w:val="005F3D38"/>
    <w:rsid w:val="005F54C3"/>
    <w:rsid w:val="006040F7"/>
    <w:rsid w:val="00653917"/>
    <w:rsid w:val="00654C38"/>
    <w:rsid w:val="00697650"/>
    <w:rsid w:val="006A2FC9"/>
    <w:rsid w:val="006D6C8F"/>
    <w:rsid w:val="006E56EE"/>
    <w:rsid w:val="00722BBB"/>
    <w:rsid w:val="007670C0"/>
    <w:rsid w:val="00771AD6"/>
    <w:rsid w:val="00781BDF"/>
    <w:rsid w:val="007A524C"/>
    <w:rsid w:val="007B3BB8"/>
    <w:rsid w:val="007B5476"/>
    <w:rsid w:val="007D1177"/>
    <w:rsid w:val="007D3487"/>
    <w:rsid w:val="007F3B30"/>
    <w:rsid w:val="00813C21"/>
    <w:rsid w:val="008232A5"/>
    <w:rsid w:val="008317BF"/>
    <w:rsid w:val="00845DD5"/>
    <w:rsid w:val="008611F9"/>
    <w:rsid w:val="00862403"/>
    <w:rsid w:val="008864A3"/>
    <w:rsid w:val="008A7127"/>
    <w:rsid w:val="008B7C79"/>
    <w:rsid w:val="008C270D"/>
    <w:rsid w:val="008C5389"/>
    <w:rsid w:val="008D09D9"/>
    <w:rsid w:val="008D5867"/>
    <w:rsid w:val="008E3D4A"/>
    <w:rsid w:val="00902091"/>
    <w:rsid w:val="00913CBE"/>
    <w:rsid w:val="00921B0C"/>
    <w:rsid w:val="009462FA"/>
    <w:rsid w:val="00954A6D"/>
    <w:rsid w:val="009636EA"/>
    <w:rsid w:val="00967B93"/>
    <w:rsid w:val="00980BF0"/>
    <w:rsid w:val="00987907"/>
    <w:rsid w:val="00A3026C"/>
    <w:rsid w:val="00A30317"/>
    <w:rsid w:val="00A3363B"/>
    <w:rsid w:val="00A40E06"/>
    <w:rsid w:val="00A42D06"/>
    <w:rsid w:val="00A50119"/>
    <w:rsid w:val="00A57BE2"/>
    <w:rsid w:val="00AA6425"/>
    <w:rsid w:val="00AF235B"/>
    <w:rsid w:val="00AF428D"/>
    <w:rsid w:val="00B010F8"/>
    <w:rsid w:val="00B1112F"/>
    <w:rsid w:val="00B356C5"/>
    <w:rsid w:val="00B3752D"/>
    <w:rsid w:val="00B41644"/>
    <w:rsid w:val="00B66671"/>
    <w:rsid w:val="00B87FF0"/>
    <w:rsid w:val="00BC38F4"/>
    <w:rsid w:val="00BD7B19"/>
    <w:rsid w:val="00BE7F09"/>
    <w:rsid w:val="00BF464A"/>
    <w:rsid w:val="00C02923"/>
    <w:rsid w:val="00C255CD"/>
    <w:rsid w:val="00C30D0D"/>
    <w:rsid w:val="00C33033"/>
    <w:rsid w:val="00C52051"/>
    <w:rsid w:val="00C64BAE"/>
    <w:rsid w:val="00C844E5"/>
    <w:rsid w:val="00C849D0"/>
    <w:rsid w:val="00C910F0"/>
    <w:rsid w:val="00CB26E7"/>
    <w:rsid w:val="00CC329F"/>
    <w:rsid w:val="00CC371E"/>
    <w:rsid w:val="00CD1C07"/>
    <w:rsid w:val="00CD4B5C"/>
    <w:rsid w:val="00CE055C"/>
    <w:rsid w:val="00CE6F6E"/>
    <w:rsid w:val="00D10899"/>
    <w:rsid w:val="00D14B1A"/>
    <w:rsid w:val="00D20418"/>
    <w:rsid w:val="00D36F50"/>
    <w:rsid w:val="00D54822"/>
    <w:rsid w:val="00D6277D"/>
    <w:rsid w:val="00D6278F"/>
    <w:rsid w:val="00D66E55"/>
    <w:rsid w:val="00D85184"/>
    <w:rsid w:val="00D8626C"/>
    <w:rsid w:val="00DA520D"/>
    <w:rsid w:val="00DB1764"/>
    <w:rsid w:val="00DB37FB"/>
    <w:rsid w:val="00DD2B57"/>
    <w:rsid w:val="00DE393C"/>
    <w:rsid w:val="00DF2C4D"/>
    <w:rsid w:val="00DF3B48"/>
    <w:rsid w:val="00DF45BD"/>
    <w:rsid w:val="00E05C42"/>
    <w:rsid w:val="00E126DD"/>
    <w:rsid w:val="00E3545E"/>
    <w:rsid w:val="00E4230D"/>
    <w:rsid w:val="00E51134"/>
    <w:rsid w:val="00E65E8E"/>
    <w:rsid w:val="00E914CD"/>
    <w:rsid w:val="00EC0D88"/>
    <w:rsid w:val="00EC2D75"/>
    <w:rsid w:val="00ED414D"/>
    <w:rsid w:val="00EF0542"/>
    <w:rsid w:val="00EF5CC4"/>
    <w:rsid w:val="00F1710A"/>
    <w:rsid w:val="00F326F3"/>
    <w:rsid w:val="00F440D7"/>
    <w:rsid w:val="00F6474E"/>
    <w:rsid w:val="00F82A3B"/>
    <w:rsid w:val="00F865E6"/>
    <w:rsid w:val="00FA092B"/>
    <w:rsid w:val="00FA2C48"/>
    <w:rsid w:val="00FC1C17"/>
    <w:rsid w:val="00FE09DC"/>
    <w:rsid w:val="00FF0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108E4D"/>
  <w15:chartTrackingRefBased/>
  <w15:docId w15:val="{B0EE93F8-F45D-4FAF-82C7-861C7597C3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752D"/>
    <w:pPr>
      <w:spacing w:after="0" w:line="240" w:lineRule="auto"/>
      <w:jc w:val="both"/>
    </w:pPr>
    <w:rPr>
      <w:rFonts w:ascii="Calibri" w:eastAsia="Calibri" w:hAnsi="Calibri" w:cs="Times New Roman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DB1764"/>
    <w:rPr>
      <w:i/>
      <w:iCs/>
    </w:rPr>
  </w:style>
  <w:style w:type="paragraph" w:styleId="ListParagraph">
    <w:name w:val="List Paragraph"/>
    <w:basedOn w:val="Normal"/>
    <w:qFormat/>
    <w:rsid w:val="00583CC9"/>
    <w:pPr>
      <w:spacing w:after="200" w:line="276" w:lineRule="auto"/>
      <w:ind w:left="720"/>
      <w:contextualSpacing/>
      <w:jc w:val="left"/>
    </w:pPr>
    <w:rPr>
      <w:lang w:val="en-US"/>
    </w:rPr>
  </w:style>
  <w:style w:type="character" w:styleId="Strong">
    <w:name w:val="Strong"/>
    <w:uiPriority w:val="22"/>
    <w:qFormat/>
    <w:rsid w:val="00C02923"/>
    <w:rPr>
      <w:b/>
      <w:bCs/>
    </w:rPr>
  </w:style>
  <w:style w:type="paragraph" w:styleId="BodyText">
    <w:name w:val="Body Text"/>
    <w:basedOn w:val="Normal"/>
    <w:link w:val="BodyTextChar"/>
    <w:rsid w:val="00C02923"/>
    <w:rPr>
      <w:rFonts w:ascii="Arial Armenian" w:eastAsia="Times New Roman" w:hAnsi="Arial Armenian"/>
      <w:sz w:val="24"/>
      <w:szCs w:val="20"/>
      <w:lang w:val="en-AU"/>
    </w:rPr>
  </w:style>
  <w:style w:type="character" w:customStyle="1" w:styleId="BodyTextChar">
    <w:name w:val="Body Text Char"/>
    <w:basedOn w:val="DefaultParagraphFont"/>
    <w:link w:val="BodyText"/>
    <w:rsid w:val="00C02923"/>
    <w:rPr>
      <w:rFonts w:ascii="Arial Armenian" w:eastAsia="Times New Roman" w:hAnsi="Arial Armenian" w:cs="Times New Roman"/>
      <w:sz w:val="24"/>
      <w:szCs w:val="20"/>
      <w:lang w:val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E3D4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3D4A"/>
    <w:rPr>
      <w:rFonts w:ascii="Segoe UI" w:eastAsia="Calibri" w:hAnsi="Segoe UI" w:cs="Segoe UI"/>
      <w:sz w:val="18"/>
      <w:szCs w:val="18"/>
      <w:lang w:val="ru-RU"/>
    </w:rPr>
  </w:style>
  <w:style w:type="character" w:customStyle="1" w:styleId="NormalWebChar">
    <w:name w:val="Normal (Web) Char"/>
    <w:aliases w:val="Обычный (веб) Знак Знак Char,Знак Знак Знак Знак Char,Знак Знак1 Char,Обычный (веб) Знак Знак Знак Char,Знак Знак Знак1 Знак Знак Знак Знак Знак Char,Знак1 Char,webb Char"/>
    <w:link w:val="NormalWeb"/>
    <w:uiPriority w:val="99"/>
    <w:locked/>
    <w:rsid w:val="00435481"/>
    <w:rPr>
      <w:sz w:val="24"/>
      <w:szCs w:val="24"/>
    </w:rPr>
  </w:style>
  <w:style w:type="paragraph" w:styleId="NormalWeb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,webb"/>
    <w:basedOn w:val="Normal"/>
    <w:link w:val="NormalWebChar"/>
    <w:uiPriority w:val="99"/>
    <w:unhideWhenUsed/>
    <w:qFormat/>
    <w:rsid w:val="00435481"/>
    <w:pPr>
      <w:tabs>
        <w:tab w:val="center" w:pos="4320"/>
        <w:tab w:val="right" w:pos="8640"/>
      </w:tabs>
      <w:jc w:val="left"/>
    </w:pPr>
    <w:rPr>
      <w:rFonts w:asciiTheme="minorHAnsi" w:eastAsiaTheme="minorHAnsi" w:hAnsiTheme="minorHAnsi" w:cstheme="minorBidi"/>
      <w:sz w:val="24"/>
      <w:szCs w:val="24"/>
      <w:lang w:val="en-US"/>
    </w:rPr>
  </w:style>
  <w:style w:type="character" w:customStyle="1" w:styleId="4">
    <w:name w:val="Основной текст (4)_"/>
    <w:basedOn w:val="DefaultParagraphFont"/>
    <w:link w:val="40"/>
    <w:locked/>
    <w:rsid w:val="005B5B13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40">
    <w:name w:val="Основной текст (4)"/>
    <w:basedOn w:val="Normal"/>
    <w:link w:val="4"/>
    <w:rsid w:val="005B5B13"/>
    <w:pPr>
      <w:widowControl w:val="0"/>
      <w:shd w:val="clear" w:color="auto" w:fill="FFFFFF"/>
      <w:spacing w:before="240" w:after="60" w:line="302" w:lineRule="exact"/>
    </w:pPr>
    <w:rPr>
      <w:rFonts w:ascii="Times New Roman" w:eastAsia="Times New Roman" w:hAnsi="Times New Roman"/>
      <w:sz w:val="27"/>
      <w:szCs w:val="27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899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195</TotalTime>
  <Pages>5</Pages>
  <Words>1055</Words>
  <Characters>6017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>https:/mul2-cadastre.gov.am/tasks/59841/oneclick/1_Himnavorum.docx?token=af78abb26825c6c3a2141fa9735fa58b</cp:keywords>
  <dc:description/>
  <cp:lastModifiedBy>Հայկազ Գրիգորյան</cp:lastModifiedBy>
  <cp:revision>71</cp:revision>
  <cp:lastPrinted>2020-04-28T10:42:00Z</cp:lastPrinted>
  <dcterms:created xsi:type="dcterms:W3CDTF">2024-11-28T12:18:00Z</dcterms:created>
  <dcterms:modified xsi:type="dcterms:W3CDTF">2025-08-19T04:01:00Z</dcterms:modified>
</cp:coreProperties>
</file>