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875384" w14:textId="77777777" w:rsidR="00A94CA3" w:rsidRPr="00D51E81" w:rsidRDefault="00A94CA3" w:rsidP="00A94CA3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D51E81">
        <w:rPr>
          <w:rFonts w:ascii="GHEA Grapalat" w:hAnsi="GHEA Grapalat" w:cs="Sylfaen"/>
          <w:b/>
          <w:sz w:val="24"/>
          <w:szCs w:val="24"/>
          <w:lang w:val="af-ZA"/>
        </w:rPr>
        <w:t>ՀԻՄՆԱՎՈՐՈՒՄ</w:t>
      </w:r>
    </w:p>
    <w:p w14:paraId="51D63F1B" w14:textId="3C169154" w:rsidR="00D627ED" w:rsidRPr="00D627ED" w:rsidRDefault="00D627ED" w:rsidP="00D627ED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627ED">
        <w:rPr>
          <w:rFonts w:ascii="GHEA Grapalat" w:hAnsi="GHEA Grapalat" w:cs="Sylfaen"/>
          <w:b/>
          <w:sz w:val="24"/>
          <w:szCs w:val="24"/>
          <w:lang w:val="hy-AM"/>
        </w:rPr>
        <w:t>«ՊԵՏԱԿԱՆ ԲՅՈՒՋԵԻ ԿԱՏԱՐՄԱՆ ՆԿԱՏՄԱՄԲ ՀՍԿՈՂՈՒԹՅԱՆ ՇՐՋԱՆԱԿՆԵՐՈՒՄ ԻՐԱԿԱՆԱՑՎՈՂ ՍՏՈՒԳՈՒՄՆԵՐԻ ՄԵԹՈԴԱԲԱՆՈՒԹՅՈՒՆԸ ԵՎ ՌԻՍԿԱՅՆՈՒԹՅՈՒՆԸ ՈՐՈՇՈՂ ՉԱՓԱՆԻՇՆԵՐԻ ԸՆԴՀԱՆՈՒՐ ՆԿԱՐԱԳԻՐԸ ՀԱՍՏԱՏԵԼՈՒ ՄԱՍԻՆ» ՀՀ ՎԱՐՉԱՊԵՏԻ ՈՐՈՇՄԱՆ ՆԱԽԱԳԾԻ</w:t>
      </w:r>
    </w:p>
    <w:p w14:paraId="233FBDA3" w14:textId="77777777" w:rsidR="00D627ED" w:rsidRPr="003A2BE3" w:rsidRDefault="00D627ED" w:rsidP="00D627ED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14:paraId="70E8D884" w14:textId="77777777" w:rsidR="00D627ED" w:rsidRDefault="00D627ED" w:rsidP="00D627ED">
      <w:pPr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  <w:r w:rsidRPr="00D51E81">
        <w:rPr>
          <w:rFonts w:ascii="GHEA Grapalat" w:hAnsi="GHEA Grapalat" w:cs="Sylfaen"/>
          <w:b/>
          <w:sz w:val="24"/>
          <w:szCs w:val="24"/>
          <w:lang w:val="hy-AM"/>
        </w:rPr>
        <w:tab/>
      </w:r>
    </w:p>
    <w:p w14:paraId="5F5ACCFC" w14:textId="07B34A5A" w:rsidR="00D627ED" w:rsidRPr="00D51E81" w:rsidRDefault="00D627ED" w:rsidP="00D627ED">
      <w:pPr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ab/>
      </w:r>
      <w:r w:rsidRPr="00D51E81">
        <w:rPr>
          <w:rFonts w:ascii="GHEA Grapalat" w:hAnsi="GHEA Grapalat" w:cs="Sylfaen"/>
          <w:b/>
          <w:sz w:val="24"/>
          <w:szCs w:val="24"/>
          <w:lang w:val="hy-AM"/>
        </w:rPr>
        <w:t>1. Ընթացիկ իրավիճակը և իրավական ակտի ընդունման անհրաժեշտությունը.</w:t>
      </w:r>
    </w:p>
    <w:p w14:paraId="2202E998" w14:textId="726FD459" w:rsidR="0060176C" w:rsidRDefault="00D627ED" w:rsidP="006F54F8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51E81">
        <w:rPr>
          <w:rFonts w:ascii="GHEA Grapalat" w:hAnsi="GHEA Grapalat" w:cs="Sylfaen"/>
          <w:sz w:val="24"/>
          <w:szCs w:val="24"/>
          <w:lang w:val="hy-AM"/>
        </w:rPr>
        <w:tab/>
        <w:t>Նախագծի ընդունման անհրաժեշտությունը պայմանավորված է ««Պետական վերահսկողական ծառայության մասին» օրենքում</w:t>
      </w:r>
      <w:r>
        <w:rPr>
          <w:rFonts w:ascii="GHEA Grapalat" w:hAnsi="GHEA Grapalat" w:cs="Sylfaen"/>
          <w:sz w:val="24"/>
          <w:szCs w:val="24"/>
          <w:lang w:val="hy-AM"/>
        </w:rPr>
        <w:t xml:space="preserve"> և հարակից օրենքներում կատարված փոփոխությունների կիրարկման ապահովմամբ:</w:t>
      </w:r>
    </w:p>
    <w:p w14:paraId="47324927" w14:textId="77777777" w:rsidR="006F54F8" w:rsidRPr="00D51E81" w:rsidRDefault="006F54F8" w:rsidP="006F54F8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4C834F9" w14:textId="77777777" w:rsidR="00A94CA3" w:rsidRPr="00D51E81" w:rsidRDefault="00A94CA3" w:rsidP="00A94CA3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D51E81">
        <w:rPr>
          <w:rFonts w:ascii="GHEA Grapalat" w:hAnsi="GHEA Grapalat" w:cs="Sylfaen"/>
          <w:sz w:val="24"/>
          <w:szCs w:val="24"/>
          <w:lang w:val="hy-AM"/>
        </w:rPr>
        <w:tab/>
      </w:r>
      <w:r w:rsidRPr="00D51E81">
        <w:rPr>
          <w:rFonts w:ascii="GHEA Grapalat" w:hAnsi="GHEA Grapalat" w:cs="Sylfaen"/>
          <w:b/>
          <w:sz w:val="24"/>
          <w:szCs w:val="24"/>
          <w:lang w:val="hy-AM"/>
        </w:rPr>
        <w:t>2. Առաջարկվող կարգավորման բնույթը.</w:t>
      </w:r>
    </w:p>
    <w:p w14:paraId="6FA51C9B" w14:textId="3188FB99" w:rsidR="009D4756" w:rsidRDefault="006F54F8" w:rsidP="009D4756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t xml:space="preserve">Ազգային ժողովի կողմից 2025 թվականի մայիսի 29-ին ընդունվել են </w:t>
      </w:r>
      <w:r w:rsidR="00A715FE">
        <w:rPr>
          <w:rFonts w:ascii="GHEA Grapalat" w:hAnsi="GHEA Grapalat" w:cs="Sylfaen"/>
          <w:sz w:val="24"/>
          <w:szCs w:val="24"/>
          <w:lang w:val="hy-AM"/>
        </w:rPr>
        <w:t>«</w:t>
      </w:r>
      <w:r w:rsidRPr="00AF1335"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Պ</w:t>
      </w:r>
      <w:r w:rsidRPr="00AF1335">
        <w:rPr>
          <w:rFonts w:ascii="GHEA Grapalat" w:hAnsi="GHEA Grapalat" w:cs="Sylfaen"/>
          <w:sz w:val="24"/>
          <w:szCs w:val="24"/>
          <w:lang w:val="hy-AM"/>
        </w:rPr>
        <w:t xml:space="preserve">ետական վերահսկողական ծառայության մասին» օրենքում </w:t>
      </w:r>
      <w:r>
        <w:rPr>
          <w:rFonts w:ascii="GHEA Grapalat" w:hAnsi="GHEA Grapalat" w:cs="Sylfaen"/>
          <w:sz w:val="24"/>
          <w:szCs w:val="24"/>
          <w:lang w:val="hy-AM"/>
        </w:rPr>
        <w:t>փոփոխություն կատարելու մասին</w:t>
      </w:r>
      <w:r w:rsidR="00A715FE">
        <w:rPr>
          <w:rFonts w:ascii="GHEA Grapalat" w:hAnsi="GHEA Grapalat" w:cs="Sylfaen"/>
          <w:sz w:val="24"/>
          <w:szCs w:val="24"/>
          <w:lang w:val="hy-AM"/>
        </w:rPr>
        <w:t xml:space="preserve">», </w:t>
      </w:r>
      <w:r w:rsidR="00A715FE" w:rsidRPr="00AA606A">
        <w:rPr>
          <w:rFonts w:ascii="GHEA Grapalat" w:hAnsi="GHEA Grapalat" w:cs="Arial"/>
          <w:sz w:val="24"/>
          <w:szCs w:val="24"/>
          <w:lang w:val="hy-AM"/>
        </w:rPr>
        <w:t>«</w:t>
      </w:r>
      <w:r w:rsidR="00A715FE">
        <w:rPr>
          <w:rFonts w:ascii="GHEA Grapalat" w:hAnsi="GHEA Grapalat" w:cs="Arial"/>
          <w:sz w:val="24"/>
          <w:szCs w:val="24"/>
          <w:lang w:val="hy-AM"/>
        </w:rPr>
        <w:t>«</w:t>
      </w:r>
      <w:r w:rsidR="00A715FE" w:rsidRPr="00A13CD0">
        <w:rPr>
          <w:rFonts w:ascii="GHEA Grapalat" w:hAnsi="GHEA Grapalat"/>
          <w:spacing w:val="-8"/>
          <w:sz w:val="24"/>
          <w:szCs w:val="24"/>
          <w:lang w:val="hy-AM"/>
        </w:rPr>
        <w:t>Հայաստանի Հանրապետությունում ստուգումների կազմակերպման և անցկացման մասին»</w:t>
      </w:r>
      <w:r w:rsidR="00A715FE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="00A715FE" w:rsidRPr="00A13CD0">
        <w:rPr>
          <w:rFonts w:ascii="GHEA Grapalat" w:hAnsi="GHEA Grapalat"/>
          <w:spacing w:val="-8"/>
          <w:sz w:val="24"/>
          <w:szCs w:val="24"/>
          <w:lang w:val="hy-AM"/>
        </w:rPr>
        <w:t>օրենքում փ</w:t>
      </w:r>
      <w:r w:rsidR="00A715FE">
        <w:rPr>
          <w:rFonts w:ascii="GHEA Grapalat" w:hAnsi="GHEA Grapalat"/>
          <w:spacing w:val="-8"/>
          <w:sz w:val="24"/>
          <w:szCs w:val="24"/>
          <w:lang w:val="hy-AM"/>
        </w:rPr>
        <w:t>ոփոխություններ կատարելու մասին»</w:t>
      </w:r>
      <w:r>
        <w:rPr>
          <w:rFonts w:ascii="GHEA Grapalat" w:hAnsi="GHEA Grapalat" w:cs="Sylfaen"/>
          <w:sz w:val="24"/>
          <w:szCs w:val="24"/>
          <w:lang w:val="hy-AM"/>
        </w:rPr>
        <w:t xml:space="preserve"> և հարակ</w:t>
      </w:r>
      <w:r w:rsidR="00B43436">
        <w:rPr>
          <w:rFonts w:ascii="GHEA Grapalat" w:hAnsi="GHEA Grapalat" w:cs="Sylfaen"/>
          <w:sz w:val="24"/>
          <w:szCs w:val="24"/>
          <w:lang w:val="hy-AM"/>
        </w:rPr>
        <w:t>ից օրենքներում փոփոխություններ և լրացումներ կատարելու մասին օրենքները</w:t>
      </w:r>
      <w:r>
        <w:rPr>
          <w:rFonts w:ascii="GHEA Grapalat" w:hAnsi="GHEA Grapalat" w:cs="Sylfaen"/>
          <w:sz w:val="24"/>
          <w:szCs w:val="24"/>
          <w:lang w:val="hy-AM"/>
        </w:rPr>
        <w:t>: Ի թիվ այլնի՝</w:t>
      </w:r>
      <w:r w:rsidR="0074798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43436">
        <w:rPr>
          <w:rFonts w:ascii="GHEA Grapalat" w:hAnsi="GHEA Grapalat" w:cs="Sylfaen"/>
          <w:sz w:val="24"/>
          <w:szCs w:val="24"/>
          <w:lang w:val="hy-AM"/>
        </w:rPr>
        <w:t xml:space="preserve">օրենսդրական փոփոխություններով </w:t>
      </w:r>
      <w:r w:rsidR="009D4756" w:rsidRPr="00D51E81">
        <w:rPr>
          <w:rFonts w:ascii="GHEA Grapalat" w:hAnsi="GHEA Grapalat" w:cs="Sylfaen"/>
          <w:sz w:val="24"/>
          <w:szCs w:val="24"/>
          <w:lang w:val="hy-AM"/>
        </w:rPr>
        <w:t>Պե</w:t>
      </w:r>
      <w:r w:rsidR="00B43436">
        <w:rPr>
          <w:rFonts w:ascii="GHEA Grapalat" w:hAnsi="GHEA Grapalat" w:cs="Sylfaen"/>
          <w:sz w:val="24"/>
          <w:szCs w:val="24"/>
          <w:lang w:val="hy-AM"/>
        </w:rPr>
        <w:t>տական վերահսկողական ծառայությանը վերապահվել է</w:t>
      </w:r>
      <w:r w:rsidR="009D4756" w:rsidRPr="00D51E81">
        <w:rPr>
          <w:rFonts w:ascii="GHEA Grapalat" w:hAnsi="GHEA Grapalat" w:cs="Sylfaen"/>
          <w:sz w:val="24"/>
          <w:szCs w:val="24"/>
          <w:lang w:val="hy-AM"/>
        </w:rPr>
        <w:t xml:space="preserve"> նոր՝ պետական բյուջեի կատարման նկատմամբ հսկողության իրակ</w:t>
      </w:r>
      <w:r w:rsidR="00B43436">
        <w:rPr>
          <w:rFonts w:ascii="GHEA Grapalat" w:hAnsi="GHEA Grapalat" w:cs="Sylfaen"/>
          <w:sz w:val="24"/>
          <w:szCs w:val="24"/>
          <w:lang w:val="hy-AM"/>
        </w:rPr>
        <w:t>անացման գործառույթ:</w:t>
      </w:r>
    </w:p>
    <w:p w14:paraId="695F681D" w14:textId="3634BF28" w:rsidR="00A715FE" w:rsidRDefault="00A715FE" w:rsidP="00A715FE">
      <w:pPr>
        <w:tabs>
          <w:tab w:val="left" w:pos="720"/>
          <w:tab w:val="left" w:pos="1404"/>
        </w:tabs>
        <w:spacing w:line="360" w:lineRule="auto"/>
        <w:jc w:val="both"/>
        <w:rPr>
          <w:rFonts w:ascii="GHEA Grapalat" w:hAnsi="GHEA Grapalat"/>
          <w:i/>
          <w:spacing w:val="-8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  <w:t>Նոր գործառույթի իրականացման համար անհրաժեշտ են ընդունել օրենքով սահմանված ենթաօրենսդրական ակտեր, մասնավորապես՝ «</w:t>
      </w:r>
      <w:r w:rsidRPr="00A13CD0">
        <w:rPr>
          <w:rFonts w:ascii="GHEA Grapalat" w:hAnsi="GHEA Grapalat"/>
          <w:spacing w:val="-8"/>
          <w:sz w:val="24"/>
          <w:szCs w:val="24"/>
          <w:lang w:val="hy-AM"/>
        </w:rPr>
        <w:t>Հայաստանի Հանրապետությունում ստուգումների կազմակերպման և անցկացման մասին»</w:t>
      </w:r>
      <w:r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8955C6">
        <w:rPr>
          <w:rFonts w:ascii="GHEA Grapalat" w:hAnsi="GHEA Grapalat" w:cs="Arial"/>
          <w:sz w:val="24"/>
          <w:szCs w:val="24"/>
          <w:lang w:val="hy-AM"/>
        </w:rPr>
        <w:t>օրենքի 2.1-ին հոդվածի 2-</w:t>
      </w:r>
      <w:r w:rsidRPr="00A715FE">
        <w:rPr>
          <w:rFonts w:ascii="GHEA Grapalat" w:hAnsi="GHEA Grapalat"/>
          <w:spacing w:val="-8"/>
          <w:sz w:val="24"/>
          <w:szCs w:val="24"/>
          <w:lang w:val="hy-AM"/>
        </w:rPr>
        <w:t>րդ մասի 1-ին կետ</w:t>
      </w:r>
      <w:r w:rsidRPr="00A715FE">
        <w:rPr>
          <w:rFonts w:ascii="GHEA Grapalat" w:hAnsi="GHEA Grapalat"/>
          <w:spacing w:val="-8"/>
          <w:sz w:val="24"/>
          <w:szCs w:val="24"/>
          <w:lang w:val="hy-AM"/>
        </w:rPr>
        <w:t xml:space="preserve">ի համաձայն՝ </w:t>
      </w:r>
      <w:r w:rsidR="00F102E9">
        <w:rPr>
          <w:rFonts w:ascii="GHEA Grapalat" w:hAnsi="GHEA Grapalat"/>
          <w:spacing w:val="-8"/>
          <w:sz w:val="24"/>
          <w:szCs w:val="24"/>
          <w:lang w:val="hy-AM"/>
        </w:rPr>
        <w:t>ռ</w:t>
      </w:r>
      <w:r w:rsidRPr="00A715FE">
        <w:rPr>
          <w:rFonts w:ascii="GHEA Grapalat" w:hAnsi="GHEA Grapalat"/>
          <w:spacing w:val="-8"/>
          <w:sz w:val="24"/>
          <w:szCs w:val="24"/>
          <w:lang w:val="hy-AM"/>
        </w:rPr>
        <w:t xml:space="preserve">իսկի վրա հիմնված ստուգումների մեթոդաբանությունը և ռիսկայնությունը որոշող չափանիշների ընդհանուր նկարագիրը հաստատում է Հայաստանի Հանրապետության կառավարությունը, </w:t>
      </w:r>
      <w:r w:rsidRPr="005D5A1C">
        <w:rPr>
          <w:rFonts w:ascii="GHEA Grapalat" w:hAnsi="GHEA Grapalat"/>
          <w:i/>
          <w:spacing w:val="-8"/>
          <w:sz w:val="24"/>
          <w:szCs w:val="24"/>
          <w:lang w:val="hy-AM"/>
        </w:rPr>
        <w:t>բացառությամբ «Պետական վերահսկողական ծառայության մասին» Հայաստանի Հանրապետության օրենքով նախատեսված պետական բյուջեի կատարման նկատմամբ հսկողության շրջանակներում իրականացվող ստուգումների, որոնց մեթոդաբանությունը և ռիսկայնությունը որոշող չափանիշների ընդհանուր նկարագիրը հաստատում է Հայաստանի Հանրապետության վարչապետը:</w:t>
      </w:r>
      <w:r w:rsidRPr="00A715FE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="005D5A1C" w:rsidRPr="005D5A1C">
        <w:rPr>
          <w:rFonts w:ascii="GHEA Grapalat" w:hAnsi="GHEA Grapalat"/>
          <w:i/>
          <w:spacing w:val="-8"/>
          <w:sz w:val="24"/>
          <w:szCs w:val="24"/>
          <w:lang w:val="hy-AM"/>
        </w:rPr>
        <w:t xml:space="preserve">(...): </w:t>
      </w:r>
    </w:p>
    <w:p w14:paraId="0727628B" w14:textId="7D3C4CCB" w:rsidR="0082701B" w:rsidRPr="00D51E81" w:rsidRDefault="00C310C2" w:rsidP="00C310C2">
      <w:pPr>
        <w:tabs>
          <w:tab w:val="left" w:pos="720"/>
          <w:tab w:val="left" w:pos="1404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i/>
          <w:spacing w:val="-8"/>
          <w:sz w:val="24"/>
          <w:szCs w:val="24"/>
          <w:lang w:val="hy-AM"/>
        </w:rPr>
        <w:lastRenderedPageBreak/>
        <w:tab/>
        <w:t xml:space="preserve">Նախագծով առաջարկվում է ՀՀ վարչապետի որոշմամբ հաստատել </w:t>
      </w:r>
      <w:r w:rsidRPr="005D5A1C">
        <w:rPr>
          <w:rFonts w:ascii="GHEA Grapalat" w:hAnsi="GHEA Grapalat"/>
          <w:i/>
          <w:spacing w:val="-8"/>
          <w:sz w:val="24"/>
          <w:szCs w:val="24"/>
          <w:lang w:val="hy-AM"/>
        </w:rPr>
        <w:t>պետական բյուջեի կատարման նկատմամբ հսկողության շրջանակնե</w:t>
      </w:r>
      <w:r>
        <w:rPr>
          <w:rFonts w:ascii="GHEA Grapalat" w:hAnsi="GHEA Grapalat"/>
          <w:i/>
          <w:spacing w:val="-8"/>
          <w:sz w:val="24"/>
          <w:szCs w:val="24"/>
          <w:lang w:val="hy-AM"/>
        </w:rPr>
        <w:t>րում իրականացվող ստուգումների</w:t>
      </w:r>
      <w:r w:rsidRPr="005D5A1C">
        <w:rPr>
          <w:rFonts w:ascii="GHEA Grapalat" w:hAnsi="GHEA Grapalat"/>
          <w:i/>
          <w:spacing w:val="-8"/>
          <w:sz w:val="24"/>
          <w:szCs w:val="24"/>
          <w:lang w:val="hy-AM"/>
        </w:rPr>
        <w:t xml:space="preserve"> մեթոդաբանությունը և ռիսկայնությունը որոշող չափանիշների ընդհանուր նկարագիրը</w:t>
      </w:r>
      <w:r>
        <w:rPr>
          <w:rFonts w:ascii="GHEA Grapalat" w:hAnsi="GHEA Grapalat"/>
          <w:i/>
          <w:spacing w:val="-8"/>
          <w:sz w:val="24"/>
          <w:szCs w:val="24"/>
          <w:lang w:val="hy-AM"/>
        </w:rPr>
        <w:t>:</w:t>
      </w:r>
      <w:r w:rsidRPr="005D5A1C">
        <w:rPr>
          <w:rFonts w:ascii="GHEA Grapalat" w:hAnsi="GHEA Grapalat"/>
          <w:i/>
          <w:spacing w:val="-8"/>
          <w:sz w:val="24"/>
          <w:szCs w:val="24"/>
          <w:lang w:val="hy-AM"/>
        </w:rPr>
        <w:t xml:space="preserve"> </w:t>
      </w:r>
      <w:r w:rsidR="006B5BA1" w:rsidRPr="00D51E81">
        <w:rPr>
          <w:rFonts w:ascii="GHEA Grapalat" w:hAnsi="GHEA Grapalat" w:cs="Sylfaen"/>
          <w:sz w:val="24"/>
          <w:szCs w:val="24"/>
          <w:lang w:val="hy-AM"/>
        </w:rPr>
        <w:tab/>
      </w:r>
      <w:r w:rsidR="00E26635">
        <w:rPr>
          <w:rFonts w:ascii="GHEA Grapalat" w:hAnsi="GHEA Grapalat" w:cs="Sylfaen"/>
          <w:sz w:val="24"/>
          <w:szCs w:val="24"/>
          <w:lang w:val="hy-AM"/>
        </w:rPr>
        <w:t>Նախագիծը մշակվել է ի</w:t>
      </w:r>
      <w:r w:rsidR="00B65267">
        <w:rPr>
          <w:rFonts w:ascii="GHEA Grapalat" w:hAnsi="GHEA Grapalat" w:cs="Sylfaen"/>
          <w:sz w:val="24"/>
          <w:szCs w:val="24"/>
          <w:lang w:val="hy-AM"/>
        </w:rPr>
        <w:t xml:space="preserve"> կատարումն օրենքի վերը նշված դրույթի և ՀՀ վարչապետի 2025 թվականի օգոստոսի 8-ի N 696-Ա որոշման հավելվածի</w:t>
      </w:r>
      <w:r w:rsidR="00E26635">
        <w:rPr>
          <w:rFonts w:ascii="GHEA Grapalat" w:hAnsi="GHEA Grapalat" w:cs="Sylfaen"/>
          <w:sz w:val="24"/>
          <w:szCs w:val="24"/>
          <w:lang w:val="hy-AM"/>
        </w:rPr>
        <w:t xml:space="preserve"> 4-րդ կետի:</w:t>
      </w:r>
    </w:p>
    <w:p w14:paraId="0CFC14F0" w14:textId="77777777" w:rsidR="00A94CA3" w:rsidRPr="00D51E81" w:rsidRDefault="00A94CA3" w:rsidP="00A94CA3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51E81">
        <w:rPr>
          <w:rFonts w:ascii="GHEA Grapalat" w:hAnsi="GHEA Grapalat" w:cs="Sylfaen"/>
          <w:b/>
          <w:sz w:val="24"/>
          <w:szCs w:val="24"/>
          <w:lang w:val="hy-AM"/>
        </w:rPr>
        <w:tab/>
        <w:t>3. Ակնկալվող արդյունքը.</w:t>
      </w:r>
    </w:p>
    <w:p w14:paraId="3DBBF5A2" w14:textId="1C1725AC" w:rsidR="00CD11C6" w:rsidRPr="00D51E81" w:rsidRDefault="00A94CA3" w:rsidP="00A94CA3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51E81">
        <w:rPr>
          <w:rFonts w:ascii="GHEA Grapalat" w:hAnsi="GHEA Grapalat" w:cs="Sylfaen"/>
          <w:sz w:val="24"/>
          <w:szCs w:val="24"/>
          <w:lang w:val="hy-AM"/>
        </w:rPr>
        <w:tab/>
        <w:t>Նախագծ</w:t>
      </w:r>
      <w:r w:rsidR="001F7C06" w:rsidRPr="00D51E81">
        <w:rPr>
          <w:rFonts w:ascii="GHEA Grapalat" w:hAnsi="GHEA Grapalat" w:cs="Sylfaen"/>
          <w:sz w:val="24"/>
          <w:szCs w:val="24"/>
          <w:lang w:val="hy-AM"/>
        </w:rPr>
        <w:t>եր</w:t>
      </w:r>
      <w:r w:rsidRPr="00D51E81">
        <w:rPr>
          <w:rFonts w:ascii="GHEA Grapalat" w:hAnsi="GHEA Grapalat" w:cs="Sylfaen"/>
          <w:sz w:val="24"/>
          <w:szCs w:val="24"/>
          <w:lang w:val="hy-AM"/>
        </w:rPr>
        <w:t xml:space="preserve">ի ընդունմամբ ակնկալվում է </w:t>
      </w:r>
      <w:r w:rsidR="00CD11C6" w:rsidRPr="00D51E81">
        <w:rPr>
          <w:rFonts w:ascii="GHEA Grapalat" w:hAnsi="GHEA Grapalat" w:cs="Sylfaen"/>
          <w:sz w:val="24"/>
          <w:szCs w:val="24"/>
          <w:lang w:val="hy-AM"/>
        </w:rPr>
        <w:t xml:space="preserve">ապահովել </w:t>
      </w:r>
      <w:r w:rsidR="002F57FD" w:rsidRPr="00D51E81">
        <w:rPr>
          <w:rFonts w:ascii="GHEA Grapalat" w:hAnsi="GHEA Grapalat" w:cs="Sylfaen"/>
          <w:sz w:val="24"/>
          <w:szCs w:val="24"/>
          <w:lang w:val="hy-AM"/>
        </w:rPr>
        <w:t>Ծառայությանը վերապահված նոր գործառույթի՝</w:t>
      </w:r>
      <w:r w:rsidR="00CD11C6" w:rsidRPr="00D51E81">
        <w:rPr>
          <w:rFonts w:ascii="GHEA Grapalat" w:hAnsi="GHEA Grapalat" w:cs="Sylfaen"/>
          <w:sz w:val="24"/>
          <w:szCs w:val="24"/>
          <w:lang w:val="hy-AM"/>
        </w:rPr>
        <w:t xml:space="preserve"> պետական բյուջեի կատարման նկա</w:t>
      </w:r>
      <w:r w:rsidR="00E26635">
        <w:rPr>
          <w:rFonts w:ascii="GHEA Grapalat" w:hAnsi="GHEA Grapalat" w:cs="Sylfaen"/>
          <w:sz w:val="24"/>
          <w:szCs w:val="24"/>
          <w:lang w:val="hy-AM"/>
        </w:rPr>
        <w:t>տմամբ հսկողության իրականացումը:</w:t>
      </w:r>
    </w:p>
    <w:p w14:paraId="6ECB1566" w14:textId="77777777" w:rsidR="00A94CA3" w:rsidRPr="00D51E81" w:rsidRDefault="00A94CA3" w:rsidP="00A94CA3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D51E81">
        <w:rPr>
          <w:rFonts w:ascii="GHEA Grapalat" w:hAnsi="GHEA Grapalat" w:cs="Sylfaen"/>
          <w:b/>
          <w:sz w:val="24"/>
          <w:szCs w:val="24"/>
          <w:lang w:val="hy-AM"/>
        </w:rPr>
        <w:tab/>
        <w:t>4. Նախագծի մշակման գործընթացում ներգրավված կառույցները.</w:t>
      </w:r>
    </w:p>
    <w:p w14:paraId="0000EA30" w14:textId="77777777" w:rsidR="00144D93" w:rsidRPr="00D51E81" w:rsidRDefault="00A94CA3" w:rsidP="00CD11C6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51E81">
        <w:rPr>
          <w:rFonts w:ascii="GHEA Grapalat" w:hAnsi="GHEA Grapalat" w:cs="Sylfaen"/>
          <w:sz w:val="24"/>
          <w:szCs w:val="24"/>
          <w:lang w:val="hy-AM"/>
        </w:rPr>
        <w:tab/>
        <w:t>Նախագծ</w:t>
      </w:r>
      <w:r w:rsidR="001F7C06" w:rsidRPr="00D51E81">
        <w:rPr>
          <w:rFonts w:ascii="GHEA Grapalat" w:hAnsi="GHEA Grapalat" w:cs="Sylfaen"/>
          <w:sz w:val="24"/>
          <w:szCs w:val="24"/>
          <w:lang w:val="hy-AM"/>
        </w:rPr>
        <w:t>եր</w:t>
      </w:r>
      <w:r w:rsidRPr="00D51E81">
        <w:rPr>
          <w:rFonts w:ascii="GHEA Grapalat" w:hAnsi="GHEA Grapalat" w:cs="Sylfaen"/>
          <w:sz w:val="24"/>
          <w:szCs w:val="24"/>
          <w:lang w:val="hy-AM"/>
        </w:rPr>
        <w:t xml:space="preserve">ը մշակվել </w:t>
      </w:r>
      <w:r w:rsidR="001F7C06" w:rsidRPr="00D51E81">
        <w:rPr>
          <w:rFonts w:ascii="GHEA Grapalat" w:hAnsi="GHEA Grapalat" w:cs="Sylfaen"/>
          <w:sz w:val="24"/>
          <w:szCs w:val="24"/>
          <w:lang w:val="hy-AM"/>
        </w:rPr>
        <w:t>են</w:t>
      </w:r>
      <w:r w:rsidRPr="00D51E81">
        <w:rPr>
          <w:rFonts w:ascii="GHEA Grapalat" w:hAnsi="GHEA Grapalat" w:cs="Sylfaen"/>
          <w:sz w:val="24"/>
          <w:szCs w:val="24"/>
          <w:lang w:val="hy-AM"/>
        </w:rPr>
        <w:t xml:space="preserve"> ՀՀ պետական վերահսկողական ծառայության կողմից:</w:t>
      </w:r>
    </w:p>
    <w:p w14:paraId="3E24D7EE" w14:textId="77777777" w:rsidR="00A94CA3" w:rsidRPr="00D51E81" w:rsidRDefault="00A94CA3" w:rsidP="00144D93">
      <w:pPr>
        <w:spacing w:line="360" w:lineRule="auto"/>
        <w:ind w:firstLine="42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51E81">
        <w:rPr>
          <w:rFonts w:ascii="GHEA Grapalat" w:hAnsi="GHEA Grapalat" w:cs="Sylfaen"/>
          <w:sz w:val="24"/>
          <w:szCs w:val="24"/>
          <w:lang w:val="hy-AM"/>
        </w:rPr>
        <w:tab/>
      </w:r>
      <w:r w:rsidR="00CD11C6" w:rsidRPr="00D51E81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D51E81">
        <w:rPr>
          <w:rFonts w:ascii="GHEA Grapalat" w:hAnsi="GHEA Grapalat" w:cs="Sylfaen"/>
          <w:b/>
          <w:sz w:val="24"/>
          <w:szCs w:val="24"/>
          <w:lang w:val="hy-AM"/>
        </w:rPr>
        <w:t>.</w:t>
      </w:r>
      <w:r w:rsidR="00377610" w:rsidRPr="00D51E8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D51E81">
        <w:rPr>
          <w:rFonts w:ascii="GHEA Grapalat" w:hAnsi="GHEA Grapalat"/>
          <w:b/>
          <w:sz w:val="24"/>
          <w:szCs w:val="24"/>
          <w:lang w:val="hy-AM"/>
        </w:rPr>
        <w:t>Լրացուցիչ ֆինանսական միջոցների անհրաժեշտությունը և պետական բյուջեի եկամուտներում և ծախսերում սպասվելիք փոփոխությունները.</w:t>
      </w:r>
    </w:p>
    <w:p w14:paraId="267C8A8C" w14:textId="46AEC696" w:rsidR="00BB0094" w:rsidRDefault="00D04249" w:rsidP="00BB0094">
      <w:pPr>
        <w:tabs>
          <w:tab w:val="left" w:pos="-720"/>
          <w:tab w:val="left" w:pos="72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262DA">
        <w:rPr>
          <w:rFonts w:ascii="GHEA Grapalat" w:hAnsi="GHEA Grapalat"/>
          <w:sz w:val="24"/>
          <w:szCs w:val="24"/>
          <w:lang w:val="hy-AM"/>
        </w:rPr>
        <w:t>Նախագծ</w:t>
      </w:r>
      <w:r w:rsidR="001F7C06" w:rsidRPr="007262DA">
        <w:rPr>
          <w:rFonts w:ascii="GHEA Grapalat" w:hAnsi="GHEA Grapalat"/>
          <w:sz w:val="24"/>
          <w:szCs w:val="24"/>
          <w:lang w:val="hy-AM"/>
        </w:rPr>
        <w:t>եր</w:t>
      </w:r>
      <w:r w:rsidRPr="007262DA">
        <w:rPr>
          <w:rFonts w:ascii="GHEA Grapalat" w:hAnsi="GHEA Grapalat"/>
          <w:sz w:val="24"/>
          <w:szCs w:val="24"/>
          <w:lang w:val="hy-AM"/>
        </w:rPr>
        <w:t>ի ընդունման արդյունքում</w:t>
      </w:r>
      <w:r w:rsidR="00831523" w:rsidRPr="007262DA">
        <w:rPr>
          <w:rFonts w:ascii="GHEA Grapalat" w:hAnsi="GHEA Grapalat"/>
          <w:sz w:val="24"/>
          <w:szCs w:val="24"/>
          <w:lang w:val="hy-AM"/>
        </w:rPr>
        <w:t xml:space="preserve"> </w:t>
      </w:r>
      <w:r w:rsidR="00E26635">
        <w:rPr>
          <w:rFonts w:ascii="GHEA Grapalat" w:hAnsi="GHEA Grapalat"/>
          <w:sz w:val="24"/>
          <w:szCs w:val="24"/>
          <w:lang w:val="hy-AM"/>
        </w:rPr>
        <w:t>պետական բյուջեի եկամուտներում և ծախսերում փոփոխություններ չեն սպասվում:</w:t>
      </w:r>
    </w:p>
    <w:p w14:paraId="5F704820" w14:textId="7A328CA8" w:rsidR="00B424FC" w:rsidRPr="00EB287D" w:rsidRDefault="00B424FC" w:rsidP="00B424FC">
      <w:pPr>
        <w:spacing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B287D">
        <w:rPr>
          <w:rFonts w:ascii="GHEA Grapalat" w:hAnsi="GHEA Grapalat"/>
          <w:b/>
          <w:sz w:val="24"/>
          <w:szCs w:val="24"/>
          <w:lang w:val="hy-AM"/>
        </w:rPr>
        <w:t xml:space="preserve">6. </w:t>
      </w:r>
      <w:r w:rsidRPr="00B424FC">
        <w:rPr>
          <w:rFonts w:ascii="GHEA Grapalat" w:hAnsi="GHEA Grapalat"/>
          <w:b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="00EB287D">
        <w:rPr>
          <w:rFonts w:ascii="GHEA Grapalat" w:hAnsi="GHEA Grapalat"/>
          <w:b/>
          <w:sz w:val="24"/>
          <w:szCs w:val="24"/>
          <w:lang w:val="hy-AM"/>
        </w:rPr>
        <w:t>ի հետ.</w:t>
      </w:r>
    </w:p>
    <w:p w14:paraId="14B0D88D" w14:textId="6E3A0FB8" w:rsidR="00B424FC" w:rsidRPr="007262DA" w:rsidRDefault="001B783A" w:rsidP="00BB0094">
      <w:pPr>
        <w:tabs>
          <w:tab w:val="left" w:pos="-720"/>
          <w:tab w:val="left" w:pos="72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B783A">
        <w:rPr>
          <w:rFonts w:ascii="GHEA Grapalat" w:hAnsi="GHEA Grapalat"/>
          <w:sz w:val="24"/>
          <w:szCs w:val="24"/>
          <w:lang w:val="hy-AM"/>
        </w:rPr>
        <w:t>Նախագիծը չի բխում «Հայաստանի վերափոխման ռազմավարություն 2050» ռազմավարական փաստաթղթից, Կառավարության 2021-2026 թթ. ծրագրից, ոլորտային և/կամ այլ ռազմավարություններից։</w:t>
      </w:r>
    </w:p>
    <w:p w14:paraId="12DBF042" w14:textId="77777777" w:rsidR="006B171E" w:rsidRPr="00054702" w:rsidRDefault="006B171E" w:rsidP="00754269">
      <w:pPr>
        <w:tabs>
          <w:tab w:val="left" w:pos="-720"/>
          <w:tab w:val="left" w:pos="72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sectPr w:rsidR="006B171E" w:rsidRPr="00054702" w:rsidSect="0000469D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5441F" w14:textId="77777777" w:rsidR="005B7F18" w:rsidRDefault="005B7F18" w:rsidP="00077415">
      <w:r>
        <w:separator/>
      </w:r>
    </w:p>
  </w:endnote>
  <w:endnote w:type="continuationSeparator" w:id="0">
    <w:p w14:paraId="1C4BCE0B" w14:textId="77777777" w:rsidR="005B7F18" w:rsidRDefault="005B7F18" w:rsidP="00077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ED783" w14:textId="77777777" w:rsidR="005B7F18" w:rsidRDefault="005B7F18" w:rsidP="00077415">
      <w:r>
        <w:separator/>
      </w:r>
    </w:p>
  </w:footnote>
  <w:footnote w:type="continuationSeparator" w:id="0">
    <w:p w14:paraId="27EDD7F0" w14:textId="77777777" w:rsidR="005B7F18" w:rsidRDefault="005B7F18" w:rsidP="00077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A01C80"/>
    <w:multiLevelType w:val="hybridMultilevel"/>
    <w:tmpl w:val="FB78DDDC"/>
    <w:lvl w:ilvl="0" w:tplc="50345FE2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BD096F"/>
    <w:multiLevelType w:val="hybridMultilevel"/>
    <w:tmpl w:val="24344B28"/>
    <w:lvl w:ilvl="0" w:tplc="901ACD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FF"/>
    <w:rsid w:val="0000469D"/>
    <w:rsid w:val="00054702"/>
    <w:rsid w:val="00063C7B"/>
    <w:rsid w:val="000773BA"/>
    <w:rsid w:val="00077415"/>
    <w:rsid w:val="00081C13"/>
    <w:rsid w:val="00091070"/>
    <w:rsid w:val="0009621C"/>
    <w:rsid w:val="000A45EC"/>
    <w:rsid w:val="000D25F9"/>
    <w:rsid w:val="000E6995"/>
    <w:rsid w:val="00115F98"/>
    <w:rsid w:val="00136D34"/>
    <w:rsid w:val="00141EB8"/>
    <w:rsid w:val="00144D93"/>
    <w:rsid w:val="00184AA5"/>
    <w:rsid w:val="001A375F"/>
    <w:rsid w:val="001A6DF9"/>
    <w:rsid w:val="001B783A"/>
    <w:rsid w:val="001F7C06"/>
    <w:rsid w:val="00206A8E"/>
    <w:rsid w:val="002100BE"/>
    <w:rsid w:val="00220DCF"/>
    <w:rsid w:val="00225191"/>
    <w:rsid w:val="00240DA8"/>
    <w:rsid w:val="00251591"/>
    <w:rsid w:val="0029435B"/>
    <w:rsid w:val="002A4FBA"/>
    <w:rsid w:val="002B3FEA"/>
    <w:rsid w:val="002E47DD"/>
    <w:rsid w:val="002F3A11"/>
    <w:rsid w:val="002F57FD"/>
    <w:rsid w:val="0031451B"/>
    <w:rsid w:val="00335FF8"/>
    <w:rsid w:val="0034361A"/>
    <w:rsid w:val="0036172B"/>
    <w:rsid w:val="00372278"/>
    <w:rsid w:val="00377610"/>
    <w:rsid w:val="00414EC9"/>
    <w:rsid w:val="0043404C"/>
    <w:rsid w:val="00447B5F"/>
    <w:rsid w:val="0045215C"/>
    <w:rsid w:val="00455151"/>
    <w:rsid w:val="00464AB5"/>
    <w:rsid w:val="00472D42"/>
    <w:rsid w:val="004811A0"/>
    <w:rsid w:val="00497B62"/>
    <w:rsid w:val="004A1029"/>
    <w:rsid w:val="004B24BA"/>
    <w:rsid w:val="004E7A34"/>
    <w:rsid w:val="004F59CF"/>
    <w:rsid w:val="00550FC3"/>
    <w:rsid w:val="00594E63"/>
    <w:rsid w:val="005A1E43"/>
    <w:rsid w:val="005B7AD7"/>
    <w:rsid w:val="005B7F18"/>
    <w:rsid w:val="005C6F19"/>
    <w:rsid w:val="005D5A1C"/>
    <w:rsid w:val="005F30FF"/>
    <w:rsid w:val="0060176C"/>
    <w:rsid w:val="00666F10"/>
    <w:rsid w:val="00673D8A"/>
    <w:rsid w:val="006B171E"/>
    <w:rsid w:val="006B5BA1"/>
    <w:rsid w:val="006D36F9"/>
    <w:rsid w:val="006E5379"/>
    <w:rsid w:val="006E7E40"/>
    <w:rsid w:val="006F54F8"/>
    <w:rsid w:val="00715AB9"/>
    <w:rsid w:val="007262DA"/>
    <w:rsid w:val="00730C3F"/>
    <w:rsid w:val="00735331"/>
    <w:rsid w:val="00747988"/>
    <w:rsid w:val="00754269"/>
    <w:rsid w:val="00762427"/>
    <w:rsid w:val="00793AFA"/>
    <w:rsid w:val="007D1C75"/>
    <w:rsid w:val="00805F1C"/>
    <w:rsid w:val="00805FDE"/>
    <w:rsid w:val="00810EF7"/>
    <w:rsid w:val="00812DDD"/>
    <w:rsid w:val="0082347F"/>
    <w:rsid w:val="00825AE9"/>
    <w:rsid w:val="0082701B"/>
    <w:rsid w:val="00831523"/>
    <w:rsid w:val="00842D33"/>
    <w:rsid w:val="00846BFA"/>
    <w:rsid w:val="00875E6F"/>
    <w:rsid w:val="008B7C12"/>
    <w:rsid w:val="008D1679"/>
    <w:rsid w:val="008E0CA9"/>
    <w:rsid w:val="008F0A53"/>
    <w:rsid w:val="009049B3"/>
    <w:rsid w:val="00920F82"/>
    <w:rsid w:val="00931021"/>
    <w:rsid w:val="009337BE"/>
    <w:rsid w:val="009B256D"/>
    <w:rsid w:val="009D4756"/>
    <w:rsid w:val="009E355D"/>
    <w:rsid w:val="00A369BD"/>
    <w:rsid w:val="00A50EC8"/>
    <w:rsid w:val="00A715FE"/>
    <w:rsid w:val="00A923F0"/>
    <w:rsid w:val="00A94CA3"/>
    <w:rsid w:val="00AD5592"/>
    <w:rsid w:val="00AE055E"/>
    <w:rsid w:val="00B00243"/>
    <w:rsid w:val="00B03D17"/>
    <w:rsid w:val="00B30E78"/>
    <w:rsid w:val="00B3589A"/>
    <w:rsid w:val="00B3695E"/>
    <w:rsid w:val="00B424FC"/>
    <w:rsid w:val="00B43436"/>
    <w:rsid w:val="00B65267"/>
    <w:rsid w:val="00B67B2D"/>
    <w:rsid w:val="00B8633F"/>
    <w:rsid w:val="00BB0094"/>
    <w:rsid w:val="00BC7D05"/>
    <w:rsid w:val="00BD6420"/>
    <w:rsid w:val="00BE26F8"/>
    <w:rsid w:val="00BE6586"/>
    <w:rsid w:val="00C310C2"/>
    <w:rsid w:val="00C61703"/>
    <w:rsid w:val="00C87075"/>
    <w:rsid w:val="00CB4922"/>
    <w:rsid w:val="00CD11C6"/>
    <w:rsid w:val="00D00779"/>
    <w:rsid w:val="00D04249"/>
    <w:rsid w:val="00D110E4"/>
    <w:rsid w:val="00D24F16"/>
    <w:rsid w:val="00D43A6B"/>
    <w:rsid w:val="00D51E81"/>
    <w:rsid w:val="00D52010"/>
    <w:rsid w:val="00D627ED"/>
    <w:rsid w:val="00D83859"/>
    <w:rsid w:val="00D972E4"/>
    <w:rsid w:val="00DB38AF"/>
    <w:rsid w:val="00DD5982"/>
    <w:rsid w:val="00E26635"/>
    <w:rsid w:val="00E33022"/>
    <w:rsid w:val="00E535C2"/>
    <w:rsid w:val="00E744C8"/>
    <w:rsid w:val="00E82C60"/>
    <w:rsid w:val="00EB1652"/>
    <w:rsid w:val="00EB287D"/>
    <w:rsid w:val="00ED62DA"/>
    <w:rsid w:val="00EE15A1"/>
    <w:rsid w:val="00EE3750"/>
    <w:rsid w:val="00EE610B"/>
    <w:rsid w:val="00F01AF3"/>
    <w:rsid w:val="00F102E9"/>
    <w:rsid w:val="00F24719"/>
    <w:rsid w:val="00F7604C"/>
    <w:rsid w:val="00F86967"/>
    <w:rsid w:val="00F9482E"/>
    <w:rsid w:val="00F9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0C302"/>
  <w15:chartTrackingRefBased/>
  <w15:docId w15:val="{DA7694C1-4280-4D36-8E90-A8861976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C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D110E4"/>
    <w:pPr>
      <w:keepNext/>
      <w:spacing w:line="360" w:lineRule="auto"/>
      <w:jc w:val="center"/>
      <w:outlineLvl w:val="1"/>
    </w:pPr>
    <w:rPr>
      <w:rFonts w:ascii="Times Armenian" w:hAnsi="Times Armenian"/>
      <w:noProof/>
      <w:sz w:val="28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110E4"/>
    <w:rPr>
      <w:rFonts w:ascii="Times Armenian" w:eastAsia="Times New Roman" w:hAnsi="Times Armenian" w:cs="Times New Roman"/>
      <w:noProof/>
      <w:sz w:val="28"/>
      <w:szCs w:val="20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0774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41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0774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41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Emphasis">
    <w:name w:val="Emphasis"/>
    <w:basedOn w:val="DefaultParagraphFont"/>
    <w:uiPriority w:val="20"/>
    <w:qFormat/>
    <w:rsid w:val="00F869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A06C7-F1CF-47EA-B546-9B84195A5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Սյուզաննա Ամզարյան</dc:creator>
  <cp:keywords>https:/mul2-supervision.gov.am/tasks/45599/oneclick/1d60e15f6317bbadf0d7af1236cdbb53c98c58c74f6a586140ae159cd01c7b94.docx?token=1a69f122dd1156a71b8dd9a3f826683e</cp:keywords>
  <dc:description/>
  <cp:lastModifiedBy>Սյուզաննա Ամզարյան</cp:lastModifiedBy>
  <cp:revision>80</cp:revision>
  <dcterms:created xsi:type="dcterms:W3CDTF">2023-03-03T07:52:00Z</dcterms:created>
  <dcterms:modified xsi:type="dcterms:W3CDTF">2025-08-08T11:11:00Z</dcterms:modified>
</cp:coreProperties>
</file>