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7976" w14:textId="77777777" w:rsidR="008D5777" w:rsidRPr="00B241C2" w:rsidRDefault="008D5777" w:rsidP="0037192F">
      <w:pPr>
        <w:spacing w:after="0" w:line="276" w:lineRule="auto"/>
        <w:jc w:val="right"/>
        <w:rPr>
          <w:rFonts w:ascii="GHEA Grapalat" w:eastAsia="Sylfaen" w:hAnsi="GHEA Grapalat" w:cs="Sylfaen"/>
          <w:b/>
        </w:rPr>
      </w:pPr>
      <w:r w:rsidRPr="00B241C2">
        <w:rPr>
          <w:rFonts w:ascii="GHEA Grapalat" w:eastAsia="Sylfaen" w:hAnsi="GHEA Grapalat" w:cs="Sylfaen"/>
          <w:b/>
        </w:rPr>
        <w:t>ՆԱԽԱԳԻԾ</w:t>
      </w:r>
    </w:p>
    <w:p w14:paraId="5ED87C0E" w14:textId="77777777" w:rsidR="008D5777" w:rsidRPr="00B241C2" w:rsidRDefault="008D5777" w:rsidP="0037192F">
      <w:pPr>
        <w:spacing w:after="0" w:line="276" w:lineRule="auto"/>
        <w:rPr>
          <w:rStyle w:val="Strong"/>
          <w:rFonts w:ascii="GHEA Grapalat" w:hAnsi="GHEA Grapalat"/>
        </w:rPr>
      </w:pPr>
    </w:p>
    <w:p w14:paraId="321C1D46" w14:textId="77777777" w:rsidR="008D5777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7B9BC764" w14:textId="77777777" w:rsidR="008D5777" w:rsidRPr="00B241C2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223D33AD" w14:textId="77777777" w:rsidR="008D5777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20F44080" w14:textId="77777777" w:rsidR="008D5777" w:rsidRPr="00B241C2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6BEF6E6B" w14:textId="4A139FB1" w:rsidR="00E5788E" w:rsidRPr="00E5788E" w:rsidRDefault="008D5777" w:rsidP="0037192F">
      <w:pPr>
        <w:spacing w:line="276" w:lineRule="auto"/>
        <w:jc w:val="center"/>
        <w:rPr>
          <w:rFonts w:ascii="GHEA Grapalat" w:hAnsi="GHEA Grapalat"/>
        </w:rPr>
      </w:pPr>
      <w:r w:rsidRPr="00AE761F">
        <w:rPr>
          <w:rFonts w:ascii="GHEA Grapalat" w:hAnsi="GHEA Grapalat"/>
        </w:rPr>
        <w:t xml:space="preserve">« </w:t>
      </w:r>
      <w:r>
        <w:rPr>
          <w:rFonts w:ascii="GHEA Grapalat" w:hAnsi="GHEA Grapalat"/>
          <w:lang w:val="hy-AM"/>
        </w:rPr>
        <w:t xml:space="preserve"> </w:t>
      </w:r>
      <w:r w:rsidRPr="00AE761F">
        <w:rPr>
          <w:rFonts w:ascii="GHEA Grapalat" w:hAnsi="GHEA Grapalat"/>
        </w:rPr>
        <w:t xml:space="preserve"> » «              »</w:t>
      </w:r>
      <w:r>
        <w:rPr>
          <w:rFonts w:ascii="GHEA Grapalat" w:hAnsi="GHEA Grapalat"/>
          <w:lang w:val="hy-AM"/>
        </w:rPr>
        <w:t xml:space="preserve">  </w:t>
      </w:r>
      <w:r w:rsidRPr="00AE761F">
        <w:rPr>
          <w:rFonts w:ascii="GHEA Grapalat" w:hAnsi="GHEA Grapalat"/>
        </w:rPr>
        <w:t xml:space="preserve"> 202</w:t>
      </w:r>
      <w:r w:rsidR="0064747F">
        <w:rPr>
          <w:rFonts w:ascii="GHEA Grapalat" w:hAnsi="GHEA Grapalat"/>
          <w:lang w:val="hy-AM"/>
        </w:rPr>
        <w:t>5</w:t>
      </w:r>
      <w:r w:rsidRPr="00AE761F">
        <w:rPr>
          <w:rFonts w:ascii="GHEA Grapalat" w:hAnsi="GHEA Grapalat"/>
        </w:rPr>
        <w:t xml:space="preserve"> </w:t>
      </w:r>
      <w:proofErr w:type="spellStart"/>
      <w:r w:rsidRPr="00AE761F">
        <w:rPr>
          <w:rFonts w:ascii="GHEA Grapalat" w:hAnsi="GHEA Grapalat"/>
        </w:rPr>
        <w:t>թվականի</w:t>
      </w:r>
      <w:proofErr w:type="spellEnd"/>
      <w:r w:rsidRPr="00AE761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         </w:t>
      </w:r>
      <w:r w:rsidR="005E46A0">
        <w:rPr>
          <w:rFonts w:ascii="GHEA Grapalat" w:hAnsi="GHEA Grapalat"/>
        </w:rPr>
        <w:t xml:space="preserve">                                                  </w:t>
      </w:r>
      <w:r>
        <w:rPr>
          <w:rFonts w:ascii="GHEA Grapalat" w:hAnsi="GHEA Grapalat"/>
          <w:lang w:val="hy-AM"/>
        </w:rPr>
        <w:t xml:space="preserve">         </w:t>
      </w:r>
      <w:r w:rsidRPr="00AE761F">
        <w:rPr>
          <w:rFonts w:ascii="GHEA Grapalat" w:hAnsi="GHEA Grapalat"/>
        </w:rPr>
        <w:t>N «         - Ն »</w:t>
      </w:r>
    </w:p>
    <w:p w14:paraId="3512E561" w14:textId="77777777" w:rsidR="005E46A0" w:rsidRDefault="005E46A0" w:rsidP="0037192F">
      <w:pPr>
        <w:spacing w:line="276" w:lineRule="auto"/>
        <w:jc w:val="center"/>
        <w:rPr>
          <w:rFonts w:ascii="GHEA Grapalat" w:hAnsi="GHEA Grapalat" w:cs="Sylfaen"/>
          <w:b/>
          <w:bCs/>
        </w:rPr>
      </w:pPr>
    </w:p>
    <w:p w14:paraId="5B6BFDE0" w14:textId="5001FD29" w:rsidR="00E5788E" w:rsidRPr="00516641" w:rsidRDefault="00E5788E" w:rsidP="0037192F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</w:rPr>
      </w:pPr>
      <w:r w:rsidRPr="00516641">
        <w:rPr>
          <w:rFonts w:ascii="GHEA Grapalat" w:hAnsi="GHEA Grapalat" w:cs="Sylfaen"/>
          <w:b/>
          <w:bCs/>
          <w:color w:val="000000" w:themeColor="text1"/>
        </w:rPr>
        <w:t>ՀԱՅԱՍՏԱՆԻ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ՀԱՆՐԱՊԵՏՈՒԹՅԱՆ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ԿԱՌԱՎԱՐՈՒԹՅԱՆ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20</w:t>
      </w:r>
      <w:r w:rsidR="00C63E9B" w:rsidRPr="00516641">
        <w:rPr>
          <w:rFonts w:ascii="GHEA Grapalat" w:hAnsi="GHEA Grapalat"/>
          <w:b/>
          <w:bCs/>
          <w:color w:val="000000" w:themeColor="text1"/>
        </w:rPr>
        <w:t>20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ԹՎԱԿԱՆԻ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="00C63E9B" w:rsidRPr="00516641">
        <w:rPr>
          <w:rFonts w:ascii="GHEA Grapalat" w:hAnsi="GHEA Grapalat"/>
          <w:b/>
          <w:bCs/>
          <w:color w:val="000000" w:themeColor="text1"/>
          <w:lang w:val="hy-AM"/>
        </w:rPr>
        <w:t>ՄԱՐՏԻ 26</w:t>
      </w:r>
      <w:r w:rsidRPr="00516641">
        <w:rPr>
          <w:rFonts w:ascii="GHEA Grapalat" w:hAnsi="GHEA Grapalat"/>
          <w:b/>
          <w:bCs/>
          <w:color w:val="000000" w:themeColor="text1"/>
        </w:rPr>
        <w:t>-</w:t>
      </w:r>
      <w:r w:rsidRPr="00516641">
        <w:rPr>
          <w:rFonts w:ascii="GHEA Grapalat" w:hAnsi="GHEA Grapalat" w:cs="Sylfaen"/>
          <w:b/>
          <w:bCs/>
          <w:color w:val="000000" w:themeColor="text1"/>
        </w:rPr>
        <w:t>Ի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N </w:t>
      </w:r>
      <w:r w:rsidR="00C63E9B" w:rsidRPr="00516641">
        <w:rPr>
          <w:rFonts w:ascii="GHEA Grapalat" w:hAnsi="GHEA Grapalat"/>
          <w:b/>
          <w:bCs/>
          <w:color w:val="000000" w:themeColor="text1"/>
          <w:lang w:val="hy-AM"/>
        </w:rPr>
        <w:t>385</w:t>
      </w:r>
      <w:r w:rsidRPr="00516641">
        <w:rPr>
          <w:rFonts w:ascii="GHEA Grapalat" w:hAnsi="GHEA Grapalat"/>
          <w:b/>
          <w:bCs/>
          <w:color w:val="000000" w:themeColor="text1"/>
        </w:rPr>
        <w:t>-</w:t>
      </w:r>
      <w:r w:rsidRPr="00516641">
        <w:rPr>
          <w:rFonts w:ascii="GHEA Grapalat" w:hAnsi="GHEA Grapalat" w:cs="Sylfaen"/>
          <w:b/>
          <w:bCs/>
          <w:color w:val="000000" w:themeColor="text1"/>
        </w:rPr>
        <w:t>Ն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ՈՐՈՇՄԱՆ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ՄԵՋ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="006275D6" w:rsidRPr="00516641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ԼՐԱՑՈՒՄՆԵՐ </w:t>
      </w:r>
      <w:r w:rsidR="00925748" w:rsidRPr="00516641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ԵՎ </w:t>
      </w:r>
      <w:r w:rsidR="006275D6" w:rsidRPr="00516641">
        <w:rPr>
          <w:rFonts w:ascii="GHEA Grapalat" w:hAnsi="GHEA Grapalat" w:cs="Sylfaen"/>
          <w:b/>
          <w:bCs/>
          <w:color w:val="000000" w:themeColor="text1"/>
        </w:rPr>
        <w:t xml:space="preserve">ՓՈՓՈԽՈՒԹՅՈՒՆՆԵՐ </w:t>
      </w:r>
      <w:r w:rsidRPr="00516641">
        <w:rPr>
          <w:rFonts w:ascii="GHEA Grapalat" w:hAnsi="GHEA Grapalat" w:cs="Sylfaen"/>
          <w:b/>
          <w:bCs/>
          <w:color w:val="000000" w:themeColor="text1"/>
        </w:rPr>
        <w:t>ԿԱՏԱՐԵԼՈՒ</w:t>
      </w:r>
      <w:r w:rsidRPr="00516641">
        <w:rPr>
          <w:rFonts w:ascii="GHEA Grapalat" w:hAnsi="GHEA Grapalat"/>
          <w:b/>
          <w:bCs/>
          <w:color w:val="000000" w:themeColor="text1"/>
        </w:rPr>
        <w:t xml:space="preserve"> </w:t>
      </w:r>
      <w:r w:rsidRPr="00516641">
        <w:rPr>
          <w:rFonts w:ascii="GHEA Grapalat" w:hAnsi="GHEA Grapalat" w:cs="Sylfaen"/>
          <w:b/>
          <w:bCs/>
          <w:color w:val="000000" w:themeColor="text1"/>
        </w:rPr>
        <w:t>ՄԱՍԻՆ</w:t>
      </w:r>
    </w:p>
    <w:p w14:paraId="58F74FB8" w14:textId="77777777" w:rsidR="00E5788E" w:rsidRPr="00516641" w:rsidRDefault="00E5788E" w:rsidP="0037192F">
      <w:pPr>
        <w:spacing w:line="276" w:lineRule="auto"/>
        <w:jc w:val="both"/>
        <w:rPr>
          <w:rFonts w:ascii="GHEA Grapalat" w:hAnsi="GHEA Grapalat"/>
          <w:color w:val="000000" w:themeColor="text1"/>
        </w:rPr>
      </w:pPr>
      <w:r w:rsidRPr="00516641">
        <w:rPr>
          <w:rFonts w:ascii="Calibri" w:hAnsi="Calibri" w:cs="Calibri"/>
          <w:color w:val="000000" w:themeColor="text1"/>
        </w:rPr>
        <w:t> </w:t>
      </w:r>
    </w:p>
    <w:p w14:paraId="3E346B30" w14:textId="77777777" w:rsidR="00644242" w:rsidRPr="00516641" w:rsidRDefault="00644242" w:rsidP="00EB6D02">
      <w:pPr>
        <w:shd w:val="clear" w:color="auto" w:fill="FFFFFF"/>
        <w:spacing w:after="0" w:line="276" w:lineRule="auto"/>
        <w:ind w:firstLine="567"/>
        <w:jc w:val="both"/>
        <w:rPr>
          <w:rStyle w:val="Emphasis"/>
          <w:rFonts w:ascii="GHEA Grapalat" w:hAnsi="GHEA Grapalat"/>
          <w:b/>
          <w:bCs/>
          <w:color w:val="000000" w:themeColor="text1"/>
          <w:shd w:val="clear" w:color="auto" w:fill="FFFFFF"/>
        </w:rPr>
      </w:pP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Համաձայն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516641">
        <w:rPr>
          <w:rFonts w:ascii="GHEA Grapalat" w:hAnsi="GHEA Grapalat"/>
          <w:color w:val="000000" w:themeColor="text1"/>
          <w:shd w:val="clear" w:color="auto" w:fill="FFFFFF"/>
        </w:rPr>
        <w:t>«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Նորմատիվ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իրավական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ակտերի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մասին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»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օրենքի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33-րդ</w:t>
      </w:r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34-րդ հոդվածների</w:t>
      </w:r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՝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Հայաստանի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Հանրապետության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</w:rPr>
        <w:t>կառավարությունը</w:t>
      </w:r>
      <w:proofErr w:type="spellEnd"/>
      <w:r w:rsidRPr="00516641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516641">
        <w:rPr>
          <w:rStyle w:val="Emphasis"/>
          <w:rFonts w:ascii="GHEA Grapalat" w:hAnsi="GHEA Grapalat"/>
          <w:b/>
          <w:bCs/>
          <w:color w:val="000000" w:themeColor="text1"/>
          <w:shd w:val="clear" w:color="auto" w:fill="FFFFFF"/>
        </w:rPr>
        <w:t>որոշում</w:t>
      </w:r>
      <w:proofErr w:type="spellEnd"/>
      <w:r w:rsidRPr="00516641">
        <w:rPr>
          <w:rStyle w:val="Emphasis"/>
          <w:rFonts w:ascii="GHEA Grapalat" w:hAnsi="GHEA Grapalat"/>
          <w:b/>
          <w:bCs/>
          <w:color w:val="000000" w:themeColor="text1"/>
          <w:shd w:val="clear" w:color="auto" w:fill="FFFFFF"/>
        </w:rPr>
        <w:t xml:space="preserve"> է.</w:t>
      </w:r>
    </w:p>
    <w:p w14:paraId="58BA759E" w14:textId="61DD5C05" w:rsidR="00E5788E" w:rsidRPr="00516641" w:rsidRDefault="00644242" w:rsidP="00EB6D02">
      <w:pPr>
        <w:pStyle w:val="ListParagraph"/>
        <w:numPr>
          <w:ilvl w:val="0"/>
          <w:numId w:val="2"/>
        </w:numPr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>Հայաuտանի</w:t>
      </w:r>
      <w:proofErr w:type="spellEnd"/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Հանրապետության կառավարության 2020 թվականի մարտի 26-ի «</w:t>
      </w:r>
      <w:r w:rsidRPr="00516641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ներկայացման ենթակա փաստաթղթերի ցանկը, ազգային ու միջազգային վարորդական վկայականների </w:t>
      </w:r>
      <w:proofErr w:type="spellStart"/>
      <w:r w:rsidRPr="00516641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ձևերն</w:t>
      </w:r>
      <w:proofErr w:type="spellEnd"/>
      <w:r w:rsidRPr="00516641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ու նկարագրերը սահմանելու և Հայաստանի Հանրապետության կառավարության 2008 թվականի սեպտեմբերի 18-ի N 1158-Ն որոշումն ուժը կորցրած ճանաչելու մասին</w:t>
      </w:r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>» N 385-Ն</w:t>
      </w:r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>որոշման</w:t>
      </w:r>
      <w:r w:rsidRPr="00516641">
        <w:rPr>
          <w:rFonts w:ascii="GHEA Grapalat" w:hAnsi="GHEA Grapalat"/>
          <w:color w:val="000000" w:themeColor="text1"/>
          <w:shd w:val="clear" w:color="auto" w:fill="FFFFFF"/>
        </w:rPr>
        <w:t xml:space="preserve"> (</w:t>
      </w:r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այսուհետ՝ </w:t>
      </w:r>
      <w:r w:rsidR="005576D2"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>ո</w:t>
      </w:r>
      <w:r w:rsidRPr="00516641">
        <w:rPr>
          <w:rFonts w:ascii="GHEA Grapalat" w:hAnsi="GHEA Grapalat"/>
          <w:color w:val="000000" w:themeColor="text1"/>
          <w:shd w:val="clear" w:color="auto" w:fill="FFFFFF"/>
          <w:lang w:val="hy-AM"/>
        </w:rPr>
        <w:t>րոշում</w:t>
      </w:r>
      <w:r w:rsidR="002C40B8" w:rsidRPr="00516641">
        <w:rPr>
          <w:rFonts w:ascii="GHEA Grapalat" w:hAnsi="GHEA Grapalat"/>
          <w:color w:val="000000" w:themeColor="text1"/>
          <w:shd w:val="clear" w:color="auto" w:fill="FFFFFF"/>
        </w:rPr>
        <w:t>)</w:t>
      </w:r>
      <w:r w:rsidR="00E5788E" w:rsidRPr="00516641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5788E" w:rsidRPr="00516641">
        <w:rPr>
          <w:rFonts w:ascii="GHEA Grapalat" w:hAnsi="GHEA Grapalat" w:cs="Sylfaen"/>
          <w:color w:val="000000" w:themeColor="text1"/>
        </w:rPr>
        <w:t>մեջ</w:t>
      </w:r>
      <w:proofErr w:type="spellEnd"/>
      <w:r w:rsidR="00E5788E" w:rsidRPr="00516641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5788E" w:rsidRPr="00516641">
        <w:rPr>
          <w:rFonts w:ascii="GHEA Grapalat" w:hAnsi="GHEA Grapalat" w:cs="Sylfaen"/>
          <w:color w:val="000000" w:themeColor="text1"/>
        </w:rPr>
        <w:t>կատարել</w:t>
      </w:r>
      <w:proofErr w:type="spellEnd"/>
      <w:r w:rsidR="00E5788E" w:rsidRPr="00516641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5788E" w:rsidRPr="00516641">
        <w:rPr>
          <w:rFonts w:ascii="GHEA Grapalat" w:hAnsi="GHEA Grapalat" w:cs="Sylfaen"/>
          <w:color w:val="000000" w:themeColor="text1"/>
        </w:rPr>
        <w:t>հետևյալ</w:t>
      </w:r>
      <w:proofErr w:type="spellEnd"/>
      <w:r w:rsidR="00E5788E" w:rsidRPr="00516641">
        <w:rPr>
          <w:rFonts w:ascii="GHEA Grapalat" w:hAnsi="GHEA Grapalat"/>
          <w:color w:val="000000" w:themeColor="text1"/>
        </w:rPr>
        <w:t xml:space="preserve"> </w:t>
      </w:r>
      <w:r w:rsidR="003F2C71" w:rsidRPr="00516641">
        <w:rPr>
          <w:rFonts w:ascii="GHEA Grapalat" w:hAnsi="GHEA Grapalat" w:cs="Sylfaen"/>
          <w:color w:val="000000" w:themeColor="text1"/>
          <w:lang w:val="hy-AM"/>
        </w:rPr>
        <w:t>լրացումները</w:t>
      </w:r>
      <w:r w:rsidR="006275D6" w:rsidRPr="00516641">
        <w:rPr>
          <w:rFonts w:ascii="GHEA Grapalat" w:hAnsi="GHEA Grapalat" w:cs="Sylfaen"/>
          <w:color w:val="000000" w:themeColor="text1"/>
          <w:lang w:val="hy-AM"/>
        </w:rPr>
        <w:t xml:space="preserve"> և</w:t>
      </w:r>
      <w:r w:rsidR="006275D6" w:rsidRPr="00516641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6275D6" w:rsidRPr="00516641">
        <w:rPr>
          <w:rFonts w:ascii="GHEA Grapalat" w:hAnsi="GHEA Grapalat" w:cs="Sylfaen"/>
          <w:color w:val="000000" w:themeColor="text1"/>
        </w:rPr>
        <w:t>փոփոխությունները</w:t>
      </w:r>
      <w:proofErr w:type="spellEnd"/>
      <w:r w:rsidR="00E5788E" w:rsidRPr="00516641">
        <w:rPr>
          <w:rFonts w:ascii="GHEA Grapalat" w:hAnsi="GHEA Grapalat" w:cs="Sylfaen"/>
          <w:color w:val="000000" w:themeColor="text1"/>
        </w:rPr>
        <w:t>՝</w:t>
      </w:r>
    </w:p>
    <w:p w14:paraId="4B29F647" w14:textId="5FBBBF34" w:rsidR="002F3129" w:rsidRPr="001175EC" w:rsidRDefault="005576D2" w:rsidP="00EB6D02">
      <w:pPr>
        <w:pStyle w:val="ListParagraph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1175EC">
        <w:rPr>
          <w:rFonts w:ascii="GHEA Grapalat" w:hAnsi="GHEA Grapalat"/>
          <w:lang w:val="hy-AM"/>
        </w:rPr>
        <w:t>ո</w:t>
      </w:r>
      <w:r w:rsidR="007C6187" w:rsidRPr="001175EC">
        <w:rPr>
          <w:rFonts w:ascii="GHEA Grapalat" w:hAnsi="GHEA Grapalat"/>
          <w:lang w:val="hy-AM"/>
        </w:rPr>
        <w:t xml:space="preserve">րոշումը լրացնել նոր </w:t>
      </w:r>
      <w:r w:rsidR="00025D0F" w:rsidRPr="001175EC">
        <w:rPr>
          <w:rFonts w:ascii="GHEA Grapalat" w:hAnsi="GHEA Grapalat"/>
          <w:color w:val="000000"/>
          <w:shd w:val="clear" w:color="auto" w:fill="FFFFFF"/>
        </w:rPr>
        <w:t>1</w:t>
      </w:r>
      <w:r w:rsidR="007C6187"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025D0F" w:rsidRPr="001175EC">
        <w:rPr>
          <w:rFonts w:ascii="GHEA Grapalat" w:hAnsi="GHEA Grapalat"/>
          <w:color w:val="000000"/>
          <w:shd w:val="clear" w:color="auto" w:fill="FFFFFF"/>
        </w:rPr>
        <w:t>1</w:t>
      </w:r>
      <w:r w:rsidR="0080019E" w:rsidRPr="001175EC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025D0F"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ին </w:t>
      </w:r>
      <w:r w:rsidR="007C6187" w:rsidRPr="001175EC">
        <w:rPr>
          <w:rFonts w:ascii="GHEA Grapalat" w:hAnsi="GHEA Grapalat"/>
          <w:color w:val="000000"/>
          <w:shd w:val="clear" w:color="auto" w:fill="FFFFFF"/>
          <w:lang w:val="hy-AM"/>
        </w:rPr>
        <w:t>կետով հետևյալ խմբագրությամբ՝</w:t>
      </w:r>
    </w:p>
    <w:p w14:paraId="2542E2F4" w14:textId="7FE23B79" w:rsidR="00651B16" w:rsidRPr="001175EC" w:rsidRDefault="007C6187" w:rsidP="00EB6D02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1175EC">
        <w:rPr>
          <w:rFonts w:ascii="GHEA Grapalat" w:hAnsi="GHEA Grapalat"/>
          <w:lang w:val="hy-AM"/>
        </w:rPr>
        <w:t>«</w:t>
      </w:r>
      <w:r w:rsidR="00025D0F" w:rsidRPr="001175EC">
        <w:rPr>
          <w:rFonts w:ascii="GHEA Grapalat" w:hAnsi="GHEA Grapalat"/>
          <w:lang w:val="hy-AM"/>
        </w:rPr>
        <w:t>1</w:t>
      </w:r>
      <w:r w:rsidR="00186DBD" w:rsidRPr="001175EC">
        <w:rPr>
          <w:rFonts w:ascii="GHEA Grapalat" w:hAnsi="GHEA Grapalat"/>
          <w:lang w:val="hy-AM"/>
        </w:rPr>
        <w:t>.</w:t>
      </w:r>
      <w:r w:rsidR="00025D0F" w:rsidRPr="001175EC">
        <w:rPr>
          <w:rFonts w:ascii="GHEA Grapalat" w:hAnsi="GHEA Grapalat"/>
          <w:lang w:val="hy-AM"/>
        </w:rPr>
        <w:t>1</w:t>
      </w:r>
      <w:r w:rsidR="00186DBD" w:rsidRPr="001175EC">
        <w:rPr>
          <w:rFonts w:ascii="GHEA Grapalat" w:hAnsi="GHEA Grapalat"/>
          <w:lang w:val="hy-AM"/>
        </w:rPr>
        <w:t xml:space="preserve">. </w:t>
      </w:r>
      <w:r w:rsidRPr="001175EC">
        <w:rPr>
          <w:rFonts w:ascii="GHEA Grapalat" w:hAnsi="GHEA Grapalat"/>
          <w:lang w:val="hy-AM"/>
        </w:rPr>
        <w:t>Սահմանել, որ</w:t>
      </w:r>
      <w:r w:rsidR="00651B16" w:rsidRPr="001175EC">
        <w:rPr>
          <w:rFonts w:ascii="GHEA Grapalat" w:hAnsi="GHEA Grapalat"/>
          <w:lang w:val="hy-AM"/>
        </w:rPr>
        <w:t>`</w:t>
      </w:r>
    </w:p>
    <w:p w14:paraId="4082B712" w14:textId="41571CAD" w:rsidR="00862CB3" w:rsidRPr="001175EC" w:rsidRDefault="00651B16" w:rsidP="00EB6D02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1175EC">
        <w:rPr>
          <w:rFonts w:ascii="GHEA Grapalat" w:hAnsi="GHEA Grapalat"/>
          <w:lang w:val="hy-AM"/>
        </w:rPr>
        <w:t>1)</w:t>
      </w:r>
      <w:r w:rsidR="007C6187" w:rsidRPr="001175EC">
        <w:rPr>
          <w:rFonts w:ascii="GHEA Grapalat" w:hAnsi="GHEA Grapalat"/>
          <w:lang w:val="hy-AM"/>
        </w:rPr>
        <w:t xml:space="preserve"> </w:t>
      </w:r>
      <w:r w:rsidR="00A86F84" w:rsidRPr="001175EC">
        <w:rPr>
          <w:rFonts w:ascii="GHEA Grapalat" w:hAnsi="GHEA Grapalat"/>
          <w:lang w:val="hy-AM"/>
        </w:rPr>
        <w:t xml:space="preserve">սույն որոշման իմաստով </w:t>
      </w:r>
      <w:r w:rsidR="00025D0F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 է</w:t>
      </w:r>
      <w:r w:rsidR="00A86F84" w:rsidRPr="001175EC">
        <w:rPr>
          <w:rFonts w:ascii="GHEA Grapalat" w:hAnsi="GHEA Grapalat"/>
          <w:lang w:val="hy-AM"/>
        </w:rPr>
        <w:t xml:space="preserve"> հանդիսանում նաև դրա թվային տարբերակը, որը</w:t>
      </w:r>
      <w:r w:rsidR="00862CB3" w:rsidRPr="001175EC">
        <w:rPr>
          <w:rFonts w:ascii="GHEA Grapalat" w:hAnsi="GHEA Grapalat"/>
          <w:lang w:val="hy-AM"/>
        </w:rPr>
        <w:t xml:space="preserve"> սույն որոշմամբ սահմանված 3-րդ հավելվածով նկարագրված </w:t>
      </w:r>
      <w:r w:rsidR="00862CB3" w:rsidRPr="001175EC">
        <w:rPr>
          <w:rFonts w:ascii="GHEA Grapalat" w:hAnsi="GHEA Grapalat"/>
          <w:color w:val="000000"/>
          <w:shd w:val="clear" w:color="auto" w:fill="FFFFFF"/>
          <w:lang w:val="hy-AM"/>
        </w:rPr>
        <w:t>ազգային վարորդական վկայականի</w:t>
      </w:r>
      <w:r w:rsidR="00862CB3" w:rsidRPr="001175EC">
        <w:rPr>
          <w:rFonts w:ascii="GHEA Grapalat" w:hAnsi="GHEA Grapalat"/>
          <w:lang w:val="hy-AM"/>
        </w:rPr>
        <w:t xml:space="preserve"> փոխարեն </w:t>
      </w:r>
      <w:r w:rsidR="00862CB3" w:rsidRPr="001175EC">
        <w:rPr>
          <w:rFonts w:ascii="GHEA Grapalat" w:hAnsi="GHEA Grapalat"/>
          <w:color w:val="000000" w:themeColor="text1"/>
          <w:lang w:val="hy-AM"/>
        </w:rPr>
        <w:t xml:space="preserve">կամ այն </w:t>
      </w:r>
      <w:r w:rsidR="00C469C7">
        <w:rPr>
          <w:rFonts w:ascii="GHEA Grapalat" w:hAnsi="GHEA Grapalat"/>
          <w:color w:val="000000" w:themeColor="text1"/>
          <w:lang w:val="hy-AM"/>
        </w:rPr>
        <w:t>տալու</w:t>
      </w:r>
      <w:r w:rsidR="00862CB3" w:rsidRPr="001175EC">
        <w:rPr>
          <w:rFonts w:ascii="GHEA Grapalat" w:hAnsi="GHEA Grapalat"/>
          <w:color w:val="000000" w:themeColor="text1"/>
          <w:lang w:val="hy-AM"/>
        </w:rPr>
        <w:t xml:space="preserve"> հետ միաժամանակ </w:t>
      </w:r>
      <w:r w:rsidR="00C469C7">
        <w:rPr>
          <w:rFonts w:ascii="GHEA Grapalat" w:hAnsi="GHEA Grapalat"/>
          <w:color w:val="000000" w:themeColor="text1"/>
          <w:lang w:val="hy-AM"/>
        </w:rPr>
        <w:t>հասանելի</w:t>
      </w:r>
      <w:r w:rsidR="00862CB3" w:rsidRPr="001175EC">
        <w:rPr>
          <w:rFonts w:ascii="GHEA Grapalat" w:hAnsi="GHEA Grapalat"/>
          <w:color w:val="000000" w:themeColor="text1"/>
          <w:lang w:val="hy-AM"/>
        </w:rPr>
        <w:t xml:space="preserve"> է դարձվում՝ </w:t>
      </w:r>
    </w:p>
    <w:p w14:paraId="2B4752FF" w14:textId="4E38D356" w:rsidR="00862CB3" w:rsidRPr="001175EC" w:rsidRDefault="00862CB3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75EC">
        <w:rPr>
          <w:rFonts w:ascii="GHEA Grapalat" w:hAnsi="GHEA Grapalat"/>
          <w:lang w:val="hy-AM"/>
        </w:rPr>
        <w:t>ա</w:t>
      </w:r>
      <w:r w:rsidR="007E3B4A" w:rsidRPr="001175EC">
        <w:rPr>
          <w:rFonts w:ascii="GHEA Grapalat" w:hAnsi="GHEA Grapalat"/>
          <w:lang w:val="hy-AM"/>
        </w:rPr>
        <w:t>.</w:t>
      </w:r>
      <w:r w:rsidR="00A86F84" w:rsidRPr="001175EC">
        <w:rPr>
          <w:rFonts w:ascii="GHEA Grapalat" w:hAnsi="GHEA Grapalat"/>
          <w:lang w:val="hy-AM"/>
        </w:rPr>
        <w:t xml:space="preserve"> </w:t>
      </w:r>
      <w:r w:rsidR="00F14EA0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իրավունքի վկայական ստանալու որակավորման քննությունների դրական արդյունքների հիման վրա վարո</w:t>
      </w:r>
      <w:r w:rsidR="00C76782"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 w:rsidR="00F14EA0" w:rsidRPr="001175EC">
        <w:rPr>
          <w:rFonts w:ascii="GHEA Grapalat" w:hAnsi="GHEA Grapalat"/>
          <w:color w:val="000000"/>
          <w:shd w:val="clear" w:color="auto" w:fill="FFFFFF"/>
          <w:lang w:val="hy-AM"/>
        </w:rPr>
        <w:t>դական վկայական ստացող անձին</w:t>
      </w: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89A8768" w14:textId="598E4189" w:rsidR="00F14EA0" w:rsidRPr="001175EC" w:rsidRDefault="00862CB3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7E3B4A"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0F00" w:rsidRPr="001175EC">
        <w:rPr>
          <w:rFonts w:ascii="GHEA Grapalat" w:hAnsi="GHEA Grapalat"/>
          <w:color w:val="000000"/>
          <w:shd w:val="clear" w:color="auto" w:fill="FFFFFF"/>
          <w:lang w:val="hy-AM"/>
        </w:rPr>
        <w:t>գործող</w:t>
      </w: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 ազգային</w:t>
      </w:r>
      <w:r w:rsidR="00260F00"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վարորդական վկայականներ </w:t>
      </w:r>
      <w:r w:rsidR="0092457B"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ունեցող անձանց դեպքում՝ </w:t>
      </w:r>
      <w:r w:rsidR="0092457B" w:rsidRPr="001175EC">
        <w:rPr>
          <w:rFonts w:ascii="GHEA Grapalat" w:hAnsi="GHEA Grapalat"/>
          <w:color w:val="000000" w:themeColor="text1"/>
          <w:lang w:val="hy-AM"/>
        </w:rPr>
        <w:t>սույն որոշումն ուժի մեջ մտնելու օրվա դրությամբ</w:t>
      </w:r>
      <w:r w:rsidR="00F14EA0"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11FB5D12" w14:textId="5B1F733F" w:rsidR="00862CB3" w:rsidRPr="001175EC" w:rsidRDefault="00862CB3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7E3B4A"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432E" w:rsidRPr="001175EC">
        <w:rPr>
          <w:rFonts w:ascii="GHEA Grapalat" w:hAnsi="GHEA Grapalat"/>
          <w:color w:val="000000"/>
          <w:shd w:val="clear" w:color="auto" w:fill="FFFFFF"/>
          <w:lang w:val="hy-AM"/>
        </w:rPr>
        <w:t>այլ պետություններում ստացած և 1968 թվականի նոյեմբերի 8-ի «Ճանապարհային երթևեկության մասին» կոնվենցիայով և դրա հետագա փոփոխություններով ու լրացումներով վարորդական վկայականներին ներկայացվող պահանջներին համապատասխանող վարորդական վկայականների հիման վրա Հայաստանի Հանրապետության ազգային վարորդական վկայական</w:t>
      </w:r>
      <w:r w:rsidR="007E3B4A" w:rsidRPr="001175EC">
        <w:rPr>
          <w:rFonts w:ascii="GHEA Grapalat" w:hAnsi="GHEA Grapalat"/>
          <w:color w:val="000000"/>
          <w:shd w:val="clear" w:color="auto" w:fill="FFFFFF"/>
          <w:lang w:val="hy-AM"/>
        </w:rPr>
        <w:t xml:space="preserve"> տալու կամ փոխանակելու դեպքում</w:t>
      </w:r>
      <w:r w:rsidR="0049585E" w:rsidRPr="001175EC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D0BFA45" w14:textId="0E380BFF" w:rsidR="002C0A8C" w:rsidRPr="001175EC" w:rsidRDefault="00F14EA0" w:rsidP="00EB6D02">
      <w:pPr>
        <w:spacing w:after="0" w:line="276" w:lineRule="auto"/>
        <w:ind w:firstLine="567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1175EC">
        <w:rPr>
          <w:rFonts w:ascii="GHEA Grapalat" w:hAnsi="GHEA Grapalat"/>
          <w:color w:val="000000" w:themeColor="text1"/>
          <w:lang w:val="hy-AM"/>
        </w:rPr>
        <w:lastRenderedPageBreak/>
        <w:t>2)</w:t>
      </w:r>
      <w:r w:rsidR="007C3F9B" w:rsidRPr="001175EC">
        <w:rPr>
          <w:rFonts w:ascii="GHEA Grapalat" w:hAnsi="GHEA Grapalat"/>
          <w:color w:val="000000" w:themeColor="text1"/>
          <w:lang w:val="hy-AM"/>
        </w:rPr>
        <w:t xml:space="preserve"> </w:t>
      </w:r>
      <w:r w:rsidR="0049585E" w:rsidRPr="001175EC">
        <w:rPr>
          <w:rFonts w:ascii="GHEA Grapalat" w:hAnsi="GHEA Grapalat"/>
          <w:color w:val="000000" w:themeColor="text1"/>
          <w:lang w:val="hy-AM"/>
        </w:rPr>
        <w:t>թ</w:t>
      </w:r>
      <w:r w:rsidR="007C3F9B" w:rsidRPr="001175EC">
        <w:rPr>
          <w:rFonts w:ascii="GHEA Grapalat" w:hAnsi="GHEA Grapalat"/>
          <w:color w:val="000000" w:themeColor="text1"/>
          <w:lang w:val="hy-AM"/>
        </w:rPr>
        <w:t xml:space="preserve">վային </w:t>
      </w:r>
      <w:r w:rsidR="007C3F9B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</w:t>
      </w:r>
      <w:r w:rsidR="007C3F9B" w:rsidRPr="001175EC">
        <w:rPr>
          <w:rFonts w:ascii="GHEA Grapalat" w:hAnsi="GHEA Grapalat"/>
          <w:color w:val="000000" w:themeColor="text1"/>
          <w:lang w:val="hy-AM"/>
        </w:rPr>
        <w:t xml:space="preserve">ը հասանելի է </w:t>
      </w:r>
      <w:r w:rsidR="007C3F9B" w:rsidRPr="001175E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7C3F9B" w:rsidRPr="001175EC">
        <w:rPr>
          <w:rFonts w:ascii="GHEA Grapalat" w:hAnsi="GHEA Grapalat"/>
          <w:color w:val="000000" w:themeColor="text1"/>
          <w:lang w:val="hy-AM"/>
        </w:rPr>
        <w:t xml:space="preserve"> </w:t>
      </w:r>
      <w:r w:rsidR="007C3F9B" w:rsidRPr="001175EC">
        <w:rPr>
          <w:rFonts w:ascii="GHEA Grapalat" w:hAnsi="GHEA Grapalat" w:cs="Sylfaen"/>
          <w:color w:val="000000" w:themeColor="text1"/>
          <w:lang w:val="hy-AM"/>
        </w:rPr>
        <w:t xml:space="preserve">Հանրապետության ներքին գործերի նախարարության պաշտոնական կայքում՝ </w:t>
      </w:r>
      <w:r w:rsidR="007C3F9B" w:rsidRPr="001175EC">
        <w:rPr>
          <w:rFonts w:ascii="GHEA Grapalat" w:hAnsi="GHEA Grapalat" w:cs="Calibri"/>
          <w:color w:val="000000" w:themeColor="text1"/>
          <w:lang w:val="hy-AM"/>
        </w:rPr>
        <w:t>նույնականացման քարտի (ID) կամ բջջային նույնականացման քարտի (Mobile ID) միջոցով (</w:t>
      </w:r>
      <w:r w:rsidR="007C3F9B" w:rsidRPr="001175EC">
        <w:rPr>
          <w:rFonts w:ascii="GHEA Grapalat" w:hAnsi="GHEA Grapalat" w:cs="Calibri"/>
          <w:bCs/>
          <w:color w:val="000000" w:themeColor="text1"/>
          <w:lang w:val="hy-AM"/>
        </w:rPr>
        <w:t>խիստ նույնականացում</w:t>
      </w:r>
      <w:r w:rsidR="007C3F9B" w:rsidRPr="001175EC">
        <w:rPr>
          <w:rFonts w:ascii="GHEA Grapalat" w:hAnsi="GHEA Grapalat" w:cs="Calibri"/>
          <w:color w:val="000000" w:themeColor="text1"/>
          <w:lang w:val="hy-AM"/>
        </w:rPr>
        <w:t xml:space="preserve">)` «ԵսԵմ» ազգային նույնականացման հարթակում նույնականացում անցնելուց հետո կամ ծառայությունների մատուցման համար ստեղծված պետական բջջային հավելվածի միջոցով. </w:t>
      </w:r>
    </w:p>
    <w:p w14:paraId="4CA7D578" w14:textId="06A3C01C" w:rsidR="0049585E" w:rsidRPr="001175EC" w:rsidRDefault="007C3F9B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175EC">
        <w:rPr>
          <w:rFonts w:ascii="GHEA Grapalat" w:hAnsi="GHEA Grapalat"/>
          <w:lang w:val="hy-AM"/>
        </w:rPr>
        <w:t xml:space="preserve">3) </w:t>
      </w:r>
      <w:r w:rsidR="0049585E" w:rsidRPr="001175EC">
        <w:rPr>
          <w:rFonts w:ascii="GHEA Grapalat" w:hAnsi="GHEA Grapalat"/>
          <w:color w:val="000000" w:themeColor="text1"/>
          <w:lang w:val="hy-AM"/>
        </w:rPr>
        <w:t xml:space="preserve">միայն թվային </w:t>
      </w:r>
      <w:r w:rsidR="0049585E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</w:t>
      </w:r>
      <w:r w:rsidR="0049585E" w:rsidRPr="001175EC">
        <w:rPr>
          <w:rFonts w:ascii="GHEA Grapalat" w:hAnsi="GHEA Grapalat"/>
          <w:color w:val="000000" w:themeColor="text1"/>
          <w:lang w:val="hy-AM"/>
        </w:rPr>
        <w:t xml:space="preserve"> ունեցող անձը ցանկացած ժամանակ կարող է </w:t>
      </w:r>
      <w:r w:rsidR="0049585E" w:rsidRPr="001175E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49585E" w:rsidRPr="001175EC">
        <w:rPr>
          <w:rFonts w:ascii="GHEA Grapalat" w:hAnsi="GHEA Grapalat"/>
          <w:color w:val="000000" w:themeColor="text1"/>
          <w:lang w:val="hy-AM"/>
        </w:rPr>
        <w:t xml:space="preserve"> </w:t>
      </w:r>
      <w:r w:rsidR="0049585E" w:rsidRPr="001175EC">
        <w:rPr>
          <w:rFonts w:ascii="GHEA Grapalat" w:hAnsi="GHEA Grapalat" w:cs="Sylfaen"/>
          <w:color w:val="000000" w:themeColor="text1"/>
          <w:lang w:val="hy-AM"/>
        </w:rPr>
        <w:t xml:space="preserve">Հանրապետության ներքին գործերի նախարարության հաշվառման-քննական գործառույթ իրականացնող </w:t>
      </w:r>
      <w:r w:rsidR="001910A8">
        <w:rPr>
          <w:rFonts w:ascii="GHEA Grapalat" w:hAnsi="GHEA Grapalat" w:cs="Sylfaen"/>
          <w:color w:val="000000" w:themeColor="text1"/>
          <w:lang w:val="hy-AM"/>
        </w:rPr>
        <w:t>քննական</w:t>
      </w:r>
      <w:r w:rsidR="0049585E" w:rsidRPr="001175EC">
        <w:rPr>
          <w:rFonts w:ascii="GHEA Grapalat" w:hAnsi="GHEA Grapalat" w:cs="Sylfaen"/>
          <w:color w:val="000000" w:themeColor="text1"/>
          <w:lang w:val="hy-AM"/>
        </w:rPr>
        <w:t xml:space="preserve"> ցանկացած ստորաբաժանումից </w:t>
      </w:r>
      <w:r w:rsidR="0049585E" w:rsidRPr="001175EC">
        <w:rPr>
          <w:rFonts w:ascii="GHEA Grapalat" w:hAnsi="GHEA Grapalat"/>
          <w:color w:val="000000" w:themeColor="text1"/>
          <w:lang w:val="hy-AM"/>
        </w:rPr>
        <w:t xml:space="preserve">ստանալ սույն որոշման 3-րդ հավելվածին համապատասխան </w:t>
      </w:r>
      <w:r w:rsidR="0049585E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</w:t>
      </w:r>
      <w:r w:rsidR="00CD5B4C" w:rsidRPr="001175EC">
        <w:rPr>
          <w:rFonts w:ascii="GHEA Grapalat" w:hAnsi="GHEA Grapalat"/>
          <w:color w:val="000000" w:themeColor="text1"/>
          <w:lang w:val="hy-AM"/>
        </w:rPr>
        <w:t>։</w:t>
      </w:r>
      <w:r w:rsidR="0049585E" w:rsidRPr="001175EC">
        <w:rPr>
          <w:rFonts w:ascii="GHEA Grapalat" w:hAnsi="GHEA Grapalat"/>
          <w:color w:val="000000" w:themeColor="text1"/>
          <w:lang w:val="hy-AM"/>
        </w:rPr>
        <w:t>».</w:t>
      </w:r>
    </w:p>
    <w:p w14:paraId="00941442" w14:textId="77777777" w:rsidR="000109C2" w:rsidRPr="001175EC" w:rsidRDefault="006275D6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175EC">
        <w:rPr>
          <w:rFonts w:ascii="GHEA Grapalat" w:hAnsi="GHEA Grapalat"/>
          <w:color w:val="000000" w:themeColor="text1"/>
          <w:lang w:val="hy-AM"/>
        </w:rPr>
        <w:t>2)</w:t>
      </w:r>
      <w:r w:rsidR="00FA2D58" w:rsidRPr="001175EC">
        <w:rPr>
          <w:rFonts w:ascii="GHEA Grapalat" w:hAnsi="GHEA Grapalat"/>
          <w:color w:val="000000" w:themeColor="text1"/>
          <w:lang w:val="hy-AM"/>
        </w:rPr>
        <w:t xml:space="preserve"> </w:t>
      </w:r>
      <w:r w:rsidR="005576D2" w:rsidRPr="001175EC">
        <w:rPr>
          <w:rFonts w:ascii="GHEA Grapalat" w:hAnsi="GHEA Grapalat"/>
          <w:color w:val="000000" w:themeColor="text1"/>
          <w:lang w:val="hy-AM"/>
        </w:rPr>
        <w:t>որոշմամբ հաստատված 1-ին հավելվածի</w:t>
      </w:r>
      <w:r w:rsidR="000109C2" w:rsidRPr="001175EC">
        <w:rPr>
          <w:rFonts w:ascii="GHEA Grapalat" w:hAnsi="GHEA Grapalat"/>
          <w:color w:val="000000" w:themeColor="text1"/>
          <w:lang w:val="hy-AM"/>
        </w:rPr>
        <w:t>`</w:t>
      </w:r>
    </w:p>
    <w:p w14:paraId="0AEE0CF8" w14:textId="0457547A" w:rsidR="006275D6" w:rsidRPr="00671011" w:rsidRDefault="000109C2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671011">
        <w:rPr>
          <w:rFonts w:ascii="GHEA Grapalat" w:hAnsi="GHEA Grapalat"/>
          <w:color w:val="000000" w:themeColor="text1"/>
          <w:lang w:val="hy-AM"/>
        </w:rPr>
        <w:t>ա.</w:t>
      </w:r>
      <w:r w:rsidR="005576D2" w:rsidRPr="00671011">
        <w:rPr>
          <w:rFonts w:ascii="GHEA Grapalat" w:hAnsi="GHEA Grapalat"/>
          <w:color w:val="000000" w:themeColor="text1"/>
          <w:lang w:val="hy-AM"/>
        </w:rPr>
        <w:t xml:space="preserve"> 2-րդ կետում «</w:t>
      </w:r>
      <w:r w:rsidR="005576D2" w:rsidRPr="00671011">
        <w:rPr>
          <w:rFonts w:ascii="GHEA Grapalat" w:hAnsi="GHEA Grapalat"/>
          <w:color w:val="000000"/>
          <w:shd w:val="clear" w:color="auto" w:fill="FFFFFF"/>
          <w:lang w:val="hy-AM"/>
        </w:rPr>
        <w:t>վարչական մասը և տարածքային</w:t>
      </w:r>
      <w:r w:rsidR="005576D2" w:rsidRPr="00671011">
        <w:rPr>
          <w:rFonts w:ascii="GHEA Grapalat" w:hAnsi="GHEA Grapalat"/>
          <w:color w:val="000000" w:themeColor="text1"/>
          <w:lang w:val="hy-AM"/>
        </w:rPr>
        <w:t>» բառերը փոխարինել</w:t>
      </w:r>
      <w:r w:rsidR="006275D6" w:rsidRPr="00671011">
        <w:rPr>
          <w:rFonts w:ascii="GHEA Grapalat" w:hAnsi="GHEA Grapalat"/>
          <w:color w:val="000000" w:themeColor="text1"/>
          <w:lang w:val="hy-AM"/>
        </w:rPr>
        <w:t xml:space="preserve"> </w:t>
      </w:r>
      <w:r w:rsidR="005576D2" w:rsidRPr="00671011">
        <w:rPr>
          <w:rFonts w:ascii="GHEA Grapalat" w:hAnsi="GHEA Grapalat"/>
          <w:color w:val="000000" w:themeColor="text1"/>
          <w:lang w:val="hy-AM"/>
        </w:rPr>
        <w:t>«</w:t>
      </w:r>
      <w:r w:rsidR="005576D2" w:rsidRPr="00671011">
        <w:rPr>
          <w:rFonts w:ascii="GHEA Grapalat" w:hAnsi="GHEA Grapalat"/>
          <w:color w:val="000000"/>
          <w:shd w:val="clear" w:color="auto" w:fill="FFFFFF"/>
          <w:lang w:val="hy-AM"/>
        </w:rPr>
        <w:t>հաշվառման-քննական ծառայությունների մատուցման, թույլտվությունների և լիցենզավորման վարչությ</w:t>
      </w:r>
      <w:r w:rsidR="005576D2" w:rsidRPr="00671011">
        <w:rPr>
          <w:rFonts w:ascii="GHEA Grapalat" w:hAnsi="GHEA Grapalat"/>
          <w:w w:val="105"/>
          <w:lang w:val="hy-AM"/>
        </w:rPr>
        <w:t>ան</w:t>
      </w:r>
      <w:r w:rsidR="005576D2" w:rsidRPr="00671011">
        <w:rPr>
          <w:rFonts w:ascii="GHEA Grapalat" w:hAnsi="GHEA Grapalat"/>
          <w:color w:val="000000" w:themeColor="text1"/>
          <w:lang w:val="hy-AM"/>
        </w:rPr>
        <w:t>»</w:t>
      </w:r>
      <w:r w:rsidRPr="00671011">
        <w:rPr>
          <w:rFonts w:ascii="GHEA Grapalat" w:hAnsi="GHEA Grapalat"/>
          <w:color w:val="000000" w:themeColor="text1"/>
          <w:lang w:val="hy-AM"/>
        </w:rPr>
        <w:t xml:space="preserve"> բառերով</w:t>
      </w:r>
      <w:r w:rsidR="001E015B" w:rsidRPr="00671011">
        <w:rPr>
          <w:rFonts w:ascii="GHEA Grapalat" w:hAnsi="GHEA Grapalat"/>
          <w:color w:val="000000" w:themeColor="text1"/>
          <w:lang w:val="hy-AM"/>
        </w:rPr>
        <w:t>.</w:t>
      </w:r>
    </w:p>
    <w:p w14:paraId="08DA3598" w14:textId="3D894A59" w:rsidR="000109C2" w:rsidRPr="00671011" w:rsidRDefault="000109C2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671011">
        <w:rPr>
          <w:rFonts w:ascii="GHEA Grapalat" w:hAnsi="GHEA Grapalat"/>
          <w:color w:val="000000" w:themeColor="text1"/>
          <w:lang w:val="hy-AM"/>
        </w:rPr>
        <w:t xml:space="preserve">բ. </w:t>
      </w:r>
      <w:r w:rsidR="0098152F" w:rsidRPr="00671011">
        <w:rPr>
          <w:rFonts w:ascii="GHEA Grapalat" w:hAnsi="GHEA Grapalat"/>
          <w:color w:val="000000" w:themeColor="text1"/>
          <w:lang w:val="hy-AM"/>
        </w:rPr>
        <w:t xml:space="preserve">6-րդ կետը </w:t>
      </w:r>
      <w:r w:rsidR="00B4478B" w:rsidRPr="00671011">
        <w:rPr>
          <w:rFonts w:ascii="GHEA Grapalat" w:hAnsi="GHEA Grapalat"/>
          <w:color w:val="000000" w:themeColor="text1"/>
          <w:lang w:val="hy-AM"/>
        </w:rPr>
        <w:t>ուժը կորցրած</w:t>
      </w:r>
      <w:r w:rsidR="00B4478B" w:rsidRPr="00671011">
        <w:rPr>
          <w:rFonts w:ascii="GHEA Grapalat" w:hAnsi="GHEA Grapalat"/>
          <w:color w:val="000000" w:themeColor="text1"/>
          <w:lang w:val="hy-AM"/>
        </w:rPr>
        <w:t xml:space="preserve"> </w:t>
      </w:r>
      <w:r w:rsidR="0098152F" w:rsidRPr="00671011">
        <w:rPr>
          <w:rFonts w:ascii="GHEA Grapalat" w:hAnsi="GHEA Grapalat"/>
          <w:color w:val="000000" w:themeColor="text1"/>
          <w:lang w:val="hy-AM"/>
        </w:rPr>
        <w:t>ճանաչել</w:t>
      </w:r>
      <w:r w:rsidR="001E015B" w:rsidRPr="00671011">
        <w:rPr>
          <w:rFonts w:ascii="GHEA Grapalat" w:hAnsi="GHEA Grapalat"/>
          <w:color w:val="000000" w:themeColor="text1"/>
          <w:lang w:val="hy-AM"/>
        </w:rPr>
        <w:t>.</w:t>
      </w:r>
    </w:p>
    <w:p w14:paraId="360A44EA" w14:textId="77777777" w:rsidR="00932421" w:rsidRPr="00671011" w:rsidRDefault="001E015B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671011">
        <w:rPr>
          <w:rFonts w:ascii="GHEA Grapalat" w:hAnsi="GHEA Grapalat"/>
          <w:color w:val="000000" w:themeColor="text1"/>
          <w:lang w:val="hy-AM"/>
        </w:rPr>
        <w:t xml:space="preserve">3) </w:t>
      </w:r>
      <w:r w:rsidR="002D0461" w:rsidRPr="00671011">
        <w:rPr>
          <w:rFonts w:ascii="GHEA Grapalat" w:hAnsi="GHEA Grapalat"/>
          <w:color w:val="000000" w:themeColor="text1"/>
          <w:lang w:val="hy-AM"/>
        </w:rPr>
        <w:t xml:space="preserve">որոշմամբ հաստատված </w:t>
      </w:r>
      <w:r w:rsidR="00F543B2" w:rsidRPr="00671011">
        <w:rPr>
          <w:rFonts w:ascii="GHEA Grapalat" w:hAnsi="GHEA Grapalat"/>
          <w:color w:val="000000" w:themeColor="text1"/>
          <w:lang w:val="hy-AM"/>
        </w:rPr>
        <w:t>2-րդ հավելվածի</w:t>
      </w:r>
      <w:r w:rsidR="00932421" w:rsidRPr="00671011">
        <w:rPr>
          <w:rFonts w:ascii="GHEA Grapalat" w:hAnsi="GHEA Grapalat"/>
          <w:color w:val="000000" w:themeColor="text1"/>
          <w:lang w:val="hy-AM"/>
        </w:rPr>
        <w:t>`</w:t>
      </w:r>
    </w:p>
    <w:p w14:paraId="67C0D001" w14:textId="020B18AB" w:rsidR="00932421" w:rsidRPr="00671011" w:rsidRDefault="009604DF" w:rsidP="00EB6D0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671011">
        <w:rPr>
          <w:rFonts w:ascii="GHEA Grapalat" w:hAnsi="GHEA Grapalat"/>
          <w:color w:val="000000" w:themeColor="text1"/>
          <w:lang w:val="hy-AM"/>
        </w:rPr>
        <w:t>ա.</w:t>
      </w:r>
      <w:r w:rsidR="00932421" w:rsidRPr="00671011">
        <w:rPr>
          <w:rFonts w:ascii="GHEA Grapalat" w:hAnsi="GHEA Grapalat"/>
          <w:color w:val="000000" w:themeColor="text1"/>
          <w:lang w:val="hy-AM"/>
        </w:rPr>
        <w:t xml:space="preserve"> 4-րդ կետում «</w:t>
      </w:r>
      <w:r w:rsidR="00932421" w:rsidRPr="00671011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 տալու</w:t>
      </w:r>
      <w:r w:rsidR="00932421" w:rsidRPr="00671011">
        <w:rPr>
          <w:rFonts w:ascii="GHEA Grapalat" w:hAnsi="GHEA Grapalat"/>
          <w:color w:val="000000" w:themeColor="text1"/>
          <w:lang w:val="hy-AM"/>
        </w:rPr>
        <w:t xml:space="preserve">» բառերից հետո լրացնել «(բացառությամբ միայն ազագային թվային վարորդական վկայականի կրկնօրինակ կամ </w:t>
      </w:r>
      <w:r w:rsidR="00932421" w:rsidRPr="0067101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այլ երկրում ստացած վարորդական վկայականի փոխարեն կամ դրա հիման վրա միայն </w:t>
      </w:r>
      <w:r w:rsidR="00932421" w:rsidRPr="00671011">
        <w:rPr>
          <w:rFonts w:ascii="GHEA Grapalat" w:hAnsi="GHEA Grapalat"/>
          <w:color w:val="000000" w:themeColor="text1"/>
          <w:lang w:val="hy-AM"/>
        </w:rPr>
        <w:t>ազագային թվային վարորդական վկայական տալու)» բառերը</w:t>
      </w:r>
      <w:r w:rsidR="00A20288" w:rsidRPr="00671011">
        <w:rPr>
          <w:rFonts w:ascii="GHEA Grapalat" w:hAnsi="GHEA Grapalat"/>
          <w:color w:val="000000" w:themeColor="text1"/>
          <w:lang w:val="hy-AM"/>
        </w:rPr>
        <w:t>.</w:t>
      </w:r>
    </w:p>
    <w:p w14:paraId="1F08D956" w14:textId="018C15C4" w:rsidR="008F7207" w:rsidRPr="001175EC" w:rsidRDefault="009604DF" w:rsidP="00C76782">
      <w:pPr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671011">
        <w:rPr>
          <w:rFonts w:ascii="GHEA Grapalat" w:hAnsi="GHEA Grapalat"/>
          <w:color w:val="000000" w:themeColor="text1"/>
          <w:lang w:val="hy-AM"/>
        </w:rPr>
        <w:t>բ.</w:t>
      </w:r>
      <w:r w:rsidR="00F543B2" w:rsidRPr="00671011">
        <w:rPr>
          <w:rFonts w:ascii="GHEA Grapalat" w:hAnsi="GHEA Grapalat"/>
          <w:color w:val="000000" w:themeColor="text1"/>
          <w:lang w:val="hy-AM"/>
        </w:rPr>
        <w:t xml:space="preserve"> 6-րդ </w:t>
      </w:r>
      <w:proofErr w:type="spellStart"/>
      <w:r w:rsidR="00F543B2" w:rsidRPr="00671011">
        <w:rPr>
          <w:rFonts w:ascii="GHEA Grapalat" w:hAnsi="GHEA Grapalat"/>
          <w:color w:val="000000" w:themeColor="text1"/>
          <w:lang w:val="hy-AM"/>
        </w:rPr>
        <w:t>կետում</w:t>
      </w:r>
      <w:proofErr w:type="spellEnd"/>
      <w:r w:rsidR="008F7207" w:rsidRPr="00671011">
        <w:rPr>
          <w:rFonts w:ascii="GHEA Grapalat" w:hAnsi="GHEA Grapalat"/>
          <w:color w:val="000000" w:themeColor="text1"/>
          <w:lang w:val="hy-AM"/>
        </w:rPr>
        <w:t xml:space="preserve"> </w:t>
      </w:r>
      <w:r w:rsidR="00B4478B">
        <w:rPr>
          <w:rFonts w:ascii="GHEA Grapalat" w:hAnsi="GHEA Grapalat"/>
          <w:color w:val="000000" w:themeColor="text1"/>
          <w:lang w:val="hy-AM"/>
        </w:rPr>
        <w:t>«</w:t>
      </w:r>
      <w:r w:rsidR="00B4478B" w:rsidRPr="00B4478B">
        <w:rPr>
          <w:rFonts w:ascii="GHEA Grapalat" w:hAnsi="GHEA Grapalat"/>
          <w:color w:val="000000" w:themeColor="text1"/>
          <w:lang w:val="hy-AM"/>
        </w:rPr>
        <w:t>դեպքում)</w:t>
      </w:r>
      <w:r w:rsidR="00B4478B">
        <w:rPr>
          <w:rFonts w:ascii="GHEA Grapalat" w:hAnsi="GHEA Grapalat"/>
          <w:color w:val="000000" w:themeColor="text1"/>
          <w:lang w:val="hy-AM"/>
        </w:rPr>
        <w:t xml:space="preserve">» բառից հետո </w:t>
      </w:r>
      <w:r w:rsidR="008F7207" w:rsidRPr="001175EC">
        <w:rPr>
          <w:rFonts w:ascii="GHEA Grapalat" w:hAnsi="GHEA Grapalat"/>
          <w:color w:val="000000" w:themeColor="text1"/>
          <w:lang w:val="hy-AM"/>
        </w:rPr>
        <w:t xml:space="preserve">լրացնել «բացառությամբ միայն թվային </w:t>
      </w:r>
      <w:r w:rsidR="008F7207" w:rsidRPr="001175EC">
        <w:rPr>
          <w:rFonts w:ascii="GHEA Grapalat" w:hAnsi="GHEA Grapalat"/>
          <w:color w:val="000000"/>
          <w:shd w:val="clear" w:color="auto" w:fill="FFFFFF"/>
          <w:lang w:val="hy-AM"/>
        </w:rPr>
        <w:t>վարորդական վկայական</w:t>
      </w:r>
      <w:r w:rsidR="008F7207" w:rsidRPr="001175EC">
        <w:rPr>
          <w:rFonts w:ascii="GHEA Grapalat" w:hAnsi="GHEA Grapalat"/>
          <w:color w:val="000000" w:themeColor="text1"/>
          <w:lang w:val="hy-AM"/>
        </w:rPr>
        <w:t xml:space="preserve"> ունենալու դեպքի։»</w:t>
      </w:r>
      <w:r w:rsidR="00C76782">
        <w:rPr>
          <w:rFonts w:ascii="GHEA Grapalat" w:hAnsi="GHEA Grapalat"/>
          <w:color w:val="000000" w:themeColor="text1"/>
          <w:lang w:val="hy-AM"/>
        </w:rPr>
        <w:t xml:space="preserve"> բառերով։</w:t>
      </w:r>
    </w:p>
    <w:p w14:paraId="065F98EB" w14:textId="07DAB1E5" w:rsidR="005C13CF" w:rsidRPr="001175EC" w:rsidRDefault="002936D4" w:rsidP="00EB6D02">
      <w:pPr>
        <w:pStyle w:val="ListParagraph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1175EC">
        <w:rPr>
          <w:rFonts w:ascii="GHEA Grapalat" w:hAnsi="GHEA Grapalat"/>
          <w:lang w:val="hy-AM"/>
        </w:rPr>
        <w:t xml:space="preserve">Սույն որոշումն ուժի մեջ է մտնում </w:t>
      </w:r>
      <w:r w:rsidR="005C13CF" w:rsidRPr="001175EC">
        <w:rPr>
          <w:rFonts w:ascii="GHEA Grapalat" w:hAnsi="GHEA Grapalat"/>
          <w:lang w:val="hy-AM"/>
        </w:rPr>
        <w:t>2025 թվականի սեպտեմբերի 1-ի</w:t>
      </w:r>
      <w:r w:rsidR="00B4478B">
        <w:rPr>
          <w:rFonts w:ascii="GHEA Grapalat" w:hAnsi="GHEA Grapalat"/>
          <w:lang w:val="hy-AM"/>
        </w:rPr>
        <w:t>ց</w:t>
      </w:r>
      <w:r w:rsidR="005C13CF" w:rsidRPr="001175EC">
        <w:rPr>
          <w:rFonts w:ascii="GHEA Grapalat" w:hAnsi="GHEA Grapalat"/>
          <w:lang w:val="hy-AM"/>
        </w:rPr>
        <w:t>։</w:t>
      </w:r>
      <w:r w:rsidR="0018641F" w:rsidRPr="001175EC">
        <w:rPr>
          <w:rFonts w:ascii="GHEA Grapalat" w:hAnsi="GHEA Grapalat"/>
          <w:lang w:val="hy-AM"/>
        </w:rPr>
        <w:t xml:space="preserve"> </w:t>
      </w:r>
    </w:p>
    <w:p w14:paraId="3397B60A" w14:textId="77777777" w:rsidR="005C13CF" w:rsidRDefault="005C13CF" w:rsidP="005C13CF">
      <w:pPr>
        <w:pStyle w:val="ListParagraph"/>
        <w:spacing w:after="0" w:line="276" w:lineRule="auto"/>
        <w:ind w:left="567"/>
        <w:jc w:val="both"/>
        <w:rPr>
          <w:rFonts w:ascii="GHEA Grapalat" w:hAnsi="GHEA Grapalat"/>
          <w:b/>
          <w:color w:val="FF0000"/>
          <w:lang w:val="hy-AM"/>
        </w:rPr>
      </w:pPr>
    </w:p>
    <w:p w14:paraId="1C880B4C" w14:textId="77777777" w:rsidR="002936D4" w:rsidRPr="00833E63" w:rsidRDefault="002936D4" w:rsidP="0037192F">
      <w:pPr>
        <w:spacing w:line="276" w:lineRule="auto"/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832"/>
      </w:tblGrid>
      <w:tr w:rsidR="002936D4" w:rsidRPr="002936D4" w14:paraId="538B0961" w14:textId="77777777" w:rsidTr="002936D4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F3EA936" w14:textId="77777777" w:rsidR="002936D4" w:rsidRPr="002936D4" w:rsidRDefault="002936D4" w:rsidP="0037192F">
            <w:pPr>
              <w:pStyle w:val="ListParagraph"/>
              <w:spacing w:before="100" w:beforeAutospacing="1" w:after="100" w:afterAutospacing="1" w:line="276" w:lineRule="auto"/>
              <w:ind w:left="64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Հայաստանի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Հանրապետության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1EE71A8" w14:textId="77777777" w:rsidR="002936D4" w:rsidRPr="002936D4" w:rsidRDefault="002936D4" w:rsidP="0037192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Ն.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Փաշինյան</w:t>
            </w:r>
            <w:proofErr w:type="spellEnd"/>
          </w:p>
        </w:tc>
      </w:tr>
      <w:tr w:rsidR="002936D4" w:rsidRPr="002936D4" w14:paraId="7D487918" w14:textId="77777777" w:rsidTr="002936D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F3B5CB" w14:textId="77777777" w:rsidR="002936D4" w:rsidRP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BAFF6CD" w14:textId="77777777" w:rsid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Երևան</w:t>
            </w:r>
            <w:proofErr w:type="spellEnd"/>
          </w:p>
          <w:p w14:paraId="7B91E144" w14:textId="7FC8F6C6" w:rsidR="003F2C71" w:rsidRPr="002936D4" w:rsidRDefault="003F2C71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BFA92" w14:textId="77777777" w:rsidR="002936D4" w:rsidRPr="002936D4" w:rsidRDefault="002936D4" w:rsidP="0037192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</w:tr>
    </w:tbl>
    <w:p w14:paraId="605A878D" w14:textId="5BDCC2AE" w:rsidR="002936D4" w:rsidRDefault="002936D4" w:rsidP="0037192F">
      <w:pPr>
        <w:shd w:val="clear" w:color="auto" w:fill="FFFFFF"/>
        <w:spacing w:after="0" w:line="276" w:lineRule="auto"/>
        <w:ind w:firstLine="375"/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  <w:r w:rsidRPr="002936D4"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F2584CC" w14:textId="2828B61A" w:rsidR="005C13CF" w:rsidRDefault="005C13CF">
      <w:pPr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</w:p>
    <w:sectPr w:rsidR="005C13CF" w:rsidSect="009D5743">
      <w:headerReference w:type="default" r:id="rId8"/>
      <w:pgSz w:w="12240" w:h="15840"/>
      <w:pgMar w:top="709" w:right="900" w:bottom="993" w:left="99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33A0" w14:textId="77777777" w:rsidR="004C430F" w:rsidRDefault="004C430F" w:rsidP="00E5788E">
      <w:pPr>
        <w:spacing w:after="0" w:line="240" w:lineRule="auto"/>
      </w:pPr>
      <w:r>
        <w:separator/>
      </w:r>
    </w:p>
  </w:endnote>
  <w:endnote w:type="continuationSeparator" w:id="0">
    <w:p w14:paraId="4C6094BD" w14:textId="77777777" w:rsidR="004C430F" w:rsidRDefault="004C430F" w:rsidP="00E5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A15E" w14:textId="77777777" w:rsidR="004C430F" w:rsidRDefault="004C430F" w:rsidP="00E5788E">
      <w:pPr>
        <w:spacing w:after="0" w:line="240" w:lineRule="auto"/>
      </w:pPr>
      <w:r>
        <w:separator/>
      </w:r>
    </w:p>
  </w:footnote>
  <w:footnote w:type="continuationSeparator" w:id="0">
    <w:p w14:paraId="3FB90525" w14:textId="77777777" w:rsidR="004C430F" w:rsidRDefault="004C430F" w:rsidP="00E5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2B55" w14:textId="77777777" w:rsidR="00E5788E" w:rsidRPr="00E5788E" w:rsidRDefault="00E5788E" w:rsidP="008D5777">
    <w:pPr>
      <w:pStyle w:val="Header"/>
      <w:jc w:val="center"/>
      <w:rPr>
        <w:rFonts w:ascii="Sylfaen" w:hAnsi="Sylfaen"/>
        <w:u w:val="single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70"/>
    <w:multiLevelType w:val="multilevel"/>
    <w:tmpl w:val="9C3C1A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HEA Grapalat" w:hAnsi="GHEA Grapalat"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EC3EEB"/>
    <w:multiLevelType w:val="multilevel"/>
    <w:tmpl w:val="EA22B8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EA06C5"/>
    <w:multiLevelType w:val="hybridMultilevel"/>
    <w:tmpl w:val="2BC6B0D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4354"/>
    <w:multiLevelType w:val="hybridMultilevel"/>
    <w:tmpl w:val="076CF5C2"/>
    <w:lvl w:ilvl="0" w:tplc="85601EAC">
      <w:start w:val="1"/>
      <w:numFmt w:val="decimal"/>
      <w:lvlText w:val="%1)"/>
      <w:lvlJc w:val="left"/>
      <w:pPr>
        <w:ind w:left="14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F052B"/>
    <w:multiLevelType w:val="hybridMultilevel"/>
    <w:tmpl w:val="2FB8F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DEE14C6">
      <w:start w:val="1"/>
      <w:numFmt w:val="decimal"/>
      <w:lvlText w:val="%3)"/>
      <w:lvlJc w:val="left"/>
      <w:pPr>
        <w:ind w:left="2424" w:hanging="44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E57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456ECB"/>
    <w:multiLevelType w:val="hybridMultilevel"/>
    <w:tmpl w:val="3FACF66A"/>
    <w:lvl w:ilvl="0" w:tplc="92E60FD2">
      <w:start w:val="1"/>
      <w:numFmt w:val="decimal"/>
      <w:lvlText w:val="%1."/>
      <w:lvlJc w:val="righ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4417E9"/>
    <w:multiLevelType w:val="hybridMultilevel"/>
    <w:tmpl w:val="CB88D9AC"/>
    <w:lvl w:ilvl="0" w:tplc="A69892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011EEF"/>
    <w:multiLevelType w:val="hybridMultilevel"/>
    <w:tmpl w:val="F4FC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F"/>
    <w:rsid w:val="000109C2"/>
    <w:rsid w:val="00011BBD"/>
    <w:rsid w:val="00025D0F"/>
    <w:rsid w:val="00045AD2"/>
    <w:rsid w:val="00070E6C"/>
    <w:rsid w:val="00077019"/>
    <w:rsid w:val="0008153B"/>
    <w:rsid w:val="00082F77"/>
    <w:rsid w:val="00084A8D"/>
    <w:rsid w:val="000B7E01"/>
    <w:rsid w:val="000D0529"/>
    <w:rsid w:val="000D2971"/>
    <w:rsid w:val="000D337F"/>
    <w:rsid w:val="000D6677"/>
    <w:rsid w:val="00102B9D"/>
    <w:rsid w:val="00110667"/>
    <w:rsid w:val="001175EC"/>
    <w:rsid w:val="001214C7"/>
    <w:rsid w:val="0015154E"/>
    <w:rsid w:val="001517EB"/>
    <w:rsid w:val="00152C5C"/>
    <w:rsid w:val="00176949"/>
    <w:rsid w:val="00182EDC"/>
    <w:rsid w:val="0018641F"/>
    <w:rsid w:val="00186DBD"/>
    <w:rsid w:val="001910A8"/>
    <w:rsid w:val="001B2E30"/>
    <w:rsid w:val="001B40A7"/>
    <w:rsid w:val="001B5BE7"/>
    <w:rsid w:val="001C2C24"/>
    <w:rsid w:val="001C303F"/>
    <w:rsid w:val="001C6C2B"/>
    <w:rsid w:val="001C7090"/>
    <w:rsid w:val="001C7A5D"/>
    <w:rsid w:val="001D4C35"/>
    <w:rsid w:val="001D613B"/>
    <w:rsid w:val="001E015B"/>
    <w:rsid w:val="001E2FBD"/>
    <w:rsid w:val="001F6341"/>
    <w:rsid w:val="001F7A37"/>
    <w:rsid w:val="002128E4"/>
    <w:rsid w:val="00223618"/>
    <w:rsid w:val="002346CD"/>
    <w:rsid w:val="002418E4"/>
    <w:rsid w:val="00246031"/>
    <w:rsid w:val="0025270D"/>
    <w:rsid w:val="00260F00"/>
    <w:rsid w:val="00261A69"/>
    <w:rsid w:val="00262A7F"/>
    <w:rsid w:val="00263553"/>
    <w:rsid w:val="00265D04"/>
    <w:rsid w:val="002724F0"/>
    <w:rsid w:val="002936D4"/>
    <w:rsid w:val="002A33B9"/>
    <w:rsid w:val="002B25C6"/>
    <w:rsid w:val="002B6405"/>
    <w:rsid w:val="002B77DA"/>
    <w:rsid w:val="002C0A8C"/>
    <w:rsid w:val="002C40B8"/>
    <w:rsid w:val="002D0461"/>
    <w:rsid w:val="002E0E8C"/>
    <w:rsid w:val="002E5A36"/>
    <w:rsid w:val="002F3129"/>
    <w:rsid w:val="002F45AF"/>
    <w:rsid w:val="003168A9"/>
    <w:rsid w:val="003339BD"/>
    <w:rsid w:val="00345E42"/>
    <w:rsid w:val="00356B83"/>
    <w:rsid w:val="00367890"/>
    <w:rsid w:val="00367D9A"/>
    <w:rsid w:val="00370475"/>
    <w:rsid w:val="0037192F"/>
    <w:rsid w:val="00374D4A"/>
    <w:rsid w:val="00382ACF"/>
    <w:rsid w:val="00385DA0"/>
    <w:rsid w:val="00391119"/>
    <w:rsid w:val="003A76C5"/>
    <w:rsid w:val="003B119F"/>
    <w:rsid w:val="003B202C"/>
    <w:rsid w:val="003D432E"/>
    <w:rsid w:val="003E6D77"/>
    <w:rsid w:val="003E7FC6"/>
    <w:rsid w:val="003F1658"/>
    <w:rsid w:val="003F2C71"/>
    <w:rsid w:val="00405DE1"/>
    <w:rsid w:val="00426C94"/>
    <w:rsid w:val="00433630"/>
    <w:rsid w:val="00465857"/>
    <w:rsid w:val="00472E12"/>
    <w:rsid w:val="0049585E"/>
    <w:rsid w:val="004A2B26"/>
    <w:rsid w:val="004B1CFC"/>
    <w:rsid w:val="004C430F"/>
    <w:rsid w:val="004C4346"/>
    <w:rsid w:val="004E569C"/>
    <w:rsid w:val="0050058F"/>
    <w:rsid w:val="00500FA7"/>
    <w:rsid w:val="00516641"/>
    <w:rsid w:val="005176AF"/>
    <w:rsid w:val="0052066E"/>
    <w:rsid w:val="005576D2"/>
    <w:rsid w:val="0057049E"/>
    <w:rsid w:val="00572D6D"/>
    <w:rsid w:val="0058304B"/>
    <w:rsid w:val="005A263D"/>
    <w:rsid w:val="005A3F0D"/>
    <w:rsid w:val="005B2B20"/>
    <w:rsid w:val="005C13CF"/>
    <w:rsid w:val="005C1BBD"/>
    <w:rsid w:val="005C2284"/>
    <w:rsid w:val="005D036A"/>
    <w:rsid w:val="005E4036"/>
    <w:rsid w:val="005E46A0"/>
    <w:rsid w:val="005F240B"/>
    <w:rsid w:val="005F2BD6"/>
    <w:rsid w:val="005F4613"/>
    <w:rsid w:val="00604398"/>
    <w:rsid w:val="00605828"/>
    <w:rsid w:val="00606630"/>
    <w:rsid w:val="006151DC"/>
    <w:rsid w:val="00617AE0"/>
    <w:rsid w:val="006275D6"/>
    <w:rsid w:val="006314D5"/>
    <w:rsid w:val="006337F6"/>
    <w:rsid w:val="00636315"/>
    <w:rsid w:val="0064032E"/>
    <w:rsid w:val="00644242"/>
    <w:rsid w:val="0064747F"/>
    <w:rsid w:val="00651B16"/>
    <w:rsid w:val="00671011"/>
    <w:rsid w:val="00671FF5"/>
    <w:rsid w:val="00673E65"/>
    <w:rsid w:val="00691A3F"/>
    <w:rsid w:val="006959B8"/>
    <w:rsid w:val="006B2DF4"/>
    <w:rsid w:val="006D0FCB"/>
    <w:rsid w:val="006E51DF"/>
    <w:rsid w:val="006E6DFB"/>
    <w:rsid w:val="007009BE"/>
    <w:rsid w:val="0073018A"/>
    <w:rsid w:val="00732545"/>
    <w:rsid w:val="00734B90"/>
    <w:rsid w:val="00741269"/>
    <w:rsid w:val="00755992"/>
    <w:rsid w:val="00775256"/>
    <w:rsid w:val="00775D6C"/>
    <w:rsid w:val="00776D96"/>
    <w:rsid w:val="00795B02"/>
    <w:rsid w:val="00796B2F"/>
    <w:rsid w:val="007A03D3"/>
    <w:rsid w:val="007A0B2C"/>
    <w:rsid w:val="007A0D65"/>
    <w:rsid w:val="007A3490"/>
    <w:rsid w:val="007C3F9B"/>
    <w:rsid w:val="007C6187"/>
    <w:rsid w:val="007C6FEC"/>
    <w:rsid w:val="007D0B93"/>
    <w:rsid w:val="007E25CF"/>
    <w:rsid w:val="007E3B4A"/>
    <w:rsid w:val="007F044C"/>
    <w:rsid w:val="007F624D"/>
    <w:rsid w:val="0080019E"/>
    <w:rsid w:val="008002ED"/>
    <w:rsid w:val="00802758"/>
    <w:rsid w:val="00805789"/>
    <w:rsid w:val="00811825"/>
    <w:rsid w:val="0081489D"/>
    <w:rsid w:val="00825998"/>
    <w:rsid w:val="00830B4A"/>
    <w:rsid w:val="00833E63"/>
    <w:rsid w:val="00836BD5"/>
    <w:rsid w:val="00862CB3"/>
    <w:rsid w:val="0088661D"/>
    <w:rsid w:val="00891F23"/>
    <w:rsid w:val="00892551"/>
    <w:rsid w:val="008A018D"/>
    <w:rsid w:val="008A2183"/>
    <w:rsid w:val="008B1C93"/>
    <w:rsid w:val="008C1E0A"/>
    <w:rsid w:val="008D5777"/>
    <w:rsid w:val="008F7207"/>
    <w:rsid w:val="0091249F"/>
    <w:rsid w:val="0092457B"/>
    <w:rsid w:val="00925748"/>
    <w:rsid w:val="00925F4A"/>
    <w:rsid w:val="00930E14"/>
    <w:rsid w:val="009312F8"/>
    <w:rsid w:val="00932421"/>
    <w:rsid w:val="00932BFF"/>
    <w:rsid w:val="00937AC3"/>
    <w:rsid w:val="0094638C"/>
    <w:rsid w:val="00952B46"/>
    <w:rsid w:val="009557C4"/>
    <w:rsid w:val="009604DF"/>
    <w:rsid w:val="00967ADB"/>
    <w:rsid w:val="00971123"/>
    <w:rsid w:val="0098152F"/>
    <w:rsid w:val="009A4259"/>
    <w:rsid w:val="009B60B7"/>
    <w:rsid w:val="009C67BC"/>
    <w:rsid w:val="009D5743"/>
    <w:rsid w:val="009D75FC"/>
    <w:rsid w:val="009D7F27"/>
    <w:rsid w:val="009E7490"/>
    <w:rsid w:val="009F3279"/>
    <w:rsid w:val="00A01D3A"/>
    <w:rsid w:val="00A20288"/>
    <w:rsid w:val="00A31200"/>
    <w:rsid w:val="00A32616"/>
    <w:rsid w:val="00A86F84"/>
    <w:rsid w:val="00A93860"/>
    <w:rsid w:val="00A96E5E"/>
    <w:rsid w:val="00AA1E8D"/>
    <w:rsid w:val="00AA62F3"/>
    <w:rsid w:val="00AA6896"/>
    <w:rsid w:val="00AB1ABD"/>
    <w:rsid w:val="00AB2457"/>
    <w:rsid w:val="00AB773F"/>
    <w:rsid w:val="00AB7FFC"/>
    <w:rsid w:val="00AC243C"/>
    <w:rsid w:val="00AE69F1"/>
    <w:rsid w:val="00B05197"/>
    <w:rsid w:val="00B11ECD"/>
    <w:rsid w:val="00B12157"/>
    <w:rsid w:val="00B144A3"/>
    <w:rsid w:val="00B3362B"/>
    <w:rsid w:val="00B4158E"/>
    <w:rsid w:val="00B43ED0"/>
    <w:rsid w:val="00B4478B"/>
    <w:rsid w:val="00B5089C"/>
    <w:rsid w:val="00B6598E"/>
    <w:rsid w:val="00B75D5F"/>
    <w:rsid w:val="00BB575F"/>
    <w:rsid w:val="00BC39B4"/>
    <w:rsid w:val="00BE1DB2"/>
    <w:rsid w:val="00BE79FB"/>
    <w:rsid w:val="00C05838"/>
    <w:rsid w:val="00C31874"/>
    <w:rsid w:val="00C4275E"/>
    <w:rsid w:val="00C469C7"/>
    <w:rsid w:val="00C56194"/>
    <w:rsid w:val="00C614C6"/>
    <w:rsid w:val="00C63E9B"/>
    <w:rsid w:val="00C652C1"/>
    <w:rsid w:val="00C76782"/>
    <w:rsid w:val="00C83570"/>
    <w:rsid w:val="00C85878"/>
    <w:rsid w:val="00C86C88"/>
    <w:rsid w:val="00C9450C"/>
    <w:rsid w:val="00CA512A"/>
    <w:rsid w:val="00CB4C94"/>
    <w:rsid w:val="00CB5098"/>
    <w:rsid w:val="00CC32CF"/>
    <w:rsid w:val="00CC4F56"/>
    <w:rsid w:val="00CD5B4C"/>
    <w:rsid w:val="00CE1803"/>
    <w:rsid w:val="00CE1E43"/>
    <w:rsid w:val="00D27F5B"/>
    <w:rsid w:val="00D375C1"/>
    <w:rsid w:val="00D40AC7"/>
    <w:rsid w:val="00D52D03"/>
    <w:rsid w:val="00D82BAD"/>
    <w:rsid w:val="00D85BDD"/>
    <w:rsid w:val="00DA3A22"/>
    <w:rsid w:val="00DB7A9A"/>
    <w:rsid w:val="00DC0EE7"/>
    <w:rsid w:val="00DC1B1D"/>
    <w:rsid w:val="00DC5F51"/>
    <w:rsid w:val="00DD0CE3"/>
    <w:rsid w:val="00DE101F"/>
    <w:rsid w:val="00DE4402"/>
    <w:rsid w:val="00DE7159"/>
    <w:rsid w:val="00E07DB7"/>
    <w:rsid w:val="00E55E8F"/>
    <w:rsid w:val="00E57243"/>
    <w:rsid w:val="00E5788E"/>
    <w:rsid w:val="00E57C33"/>
    <w:rsid w:val="00E61EA2"/>
    <w:rsid w:val="00E653B7"/>
    <w:rsid w:val="00E662DB"/>
    <w:rsid w:val="00E7790F"/>
    <w:rsid w:val="00EB3C32"/>
    <w:rsid w:val="00EB6D02"/>
    <w:rsid w:val="00ED4FA7"/>
    <w:rsid w:val="00F13229"/>
    <w:rsid w:val="00F14EA0"/>
    <w:rsid w:val="00F21C2F"/>
    <w:rsid w:val="00F235DC"/>
    <w:rsid w:val="00F36676"/>
    <w:rsid w:val="00F40912"/>
    <w:rsid w:val="00F43846"/>
    <w:rsid w:val="00F50C75"/>
    <w:rsid w:val="00F51A50"/>
    <w:rsid w:val="00F543B2"/>
    <w:rsid w:val="00F61D71"/>
    <w:rsid w:val="00F66063"/>
    <w:rsid w:val="00F828E7"/>
    <w:rsid w:val="00F94D13"/>
    <w:rsid w:val="00FA2D58"/>
    <w:rsid w:val="00FC1793"/>
    <w:rsid w:val="00FE2780"/>
    <w:rsid w:val="00FF1AEF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614C1"/>
  <w15:chartTrackingRefBased/>
  <w15:docId w15:val="{19F6F510-6DBC-4ADE-B799-DACFC4BE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88E"/>
  </w:style>
  <w:style w:type="paragraph" w:styleId="Footer">
    <w:name w:val="footer"/>
    <w:basedOn w:val="Normal"/>
    <w:link w:val="Foot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88E"/>
  </w:style>
  <w:style w:type="numbering" w:customStyle="1" w:styleId="a">
    <w:name w:val="Պարբերություն"/>
    <w:uiPriority w:val="99"/>
    <w:rsid w:val="00261A69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36D4"/>
    <w:rPr>
      <w:b/>
      <w:bCs/>
    </w:rPr>
  </w:style>
  <w:style w:type="paragraph" w:styleId="Revision">
    <w:name w:val="Revision"/>
    <w:hidden/>
    <w:uiPriority w:val="99"/>
    <w:semiHidden/>
    <w:rsid w:val="000D66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2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57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2A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8E7E-6DCF-4461-A554-BC591980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2788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>https://mul2-mia.gov.am/tasks/4679848/oneclick?token=be954dda133168f5d44f6be3f8e2eefc</cp:keywords>
  <dc:description/>
  <cp:lastModifiedBy>Vardges Petikyan</cp:lastModifiedBy>
  <cp:revision>7</cp:revision>
  <cp:lastPrinted>2024-12-02T12:52:00Z</cp:lastPrinted>
  <dcterms:created xsi:type="dcterms:W3CDTF">2025-07-31T09:07:00Z</dcterms:created>
  <dcterms:modified xsi:type="dcterms:W3CDTF">2025-07-31T10:26:00Z</dcterms:modified>
</cp:coreProperties>
</file>