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9723D">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GHEA Grapalat" w:hAnsi="GHEA Grapalat"/>
          <w:b/>
          <w:lang w:val="ru-RU"/>
        </w:rPr>
      </w:pPr>
    </w:p>
    <w:p w:rsidR="006E7160" w:rsidRPr="00344D5C" w:rsidRDefault="000A05EE" w:rsidP="00344D5C">
      <w:pPr>
        <w:pStyle w:val="ac"/>
        <w:shd w:val="clear" w:color="auto" w:fill="FFFFFF"/>
        <w:spacing w:before="0" w:beforeAutospacing="0" w:after="0" w:afterAutospacing="0" w:line="360" w:lineRule="auto"/>
        <w:ind w:firstLine="375"/>
        <w:jc w:val="center"/>
        <w:rPr>
          <w:rFonts w:ascii="GHEA Grapalat" w:hAnsi="GHEA Grapalat"/>
          <w:lang w:val="hy-AM"/>
        </w:rPr>
      </w:pPr>
      <w:r w:rsidRPr="004575D5">
        <w:rPr>
          <w:rFonts w:ascii="GHEA Grapalat" w:hAnsi="GHEA Grapalat"/>
          <w:b/>
          <w:lang w:val="hy-AM"/>
        </w:rPr>
        <w:t>«</w:t>
      </w:r>
      <w:r w:rsidR="00344D5C" w:rsidRPr="001D7888">
        <w:rPr>
          <w:rFonts w:ascii="GHEA Grapalat" w:hAnsi="GHEA Grapalat"/>
          <w:b/>
          <w:bCs/>
          <w:lang w:val="hy-AM"/>
        </w:rPr>
        <w:t>ՀԱՅԱՍՏԱՆԻ ՀԱՆՐԱՊԵՏՈՒԹՅԱՆ ԿԱՌԱՎԱՐՈՒԹՅԱՆ 2002 ԹՎԱԿԱՆԻ ՀՈՒԼԻՍԻ 25-Ի N 1392-Ն ՈՐՈՇՄԱՆ ՄԵՋ ՓՈՓՈԽՈՒԹՅՈՒՆՆԵՐ ԵՎ ԼՐԱՑՈՒՄՆԵՐ ԿԱՏԱՐԵԼՈՒ ՄԱՍԻՆ</w:t>
      </w:r>
      <w:r w:rsidRPr="004575D5">
        <w:rPr>
          <w:rFonts w:ascii="GHEA Grapalat" w:hAnsi="GHEA Grapalat"/>
          <w:b/>
          <w:lang w:val="hy-AM"/>
        </w:rPr>
        <w:t>»</w:t>
      </w:r>
      <w:r w:rsidR="00C93C20" w:rsidRPr="004575D5">
        <w:rPr>
          <w:rFonts w:ascii="GHEA Grapalat" w:eastAsia="GHEA Grapalat" w:hAnsi="GHEA Grapalat" w:cs="GHEA Grapalat"/>
          <w:b/>
        </w:rPr>
        <w:t xml:space="preserve"> ՀԱՅԱՍՏԱՆԻ ՀԱՆՐԱՊԵՏՈՒԹՅԱՆ ԿԱՌԱՎԱՐՈՒԹՅԱՆ ՈՐՈՇՄԱՆ </w:t>
      </w:r>
      <w:r w:rsidR="00223087" w:rsidRPr="004575D5">
        <w:rPr>
          <w:rFonts w:ascii="GHEA Grapalat" w:hAnsi="GHEA Grapalat"/>
          <w:b/>
          <w:lang w:val="hy-AM"/>
        </w:rPr>
        <w:t>ՆԱԽԱԳԾԻ</w:t>
      </w:r>
    </w:p>
    <w:p w:rsidR="006E7160" w:rsidRPr="004575D5" w:rsidRDefault="006E7160" w:rsidP="006E71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center"/>
        <w:rPr>
          <w:rFonts w:ascii="GHEA Grapalat" w:hAnsi="GHEA Grapalat"/>
          <w:b/>
          <w:lang w:val="hy-AM"/>
        </w:rPr>
      </w:pPr>
    </w:p>
    <w:p w:rsidR="00043DE6" w:rsidRPr="002A347D" w:rsidRDefault="005E7DCE" w:rsidP="002A347D">
      <w:pPr>
        <w:pStyle w:val="a3"/>
        <w:tabs>
          <w:tab w:val="left" w:pos="990"/>
        </w:tabs>
        <w:spacing w:line="360" w:lineRule="auto"/>
        <w:ind w:left="0" w:firstLine="284"/>
        <w:jc w:val="both"/>
        <w:rPr>
          <w:rFonts w:ascii="GHEA Grapalat" w:hAnsi="GHEA Grapalat"/>
          <w:b/>
          <w:sz w:val="24"/>
          <w:szCs w:val="24"/>
          <w:shd w:val="clear" w:color="auto" w:fill="FFFFFF"/>
          <w:lang w:val="hy-AM"/>
        </w:rPr>
      </w:pPr>
      <w:r>
        <w:rPr>
          <w:rFonts w:ascii="GHEA Grapalat" w:hAnsi="GHEA Grapalat"/>
          <w:b/>
          <w:sz w:val="24"/>
          <w:szCs w:val="24"/>
          <w:shd w:val="clear" w:color="auto" w:fill="FFFFFF"/>
          <w:lang w:val="hy-AM"/>
        </w:rPr>
        <w:t>1.</w:t>
      </w:r>
      <w:r w:rsidR="0019782D">
        <w:rPr>
          <w:rFonts w:ascii="GHEA Grapalat" w:hAnsi="GHEA Grapalat"/>
          <w:b/>
          <w:sz w:val="24"/>
          <w:szCs w:val="24"/>
          <w:shd w:val="clear" w:color="auto" w:fill="FFFFFF"/>
          <w:lang w:val="hy-AM"/>
        </w:rPr>
        <w:t xml:space="preserve"> </w:t>
      </w:r>
      <w:bookmarkStart w:id="0" w:name="_GoBack"/>
      <w:bookmarkEnd w:id="0"/>
      <w:r w:rsidR="00043DE6" w:rsidRPr="002A347D">
        <w:rPr>
          <w:rFonts w:ascii="GHEA Grapalat" w:hAnsi="GHEA Grapalat"/>
          <w:b/>
          <w:sz w:val="24"/>
          <w:szCs w:val="24"/>
          <w:shd w:val="clear" w:color="auto" w:fill="FFFFFF"/>
          <w:lang w:val="hy-AM"/>
        </w:rPr>
        <w:t>Միջոցառման իրականացման անհրաժեշտությունը և նպատակը</w:t>
      </w:r>
      <w:r w:rsidR="001B7735" w:rsidRPr="002A347D">
        <w:rPr>
          <w:rFonts w:ascii="GHEA Grapalat" w:hAnsi="GHEA Grapalat"/>
          <w:b/>
          <w:sz w:val="24"/>
          <w:szCs w:val="24"/>
          <w:shd w:val="clear" w:color="auto" w:fill="FFFFFF"/>
          <w:lang w:val="hy-AM"/>
        </w:rPr>
        <w:t>.</w:t>
      </w:r>
    </w:p>
    <w:p w:rsidR="00D15F3D" w:rsidRPr="002A347D" w:rsidRDefault="00746DF1" w:rsidP="002A347D">
      <w:pPr>
        <w:pStyle w:val="a3"/>
        <w:tabs>
          <w:tab w:val="left" w:pos="990"/>
        </w:tabs>
        <w:spacing w:line="360" w:lineRule="auto"/>
        <w:ind w:left="0" w:firstLine="284"/>
        <w:jc w:val="both"/>
        <w:rPr>
          <w:rFonts w:ascii="GHEA Grapalat" w:hAnsi="GHEA Grapalat"/>
          <w:sz w:val="24"/>
          <w:szCs w:val="24"/>
          <w:shd w:val="clear" w:color="auto" w:fill="FFFFFF"/>
          <w:lang w:val="hy-AM"/>
        </w:rPr>
      </w:pPr>
      <w:r w:rsidRPr="002A347D">
        <w:rPr>
          <w:rFonts w:ascii="GHEA Grapalat" w:hAnsi="GHEA Grapalat"/>
          <w:sz w:val="24"/>
          <w:szCs w:val="24"/>
          <w:shd w:val="clear" w:color="auto" w:fill="FFFFFF"/>
          <w:lang w:val="hy-AM"/>
        </w:rPr>
        <w:t xml:space="preserve">    </w:t>
      </w:r>
      <w:r w:rsidR="00D15F3D" w:rsidRPr="002A347D">
        <w:rPr>
          <w:rFonts w:ascii="GHEA Grapalat" w:hAnsi="GHEA Grapalat"/>
          <w:sz w:val="24"/>
          <w:szCs w:val="24"/>
          <w:shd w:val="clear" w:color="auto" w:fill="FFFFFF"/>
          <w:lang w:val="hy-AM"/>
        </w:rPr>
        <w:t>«Հայաստանի  Հանրապետության  կառավարության 2002 թվականի հուլիսի 25-ի N 1392-Ն որոշման մեջ փոփոխություններ և լրացումներ կատարելու մասին» ՀՀ կառավարության որոշման նախագծի ընդունման անհրաժեշտությունը պայմանավորված է կրթության ոլորտում իրականացվող բարեփոխումներով, «</w:t>
      </w:r>
      <w:r w:rsidR="002904BF">
        <w:rPr>
          <w:rFonts w:ascii="GHEA Grapalat" w:hAnsi="GHEA Grapalat"/>
          <w:sz w:val="24"/>
          <w:szCs w:val="24"/>
          <w:shd w:val="clear" w:color="auto" w:fill="FFFFFF"/>
          <w:lang w:val="hy-AM"/>
        </w:rPr>
        <w:t>Կ</w:t>
      </w:r>
      <w:r w:rsidR="00D15F3D" w:rsidRPr="002A347D">
        <w:rPr>
          <w:rFonts w:ascii="GHEA Grapalat" w:hAnsi="GHEA Grapalat"/>
          <w:sz w:val="24"/>
          <w:szCs w:val="24"/>
          <w:shd w:val="clear" w:color="auto" w:fill="FFFFFF"/>
          <w:lang w:val="hy-AM"/>
        </w:rPr>
        <w:t>րթության մասին»</w:t>
      </w:r>
      <w:r w:rsidR="002904BF">
        <w:rPr>
          <w:rFonts w:ascii="GHEA Grapalat" w:hAnsi="GHEA Grapalat"/>
          <w:sz w:val="24"/>
          <w:szCs w:val="24"/>
          <w:shd w:val="clear" w:color="auto" w:fill="FFFFFF"/>
          <w:lang w:val="hy-AM"/>
        </w:rPr>
        <w:t xml:space="preserve"> և «Հանրակրթության մասին»</w:t>
      </w:r>
      <w:r w:rsidR="00D15F3D" w:rsidRPr="002A347D">
        <w:rPr>
          <w:rFonts w:ascii="GHEA Grapalat" w:hAnsi="GHEA Grapalat"/>
          <w:sz w:val="24"/>
          <w:szCs w:val="24"/>
          <w:shd w:val="clear" w:color="auto" w:fill="FFFFFF"/>
          <w:lang w:val="hy-AM"/>
        </w:rPr>
        <w:t xml:space="preserve">  օրենք</w:t>
      </w:r>
      <w:r w:rsidR="002904BF">
        <w:rPr>
          <w:rFonts w:ascii="GHEA Grapalat" w:hAnsi="GHEA Grapalat"/>
          <w:sz w:val="24"/>
          <w:szCs w:val="24"/>
          <w:shd w:val="clear" w:color="auto" w:fill="FFFFFF"/>
          <w:lang w:val="hy-AM"/>
        </w:rPr>
        <w:t>ներ</w:t>
      </w:r>
      <w:r w:rsidR="00D15F3D" w:rsidRPr="002A347D">
        <w:rPr>
          <w:rFonts w:ascii="GHEA Grapalat" w:hAnsi="GHEA Grapalat"/>
          <w:sz w:val="24"/>
          <w:szCs w:val="24"/>
          <w:shd w:val="clear" w:color="auto" w:fill="FFFFFF"/>
          <w:lang w:val="hy-AM"/>
        </w:rPr>
        <w:t xml:space="preserve">ի  փոփոխություններով:  </w:t>
      </w:r>
    </w:p>
    <w:p w:rsidR="00D15F3D" w:rsidRPr="002A347D" w:rsidRDefault="00D15F3D" w:rsidP="002A347D">
      <w:pPr>
        <w:pStyle w:val="a3"/>
        <w:tabs>
          <w:tab w:val="left" w:pos="990"/>
        </w:tabs>
        <w:spacing w:line="360" w:lineRule="auto"/>
        <w:ind w:left="0" w:firstLine="284"/>
        <w:jc w:val="both"/>
        <w:rPr>
          <w:rFonts w:ascii="GHEA Grapalat" w:hAnsi="GHEA Grapalat"/>
          <w:sz w:val="24"/>
          <w:szCs w:val="24"/>
          <w:shd w:val="clear" w:color="auto" w:fill="FFFFFF"/>
          <w:lang w:val="hy-AM"/>
        </w:rPr>
      </w:pPr>
      <w:r w:rsidRPr="002A347D">
        <w:rPr>
          <w:rFonts w:ascii="GHEA Grapalat" w:hAnsi="GHEA Grapalat"/>
          <w:sz w:val="24"/>
          <w:szCs w:val="24"/>
          <w:shd w:val="clear" w:color="auto" w:fill="FFFFFF"/>
          <w:lang w:val="hy-AM"/>
        </w:rPr>
        <w:t xml:space="preserve">    Իրավական ակտի մշակման նպատակը բարեփոխումների տրամաբանությանը համապատասխան կարգավորումներ տալն է, ինչպես նաև ըստ անհրաժեշտության՝ որոշ դրույթներում հստակեցումներ կատարելը</w:t>
      </w:r>
      <w:r w:rsidR="00994FED">
        <w:rPr>
          <w:rFonts w:ascii="GHEA Grapalat" w:hAnsi="GHEA Grapalat"/>
          <w:sz w:val="24"/>
          <w:szCs w:val="24"/>
          <w:shd w:val="clear" w:color="auto" w:fill="FFFFFF"/>
          <w:lang w:val="hy-AM"/>
        </w:rPr>
        <w:t>.</w:t>
      </w:r>
      <w:r w:rsidR="00835FEB">
        <w:rPr>
          <w:rFonts w:ascii="GHEA Grapalat" w:hAnsi="GHEA Grapalat"/>
          <w:sz w:val="24"/>
          <w:szCs w:val="24"/>
          <w:shd w:val="clear" w:color="auto" w:fill="FFFFFF"/>
          <w:lang w:val="hy-AM"/>
        </w:rPr>
        <w:t xml:space="preserve"> մասնավորապես </w:t>
      </w:r>
      <w:r w:rsidR="00835FEB">
        <w:rPr>
          <w:rFonts w:ascii="GHEA Grapalat" w:hAnsi="GHEA Grapalat"/>
          <w:sz w:val="24"/>
          <w:szCs w:val="24"/>
          <w:lang w:val="hy-AM"/>
        </w:rPr>
        <w:t>ն</w:t>
      </w:r>
      <w:r w:rsidR="00835FEB" w:rsidRPr="00EB6351">
        <w:rPr>
          <w:rFonts w:ascii="GHEA Grapalat" w:hAnsi="GHEA Grapalat"/>
          <w:sz w:val="24"/>
          <w:szCs w:val="24"/>
          <w:lang w:val="hy-AM"/>
        </w:rPr>
        <w:t>ախագծով առաջարկվում է</w:t>
      </w:r>
      <w:r w:rsidR="00835FEB">
        <w:rPr>
          <w:rFonts w:ascii="GHEA Grapalat" w:hAnsi="GHEA Grapalat"/>
          <w:sz w:val="24"/>
          <w:szCs w:val="24"/>
          <w:lang w:val="hy-AM"/>
        </w:rPr>
        <w:br/>
      </w:r>
      <w:r w:rsidR="00835FEB" w:rsidRPr="00EB6351">
        <w:rPr>
          <w:rFonts w:ascii="GHEA Grapalat" w:hAnsi="GHEA Grapalat"/>
          <w:sz w:val="24"/>
          <w:szCs w:val="24"/>
          <w:lang w:val="hy-AM"/>
        </w:rPr>
        <w:t>ՀՀ կառավարության 2002 թվականի հուլիսի 25-ի N 1392-Ն որոշման 4-րդ կետում ավելացնել նոր</w:t>
      </w:r>
      <w:r w:rsidR="00835FEB">
        <w:rPr>
          <w:rFonts w:ascii="GHEA Grapalat" w:hAnsi="GHEA Grapalat"/>
          <w:sz w:val="24"/>
          <w:szCs w:val="24"/>
          <w:lang w:val="hy-AM"/>
        </w:rPr>
        <w:t xml:space="preserve"> </w:t>
      </w:r>
      <w:r w:rsidR="00835FEB" w:rsidRPr="00EB6351">
        <w:rPr>
          <w:rFonts w:ascii="GHEA Grapalat" w:hAnsi="GHEA Grapalat"/>
          <w:sz w:val="24"/>
          <w:szCs w:val="24"/>
          <w:lang w:val="hy-AM"/>
        </w:rPr>
        <w:t xml:space="preserve">ենթակետ՝ </w:t>
      </w:r>
      <w:r w:rsidR="00994FED">
        <w:rPr>
          <w:rFonts w:ascii="GHEA Grapalat" w:hAnsi="GHEA Grapalat"/>
          <w:sz w:val="24"/>
          <w:szCs w:val="24"/>
          <w:lang w:val="hy-AM"/>
        </w:rPr>
        <w:t>որպես ձեռնարկատիրական գործունեության տեսակ</w:t>
      </w:r>
      <w:r w:rsidR="00994FED">
        <w:rPr>
          <w:rFonts w:ascii="GHEA Grapalat" w:hAnsi="GHEA Grapalat"/>
          <w:sz w:val="24"/>
          <w:szCs w:val="24"/>
          <w:lang w:val="hy-AM"/>
        </w:rPr>
        <w:t xml:space="preserve">՝ </w:t>
      </w:r>
      <w:r w:rsidR="00835FEB" w:rsidRPr="00EB6351">
        <w:rPr>
          <w:rFonts w:ascii="GHEA Grapalat" w:hAnsi="GHEA Grapalat"/>
          <w:sz w:val="24"/>
          <w:szCs w:val="24"/>
          <w:lang w:val="hy-AM"/>
        </w:rPr>
        <w:t>հնարավորություն ընձեռելով հանրակրթական ուսումնական հաստատություններին իրականացնել միջազգային ծրագրեր և կազմակերպել կրթություն օտար լեզուներով</w:t>
      </w:r>
      <w:r w:rsidR="00835FEB">
        <w:rPr>
          <w:rFonts w:ascii="GHEA Grapalat" w:hAnsi="GHEA Grapalat"/>
          <w:sz w:val="24"/>
          <w:szCs w:val="24"/>
          <w:lang w:val="hy-AM"/>
        </w:rPr>
        <w:t>:</w:t>
      </w:r>
    </w:p>
    <w:p w:rsidR="00571EC0" w:rsidRPr="005E7DCE" w:rsidRDefault="00746DF1" w:rsidP="005E7DCE">
      <w:pPr>
        <w:spacing w:line="360" w:lineRule="auto"/>
        <w:ind w:firstLine="360"/>
        <w:jc w:val="both"/>
        <w:rPr>
          <w:rFonts w:ascii="GHEA Grapalat" w:hAnsi="GHEA Grapalat"/>
          <w:bCs/>
          <w:shd w:val="clear" w:color="auto" w:fill="FFFFFF"/>
          <w:lang w:val="hy-AM"/>
        </w:rPr>
      </w:pPr>
      <w:r w:rsidRPr="002A347D">
        <w:rPr>
          <w:rFonts w:ascii="GHEA Grapalat" w:hAnsi="GHEA Grapalat"/>
          <w:shd w:val="clear" w:color="auto" w:fill="FFFFFF"/>
          <w:lang w:val="hy-AM"/>
        </w:rPr>
        <w:t>Գործող կարգում առկա կարգավորումներ կան, որոնք հակասում են ոլորտային բարեփոխումներին, առաջացնում են հակասություններ, տարընկալումներ՝ իրավական ակտի կարգավորման առարկա գործողությունների իրականացման ընթացքում:</w:t>
      </w:r>
      <w:r w:rsidR="002A347D" w:rsidRPr="002A347D">
        <w:rPr>
          <w:rFonts w:ascii="GHEA Grapalat" w:hAnsi="GHEA Grapalat"/>
          <w:shd w:val="clear" w:color="auto" w:fill="FFFFFF"/>
          <w:lang w:val="hy-AM"/>
        </w:rPr>
        <w:t xml:space="preserve"> </w:t>
      </w:r>
      <w:r w:rsidR="005E7DCE" w:rsidRPr="002A347D">
        <w:rPr>
          <w:rFonts w:ascii="GHEA Grapalat" w:hAnsi="GHEA Grapalat"/>
          <w:bCs/>
          <w:shd w:val="clear" w:color="auto" w:fill="FFFFFF"/>
          <w:lang w:val="hy-AM"/>
        </w:rPr>
        <w:t>Հաշվի առնելով այս և նմանօրինակ այլ խնդիրները՝ որոշման մեջ փոփոխության անհրաժեշտություն է առաջացել:</w:t>
      </w:r>
    </w:p>
    <w:p w:rsidR="00C178E8" w:rsidRDefault="00835FEB" w:rsidP="00C178E8">
      <w:pPr>
        <w:pStyle w:val="ac"/>
        <w:spacing w:line="360" w:lineRule="auto"/>
        <w:jc w:val="both"/>
        <w:rPr>
          <w:rFonts w:ascii="GHEA Grapalat" w:hAnsi="GHEA Grapalat"/>
          <w:lang w:val="hy-AM"/>
        </w:rPr>
      </w:pPr>
      <w:r>
        <w:rPr>
          <w:rFonts w:ascii="GHEA Grapalat" w:hAnsi="GHEA Grapalat"/>
          <w:lang w:val="hy-AM"/>
        </w:rPr>
        <w:t xml:space="preserve">   </w:t>
      </w:r>
      <w:r w:rsidR="005E7DCE">
        <w:rPr>
          <w:rFonts w:ascii="GHEA Grapalat" w:hAnsi="GHEA Grapalat"/>
          <w:lang w:val="hy-AM"/>
        </w:rPr>
        <w:t xml:space="preserve">Միևնույն ժամանակ, </w:t>
      </w:r>
      <w:r w:rsidR="007D7F8A">
        <w:rPr>
          <w:rFonts w:ascii="GHEA Grapalat" w:hAnsi="GHEA Grapalat"/>
          <w:lang w:val="hy-AM"/>
        </w:rPr>
        <w:t>հ</w:t>
      </w:r>
      <w:r w:rsidR="00C178E8" w:rsidRPr="00EB6351">
        <w:rPr>
          <w:rFonts w:ascii="GHEA Grapalat" w:hAnsi="GHEA Grapalat"/>
          <w:lang w:val="hy-AM"/>
        </w:rPr>
        <w:t>ամաձա</w:t>
      </w:r>
      <w:r w:rsidR="00EB6351" w:rsidRPr="00EB6351">
        <w:rPr>
          <w:rFonts w:ascii="GHEA Grapalat" w:hAnsi="GHEA Grapalat"/>
          <w:lang w:val="hy-AM"/>
        </w:rPr>
        <w:t>յն «Կրթության մասին» ՀՀ օրենքի 3-րդ հոդվածի 8</w:t>
      </w:r>
      <w:r w:rsidR="005E7DCE">
        <w:rPr>
          <w:rFonts w:ascii="GHEA Grapalat" w:hAnsi="GHEA Grapalat"/>
          <w:lang w:val="hy-AM"/>
        </w:rPr>
        <w:t xml:space="preserve">-րդ մասի </w:t>
      </w:r>
      <w:r w:rsidR="009C6C32">
        <w:rPr>
          <w:rFonts w:ascii="GHEA Grapalat" w:hAnsi="GHEA Grapalat"/>
          <w:lang w:val="hy-AM"/>
        </w:rPr>
        <w:t xml:space="preserve"> վերջին փոփոխությամբ ամրագրված կարգավորման՝</w:t>
      </w:r>
      <w:r w:rsidR="005E7DCE">
        <w:rPr>
          <w:rFonts w:ascii="GHEA Grapalat" w:hAnsi="GHEA Grapalat"/>
          <w:lang w:val="hy-AM"/>
        </w:rPr>
        <w:t xml:space="preserve"> </w:t>
      </w:r>
      <w:r w:rsidR="00EB6351" w:rsidRPr="003A4372">
        <w:rPr>
          <w:rStyle w:val="ab"/>
          <w:rFonts w:ascii="GHEA Grapalat" w:hAnsi="GHEA Grapalat"/>
          <w:b w:val="0"/>
          <w:color w:val="000000"/>
          <w:shd w:val="clear" w:color="auto" w:fill="FFFFFF"/>
          <w:lang w:val="hy-AM"/>
        </w:rPr>
        <w:t>կրթահամալիր</w:t>
      </w:r>
      <w:r w:rsidR="00EB6351" w:rsidRPr="003A4372">
        <w:rPr>
          <w:rStyle w:val="ab"/>
          <w:rFonts w:ascii="GHEA Grapalat" w:hAnsi="GHEA Grapalat"/>
          <w:b w:val="0"/>
          <w:color w:val="000000"/>
          <w:shd w:val="clear" w:color="auto" w:fill="FFFFFF"/>
          <w:lang w:val="hy-AM"/>
        </w:rPr>
        <w:t>ը</w:t>
      </w:r>
      <w:r w:rsidR="005E7DCE">
        <w:rPr>
          <w:rStyle w:val="ab"/>
          <w:rFonts w:ascii="GHEA Grapalat" w:hAnsi="GHEA Grapalat"/>
          <w:b w:val="0"/>
          <w:color w:val="000000"/>
          <w:shd w:val="clear" w:color="auto" w:fill="FFFFFF"/>
          <w:lang w:val="hy-AM"/>
        </w:rPr>
        <w:t xml:space="preserve"> սահմանվում է</w:t>
      </w:r>
      <w:r w:rsidR="00B31EF1">
        <w:rPr>
          <w:rFonts w:ascii="Calibri" w:hAnsi="Calibri" w:cs="Calibri"/>
          <w:color w:val="000000"/>
          <w:shd w:val="clear" w:color="auto" w:fill="FFFFFF"/>
          <w:lang w:val="hy-AM"/>
        </w:rPr>
        <w:t xml:space="preserve"> </w:t>
      </w:r>
      <w:r>
        <w:rPr>
          <w:rFonts w:ascii="GHEA Grapalat" w:hAnsi="GHEA Grapalat"/>
          <w:color w:val="000000"/>
          <w:shd w:val="clear" w:color="auto" w:fill="FFFFFF"/>
          <w:lang w:val="hy-AM"/>
        </w:rPr>
        <w:t xml:space="preserve">տարբեր </w:t>
      </w:r>
      <w:r w:rsidR="00EB6351" w:rsidRPr="007C3689">
        <w:rPr>
          <w:rFonts w:ascii="GHEA Grapalat" w:eastAsia="Arial Unicode MS" w:hAnsi="GHEA Grapalat" w:cs="Arial Unicode MS"/>
          <w:color w:val="000000"/>
          <w:u w:color="000000"/>
          <w:lang w:val="hy-AM" w:eastAsia="en-GB"/>
        </w:rPr>
        <w:t>կրթական ծրագրեր</w:t>
      </w:r>
      <w:r w:rsidR="003A4372">
        <w:rPr>
          <w:rFonts w:ascii="GHEA Grapalat" w:eastAsia="Arial Unicode MS" w:hAnsi="GHEA Grapalat" w:cs="Arial Unicode MS"/>
          <w:color w:val="000000"/>
          <w:u w:color="000000"/>
          <w:lang w:val="hy-AM" w:eastAsia="en-GB"/>
        </w:rPr>
        <w:t xml:space="preserve"> </w:t>
      </w:r>
      <w:r w:rsidR="00EB6351" w:rsidRPr="007C3689">
        <w:rPr>
          <w:rFonts w:ascii="GHEA Grapalat" w:eastAsia="Arial Unicode MS" w:hAnsi="GHEA Grapalat" w:cs="Arial Unicode MS"/>
          <w:color w:val="000000"/>
          <w:u w:color="000000"/>
          <w:lang w:val="hy-AM" w:eastAsia="en-GB"/>
        </w:rPr>
        <w:t>իրականացնող ուսումնական հաստատությունների միավորում</w:t>
      </w:r>
      <w:r w:rsidR="005E7DCE">
        <w:rPr>
          <w:rFonts w:ascii="GHEA Grapalat" w:eastAsia="Arial Unicode MS" w:hAnsi="GHEA Grapalat" w:cs="Arial Unicode MS"/>
          <w:color w:val="000000"/>
          <w:u w:color="000000"/>
          <w:lang w:val="hy-AM" w:eastAsia="en-GB"/>
        </w:rPr>
        <w:t xml:space="preserve"> </w:t>
      </w:r>
      <w:r w:rsidR="00EB6351" w:rsidRPr="007C3689">
        <w:rPr>
          <w:rFonts w:ascii="GHEA Grapalat" w:eastAsia="Arial Unicode MS" w:hAnsi="GHEA Grapalat" w:cs="Arial Unicode MS"/>
          <w:color w:val="000000"/>
          <w:u w:color="000000"/>
          <w:lang w:val="hy-AM" w:eastAsia="en-GB"/>
        </w:rPr>
        <w:t>կամ հանրակրթական ուսումնական հաստատության տեսակ, որը, ըստ նշանակության, գործում է նաև որպես համայնքային զարգացման կենտրոն՝ իրականացնելով հանրակրթության</w:t>
      </w:r>
      <w:r w:rsidR="00EB6351" w:rsidRPr="007C3689">
        <w:rPr>
          <w:rFonts w:ascii="Calibri" w:eastAsia="Arial Unicode MS" w:hAnsi="Calibri" w:cs="Calibri"/>
          <w:color w:val="000000"/>
          <w:u w:color="000000"/>
          <w:lang w:val="hy-AM" w:eastAsia="en-GB"/>
        </w:rPr>
        <w:t> </w:t>
      </w:r>
      <w:r w:rsidR="00EB6351" w:rsidRPr="007C3689">
        <w:rPr>
          <w:rFonts w:ascii="GHEA Grapalat" w:eastAsia="Arial Unicode MS" w:hAnsi="GHEA Grapalat" w:cs="Arial Unicode MS"/>
          <w:color w:val="000000"/>
          <w:u w:color="000000"/>
          <w:lang w:val="hy-AM" w:eastAsia="en-GB"/>
        </w:rPr>
        <w:t>բոլոր մակարդակները (այդ թվում՝ նախադպրոցական) և արտադպրոցական կրթություն, ինչպես</w:t>
      </w:r>
      <w:r w:rsidR="00EB6351" w:rsidRPr="00EB6351">
        <w:rPr>
          <w:rFonts w:ascii="GHEA Grapalat" w:hAnsi="GHEA Grapalat"/>
          <w:color w:val="000000"/>
          <w:shd w:val="clear" w:color="auto" w:fill="FFFFFF"/>
          <w:lang w:val="hy-AM"/>
        </w:rPr>
        <w:t xml:space="preserve"> նաև համայնքի կարիքներից ելնելով՝ իրականացնում է ոչ ֆորմալ կրթություն (ուսուցում) մեծահասակների համար, նաև երիտասարդների համար նախատեսված մշակութային, տեխնոլոգիական, մարզական ծառայություններ</w:t>
      </w:r>
      <w:r w:rsidR="00C178E8" w:rsidRPr="00EB6351">
        <w:rPr>
          <w:rFonts w:ascii="GHEA Grapalat" w:hAnsi="GHEA Grapalat"/>
          <w:lang w:val="hy-AM"/>
        </w:rPr>
        <w:t>։</w:t>
      </w:r>
    </w:p>
    <w:p w:rsidR="00F97D95" w:rsidRPr="00047572" w:rsidRDefault="005E7DCE" w:rsidP="000475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CIDFont+F2" w:hAnsi="GHEA Grapalat" w:cs="CIDFont+F2"/>
          <w:bdr w:val="none" w:sz="0" w:space="0" w:color="auto"/>
          <w:lang w:val="hy-AM"/>
        </w:rPr>
      </w:pPr>
      <w:r>
        <w:rPr>
          <w:rFonts w:ascii="GHEA Grapalat" w:eastAsia="Times New Roman" w:hAnsi="GHEA Grapalat"/>
          <w:bdr w:val="none" w:sz="0" w:space="0" w:color="auto"/>
          <w:lang w:val="hy-AM" w:eastAsia="ru-RU"/>
        </w:rPr>
        <w:lastRenderedPageBreak/>
        <w:t xml:space="preserve">  </w:t>
      </w:r>
      <w:r w:rsidR="000309E5" w:rsidRPr="00C178E8">
        <w:rPr>
          <w:rFonts w:ascii="GHEA Grapalat" w:eastAsia="Times New Roman" w:hAnsi="GHEA Grapalat"/>
          <w:bdr w:val="none" w:sz="0" w:space="0" w:color="auto"/>
          <w:lang w:val="hy-AM" w:eastAsia="ru-RU"/>
        </w:rPr>
        <w:t>Նշված ձևակերպման հիման վրա անհրաժեշտ է ապահովել կրթահամալիրների իրավական, կազմակերպչական և գործառույթային լիարժեք հստակեցում, ինչը հնարավոր է իրականացնել կառավարության որոշման մակարդակով՝ համապատ</w:t>
      </w:r>
      <w:r w:rsidR="00AC6C52">
        <w:rPr>
          <w:rFonts w:ascii="GHEA Grapalat" w:eastAsia="Times New Roman" w:hAnsi="GHEA Grapalat"/>
          <w:bdr w:val="none" w:sz="0" w:space="0" w:color="auto"/>
          <w:lang w:val="hy-AM" w:eastAsia="ru-RU"/>
        </w:rPr>
        <w:t xml:space="preserve">ասխան կանոնադրության հաստատմամբ՝ </w:t>
      </w:r>
      <w:r w:rsidR="00AC6C52">
        <w:rPr>
          <w:rFonts w:ascii="GHEA Grapalat" w:eastAsia="CIDFont+F2" w:hAnsi="GHEA Grapalat" w:cs="CIDFont+F2"/>
          <w:bdr w:val="none" w:sz="0" w:space="0" w:color="auto"/>
          <w:lang w:val="hy-AM"/>
        </w:rPr>
        <w:t xml:space="preserve">    </w:t>
      </w:r>
      <w:r w:rsidR="00AC6C52">
        <w:rPr>
          <w:rFonts w:ascii="GHEA Grapalat" w:hAnsi="GHEA Grapalat"/>
          <w:lang w:val="hy-AM"/>
        </w:rPr>
        <w:t>կարգավորելով</w:t>
      </w:r>
      <w:r w:rsidR="00EB6351" w:rsidRPr="00EB6351">
        <w:rPr>
          <w:rFonts w:ascii="GHEA Grapalat" w:hAnsi="GHEA Grapalat"/>
          <w:lang w:val="hy-AM"/>
        </w:rPr>
        <w:t xml:space="preserve"> կրթահամալիրի գործունեության իրավական հիմքերը՝ սահմանելով կառավարման կառուցվածք, գործառույթներ, իրավասություններ և նպատակներ՝ օրենքին համապատասխան:</w:t>
      </w:r>
    </w:p>
    <w:p w:rsidR="00440F95" w:rsidRPr="00740BA4" w:rsidRDefault="005E7DCE" w:rsidP="00440F95">
      <w:pPr>
        <w:tabs>
          <w:tab w:val="left" w:pos="2790"/>
        </w:tabs>
        <w:spacing w:line="360" w:lineRule="auto"/>
        <w:ind w:left="270"/>
        <w:contextualSpacing/>
        <w:jc w:val="both"/>
        <w:rPr>
          <w:rFonts w:ascii="GHEA Grapalat" w:hAnsi="GHEA Grapalat"/>
          <w:b/>
          <w:lang w:val="af-ZA"/>
        </w:rPr>
      </w:pPr>
      <w:r>
        <w:rPr>
          <w:rFonts w:ascii="GHEA Grapalat" w:hAnsi="GHEA Grapalat"/>
          <w:b/>
          <w:lang w:val="hy-AM"/>
        </w:rPr>
        <w:t xml:space="preserve">2. </w:t>
      </w:r>
      <w:r w:rsidR="00043DE6" w:rsidRPr="00740BA4">
        <w:rPr>
          <w:rFonts w:ascii="GHEA Grapalat" w:hAnsi="GHEA Grapalat"/>
          <w:b/>
          <w:lang w:val="hy-AM"/>
        </w:rPr>
        <w:t>Առկա</w:t>
      </w:r>
      <w:r w:rsidR="00043DE6" w:rsidRPr="00740BA4">
        <w:rPr>
          <w:rFonts w:ascii="GHEA Grapalat" w:hAnsi="GHEA Grapalat"/>
          <w:b/>
          <w:lang w:val="af-ZA"/>
        </w:rPr>
        <w:t xml:space="preserve"> </w:t>
      </w:r>
      <w:r w:rsidR="00043DE6" w:rsidRPr="00740BA4">
        <w:rPr>
          <w:rFonts w:ascii="GHEA Grapalat" w:hAnsi="GHEA Grapalat"/>
          <w:b/>
          <w:lang w:val="hy-AM"/>
        </w:rPr>
        <w:t>խնդիրների</w:t>
      </w:r>
      <w:r w:rsidR="00043DE6" w:rsidRPr="00740BA4">
        <w:rPr>
          <w:rFonts w:ascii="GHEA Grapalat" w:hAnsi="GHEA Grapalat"/>
          <w:b/>
          <w:lang w:val="af-ZA"/>
        </w:rPr>
        <w:t xml:space="preserve"> </w:t>
      </w:r>
      <w:r w:rsidR="00043DE6" w:rsidRPr="00740BA4">
        <w:rPr>
          <w:rFonts w:ascii="GHEA Grapalat" w:hAnsi="GHEA Grapalat"/>
          <w:b/>
          <w:lang w:val="hy-AM"/>
        </w:rPr>
        <w:t>առաջարկվող</w:t>
      </w:r>
      <w:r w:rsidR="00043DE6" w:rsidRPr="00740BA4">
        <w:rPr>
          <w:rFonts w:ascii="GHEA Grapalat" w:hAnsi="GHEA Grapalat"/>
          <w:b/>
          <w:lang w:val="af-ZA"/>
        </w:rPr>
        <w:t xml:space="preserve"> </w:t>
      </w:r>
      <w:r w:rsidR="00043DE6" w:rsidRPr="00740BA4">
        <w:rPr>
          <w:rFonts w:ascii="GHEA Grapalat" w:hAnsi="GHEA Grapalat"/>
          <w:b/>
          <w:lang w:val="hy-AM"/>
        </w:rPr>
        <w:t>լուծումները</w:t>
      </w:r>
      <w:r w:rsidR="001B7735" w:rsidRPr="00740BA4">
        <w:rPr>
          <w:rFonts w:ascii="GHEA Grapalat" w:hAnsi="GHEA Grapalat"/>
          <w:b/>
          <w:lang w:val="af-ZA"/>
        </w:rPr>
        <w:t>.</w:t>
      </w:r>
    </w:p>
    <w:p w:rsidR="00047572" w:rsidRPr="00EB6351" w:rsidRDefault="00072AC2" w:rsidP="00047572">
      <w:pPr>
        <w:spacing w:line="360" w:lineRule="auto"/>
        <w:jc w:val="both"/>
        <w:rPr>
          <w:rFonts w:ascii="GHEA Grapalat" w:hAnsi="GHEA Grapalat"/>
          <w:lang w:val="hy-AM"/>
        </w:rPr>
      </w:pPr>
      <w:r>
        <w:rPr>
          <w:rFonts w:ascii="GHEA Grapalat" w:hAnsi="GHEA Grapalat"/>
          <w:lang w:val="hy-AM"/>
        </w:rPr>
        <w:t xml:space="preserve">   Ա</w:t>
      </w:r>
      <w:r w:rsidR="00047572">
        <w:rPr>
          <w:rFonts w:ascii="GHEA Grapalat" w:hAnsi="GHEA Grapalat"/>
          <w:lang w:val="hy-AM"/>
        </w:rPr>
        <w:t xml:space="preserve">ռաջարկվում է </w:t>
      </w:r>
      <w:r w:rsidR="00047572" w:rsidRPr="00EB6351">
        <w:rPr>
          <w:rFonts w:ascii="GHEA Grapalat" w:hAnsi="GHEA Grapalat"/>
          <w:lang w:val="hy-AM"/>
        </w:rPr>
        <w:t>որոշումը լրացնել նոր՝ 9-րդ կետով՝ հաստատելով «Հայաստանի Հանրապետության կրթահամալիր» պետական ոչ առևտրային կազմակերպության օրինակելի կանոնադրությունը, որը նախատեսված է որպես բազմաֆունկցիոնալ մոդել՝ համատեղելու կրթական, համայնքային, մշակութային և տնտեսական զարգացումը։</w:t>
      </w:r>
    </w:p>
    <w:p w:rsidR="00047572" w:rsidRPr="005E7DCE" w:rsidRDefault="00072AC2" w:rsidP="00047572">
      <w:pPr>
        <w:spacing w:line="360" w:lineRule="auto"/>
        <w:jc w:val="both"/>
        <w:rPr>
          <w:rFonts w:ascii="GHEA Grapalat" w:hAnsi="GHEA Grapalat"/>
          <w:lang w:val="hy-AM"/>
        </w:rPr>
      </w:pPr>
      <w:r>
        <w:rPr>
          <w:rFonts w:ascii="GHEA Grapalat" w:hAnsi="GHEA Grapalat"/>
          <w:lang w:val="hy-AM"/>
        </w:rPr>
        <w:t xml:space="preserve">   </w:t>
      </w:r>
      <w:r w:rsidR="00047572" w:rsidRPr="00EB6351">
        <w:rPr>
          <w:rFonts w:ascii="GHEA Grapalat" w:hAnsi="GHEA Grapalat"/>
          <w:lang w:val="hy-AM"/>
        </w:rPr>
        <w:t>Ներկայացված օրինակելի կանոնադրության հիման վրա սահմանվում են կրթահամալիրի՝ որպես կրթական և համայնքային զարգացման կենտրոնի կազմակերպչական կառուցվածքը, գործառույթները, պատասխանատվության շրջանակը, ինչպես նաև գործակցության ձևաչափերը</w:t>
      </w:r>
      <w:r w:rsidR="00047572">
        <w:rPr>
          <w:rFonts w:ascii="GHEA Grapalat" w:hAnsi="GHEA Grapalat"/>
          <w:lang w:val="hy-AM"/>
        </w:rPr>
        <w:t>՝</w:t>
      </w:r>
      <w:r w:rsidR="00047572" w:rsidRPr="00EB6351">
        <w:rPr>
          <w:rFonts w:ascii="GHEA Grapalat" w:hAnsi="GHEA Grapalat"/>
          <w:lang w:val="hy-AM"/>
        </w:rPr>
        <w:t xml:space="preserve"> համայնքի, պետական և տեղական ինքնակառավարման մարմինների, հասարակական կազմակերպությունների և այլ շահագրգիռ կողմերի հետ:</w:t>
      </w:r>
    </w:p>
    <w:p w:rsidR="003F4F4A" w:rsidRPr="00047572" w:rsidRDefault="003F4F4A" w:rsidP="005E7DCE">
      <w:pPr>
        <w:widowControl w:val="0"/>
        <w:spacing w:line="360" w:lineRule="auto"/>
        <w:ind w:right="141"/>
        <w:jc w:val="both"/>
        <w:textAlignment w:val="baseline"/>
        <w:rPr>
          <w:rFonts w:ascii="GHEA Grapalat" w:hAnsi="GHEA Grapalat" w:cs="Sylfaen"/>
          <w:lang w:val="hy-AM"/>
        </w:rPr>
      </w:pPr>
    </w:p>
    <w:p w:rsidR="00AD6208" w:rsidRPr="00740BA4" w:rsidRDefault="00730C69" w:rsidP="00440F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lang w:val="af-ZA"/>
        </w:rPr>
      </w:pPr>
      <w:r w:rsidRPr="00740BA4">
        <w:rPr>
          <w:rFonts w:ascii="GHEA Grapalat" w:hAnsi="GHEA Grapalat"/>
          <w:b/>
          <w:lang w:val="af-ZA"/>
        </w:rPr>
        <w:t xml:space="preserve">  </w:t>
      </w:r>
      <w:r w:rsidR="005E7DCE">
        <w:rPr>
          <w:rFonts w:ascii="GHEA Grapalat" w:hAnsi="GHEA Grapalat"/>
          <w:b/>
          <w:lang w:val="hy-AM"/>
        </w:rPr>
        <w:t xml:space="preserve">3. </w:t>
      </w: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5E7DCE" w:rsidRDefault="005E7DCE" w:rsidP="00072AC2">
      <w:pPr>
        <w:autoSpaceDE w:val="0"/>
        <w:autoSpaceDN w:val="0"/>
        <w:adjustRightInd w:val="0"/>
        <w:spacing w:line="360" w:lineRule="auto"/>
        <w:ind w:right="141"/>
        <w:jc w:val="both"/>
        <w:rPr>
          <w:rFonts w:ascii="GHEA Grapalat" w:hAnsi="GHEA Grapalat"/>
          <w:shd w:val="clear" w:color="auto" w:fill="FFFFFF"/>
          <w:lang w:val="hy-AM"/>
        </w:rPr>
      </w:pPr>
      <w:r>
        <w:rPr>
          <w:rFonts w:ascii="GHEA Grapalat" w:eastAsia="CIDFont+F2" w:hAnsi="GHEA Grapalat" w:cs="Sylfaen"/>
          <w:lang w:val="hy-AM"/>
        </w:rPr>
        <w:t xml:space="preserve">   </w:t>
      </w:r>
      <w:r w:rsidRPr="009C23DB">
        <w:rPr>
          <w:rFonts w:ascii="GHEA Grapalat" w:eastAsia="CIDFont+F2" w:hAnsi="GHEA Grapalat" w:cs="Sylfaen"/>
          <w:lang w:val="hy-AM"/>
        </w:rPr>
        <w:t>Գործող կարգում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փոփոխություն</w:t>
      </w:r>
      <w:r>
        <w:rPr>
          <w:rFonts w:ascii="GHEA Grapalat" w:hAnsi="GHEA Grapalat"/>
          <w:shd w:val="clear" w:color="auto" w:fill="FFFFFF"/>
          <w:lang w:val="hy-AM"/>
        </w:rPr>
        <w:t>ներ</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և</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լրացում</w:t>
      </w:r>
      <w:r>
        <w:rPr>
          <w:rFonts w:ascii="GHEA Grapalat" w:hAnsi="GHEA Grapalat"/>
          <w:shd w:val="clear" w:color="auto" w:fill="FFFFFF"/>
          <w:lang w:val="hy-AM"/>
        </w:rPr>
        <w:t>ներ</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կատարելու</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արդյունքում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խնդրահարույց</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հարցերը</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կհստակեցվեն</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որի</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արդյունքում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հանրակրթական</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ուսումնական</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հաստատություններում ուսումնական</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 xml:space="preserve">գործընթացի </w:t>
      </w:r>
      <w:r>
        <w:rPr>
          <w:rFonts w:ascii="GHEA Grapalat" w:hAnsi="GHEA Grapalat"/>
          <w:shd w:val="clear" w:color="auto" w:fill="FFFFFF"/>
          <w:lang w:val="hy-AM"/>
        </w:rPr>
        <w:t>կազմակերպումն ավելի դյուրին կդառնա:</w:t>
      </w:r>
    </w:p>
    <w:p w:rsidR="005E7DCE" w:rsidRPr="00EB6351" w:rsidRDefault="00072AC2" w:rsidP="005E7DCE">
      <w:pPr>
        <w:spacing w:line="360" w:lineRule="auto"/>
        <w:jc w:val="both"/>
        <w:rPr>
          <w:rFonts w:ascii="GHEA Grapalat" w:hAnsi="GHEA Grapalat"/>
          <w:lang w:val="hy-AM"/>
        </w:rPr>
      </w:pPr>
      <w:r>
        <w:rPr>
          <w:rFonts w:ascii="GHEA Grapalat" w:hAnsi="GHEA Grapalat"/>
          <w:lang w:val="hy-AM"/>
        </w:rPr>
        <w:t xml:space="preserve">  </w:t>
      </w:r>
      <w:r w:rsidR="005E7DCE" w:rsidRPr="00EB6351">
        <w:rPr>
          <w:rFonts w:ascii="GHEA Grapalat" w:hAnsi="GHEA Grapalat"/>
          <w:lang w:val="hy-AM"/>
        </w:rPr>
        <w:t xml:space="preserve">Նախագծի ընդունումը </w:t>
      </w:r>
      <w:r w:rsidR="005E7DCE">
        <w:rPr>
          <w:rFonts w:ascii="GHEA Grapalat" w:hAnsi="GHEA Grapalat"/>
          <w:lang w:val="hy-AM"/>
        </w:rPr>
        <w:t xml:space="preserve">կնպաստի </w:t>
      </w:r>
      <w:r w:rsidR="005E7DCE" w:rsidRPr="00EB6351">
        <w:rPr>
          <w:rFonts w:ascii="GHEA Grapalat" w:hAnsi="GHEA Grapalat"/>
          <w:lang w:val="hy-AM"/>
        </w:rPr>
        <w:t>կրթահամալիրների գործունեության հստակեցմանը՝ օրենքի պահանջներին համապատասխան</w:t>
      </w:r>
      <w:r w:rsidR="005E7DCE">
        <w:rPr>
          <w:rFonts w:ascii="GHEA Grapalat" w:hAnsi="GHEA Grapalat"/>
          <w:lang w:val="hy-AM"/>
        </w:rPr>
        <w:t xml:space="preserve">, </w:t>
      </w:r>
      <w:r w:rsidR="005E7DCE" w:rsidRPr="00EB6351">
        <w:rPr>
          <w:rFonts w:ascii="GHEA Grapalat" w:hAnsi="GHEA Grapalat"/>
          <w:lang w:val="hy-AM"/>
        </w:rPr>
        <w:t>կրթության շարունակականության և հասանելիության ապահովմանը բոլոր կրթական մակարդակներում</w:t>
      </w:r>
      <w:r w:rsidR="005E7DCE">
        <w:rPr>
          <w:rFonts w:ascii="GHEA Grapalat" w:hAnsi="GHEA Grapalat"/>
          <w:lang w:val="hy-AM"/>
        </w:rPr>
        <w:t xml:space="preserve">, </w:t>
      </w:r>
      <w:r w:rsidR="005E7DCE" w:rsidRPr="00EB6351">
        <w:rPr>
          <w:rFonts w:ascii="GHEA Grapalat" w:hAnsi="GHEA Grapalat"/>
          <w:lang w:val="hy-AM"/>
        </w:rPr>
        <w:t>համայնքահեն և բազմաֆունկցիոնալ կրթության զարգացմամբ՝ տեղական ներուժի արդյունավետ օգտագործմանը:</w:t>
      </w:r>
    </w:p>
    <w:p w:rsidR="005E7DCE" w:rsidRDefault="005E7DCE" w:rsidP="00440F95">
      <w:pPr>
        <w:shd w:val="clear" w:color="auto" w:fill="FFFFFF"/>
        <w:spacing w:line="360" w:lineRule="auto"/>
        <w:ind w:firstLine="540"/>
        <w:contextualSpacing/>
        <w:jc w:val="both"/>
        <w:textAlignment w:val="baseline"/>
        <w:rPr>
          <w:rFonts w:ascii="GHEA Grapalat" w:hAnsi="GHEA Grapalat" w:cs="Sylfaen"/>
          <w:lang w:val="hy-AM"/>
        </w:rPr>
      </w:pPr>
    </w:p>
    <w:p w:rsidR="00A466C5" w:rsidRPr="00740BA4" w:rsidRDefault="00072AC2" w:rsidP="00440F95">
      <w:pPr>
        <w:shd w:val="clear" w:color="auto" w:fill="FFFFFF"/>
        <w:spacing w:line="360" w:lineRule="auto"/>
        <w:ind w:firstLine="540"/>
        <w:contextualSpacing/>
        <w:jc w:val="both"/>
        <w:textAlignment w:val="baseline"/>
        <w:rPr>
          <w:rFonts w:ascii="GHEA Grapalat" w:eastAsia="Times New Roman" w:hAnsi="GHEA Grapalat"/>
          <w:b/>
          <w:lang w:val="hy-AM"/>
        </w:rPr>
      </w:pPr>
      <w:r>
        <w:rPr>
          <w:rFonts w:ascii="GHEA Grapalat" w:hAnsi="GHEA Grapalat"/>
          <w:b/>
          <w:shd w:val="clear" w:color="auto" w:fill="FFFFFF"/>
          <w:lang w:val="hy-AM"/>
        </w:rPr>
        <w:t>4</w:t>
      </w:r>
      <w:r w:rsidR="00A466C5" w:rsidRPr="00740BA4">
        <w:rPr>
          <w:rFonts w:ascii="GHEA Grapalat" w:hAnsi="GHEA Grapalat"/>
          <w:b/>
          <w:shd w:val="clear" w:color="auto" w:fill="FFFFFF"/>
          <w:lang w:val="hy-AM"/>
        </w:rPr>
        <w:t>.</w:t>
      </w:r>
      <w:r w:rsidR="00A466C5" w:rsidRPr="00740BA4">
        <w:rPr>
          <w:rFonts w:ascii="GHEA Grapalat" w:hAnsi="GHEA Grapalat"/>
          <w:shd w:val="clear" w:color="auto" w:fill="FFFFFF"/>
          <w:lang w:val="hy-AM"/>
        </w:rPr>
        <w:t xml:space="preserve"> </w:t>
      </w:r>
      <w:r w:rsidR="00A466C5" w:rsidRPr="00740BA4">
        <w:rPr>
          <w:rFonts w:ascii="GHEA Grapalat" w:eastAsia="Times New Roman" w:hAnsi="GHEA Grapalat"/>
          <w:b/>
          <w:lang w:val="hy-AM"/>
        </w:rPr>
        <w:t>Կապը ռազմավարական փաստաթղթերի հետ.</w:t>
      </w:r>
    </w:p>
    <w:p w:rsidR="00036E77" w:rsidRPr="00F222A7" w:rsidRDefault="00072AC2" w:rsidP="00036E77">
      <w:pPr>
        <w:spacing w:before="360" w:after="120" w:line="360" w:lineRule="auto"/>
        <w:jc w:val="both"/>
        <w:rPr>
          <w:rFonts w:ascii="GHEA Grapalat" w:hAnsi="GHEA Grapalat"/>
          <w:lang w:val="hy-AM"/>
        </w:rPr>
      </w:pPr>
      <w:r>
        <w:rPr>
          <w:rFonts w:ascii="GHEA Grapalat" w:eastAsia="Times New Roman" w:hAnsi="GHEA Grapalat"/>
          <w:lang w:val="hy-AM" w:eastAsia="en-GB"/>
        </w:rPr>
        <w:t xml:space="preserve">    </w:t>
      </w:r>
      <w:r w:rsidR="00F25386" w:rsidRPr="00F25386">
        <w:rPr>
          <w:rFonts w:ascii="GHEA Grapalat" w:eastAsia="Times New Roman" w:hAnsi="GHEA Grapalat"/>
          <w:lang w:val="hy-AM" w:eastAsia="en-GB"/>
        </w:rPr>
        <w:t xml:space="preserve">Սույն կարգով սահմանված գործընթացի իրականացումը </w:t>
      </w:r>
      <w:r w:rsidR="00F25386" w:rsidRPr="00F25386">
        <w:rPr>
          <w:rFonts w:ascii="GHEA Grapalat" w:hAnsi="GHEA Grapalat"/>
          <w:lang w:val="hy-AM"/>
        </w:rPr>
        <w:t xml:space="preserve">բխում է </w:t>
      </w:r>
      <w:r w:rsidR="00F25386" w:rsidRPr="00F25386">
        <w:rPr>
          <w:rFonts w:ascii="GHEA Grapalat" w:eastAsia="Times New Roman" w:hAnsi="GHEA Grapalat"/>
          <w:lang w:val="hy-AM"/>
        </w:rPr>
        <w:t xml:space="preserve">Հայաստանի Հանրապետության </w:t>
      </w:r>
      <w:r w:rsidR="00F25386" w:rsidRPr="00F25386">
        <w:rPr>
          <w:rFonts w:ascii="GHEA Grapalat" w:eastAsia="Times New Roman" w:hAnsi="GHEA Grapalat" w:cs="Sylfaen"/>
          <w:shd w:val="clear" w:color="auto" w:fill="FFFFFF"/>
          <w:lang w:val="hy-AM" w:eastAsia="ru-RU"/>
        </w:rPr>
        <w:t>կառավարության</w:t>
      </w:r>
      <w:r w:rsidR="00F25386" w:rsidRPr="007D5A6D">
        <w:rPr>
          <w:rFonts w:ascii="GHEA Grapalat" w:eastAsia="Times New Roman" w:hAnsi="GHEA Grapalat" w:cs="Arial"/>
          <w:shd w:val="clear" w:color="auto" w:fill="FFFFFF"/>
          <w:lang w:val="it-IT" w:eastAsia="ru-RU"/>
        </w:rPr>
        <w:t xml:space="preserve"> 2021</w:t>
      </w:r>
      <w:r w:rsidR="00F25386" w:rsidRPr="00F25386">
        <w:rPr>
          <w:rFonts w:ascii="GHEA Grapalat" w:eastAsia="Times New Roman" w:hAnsi="GHEA Grapalat" w:cs="Arial"/>
          <w:shd w:val="clear" w:color="auto" w:fill="FFFFFF"/>
          <w:lang w:val="hy-AM" w:eastAsia="ru-RU"/>
        </w:rPr>
        <w:t xml:space="preserve"> թվականի</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օգոստոսի</w:t>
      </w:r>
      <w:r w:rsidR="00F25386" w:rsidRPr="007D5A6D">
        <w:rPr>
          <w:rFonts w:ascii="GHEA Grapalat" w:eastAsia="Times New Roman" w:hAnsi="GHEA Grapalat" w:cs="Arial"/>
          <w:shd w:val="clear" w:color="auto" w:fill="FFFFFF"/>
          <w:lang w:val="it-IT" w:eastAsia="ru-RU"/>
        </w:rPr>
        <w:t xml:space="preserve"> 18-</w:t>
      </w:r>
      <w:r w:rsidR="00F25386" w:rsidRPr="00F25386">
        <w:rPr>
          <w:rFonts w:ascii="GHEA Grapalat" w:eastAsia="Times New Roman" w:hAnsi="GHEA Grapalat" w:cs="Sylfaen"/>
          <w:shd w:val="clear" w:color="auto" w:fill="FFFFFF"/>
          <w:lang w:val="hy-AM" w:eastAsia="ru-RU"/>
        </w:rPr>
        <w:t>ի թիվ</w:t>
      </w:r>
      <w:r w:rsidR="00F25386" w:rsidRPr="007D5A6D">
        <w:rPr>
          <w:rFonts w:ascii="GHEA Grapalat" w:eastAsia="Times New Roman" w:hAnsi="GHEA Grapalat" w:cs="Arial"/>
          <w:shd w:val="clear" w:color="auto" w:fill="FFFFFF"/>
          <w:lang w:val="it-IT" w:eastAsia="ru-RU"/>
        </w:rPr>
        <w:t xml:space="preserve"> 1363-</w:t>
      </w:r>
      <w:r w:rsidR="00F25386" w:rsidRPr="00F25386">
        <w:rPr>
          <w:rFonts w:ascii="GHEA Grapalat" w:eastAsia="Times New Roman" w:hAnsi="GHEA Grapalat" w:cs="Sylfaen"/>
          <w:shd w:val="clear" w:color="auto" w:fill="FFFFFF"/>
          <w:lang w:val="hy-AM" w:eastAsia="ru-RU"/>
        </w:rPr>
        <w:t>Ա</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որոշմամբ</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հաստատված՝</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ՀՀ</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կառավարության</w:t>
      </w:r>
      <w:r w:rsidR="00F25386" w:rsidRPr="007D5A6D">
        <w:rPr>
          <w:rFonts w:eastAsia="Times New Roman"/>
          <w:shd w:val="clear" w:color="auto" w:fill="FFFFFF"/>
          <w:lang w:val="it-IT" w:eastAsia="ru-RU"/>
        </w:rPr>
        <w:t> </w:t>
      </w:r>
      <w:r w:rsidR="00F25386" w:rsidRPr="007D5A6D">
        <w:rPr>
          <w:rFonts w:ascii="GHEA Grapalat" w:eastAsia="Times New Roman" w:hAnsi="GHEA Grapalat" w:cs="Arial"/>
          <w:shd w:val="clear" w:color="auto" w:fill="FFFFFF"/>
          <w:lang w:val="it-IT" w:eastAsia="ru-RU"/>
        </w:rPr>
        <w:t xml:space="preserve"> </w:t>
      </w:r>
      <w:r w:rsidR="00F25386" w:rsidRPr="00F25386">
        <w:rPr>
          <w:rFonts w:ascii="GHEA Grapalat" w:eastAsia="Times New Roman" w:hAnsi="GHEA Grapalat" w:cs="Sylfaen"/>
          <w:shd w:val="clear" w:color="auto" w:fill="FFFFFF"/>
          <w:lang w:val="hy-AM" w:eastAsia="ru-RU"/>
        </w:rPr>
        <w:t>ծրագրի</w:t>
      </w:r>
      <w:r w:rsidR="00F25386" w:rsidRPr="007D5A6D">
        <w:rPr>
          <w:rFonts w:ascii="GHEA Grapalat" w:eastAsia="Times New Roman" w:hAnsi="GHEA Grapalat" w:cs="Arial"/>
          <w:shd w:val="clear" w:color="auto" w:fill="FFFFFF"/>
          <w:lang w:val="it-IT" w:eastAsia="ru-RU"/>
        </w:rPr>
        <w:t xml:space="preserve"> «4.3 </w:t>
      </w:r>
      <w:r w:rsidR="00F25386" w:rsidRPr="00F25386">
        <w:rPr>
          <w:rFonts w:ascii="GHEA Grapalat" w:eastAsia="Times New Roman" w:hAnsi="GHEA Grapalat" w:cs="Sylfaen"/>
          <w:shd w:val="clear" w:color="auto" w:fill="FFFFFF"/>
          <w:lang w:val="hy-AM" w:eastAsia="ru-RU"/>
        </w:rPr>
        <w:t>ԿՐԹՈՒԹՅՈՒՆ</w:t>
      </w:r>
      <w:r w:rsidR="00F25386" w:rsidRPr="007D5A6D">
        <w:rPr>
          <w:rFonts w:ascii="GHEA Grapalat" w:eastAsia="Times New Roman" w:hAnsi="GHEA Grapalat" w:cs="Arial"/>
          <w:shd w:val="clear" w:color="auto" w:fill="FFFFFF"/>
          <w:lang w:val="it-IT" w:eastAsia="ru-RU"/>
        </w:rPr>
        <w:t>»</w:t>
      </w:r>
      <w:r w:rsidR="00F25386" w:rsidRPr="007D5A6D">
        <w:rPr>
          <w:rFonts w:eastAsia="Times New Roman"/>
          <w:shd w:val="clear" w:color="auto" w:fill="FFFFFF"/>
          <w:lang w:val="it-IT" w:eastAsia="ru-RU"/>
        </w:rPr>
        <w:t> </w:t>
      </w:r>
      <w:r w:rsidR="00036E77" w:rsidRPr="00380E36">
        <w:rPr>
          <w:rFonts w:ascii="GHEA Grapalat" w:eastAsia="Times New Roman" w:hAnsi="GHEA Grapalat" w:cs="Sylfaen"/>
          <w:shd w:val="clear" w:color="auto" w:fill="FFFFFF"/>
          <w:lang w:val="hy-AM" w:eastAsia="ru-RU"/>
        </w:rPr>
        <w:t>բաժնի</w:t>
      </w:r>
      <w:r w:rsidR="00036E77" w:rsidRPr="00380E36">
        <w:rPr>
          <w:rFonts w:ascii="Calibri" w:eastAsia="Times New Roman" w:hAnsi="Calibri" w:cs="Calibri"/>
          <w:shd w:val="clear" w:color="auto" w:fill="FFFFFF"/>
          <w:lang w:val="it-IT" w:eastAsia="ru-RU"/>
        </w:rPr>
        <w:t> </w:t>
      </w:r>
      <w:r w:rsidR="00036E77" w:rsidRPr="00380E36">
        <w:rPr>
          <w:rFonts w:ascii="GHEA Grapalat" w:eastAsia="Times New Roman" w:hAnsi="GHEA Grapalat" w:cs="Arial"/>
          <w:shd w:val="clear" w:color="auto" w:fill="FFFFFF"/>
          <w:lang w:val="hy-AM" w:eastAsia="ru-RU"/>
        </w:rPr>
        <w:t>1-ին</w:t>
      </w:r>
      <w:r w:rsidR="00036E77" w:rsidRPr="00380E36">
        <w:rPr>
          <w:rFonts w:ascii="GHEA Grapalat" w:hAnsi="GHEA Grapalat" w:cs="Arial"/>
          <w:shd w:val="clear" w:color="auto" w:fill="FFFFFF"/>
          <w:lang w:val="hy-AM"/>
        </w:rPr>
        <w:t>՝</w:t>
      </w:r>
      <w:r w:rsidR="00036E77" w:rsidRPr="00380E36">
        <w:rPr>
          <w:rFonts w:ascii="GHEA Grapalat" w:eastAsia="Times New Roman" w:hAnsi="GHEA Grapalat" w:cs="Arial"/>
          <w:shd w:val="clear" w:color="auto" w:fill="FFFFFF"/>
          <w:lang w:val="hy-AM" w:eastAsia="ru-RU"/>
        </w:rPr>
        <w:t xml:space="preserve"> </w:t>
      </w:r>
      <w:r w:rsidR="00036E77" w:rsidRPr="00380E36">
        <w:rPr>
          <w:rFonts w:ascii="GHEA Grapalat" w:eastAsia="Times New Roman" w:hAnsi="GHEA Grapalat" w:cs="Arial"/>
          <w:shd w:val="clear" w:color="auto" w:fill="FFFFFF"/>
          <w:lang w:val="hy-AM" w:eastAsia="ru-RU"/>
        </w:rPr>
        <w:lastRenderedPageBreak/>
        <w:t>«</w:t>
      </w:r>
      <w:r w:rsidR="00036E7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036E77" w:rsidRPr="00380E36">
        <w:rPr>
          <w:rFonts w:ascii="GHEA Grapalat" w:eastAsia="Times New Roman" w:hAnsi="GHEA Grapalat" w:cs="Arial"/>
          <w:shd w:val="clear" w:color="auto" w:fill="FFFFFF"/>
          <w:lang w:val="hy-AM" w:eastAsia="ru-RU"/>
        </w:rPr>
        <w:t>»</w:t>
      </w:r>
      <w:r w:rsidR="00036E77" w:rsidRPr="00380E36">
        <w:rPr>
          <w:rFonts w:ascii="GHEA Grapalat" w:hAnsi="GHEA Grapalat" w:cs="Arial"/>
          <w:shd w:val="clear" w:color="auto" w:fill="FFFFFF"/>
          <w:lang w:val="af-ZA" w:eastAsia="ru-RU"/>
        </w:rPr>
        <w:t>,</w:t>
      </w:r>
      <w:r w:rsidR="00036E77">
        <w:rPr>
          <w:rFonts w:ascii="GHEA Grapalat" w:eastAsia="Times New Roman" w:hAnsi="GHEA Grapalat" w:cs="Arial"/>
          <w:shd w:val="clear" w:color="auto" w:fill="FFFFFF"/>
          <w:lang w:val="hy-AM" w:eastAsia="ru-RU"/>
        </w:rPr>
        <w:t xml:space="preserve"> </w:t>
      </w:r>
      <w:r w:rsidR="00036E77" w:rsidRPr="00740BA4">
        <w:rPr>
          <w:rFonts w:ascii="GHEA Grapalat" w:eastAsia="Times New Roman" w:hAnsi="GHEA Grapalat" w:cs="Arial"/>
          <w:shd w:val="clear" w:color="auto" w:fill="FFFFFF"/>
          <w:lang w:val="hy-AM" w:eastAsia="ru-RU"/>
        </w:rPr>
        <w:t>3-րդ</w:t>
      </w:r>
      <w:r w:rsidR="00036E77">
        <w:rPr>
          <w:rFonts w:ascii="GHEA Grapalat" w:eastAsia="Times New Roman" w:hAnsi="GHEA Grapalat" w:cs="Arial"/>
          <w:shd w:val="clear" w:color="auto" w:fill="FFFFFF"/>
          <w:lang w:val="hy-AM" w:eastAsia="ru-RU"/>
        </w:rPr>
        <w:t>՝ «</w:t>
      </w:r>
      <w:r w:rsidR="00036E77" w:rsidRPr="0064041F">
        <w:rPr>
          <w:rFonts w:ascii="GHEA Grapalat" w:hAnsi="GHEA Grapalat" w:cs="Sylfaen"/>
          <w:shd w:val="clear" w:color="auto" w:fill="FFFFFF"/>
          <w:lang w:val="hy-AM"/>
        </w:rPr>
        <w:t>«</w:t>
      </w:r>
      <w:r w:rsidR="00036E77" w:rsidRPr="0064041F">
        <w:rPr>
          <w:rFonts w:ascii="GHEA Grapalat" w:hAnsi="GHEA Grapalat"/>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036E77" w:rsidRPr="0064041F">
        <w:rPr>
          <w:rFonts w:ascii="GHEA Grapalat" w:hAnsi="GHEA Grapalat" w:cs="Sylfaen"/>
          <w:shd w:val="clear" w:color="auto" w:fill="FFFFFF"/>
          <w:lang w:val="hy-AM"/>
        </w:rPr>
        <w:t>»</w:t>
      </w:r>
      <w:r w:rsidR="00036E77" w:rsidRPr="00740BA4">
        <w:rPr>
          <w:rFonts w:ascii="GHEA Grapalat" w:eastAsia="Times New Roman" w:hAnsi="GHEA Grapalat" w:cs="Arial"/>
          <w:shd w:val="clear" w:color="auto" w:fill="FFFFFF"/>
          <w:lang w:val="hy-AM" w:eastAsia="ru-RU"/>
        </w:rPr>
        <w:t xml:space="preserve"> </w:t>
      </w:r>
      <w:r w:rsidR="00036E77">
        <w:rPr>
          <w:rFonts w:ascii="GHEA Grapalat" w:eastAsia="Times New Roman" w:hAnsi="GHEA Grapalat" w:cs="Sylfaen"/>
          <w:shd w:val="clear" w:color="auto" w:fill="FFFFFF"/>
          <w:lang w:val="hy-AM" w:eastAsia="ru-RU"/>
        </w:rPr>
        <w:t xml:space="preserve">պարբերություններով </w:t>
      </w:r>
      <w:r w:rsidR="00036E77">
        <w:rPr>
          <w:rFonts w:ascii="GHEA Grapalat" w:eastAsia="Times New Roman" w:hAnsi="GHEA Grapalat" w:cs="Arial"/>
          <w:shd w:val="clear" w:color="auto" w:fill="FFFFFF"/>
          <w:lang w:val="hy-AM" w:eastAsia="ru-RU"/>
        </w:rPr>
        <w:t xml:space="preserve">և </w:t>
      </w:r>
      <w:r w:rsidR="00036E77" w:rsidRPr="00740BA4">
        <w:rPr>
          <w:rFonts w:ascii="GHEA Grapalat" w:eastAsia="Times New Roman" w:hAnsi="GHEA Grapalat" w:cs="Arial"/>
          <w:shd w:val="clear" w:color="auto" w:fill="FFFFFF"/>
          <w:lang w:val="hy-AM" w:eastAsia="ru-RU"/>
        </w:rPr>
        <w:t xml:space="preserve">3-րդ </w:t>
      </w:r>
      <w:r w:rsidR="00036E77" w:rsidRPr="00740BA4">
        <w:rPr>
          <w:rFonts w:ascii="GHEA Grapalat" w:eastAsia="Times New Roman" w:hAnsi="GHEA Grapalat" w:cs="Sylfaen"/>
          <w:shd w:val="clear" w:color="auto" w:fill="FFFFFF"/>
          <w:lang w:val="hy-AM" w:eastAsia="ru-RU"/>
        </w:rPr>
        <w:t>պարբերության 5-րդ կետով</w:t>
      </w:r>
      <w:r w:rsidR="00036E77">
        <w:rPr>
          <w:rFonts w:ascii="GHEA Grapalat" w:eastAsia="Times New Roman" w:hAnsi="GHEA Grapalat" w:cs="Sylfaen"/>
          <w:shd w:val="clear" w:color="auto" w:fill="FFFFFF"/>
          <w:lang w:val="hy-AM" w:eastAsia="ru-RU"/>
        </w:rPr>
        <w:t>՝ «</w:t>
      </w:r>
      <w:r w:rsidR="00036E7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036E77">
        <w:rPr>
          <w:rFonts w:ascii="GHEA Grapalat" w:eastAsia="Times New Roman" w:hAnsi="GHEA Grapalat" w:cs="Sylfaen"/>
          <w:shd w:val="clear" w:color="auto" w:fill="FFFFFF"/>
          <w:lang w:val="hy-AM" w:eastAsia="ru-RU"/>
        </w:rPr>
        <w:t>»</w:t>
      </w:r>
      <w:r w:rsidR="00036E77" w:rsidRPr="00740BA4">
        <w:rPr>
          <w:rFonts w:ascii="GHEA Grapalat" w:eastAsia="Times New Roman" w:hAnsi="GHEA Grapalat" w:cs="Arial"/>
          <w:shd w:val="clear" w:color="auto" w:fill="FFFFFF"/>
          <w:lang w:val="hy-AM" w:eastAsia="ru-RU"/>
        </w:rPr>
        <w:t xml:space="preserve"> սահմանված նպատակներից:</w:t>
      </w:r>
    </w:p>
    <w:p w:rsidR="00036E77" w:rsidRPr="00740BA4" w:rsidRDefault="00036E77" w:rsidP="00036E77">
      <w:pPr>
        <w:autoSpaceDE w:val="0"/>
        <w:autoSpaceDN w:val="0"/>
        <w:adjustRightInd w:val="0"/>
        <w:spacing w:line="360" w:lineRule="auto"/>
        <w:ind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Pr>
          <w:rFonts w:ascii="GHEA Grapalat" w:hAnsi="GHEA Grapalat" w:cs="Sylfaen"/>
          <w:shd w:val="clear" w:color="auto" w:fill="FFFFFF"/>
          <w:lang w:val="hy-AM"/>
        </w:rPr>
        <w:t>՝</w:t>
      </w:r>
      <w:r>
        <w:rPr>
          <w:rFonts w:ascii="GHEA Grapalat" w:eastAsia="CIDFont+F2" w:hAnsi="GHEA Grapalat" w:cs="Sylfaen"/>
          <w:lang w:val="af-ZA"/>
        </w:rPr>
        <w:t xml:space="preserve"> </w:t>
      </w:r>
      <w:r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Pr>
          <w:rFonts w:ascii="GHEA Grapalat" w:eastAsia="CIDFont+F2" w:hAnsi="GHEA Grapalat" w:cs="Sylfaen"/>
          <w:lang w:val="af-ZA"/>
        </w:rPr>
        <w:t>:</w:t>
      </w:r>
      <w:r w:rsidRPr="00740BA4">
        <w:rPr>
          <w:rFonts w:ascii="GHEA Grapalat" w:eastAsia="CIDFont+F2" w:hAnsi="GHEA Grapalat" w:cs="Sylfaen"/>
          <w:lang w:val="af-ZA"/>
        </w:rPr>
        <w:t xml:space="preserve">  </w:t>
      </w:r>
    </w:p>
    <w:p w:rsidR="00F25386" w:rsidRPr="00F25386" w:rsidRDefault="00F25386" w:rsidP="00F25386">
      <w:pPr>
        <w:spacing w:line="360" w:lineRule="auto"/>
        <w:jc w:val="both"/>
        <w:rPr>
          <w:rFonts w:ascii="GHEA Grapalat" w:hAnsi="GHEA Grapalat"/>
          <w:color w:val="FF0000"/>
          <w:lang w:val="af-ZA"/>
        </w:rPr>
      </w:pPr>
    </w:p>
    <w:p w:rsidR="000E2B1A" w:rsidRPr="00740BA4" w:rsidRDefault="00B50BBB" w:rsidP="00B47A69">
      <w:pPr>
        <w:spacing w:line="360" w:lineRule="auto"/>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0E2B1A">
      <w:pPr>
        <w:spacing w:line="360" w:lineRule="auto"/>
        <w:jc w:val="both"/>
        <w:rPr>
          <w:rFonts w:ascii="GHEA Grapalat" w:eastAsia="Times New Roman" w:hAnsi="GHEA Grapalat"/>
          <w:lang w:val="af-ZA"/>
        </w:rPr>
      </w:pPr>
      <w:r w:rsidRPr="00740BA4">
        <w:rPr>
          <w:rFonts w:ascii="GHEA Grapalat" w:eastAsia="Times New Roman" w:hAnsi="GHEA Grapalat"/>
          <w:lang w:val="ru-RU"/>
        </w:rPr>
        <w:lastRenderedPageBreak/>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072AC2"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p>
    <w:p w:rsidR="00F25386" w:rsidRPr="00F25386"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r w:rsidRPr="00F25386">
        <w:rPr>
          <w:rFonts w:ascii="GHEA Grapalat" w:eastAsia="Times New Roman" w:hAnsi="GHEA Grapalat" w:cs="Sylfaen"/>
          <w:b/>
        </w:rPr>
        <w:t>Հայաստանի</w:t>
      </w:r>
      <w:r w:rsidRPr="00F25386">
        <w:rPr>
          <w:rFonts w:ascii="GHEA Grapalat" w:eastAsia="Times New Roman" w:hAnsi="GHEA Grapalat"/>
          <w:b/>
          <w:lang w:val="af-ZA"/>
        </w:rPr>
        <w:t xml:space="preserve"> </w:t>
      </w:r>
      <w:r w:rsidRPr="00F25386">
        <w:rPr>
          <w:rFonts w:ascii="GHEA Grapalat" w:eastAsia="Times New Roman" w:hAnsi="GHEA Grapalat" w:cs="Sylfaen"/>
          <w:b/>
        </w:rPr>
        <w:t>Հանրապետության</w:t>
      </w:r>
      <w:r w:rsidRPr="00F25386">
        <w:rPr>
          <w:rFonts w:ascii="GHEA Grapalat" w:eastAsia="Times New Roman" w:hAnsi="GHEA Grapalat"/>
          <w:b/>
          <w:lang w:val="af-ZA"/>
        </w:rPr>
        <w:t xml:space="preserve"> </w:t>
      </w:r>
      <w:r w:rsidRPr="00F25386">
        <w:rPr>
          <w:rFonts w:ascii="GHEA Grapalat" w:eastAsia="Times New Roman" w:hAnsi="GHEA Grapalat" w:cs="Sylfaen"/>
          <w:b/>
        </w:rPr>
        <w:t>կառավարության</w:t>
      </w:r>
      <w:r w:rsidRPr="00F25386">
        <w:rPr>
          <w:rFonts w:ascii="GHEA Grapalat" w:eastAsia="Times New Roman" w:hAnsi="GHEA Grapalat"/>
          <w:b/>
          <w:lang w:val="af-ZA"/>
        </w:rPr>
        <w:t xml:space="preserve"> 2002 </w:t>
      </w:r>
      <w:r w:rsidRPr="00F25386">
        <w:rPr>
          <w:rFonts w:ascii="GHEA Grapalat" w:eastAsia="Times New Roman" w:hAnsi="GHEA Grapalat" w:cs="Sylfaen"/>
          <w:b/>
        </w:rPr>
        <w:t>թվականի</w:t>
      </w:r>
      <w:r w:rsidRPr="00F25386">
        <w:rPr>
          <w:rFonts w:ascii="GHEA Grapalat" w:eastAsia="Times New Roman" w:hAnsi="GHEA Grapalat"/>
          <w:b/>
          <w:lang w:val="af-ZA"/>
        </w:rPr>
        <w:t xml:space="preserve"> </w:t>
      </w:r>
      <w:r w:rsidRPr="00F25386">
        <w:rPr>
          <w:rFonts w:ascii="GHEA Grapalat" w:eastAsia="Times New Roman" w:hAnsi="GHEA Grapalat" w:cs="Sylfaen"/>
          <w:b/>
          <w:lang w:val="ru-RU"/>
        </w:rPr>
        <w:t>հուլիսի</w:t>
      </w:r>
      <w:r w:rsidRPr="00F25386">
        <w:rPr>
          <w:rFonts w:ascii="GHEA Grapalat" w:eastAsia="Times New Roman" w:hAnsi="GHEA Grapalat" w:cs="Sylfaen"/>
          <w:b/>
          <w:lang w:val="af-ZA"/>
        </w:rPr>
        <w:t xml:space="preserve"> </w:t>
      </w:r>
      <w:r w:rsidRPr="00F25386">
        <w:rPr>
          <w:rFonts w:ascii="GHEA Grapalat" w:eastAsia="Times New Roman" w:hAnsi="GHEA Grapalat"/>
          <w:b/>
          <w:lang w:val="af-ZA"/>
        </w:rPr>
        <w:t>25-</w:t>
      </w:r>
      <w:r w:rsidRPr="00F25386">
        <w:rPr>
          <w:rFonts w:ascii="GHEA Grapalat" w:eastAsia="Times New Roman" w:hAnsi="GHEA Grapalat" w:cs="Sylfaen"/>
          <w:b/>
        </w:rPr>
        <w:t>ի</w:t>
      </w:r>
      <w:r w:rsidRPr="00F25386">
        <w:rPr>
          <w:rFonts w:ascii="GHEA Grapalat" w:eastAsia="Times New Roman" w:hAnsi="GHEA Grapalat"/>
          <w:b/>
          <w:lang w:val="af-ZA"/>
        </w:rPr>
        <w:t xml:space="preserve"> N 1392-</w:t>
      </w:r>
      <w:r w:rsidRPr="00F25386">
        <w:rPr>
          <w:rFonts w:ascii="GHEA Grapalat" w:eastAsia="Times New Roman" w:hAnsi="GHEA Grapalat" w:cs="Sylfaen"/>
          <w:b/>
        </w:rPr>
        <w:t>Ն</w:t>
      </w:r>
      <w:r w:rsidRPr="00F25386">
        <w:rPr>
          <w:rFonts w:ascii="GHEA Grapalat" w:eastAsia="Times New Roman" w:hAnsi="GHEA Grapalat"/>
          <w:b/>
          <w:lang w:val="af-ZA"/>
        </w:rPr>
        <w:t xml:space="preserve"> </w:t>
      </w:r>
      <w:r w:rsidRPr="00F25386">
        <w:rPr>
          <w:rFonts w:ascii="GHEA Grapalat" w:eastAsia="Times New Roman" w:hAnsi="GHEA Grapalat" w:cs="Sylfaen"/>
          <w:b/>
        </w:rPr>
        <w:t>որոշման</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մեջ</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փոփոխություններ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և</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լրացումներ</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կատարելու</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մասին</w:t>
      </w:r>
      <w:r w:rsidRPr="00F25386">
        <w:rPr>
          <w:rFonts w:ascii="GHEA Grapalat" w:eastAsia="Times New Roman" w:hAnsi="GHEA Grapalat" w:cs="Sylfaen"/>
          <w:b/>
          <w:lang w:val="af-ZA"/>
        </w:rPr>
        <w:t>»</w:t>
      </w:r>
      <w:r w:rsidRPr="00F25386">
        <w:rPr>
          <w:rFonts w:ascii="GHEA Grapalat" w:eastAsia="Times New Roman" w:hAnsi="GHEA Grapalat"/>
          <w:b/>
          <w:lang w:val="af-ZA" w:eastAsia="ru-RU"/>
        </w:rPr>
        <w:t xml:space="preserve"> </w:t>
      </w:r>
      <w:r w:rsidRPr="00F25386">
        <w:rPr>
          <w:rFonts w:ascii="GHEA Grapalat" w:eastAsia="Times New Roman" w:hAnsi="GHEA Grapalat"/>
          <w:b/>
          <w:lang w:val="en-GB" w:eastAsia="ru-RU"/>
        </w:rPr>
        <w:t>ՀՀ</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կառավարության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որոշման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նախագծ</w:t>
      </w:r>
      <w:r w:rsidRPr="00F25386">
        <w:rPr>
          <w:rFonts w:ascii="GHEA Grapalat" w:eastAsia="Times New Roman" w:hAnsi="GHEA Grapalat" w:cs="Sylfaen"/>
          <w:b/>
          <w:lang w:eastAsia="ru-RU"/>
        </w:rPr>
        <w:t>ի</w:t>
      </w:r>
      <w:r w:rsidRPr="00F25386">
        <w:rPr>
          <w:rFonts w:ascii="GHEA Grapalat" w:eastAsia="Times New Roman" w:hAnsi="GHEA Grapalat" w:cs="Arial Armenian"/>
          <w:b/>
          <w:lang w:val="fr-FR" w:eastAsia="ru-RU"/>
        </w:rPr>
        <w:t xml:space="preserve"> </w:t>
      </w:r>
      <w:r w:rsidRPr="00F25386">
        <w:rPr>
          <w:rFonts w:ascii="GHEA Grapalat" w:eastAsia="Times New Roman" w:hAnsi="GHEA Grapalat"/>
          <w:b/>
          <w:lang w:eastAsia="ru-RU"/>
        </w:rPr>
        <w:t>ընդունման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դեպքում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պետական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բյուջեում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եկամուտների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և</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ծախսերի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ավելացում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նվազեցում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չի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նախատեսվում</w:t>
      </w:r>
      <w:r w:rsidRPr="00F25386">
        <w:rPr>
          <w:rFonts w:ascii="GHEA Grapalat" w:eastAsia="Times New Roman" w:hAnsi="GHEA Grapalat"/>
          <w:b/>
          <w:lang w:val="af-ZA" w:eastAsia="ru-RU"/>
        </w:rPr>
        <w:t>:</w:t>
      </w:r>
    </w:p>
    <w:p w:rsidR="001575BF" w:rsidRPr="00F25386" w:rsidRDefault="001575BF" w:rsidP="00A466C5">
      <w:pPr>
        <w:jc w:val="both"/>
        <w:rPr>
          <w:rFonts w:ascii="GHEA Grapalat" w:hAnsi="GHEA Grapalat" w:cs="Sylfaen"/>
          <w:b/>
          <w:shd w:val="clear" w:color="auto" w:fill="FFFFFF"/>
          <w:lang w:val="af-ZA" w:eastAsia="ru-RU"/>
        </w:rPr>
      </w:pPr>
    </w:p>
    <w:p w:rsidR="0051169C" w:rsidRPr="00F25386" w:rsidRDefault="006D5B26" w:rsidP="006D5B26">
      <w:pPr>
        <w:spacing w:line="360" w:lineRule="auto"/>
        <w:ind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rsidR="0051169C" w:rsidRPr="00F25386" w:rsidRDefault="00F25386" w:rsidP="006D5B26">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F25386">
        <w:rPr>
          <w:rFonts w:ascii="GHEA Grapalat" w:hAnsi="GHEA Grapalat"/>
          <w:b/>
          <w:lang w:val="af-ZA"/>
        </w:rPr>
        <w:t>«</w:t>
      </w:r>
      <w:r w:rsidRPr="00F25386">
        <w:rPr>
          <w:rFonts w:ascii="GHEA Grapalat" w:hAnsi="GHEA Grapalat" w:cs="Sylfaen"/>
          <w:b/>
          <w:lang w:val="en-US" w:eastAsia="en-US"/>
        </w:rPr>
        <w:t>Հայաստանի</w:t>
      </w:r>
      <w:r w:rsidRPr="00F25386">
        <w:rPr>
          <w:rFonts w:ascii="GHEA Grapalat" w:hAnsi="GHEA Grapalat"/>
          <w:b/>
          <w:lang w:val="af-ZA" w:eastAsia="en-US"/>
        </w:rPr>
        <w:t xml:space="preserve"> </w:t>
      </w:r>
      <w:r w:rsidRPr="00F25386">
        <w:rPr>
          <w:rFonts w:ascii="GHEA Grapalat" w:hAnsi="GHEA Grapalat" w:cs="Sylfaen"/>
          <w:b/>
          <w:lang w:val="en-US" w:eastAsia="en-US"/>
        </w:rPr>
        <w:t>Հանրապետության</w:t>
      </w:r>
      <w:r w:rsidRPr="00F25386">
        <w:rPr>
          <w:rFonts w:ascii="GHEA Grapalat" w:hAnsi="GHEA Grapalat"/>
          <w:b/>
          <w:lang w:val="af-ZA" w:eastAsia="en-US"/>
        </w:rPr>
        <w:t xml:space="preserve"> </w:t>
      </w:r>
      <w:r w:rsidRPr="00F25386">
        <w:rPr>
          <w:rFonts w:ascii="GHEA Grapalat" w:hAnsi="GHEA Grapalat" w:cs="Sylfaen"/>
          <w:b/>
          <w:lang w:val="en-US" w:eastAsia="en-US"/>
        </w:rPr>
        <w:t>կառավարության</w:t>
      </w:r>
      <w:r w:rsidRPr="00F25386">
        <w:rPr>
          <w:rFonts w:ascii="GHEA Grapalat" w:hAnsi="GHEA Grapalat"/>
          <w:b/>
          <w:lang w:val="af-ZA" w:eastAsia="en-US"/>
        </w:rPr>
        <w:t xml:space="preserve"> 2002 </w:t>
      </w:r>
      <w:r w:rsidRPr="00F25386">
        <w:rPr>
          <w:rFonts w:ascii="GHEA Grapalat" w:hAnsi="GHEA Grapalat" w:cs="Sylfaen"/>
          <w:b/>
          <w:lang w:val="en-US" w:eastAsia="en-US"/>
        </w:rPr>
        <w:t>թվականի</w:t>
      </w:r>
      <w:r w:rsidRPr="00F25386">
        <w:rPr>
          <w:rFonts w:ascii="GHEA Grapalat" w:hAnsi="GHEA Grapalat"/>
          <w:b/>
          <w:lang w:val="af-ZA" w:eastAsia="en-US"/>
        </w:rPr>
        <w:t xml:space="preserve"> </w:t>
      </w:r>
      <w:r w:rsidRPr="00F25386">
        <w:rPr>
          <w:rFonts w:ascii="GHEA Grapalat" w:hAnsi="GHEA Grapalat" w:cs="Sylfaen"/>
          <w:b/>
          <w:lang w:eastAsia="en-US"/>
        </w:rPr>
        <w:t>հուլիսի</w:t>
      </w:r>
      <w:r w:rsidRPr="00F25386">
        <w:rPr>
          <w:rFonts w:ascii="GHEA Grapalat" w:hAnsi="GHEA Grapalat" w:cs="Sylfaen"/>
          <w:b/>
          <w:lang w:val="af-ZA" w:eastAsia="en-US"/>
        </w:rPr>
        <w:t xml:space="preserve"> </w:t>
      </w:r>
      <w:r w:rsidRPr="00F25386">
        <w:rPr>
          <w:rFonts w:ascii="GHEA Grapalat" w:hAnsi="GHEA Grapalat"/>
          <w:b/>
          <w:lang w:val="af-ZA" w:eastAsia="en-US"/>
        </w:rPr>
        <w:t>25-</w:t>
      </w:r>
      <w:r w:rsidRPr="00F25386">
        <w:rPr>
          <w:rFonts w:ascii="GHEA Grapalat" w:hAnsi="GHEA Grapalat" w:cs="Sylfaen"/>
          <w:b/>
          <w:lang w:val="en-US" w:eastAsia="en-US"/>
        </w:rPr>
        <w:t>ի</w:t>
      </w:r>
      <w:r w:rsidRPr="00F25386">
        <w:rPr>
          <w:rFonts w:ascii="GHEA Grapalat" w:hAnsi="GHEA Grapalat"/>
          <w:b/>
          <w:lang w:val="af-ZA" w:eastAsia="en-US"/>
        </w:rPr>
        <w:t xml:space="preserve"> N 1392-</w:t>
      </w:r>
      <w:r w:rsidRPr="00F25386">
        <w:rPr>
          <w:rFonts w:ascii="GHEA Grapalat" w:hAnsi="GHEA Grapalat" w:cs="Sylfaen"/>
          <w:b/>
          <w:lang w:val="en-US" w:eastAsia="en-US"/>
        </w:rPr>
        <w:t>Ն</w:t>
      </w:r>
      <w:r w:rsidRPr="00F25386">
        <w:rPr>
          <w:rFonts w:ascii="GHEA Grapalat" w:hAnsi="GHEA Grapalat"/>
          <w:b/>
          <w:lang w:val="af-ZA" w:eastAsia="en-US"/>
        </w:rPr>
        <w:t xml:space="preserve"> </w:t>
      </w:r>
      <w:r w:rsidRPr="00F25386">
        <w:rPr>
          <w:rFonts w:ascii="GHEA Grapalat" w:hAnsi="GHEA Grapalat" w:cs="Sylfaen"/>
          <w:b/>
          <w:lang w:val="en-US" w:eastAsia="en-US"/>
        </w:rPr>
        <w:t>որոշման</w:t>
      </w:r>
      <w:r w:rsidRPr="00F25386">
        <w:rPr>
          <w:rFonts w:ascii="GHEA Grapalat" w:hAnsi="GHEA Grapalat" w:cs="Sylfaen"/>
          <w:b/>
          <w:lang w:val="af-ZA" w:eastAsia="en-US"/>
        </w:rPr>
        <w:t xml:space="preserve"> </w:t>
      </w:r>
      <w:r w:rsidRPr="00F25386">
        <w:rPr>
          <w:rFonts w:ascii="GHEA Grapalat" w:hAnsi="GHEA Grapalat" w:cs="Sylfaen"/>
          <w:b/>
          <w:lang w:eastAsia="en-US"/>
        </w:rPr>
        <w:t>մեջ</w:t>
      </w:r>
      <w:r w:rsidRPr="00F25386">
        <w:rPr>
          <w:rFonts w:ascii="GHEA Grapalat" w:hAnsi="GHEA Grapalat" w:cs="Sylfaen"/>
          <w:b/>
          <w:lang w:val="af-ZA" w:eastAsia="en-US"/>
        </w:rPr>
        <w:t xml:space="preserve"> </w:t>
      </w:r>
      <w:r w:rsidRPr="00F25386">
        <w:rPr>
          <w:rFonts w:ascii="GHEA Grapalat" w:hAnsi="GHEA Grapalat" w:cs="Sylfaen"/>
          <w:b/>
          <w:lang w:eastAsia="en-US"/>
        </w:rPr>
        <w:t>փոփոխություններ</w:t>
      </w:r>
      <w:r w:rsidRPr="00F25386">
        <w:rPr>
          <w:rFonts w:ascii="GHEA Grapalat" w:hAnsi="GHEA Grapalat" w:cs="Sylfaen"/>
          <w:b/>
          <w:lang w:val="af-ZA" w:eastAsia="en-US"/>
        </w:rPr>
        <w:t xml:space="preserve"> </w:t>
      </w:r>
      <w:r w:rsidRPr="00F25386">
        <w:rPr>
          <w:rFonts w:ascii="GHEA Grapalat" w:hAnsi="GHEA Grapalat" w:cs="Sylfaen"/>
          <w:b/>
          <w:lang w:eastAsia="en-US"/>
        </w:rPr>
        <w:t>և</w:t>
      </w:r>
      <w:r w:rsidRPr="00F25386">
        <w:rPr>
          <w:rFonts w:ascii="GHEA Grapalat" w:hAnsi="GHEA Grapalat" w:cs="Sylfaen"/>
          <w:b/>
          <w:lang w:val="af-ZA" w:eastAsia="en-US"/>
        </w:rPr>
        <w:t xml:space="preserve"> </w:t>
      </w:r>
      <w:r w:rsidRPr="00F25386">
        <w:rPr>
          <w:rFonts w:ascii="GHEA Grapalat" w:hAnsi="GHEA Grapalat" w:cs="Sylfaen"/>
          <w:b/>
          <w:lang w:eastAsia="en-US"/>
        </w:rPr>
        <w:t>լրացումներ</w:t>
      </w:r>
      <w:r w:rsidRPr="00F25386">
        <w:rPr>
          <w:rFonts w:ascii="GHEA Grapalat" w:hAnsi="GHEA Grapalat" w:cs="Sylfaen"/>
          <w:b/>
          <w:lang w:val="af-ZA" w:eastAsia="en-US"/>
        </w:rPr>
        <w:t xml:space="preserve"> </w:t>
      </w:r>
      <w:r w:rsidRPr="00F25386">
        <w:rPr>
          <w:rFonts w:ascii="GHEA Grapalat" w:hAnsi="GHEA Grapalat" w:cs="Sylfaen"/>
          <w:b/>
          <w:lang w:eastAsia="en-US"/>
        </w:rPr>
        <w:t>կատարելու</w:t>
      </w:r>
      <w:r w:rsidRPr="00F25386">
        <w:rPr>
          <w:rFonts w:ascii="GHEA Grapalat" w:hAnsi="GHEA Grapalat" w:cs="Sylfaen"/>
          <w:b/>
          <w:lang w:val="af-ZA" w:eastAsia="en-US"/>
        </w:rPr>
        <w:t xml:space="preserve"> </w:t>
      </w:r>
      <w:r w:rsidRPr="00F25386">
        <w:rPr>
          <w:rFonts w:ascii="GHEA Grapalat" w:hAnsi="GHEA Grapalat" w:cs="Sylfaen"/>
          <w:b/>
          <w:lang w:eastAsia="en-US"/>
        </w:rPr>
        <w:t>մասին</w:t>
      </w:r>
      <w:r w:rsidRPr="00F25386">
        <w:rPr>
          <w:rFonts w:ascii="GHEA Grapalat" w:hAnsi="GHEA Grapalat" w:cs="Sylfaen"/>
          <w:b/>
          <w:lang w:val="af-ZA" w:eastAsia="en-US"/>
        </w:rPr>
        <w:t>»</w:t>
      </w:r>
      <w:r w:rsidRPr="00F25386">
        <w:rPr>
          <w:rFonts w:ascii="GHEA Grapalat" w:hAnsi="GHEA Grapalat"/>
          <w:b/>
          <w:lang w:val="af-ZA"/>
        </w:rPr>
        <w:t xml:space="preserve"> </w:t>
      </w:r>
      <w:r w:rsidR="006D5B26" w:rsidRPr="00F25386">
        <w:rPr>
          <w:rFonts w:ascii="GHEA Grapalat" w:eastAsia="GHEA Grapalat" w:hAnsi="GHEA Grapalat" w:cs="GHEA Grapalat"/>
          <w:b/>
        </w:rPr>
        <w:t>Հայաստանի</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Հանրապետության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կառավարության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որոշման</w:t>
      </w:r>
      <w:r w:rsidR="006D5B26" w:rsidRPr="00F25386">
        <w:rPr>
          <w:rFonts w:ascii="GHEA Grapalat" w:eastAsia="GHEA Grapalat" w:hAnsi="GHEA Grapalat" w:cs="GHEA Grapalat"/>
          <w:b/>
          <w:lang w:val="af-ZA"/>
        </w:rPr>
        <w:t xml:space="preserve"> </w:t>
      </w:r>
      <w:r w:rsidR="006D5B26" w:rsidRPr="00F25386">
        <w:rPr>
          <w:rFonts w:ascii="GHEA Grapalat" w:hAnsi="GHEA Grapalat"/>
          <w:b/>
          <w:lang w:val="hy-AM"/>
        </w:rPr>
        <w:t>նախագծի</w:t>
      </w:r>
      <w:r w:rsidR="006D5B26" w:rsidRPr="00F25386">
        <w:rPr>
          <w:rFonts w:ascii="GHEA Grapalat" w:hAnsi="GHEA Grapalat"/>
          <w:b/>
          <w:lang w:val="af-ZA" w:eastAsia="en-GB"/>
        </w:rPr>
        <w:t xml:space="preserve"> </w:t>
      </w:r>
      <w:r w:rsidR="00ED72E7" w:rsidRPr="00F25386">
        <w:rPr>
          <w:rFonts w:ascii="GHEA Grapalat" w:hAnsi="GHEA Grapalat"/>
          <w:b/>
          <w:lang w:eastAsia="en-GB"/>
        </w:rPr>
        <w:t>ընդունմա</w:t>
      </w:r>
      <w:r w:rsidR="00ED72E7" w:rsidRPr="00F25386">
        <w:rPr>
          <w:rFonts w:ascii="GHEA Grapalat" w:hAnsi="GHEA Grapalat"/>
          <w:b/>
          <w:lang w:val="en-US" w:eastAsia="en-GB"/>
        </w:rPr>
        <w:t>մբ</w:t>
      </w:r>
      <w:r w:rsidR="006D5B26" w:rsidRPr="00F25386">
        <w:rPr>
          <w:rFonts w:ascii="GHEA Grapalat" w:hAnsi="GHEA Grapalat"/>
          <w:b/>
          <w:lang w:val="hy-AM" w:eastAsia="en-GB"/>
        </w:rPr>
        <w:t xml:space="preserve"> այլ իրավական ակտերում </w:t>
      </w:r>
      <w:r w:rsidR="00ED72E7" w:rsidRPr="00F25386">
        <w:rPr>
          <w:rFonts w:ascii="GHEA Grapalat" w:hAnsi="GHEA Grapalat"/>
          <w:b/>
          <w:lang w:val="af-ZA" w:eastAsia="en-GB"/>
        </w:rPr>
        <w:t xml:space="preserve"> </w:t>
      </w:r>
      <w:r w:rsidR="0051169C" w:rsidRPr="00F25386">
        <w:rPr>
          <w:rFonts w:ascii="GHEA Grapalat" w:hAnsi="GHEA Grapalat"/>
          <w:b/>
          <w:lang w:eastAsia="en-GB"/>
        </w:rPr>
        <w:t>փոփոխություն</w:t>
      </w:r>
      <w:r w:rsidR="0051169C" w:rsidRPr="00F25386">
        <w:rPr>
          <w:rFonts w:ascii="GHEA Grapalat" w:hAnsi="GHEA Grapalat"/>
          <w:b/>
          <w:lang w:val="af-ZA" w:eastAsia="en-GB"/>
        </w:rPr>
        <w:t xml:space="preserve"> </w:t>
      </w:r>
      <w:r w:rsidR="0051169C" w:rsidRPr="00F25386">
        <w:rPr>
          <w:rFonts w:ascii="GHEA Grapalat" w:hAnsi="GHEA Grapalat"/>
          <w:b/>
          <w:lang w:eastAsia="en-GB"/>
        </w:rPr>
        <w:t>կատարելու</w:t>
      </w:r>
      <w:r w:rsidR="0051169C" w:rsidRPr="00F25386">
        <w:rPr>
          <w:rFonts w:ascii="GHEA Grapalat" w:hAnsi="GHEA Grapalat"/>
          <w:b/>
          <w:lang w:val="af-ZA" w:eastAsia="en-GB"/>
        </w:rPr>
        <w:t xml:space="preserve"> </w:t>
      </w:r>
      <w:r w:rsidR="0051169C" w:rsidRPr="00F25386">
        <w:rPr>
          <w:rFonts w:ascii="GHEA Grapalat" w:hAnsi="GHEA Grapalat"/>
          <w:b/>
          <w:lang w:eastAsia="en-GB"/>
        </w:rPr>
        <w:t>անհրաժեշտություն</w:t>
      </w:r>
      <w:r w:rsidR="0051169C" w:rsidRPr="00F25386">
        <w:rPr>
          <w:rFonts w:ascii="GHEA Grapalat" w:hAnsi="GHEA Grapalat"/>
          <w:b/>
          <w:lang w:val="af-ZA" w:eastAsia="en-GB"/>
        </w:rPr>
        <w:t xml:space="preserve"> </w:t>
      </w:r>
      <w:r w:rsidR="006D5B26" w:rsidRPr="00F25386">
        <w:rPr>
          <w:rFonts w:ascii="GHEA Grapalat" w:hAnsi="GHEA Grapalat"/>
          <w:b/>
          <w:lang w:eastAsia="en-GB"/>
        </w:rPr>
        <w:t>չի</w:t>
      </w:r>
      <w:r w:rsidR="0051169C" w:rsidRPr="00F25386">
        <w:rPr>
          <w:rFonts w:ascii="GHEA Grapalat" w:hAnsi="GHEA Grapalat"/>
          <w:b/>
          <w:lang w:val="af-ZA" w:eastAsia="en-GB"/>
        </w:rPr>
        <w:t xml:space="preserve"> </w:t>
      </w:r>
      <w:r w:rsidR="0051169C" w:rsidRPr="00F25386">
        <w:rPr>
          <w:rFonts w:ascii="GHEA Grapalat" w:hAnsi="GHEA Grapalat"/>
          <w:b/>
          <w:lang w:eastAsia="en-GB"/>
        </w:rPr>
        <w:t>առաջանում</w:t>
      </w:r>
      <w:r w:rsidR="0051169C" w:rsidRPr="00F25386">
        <w:rPr>
          <w:rFonts w:ascii="GHEA Grapalat" w:hAnsi="GHEA Grapalat"/>
          <w:b/>
          <w:lang w:val="af-ZA" w:eastAsia="en-GB"/>
        </w:rPr>
        <w:t>:</w:t>
      </w:r>
    </w:p>
    <w:p w:rsidR="001844E1" w:rsidRPr="00F25386" w:rsidRDefault="001844E1" w:rsidP="006D5B26">
      <w:pPr>
        <w:spacing w:line="360" w:lineRule="auto"/>
        <w:ind w:right="141" w:firstLine="708"/>
        <w:jc w:val="both"/>
        <w:rPr>
          <w:rFonts w:ascii="GHEA Grapalat" w:hAnsi="GHEA Grapalat"/>
          <w:b/>
          <w:lang w:val="af-ZA"/>
        </w:rPr>
      </w:pPr>
    </w:p>
    <w:sectPr w:rsidR="001844E1" w:rsidRPr="00F25386"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B9" w:rsidRDefault="000165B9" w:rsidP="00A94BEA">
      <w:r>
        <w:separator/>
      </w:r>
    </w:p>
  </w:endnote>
  <w:endnote w:type="continuationSeparator" w:id="0">
    <w:p w:rsidR="000165B9" w:rsidRDefault="000165B9"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B9" w:rsidRDefault="000165B9" w:rsidP="00A94BEA">
      <w:r>
        <w:separator/>
      </w:r>
    </w:p>
  </w:footnote>
  <w:footnote w:type="continuationSeparator" w:id="0">
    <w:p w:rsidR="000165B9" w:rsidRDefault="000165B9"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4">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064"/>
    <w:rsid w:val="000013C8"/>
    <w:rsid w:val="000077BC"/>
    <w:rsid w:val="00016062"/>
    <w:rsid w:val="000165B9"/>
    <w:rsid w:val="00020E75"/>
    <w:rsid w:val="00021864"/>
    <w:rsid w:val="000234C0"/>
    <w:rsid w:val="000236FE"/>
    <w:rsid w:val="00025269"/>
    <w:rsid w:val="000309E5"/>
    <w:rsid w:val="000317B9"/>
    <w:rsid w:val="00033488"/>
    <w:rsid w:val="00035CE6"/>
    <w:rsid w:val="00036E77"/>
    <w:rsid w:val="00043DE6"/>
    <w:rsid w:val="00047572"/>
    <w:rsid w:val="000522CA"/>
    <w:rsid w:val="000527F3"/>
    <w:rsid w:val="00054AC3"/>
    <w:rsid w:val="00067D19"/>
    <w:rsid w:val="00072AC2"/>
    <w:rsid w:val="00074A1F"/>
    <w:rsid w:val="000854C9"/>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F3F3B"/>
    <w:rsid w:val="000F4D8C"/>
    <w:rsid w:val="001044EC"/>
    <w:rsid w:val="00104AA7"/>
    <w:rsid w:val="00106534"/>
    <w:rsid w:val="001070EA"/>
    <w:rsid w:val="00112166"/>
    <w:rsid w:val="00114B06"/>
    <w:rsid w:val="0012016B"/>
    <w:rsid w:val="00120391"/>
    <w:rsid w:val="00120833"/>
    <w:rsid w:val="00121918"/>
    <w:rsid w:val="00123795"/>
    <w:rsid w:val="00135DA5"/>
    <w:rsid w:val="00141E94"/>
    <w:rsid w:val="0015298A"/>
    <w:rsid w:val="001575BF"/>
    <w:rsid w:val="0015780C"/>
    <w:rsid w:val="00160D6A"/>
    <w:rsid w:val="00163066"/>
    <w:rsid w:val="001763A1"/>
    <w:rsid w:val="00176E22"/>
    <w:rsid w:val="00177FFB"/>
    <w:rsid w:val="00180994"/>
    <w:rsid w:val="00180C86"/>
    <w:rsid w:val="001818D8"/>
    <w:rsid w:val="001844E1"/>
    <w:rsid w:val="00186397"/>
    <w:rsid w:val="00186E4B"/>
    <w:rsid w:val="0019297C"/>
    <w:rsid w:val="0019723D"/>
    <w:rsid w:val="0019782D"/>
    <w:rsid w:val="001B199F"/>
    <w:rsid w:val="001B1F6A"/>
    <w:rsid w:val="001B372E"/>
    <w:rsid w:val="001B5B71"/>
    <w:rsid w:val="001B7735"/>
    <w:rsid w:val="001C4B4E"/>
    <w:rsid w:val="001D4180"/>
    <w:rsid w:val="001D4A4C"/>
    <w:rsid w:val="001D702A"/>
    <w:rsid w:val="001D76AC"/>
    <w:rsid w:val="001E0EF1"/>
    <w:rsid w:val="001E22C8"/>
    <w:rsid w:val="001F2675"/>
    <w:rsid w:val="001F747C"/>
    <w:rsid w:val="00201732"/>
    <w:rsid w:val="00216A57"/>
    <w:rsid w:val="00216F20"/>
    <w:rsid w:val="00221876"/>
    <w:rsid w:val="00222597"/>
    <w:rsid w:val="00223087"/>
    <w:rsid w:val="002268EB"/>
    <w:rsid w:val="00230EF6"/>
    <w:rsid w:val="00231C5E"/>
    <w:rsid w:val="0023436D"/>
    <w:rsid w:val="002436F7"/>
    <w:rsid w:val="0025133B"/>
    <w:rsid w:val="0025210F"/>
    <w:rsid w:val="00252B36"/>
    <w:rsid w:val="0025386A"/>
    <w:rsid w:val="002555E2"/>
    <w:rsid w:val="002647A9"/>
    <w:rsid w:val="00266610"/>
    <w:rsid w:val="0027197F"/>
    <w:rsid w:val="002722F3"/>
    <w:rsid w:val="00276D77"/>
    <w:rsid w:val="002828D0"/>
    <w:rsid w:val="00284612"/>
    <w:rsid w:val="002904BF"/>
    <w:rsid w:val="0029677B"/>
    <w:rsid w:val="002A347D"/>
    <w:rsid w:val="002A45DE"/>
    <w:rsid w:val="002B7E7B"/>
    <w:rsid w:val="002C66E3"/>
    <w:rsid w:val="002D1135"/>
    <w:rsid w:val="002D116D"/>
    <w:rsid w:val="002D3651"/>
    <w:rsid w:val="002D6C5A"/>
    <w:rsid w:val="002E4097"/>
    <w:rsid w:val="002E4DD4"/>
    <w:rsid w:val="002E591F"/>
    <w:rsid w:val="002E60F4"/>
    <w:rsid w:val="002F11A5"/>
    <w:rsid w:val="002F226E"/>
    <w:rsid w:val="002F3CAB"/>
    <w:rsid w:val="003042A9"/>
    <w:rsid w:val="00312FC4"/>
    <w:rsid w:val="00322B42"/>
    <w:rsid w:val="00323089"/>
    <w:rsid w:val="00331ABF"/>
    <w:rsid w:val="00344D5C"/>
    <w:rsid w:val="0035004A"/>
    <w:rsid w:val="00350C7E"/>
    <w:rsid w:val="003538BA"/>
    <w:rsid w:val="00355618"/>
    <w:rsid w:val="00363487"/>
    <w:rsid w:val="003659BF"/>
    <w:rsid w:val="0036686B"/>
    <w:rsid w:val="00376443"/>
    <w:rsid w:val="0037735A"/>
    <w:rsid w:val="00380606"/>
    <w:rsid w:val="00384558"/>
    <w:rsid w:val="00384D41"/>
    <w:rsid w:val="00387F19"/>
    <w:rsid w:val="00391D04"/>
    <w:rsid w:val="00394336"/>
    <w:rsid w:val="00396878"/>
    <w:rsid w:val="003A0B55"/>
    <w:rsid w:val="003A40FD"/>
    <w:rsid w:val="003A4372"/>
    <w:rsid w:val="003A512B"/>
    <w:rsid w:val="003A7ABE"/>
    <w:rsid w:val="003B6BCB"/>
    <w:rsid w:val="003C4E40"/>
    <w:rsid w:val="003D7C5D"/>
    <w:rsid w:val="003F2E1A"/>
    <w:rsid w:val="003F3B4F"/>
    <w:rsid w:val="003F4F4A"/>
    <w:rsid w:val="003F78CB"/>
    <w:rsid w:val="00404F8C"/>
    <w:rsid w:val="00410F2A"/>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B34"/>
    <w:rsid w:val="005563B0"/>
    <w:rsid w:val="00556EA0"/>
    <w:rsid w:val="00557542"/>
    <w:rsid w:val="00561186"/>
    <w:rsid w:val="00571EC0"/>
    <w:rsid w:val="00572CA2"/>
    <w:rsid w:val="0057715C"/>
    <w:rsid w:val="00583275"/>
    <w:rsid w:val="00590C1D"/>
    <w:rsid w:val="005A0C0F"/>
    <w:rsid w:val="005A57F8"/>
    <w:rsid w:val="005B7FFA"/>
    <w:rsid w:val="005C024C"/>
    <w:rsid w:val="005C0A15"/>
    <w:rsid w:val="005C4EBD"/>
    <w:rsid w:val="005D578A"/>
    <w:rsid w:val="005E0890"/>
    <w:rsid w:val="005E58A6"/>
    <w:rsid w:val="005E6F32"/>
    <w:rsid w:val="005E7DCE"/>
    <w:rsid w:val="005F0D10"/>
    <w:rsid w:val="00604122"/>
    <w:rsid w:val="006049E5"/>
    <w:rsid w:val="00605F3C"/>
    <w:rsid w:val="00613A43"/>
    <w:rsid w:val="006212E4"/>
    <w:rsid w:val="0062196D"/>
    <w:rsid w:val="006239F8"/>
    <w:rsid w:val="00631892"/>
    <w:rsid w:val="00636D4C"/>
    <w:rsid w:val="006400E0"/>
    <w:rsid w:val="00657EF6"/>
    <w:rsid w:val="00662AE4"/>
    <w:rsid w:val="006739BC"/>
    <w:rsid w:val="00677069"/>
    <w:rsid w:val="00681169"/>
    <w:rsid w:val="006908E2"/>
    <w:rsid w:val="006A16D6"/>
    <w:rsid w:val="006B4584"/>
    <w:rsid w:val="006B7438"/>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2132"/>
    <w:rsid w:val="007165B5"/>
    <w:rsid w:val="00717AEB"/>
    <w:rsid w:val="00721760"/>
    <w:rsid w:val="00721B0B"/>
    <w:rsid w:val="00730C69"/>
    <w:rsid w:val="00735E3C"/>
    <w:rsid w:val="00740BA4"/>
    <w:rsid w:val="0074495D"/>
    <w:rsid w:val="007456C8"/>
    <w:rsid w:val="007457E0"/>
    <w:rsid w:val="00746DF1"/>
    <w:rsid w:val="00750C51"/>
    <w:rsid w:val="00750D80"/>
    <w:rsid w:val="00752F0D"/>
    <w:rsid w:val="00754157"/>
    <w:rsid w:val="00761B16"/>
    <w:rsid w:val="00765CB0"/>
    <w:rsid w:val="00767109"/>
    <w:rsid w:val="00767415"/>
    <w:rsid w:val="00772D35"/>
    <w:rsid w:val="00781C96"/>
    <w:rsid w:val="007935CE"/>
    <w:rsid w:val="0079603B"/>
    <w:rsid w:val="007A03BF"/>
    <w:rsid w:val="007A1C92"/>
    <w:rsid w:val="007B12E4"/>
    <w:rsid w:val="007C17A7"/>
    <w:rsid w:val="007C3689"/>
    <w:rsid w:val="007C7A75"/>
    <w:rsid w:val="007D251C"/>
    <w:rsid w:val="007D6EBF"/>
    <w:rsid w:val="007D7A66"/>
    <w:rsid w:val="007D7F8A"/>
    <w:rsid w:val="007E0246"/>
    <w:rsid w:val="007E1BBA"/>
    <w:rsid w:val="007E26E3"/>
    <w:rsid w:val="007F0CE6"/>
    <w:rsid w:val="007F3532"/>
    <w:rsid w:val="00803C06"/>
    <w:rsid w:val="00811784"/>
    <w:rsid w:val="00824111"/>
    <w:rsid w:val="008247B3"/>
    <w:rsid w:val="00830331"/>
    <w:rsid w:val="008327D4"/>
    <w:rsid w:val="00834EDF"/>
    <w:rsid w:val="00835FEB"/>
    <w:rsid w:val="00841413"/>
    <w:rsid w:val="008416C5"/>
    <w:rsid w:val="00843916"/>
    <w:rsid w:val="0085104A"/>
    <w:rsid w:val="0085538C"/>
    <w:rsid w:val="00860585"/>
    <w:rsid w:val="00860815"/>
    <w:rsid w:val="00862F3C"/>
    <w:rsid w:val="00866CE5"/>
    <w:rsid w:val="00867183"/>
    <w:rsid w:val="00867CA4"/>
    <w:rsid w:val="00872B55"/>
    <w:rsid w:val="00873578"/>
    <w:rsid w:val="00877C3F"/>
    <w:rsid w:val="00877DF2"/>
    <w:rsid w:val="00884117"/>
    <w:rsid w:val="00887BD6"/>
    <w:rsid w:val="008A1CC9"/>
    <w:rsid w:val="008A45A0"/>
    <w:rsid w:val="008A6AE7"/>
    <w:rsid w:val="008B208A"/>
    <w:rsid w:val="008B242E"/>
    <w:rsid w:val="008B644E"/>
    <w:rsid w:val="008C5987"/>
    <w:rsid w:val="008D1352"/>
    <w:rsid w:val="008D7152"/>
    <w:rsid w:val="008D7570"/>
    <w:rsid w:val="008E1864"/>
    <w:rsid w:val="008E29C4"/>
    <w:rsid w:val="008E39FF"/>
    <w:rsid w:val="008E69B4"/>
    <w:rsid w:val="008F0978"/>
    <w:rsid w:val="008F593C"/>
    <w:rsid w:val="008F6EB7"/>
    <w:rsid w:val="008F7260"/>
    <w:rsid w:val="00910FBB"/>
    <w:rsid w:val="009172AA"/>
    <w:rsid w:val="00917D7D"/>
    <w:rsid w:val="00922E33"/>
    <w:rsid w:val="009322A9"/>
    <w:rsid w:val="009501E0"/>
    <w:rsid w:val="00953BF2"/>
    <w:rsid w:val="009542C7"/>
    <w:rsid w:val="009571A7"/>
    <w:rsid w:val="00957650"/>
    <w:rsid w:val="00957C0C"/>
    <w:rsid w:val="009655A4"/>
    <w:rsid w:val="009663D1"/>
    <w:rsid w:val="00966445"/>
    <w:rsid w:val="00966D3D"/>
    <w:rsid w:val="00967B04"/>
    <w:rsid w:val="009824CD"/>
    <w:rsid w:val="0098616C"/>
    <w:rsid w:val="00987B26"/>
    <w:rsid w:val="00994FED"/>
    <w:rsid w:val="009A039A"/>
    <w:rsid w:val="009A26A8"/>
    <w:rsid w:val="009A2F6A"/>
    <w:rsid w:val="009A6934"/>
    <w:rsid w:val="009B160F"/>
    <w:rsid w:val="009B59C3"/>
    <w:rsid w:val="009C6C32"/>
    <w:rsid w:val="009C784B"/>
    <w:rsid w:val="009D31C6"/>
    <w:rsid w:val="009D3B2D"/>
    <w:rsid w:val="009E0FDC"/>
    <w:rsid w:val="009E4359"/>
    <w:rsid w:val="009F0E30"/>
    <w:rsid w:val="009F52A8"/>
    <w:rsid w:val="009F5416"/>
    <w:rsid w:val="009F5BD0"/>
    <w:rsid w:val="009F605E"/>
    <w:rsid w:val="00A016E2"/>
    <w:rsid w:val="00A300C6"/>
    <w:rsid w:val="00A320DB"/>
    <w:rsid w:val="00A45068"/>
    <w:rsid w:val="00A466C5"/>
    <w:rsid w:val="00A52D12"/>
    <w:rsid w:val="00A60D59"/>
    <w:rsid w:val="00A628E0"/>
    <w:rsid w:val="00A6375B"/>
    <w:rsid w:val="00A6766E"/>
    <w:rsid w:val="00A67794"/>
    <w:rsid w:val="00A8158C"/>
    <w:rsid w:val="00A81E4A"/>
    <w:rsid w:val="00A843F5"/>
    <w:rsid w:val="00A94A9B"/>
    <w:rsid w:val="00A94BEA"/>
    <w:rsid w:val="00AA3429"/>
    <w:rsid w:val="00AB1AA8"/>
    <w:rsid w:val="00AC23E7"/>
    <w:rsid w:val="00AC3A49"/>
    <w:rsid w:val="00AC6C52"/>
    <w:rsid w:val="00AD0F8C"/>
    <w:rsid w:val="00AD226F"/>
    <w:rsid w:val="00AD6208"/>
    <w:rsid w:val="00AE517A"/>
    <w:rsid w:val="00AE59C1"/>
    <w:rsid w:val="00AF043F"/>
    <w:rsid w:val="00B20BB0"/>
    <w:rsid w:val="00B23B93"/>
    <w:rsid w:val="00B24220"/>
    <w:rsid w:val="00B31EF1"/>
    <w:rsid w:val="00B34B35"/>
    <w:rsid w:val="00B427FA"/>
    <w:rsid w:val="00B47A69"/>
    <w:rsid w:val="00B50BBB"/>
    <w:rsid w:val="00B52C7C"/>
    <w:rsid w:val="00B74426"/>
    <w:rsid w:val="00B75176"/>
    <w:rsid w:val="00B83158"/>
    <w:rsid w:val="00B85BCA"/>
    <w:rsid w:val="00B870D7"/>
    <w:rsid w:val="00B878F7"/>
    <w:rsid w:val="00B9080B"/>
    <w:rsid w:val="00B962A5"/>
    <w:rsid w:val="00BB5559"/>
    <w:rsid w:val="00BC78A3"/>
    <w:rsid w:val="00BC7C53"/>
    <w:rsid w:val="00BD151E"/>
    <w:rsid w:val="00BD6EE8"/>
    <w:rsid w:val="00BE19A0"/>
    <w:rsid w:val="00BE2163"/>
    <w:rsid w:val="00BE473A"/>
    <w:rsid w:val="00BE5A20"/>
    <w:rsid w:val="00BF316A"/>
    <w:rsid w:val="00BF475C"/>
    <w:rsid w:val="00BF630D"/>
    <w:rsid w:val="00C000BA"/>
    <w:rsid w:val="00C00C2E"/>
    <w:rsid w:val="00C01465"/>
    <w:rsid w:val="00C01AFA"/>
    <w:rsid w:val="00C03030"/>
    <w:rsid w:val="00C178E8"/>
    <w:rsid w:val="00C232D8"/>
    <w:rsid w:val="00C24DA7"/>
    <w:rsid w:val="00C32BCB"/>
    <w:rsid w:val="00C33BE9"/>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1B7E"/>
    <w:rsid w:val="00CA542F"/>
    <w:rsid w:val="00CB072D"/>
    <w:rsid w:val="00CC24D5"/>
    <w:rsid w:val="00CC3BA1"/>
    <w:rsid w:val="00CC6716"/>
    <w:rsid w:val="00CC7478"/>
    <w:rsid w:val="00CD6572"/>
    <w:rsid w:val="00CE5575"/>
    <w:rsid w:val="00CE5B73"/>
    <w:rsid w:val="00CF21D8"/>
    <w:rsid w:val="00CF3828"/>
    <w:rsid w:val="00CF6EDA"/>
    <w:rsid w:val="00D0094D"/>
    <w:rsid w:val="00D05D18"/>
    <w:rsid w:val="00D10BCD"/>
    <w:rsid w:val="00D15F3D"/>
    <w:rsid w:val="00D2230A"/>
    <w:rsid w:val="00D22A6B"/>
    <w:rsid w:val="00D33C4A"/>
    <w:rsid w:val="00D43E08"/>
    <w:rsid w:val="00D619AE"/>
    <w:rsid w:val="00D620A4"/>
    <w:rsid w:val="00D72DE9"/>
    <w:rsid w:val="00D752FB"/>
    <w:rsid w:val="00D8061F"/>
    <w:rsid w:val="00D816F1"/>
    <w:rsid w:val="00D82A04"/>
    <w:rsid w:val="00D83EBB"/>
    <w:rsid w:val="00D85D5C"/>
    <w:rsid w:val="00D957D8"/>
    <w:rsid w:val="00DA1E95"/>
    <w:rsid w:val="00DA28C2"/>
    <w:rsid w:val="00DA3355"/>
    <w:rsid w:val="00DB00DB"/>
    <w:rsid w:val="00DB0899"/>
    <w:rsid w:val="00DC011C"/>
    <w:rsid w:val="00DC47D3"/>
    <w:rsid w:val="00DC7E78"/>
    <w:rsid w:val="00DD14D3"/>
    <w:rsid w:val="00DE142F"/>
    <w:rsid w:val="00DE3801"/>
    <w:rsid w:val="00DE53F9"/>
    <w:rsid w:val="00DF5AC9"/>
    <w:rsid w:val="00DF640A"/>
    <w:rsid w:val="00E005DA"/>
    <w:rsid w:val="00E06BF7"/>
    <w:rsid w:val="00E06F8D"/>
    <w:rsid w:val="00E16728"/>
    <w:rsid w:val="00E16BDE"/>
    <w:rsid w:val="00E23F0A"/>
    <w:rsid w:val="00E2438C"/>
    <w:rsid w:val="00E24571"/>
    <w:rsid w:val="00E30FF5"/>
    <w:rsid w:val="00E42657"/>
    <w:rsid w:val="00E47D65"/>
    <w:rsid w:val="00E547D6"/>
    <w:rsid w:val="00E54E0B"/>
    <w:rsid w:val="00E56E2D"/>
    <w:rsid w:val="00E57A96"/>
    <w:rsid w:val="00E63812"/>
    <w:rsid w:val="00E639FA"/>
    <w:rsid w:val="00E84A4C"/>
    <w:rsid w:val="00E9760F"/>
    <w:rsid w:val="00EA051C"/>
    <w:rsid w:val="00EA48C4"/>
    <w:rsid w:val="00EA4FFE"/>
    <w:rsid w:val="00EB31A2"/>
    <w:rsid w:val="00EB33B1"/>
    <w:rsid w:val="00EB53B1"/>
    <w:rsid w:val="00EB6351"/>
    <w:rsid w:val="00EC312C"/>
    <w:rsid w:val="00EC6ADA"/>
    <w:rsid w:val="00ED0207"/>
    <w:rsid w:val="00ED72E7"/>
    <w:rsid w:val="00EE2ECC"/>
    <w:rsid w:val="00EE490C"/>
    <w:rsid w:val="00EE558C"/>
    <w:rsid w:val="00EF698D"/>
    <w:rsid w:val="00F0456A"/>
    <w:rsid w:val="00F046F1"/>
    <w:rsid w:val="00F05AB2"/>
    <w:rsid w:val="00F12162"/>
    <w:rsid w:val="00F154F6"/>
    <w:rsid w:val="00F16102"/>
    <w:rsid w:val="00F222A7"/>
    <w:rsid w:val="00F25386"/>
    <w:rsid w:val="00F27AF9"/>
    <w:rsid w:val="00F32173"/>
    <w:rsid w:val="00F33147"/>
    <w:rsid w:val="00F4153B"/>
    <w:rsid w:val="00F53B0C"/>
    <w:rsid w:val="00F5718C"/>
    <w:rsid w:val="00F63052"/>
    <w:rsid w:val="00F64465"/>
    <w:rsid w:val="00F87281"/>
    <w:rsid w:val="00F90F82"/>
    <w:rsid w:val="00F933C7"/>
    <w:rsid w:val="00F93A7F"/>
    <w:rsid w:val="00F94239"/>
    <w:rsid w:val="00F96889"/>
    <w:rsid w:val="00F96A58"/>
    <w:rsid w:val="00F97D95"/>
    <w:rsid w:val="00FA286D"/>
    <w:rsid w:val="00FA6FA0"/>
    <w:rsid w:val="00FA7B7D"/>
    <w:rsid w:val="00FB19C3"/>
    <w:rsid w:val="00FB6478"/>
    <w:rsid w:val="00FB788C"/>
    <w:rsid w:val="00FC09BC"/>
    <w:rsid w:val="00FC128B"/>
    <w:rsid w:val="00FC5D2E"/>
    <w:rsid w:val="00FD1316"/>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344D5C"/>
    <w:rPr>
      <w:rFonts w:ascii="Times New Roman" w:eastAsia="Times New Roman" w:hAnsi="Times New Roman" w:cs="Times New Roman"/>
      <w:sz w:val="24"/>
      <w:szCs w:val="24"/>
      <w:lang w:eastAsia="ru-RU"/>
    </w:rPr>
  </w:style>
  <w:style w:type="character" w:styleId="af0">
    <w:name w:val="Emphasis"/>
    <w:basedOn w:val="a0"/>
    <w:uiPriority w:val="20"/>
    <w:qFormat/>
    <w:rsid w:val="00C17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804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A9D1A-A14C-48C6-96AD-D7F570DC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4</Pages>
  <Words>993</Words>
  <Characters>5665</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284</cp:revision>
  <cp:lastPrinted>2023-06-01T10:37:00Z</cp:lastPrinted>
  <dcterms:created xsi:type="dcterms:W3CDTF">2022-10-04T09:11:00Z</dcterms:created>
  <dcterms:modified xsi:type="dcterms:W3CDTF">2025-08-01T08:30:00Z</dcterms:modified>
</cp:coreProperties>
</file>