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7D27" w14:textId="1AC04691" w:rsidR="00A54984" w:rsidRDefault="000323AF" w:rsidP="00D7012B">
      <w:pPr>
        <w:tabs>
          <w:tab w:val="center" w:pos="5454"/>
          <w:tab w:val="right" w:pos="10909"/>
        </w:tabs>
        <w:spacing w:before="120" w:after="120" w:line="360" w:lineRule="atLeast"/>
        <w:rPr>
          <w:rFonts w:ascii="GHEA Grapalat" w:hAnsi="GHEA Grapalat"/>
          <w:b/>
          <w:bCs/>
          <w:sz w:val="24"/>
          <w:szCs w:val="24"/>
          <w:lang w:val="hy-AM"/>
        </w:rPr>
      </w:pPr>
      <w:r w:rsidRPr="00D7012B">
        <w:rPr>
          <w:rFonts w:ascii="GHEA Grapalat" w:hAnsi="GHEA Grapalat"/>
          <w:b/>
          <w:bCs/>
          <w:sz w:val="24"/>
          <w:szCs w:val="24"/>
          <w:lang w:val="hy-AM"/>
        </w:rPr>
        <w:tab/>
      </w:r>
      <w:r w:rsidRPr="00D7012B">
        <w:rPr>
          <w:rFonts w:ascii="GHEA Grapalat" w:hAnsi="GHEA Grapalat"/>
          <w:b/>
          <w:bCs/>
          <w:sz w:val="24"/>
          <w:szCs w:val="24"/>
          <w:lang w:val="hy-AM"/>
        </w:rPr>
        <w:tab/>
      </w:r>
      <w:r w:rsidR="00A54984" w:rsidRPr="00D7012B">
        <w:rPr>
          <w:rFonts w:ascii="GHEA Grapalat" w:hAnsi="GHEA Grapalat"/>
          <w:b/>
          <w:bCs/>
          <w:sz w:val="24"/>
          <w:szCs w:val="24"/>
          <w:lang w:val="hy-AM"/>
        </w:rPr>
        <w:t>ՆԱԽԱԳԻԾ</w:t>
      </w:r>
    </w:p>
    <w:p w14:paraId="24167F08" w14:textId="77777777" w:rsidR="00DA36F9" w:rsidRPr="00D7012B" w:rsidRDefault="00DA36F9" w:rsidP="00D7012B">
      <w:pPr>
        <w:tabs>
          <w:tab w:val="center" w:pos="5454"/>
          <w:tab w:val="right" w:pos="10909"/>
        </w:tabs>
        <w:spacing w:before="120" w:after="120" w:line="360" w:lineRule="atLeast"/>
        <w:rPr>
          <w:rFonts w:ascii="GHEA Grapalat" w:hAnsi="GHEA Grapalat"/>
          <w:b/>
          <w:bCs/>
          <w:sz w:val="24"/>
          <w:szCs w:val="24"/>
          <w:lang w:val="hy-AM"/>
        </w:rPr>
      </w:pPr>
    </w:p>
    <w:p w14:paraId="0D5E6032" w14:textId="1ED38797" w:rsidR="00A24D38" w:rsidRPr="00D7012B" w:rsidRDefault="00A24D38" w:rsidP="00002BBA">
      <w:pPr>
        <w:spacing w:before="120" w:after="120" w:line="360" w:lineRule="atLeast"/>
        <w:ind w:left="450" w:right="469" w:firstLine="450"/>
        <w:jc w:val="center"/>
        <w:rPr>
          <w:rFonts w:ascii="GHEA Grapalat" w:hAnsi="GHEA Grapalat"/>
          <w:sz w:val="24"/>
          <w:szCs w:val="24"/>
          <w:lang w:val="hy-AM"/>
        </w:rPr>
      </w:pPr>
      <w:r w:rsidRPr="00D7012B">
        <w:rPr>
          <w:rFonts w:ascii="GHEA Grapalat" w:hAnsi="GHEA Grapalat"/>
          <w:sz w:val="24"/>
          <w:szCs w:val="24"/>
          <w:lang w:val="hy-AM"/>
        </w:rPr>
        <w:t>ՀԱՅԱՍՏԱՆԻ ՀԱՆՐԱՊԵՏՈՒԹՅԱՆ ԿԱՌԱՎԱՐՈՒԹՅՈՒՆ</w:t>
      </w:r>
    </w:p>
    <w:p w14:paraId="789D1409" w14:textId="77777777" w:rsidR="00A24D38" w:rsidRPr="00D7012B" w:rsidRDefault="00A24D38" w:rsidP="00002BBA">
      <w:pPr>
        <w:spacing w:before="120" w:after="120" w:line="360" w:lineRule="atLeast"/>
        <w:ind w:left="450" w:right="469" w:firstLine="450"/>
        <w:jc w:val="center"/>
        <w:rPr>
          <w:rFonts w:ascii="GHEA Grapalat" w:hAnsi="GHEA Grapalat"/>
          <w:sz w:val="24"/>
          <w:szCs w:val="24"/>
          <w:lang w:val="hy-AM"/>
        </w:rPr>
      </w:pPr>
      <w:r w:rsidRPr="00D7012B">
        <w:rPr>
          <w:rFonts w:ascii="GHEA Grapalat" w:hAnsi="GHEA Grapalat"/>
          <w:sz w:val="24"/>
          <w:szCs w:val="24"/>
          <w:lang w:val="hy-AM"/>
        </w:rPr>
        <w:t>Ո Ր Ո Շ ՈՒ Մ</w:t>
      </w:r>
    </w:p>
    <w:p w14:paraId="11A22612" w14:textId="07CFDF1D" w:rsidR="00D759B8" w:rsidRPr="00D7012B" w:rsidRDefault="00D759B8" w:rsidP="00002BBA">
      <w:pPr>
        <w:spacing w:before="120" w:after="120" w:line="360" w:lineRule="atLeast"/>
        <w:ind w:left="450" w:right="469" w:firstLine="450"/>
        <w:jc w:val="center"/>
        <w:rPr>
          <w:rFonts w:ascii="GHEA Grapalat" w:hAnsi="GHEA Grapalat"/>
          <w:sz w:val="24"/>
          <w:szCs w:val="24"/>
          <w:lang w:val="hy-AM"/>
        </w:rPr>
      </w:pPr>
      <w:r w:rsidRPr="00D7012B">
        <w:rPr>
          <w:rFonts w:ascii="GHEA Grapalat" w:hAnsi="GHEA Grapalat"/>
          <w:sz w:val="24"/>
          <w:szCs w:val="24"/>
          <w:lang w:val="hy-AM"/>
        </w:rPr>
        <w:t>---- ----ի 2025 թվականի N ------Ն</w:t>
      </w:r>
    </w:p>
    <w:p w14:paraId="46C97CE3" w14:textId="08C81D0F" w:rsidR="00A24D38" w:rsidRPr="00AA3DF7" w:rsidRDefault="00A24D38" w:rsidP="00AA3DF7">
      <w:pPr>
        <w:spacing w:line="360" w:lineRule="atLeast"/>
        <w:ind w:left="446" w:right="475" w:firstLine="446"/>
        <w:jc w:val="center"/>
        <w:rPr>
          <w:rFonts w:ascii="GHEA Grapalat" w:hAnsi="GHEA Grapalat"/>
          <w:sz w:val="24"/>
          <w:szCs w:val="24"/>
          <w:lang w:val="hy-AM"/>
        </w:rPr>
      </w:pPr>
      <w:r w:rsidRPr="00D7012B">
        <w:rPr>
          <w:rFonts w:ascii="GHEA Grapalat" w:hAnsi="GHEA Grapalat"/>
          <w:sz w:val="24"/>
          <w:szCs w:val="24"/>
          <w:lang w:val="hy-AM"/>
        </w:rPr>
        <w:t>ՀԱՅԱՍՏԱՆԻ ՀԱՆՐԱՊԵՏՈՒԹՅԱՆ</w:t>
      </w:r>
      <w:r w:rsidR="0064668A" w:rsidRPr="00D7012B">
        <w:rPr>
          <w:rFonts w:ascii="GHEA Grapalat" w:hAnsi="GHEA Grapalat"/>
          <w:sz w:val="24"/>
          <w:szCs w:val="24"/>
          <w:lang w:val="hy-AM"/>
        </w:rPr>
        <w:t xml:space="preserve"> </w:t>
      </w:r>
      <w:r w:rsidRPr="00D7012B">
        <w:rPr>
          <w:rFonts w:ascii="GHEA Grapalat" w:hAnsi="GHEA Grapalat"/>
          <w:sz w:val="24"/>
          <w:szCs w:val="24"/>
          <w:lang w:val="hy-AM"/>
        </w:rPr>
        <w:t>ԿԱՌԱՎԱՐՈՒԹՅԱՆ</w:t>
      </w:r>
      <w:r w:rsidR="00357B1C" w:rsidRPr="00D7012B">
        <w:rPr>
          <w:rFonts w:ascii="GHEA Grapalat" w:hAnsi="GHEA Grapalat"/>
          <w:sz w:val="24"/>
          <w:szCs w:val="24"/>
          <w:lang w:val="hy-AM"/>
        </w:rPr>
        <w:t xml:space="preserve"> </w:t>
      </w:r>
      <w:r w:rsidR="00CD6E35" w:rsidRPr="00D7012B">
        <w:rPr>
          <w:rFonts w:ascii="GHEA Grapalat" w:hAnsi="GHEA Grapalat"/>
          <w:sz w:val="24"/>
          <w:szCs w:val="24"/>
          <w:lang w:val="hy-AM"/>
        </w:rPr>
        <w:t xml:space="preserve">2011 ԹՎԱԿԱՆԻ </w:t>
      </w:r>
      <w:r w:rsidR="00CD6E35" w:rsidRPr="00AA3DF7">
        <w:rPr>
          <w:rFonts w:ascii="GHEA Grapalat" w:hAnsi="GHEA Grapalat"/>
          <w:sz w:val="24"/>
          <w:szCs w:val="24"/>
          <w:lang w:val="hy-AM"/>
        </w:rPr>
        <w:t>ՀՈԿՏԵՄԲԵՐԻ 27-Ի N 1550</w:t>
      </w:r>
      <w:r w:rsidR="00357B1C" w:rsidRPr="00AA3DF7">
        <w:rPr>
          <w:rFonts w:ascii="GHEA Grapalat" w:hAnsi="GHEA Grapalat"/>
          <w:sz w:val="24"/>
          <w:szCs w:val="24"/>
          <w:lang w:val="hy-AM"/>
        </w:rPr>
        <w:t>-Ն</w:t>
      </w:r>
      <w:r w:rsidRPr="00AA3DF7">
        <w:rPr>
          <w:rFonts w:ascii="GHEA Grapalat" w:hAnsi="GHEA Grapalat"/>
          <w:sz w:val="24"/>
          <w:szCs w:val="24"/>
          <w:lang w:val="hy-AM"/>
        </w:rPr>
        <w:t xml:space="preserve"> ՈՐՈՇՄԱՆ ՄԵՋ </w:t>
      </w:r>
      <w:r w:rsidR="00CD6E35" w:rsidRPr="00AA3DF7">
        <w:rPr>
          <w:rFonts w:ascii="GHEA Grapalat" w:hAnsi="GHEA Grapalat"/>
          <w:sz w:val="24"/>
          <w:szCs w:val="24"/>
          <w:lang w:val="hy-AM"/>
        </w:rPr>
        <w:t xml:space="preserve">ՓՈՓՈԽՈՒԹՅՈՒՆՆԵՐ </w:t>
      </w:r>
      <w:r w:rsidRPr="00AA3DF7">
        <w:rPr>
          <w:rFonts w:ascii="GHEA Grapalat" w:hAnsi="GHEA Grapalat"/>
          <w:sz w:val="24"/>
          <w:szCs w:val="24"/>
          <w:lang w:val="hy-AM"/>
        </w:rPr>
        <w:t>ԿԱՏԱՐԵԼՈՒ ՄԱՍԻՆ</w:t>
      </w:r>
    </w:p>
    <w:p w14:paraId="7460F374" w14:textId="77777777" w:rsidR="006C01B9" w:rsidRPr="00AA3DF7" w:rsidRDefault="006C01B9" w:rsidP="00AA3DF7">
      <w:pPr>
        <w:spacing w:line="360" w:lineRule="atLeast"/>
        <w:ind w:left="446" w:right="475" w:firstLine="446"/>
        <w:jc w:val="both"/>
        <w:rPr>
          <w:rFonts w:ascii="GHEA Grapalat" w:hAnsi="GHEA Grapalat"/>
          <w:sz w:val="24"/>
          <w:szCs w:val="24"/>
          <w:lang w:val="hy-AM"/>
        </w:rPr>
      </w:pPr>
    </w:p>
    <w:p w14:paraId="3484E9A6" w14:textId="101743A6" w:rsidR="00D21024" w:rsidRPr="00486FD4" w:rsidRDefault="004B4948" w:rsidP="00486FD4">
      <w:p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Ղեկավարվելով «Նորմատիվ իրավական ակտերի մասին» Հայաստանի Հանրապետության օրենքի 33-րդ և 34-րդ հոդվածներով</w:t>
      </w:r>
      <w:r w:rsidR="00C713D2" w:rsidRPr="00486FD4">
        <w:rPr>
          <w:rFonts w:ascii="GHEA Grapalat" w:hAnsi="GHEA Grapalat"/>
          <w:sz w:val="24"/>
          <w:szCs w:val="24"/>
          <w:lang w:val="hy-AM"/>
        </w:rPr>
        <w:t xml:space="preserve">, </w:t>
      </w:r>
      <w:r w:rsidR="003B0D4A" w:rsidRPr="00486FD4">
        <w:rPr>
          <w:rFonts w:ascii="GHEA Grapalat" w:hAnsi="GHEA Grapalat"/>
          <w:sz w:val="24"/>
          <w:szCs w:val="24"/>
          <w:lang w:val="hy-AM"/>
        </w:rPr>
        <w:t xml:space="preserve">«Հիմնադրամների մասին» Հայաստանի Հանրապետության օրենքի </w:t>
      </w:r>
      <w:r w:rsidR="00945F00" w:rsidRPr="00486FD4">
        <w:rPr>
          <w:rFonts w:ascii="GHEA Grapalat" w:hAnsi="GHEA Grapalat"/>
          <w:sz w:val="24"/>
          <w:szCs w:val="24"/>
          <w:lang w:val="hy-AM"/>
        </w:rPr>
        <w:t xml:space="preserve">10-րդ հոդվածի 4-րդ մասով, </w:t>
      </w:r>
      <w:r w:rsidR="00C713D2" w:rsidRPr="00486FD4">
        <w:rPr>
          <w:rFonts w:ascii="GHEA Grapalat" w:hAnsi="GHEA Grapalat"/>
          <w:sz w:val="24"/>
          <w:szCs w:val="24"/>
          <w:lang w:val="hy-AM"/>
        </w:rPr>
        <w:t>15</w:t>
      </w:r>
      <w:r w:rsidR="003B0D4A" w:rsidRPr="00486FD4">
        <w:rPr>
          <w:rFonts w:ascii="GHEA Grapalat" w:hAnsi="GHEA Grapalat"/>
          <w:sz w:val="24"/>
          <w:szCs w:val="24"/>
          <w:lang w:val="hy-AM"/>
        </w:rPr>
        <w:t xml:space="preserve">-րդ հոդվածի </w:t>
      </w:r>
      <w:r w:rsidR="00C713D2" w:rsidRPr="00486FD4">
        <w:rPr>
          <w:rFonts w:ascii="GHEA Grapalat" w:hAnsi="GHEA Grapalat"/>
          <w:sz w:val="24"/>
          <w:szCs w:val="24"/>
          <w:lang w:val="hy-AM"/>
        </w:rPr>
        <w:t>4</w:t>
      </w:r>
      <w:r w:rsidR="003B0D4A" w:rsidRPr="00486FD4">
        <w:rPr>
          <w:rFonts w:ascii="GHEA Grapalat" w:hAnsi="GHEA Grapalat"/>
          <w:sz w:val="24"/>
          <w:szCs w:val="24"/>
          <w:lang w:val="hy-AM"/>
        </w:rPr>
        <w:t xml:space="preserve">-րդ մասով </w:t>
      </w:r>
      <w:r w:rsidRPr="00486FD4">
        <w:rPr>
          <w:rFonts w:ascii="GHEA Grapalat" w:hAnsi="GHEA Grapalat"/>
          <w:sz w:val="24"/>
          <w:szCs w:val="24"/>
          <w:lang w:val="hy-AM"/>
        </w:rPr>
        <w:t xml:space="preserve">և «Մասնագիտական կրթության </w:t>
      </w:r>
      <w:r w:rsidR="00D945A6" w:rsidRPr="00486FD4">
        <w:rPr>
          <w:rFonts w:ascii="GHEA Grapalat" w:hAnsi="GHEA Grapalat"/>
          <w:sz w:val="24"/>
          <w:szCs w:val="24"/>
          <w:lang w:val="hy-AM"/>
        </w:rPr>
        <w:t xml:space="preserve">և </w:t>
      </w:r>
      <w:r w:rsidRPr="00486FD4">
        <w:rPr>
          <w:rFonts w:ascii="GHEA Grapalat" w:hAnsi="GHEA Grapalat"/>
          <w:sz w:val="24"/>
          <w:szCs w:val="24"/>
          <w:lang w:val="hy-AM"/>
        </w:rPr>
        <w:t>ուսուցման մասին» Հայաստանի Հանրապետության օրենքի</w:t>
      </w:r>
      <w:r w:rsidR="00F357B4" w:rsidRPr="00486FD4">
        <w:rPr>
          <w:rFonts w:ascii="GHEA Grapalat" w:hAnsi="GHEA Grapalat"/>
          <w:sz w:val="24"/>
          <w:szCs w:val="24"/>
          <w:lang w:val="hy-AM"/>
        </w:rPr>
        <w:t xml:space="preserve">  </w:t>
      </w:r>
      <w:r w:rsidR="00E516CE" w:rsidRPr="00486FD4">
        <w:rPr>
          <w:rFonts w:ascii="GHEA Grapalat" w:hAnsi="GHEA Grapalat"/>
          <w:sz w:val="24"/>
          <w:szCs w:val="24"/>
          <w:lang w:val="hy-AM"/>
        </w:rPr>
        <w:t xml:space="preserve">17-րդ հոդվածի </w:t>
      </w:r>
      <w:r w:rsidR="007F5F09" w:rsidRPr="00486FD4">
        <w:rPr>
          <w:rFonts w:ascii="GHEA Grapalat" w:hAnsi="GHEA Grapalat"/>
          <w:sz w:val="24"/>
          <w:szCs w:val="24"/>
          <w:lang w:val="hy-AM"/>
        </w:rPr>
        <w:t xml:space="preserve">1-ին մասի </w:t>
      </w:r>
      <w:r w:rsidR="00E516CE" w:rsidRPr="00486FD4">
        <w:rPr>
          <w:rFonts w:ascii="GHEA Grapalat" w:hAnsi="GHEA Grapalat"/>
          <w:sz w:val="24"/>
          <w:szCs w:val="24"/>
          <w:lang w:val="hy-AM"/>
        </w:rPr>
        <w:t xml:space="preserve">5-րդ </w:t>
      </w:r>
      <w:r w:rsidR="007F5F09" w:rsidRPr="00486FD4">
        <w:rPr>
          <w:rFonts w:ascii="GHEA Grapalat" w:hAnsi="GHEA Grapalat"/>
          <w:sz w:val="24"/>
          <w:szCs w:val="24"/>
          <w:lang w:val="hy-AM"/>
        </w:rPr>
        <w:t>կետով,</w:t>
      </w:r>
      <w:r w:rsidR="00FC2345" w:rsidRPr="00486FD4">
        <w:rPr>
          <w:rFonts w:ascii="GHEA Grapalat" w:hAnsi="GHEA Grapalat"/>
          <w:sz w:val="24"/>
          <w:szCs w:val="24"/>
          <w:lang w:val="hy-AM"/>
        </w:rPr>
        <w:t xml:space="preserve"> </w:t>
      </w:r>
      <w:r w:rsidR="00FD0C00" w:rsidRPr="00486FD4">
        <w:rPr>
          <w:rFonts w:ascii="GHEA Grapalat" w:hAnsi="GHEA Grapalat"/>
          <w:sz w:val="24"/>
          <w:szCs w:val="24"/>
          <w:lang w:val="hy-AM"/>
        </w:rPr>
        <w:t xml:space="preserve">20-րդ հոդվածի </w:t>
      </w:r>
      <w:r w:rsidR="00FC2345" w:rsidRPr="00486FD4">
        <w:rPr>
          <w:rFonts w:ascii="GHEA Grapalat" w:hAnsi="GHEA Grapalat"/>
          <w:sz w:val="24"/>
          <w:szCs w:val="24"/>
          <w:lang w:val="hy-AM"/>
        </w:rPr>
        <w:t>3-րդ մասով</w:t>
      </w:r>
      <w:r w:rsidR="00945F00" w:rsidRPr="00486FD4" w:rsidDel="00945F00">
        <w:rPr>
          <w:rFonts w:ascii="GHEA Grapalat" w:hAnsi="GHEA Grapalat"/>
          <w:sz w:val="24"/>
          <w:szCs w:val="24"/>
          <w:lang w:val="hy-AM"/>
        </w:rPr>
        <w:t xml:space="preserve"> </w:t>
      </w:r>
      <w:r w:rsidR="00D85328" w:rsidRPr="00486FD4">
        <w:rPr>
          <w:rFonts w:ascii="GHEA Grapalat" w:hAnsi="GHEA Grapalat"/>
          <w:sz w:val="24"/>
          <w:szCs w:val="24"/>
          <w:lang w:val="hy-AM"/>
        </w:rPr>
        <w:t xml:space="preserve"> և «Կրթության մասին» օրենքի </w:t>
      </w:r>
      <w:r w:rsidR="00F357B4" w:rsidRPr="00486FD4">
        <w:rPr>
          <w:rFonts w:ascii="GHEA Grapalat" w:hAnsi="GHEA Grapalat"/>
          <w:sz w:val="24"/>
          <w:szCs w:val="24"/>
          <w:lang w:val="hy-AM"/>
        </w:rPr>
        <w:t>37-րդ հոդվածի 1-ին մասի 9.2-րդ, 9.4-րդ և 9.10-րդ կետերով</w:t>
      </w:r>
      <w:r w:rsidRPr="00486FD4">
        <w:rPr>
          <w:rFonts w:ascii="GHEA Grapalat" w:hAnsi="GHEA Grapalat"/>
          <w:sz w:val="24"/>
          <w:szCs w:val="24"/>
          <w:lang w:val="hy-AM"/>
        </w:rPr>
        <w:t>՝ Հայաստանի Հանրապետության կառավարությունը որոշում է.</w:t>
      </w:r>
    </w:p>
    <w:p w14:paraId="66776C5C" w14:textId="392DFD8C" w:rsidR="00DF5037" w:rsidRPr="00486FD4" w:rsidRDefault="00B34E62" w:rsidP="00486FD4">
      <w:pPr>
        <w:pStyle w:val="ListParagraph"/>
        <w:numPr>
          <w:ilvl w:val="0"/>
          <w:numId w:val="1"/>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Հայաստանի</w:t>
      </w:r>
      <w:r w:rsidR="00DF5037" w:rsidRPr="00486FD4">
        <w:rPr>
          <w:rFonts w:ascii="GHEA Grapalat" w:hAnsi="GHEA Grapalat"/>
          <w:sz w:val="24"/>
          <w:szCs w:val="24"/>
          <w:lang w:val="hy-AM"/>
        </w:rPr>
        <w:t xml:space="preserve"> </w:t>
      </w:r>
      <w:r w:rsidRPr="00486FD4">
        <w:rPr>
          <w:rFonts w:ascii="GHEA Grapalat" w:hAnsi="GHEA Grapalat"/>
          <w:sz w:val="24"/>
          <w:szCs w:val="24"/>
          <w:lang w:val="hy-AM"/>
        </w:rPr>
        <w:t>Հանրապետության</w:t>
      </w:r>
      <w:r w:rsidR="00DF5037" w:rsidRPr="00486FD4">
        <w:rPr>
          <w:rFonts w:ascii="GHEA Grapalat" w:hAnsi="GHEA Grapalat"/>
          <w:sz w:val="24"/>
          <w:szCs w:val="24"/>
          <w:lang w:val="hy-AM"/>
        </w:rPr>
        <w:t xml:space="preserve"> </w:t>
      </w:r>
      <w:r w:rsidRPr="00486FD4">
        <w:rPr>
          <w:rFonts w:ascii="GHEA Grapalat" w:hAnsi="GHEA Grapalat"/>
          <w:sz w:val="24"/>
          <w:szCs w:val="24"/>
          <w:lang w:val="hy-AM"/>
        </w:rPr>
        <w:t>կառավարության</w:t>
      </w:r>
      <w:r w:rsidR="00DF5037" w:rsidRPr="00486FD4">
        <w:rPr>
          <w:rFonts w:ascii="GHEA Grapalat" w:hAnsi="GHEA Grapalat"/>
          <w:sz w:val="24"/>
          <w:szCs w:val="24"/>
          <w:lang w:val="hy-AM"/>
        </w:rPr>
        <w:t xml:space="preserve"> 2011 </w:t>
      </w:r>
      <w:r w:rsidRPr="00486FD4">
        <w:rPr>
          <w:rFonts w:ascii="GHEA Grapalat" w:hAnsi="GHEA Grapalat"/>
          <w:sz w:val="24"/>
          <w:szCs w:val="24"/>
          <w:lang w:val="hy-AM"/>
        </w:rPr>
        <w:t>թվականի</w:t>
      </w:r>
      <w:r w:rsidR="00DF5037" w:rsidRPr="00486FD4">
        <w:rPr>
          <w:rFonts w:ascii="GHEA Grapalat" w:hAnsi="GHEA Grapalat"/>
          <w:sz w:val="24"/>
          <w:szCs w:val="24"/>
          <w:lang w:val="hy-AM"/>
        </w:rPr>
        <w:t xml:space="preserve"> </w:t>
      </w:r>
      <w:r w:rsidRPr="00486FD4">
        <w:rPr>
          <w:rFonts w:ascii="GHEA Grapalat" w:hAnsi="GHEA Grapalat"/>
          <w:sz w:val="24"/>
          <w:szCs w:val="24"/>
          <w:lang w:val="hy-AM"/>
        </w:rPr>
        <w:t>հոկտեմբերի</w:t>
      </w:r>
      <w:r w:rsidR="00DF5037" w:rsidRPr="00486FD4">
        <w:rPr>
          <w:rFonts w:ascii="GHEA Grapalat" w:hAnsi="GHEA Grapalat"/>
          <w:sz w:val="24"/>
          <w:szCs w:val="24"/>
          <w:lang w:val="hy-AM"/>
        </w:rPr>
        <w:t xml:space="preserve"> 27-</w:t>
      </w:r>
      <w:r w:rsidRPr="00486FD4">
        <w:rPr>
          <w:rFonts w:ascii="GHEA Grapalat" w:hAnsi="GHEA Grapalat"/>
          <w:sz w:val="24"/>
          <w:szCs w:val="24"/>
          <w:lang w:val="hy-AM"/>
        </w:rPr>
        <w:t>ի</w:t>
      </w:r>
      <w:r w:rsidR="00DF5037" w:rsidRPr="00486FD4">
        <w:rPr>
          <w:rStyle w:val="Strong"/>
          <w:rFonts w:ascii="GHEA Grapalat" w:hAnsi="GHEA Grapalat" w:cs="Arial"/>
          <w:color w:val="333333"/>
          <w:sz w:val="24"/>
          <w:szCs w:val="24"/>
          <w:shd w:val="clear" w:color="auto" w:fill="FFFFFF"/>
          <w:lang w:val="hy-AM"/>
        </w:rPr>
        <w:t xml:space="preserve"> </w:t>
      </w:r>
      <w:r w:rsidR="00DF5037" w:rsidRPr="00486FD4">
        <w:rPr>
          <w:rStyle w:val="Strong"/>
          <w:rFonts w:ascii="GHEA Grapalat" w:hAnsi="GHEA Grapalat" w:cs="Arial"/>
          <w:b w:val="0"/>
          <w:color w:val="333333"/>
          <w:sz w:val="24"/>
          <w:szCs w:val="24"/>
          <w:shd w:val="clear" w:color="auto" w:fill="FFFFFF"/>
          <w:lang w:val="hy-AM"/>
        </w:rPr>
        <w:t>«</w:t>
      </w:r>
      <w:r w:rsidR="006D71EE" w:rsidRPr="00486FD4">
        <w:rPr>
          <w:rStyle w:val="Strong"/>
          <w:rFonts w:ascii="GHEA Grapalat" w:hAnsi="GHEA Grapalat" w:cs="Arial"/>
          <w:b w:val="0"/>
          <w:color w:val="333333"/>
          <w:sz w:val="24"/>
          <w:szCs w:val="24"/>
          <w:shd w:val="clear" w:color="auto" w:fill="FFFFFF"/>
          <w:lang w:val="hy-AM"/>
        </w:rPr>
        <w:t>Ո</w:t>
      </w:r>
      <w:r w:rsidR="006D71EE" w:rsidRPr="00486FD4">
        <w:rPr>
          <w:rStyle w:val="Strong"/>
          <w:rFonts w:ascii="GHEA Grapalat" w:hAnsi="GHEA Grapalat" w:cs="Arial"/>
          <w:b w:val="0"/>
          <w:color w:val="333333"/>
          <w:sz w:val="24"/>
          <w:szCs w:val="24"/>
          <w:shd w:val="clear" w:color="auto" w:fill="FFFFFF"/>
        </w:rPr>
        <w:t>ւսուցման</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ազգային</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հիմնադրամ</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հիմնադրելու</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հիմնադրամի</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կանոնադրությունը</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հաստատելու</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lang w:val="hy-AM"/>
        </w:rPr>
        <w:t>Հ</w:t>
      </w:r>
      <w:r w:rsidR="006D71EE" w:rsidRPr="00486FD4">
        <w:rPr>
          <w:rStyle w:val="Strong"/>
          <w:rFonts w:ascii="GHEA Grapalat" w:hAnsi="GHEA Grapalat" w:cs="Arial"/>
          <w:b w:val="0"/>
          <w:color w:val="333333"/>
          <w:sz w:val="24"/>
          <w:szCs w:val="24"/>
          <w:shd w:val="clear" w:color="auto" w:fill="FFFFFF"/>
        </w:rPr>
        <w:t>այաստանի</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lang w:val="hy-AM"/>
        </w:rPr>
        <w:t>Հ</w:t>
      </w:r>
      <w:r w:rsidR="006D71EE" w:rsidRPr="00486FD4">
        <w:rPr>
          <w:rStyle w:val="Strong"/>
          <w:rFonts w:ascii="GHEA Grapalat" w:hAnsi="GHEA Grapalat" w:cs="Arial"/>
          <w:b w:val="0"/>
          <w:color w:val="333333"/>
          <w:sz w:val="24"/>
          <w:szCs w:val="24"/>
          <w:shd w:val="clear" w:color="auto" w:fill="FFFFFF"/>
        </w:rPr>
        <w:t>անրապետության</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կրթության</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lang w:val="hy-AM"/>
        </w:rPr>
        <w:t>և</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գիտության</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նախարարությանը</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գումար</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հատկացնելու</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lang w:val="hy-AM"/>
        </w:rPr>
        <w:t>և</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lang w:val="hy-AM"/>
        </w:rPr>
        <w:t>Հ</w:t>
      </w:r>
      <w:r w:rsidR="006D71EE" w:rsidRPr="00486FD4">
        <w:rPr>
          <w:rStyle w:val="Strong"/>
          <w:rFonts w:ascii="GHEA Grapalat" w:hAnsi="GHEA Grapalat" w:cs="Arial"/>
          <w:b w:val="0"/>
          <w:color w:val="333333"/>
          <w:sz w:val="24"/>
          <w:szCs w:val="24"/>
          <w:shd w:val="clear" w:color="auto" w:fill="FFFFFF"/>
        </w:rPr>
        <w:t>այաստանի</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lang w:val="hy-AM"/>
        </w:rPr>
        <w:t>Հ</w:t>
      </w:r>
      <w:r w:rsidR="006D71EE" w:rsidRPr="00486FD4">
        <w:rPr>
          <w:rStyle w:val="Strong"/>
          <w:rFonts w:ascii="GHEA Grapalat" w:hAnsi="GHEA Grapalat" w:cs="Arial"/>
          <w:b w:val="0"/>
          <w:color w:val="333333"/>
          <w:sz w:val="24"/>
          <w:szCs w:val="24"/>
          <w:shd w:val="clear" w:color="auto" w:fill="FFFFFF"/>
        </w:rPr>
        <w:t>անրապետության</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կառավարության</w:t>
      </w:r>
      <w:r w:rsidR="00DF5037" w:rsidRPr="00486FD4">
        <w:rPr>
          <w:rStyle w:val="Strong"/>
          <w:rFonts w:ascii="GHEA Grapalat" w:hAnsi="GHEA Grapalat" w:cs="Arial"/>
          <w:b w:val="0"/>
          <w:color w:val="333333"/>
          <w:sz w:val="24"/>
          <w:szCs w:val="24"/>
          <w:shd w:val="clear" w:color="auto" w:fill="FFFFFF"/>
        </w:rPr>
        <w:t xml:space="preserve"> 2010 </w:t>
      </w:r>
      <w:r w:rsidR="006D71EE" w:rsidRPr="00486FD4">
        <w:rPr>
          <w:rStyle w:val="Strong"/>
          <w:rFonts w:ascii="GHEA Grapalat" w:hAnsi="GHEA Grapalat" w:cs="Arial"/>
          <w:b w:val="0"/>
          <w:color w:val="333333"/>
          <w:sz w:val="24"/>
          <w:szCs w:val="24"/>
          <w:shd w:val="clear" w:color="auto" w:fill="FFFFFF"/>
        </w:rPr>
        <w:t>թվականի</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դեկտեմբերի</w:t>
      </w:r>
      <w:r w:rsidR="00DF5037" w:rsidRPr="00486FD4">
        <w:rPr>
          <w:rStyle w:val="Strong"/>
          <w:rFonts w:ascii="GHEA Grapalat" w:hAnsi="GHEA Grapalat" w:cs="Arial"/>
          <w:b w:val="0"/>
          <w:color w:val="333333"/>
          <w:sz w:val="24"/>
          <w:szCs w:val="24"/>
          <w:shd w:val="clear" w:color="auto" w:fill="FFFFFF"/>
        </w:rPr>
        <w:t xml:space="preserve"> 23-</w:t>
      </w:r>
      <w:r w:rsidR="006D71EE" w:rsidRPr="00486FD4">
        <w:rPr>
          <w:rStyle w:val="Strong"/>
          <w:rFonts w:ascii="GHEA Grapalat" w:hAnsi="GHEA Grapalat" w:cs="Arial"/>
          <w:b w:val="0"/>
          <w:color w:val="333333"/>
          <w:sz w:val="24"/>
          <w:szCs w:val="24"/>
          <w:shd w:val="clear" w:color="auto" w:fill="FFFFFF"/>
        </w:rPr>
        <w:t>ի N 1748-</w:t>
      </w:r>
      <w:r w:rsidR="006D71EE" w:rsidRPr="00486FD4">
        <w:rPr>
          <w:rStyle w:val="Strong"/>
          <w:rFonts w:ascii="GHEA Grapalat" w:hAnsi="GHEA Grapalat" w:cs="Arial"/>
          <w:b w:val="0"/>
          <w:color w:val="333333"/>
          <w:sz w:val="24"/>
          <w:szCs w:val="24"/>
          <w:shd w:val="clear" w:color="auto" w:fill="FFFFFF"/>
          <w:lang w:val="hy-AM"/>
        </w:rPr>
        <w:t>Ն</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որոշման</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մեջ</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լրացում</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կատարելու</w:t>
      </w:r>
      <w:r w:rsidR="00DF5037" w:rsidRPr="00486FD4">
        <w:rPr>
          <w:rStyle w:val="Strong"/>
          <w:rFonts w:ascii="GHEA Grapalat" w:hAnsi="GHEA Grapalat" w:cs="Arial"/>
          <w:b w:val="0"/>
          <w:color w:val="333333"/>
          <w:sz w:val="24"/>
          <w:szCs w:val="24"/>
          <w:shd w:val="clear" w:color="auto" w:fill="FFFFFF"/>
        </w:rPr>
        <w:t xml:space="preserve"> </w:t>
      </w:r>
      <w:r w:rsidR="006D71EE" w:rsidRPr="00486FD4">
        <w:rPr>
          <w:rStyle w:val="Strong"/>
          <w:rFonts w:ascii="GHEA Grapalat" w:hAnsi="GHEA Grapalat" w:cs="Arial"/>
          <w:b w:val="0"/>
          <w:color w:val="333333"/>
          <w:sz w:val="24"/>
          <w:szCs w:val="24"/>
          <w:shd w:val="clear" w:color="auto" w:fill="FFFFFF"/>
        </w:rPr>
        <w:t>մասին</w:t>
      </w:r>
      <w:r w:rsidR="00DF5037" w:rsidRPr="00486FD4">
        <w:rPr>
          <w:rStyle w:val="Strong"/>
          <w:rFonts w:ascii="GHEA Grapalat" w:hAnsi="GHEA Grapalat" w:cs="Arial"/>
          <w:b w:val="0"/>
          <w:color w:val="333333"/>
          <w:sz w:val="24"/>
          <w:szCs w:val="24"/>
          <w:shd w:val="clear" w:color="auto" w:fill="FFFFFF"/>
          <w:lang w:val="hy-AM"/>
        </w:rPr>
        <w:t>»</w:t>
      </w:r>
      <w:r w:rsidR="00DF5037" w:rsidRPr="00486FD4">
        <w:rPr>
          <w:rStyle w:val="Strong"/>
          <w:rFonts w:ascii="GHEA Grapalat" w:hAnsi="GHEA Grapalat" w:cs="Arial"/>
          <w:color w:val="333333"/>
          <w:sz w:val="24"/>
          <w:szCs w:val="24"/>
          <w:shd w:val="clear" w:color="auto" w:fill="FFFFFF"/>
          <w:lang w:val="hy-AM"/>
        </w:rPr>
        <w:t xml:space="preserve"> </w:t>
      </w:r>
      <w:r w:rsidR="00DF5037" w:rsidRPr="00486FD4">
        <w:rPr>
          <w:rFonts w:ascii="GHEA Grapalat" w:hAnsi="GHEA Grapalat"/>
          <w:sz w:val="24"/>
          <w:szCs w:val="24"/>
          <w:lang w:val="hy-AM"/>
        </w:rPr>
        <w:t xml:space="preserve">N 1550-Ն </w:t>
      </w:r>
      <w:r w:rsidR="006D71EE" w:rsidRPr="00486FD4">
        <w:rPr>
          <w:rFonts w:ascii="GHEA Grapalat" w:hAnsi="GHEA Grapalat"/>
          <w:sz w:val="24"/>
          <w:szCs w:val="24"/>
          <w:lang w:val="hy-AM"/>
        </w:rPr>
        <w:t>որոշման</w:t>
      </w:r>
      <w:r w:rsidR="00DF5037" w:rsidRPr="00486FD4">
        <w:rPr>
          <w:rFonts w:ascii="GHEA Grapalat" w:hAnsi="GHEA Grapalat"/>
          <w:sz w:val="24"/>
          <w:szCs w:val="24"/>
          <w:lang w:val="hy-AM"/>
        </w:rPr>
        <w:t xml:space="preserve"> (այսուհետ` Որոշում) մեջ կատարել հետևյալ փոփոխությունները.</w:t>
      </w:r>
    </w:p>
    <w:p w14:paraId="2431D239" w14:textId="242E0339" w:rsidR="002E2955" w:rsidRPr="00486FD4" w:rsidRDefault="0012445E" w:rsidP="00486FD4">
      <w:pPr>
        <w:pStyle w:val="ListParagraph"/>
        <w:numPr>
          <w:ilvl w:val="0"/>
          <w:numId w:val="20"/>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 xml:space="preserve">Որոշման 1-ին կետում </w:t>
      </w:r>
      <w:r w:rsidR="00032614" w:rsidRPr="00486FD4">
        <w:rPr>
          <w:rFonts w:ascii="GHEA Grapalat" w:hAnsi="GHEA Grapalat"/>
          <w:sz w:val="24"/>
          <w:szCs w:val="24"/>
          <w:lang w:val="hy-AM"/>
        </w:rPr>
        <w:t>«</w:t>
      </w:r>
      <w:r w:rsidR="00C64B40" w:rsidRPr="00486FD4">
        <w:rPr>
          <w:rFonts w:ascii="GHEA Grapalat" w:hAnsi="GHEA Grapalat"/>
          <w:sz w:val="24"/>
          <w:szCs w:val="24"/>
          <w:lang w:val="hy-AM"/>
        </w:rPr>
        <w:t>Ուսուցման ազգային</w:t>
      </w:r>
      <w:r w:rsidR="00032614" w:rsidRPr="00486FD4">
        <w:rPr>
          <w:rFonts w:ascii="GHEA Grapalat" w:hAnsi="GHEA Grapalat"/>
          <w:sz w:val="24"/>
          <w:szCs w:val="24"/>
          <w:lang w:val="hy-AM"/>
        </w:rPr>
        <w:t>»</w:t>
      </w:r>
      <w:r w:rsidR="0003211D" w:rsidRPr="00486FD4">
        <w:rPr>
          <w:rFonts w:ascii="GHEA Grapalat" w:hAnsi="GHEA Grapalat"/>
          <w:sz w:val="24"/>
          <w:szCs w:val="24"/>
          <w:lang w:val="hy-AM"/>
        </w:rPr>
        <w:t xml:space="preserve"> </w:t>
      </w:r>
      <w:r w:rsidRPr="00486FD4">
        <w:rPr>
          <w:rFonts w:ascii="GHEA Grapalat" w:hAnsi="GHEA Grapalat"/>
          <w:sz w:val="24"/>
          <w:szCs w:val="24"/>
          <w:lang w:val="hy-AM"/>
        </w:rPr>
        <w:t xml:space="preserve">բառերը </w:t>
      </w:r>
      <w:r w:rsidR="00D21024" w:rsidRPr="00486FD4">
        <w:rPr>
          <w:rFonts w:ascii="GHEA Grapalat" w:hAnsi="GHEA Grapalat"/>
          <w:sz w:val="24"/>
          <w:szCs w:val="24"/>
          <w:lang w:val="hy-AM"/>
        </w:rPr>
        <w:t>փոխ</w:t>
      </w:r>
      <w:r w:rsidRPr="00486FD4">
        <w:rPr>
          <w:rFonts w:ascii="GHEA Grapalat" w:hAnsi="GHEA Grapalat"/>
          <w:sz w:val="24"/>
          <w:szCs w:val="24"/>
          <w:lang w:val="hy-AM"/>
        </w:rPr>
        <w:t>արինել</w:t>
      </w:r>
      <w:r w:rsidR="0035705F" w:rsidRPr="00486FD4">
        <w:rPr>
          <w:rFonts w:ascii="GHEA Grapalat" w:hAnsi="GHEA Grapalat"/>
          <w:sz w:val="24"/>
          <w:szCs w:val="24"/>
          <w:lang w:val="hy-AM"/>
        </w:rPr>
        <w:t xml:space="preserve"> </w:t>
      </w:r>
      <w:r w:rsidR="00032614" w:rsidRPr="00486FD4">
        <w:rPr>
          <w:rFonts w:ascii="GHEA Grapalat" w:hAnsi="GHEA Grapalat"/>
          <w:sz w:val="24"/>
          <w:szCs w:val="24"/>
          <w:lang w:val="hy-AM"/>
        </w:rPr>
        <w:t>«</w:t>
      </w:r>
      <w:r w:rsidR="009A3ADF" w:rsidRPr="00486FD4">
        <w:rPr>
          <w:rFonts w:ascii="GHEA Grapalat" w:hAnsi="GHEA Grapalat"/>
          <w:sz w:val="24"/>
          <w:szCs w:val="24"/>
          <w:lang w:val="hy-AM"/>
        </w:rPr>
        <w:t>Մասնագիտական կրթության և ուսուցման զարգացման ազգային</w:t>
      </w:r>
      <w:r w:rsidR="001C7DCE" w:rsidRPr="00486FD4">
        <w:rPr>
          <w:rFonts w:ascii="GHEA Grapalat" w:hAnsi="GHEA Grapalat"/>
          <w:sz w:val="24"/>
          <w:szCs w:val="24"/>
          <w:lang w:val="hy-AM"/>
        </w:rPr>
        <w:t xml:space="preserve"> կենտրոն</w:t>
      </w:r>
      <w:r w:rsidR="004373BB" w:rsidRPr="00486FD4">
        <w:rPr>
          <w:rFonts w:ascii="GHEA Grapalat" w:hAnsi="GHEA Grapalat"/>
          <w:sz w:val="24"/>
          <w:szCs w:val="24"/>
          <w:lang w:val="hy-AM"/>
        </w:rPr>
        <w:t>»</w:t>
      </w:r>
      <w:r w:rsidR="000B3B5E" w:rsidRPr="00486FD4">
        <w:rPr>
          <w:rFonts w:ascii="GHEA Grapalat" w:hAnsi="GHEA Grapalat"/>
          <w:sz w:val="24"/>
          <w:szCs w:val="24"/>
          <w:lang w:val="hy-AM"/>
        </w:rPr>
        <w:t xml:space="preserve"> </w:t>
      </w:r>
      <w:r w:rsidRPr="00486FD4">
        <w:rPr>
          <w:rFonts w:ascii="GHEA Grapalat" w:hAnsi="GHEA Grapalat"/>
          <w:sz w:val="24"/>
          <w:szCs w:val="24"/>
          <w:lang w:val="hy-AM"/>
        </w:rPr>
        <w:t>բառերով</w:t>
      </w:r>
      <w:r w:rsidR="00C64B40" w:rsidRPr="00486FD4">
        <w:rPr>
          <w:rFonts w:ascii="GHEA Grapalat" w:hAnsi="GHEA Grapalat"/>
          <w:sz w:val="24"/>
          <w:szCs w:val="24"/>
          <w:lang w:val="hy-AM"/>
        </w:rPr>
        <w:t>:</w:t>
      </w:r>
    </w:p>
    <w:p w14:paraId="143E6D63" w14:textId="43B764D1" w:rsidR="006850A6" w:rsidRPr="00486FD4" w:rsidRDefault="006850A6" w:rsidP="00486FD4">
      <w:pPr>
        <w:pStyle w:val="ListParagraph"/>
        <w:numPr>
          <w:ilvl w:val="0"/>
          <w:numId w:val="20"/>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Որոշման 3-րդ</w:t>
      </w:r>
      <w:r w:rsidR="00402BE4" w:rsidRPr="00486FD4">
        <w:rPr>
          <w:rFonts w:ascii="GHEA Grapalat" w:hAnsi="GHEA Grapalat"/>
          <w:sz w:val="24"/>
          <w:szCs w:val="24"/>
          <w:lang w:val="hy-AM"/>
        </w:rPr>
        <w:t xml:space="preserve">, 6-րդ, 7-րդ և 8-րդ </w:t>
      </w:r>
      <w:r w:rsidRPr="00486FD4">
        <w:rPr>
          <w:rFonts w:ascii="GHEA Grapalat" w:hAnsi="GHEA Grapalat"/>
          <w:sz w:val="24"/>
          <w:szCs w:val="24"/>
          <w:lang w:val="hy-AM"/>
        </w:rPr>
        <w:t>կետ</w:t>
      </w:r>
      <w:r w:rsidR="00402BE4" w:rsidRPr="00486FD4">
        <w:rPr>
          <w:rFonts w:ascii="GHEA Grapalat" w:hAnsi="GHEA Grapalat"/>
          <w:sz w:val="24"/>
          <w:szCs w:val="24"/>
          <w:lang w:val="hy-AM"/>
        </w:rPr>
        <w:t>եր</w:t>
      </w:r>
      <w:r w:rsidRPr="00486FD4">
        <w:rPr>
          <w:rFonts w:ascii="GHEA Grapalat" w:hAnsi="GHEA Grapalat"/>
          <w:sz w:val="24"/>
          <w:szCs w:val="24"/>
          <w:lang w:val="hy-AM"/>
        </w:rPr>
        <w:t>ում «</w:t>
      </w:r>
      <w:r w:rsidRPr="00486FD4">
        <w:rPr>
          <w:rFonts w:ascii="GHEA Grapalat" w:hAnsi="GHEA Grapalat" w:cs="Arial"/>
          <w:color w:val="333333"/>
          <w:sz w:val="24"/>
          <w:szCs w:val="24"/>
          <w:shd w:val="clear" w:color="auto" w:fill="FFFFFF"/>
        </w:rPr>
        <w:t>կրթության և գիտության</w:t>
      </w:r>
      <w:r w:rsidRPr="00486FD4">
        <w:rPr>
          <w:rFonts w:ascii="GHEA Grapalat" w:hAnsi="GHEA Grapalat"/>
          <w:sz w:val="24"/>
          <w:szCs w:val="24"/>
          <w:lang w:val="hy-AM"/>
        </w:rPr>
        <w:t>» բառերը փոխարինել «</w:t>
      </w:r>
      <w:r w:rsidRPr="00486FD4">
        <w:rPr>
          <w:rFonts w:ascii="GHEA Grapalat" w:hAnsi="GHEA Grapalat" w:cs="Arial"/>
          <w:color w:val="333333"/>
          <w:sz w:val="24"/>
          <w:szCs w:val="24"/>
          <w:shd w:val="clear" w:color="auto" w:fill="FFFFFF"/>
        </w:rPr>
        <w:t>կրթության</w:t>
      </w:r>
      <w:r w:rsidRPr="00486FD4">
        <w:rPr>
          <w:rFonts w:ascii="GHEA Grapalat" w:hAnsi="GHEA Grapalat" w:cs="Arial"/>
          <w:color w:val="333333"/>
          <w:sz w:val="24"/>
          <w:szCs w:val="24"/>
          <w:shd w:val="clear" w:color="auto" w:fill="FFFFFF"/>
          <w:lang w:val="hy-AM"/>
        </w:rPr>
        <w:t>,</w:t>
      </w:r>
      <w:r w:rsidRPr="00486FD4">
        <w:rPr>
          <w:rFonts w:ascii="GHEA Grapalat" w:hAnsi="GHEA Grapalat" w:cs="Arial"/>
          <w:color w:val="333333"/>
          <w:sz w:val="24"/>
          <w:szCs w:val="24"/>
          <w:shd w:val="clear" w:color="auto" w:fill="FFFFFF"/>
        </w:rPr>
        <w:t xml:space="preserve"> գիտության</w:t>
      </w:r>
      <w:r w:rsidRPr="00486FD4">
        <w:rPr>
          <w:rFonts w:ascii="GHEA Grapalat" w:hAnsi="GHEA Grapalat" w:cs="Arial"/>
          <w:color w:val="333333"/>
          <w:sz w:val="24"/>
          <w:szCs w:val="24"/>
          <w:shd w:val="clear" w:color="auto" w:fill="FFFFFF"/>
          <w:lang w:val="hy-AM"/>
        </w:rPr>
        <w:t>, մշակույթի և սպորտի</w:t>
      </w:r>
      <w:r w:rsidRPr="00486FD4">
        <w:rPr>
          <w:rFonts w:ascii="GHEA Grapalat" w:hAnsi="GHEA Grapalat"/>
          <w:sz w:val="24"/>
          <w:szCs w:val="24"/>
          <w:lang w:val="hy-AM"/>
        </w:rPr>
        <w:t xml:space="preserve">» բառերով: </w:t>
      </w:r>
    </w:p>
    <w:p w14:paraId="434D2D64" w14:textId="34D1A837" w:rsidR="001412B8" w:rsidRPr="00486FD4" w:rsidRDefault="003A1F3A" w:rsidP="00486FD4">
      <w:pPr>
        <w:pStyle w:val="ListParagraph"/>
        <w:numPr>
          <w:ilvl w:val="0"/>
          <w:numId w:val="20"/>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Որոշման հավելված 1-ը շ</w:t>
      </w:r>
      <w:r w:rsidR="001412B8" w:rsidRPr="00486FD4">
        <w:rPr>
          <w:rFonts w:ascii="GHEA Grapalat" w:hAnsi="GHEA Grapalat"/>
          <w:sz w:val="24"/>
          <w:szCs w:val="24"/>
          <w:lang w:val="hy-AM"/>
        </w:rPr>
        <w:t>արադրել նոր խմբագրությամբ` համաձայն հավելվածի:</w:t>
      </w:r>
    </w:p>
    <w:p w14:paraId="6A2F1EC5" w14:textId="60F64CE2" w:rsidR="00EE57BD" w:rsidRPr="00486FD4" w:rsidRDefault="00EE57BD" w:rsidP="00486FD4">
      <w:pPr>
        <w:pStyle w:val="ListParagraph"/>
        <w:numPr>
          <w:ilvl w:val="0"/>
          <w:numId w:val="20"/>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 xml:space="preserve">Ուժը կորցրած ճանաչել  Որոշման 9-րդ կետը: </w:t>
      </w:r>
    </w:p>
    <w:p w14:paraId="5BCEDA76" w14:textId="62AED705" w:rsidR="00320A55" w:rsidRPr="00486FD4" w:rsidRDefault="00F357B4" w:rsidP="00486FD4">
      <w:pPr>
        <w:pStyle w:val="ListParagraph"/>
        <w:numPr>
          <w:ilvl w:val="0"/>
          <w:numId w:val="1"/>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«Կրթության զարգացման և նորարարությունների ազգային կենտրոն» հիմնադրամի</w:t>
      </w:r>
      <w:r w:rsidR="00320A55" w:rsidRPr="00486FD4">
        <w:rPr>
          <w:rFonts w:ascii="GHEA Grapalat" w:hAnsi="GHEA Grapalat"/>
          <w:sz w:val="24"/>
          <w:szCs w:val="24"/>
          <w:lang w:val="hy-AM"/>
        </w:rPr>
        <w:t>ն՝</w:t>
      </w:r>
      <w:r w:rsidR="00374FDC" w:rsidRPr="00486FD4">
        <w:rPr>
          <w:rFonts w:ascii="GHEA Grapalat" w:hAnsi="GHEA Grapalat"/>
          <w:sz w:val="24"/>
          <w:szCs w:val="24"/>
          <w:lang w:val="hy-AM"/>
        </w:rPr>
        <w:t xml:space="preserve"> </w:t>
      </w:r>
    </w:p>
    <w:p w14:paraId="7D4911ED" w14:textId="64003343" w:rsidR="00320A55" w:rsidRPr="00486FD4" w:rsidRDefault="004373BB" w:rsidP="00486FD4">
      <w:pPr>
        <w:pStyle w:val="ListParagraph"/>
        <w:numPr>
          <w:ilvl w:val="0"/>
          <w:numId w:val="21"/>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2026 թվականի հունվարի 1-ից դադարեցնել</w:t>
      </w:r>
      <w:r w:rsidR="00320A55" w:rsidRPr="00486FD4">
        <w:rPr>
          <w:rFonts w:ascii="GHEA Grapalat" w:hAnsi="GHEA Grapalat"/>
          <w:sz w:val="24"/>
          <w:szCs w:val="24"/>
          <w:lang w:val="hy-AM"/>
        </w:rPr>
        <w:t xml:space="preserve"> «Մասնագիտական կրթության և </w:t>
      </w:r>
      <w:r w:rsidR="00320A55" w:rsidRPr="00486FD4">
        <w:rPr>
          <w:rFonts w:ascii="GHEA Grapalat" w:hAnsi="GHEA Grapalat"/>
          <w:sz w:val="24"/>
          <w:szCs w:val="24"/>
          <w:lang w:val="hy-AM"/>
        </w:rPr>
        <w:lastRenderedPageBreak/>
        <w:t>ուսուցման զարգացման ազգային կենտրոն» հիմնարկի գործունեությունը,</w:t>
      </w:r>
    </w:p>
    <w:p w14:paraId="15C0D3AC" w14:textId="757F74DE" w:rsidR="009E434B" w:rsidRPr="00486FD4" w:rsidRDefault="009030EB" w:rsidP="00486FD4">
      <w:pPr>
        <w:pStyle w:val="ListParagraph"/>
        <w:numPr>
          <w:ilvl w:val="0"/>
          <w:numId w:val="21"/>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 xml:space="preserve"> «Կրթության զարգացման և նորարարությունների ազգային կենտրոն» հիմնադրամի կանոնադրության մեջ կատարել անհրաժեշտ փոփոխություններ</w:t>
      </w:r>
      <w:r w:rsidR="001E31B7" w:rsidRPr="00486FD4">
        <w:rPr>
          <w:rFonts w:ascii="GHEA Grapalat" w:hAnsi="GHEA Grapalat"/>
          <w:sz w:val="24"/>
          <w:szCs w:val="24"/>
          <w:lang w:val="hy-AM"/>
        </w:rPr>
        <w:t>։</w:t>
      </w:r>
      <w:r w:rsidR="00847525" w:rsidRPr="00486FD4">
        <w:rPr>
          <w:rFonts w:ascii="GHEA Grapalat" w:hAnsi="GHEA Grapalat"/>
          <w:sz w:val="24"/>
          <w:szCs w:val="24"/>
          <w:lang w:val="hy-AM"/>
        </w:rPr>
        <w:t xml:space="preserve"> </w:t>
      </w:r>
    </w:p>
    <w:p w14:paraId="5BB29DDF" w14:textId="775CDC2C" w:rsidR="009E434B" w:rsidRPr="00486FD4" w:rsidRDefault="00320A55" w:rsidP="00486FD4">
      <w:pPr>
        <w:pStyle w:val="ListParagraph"/>
        <w:numPr>
          <w:ilvl w:val="0"/>
          <w:numId w:val="1"/>
        </w:numPr>
        <w:spacing w:line="360" w:lineRule="auto"/>
        <w:ind w:left="446" w:right="475" w:firstLine="446"/>
        <w:jc w:val="both"/>
        <w:rPr>
          <w:rFonts w:ascii="GHEA Grapalat" w:hAnsi="GHEA Grapalat"/>
          <w:strike/>
          <w:sz w:val="24"/>
          <w:szCs w:val="24"/>
        </w:rPr>
      </w:pPr>
      <w:r w:rsidRPr="00486FD4">
        <w:rPr>
          <w:rFonts w:ascii="GHEA Grapalat" w:hAnsi="GHEA Grapalat"/>
          <w:sz w:val="24"/>
          <w:szCs w:val="24"/>
          <w:lang w:val="hy-AM"/>
        </w:rPr>
        <w:t>2025 թվականի պետական բյուջեի</w:t>
      </w:r>
      <w:r w:rsidR="00E57E03" w:rsidRPr="00486FD4">
        <w:rPr>
          <w:rFonts w:ascii="GHEA Grapalat" w:hAnsi="GHEA Grapalat"/>
          <w:sz w:val="24"/>
          <w:szCs w:val="24"/>
          <w:lang w:val="hy-AM"/>
        </w:rPr>
        <w:t xml:space="preserve"> </w:t>
      </w:r>
      <w:r w:rsidR="009E434B" w:rsidRPr="00486FD4">
        <w:rPr>
          <w:rFonts w:ascii="GHEA Grapalat" w:hAnsi="GHEA Grapalat"/>
          <w:color w:val="000000"/>
          <w:sz w:val="24"/>
          <w:szCs w:val="24"/>
          <w:lang w:val="hy-AM"/>
        </w:rPr>
        <w:t>«1192.Կրթության որակի ապահովում»  ծրագրի  «11001.Մասնագիտական կրթության և ուսուցման (ՄԿՈՒ) բարեփոխումներ» միջոցառման</w:t>
      </w:r>
      <w:r w:rsidR="009E434B" w:rsidRPr="00486FD4">
        <w:rPr>
          <w:rFonts w:ascii="GHEA Grapalat" w:hAnsi="GHEA Grapalat"/>
          <w:color w:val="000000"/>
          <w:sz w:val="24"/>
          <w:szCs w:val="24"/>
        </w:rPr>
        <w:t xml:space="preserve"> </w:t>
      </w:r>
      <w:r w:rsidR="009E434B" w:rsidRPr="00486FD4">
        <w:rPr>
          <w:rFonts w:ascii="GHEA Grapalat" w:hAnsi="GHEA Grapalat"/>
          <w:color w:val="000000"/>
          <w:sz w:val="24"/>
          <w:szCs w:val="24"/>
          <w:lang w:val="hy-AM"/>
        </w:rPr>
        <w:t>կատարումը</w:t>
      </w:r>
      <w:r w:rsidR="009E434B" w:rsidRPr="00486FD4">
        <w:rPr>
          <w:rFonts w:ascii="GHEA Grapalat" w:hAnsi="GHEA Grapalat"/>
          <w:color w:val="000000"/>
          <w:sz w:val="24"/>
          <w:szCs w:val="24"/>
        </w:rPr>
        <w:t xml:space="preserve"> </w:t>
      </w:r>
      <w:r w:rsidR="00D7012B" w:rsidRPr="00486FD4">
        <w:rPr>
          <w:rFonts w:ascii="GHEA Grapalat" w:hAnsi="GHEA Grapalat"/>
          <w:sz w:val="24"/>
          <w:szCs w:val="24"/>
          <w:lang w:val="hy-AM"/>
        </w:rPr>
        <w:t>2026 թվականի</w:t>
      </w:r>
      <w:r w:rsidR="00D7012B" w:rsidRPr="00486FD4">
        <w:rPr>
          <w:rFonts w:ascii="GHEA Grapalat" w:hAnsi="GHEA Grapalat"/>
          <w:sz w:val="24"/>
          <w:szCs w:val="24"/>
        </w:rPr>
        <w:t xml:space="preserve"> </w:t>
      </w:r>
      <w:r w:rsidR="00D7012B" w:rsidRPr="00486FD4">
        <w:rPr>
          <w:rFonts w:ascii="GHEA Grapalat" w:hAnsi="GHEA Grapalat"/>
          <w:sz w:val="24"/>
          <w:szCs w:val="24"/>
          <w:lang w:val="hy-AM"/>
        </w:rPr>
        <w:t>հունվարի 1-ից</w:t>
      </w:r>
      <w:r w:rsidR="00D7012B" w:rsidRPr="00486FD4">
        <w:rPr>
          <w:rFonts w:ascii="GHEA Grapalat" w:hAnsi="GHEA Grapalat"/>
          <w:sz w:val="24"/>
          <w:szCs w:val="24"/>
        </w:rPr>
        <w:t xml:space="preserve"> </w:t>
      </w:r>
      <w:r w:rsidR="009E434B" w:rsidRPr="00486FD4">
        <w:rPr>
          <w:rFonts w:ascii="GHEA Grapalat" w:hAnsi="GHEA Grapalat"/>
          <w:color w:val="000000"/>
          <w:sz w:val="24"/>
          <w:szCs w:val="24"/>
          <w:lang w:val="hy-AM"/>
        </w:rPr>
        <w:t>վերապահել</w:t>
      </w:r>
      <w:r w:rsidR="009E434B" w:rsidRPr="00486FD4">
        <w:rPr>
          <w:rFonts w:ascii="GHEA Grapalat" w:hAnsi="GHEA Grapalat"/>
          <w:color w:val="000000"/>
          <w:sz w:val="24"/>
          <w:szCs w:val="24"/>
        </w:rPr>
        <w:t xml:space="preserve"> </w:t>
      </w:r>
      <w:r w:rsidR="009E434B" w:rsidRPr="00486FD4">
        <w:rPr>
          <w:rFonts w:ascii="GHEA Grapalat" w:hAnsi="GHEA Grapalat"/>
          <w:color w:val="000000"/>
          <w:sz w:val="24"/>
          <w:szCs w:val="24"/>
          <w:lang w:val="hy-AM"/>
        </w:rPr>
        <w:t>Հիմնադրամին</w:t>
      </w:r>
      <w:r w:rsidR="009E434B" w:rsidRPr="00486FD4">
        <w:rPr>
          <w:rFonts w:ascii="GHEA Grapalat" w:hAnsi="GHEA Grapalat"/>
          <w:color w:val="000000"/>
          <w:sz w:val="24"/>
          <w:szCs w:val="24"/>
        </w:rPr>
        <w:t>:</w:t>
      </w:r>
    </w:p>
    <w:p w14:paraId="6007395D" w14:textId="2ECF2775" w:rsidR="009E434B" w:rsidRPr="00486FD4" w:rsidRDefault="007A339B" w:rsidP="00486FD4">
      <w:pPr>
        <w:pStyle w:val="ListParagraph"/>
        <w:numPr>
          <w:ilvl w:val="0"/>
          <w:numId w:val="1"/>
        </w:numPr>
        <w:spacing w:line="360" w:lineRule="auto"/>
        <w:ind w:left="446" w:right="475" w:firstLine="446"/>
        <w:jc w:val="both"/>
        <w:rPr>
          <w:rFonts w:ascii="GHEA Grapalat" w:hAnsi="GHEA Grapalat"/>
          <w:strike/>
          <w:sz w:val="24"/>
          <w:szCs w:val="24"/>
        </w:rPr>
      </w:pPr>
      <w:r w:rsidRPr="00486FD4">
        <w:rPr>
          <w:rFonts w:ascii="GHEA Grapalat" w:hAnsi="GHEA Grapalat"/>
          <w:sz w:val="24"/>
          <w:szCs w:val="24"/>
          <w:lang w:val="hy-AM"/>
        </w:rPr>
        <w:t>«Կրթության զարգացման և նորարարությունների ազգային կենտրոն» հիմնադրամի հ</w:t>
      </w:r>
      <w:r w:rsidR="00E57E03" w:rsidRPr="00486FD4">
        <w:rPr>
          <w:rFonts w:ascii="GHEA Grapalat" w:hAnsi="GHEA Grapalat"/>
          <w:sz w:val="24"/>
          <w:szCs w:val="24"/>
          <w:lang w:val="hy-AM"/>
        </w:rPr>
        <w:t>ոգաբարձուների խորհրդին առաջարկել «Մասնագիտական կրթության և զարգացման ազգային կենտրոն» հիմնարկի</w:t>
      </w:r>
      <w:r w:rsidR="00E57E03" w:rsidRPr="00486FD4" w:rsidDel="00E57E03">
        <w:rPr>
          <w:rFonts w:ascii="GHEA Grapalat" w:hAnsi="GHEA Grapalat"/>
          <w:sz w:val="24"/>
          <w:szCs w:val="24"/>
          <w:lang w:val="hy-AM"/>
        </w:rPr>
        <w:t xml:space="preserve"> </w:t>
      </w:r>
      <w:r w:rsidR="00F357B4" w:rsidRPr="00486FD4">
        <w:rPr>
          <w:rFonts w:ascii="GHEA Grapalat" w:hAnsi="GHEA Grapalat"/>
          <w:sz w:val="24"/>
          <w:szCs w:val="24"/>
          <w:lang w:val="hy-AM"/>
        </w:rPr>
        <w:t>գործունեության համար հատկացված   գույքը</w:t>
      </w:r>
      <w:r w:rsidRPr="00486FD4">
        <w:rPr>
          <w:rFonts w:ascii="GHEA Grapalat" w:hAnsi="GHEA Grapalat"/>
          <w:sz w:val="24"/>
          <w:szCs w:val="24"/>
          <w:lang w:val="hy-AM"/>
        </w:rPr>
        <w:t xml:space="preserve"> </w:t>
      </w:r>
      <w:r w:rsidR="0092609A" w:rsidRPr="00486FD4">
        <w:rPr>
          <w:rFonts w:ascii="GHEA Grapalat" w:hAnsi="GHEA Grapalat"/>
          <w:sz w:val="24"/>
          <w:szCs w:val="24"/>
          <w:lang w:val="hy-AM"/>
        </w:rPr>
        <w:t xml:space="preserve">մինչև 2025 թվականի դեկտեմբերի 31-ը </w:t>
      </w:r>
      <w:r w:rsidR="00F357B4" w:rsidRPr="00486FD4">
        <w:rPr>
          <w:rFonts w:ascii="GHEA Grapalat" w:hAnsi="GHEA Grapalat"/>
          <w:sz w:val="24"/>
          <w:szCs w:val="24"/>
          <w:lang w:val="hy-AM"/>
        </w:rPr>
        <w:t>փոխանցել Հիմնադրամի</w:t>
      </w:r>
      <w:r w:rsidR="00CC7359" w:rsidRPr="00486FD4">
        <w:rPr>
          <w:rFonts w:ascii="GHEA Grapalat" w:hAnsi="GHEA Grapalat"/>
          <w:sz w:val="24"/>
          <w:szCs w:val="24"/>
          <w:lang w:val="hy-AM"/>
        </w:rPr>
        <w:t>ն որպես</w:t>
      </w:r>
      <w:r w:rsidR="00530AFA" w:rsidRPr="00486FD4">
        <w:rPr>
          <w:rFonts w:ascii="GHEA Grapalat" w:hAnsi="GHEA Grapalat"/>
          <w:sz w:val="24"/>
          <w:szCs w:val="24"/>
          <w:lang w:val="hy-AM"/>
        </w:rPr>
        <w:t xml:space="preserve"> սեփականությ</w:t>
      </w:r>
      <w:r w:rsidR="00CC7359" w:rsidRPr="00486FD4">
        <w:rPr>
          <w:rFonts w:ascii="GHEA Grapalat" w:hAnsi="GHEA Grapalat"/>
          <w:sz w:val="24"/>
          <w:szCs w:val="24"/>
          <w:lang w:val="hy-AM"/>
        </w:rPr>
        <w:t>ուն</w:t>
      </w:r>
      <w:r w:rsidR="00347E32" w:rsidRPr="00486FD4">
        <w:rPr>
          <w:rFonts w:ascii="GHEA Grapalat" w:hAnsi="GHEA Grapalat"/>
          <w:sz w:val="24"/>
          <w:szCs w:val="24"/>
          <w:lang w:val="hy-AM"/>
        </w:rPr>
        <w:t>։</w:t>
      </w:r>
    </w:p>
    <w:p w14:paraId="40D77A60" w14:textId="4BE69F9A" w:rsidR="00F357B4" w:rsidRPr="00486FD4" w:rsidRDefault="00D70D28" w:rsidP="00486FD4">
      <w:pPr>
        <w:pStyle w:val="ListParagraph"/>
        <w:numPr>
          <w:ilvl w:val="0"/>
          <w:numId w:val="1"/>
        </w:numPr>
        <w:spacing w:line="360" w:lineRule="auto"/>
        <w:ind w:left="446" w:right="475" w:firstLine="446"/>
        <w:jc w:val="both"/>
        <w:rPr>
          <w:rFonts w:ascii="GHEA Grapalat" w:hAnsi="GHEA Grapalat"/>
          <w:sz w:val="24"/>
          <w:szCs w:val="24"/>
          <w:lang w:val="hy-AM"/>
        </w:rPr>
      </w:pPr>
      <w:r w:rsidRPr="00486FD4">
        <w:rPr>
          <w:rFonts w:ascii="GHEA Grapalat" w:hAnsi="GHEA Grapalat"/>
          <w:color w:val="000000"/>
          <w:sz w:val="24"/>
          <w:szCs w:val="24"/>
          <w:lang w:val="hy-AM"/>
        </w:rPr>
        <w:t>Հայաստանի</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Հանրապետության</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տարածքային</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կառավարման</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և</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 xml:space="preserve"> ենթակառուցվածքների</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նախարարության</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պետական</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գույքի</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կառավարման</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կոմիտեի</w:t>
      </w:r>
      <w:r w:rsidRPr="00486FD4">
        <w:rPr>
          <w:rFonts w:ascii="GHEA Grapalat" w:hAnsi="GHEA Grapalat"/>
          <w:color w:val="000000"/>
          <w:sz w:val="24"/>
          <w:szCs w:val="24"/>
          <w:lang w:val="af-ZA"/>
        </w:rPr>
        <w:t xml:space="preserve"> </w:t>
      </w:r>
      <w:r w:rsidRPr="00486FD4">
        <w:rPr>
          <w:rFonts w:ascii="GHEA Grapalat" w:hAnsi="GHEA Grapalat"/>
          <w:color w:val="000000"/>
          <w:sz w:val="24"/>
          <w:szCs w:val="24"/>
          <w:lang w:val="hy-AM"/>
        </w:rPr>
        <w:t>նախագահին</w:t>
      </w:r>
      <w:r w:rsidR="00FC4F30" w:rsidRPr="00486FD4">
        <w:rPr>
          <w:rFonts w:ascii="GHEA Grapalat" w:hAnsi="GHEA Grapalat"/>
          <w:sz w:val="24"/>
          <w:szCs w:val="24"/>
          <w:lang w:val="hy-AM"/>
        </w:rPr>
        <w:t>՝</w:t>
      </w:r>
      <w:r w:rsidR="00C56022" w:rsidRPr="00486FD4">
        <w:rPr>
          <w:rFonts w:ascii="GHEA Grapalat" w:eastAsia="Microsoft JhengHei" w:hAnsi="GHEA Grapalat" w:cs="Microsoft JhengHei"/>
          <w:sz w:val="24"/>
          <w:szCs w:val="24"/>
          <w:lang w:val="hy-AM"/>
        </w:rPr>
        <w:t xml:space="preserve"> </w:t>
      </w:r>
      <w:r w:rsidR="00DD7612" w:rsidRPr="00486FD4">
        <w:rPr>
          <w:rFonts w:ascii="GHEA Grapalat" w:hAnsi="GHEA Grapalat"/>
          <w:sz w:val="24"/>
          <w:szCs w:val="24"/>
          <w:lang w:val="hy-AM"/>
        </w:rPr>
        <w:t xml:space="preserve">մինչև 2025 թվականի դեկտեմբերի 31-ը </w:t>
      </w:r>
      <w:r w:rsidR="00F357B4" w:rsidRPr="00486FD4">
        <w:rPr>
          <w:rFonts w:ascii="GHEA Grapalat" w:hAnsi="GHEA Grapalat"/>
          <w:sz w:val="24"/>
          <w:szCs w:val="24"/>
          <w:lang w:val="hy-AM"/>
        </w:rPr>
        <w:t xml:space="preserve">Հիմնադրամի գործունեության համար հատկացնել </w:t>
      </w:r>
      <w:r w:rsidR="00680468" w:rsidRPr="00486FD4">
        <w:rPr>
          <w:rFonts w:ascii="GHEA Grapalat" w:hAnsi="GHEA Grapalat"/>
          <w:sz w:val="24"/>
          <w:szCs w:val="24"/>
          <w:lang w:val="hy-AM"/>
        </w:rPr>
        <w:t>Հայաստանի Հանրապետություն, Երևան, Տիգրան Մեծ 67</w:t>
      </w:r>
      <w:r w:rsidR="00F357B4" w:rsidRPr="00486FD4">
        <w:rPr>
          <w:rFonts w:ascii="GHEA Grapalat" w:hAnsi="GHEA Grapalat"/>
          <w:sz w:val="24"/>
          <w:szCs w:val="24"/>
          <w:lang w:val="hy-AM"/>
        </w:rPr>
        <w:t xml:space="preserve"> հասցեում գտնվող շենք</w:t>
      </w:r>
      <w:r w:rsidR="00501AC2" w:rsidRPr="00486FD4">
        <w:rPr>
          <w:rFonts w:ascii="GHEA Grapalat" w:hAnsi="GHEA Grapalat"/>
          <w:sz w:val="24"/>
          <w:szCs w:val="24"/>
          <w:lang w:val="hy-AM"/>
        </w:rPr>
        <w:t xml:space="preserve">ում </w:t>
      </w:r>
      <w:r w:rsidR="00F357B4" w:rsidRPr="00486FD4">
        <w:rPr>
          <w:rFonts w:ascii="GHEA Grapalat" w:hAnsi="GHEA Grapalat"/>
          <w:sz w:val="24"/>
          <w:szCs w:val="24"/>
          <w:lang w:val="hy-AM"/>
        </w:rPr>
        <w:t>տարածք՝ անհատույց և անժամկետ օգտագործման  իրավունքով։</w:t>
      </w:r>
    </w:p>
    <w:p w14:paraId="26958D69" w14:textId="77777777" w:rsidR="0041556A" w:rsidRPr="00486FD4" w:rsidRDefault="00F357B4" w:rsidP="00486FD4">
      <w:pPr>
        <w:pStyle w:val="ListParagraph"/>
        <w:numPr>
          <w:ilvl w:val="0"/>
          <w:numId w:val="1"/>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 xml:space="preserve">Հայաստանի Հանրապետության կրթության, գիտության, մշակույթի և սպորտի նախարարին՝ </w:t>
      </w:r>
    </w:p>
    <w:p w14:paraId="37607F5B" w14:textId="0C028C45" w:rsidR="0041556A" w:rsidRPr="00486FD4" w:rsidRDefault="00F23EFE" w:rsidP="00486FD4">
      <w:pPr>
        <w:pStyle w:val="ListParagraph"/>
        <w:numPr>
          <w:ilvl w:val="0"/>
          <w:numId w:val="22"/>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սույն որոշումն ուժի մեջ մտնելուց հետո մեկամսյա ժամկետում` Հայաստանի Հանրապետության օրենսդրությամբ սահմանված կարգով ապահովել Հիմնադրամի նոր խմբագրությամբ կանոնադրության պետական գրանցումը</w:t>
      </w:r>
      <w:r w:rsidRPr="00486FD4">
        <w:rPr>
          <w:rFonts w:ascii="GHEA Grapalat" w:hAnsi="GHEA Grapalat"/>
          <w:sz w:val="24"/>
          <w:szCs w:val="24"/>
          <w:lang w:val="hy-AM"/>
        </w:rPr>
        <w:t>:</w:t>
      </w:r>
    </w:p>
    <w:p w14:paraId="3F18841B" w14:textId="0E14F556" w:rsidR="0041556A" w:rsidRPr="00486FD4" w:rsidRDefault="0041556A" w:rsidP="00486FD4">
      <w:pPr>
        <w:pStyle w:val="ListParagraph"/>
        <w:numPr>
          <w:ilvl w:val="0"/>
          <w:numId w:val="22"/>
        </w:numPr>
        <w:spacing w:line="360" w:lineRule="auto"/>
        <w:ind w:left="446" w:right="475" w:firstLine="446"/>
        <w:jc w:val="both"/>
        <w:rPr>
          <w:rFonts w:ascii="GHEA Grapalat" w:hAnsi="GHEA Grapalat"/>
          <w:color w:val="000000"/>
          <w:sz w:val="24"/>
          <w:szCs w:val="24"/>
          <w:lang w:val="hy-AM" w:eastAsia="ru-RU"/>
        </w:rPr>
      </w:pPr>
      <w:r w:rsidRPr="00486FD4">
        <w:rPr>
          <w:rFonts w:ascii="GHEA Grapalat" w:hAnsi="GHEA Grapalat"/>
          <w:color w:val="000000"/>
          <w:sz w:val="24"/>
          <w:szCs w:val="24"/>
          <w:lang w:val="hy-AM" w:eastAsia="ru-RU"/>
        </w:rPr>
        <w:t xml:space="preserve">սույն որոշումն ուժի մեջ մտնելուց հետո </w:t>
      </w:r>
      <w:r w:rsidR="00FC4F30" w:rsidRPr="00486FD4">
        <w:rPr>
          <w:rFonts w:ascii="GHEA Grapalat" w:hAnsi="GHEA Grapalat"/>
          <w:color w:val="000000"/>
          <w:sz w:val="24"/>
          <w:szCs w:val="24"/>
          <w:lang w:val="hy-AM" w:eastAsia="ru-RU"/>
        </w:rPr>
        <w:t>եռամսյա</w:t>
      </w:r>
      <w:r w:rsidRPr="00486FD4">
        <w:rPr>
          <w:rFonts w:ascii="GHEA Grapalat" w:hAnsi="GHEA Grapalat"/>
          <w:color w:val="000000"/>
          <w:sz w:val="24"/>
          <w:szCs w:val="24"/>
          <w:lang w:val="hy-AM" w:eastAsia="ru-RU"/>
        </w:rPr>
        <w:t xml:space="preserve"> ժամկետում ներկայացնել առաջար</w:t>
      </w:r>
      <w:r w:rsidRPr="00486FD4">
        <w:rPr>
          <w:rFonts w:ascii="GHEA Grapalat" w:hAnsi="GHEA Grapalat"/>
          <w:color w:val="000000"/>
          <w:sz w:val="24"/>
          <w:szCs w:val="24"/>
          <w:lang w:val="hy-AM" w:eastAsia="ru-RU"/>
        </w:rPr>
        <w:softHyphen/>
        <w:t xml:space="preserve">կություն՝ </w:t>
      </w:r>
      <w:r w:rsidR="00FC4F30" w:rsidRPr="00486FD4">
        <w:rPr>
          <w:rFonts w:ascii="GHEA Grapalat" w:hAnsi="GHEA Grapalat"/>
          <w:color w:val="000000"/>
          <w:sz w:val="24"/>
          <w:szCs w:val="24"/>
          <w:lang w:val="hy-AM" w:eastAsia="ru-RU"/>
        </w:rPr>
        <w:t>հիմնադրամի</w:t>
      </w:r>
      <w:r w:rsidR="00D70D28" w:rsidRPr="00486FD4">
        <w:rPr>
          <w:rFonts w:ascii="GHEA Grapalat" w:hAnsi="GHEA Grapalat"/>
          <w:color w:val="000000"/>
          <w:sz w:val="24"/>
          <w:szCs w:val="24"/>
          <w:lang w:val="hy-AM" w:eastAsia="ru-RU"/>
        </w:rPr>
        <w:t xml:space="preserve"> բնականոն գործունեության համար անհրաժեշտ </w:t>
      </w:r>
      <w:r w:rsidRPr="00486FD4">
        <w:rPr>
          <w:rFonts w:ascii="GHEA Grapalat" w:hAnsi="GHEA Grapalat"/>
          <w:color w:val="000000"/>
          <w:sz w:val="24"/>
          <w:szCs w:val="24"/>
          <w:lang w:val="hy-AM" w:eastAsia="ru-RU"/>
        </w:rPr>
        <w:t>գույք</w:t>
      </w:r>
      <w:r w:rsidR="00FC4F30" w:rsidRPr="00486FD4">
        <w:rPr>
          <w:rFonts w:ascii="GHEA Grapalat" w:hAnsi="GHEA Grapalat"/>
          <w:color w:val="000000"/>
          <w:sz w:val="24"/>
          <w:szCs w:val="24"/>
          <w:lang w:val="hy-AM" w:eastAsia="ru-RU"/>
        </w:rPr>
        <w:t xml:space="preserve"> հատկացնելու </w:t>
      </w:r>
      <w:r w:rsidRPr="00486FD4">
        <w:rPr>
          <w:rFonts w:ascii="GHEA Grapalat" w:hAnsi="GHEA Grapalat"/>
          <w:color w:val="000000"/>
          <w:sz w:val="24"/>
          <w:szCs w:val="24"/>
          <w:lang w:val="hy-AM" w:eastAsia="ru-RU"/>
        </w:rPr>
        <w:t xml:space="preserve">վերաբերյալ: </w:t>
      </w:r>
    </w:p>
    <w:p w14:paraId="59A5B8C7" w14:textId="5D7709E7" w:rsidR="000E6188" w:rsidRPr="00486FD4" w:rsidRDefault="00486FD4" w:rsidP="00486FD4">
      <w:pPr>
        <w:pStyle w:val="ListParagraph"/>
        <w:numPr>
          <w:ilvl w:val="0"/>
          <w:numId w:val="1"/>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Ներքոնշյալ</w:t>
      </w:r>
      <w:r w:rsidR="000E6188" w:rsidRPr="00486FD4">
        <w:rPr>
          <w:rFonts w:ascii="GHEA Grapalat" w:hAnsi="GHEA Grapalat"/>
          <w:sz w:val="24"/>
          <w:szCs w:val="24"/>
          <w:lang w:val="hy-AM"/>
        </w:rPr>
        <w:t xml:space="preserve"> </w:t>
      </w:r>
      <w:r w:rsidR="0015771A" w:rsidRPr="00486FD4">
        <w:rPr>
          <w:rFonts w:ascii="GHEA Grapalat" w:hAnsi="GHEA Grapalat"/>
          <w:sz w:val="24"/>
          <w:szCs w:val="24"/>
          <w:lang w:val="hy-AM"/>
        </w:rPr>
        <w:t xml:space="preserve">պետական կառավարման </w:t>
      </w:r>
      <w:r w:rsidR="00AE4C72" w:rsidRPr="00486FD4">
        <w:rPr>
          <w:rFonts w:ascii="GHEA Grapalat" w:hAnsi="GHEA Grapalat"/>
          <w:sz w:val="24"/>
          <w:szCs w:val="24"/>
          <w:lang w:val="hy-AM"/>
        </w:rPr>
        <w:t>համակարգի մարմիններին</w:t>
      </w:r>
      <w:r w:rsidRPr="00486FD4">
        <w:rPr>
          <w:rFonts w:ascii="GHEA Grapalat" w:hAnsi="GHEA Grapalat"/>
          <w:sz w:val="24"/>
          <w:szCs w:val="24"/>
          <w:lang w:val="hy-AM"/>
        </w:rPr>
        <w:t>՝</w:t>
      </w:r>
      <w:r w:rsidR="00AE4C72" w:rsidRPr="00486FD4">
        <w:rPr>
          <w:rFonts w:ascii="GHEA Grapalat" w:hAnsi="GHEA Grapalat"/>
          <w:sz w:val="24"/>
          <w:szCs w:val="24"/>
          <w:lang w:val="hy-AM"/>
        </w:rPr>
        <w:t xml:space="preserve"> </w:t>
      </w:r>
      <w:r w:rsidR="0041722A" w:rsidRPr="00486FD4">
        <w:rPr>
          <w:rFonts w:ascii="GHEA Grapalat" w:hAnsi="GHEA Grapalat"/>
          <w:sz w:val="24"/>
          <w:szCs w:val="24"/>
          <w:lang w:val="hy-AM"/>
        </w:rPr>
        <w:t xml:space="preserve">սույն որոշումն ուժի մեջ մտնելուց հետո </w:t>
      </w:r>
      <w:r w:rsidR="0072754D" w:rsidRPr="00486FD4">
        <w:rPr>
          <w:rFonts w:ascii="GHEA Grapalat" w:hAnsi="GHEA Grapalat"/>
          <w:sz w:val="24"/>
          <w:szCs w:val="24"/>
          <w:lang w:val="hy-AM"/>
        </w:rPr>
        <w:t xml:space="preserve">մեկամսյա ժամկետում </w:t>
      </w:r>
      <w:r w:rsidR="00744F59" w:rsidRPr="00486FD4">
        <w:rPr>
          <w:rFonts w:ascii="GHEA Grapalat" w:hAnsi="GHEA Grapalat"/>
          <w:sz w:val="24"/>
          <w:szCs w:val="24"/>
          <w:lang w:val="hy-AM"/>
        </w:rPr>
        <w:t xml:space="preserve">Հիմնադրամի </w:t>
      </w:r>
      <w:r w:rsidR="0041722A" w:rsidRPr="00486FD4">
        <w:rPr>
          <w:rFonts w:ascii="GHEA Grapalat" w:hAnsi="GHEA Grapalat"/>
          <w:sz w:val="24"/>
          <w:szCs w:val="24"/>
          <w:lang w:val="hy-AM"/>
        </w:rPr>
        <w:t>խ</w:t>
      </w:r>
      <w:r w:rsidR="004F28DB" w:rsidRPr="00486FD4">
        <w:rPr>
          <w:rFonts w:ascii="GHEA Grapalat" w:hAnsi="GHEA Grapalat"/>
          <w:sz w:val="24"/>
          <w:szCs w:val="24"/>
          <w:lang w:val="hy-AM"/>
        </w:rPr>
        <w:t xml:space="preserve">որհրդի կազմում առաջարկել </w:t>
      </w:r>
      <w:r w:rsidR="00AE4C72" w:rsidRPr="00486FD4">
        <w:rPr>
          <w:rFonts w:ascii="GHEA Grapalat" w:hAnsi="GHEA Grapalat"/>
          <w:sz w:val="24"/>
          <w:szCs w:val="24"/>
          <w:lang w:val="hy-AM"/>
        </w:rPr>
        <w:t>սույն որոշմա</w:t>
      </w:r>
      <w:r w:rsidR="00B34816" w:rsidRPr="00486FD4">
        <w:rPr>
          <w:rFonts w:ascii="GHEA Grapalat" w:hAnsi="GHEA Grapalat"/>
          <w:sz w:val="24"/>
          <w:szCs w:val="24"/>
          <w:lang w:val="hy-AM"/>
        </w:rPr>
        <w:t>ն</w:t>
      </w:r>
      <w:r w:rsidR="00AE4C72" w:rsidRPr="00486FD4">
        <w:rPr>
          <w:rFonts w:ascii="GHEA Grapalat" w:hAnsi="GHEA Grapalat"/>
          <w:sz w:val="24"/>
          <w:szCs w:val="24"/>
          <w:lang w:val="hy-AM"/>
        </w:rPr>
        <w:t xml:space="preserve"> Հավելված 1-</w:t>
      </w:r>
      <w:r w:rsidR="00B34816" w:rsidRPr="00486FD4">
        <w:rPr>
          <w:rFonts w:ascii="GHEA Grapalat" w:hAnsi="GHEA Grapalat"/>
          <w:sz w:val="24"/>
          <w:szCs w:val="24"/>
          <w:lang w:val="hy-AM"/>
        </w:rPr>
        <w:t xml:space="preserve">ին համապատասխան </w:t>
      </w:r>
      <w:r w:rsidR="004F28DB" w:rsidRPr="00486FD4">
        <w:rPr>
          <w:rFonts w:ascii="GHEA Grapalat" w:hAnsi="GHEA Grapalat"/>
          <w:sz w:val="24"/>
          <w:szCs w:val="24"/>
          <w:lang w:val="hy-AM"/>
        </w:rPr>
        <w:t>ներկայացուց</w:t>
      </w:r>
      <w:r w:rsidR="00272FF3" w:rsidRPr="00486FD4">
        <w:rPr>
          <w:rFonts w:ascii="GHEA Grapalat" w:hAnsi="GHEA Grapalat"/>
          <w:sz w:val="24"/>
          <w:szCs w:val="24"/>
          <w:lang w:val="hy-AM"/>
        </w:rPr>
        <w:t>ի</w:t>
      </w:r>
      <w:r w:rsidR="004F28DB" w:rsidRPr="00486FD4">
        <w:rPr>
          <w:rFonts w:ascii="GHEA Grapalat" w:hAnsi="GHEA Grapalat"/>
          <w:sz w:val="24"/>
          <w:szCs w:val="24"/>
          <w:lang w:val="hy-AM"/>
        </w:rPr>
        <w:t>չներ</w:t>
      </w:r>
      <w:r w:rsidR="000E6188" w:rsidRPr="00486FD4">
        <w:rPr>
          <w:rFonts w:ascii="Cambria Math" w:eastAsia="MS Mincho" w:hAnsi="Cambria Math" w:cs="Cambria Math"/>
          <w:sz w:val="24"/>
          <w:szCs w:val="24"/>
          <w:lang w:val="hy-AM"/>
        </w:rPr>
        <w:t>․</w:t>
      </w:r>
      <w:r w:rsidR="000E6188" w:rsidRPr="00486FD4">
        <w:rPr>
          <w:rFonts w:ascii="GHEA Grapalat" w:hAnsi="GHEA Grapalat"/>
          <w:sz w:val="24"/>
          <w:szCs w:val="24"/>
          <w:lang w:val="hy-AM"/>
        </w:rPr>
        <w:t xml:space="preserve"> </w:t>
      </w:r>
    </w:p>
    <w:p w14:paraId="32BD1393" w14:textId="4FC7F556" w:rsidR="000E6188" w:rsidRPr="00486FD4" w:rsidRDefault="00D2106A" w:rsidP="00486FD4">
      <w:pPr>
        <w:pStyle w:val="ListParagraph"/>
        <w:numPr>
          <w:ilvl w:val="0"/>
          <w:numId w:val="14"/>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Կրթության, գիտության, մշակույթի և սպորտի նախարարություն</w:t>
      </w:r>
      <w:r w:rsidRPr="00486FD4">
        <w:rPr>
          <w:rFonts w:ascii="Cambria Math" w:eastAsia="MS Mincho" w:hAnsi="Cambria Math" w:cs="Cambria Math"/>
          <w:sz w:val="24"/>
          <w:szCs w:val="24"/>
          <w:lang w:val="hy-AM"/>
        </w:rPr>
        <w:t>․</w:t>
      </w:r>
      <w:r w:rsidRPr="00486FD4">
        <w:rPr>
          <w:rFonts w:ascii="GHEA Grapalat" w:hAnsi="GHEA Grapalat"/>
          <w:sz w:val="24"/>
          <w:szCs w:val="24"/>
          <w:lang w:val="hy-AM"/>
        </w:rPr>
        <w:t xml:space="preserve"> </w:t>
      </w:r>
    </w:p>
    <w:p w14:paraId="2694C721" w14:textId="77777777" w:rsidR="00A2440E" w:rsidRPr="00486FD4" w:rsidRDefault="00A2440E" w:rsidP="00486FD4">
      <w:pPr>
        <w:pStyle w:val="ListParagraph"/>
        <w:numPr>
          <w:ilvl w:val="0"/>
          <w:numId w:val="14"/>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Աշխատանքի և սոցիալական հարցերի նախարարություն</w:t>
      </w:r>
      <w:r w:rsidRPr="00486FD4">
        <w:rPr>
          <w:rFonts w:ascii="Cambria Math" w:eastAsia="MS Mincho" w:hAnsi="Cambria Math" w:cs="Cambria Math"/>
          <w:sz w:val="24"/>
          <w:szCs w:val="24"/>
          <w:lang w:val="hy-AM"/>
        </w:rPr>
        <w:t>․</w:t>
      </w:r>
    </w:p>
    <w:p w14:paraId="34A80AC4" w14:textId="77777777" w:rsidR="00A2440E" w:rsidRPr="00486FD4" w:rsidRDefault="00A2440E" w:rsidP="00486FD4">
      <w:pPr>
        <w:pStyle w:val="ListParagraph"/>
        <w:numPr>
          <w:ilvl w:val="0"/>
          <w:numId w:val="14"/>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Տարածքային կառավարման և ենթակառուցվածքների նախարարություն</w:t>
      </w:r>
      <w:r w:rsidRPr="00486FD4">
        <w:rPr>
          <w:rFonts w:ascii="Cambria Math" w:eastAsia="MS Mincho" w:hAnsi="Cambria Math" w:cs="Cambria Math"/>
          <w:sz w:val="24"/>
          <w:szCs w:val="24"/>
          <w:lang w:val="hy-AM"/>
        </w:rPr>
        <w:t>․</w:t>
      </w:r>
    </w:p>
    <w:p w14:paraId="21A6F162" w14:textId="4491075C" w:rsidR="00D2106A" w:rsidRPr="00486FD4" w:rsidRDefault="00A2440E" w:rsidP="00486FD4">
      <w:pPr>
        <w:pStyle w:val="ListParagraph"/>
        <w:numPr>
          <w:ilvl w:val="0"/>
          <w:numId w:val="14"/>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Էկոնոմիկայի նախարարություն</w:t>
      </w:r>
      <w:r w:rsidRPr="00486FD4">
        <w:rPr>
          <w:rFonts w:ascii="Cambria Math" w:eastAsia="MS Mincho" w:hAnsi="Cambria Math" w:cs="Cambria Math"/>
          <w:sz w:val="24"/>
          <w:szCs w:val="24"/>
          <w:lang w:val="hy-AM"/>
        </w:rPr>
        <w:t>․</w:t>
      </w:r>
    </w:p>
    <w:p w14:paraId="637F68A3" w14:textId="75327E33" w:rsidR="00A2440E" w:rsidRPr="00486FD4" w:rsidRDefault="00A2440E" w:rsidP="00486FD4">
      <w:pPr>
        <w:pStyle w:val="ListParagraph"/>
        <w:numPr>
          <w:ilvl w:val="0"/>
          <w:numId w:val="14"/>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lastRenderedPageBreak/>
        <w:t>Բարձր տեխնոլոգիական արդյունաբերության նախարարություն</w:t>
      </w:r>
      <w:r w:rsidRPr="00486FD4">
        <w:rPr>
          <w:rFonts w:ascii="Cambria Math" w:eastAsia="MS Mincho" w:hAnsi="Cambria Math" w:cs="Cambria Math"/>
          <w:sz w:val="24"/>
          <w:szCs w:val="24"/>
          <w:lang w:val="hy-AM"/>
        </w:rPr>
        <w:t>․</w:t>
      </w:r>
    </w:p>
    <w:p w14:paraId="1AA4C732" w14:textId="49FE7252" w:rsidR="000E6188" w:rsidRPr="00486FD4" w:rsidRDefault="000E6188" w:rsidP="00486FD4">
      <w:pPr>
        <w:pStyle w:val="ListParagraph"/>
        <w:numPr>
          <w:ilvl w:val="0"/>
          <w:numId w:val="14"/>
        </w:numPr>
        <w:spacing w:line="360" w:lineRule="auto"/>
        <w:ind w:left="446" w:right="475" w:firstLine="446"/>
        <w:jc w:val="both"/>
        <w:rPr>
          <w:rFonts w:ascii="GHEA Grapalat" w:eastAsia="Microsoft JhengHei" w:hAnsi="GHEA Grapalat" w:cs="Microsoft JhengHei"/>
          <w:sz w:val="24"/>
          <w:szCs w:val="24"/>
          <w:lang w:val="hy-AM"/>
        </w:rPr>
      </w:pPr>
      <w:r w:rsidRPr="00486FD4">
        <w:rPr>
          <w:rFonts w:ascii="GHEA Grapalat" w:hAnsi="GHEA Grapalat"/>
          <w:sz w:val="24"/>
          <w:szCs w:val="24"/>
          <w:lang w:val="hy-AM"/>
        </w:rPr>
        <w:t>Ֆինանսների</w:t>
      </w:r>
      <w:r w:rsidRPr="00486FD4">
        <w:rPr>
          <w:rFonts w:ascii="GHEA Grapalat" w:eastAsia="Microsoft JhengHei" w:hAnsi="GHEA Grapalat" w:cs="Microsoft JhengHei"/>
          <w:sz w:val="24"/>
          <w:szCs w:val="24"/>
          <w:lang w:val="hy-AM"/>
        </w:rPr>
        <w:t xml:space="preserve"> </w:t>
      </w:r>
      <w:r w:rsidR="00B34816" w:rsidRPr="00486FD4">
        <w:rPr>
          <w:rFonts w:ascii="GHEA Grapalat" w:eastAsia="Microsoft JhengHei" w:hAnsi="GHEA Grapalat" w:cs="Microsoft JhengHei"/>
          <w:sz w:val="24"/>
          <w:szCs w:val="24"/>
          <w:lang w:val="hy-AM"/>
        </w:rPr>
        <w:t>նախա</w:t>
      </w:r>
      <w:r w:rsidR="004559C8" w:rsidRPr="00486FD4">
        <w:rPr>
          <w:rFonts w:ascii="GHEA Grapalat" w:eastAsia="Microsoft JhengHei" w:hAnsi="GHEA Grapalat" w:cs="Microsoft JhengHei"/>
          <w:sz w:val="24"/>
          <w:szCs w:val="24"/>
          <w:lang w:val="hy-AM"/>
        </w:rPr>
        <w:t>րա</w:t>
      </w:r>
      <w:r w:rsidR="00B34816" w:rsidRPr="00486FD4">
        <w:rPr>
          <w:rFonts w:ascii="GHEA Grapalat" w:eastAsia="Microsoft JhengHei" w:hAnsi="GHEA Grapalat" w:cs="Microsoft JhengHei"/>
          <w:sz w:val="24"/>
          <w:szCs w:val="24"/>
          <w:lang w:val="hy-AM"/>
        </w:rPr>
        <w:t>րություն</w:t>
      </w:r>
      <w:r w:rsidR="00A2440E" w:rsidRPr="00486FD4">
        <w:rPr>
          <w:rFonts w:ascii="GHEA Grapalat" w:eastAsia="Microsoft YaHei" w:hAnsi="GHEA Grapalat" w:cs="Microsoft YaHei"/>
          <w:sz w:val="24"/>
          <w:szCs w:val="24"/>
          <w:lang w:val="hy-AM"/>
        </w:rPr>
        <w:t xml:space="preserve">։ </w:t>
      </w:r>
    </w:p>
    <w:p w14:paraId="2F5244C7" w14:textId="79441E07" w:rsidR="000F377A" w:rsidRPr="00486FD4" w:rsidRDefault="000F377A" w:rsidP="00486FD4">
      <w:pPr>
        <w:pStyle w:val="ListParagraph"/>
        <w:numPr>
          <w:ilvl w:val="0"/>
          <w:numId w:val="1"/>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Սահմանել, որ հիմնադրամի հոգաբարձուների խորհրդի ան</w:t>
      </w:r>
      <w:r w:rsidR="00D01CE1" w:rsidRPr="00486FD4">
        <w:rPr>
          <w:rFonts w:ascii="GHEA Grapalat" w:hAnsi="GHEA Grapalat"/>
          <w:sz w:val="24"/>
          <w:szCs w:val="24"/>
          <w:lang w:val="hy-AM"/>
        </w:rPr>
        <w:t xml:space="preserve">վանական </w:t>
      </w:r>
      <w:r w:rsidRPr="00486FD4">
        <w:rPr>
          <w:rFonts w:ascii="GHEA Grapalat" w:hAnsi="GHEA Grapalat"/>
          <w:sz w:val="24"/>
          <w:szCs w:val="24"/>
          <w:lang w:val="hy-AM"/>
        </w:rPr>
        <w:t xml:space="preserve">կազմը հաստատում է </w:t>
      </w:r>
      <w:r w:rsidR="00165954" w:rsidRPr="00486FD4">
        <w:rPr>
          <w:rFonts w:ascii="GHEA Grapalat" w:hAnsi="GHEA Grapalat"/>
          <w:sz w:val="24"/>
          <w:szCs w:val="24"/>
          <w:lang w:val="hy-AM"/>
        </w:rPr>
        <w:t xml:space="preserve">Հայաստանի Հանրապետության </w:t>
      </w:r>
      <w:r w:rsidR="00E11723" w:rsidRPr="00486FD4">
        <w:rPr>
          <w:rFonts w:ascii="GHEA Grapalat" w:hAnsi="GHEA Grapalat"/>
          <w:sz w:val="24"/>
          <w:szCs w:val="24"/>
          <w:lang w:val="hy-AM"/>
        </w:rPr>
        <w:t>կ</w:t>
      </w:r>
      <w:r w:rsidR="00165954" w:rsidRPr="00486FD4">
        <w:rPr>
          <w:rFonts w:ascii="GHEA Grapalat" w:hAnsi="GHEA Grapalat"/>
          <w:sz w:val="24"/>
          <w:szCs w:val="24"/>
          <w:lang w:val="hy-AM"/>
        </w:rPr>
        <w:t>րթության, գիտության, մշակույթի և սպորտի նախարարը</w:t>
      </w:r>
      <w:r w:rsidR="00D241EC" w:rsidRPr="00486FD4">
        <w:rPr>
          <w:rFonts w:ascii="GHEA Grapalat" w:hAnsi="GHEA Grapalat"/>
          <w:sz w:val="24"/>
          <w:szCs w:val="24"/>
          <w:lang w:val="hy-AM"/>
        </w:rPr>
        <w:t xml:space="preserve">՝ սույն որոշման </w:t>
      </w:r>
      <w:r w:rsidR="00D95C90" w:rsidRPr="00486FD4">
        <w:rPr>
          <w:rFonts w:ascii="GHEA Grapalat" w:hAnsi="GHEA Grapalat"/>
          <w:sz w:val="24"/>
          <w:szCs w:val="24"/>
          <w:lang w:val="hy-AM"/>
        </w:rPr>
        <w:t>Հ</w:t>
      </w:r>
      <w:r w:rsidR="00D241EC" w:rsidRPr="00486FD4">
        <w:rPr>
          <w:rFonts w:ascii="GHEA Grapalat" w:hAnsi="GHEA Grapalat"/>
          <w:sz w:val="24"/>
          <w:szCs w:val="24"/>
          <w:lang w:val="hy-AM"/>
        </w:rPr>
        <w:t>ավելվածով</w:t>
      </w:r>
      <w:r w:rsidR="00D95C90" w:rsidRPr="00486FD4">
        <w:rPr>
          <w:rFonts w:ascii="GHEA Grapalat" w:hAnsi="GHEA Grapalat"/>
          <w:sz w:val="24"/>
          <w:szCs w:val="24"/>
          <w:lang w:val="hy-AM"/>
        </w:rPr>
        <w:t xml:space="preserve"> 1-ով</w:t>
      </w:r>
      <w:r w:rsidR="00D241EC" w:rsidRPr="00486FD4">
        <w:rPr>
          <w:rFonts w:ascii="GHEA Grapalat" w:hAnsi="GHEA Grapalat"/>
          <w:sz w:val="24"/>
          <w:szCs w:val="24"/>
          <w:lang w:val="hy-AM"/>
        </w:rPr>
        <w:t xml:space="preserve"> հաստատված նոր խմբագրությամբ կանոնադրության պետական գրանցման պահից </w:t>
      </w:r>
      <w:r w:rsidR="003F1D21" w:rsidRPr="00486FD4">
        <w:rPr>
          <w:rFonts w:ascii="GHEA Grapalat" w:hAnsi="GHEA Grapalat"/>
          <w:sz w:val="24"/>
          <w:szCs w:val="24"/>
          <w:lang w:val="hy-AM"/>
        </w:rPr>
        <w:t xml:space="preserve">հետո՝ </w:t>
      </w:r>
      <w:r w:rsidR="00114E68" w:rsidRPr="00486FD4">
        <w:rPr>
          <w:rFonts w:ascii="GHEA Grapalat" w:hAnsi="GHEA Grapalat"/>
          <w:sz w:val="24"/>
          <w:szCs w:val="24"/>
          <w:lang w:val="hy-AM"/>
        </w:rPr>
        <w:t xml:space="preserve">երկամսյա ժամկետում։ </w:t>
      </w:r>
    </w:p>
    <w:p w14:paraId="4540E2EF" w14:textId="7AF7EC0E" w:rsidR="00D00E96" w:rsidRPr="00486FD4" w:rsidRDefault="00D00E96" w:rsidP="00486FD4">
      <w:pPr>
        <w:pStyle w:val="ListParagraph"/>
        <w:numPr>
          <w:ilvl w:val="0"/>
          <w:numId w:val="1"/>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 xml:space="preserve">«Մասնագիտական կրթության և ուսուցման մասին» Հայաստանի Հանրապետության օրենքի  </w:t>
      </w:r>
      <w:r w:rsidRPr="00486FD4">
        <w:rPr>
          <w:rFonts w:ascii="GHEA Grapalat" w:hAnsi="GHEA Grapalat" w:cs="Arial"/>
          <w:color w:val="333333"/>
          <w:sz w:val="24"/>
          <w:szCs w:val="24"/>
          <w:shd w:val="clear" w:color="auto" w:fill="FFFFFF"/>
        </w:rPr>
        <w:t xml:space="preserve">15-րդ հոդվածի 9-րդ մասի 1-ին կետով նախատեսված դուալ ուսումնառության </w:t>
      </w:r>
      <w:r w:rsidRPr="00486FD4">
        <w:rPr>
          <w:rFonts w:ascii="GHEA Grapalat" w:hAnsi="GHEA Grapalat" w:cs="Arial"/>
          <w:color w:val="333333"/>
          <w:sz w:val="24"/>
          <w:szCs w:val="24"/>
          <w:shd w:val="clear" w:color="auto" w:fill="FFFFFF"/>
        </w:rPr>
        <w:t>համակարգ</w:t>
      </w:r>
      <w:r w:rsidRPr="00486FD4">
        <w:rPr>
          <w:rFonts w:ascii="GHEA Grapalat" w:hAnsi="GHEA Grapalat" w:cs="Arial"/>
          <w:color w:val="333333"/>
          <w:sz w:val="24"/>
          <w:szCs w:val="24"/>
          <w:shd w:val="clear" w:color="auto" w:fill="FFFFFF"/>
          <w:lang w:val="hy-AM"/>
        </w:rPr>
        <w:t xml:space="preserve">ման իրականացումը </w:t>
      </w:r>
      <w:r w:rsidRPr="00486FD4">
        <w:rPr>
          <w:rFonts w:ascii="GHEA Grapalat" w:hAnsi="GHEA Grapalat" w:cs="Arial"/>
          <w:color w:val="333333"/>
          <w:sz w:val="24"/>
          <w:szCs w:val="24"/>
          <w:shd w:val="clear" w:color="auto" w:fill="FFFFFF"/>
        </w:rPr>
        <w:t xml:space="preserve">վերապահել </w:t>
      </w:r>
      <w:r w:rsidRPr="00486FD4">
        <w:rPr>
          <w:rFonts w:ascii="GHEA Grapalat" w:hAnsi="GHEA Grapalat" w:cs="Arial"/>
          <w:color w:val="333333"/>
          <w:sz w:val="24"/>
          <w:szCs w:val="24"/>
          <w:shd w:val="clear" w:color="auto" w:fill="FFFFFF"/>
          <w:lang w:val="hy-AM"/>
        </w:rPr>
        <w:t>հիմնադրամին:</w:t>
      </w:r>
    </w:p>
    <w:p w14:paraId="4FE7C045" w14:textId="32DFD5A1" w:rsidR="00A1212D" w:rsidRPr="00486FD4" w:rsidRDefault="00A1212D" w:rsidP="00486FD4">
      <w:pPr>
        <w:pStyle w:val="ListParagraph"/>
        <w:numPr>
          <w:ilvl w:val="0"/>
          <w:numId w:val="1"/>
        </w:numPr>
        <w:spacing w:line="360" w:lineRule="auto"/>
        <w:ind w:left="446" w:right="475" w:firstLine="446"/>
        <w:jc w:val="both"/>
        <w:rPr>
          <w:rFonts w:ascii="GHEA Grapalat" w:hAnsi="GHEA Grapalat"/>
          <w:sz w:val="24"/>
          <w:szCs w:val="24"/>
          <w:lang w:val="hy-AM"/>
        </w:rPr>
      </w:pPr>
      <w:r w:rsidRPr="00486FD4">
        <w:rPr>
          <w:rFonts w:ascii="GHEA Grapalat" w:hAnsi="GHEA Grapalat"/>
          <w:sz w:val="24"/>
          <w:szCs w:val="24"/>
          <w:lang w:val="hy-AM"/>
        </w:rPr>
        <w:t>Սույն որոշումն ուժի մեջ է մտնում պաշտոնական հրապարակմանը հաջորդող օրվանից:</w:t>
      </w:r>
    </w:p>
    <w:p w14:paraId="1D451B1E" w14:textId="60C958C1" w:rsidR="002E2955" w:rsidRDefault="002E2955" w:rsidP="00002BBA">
      <w:pPr>
        <w:spacing w:before="120" w:after="120" w:line="360" w:lineRule="atLeast"/>
        <w:ind w:left="450" w:right="469" w:firstLine="450"/>
        <w:jc w:val="both"/>
        <w:rPr>
          <w:rFonts w:ascii="GHEA Grapalat" w:hAnsi="GHEA Grapalat"/>
          <w:sz w:val="24"/>
          <w:szCs w:val="24"/>
          <w:lang w:val="hy-AM"/>
        </w:rPr>
      </w:pPr>
    </w:p>
    <w:p w14:paraId="275ECC6A" w14:textId="7AD4D259" w:rsidR="00AB5C18" w:rsidRDefault="00AB5C18" w:rsidP="00002BBA">
      <w:pPr>
        <w:spacing w:before="120" w:after="120" w:line="360" w:lineRule="atLeast"/>
        <w:ind w:left="450" w:right="469" w:firstLine="450"/>
        <w:jc w:val="both"/>
        <w:rPr>
          <w:rFonts w:ascii="GHEA Grapalat" w:hAnsi="GHEA Grapalat"/>
          <w:sz w:val="24"/>
          <w:szCs w:val="24"/>
          <w:lang w:val="hy-AM"/>
        </w:rPr>
      </w:pPr>
    </w:p>
    <w:p w14:paraId="5196AA59" w14:textId="77777777" w:rsidR="00AB5C18" w:rsidRPr="00D7012B" w:rsidRDefault="00AB5C18" w:rsidP="00002BBA">
      <w:pPr>
        <w:spacing w:before="120" w:after="120" w:line="360" w:lineRule="atLeast"/>
        <w:ind w:left="450" w:right="469" w:firstLine="450"/>
        <w:jc w:val="both"/>
        <w:rPr>
          <w:rFonts w:ascii="GHEA Grapalat" w:hAnsi="GHEA Grapalat"/>
          <w:sz w:val="24"/>
          <w:szCs w:val="24"/>
          <w:lang w:val="hy-AM"/>
        </w:rPr>
      </w:pPr>
    </w:p>
    <w:p w14:paraId="3DD100DA" w14:textId="77777777" w:rsidR="006C01B9" w:rsidRPr="00D7012B" w:rsidRDefault="006C01B9" w:rsidP="00002BBA">
      <w:pPr>
        <w:spacing w:before="120" w:after="120" w:line="360" w:lineRule="atLeast"/>
        <w:ind w:left="450" w:right="469" w:firstLine="450"/>
        <w:jc w:val="both"/>
        <w:rPr>
          <w:rFonts w:ascii="GHEA Grapalat" w:hAnsi="GHEA Grapalat"/>
          <w:sz w:val="24"/>
          <w:szCs w:val="24"/>
          <w:lang w:val="hy-AM"/>
        </w:rPr>
      </w:pPr>
      <w:r w:rsidRPr="00D7012B">
        <w:rPr>
          <w:rFonts w:ascii="GHEA Grapalat" w:hAnsi="GHEA Grapalat"/>
          <w:sz w:val="24"/>
          <w:szCs w:val="24"/>
          <w:lang w:val="hy-AM"/>
        </w:rPr>
        <w:t xml:space="preserve">Հայաստանի Հանրապետության վարչապետ </w:t>
      </w:r>
      <w:r w:rsidRPr="00D7012B">
        <w:rPr>
          <w:rFonts w:ascii="GHEA Grapalat" w:hAnsi="GHEA Grapalat"/>
          <w:sz w:val="24"/>
          <w:szCs w:val="24"/>
          <w:lang w:val="hy-AM"/>
        </w:rPr>
        <w:tab/>
      </w:r>
      <w:r w:rsidRPr="00D7012B">
        <w:rPr>
          <w:rFonts w:ascii="GHEA Grapalat" w:hAnsi="GHEA Grapalat"/>
          <w:sz w:val="24"/>
          <w:szCs w:val="24"/>
          <w:lang w:val="hy-AM"/>
        </w:rPr>
        <w:tab/>
      </w:r>
      <w:r w:rsidRPr="00D7012B">
        <w:rPr>
          <w:rFonts w:ascii="GHEA Grapalat" w:hAnsi="GHEA Grapalat"/>
          <w:sz w:val="24"/>
          <w:szCs w:val="24"/>
          <w:lang w:val="hy-AM"/>
        </w:rPr>
        <w:tab/>
        <w:t>Ն. ՓԱՇԻՆՅԱՆ</w:t>
      </w:r>
    </w:p>
    <w:p w14:paraId="1496631D" w14:textId="237D5B3C" w:rsidR="006C01B9" w:rsidRPr="00D7012B" w:rsidRDefault="006C01B9" w:rsidP="00002BBA">
      <w:pPr>
        <w:spacing w:before="120" w:after="120" w:line="360" w:lineRule="atLeast"/>
        <w:ind w:left="450" w:right="469" w:firstLine="450"/>
        <w:jc w:val="both"/>
        <w:rPr>
          <w:rFonts w:ascii="GHEA Grapalat" w:hAnsi="GHEA Grapalat"/>
          <w:sz w:val="24"/>
          <w:szCs w:val="24"/>
          <w:lang w:val="hy-AM"/>
        </w:rPr>
      </w:pPr>
      <w:r w:rsidRPr="00D7012B">
        <w:rPr>
          <w:rFonts w:ascii="GHEA Grapalat" w:hAnsi="GHEA Grapalat"/>
          <w:sz w:val="24"/>
          <w:szCs w:val="24"/>
          <w:lang w:val="hy-AM"/>
        </w:rPr>
        <w:t xml:space="preserve"> </w:t>
      </w:r>
      <w:r w:rsidR="00F244BF" w:rsidRPr="00D7012B">
        <w:rPr>
          <w:rFonts w:ascii="GHEA Grapalat" w:hAnsi="GHEA Grapalat"/>
          <w:sz w:val="24"/>
          <w:szCs w:val="24"/>
          <w:lang w:val="hy-AM"/>
        </w:rPr>
        <w:tab/>
      </w:r>
      <w:r w:rsidRPr="00D7012B">
        <w:rPr>
          <w:rFonts w:ascii="GHEA Grapalat" w:hAnsi="GHEA Grapalat"/>
          <w:sz w:val="24"/>
          <w:szCs w:val="24"/>
          <w:lang w:val="hy-AM"/>
        </w:rPr>
        <w:t>Երևան</w:t>
      </w:r>
    </w:p>
    <w:p w14:paraId="697342BD" w14:textId="2EF00697" w:rsidR="00843111" w:rsidRDefault="00843111" w:rsidP="00002BBA">
      <w:pPr>
        <w:ind w:left="450" w:right="469" w:firstLine="450"/>
        <w:jc w:val="both"/>
        <w:rPr>
          <w:rFonts w:ascii="GHEA Grapalat" w:hAnsi="GHEA Grapalat"/>
          <w:b/>
          <w:bCs/>
          <w:sz w:val="24"/>
          <w:szCs w:val="24"/>
          <w:lang w:val="hy-AM"/>
        </w:rPr>
      </w:pPr>
    </w:p>
    <w:p w14:paraId="49399D28" w14:textId="424EDA41" w:rsidR="008E7CE0" w:rsidRDefault="008E7CE0" w:rsidP="00002BBA">
      <w:pPr>
        <w:ind w:left="450" w:right="469" w:firstLine="450"/>
        <w:jc w:val="both"/>
        <w:rPr>
          <w:rFonts w:ascii="GHEA Grapalat" w:hAnsi="GHEA Grapalat"/>
          <w:b/>
          <w:bCs/>
          <w:sz w:val="24"/>
          <w:szCs w:val="24"/>
          <w:lang w:val="hy-AM"/>
        </w:rPr>
      </w:pPr>
    </w:p>
    <w:p w14:paraId="6617B778" w14:textId="36E657DA" w:rsidR="008E7CE0" w:rsidRDefault="008E7CE0" w:rsidP="00272AE3">
      <w:pPr>
        <w:jc w:val="both"/>
        <w:rPr>
          <w:rFonts w:ascii="GHEA Grapalat" w:hAnsi="GHEA Grapalat"/>
          <w:b/>
          <w:bCs/>
          <w:sz w:val="24"/>
          <w:szCs w:val="24"/>
          <w:lang w:val="hy-AM"/>
        </w:rPr>
      </w:pPr>
    </w:p>
    <w:p w14:paraId="3DC51731" w14:textId="4D179A34" w:rsidR="008E7CE0" w:rsidRDefault="008E7CE0" w:rsidP="00272AE3">
      <w:pPr>
        <w:jc w:val="both"/>
        <w:rPr>
          <w:rFonts w:ascii="GHEA Grapalat" w:hAnsi="GHEA Grapalat"/>
          <w:b/>
          <w:bCs/>
          <w:sz w:val="24"/>
          <w:szCs w:val="24"/>
          <w:lang w:val="hy-AM"/>
        </w:rPr>
      </w:pPr>
    </w:p>
    <w:p w14:paraId="1D8389D8" w14:textId="7C724EB6" w:rsidR="008E7CE0" w:rsidRDefault="008E7CE0" w:rsidP="00272AE3">
      <w:pPr>
        <w:jc w:val="both"/>
        <w:rPr>
          <w:rFonts w:ascii="GHEA Grapalat" w:hAnsi="GHEA Grapalat"/>
          <w:b/>
          <w:bCs/>
          <w:sz w:val="24"/>
          <w:szCs w:val="24"/>
          <w:lang w:val="hy-AM"/>
        </w:rPr>
      </w:pPr>
    </w:p>
    <w:p w14:paraId="48428AF0" w14:textId="3BD8E58A" w:rsidR="00486FD4" w:rsidRDefault="00486FD4" w:rsidP="00272AE3">
      <w:pPr>
        <w:jc w:val="both"/>
        <w:rPr>
          <w:rFonts w:ascii="GHEA Grapalat" w:hAnsi="GHEA Grapalat"/>
          <w:b/>
          <w:bCs/>
          <w:sz w:val="24"/>
          <w:szCs w:val="24"/>
          <w:lang w:val="hy-AM"/>
        </w:rPr>
      </w:pPr>
    </w:p>
    <w:p w14:paraId="0AEABC7F" w14:textId="6A4E140C" w:rsidR="00486FD4" w:rsidRDefault="00486FD4" w:rsidP="00272AE3">
      <w:pPr>
        <w:jc w:val="both"/>
        <w:rPr>
          <w:rFonts w:ascii="GHEA Grapalat" w:hAnsi="GHEA Grapalat"/>
          <w:b/>
          <w:bCs/>
          <w:sz w:val="24"/>
          <w:szCs w:val="24"/>
          <w:lang w:val="hy-AM"/>
        </w:rPr>
      </w:pPr>
    </w:p>
    <w:p w14:paraId="50640E3D" w14:textId="298319FF" w:rsidR="00486FD4" w:rsidRDefault="00486FD4" w:rsidP="00272AE3">
      <w:pPr>
        <w:jc w:val="both"/>
        <w:rPr>
          <w:rFonts w:ascii="GHEA Grapalat" w:hAnsi="GHEA Grapalat"/>
          <w:b/>
          <w:bCs/>
          <w:sz w:val="24"/>
          <w:szCs w:val="24"/>
          <w:lang w:val="hy-AM"/>
        </w:rPr>
      </w:pPr>
    </w:p>
    <w:p w14:paraId="25890B54" w14:textId="15845821" w:rsidR="00486FD4" w:rsidRDefault="00486FD4" w:rsidP="00272AE3">
      <w:pPr>
        <w:jc w:val="both"/>
        <w:rPr>
          <w:rFonts w:ascii="GHEA Grapalat" w:hAnsi="GHEA Grapalat"/>
          <w:b/>
          <w:bCs/>
          <w:sz w:val="24"/>
          <w:szCs w:val="24"/>
          <w:lang w:val="hy-AM"/>
        </w:rPr>
      </w:pPr>
    </w:p>
    <w:p w14:paraId="1135AFD3" w14:textId="53A6F037" w:rsidR="00486FD4" w:rsidRDefault="00486FD4" w:rsidP="00272AE3">
      <w:pPr>
        <w:jc w:val="both"/>
        <w:rPr>
          <w:rFonts w:ascii="GHEA Grapalat" w:hAnsi="GHEA Grapalat"/>
          <w:b/>
          <w:bCs/>
          <w:sz w:val="24"/>
          <w:szCs w:val="24"/>
          <w:lang w:val="hy-AM"/>
        </w:rPr>
      </w:pPr>
    </w:p>
    <w:p w14:paraId="465A6185" w14:textId="145C089B" w:rsidR="00486FD4" w:rsidRDefault="00486FD4" w:rsidP="00272AE3">
      <w:pPr>
        <w:jc w:val="both"/>
        <w:rPr>
          <w:rFonts w:ascii="GHEA Grapalat" w:hAnsi="GHEA Grapalat"/>
          <w:b/>
          <w:bCs/>
          <w:sz w:val="24"/>
          <w:szCs w:val="24"/>
          <w:lang w:val="hy-AM"/>
        </w:rPr>
      </w:pPr>
    </w:p>
    <w:p w14:paraId="29C2DB41" w14:textId="33622840" w:rsidR="00486FD4" w:rsidRDefault="00486FD4" w:rsidP="00272AE3">
      <w:pPr>
        <w:jc w:val="both"/>
        <w:rPr>
          <w:rFonts w:ascii="GHEA Grapalat" w:hAnsi="GHEA Grapalat"/>
          <w:b/>
          <w:bCs/>
          <w:sz w:val="24"/>
          <w:szCs w:val="24"/>
          <w:lang w:val="hy-AM"/>
        </w:rPr>
      </w:pPr>
    </w:p>
    <w:p w14:paraId="57AEFEB5" w14:textId="6F6E4F53" w:rsidR="00486FD4" w:rsidRDefault="00486FD4" w:rsidP="00272AE3">
      <w:pPr>
        <w:jc w:val="both"/>
        <w:rPr>
          <w:rFonts w:ascii="GHEA Grapalat" w:hAnsi="GHEA Grapalat"/>
          <w:b/>
          <w:bCs/>
          <w:sz w:val="24"/>
          <w:szCs w:val="24"/>
          <w:lang w:val="hy-AM"/>
        </w:rPr>
      </w:pPr>
    </w:p>
    <w:p w14:paraId="75E620BB" w14:textId="18829042" w:rsidR="00486FD4" w:rsidRDefault="00486FD4" w:rsidP="00272AE3">
      <w:pPr>
        <w:jc w:val="both"/>
        <w:rPr>
          <w:rFonts w:ascii="GHEA Grapalat" w:hAnsi="GHEA Grapalat"/>
          <w:b/>
          <w:bCs/>
          <w:sz w:val="24"/>
          <w:szCs w:val="24"/>
          <w:lang w:val="hy-AM"/>
        </w:rPr>
      </w:pPr>
    </w:p>
    <w:p w14:paraId="63E50439" w14:textId="63DFED26" w:rsidR="00486FD4" w:rsidRDefault="00486FD4" w:rsidP="00272AE3">
      <w:pPr>
        <w:jc w:val="both"/>
        <w:rPr>
          <w:rFonts w:ascii="GHEA Grapalat" w:hAnsi="GHEA Grapalat"/>
          <w:b/>
          <w:bCs/>
          <w:sz w:val="24"/>
          <w:szCs w:val="24"/>
          <w:lang w:val="hy-AM"/>
        </w:rPr>
      </w:pPr>
    </w:p>
    <w:p w14:paraId="2099C0F8" w14:textId="458CAEBA" w:rsidR="00486FD4" w:rsidRDefault="00486FD4" w:rsidP="00272AE3">
      <w:pPr>
        <w:jc w:val="both"/>
        <w:rPr>
          <w:rFonts w:ascii="GHEA Grapalat" w:hAnsi="GHEA Grapalat"/>
          <w:b/>
          <w:bCs/>
          <w:sz w:val="24"/>
          <w:szCs w:val="24"/>
          <w:lang w:val="hy-AM"/>
        </w:rPr>
      </w:pPr>
    </w:p>
    <w:p w14:paraId="4117FE18" w14:textId="507BC778" w:rsidR="00486FD4" w:rsidRDefault="00486FD4" w:rsidP="00272AE3">
      <w:pPr>
        <w:jc w:val="both"/>
        <w:rPr>
          <w:rFonts w:ascii="GHEA Grapalat" w:hAnsi="GHEA Grapalat"/>
          <w:b/>
          <w:bCs/>
          <w:sz w:val="24"/>
          <w:szCs w:val="24"/>
          <w:lang w:val="hy-AM"/>
        </w:rPr>
      </w:pPr>
    </w:p>
    <w:p w14:paraId="37A01DE3" w14:textId="14A75865" w:rsidR="00486FD4" w:rsidRDefault="00486FD4" w:rsidP="00272AE3">
      <w:pPr>
        <w:jc w:val="both"/>
        <w:rPr>
          <w:rFonts w:ascii="GHEA Grapalat" w:hAnsi="GHEA Grapalat"/>
          <w:b/>
          <w:bCs/>
          <w:sz w:val="24"/>
          <w:szCs w:val="24"/>
          <w:lang w:val="hy-AM"/>
        </w:rPr>
      </w:pPr>
    </w:p>
    <w:p w14:paraId="72F6E6BE" w14:textId="04FEEEE1" w:rsidR="00486FD4" w:rsidRDefault="00486FD4" w:rsidP="00272AE3">
      <w:pPr>
        <w:jc w:val="both"/>
        <w:rPr>
          <w:rFonts w:ascii="GHEA Grapalat" w:hAnsi="GHEA Grapalat"/>
          <w:b/>
          <w:bCs/>
          <w:sz w:val="24"/>
          <w:szCs w:val="24"/>
          <w:lang w:val="hy-AM"/>
        </w:rPr>
      </w:pPr>
    </w:p>
    <w:p w14:paraId="431ED7EC" w14:textId="114E5CB1" w:rsidR="00486FD4" w:rsidRDefault="00486FD4" w:rsidP="00272AE3">
      <w:pPr>
        <w:jc w:val="both"/>
        <w:rPr>
          <w:rFonts w:ascii="GHEA Grapalat" w:hAnsi="GHEA Grapalat"/>
          <w:b/>
          <w:bCs/>
          <w:sz w:val="24"/>
          <w:szCs w:val="24"/>
          <w:lang w:val="hy-AM"/>
        </w:rPr>
      </w:pPr>
    </w:p>
    <w:p w14:paraId="0646B19E" w14:textId="6118C088" w:rsidR="00486FD4" w:rsidRDefault="00486FD4" w:rsidP="00272AE3">
      <w:pPr>
        <w:jc w:val="both"/>
        <w:rPr>
          <w:rFonts w:ascii="GHEA Grapalat" w:hAnsi="GHEA Grapalat"/>
          <w:b/>
          <w:bCs/>
          <w:sz w:val="24"/>
          <w:szCs w:val="24"/>
          <w:lang w:val="hy-AM"/>
        </w:rPr>
      </w:pPr>
    </w:p>
    <w:p w14:paraId="0D9EFBD9" w14:textId="27307087" w:rsidR="00486FD4" w:rsidRDefault="00486FD4" w:rsidP="00272AE3">
      <w:pPr>
        <w:jc w:val="both"/>
        <w:rPr>
          <w:rFonts w:ascii="GHEA Grapalat" w:hAnsi="GHEA Grapalat"/>
          <w:b/>
          <w:bCs/>
          <w:sz w:val="24"/>
          <w:szCs w:val="24"/>
          <w:lang w:val="hy-AM"/>
        </w:rPr>
      </w:pPr>
    </w:p>
    <w:p w14:paraId="0859A378" w14:textId="71E0DD73" w:rsidR="00486FD4" w:rsidRDefault="00486FD4" w:rsidP="00272AE3">
      <w:pPr>
        <w:jc w:val="both"/>
        <w:rPr>
          <w:rFonts w:ascii="GHEA Grapalat" w:hAnsi="GHEA Grapalat"/>
          <w:b/>
          <w:bCs/>
          <w:sz w:val="24"/>
          <w:szCs w:val="24"/>
          <w:lang w:val="hy-AM"/>
        </w:rPr>
      </w:pPr>
    </w:p>
    <w:p w14:paraId="5A9C8115" w14:textId="77777777" w:rsidR="00486FD4" w:rsidRDefault="00486FD4" w:rsidP="00272AE3">
      <w:pPr>
        <w:jc w:val="both"/>
        <w:rPr>
          <w:rFonts w:ascii="GHEA Grapalat" w:hAnsi="GHEA Grapalat"/>
          <w:b/>
          <w:bCs/>
          <w:sz w:val="24"/>
          <w:szCs w:val="24"/>
          <w:lang w:val="hy-AM"/>
        </w:rPr>
      </w:pPr>
    </w:p>
    <w:p w14:paraId="2431D24F" w14:textId="549664CA" w:rsidR="002E2955" w:rsidRPr="00D7012B" w:rsidRDefault="00AB126B" w:rsidP="00272AE3">
      <w:pPr>
        <w:spacing w:before="120" w:after="120" w:line="360" w:lineRule="atLeast"/>
        <w:jc w:val="right"/>
        <w:rPr>
          <w:rFonts w:ascii="GHEA Grapalat" w:hAnsi="GHEA Grapalat"/>
          <w:b/>
          <w:bCs/>
          <w:sz w:val="24"/>
          <w:szCs w:val="24"/>
          <w:lang w:val="hy-AM"/>
        </w:rPr>
      </w:pPr>
      <w:r w:rsidRPr="00D7012B">
        <w:rPr>
          <w:rFonts w:ascii="GHEA Grapalat" w:hAnsi="GHEA Grapalat"/>
          <w:b/>
          <w:bCs/>
          <w:sz w:val="24"/>
          <w:szCs w:val="24"/>
          <w:lang w:val="hy-AM"/>
        </w:rPr>
        <w:t>Հավելված N 1</w:t>
      </w:r>
    </w:p>
    <w:p w14:paraId="286E79FE" w14:textId="77777777" w:rsidR="00063774" w:rsidRPr="00D7012B" w:rsidRDefault="00AB126B" w:rsidP="00272AE3">
      <w:pPr>
        <w:spacing w:before="120" w:after="120" w:line="360" w:lineRule="atLeast"/>
        <w:jc w:val="right"/>
        <w:rPr>
          <w:rFonts w:ascii="GHEA Grapalat" w:hAnsi="GHEA Grapalat"/>
          <w:sz w:val="24"/>
          <w:szCs w:val="24"/>
          <w:lang w:val="hy-AM"/>
        </w:rPr>
      </w:pPr>
      <w:r w:rsidRPr="00D7012B">
        <w:rPr>
          <w:rFonts w:ascii="GHEA Grapalat" w:hAnsi="GHEA Grapalat"/>
          <w:sz w:val="24"/>
          <w:szCs w:val="24"/>
          <w:lang w:val="hy-AM"/>
        </w:rPr>
        <w:t>ՀՀ կառավարության</w:t>
      </w:r>
      <w:r w:rsidR="00063774" w:rsidRPr="00D7012B">
        <w:rPr>
          <w:rFonts w:ascii="GHEA Grapalat" w:hAnsi="GHEA Grapalat"/>
          <w:sz w:val="24"/>
          <w:szCs w:val="24"/>
          <w:lang w:val="hy-AM"/>
        </w:rPr>
        <w:t xml:space="preserve"> </w:t>
      </w:r>
      <w:r w:rsidR="00621A90" w:rsidRPr="00D7012B">
        <w:rPr>
          <w:rFonts w:ascii="GHEA Grapalat" w:hAnsi="GHEA Grapalat"/>
          <w:sz w:val="24"/>
          <w:szCs w:val="24"/>
          <w:lang w:val="hy-AM"/>
        </w:rPr>
        <w:t xml:space="preserve">---- ----ի 2025 թվականի </w:t>
      </w:r>
    </w:p>
    <w:p w14:paraId="46BC9E91" w14:textId="058DB53C" w:rsidR="00621A90" w:rsidRPr="00D7012B" w:rsidRDefault="00621A90" w:rsidP="00272AE3">
      <w:pPr>
        <w:spacing w:before="120" w:after="120" w:line="360" w:lineRule="atLeast"/>
        <w:jc w:val="right"/>
        <w:rPr>
          <w:rFonts w:ascii="GHEA Grapalat" w:hAnsi="GHEA Grapalat"/>
          <w:sz w:val="24"/>
          <w:szCs w:val="24"/>
          <w:lang w:val="hy-AM"/>
        </w:rPr>
      </w:pPr>
      <w:r w:rsidRPr="00D7012B">
        <w:rPr>
          <w:rFonts w:ascii="GHEA Grapalat" w:hAnsi="GHEA Grapalat"/>
          <w:sz w:val="24"/>
          <w:szCs w:val="24"/>
          <w:lang w:val="hy-AM"/>
        </w:rPr>
        <w:t xml:space="preserve">N ------Ն որոշման </w:t>
      </w:r>
    </w:p>
    <w:p w14:paraId="6EE8F706" w14:textId="28A58D4C" w:rsidR="00E72606" w:rsidRPr="00D7012B" w:rsidRDefault="00E72606" w:rsidP="00E72606">
      <w:pPr>
        <w:spacing w:before="120" w:after="120" w:line="360" w:lineRule="atLeast"/>
        <w:jc w:val="right"/>
        <w:rPr>
          <w:rFonts w:ascii="GHEA Grapalat" w:hAnsi="GHEA Grapalat"/>
          <w:b/>
          <w:bCs/>
          <w:sz w:val="24"/>
          <w:szCs w:val="24"/>
          <w:lang w:val="hy-AM"/>
        </w:rPr>
      </w:pPr>
      <w:r w:rsidRPr="00D05713">
        <w:rPr>
          <w:rFonts w:ascii="GHEA Grapalat" w:hAnsi="GHEA Grapalat"/>
          <w:bCs/>
          <w:sz w:val="24"/>
          <w:szCs w:val="24"/>
          <w:lang w:val="hy-AM"/>
        </w:rPr>
        <w:t>«</w:t>
      </w:r>
      <w:r w:rsidRPr="00E8347E">
        <w:rPr>
          <w:rFonts w:ascii="GHEA Grapalat" w:hAnsi="GHEA Grapalat"/>
          <w:bCs/>
          <w:sz w:val="24"/>
          <w:szCs w:val="24"/>
          <w:lang w:val="hy-AM"/>
        </w:rPr>
        <w:t>Հավելված N 1</w:t>
      </w:r>
    </w:p>
    <w:p w14:paraId="7A59A487" w14:textId="3E3090E8" w:rsidR="00E72606" w:rsidRPr="00D7012B" w:rsidRDefault="00E72606" w:rsidP="00E72606">
      <w:pPr>
        <w:spacing w:before="120" w:after="120" w:line="360" w:lineRule="atLeast"/>
        <w:jc w:val="right"/>
        <w:rPr>
          <w:rFonts w:ascii="GHEA Grapalat" w:hAnsi="GHEA Grapalat"/>
          <w:sz w:val="24"/>
          <w:szCs w:val="24"/>
          <w:lang w:val="hy-AM"/>
        </w:rPr>
      </w:pPr>
      <w:r w:rsidRPr="00D7012B">
        <w:rPr>
          <w:rFonts w:ascii="GHEA Grapalat" w:hAnsi="GHEA Grapalat"/>
          <w:sz w:val="24"/>
          <w:szCs w:val="24"/>
          <w:lang w:val="hy-AM"/>
        </w:rPr>
        <w:t xml:space="preserve">ՀՀ կառավարության </w:t>
      </w:r>
      <w:r w:rsidR="00E8347E">
        <w:rPr>
          <w:rFonts w:ascii="GHEA Grapalat" w:hAnsi="GHEA Grapalat"/>
          <w:sz w:val="24"/>
          <w:szCs w:val="24"/>
          <w:lang w:val="hy-AM"/>
        </w:rPr>
        <w:t xml:space="preserve">հոկտեմբերի </w:t>
      </w:r>
      <w:r w:rsidR="00E8347E" w:rsidRPr="00E8347E">
        <w:rPr>
          <w:rFonts w:ascii="GHEA Grapalat" w:hAnsi="GHEA Grapalat"/>
          <w:sz w:val="24"/>
          <w:szCs w:val="24"/>
          <w:lang w:val="hy-AM"/>
        </w:rPr>
        <w:t>27</w:t>
      </w:r>
      <w:r w:rsidRPr="00E8347E">
        <w:rPr>
          <w:rFonts w:ascii="GHEA Grapalat" w:hAnsi="GHEA Grapalat"/>
          <w:sz w:val="24"/>
          <w:szCs w:val="24"/>
          <w:lang w:val="hy-AM"/>
        </w:rPr>
        <w:t>-ի</w:t>
      </w:r>
      <w:r w:rsidRPr="00D7012B">
        <w:rPr>
          <w:rFonts w:ascii="GHEA Grapalat" w:hAnsi="GHEA Grapalat"/>
          <w:sz w:val="24"/>
          <w:szCs w:val="24"/>
          <w:lang w:val="hy-AM"/>
        </w:rPr>
        <w:t xml:space="preserve"> 20</w:t>
      </w:r>
      <w:r>
        <w:rPr>
          <w:rFonts w:ascii="GHEA Grapalat" w:hAnsi="GHEA Grapalat"/>
          <w:sz w:val="24"/>
          <w:szCs w:val="24"/>
          <w:lang w:val="hy-AM"/>
        </w:rPr>
        <w:t>11</w:t>
      </w:r>
      <w:r w:rsidRPr="00D7012B">
        <w:rPr>
          <w:rFonts w:ascii="GHEA Grapalat" w:hAnsi="GHEA Grapalat"/>
          <w:sz w:val="24"/>
          <w:szCs w:val="24"/>
          <w:lang w:val="hy-AM"/>
        </w:rPr>
        <w:t xml:space="preserve"> թվականի </w:t>
      </w:r>
    </w:p>
    <w:p w14:paraId="5C09B8EA" w14:textId="00E7535C" w:rsidR="00E72606" w:rsidRPr="00D7012B" w:rsidRDefault="00E72606" w:rsidP="00E72606">
      <w:pPr>
        <w:spacing w:before="120" w:after="120" w:line="360" w:lineRule="atLeast"/>
        <w:jc w:val="right"/>
        <w:rPr>
          <w:rFonts w:ascii="GHEA Grapalat" w:hAnsi="GHEA Grapalat"/>
          <w:sz w:val="24"/>
          <w:szCs w:val="24"/>
          <w:lang w:val="hy-AM"/>
        </w:rPr>
      </w:pPr>
      <w:r w:rsidRPr="00D7012B">
        <w:rPr>
          <w:rFonts w:ascii="GHEA Grapalat" w:hAnsi="GHEA Grapalat"/>
          <w:sz w:val="24"/>
          <w:szCs w:val="24"/>
          <w:lang w:val="hy-AM"/>
        </w:rPr>
        <w:t xml:space="preserve">N </w:t>
      </w:r>
      <w:r>
        <w:rPr>
          <w:rFonts w:ascii="GHEA Grapalat" w:hAnsi="GHEA Grapalat"/>
          <w:sz w:val="24"/>
          <w:szCs w:val="24"/>
          <w:lang w:val="hy-AM"/>
        </w:rPr>
        <w:t>1550-</w:t>
      </w:r>
      <w:r w:rsidRPr="00D7012B">
        <w:rPr>
          <w:rFonts w:ascii="GHEA Grapalat" w:hAnsi="GHEA Grapalat"/>
          <w:sz w:val="24"/>
          <w:szCs w:val="24"/>
          <w:lang w:val="hy-AM"/>
        </w:rPr>
        <w:t xml:space="preserve">Ն որոշման </w:t>
      </w:r>
    </w:p>
    <w:p w14:paraId="2431D250" w14:textId="4D1BED1A" w:rsidR="002E2955" w:rsidRPr="00D7012B" w:rsidRDefault="002E2955" w:rsidP="00272AE3">
      <w:pPr>
        <w:spacing w:before="120" w:after="120" w:line="360" w:lineRule="atLeast"/>
        <w:ind w:left="7289" w:right="610" w:firstLine="1"/>
        <w:jc w:val="both"/>
        <w:rPr>
          <w:rFonts w:ascii="GHEA Grapalat" w:eastAsia="Calibri" w:hAnsi="GHEA Grapalat" w:cs="Calibri"/>
          <w:b/>
          <w:bCs/>
          <w:sz w:val="24"/>
          <w:szCs w:val="24"/>
        </w:rPr>
      </w:pPr>
    </w:p>
    <w:p w14:paraId="2431D251" w14:textId="77777777" w:rsidR="002E2955" w:rsidRPr="00D7012B" w:rsidRDefault="002E2955" w:rsidP="00272AE3">
      <w:pPr>
        <w:pStyle w:val="BodyText"/>
        <w:spacing w:before="120" w:after="120" w:line="360" w:lineRule="atLeast"/>
        <w:ind w:left="0" w:firstLine="0"/>
        <w:jc w:val="both"/>
        <w:rPr>
          <w:rFonts w:ascii="GHEA Grapalat" w:hAnsi="GHEA Grapalat"/>
          <w:b/>
          <w:sz w:val="24"/>
          <w:szCs w:val="24"/>
        </w:rPr>
      </w:pPr>
    </w:p>
    <w:p w14:paraId="63E5F400" w14:textId="77777777" w:rsidR="00584E7A" w:rsidRPr="00D7012B" w:rsidRDefault="00AB126B" w:rsidP="00353D9B">
      <w:pPr>
        <w:spacing w:before="120" w:after="120" w:line="360" w:lineRule="atLeast"/>
        <w:ind w:left="462" w:right="68" w:firstLine="528"/>
        <w:jc w:val="center"/>
        <w:rPr>
          <w:rFonts w:ascii="GHEA Grapalat" w:eastAsia="Calibri" w:hAnsi="GHEA Grapalat" w:cs="Calibri"/>
          <w:b/>
          <w:bCs/>
          <w:spacing w:val="-10"/>
          <w:sz w:val="24"/>
          <w:szCs w:val="24"/>
        </w:rPr>
      </w:pPr>
      <w:r w:rsidRPr="00D7012B">
        <w:rPr>
          <w:rFonts w:ascii="GHEA Grapalat" w:eastAsia="Calibri" w:hAnsi="GHEA Grapalat" w:cs="Calibri"/>
          <w:b/>
          <w:bCs/>
          <w:sz w:val="24"/>
          <w:szCs w:val="24"/>
        </w:rPr>
        <w:t>Կ</w:t>
      </w:r>
      <w:r w:rsidRPr="00D7012B">
        <w:rPr>
          <w:rFonts w:ascii="GHEA Grapalat" w:eastAsia="Calibri" w:hAnsi="GHEA Grapalat" w:cs="Calibri"/>
          <w:b/>
          <w:bCs/>
          <w:spacing w:val="7"/>
          <w:sz w:val="24"/>
          <w:szCs w:val="24"/>
        </w:rPr>
        <w:t xml:space="preserve"> </w:t>
      </w:r>
      <w:r w:rsidRPr="00D7012B">
        <w:rPr>
          <w:rFonts w:ascii="GHEA Grapalat" w:eastAsia="Calibri" w:hAnsi="GHEA Grapalat" w:cs="Calibri"/>
          <w:b/>
          <w:bCs/>
          <w:sz w:val="24"/>
          <w:szCs w:val="24"/>
        </w:rPr>
        <w:t>Ա</w:t>
      </w:r>
      <w:r w:rsidRPr="00D7012B">
        <w:rPr>
          <w:rFonts w:ascii="GHEA Grapalat" w:eastAsia="Calibri" w:hAnsi="GHEA Grapalat" w:cs="Calibri"/>
          <w:b/>
          <w:bCs/>
          <w:spacing w:val="5"/>
          <w:sz w:val="24"/>
          <w:szCs w:val="24"/>
        </w:rPr>
        <w:t xml:space="preserve"> </w:t>
      </w:r>
      <w:r w:rsidRPr="00D7012B">
        <w:rPr>
          <w:rFonts w:ascii="GHEA Grapalat" w:eastAsia="Calibri" w:hAnsi="GHEA Grapalat" w:cs="Calibri"/>
          <w:b/>
          <w:bCs/>
          <w:sz w:val="24"/>
          <w:szCs w:val="24"/>
        </w:rPr>
        <w:t>Ն</w:t>
      </w:r>
      <w:r w:rsidRPr="00D7012B">
        <w:rPr>
          <w:rFonts w:ascii="GHEA Grapalat" w:eastAsia="Calibri" w:hAnsi="GHEA Grapalat" w:cs="Calibri"/>
          <w:b/>
          <w:bCs/>
          <w:spacing w:val="9"/>
          <w:sz w:val="24"/>
          <w:szCs w:val="24"/>
        </w:rPr>
        <w:t xml:space="preserve"> </w:t>
      </w:r>
      <w:r w:rsidRPr="00D7012B">
        <w:rPr>
          <w:rFonts w:ascii="GHEA Grapalat" w:eastAsia="Calibri" w:hAnsi="GHEA Grapalat" w:cs="Calibri"/>
          <w:b/>
          <w:bCs/>
          <w:sz w:val="24"/>
          <w:szCs w:val="24"/>
        </w:rPr>
        <w:t>Ո</w:t>
      </w:r>
      <w:r w:rsidRPr="00D7012B">
        <w:rPr>
          <w:rFonts w:ascii="GHEA Grapalat" w:eastAsia="Calibri" w:hAnsi="GHEA Grapalat" w:cs="Calibri"/>
          <w:b/>
          <w:bCs/>
          <w:spacing w:val="10"/>
          <w:sz w:val="24"/>
          <w:szCs w:val="24"/>
        </w:rPr>
        <w:t xml:space="preserve"> </w:t>
      </w:r>
      <w:r w:rsidRPr="00D7012B">
        <w:rPr>
          <w:rFonts w:ascii="GHEA Grapalat" w:eastAsia="Calibri" w:hAnsi="GHEA Grapalat" w:cs="Calibri"/>
          <w:b/>
          <w:bCs/>
          <w:sz w:val="24"/>
          <w:szCs w:val="24"/>
        </w:rPr>
        <w:t>Ն</w:t>
      </w:r>
      <w:r w:rsidRPr="00D7012B">
        <w:rPr>
          <w:rFonts w:ascii="GHEA Grapalat" w:eastAsia="Calibri" w:hAnsi="GHEA Grapalat" w:cs="Calibri"/>
          <w:b/>
          <w:bCs/>
          <w:spacing w:val="10"/>
          <w:sz w:val="24"/>
          <w:szCs w:val="24"/>
        </w:rPr>
        <w:t xml:space="preserve"> </w:t>
      </w:r>
      <w:r w:rsidRPr="00D7012B">
        <w:rPr>
          <w:rFonts w:ascii="GHEA Grapalat" w:eastAsia="Calibri" w:hAnsi="GHEA Grapalat" w:cs="Calibri"/>
          <w:b/>
          <w:bCs/>
          <w:sz w:val="24"/>
          <w:szCs w:val="24"/>
        </w:rPr>
        <w:t>Ա</w:t>
      </w:r>
      <w:r w:rsidRPr="00D7012B">
        <w:rPr>
          <w:rFonts w:ascii="GHEA Grapalat" w:eastAsia="Calibri" w:hAnsi="GHEA Grapalat" w:cs="Calibri"/>
          <w:b/>
          <w:bCs/>
          <w:spacing w:val="5"/>
          <w:sz w:val="24"/>
          <w:szCs w:val="24"/>
        </w:rPr>
        <w:t xml:space="preserve"> </w:t>
      </w:r>
      <w:r w:rsidRPr="00D7012B">
        <w:rPr>
          <w:rFonts w:ascii="GHEA Grapalat" w:eastAsia="Calibri" w:hAnsi="GHEA Grapalat" w:cs="Calibri"/>
          <w:b/>
          <w:bCs/>
          <w:sz w:val="24"/>
          <w:szCs w:val="24"/>
        </w:rPr>
        <w:t>Դ</w:t>
      </w:r>
      <w:r w:rsidRPr="00D7012B">
        <w:rPr>
          <w:rFonts w:ascii="GHEA Grapalat" w:eastAsia="Calibri" w:hAnsi="GHEA Grapalat" w:cs="Calibri"/>
          <w:b/>
          <w:bCs/>
          <w:spacing w:val="7"/>
          <w:sz w:val="24"/>
          <w:szCs w:val="24"/>
        </w:rPr>
        <w:t xml:space="preserve"> </w:t>
      </w:r>
      <w:r w:rsidRPr="00D7012B">
        <w:rPr>
          <w:rFonts w:ascii="GHEA Grapalat" w:eastAsia="Calibri" w:hAnsi="GHEA Grapalat" w:cs="Calibri"/>
          <w:b/>
          <w:bCs/>
          <w:sz w:val="24"/>
          <w:szCs w:val="24"/>
        </w:rPr>
        <w:t>Ր</w:t>
      </w:r>
      <w:r w:rsidRPr="00D7012B">
        <w:rPr>
          <w:rFonts w:ascii="GHEA Grapalat" w:eastAsia="Calibri" w:hAnsi="GHEA Grapalat" w:cs="Calibri"/>
          <w:b/>
          <w:bCs/>
          <w:spacing w:val="7"/>
          <w:sz w:val="24"/>
          <w:szCs w:val="24"/>
        </w:rPr>
        <w:t xml:space="preserve"> </w:t>
      </w:r>
      <w:r w:rsidRPr="00D7012B">
        <w:rPr>
          <w:rFonts w:ascii="GHEA Grapalat" w:eastAsia="Calibri" w:hAnsi="GHEA Grapalat" w:cs="Calibri"/>
          <w:b/>
          <w:bCs/>
          <w:spacing w:val="10"/>
          <w:sz w:val="24"/>
          <w:szCs w:val="24"/>
        </w:rPr>
        <w:t>ՈՒ</w:t>
      </w:r>
      <w:r w:rsidRPr="00D7012B">
        <w:rPr>
          <w:rFonts w:ascii="GHEA Grapalat" w:eastAsia="Calibri" w:hAnsi="GHEA Grapalat" w:cs="Calibri"/>
          <w:b/>
          <w:bCs/>
          <w:spacing w:val="13"/>
          <w:sz w:val="24"/>
          <w:szCs w:val="24"/>
        </w:rPr>
        <w:t xml:space="preserve"> </w:t>
      </w:r>
      <w:r w:rsidRPr="00D7012B">
        <w:rPr>
          <w:rFonts w:ascii="GHEA Grapalat" w:eastAsia="Calibri" w:hAnsi="GHEA Grapalat" w:cs="Calibri"/>
          <w:b/>
          <w:bCs/>
          <w:sz w:val="24"/>
          <w:szCs w:val="24"/>
        </w:rPr>
        <w:t>Թ</w:t>
      </w:r>
      <w:r w:rsidRPr="00D7012B">
        <w:rPr>
          <w:rFonts w:ascii="GHEA Grapalat" w:eastAsia="Calibri" w:hAnsi="GHEA Grapalat" w:cs="Calibri"/>
          <w:b/>
          <w:bCs/>
          <w:spacing w:val="12"/>
          <w:sz w:val="24"/>
          <w:szCs w:val="24"/>
        </w:rPr>
        <w:t xml:space="preserve"> </w:t>
      </w:r>
      <w:r w:rsidRPr="00D7012B">
        <w:rPr>
          <w:rFonts w:ascii="GHEA Grapalat" w:eastAsia="Calibri" w:hAnsi="GHEA Grapalat" w:cs="Calibri"/>
          <w:b/>
          <w:bCs/>
          <w:sz w:val="24"/>
          <w:szCs w:val="24"/>
        </w:rPr>
        <w:t>Յ</w:t>
      </w:r>
      <w:r w:rsidRPr="00D7012B">
        <w:rPr>
          <w:rFonts w:ascii="GHEA Grapalat" w:eastAsia="Calibri" w:hAnsi="GHEA Grapalat" w:cs="Calibri"/>
          <w:b/>
          <w:bCs/>
          <w:spacing w:val="9"/>
          <w:sz w:val="24"/>
          <w:szCs w:val="24"/>
        </w:rPr>
        <w:t xml:space="preserve"> </w:t>
      </w:r>
      <w:r w:rsidRPr="00D7012B">
        <w:rPr>
          <w:rFonts w:ascii="GHEA Grapalat" w:eastAsia="Calibri" w:hAnsi="GHEA Grapalat" w:cs="Calibri"/>
          <w:b/>
          <w:bCs/>
          <w:spacing w:val="10"/>
          <w:sz w:val="24"/>
          <w:szCs w:val="24"/>
        </w:rPr>
        <w:t>ՈՒ</w:t>
      </w:r>
      <w:r w:rsidRPr="00D7012B">
        <w:rPr>
          <w:rFonts w:ascii="GHEA Grapalat" w:eastAsia="Calibri" w:hAnsi="GHEA Grapalat" w:cs="Calibri"/>
          <w:b/>
          <w:bCs/>
          <w:spacing w:val="13"/>
          <w:sz w:val="24"/>
          <w:szCs w:val="24"/>
        </w:rPr>
        <w:t xml:space="preserve"> </w:t>
      </w:r>
      <w:r w:rsidRPr="00D7012B">
        <w:rPr>
          <w:rFonts w:ascii="GHEA Grapalat" w:eastAsia="Calibri" w:hAnsi="GHEA Grapalat" w:cs="Calibri"/>
          <w:b/>
          <w:bCs/>
          <w:spacing w:val="-10"/>
          <w:sz w:val="24"/>
          <w:szCs w:val="24"/>
        </w:rPr>
        <w:t>Ն</w:t>
      </w:r>
    </w:p>
    <w:p w14:paraId="74E63BC3" w14:textId="77777777" w:rsidR="00584E7A" w:rsidRPr="00D7012B" w:rsidRDefault="00584E7A" w:rsidP="00353D9B">
      <w:pPr>
        <w:spacing w:before="120" w:after="120" w:line="360" w:lineRule="atLeast"/>
        <w:ind w:left="462" w:right="68" w:firstLine="528"/>
        <w:jc w:val="center"/>
        <w:rPr>
          <w:rFonts w:ascii="GHEA Grapalat" w:eastAsia="Calibri" w:hAnsi="GHEA Grapalat" w:cs="Calibri"/>
          <w:b/>
          <w:bCs/>
          <w:sz w:val="24"/>
          <w:szCs w:val="24"/>
        </w:rPr>
      </w:pPr>
    </w:p>
    <w:p w14:paraId="461E58E2" w14:textId="3BD20CDD" w:rsidR="00584E7A" w:rsidRPr="00D7012B" w:rsidRDefault="00002BBA" w:rsidP="00353D9B">
      <w:pPr>
        <w:spacing w:before="120" w:after="120" w:line="360" w:lineRule="atLeast"/>
        <w:ind w:left="462" w:right="68" w:firstLine="528"/>
        <w:jc w:val="center"/>
        <w:rPr>
          <w:rFonts w:ascii="GHEA Grapalat" w:hAnsi="GHEA Grapalat"/>
          <w:b/>
          <w:bCs/>
          <w:sz w:val="24"/>
          <w:szCs w:val="24"/>
          <w:lang w:val="hy-AM"/>
        </w:rPr>
      </w:pPr>
      <w:r>
        <w:rPr>
          <w:rFonts w:ascii="GHEA Grapalat" w:hAnsi="GHEA Grapalat"/>
          <w:b/>
          <w:bCs/>
          <w:sz w:val="24"/>
          <w:szCs w:val="24"/>
          <w:lang w:val="hy-AM"/>
        </w:rPr>
        <w:t>«</w:t>
      </w:r>
      <w:r w:rsidR="00584E7A" w:rsidRPr="00D7012B">
        <w:rPr>
          <w:rFonts w:ascii="GHEA Grapalat" w:hAnsi="GHEA Grapalat"/>
          <w:b/>
          <w:bCs/>
          <w:sz w:val="24"/>
          <w:szCs w:val="24"/>
          <w:lang w:val="hy-AM"/>
        </w:rPr>
        <w:t>ՄԱՍՆԱԳԻՏԱԿԱՆ ԿՐԹՈՒԹՅԱՆ ԵՎ ՈՒՍՈՒՑՄԱՆ ԶԱՐԳԱՑՄԱՆ ԱԶԳԱՅԻՆ ԿԵՆՏՐՈՆ» ՀԻՄՆԱԴՐԱՄԻ</w:t>
      </w:r>
    </w:p>
    <w:p w14:paraId="045B620A" w14:textId="77777777" w:rsidR="00584E7A" w:rsidRPr="00D7012B" w:rsidRDefault="00584E7A" w:rsidP="00353D9B">
      <w:pPr>
        <w:spacing w:before="120" w:after="120" w:line="360" w:lineRule="atLeast"/>
        <w:ind w:left="462" w:right="68" w:firstLine="528"/>
        <w:jc w:val="both"/>
        <w:rPr>
          <w:rFonts w:ascii="GHEA Grapalat" w:hAnsi="GHEA Grapalat"/>
          <w:sz w:val="24"/>
          <w:szCs w:val="24"/>
          <w:lang w:val="hy-AM"/>
        </w:rPr>
      </w:pPr>
    </w:p>
    <w:p w14:paraId="2431D254" w14:textId="15449D83" w:rsidR="002E2955" w:rsidRPr="00D7012B" w:rsidRDefault="00AB126B" w:rsidP="00D26EED">
      <w:pPr>
        <w:pStyle w:val="ListParagraph"/>
        <w:numPr>
          <w:ilvl w:val="0"/>
          <w:numId w:val="3"/>
        </w:numPr>
        <w:spacing w:before="120" w:after="120" w:line="360" w:lineRule="atLeast"/>
        <w:ind w:left="462" w:right="68" w:firstLine="528"/>
        <w:jc w:val="center"/>
        <w:rPr>
          <w:rFonts w:ascii="GHEA Grapalat" w:hAnsi="GHEA Grapalat"/>
          <w:b/>
          <w:bCs/>
          <w:sz w:val="24"/>
          <w:szCs w:val="24"/>
          <w:lang w:val="hy-AM"/>
        </w:rPr>
      </w:pPr>
      <w:r w:rsidRPr="00D7012B">
        <w:rPr>
          <w:rFonts w:ascii="GHEA Grapalat" w:hAnsi="GHEA Grapalat"/>
          <w:b/>
          <w:bCs/>
          <w:sz w:val="24"/>
          <w:szCs w:val="24"/>
          <w:lang w:val="hy-AM"/>
        </w:rPr>
        <w:t>ԸՆԴՀԱՆՈՒՐ ԴՐՈՒՅԹՆԵՐ</w:t>
      </w:r>
    </w:p>
    <w:p w14:paraId="2431D255" w14:textId="21C7FD3A" w:rsidR="002E2955" w:rsidRPr="00D7012B" w:rsidRDefault="00584E7A"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«Մասնագիտական կրթության և ուսուցման զարգացման ազգային կենտրոն» հիմնադրամը (այսուհետ՝ </w:t>
      </w:r>
      <w:r w:rsidR="00D95C90">
        <w:rPr>
          <w:rFonts w:ascii="GHEA Grapalat" w:hAnsi="GHEA Grapalat"/>
          <w:sz w:val="24"/>
          <w:szCs w:val="24"/>
          <w:lang w:val="hy-AM"/>
        </w:rPr>
        <w:t>Հ</w:t>
      </w:r>
      <w:r w:rsidRPr="00D7012B">
        <w:rPr>
          <w:rFonts w:ascii="GHEA Grapalat" w:hAnsi="GHEA Grapalat"/>
          <w:sz w:val="24"/>
          <w:szCs w:val="24"/>
          <w:lang w:val="hy-AM"/>
        </w:rPr>
        <w:t>իմնադրամ)</w:t>
      </w:r>
      <w:r w:rsidR="00BA01E0" w:rsidRPr="00D7012B">
        <w:rPr>
          <w:rFonts w:ascii="GHEA Grapalat" w:hAnsi="GHEA Grapalat"/>
          <w:sz w:val="24"/>
          <w:szCs w:val="24"/>
          <w:lang w:val="hy-AM"/>
        </w:rPr>
        <w:t xml:space="preserve"> </w:t>
      </w:r>
      <w:r w:rsidRPr="00D7012B">
        <w:rPr>
          <w:rFonts w:ascii="GHEA Grapalat" w:hAnsi="GHEA Grapalat"/>
          <w:sz w:val="24"/>
          <w:szCs w:val="24"/>
          <w:lang w:val="hy-AM"/>
        </w:rPr>
        <w:t xml:space="preserve">հիմնադրի կամավոր գույքային վճարների հիման վրա ստեղծված և անդամություն չունեցող ոչ առևտրային կազմակերպություն է, որը հետապնդում է </w:t>
      </w:r>
      <w:r w:rsidR="0070645F" w:rsidRPr="00D7012B">
        <w:rPr>
          <w:rFonts w:ascii="GHEA Grapalat" w:hAnsi="GHEA Grapalat"/>
          <w:sz w:val="24"/>
          <w:szCs w:val="24"/>
          <w:lang w:val="hy-AM"/>
        </w:rPr>
        <w:t xml:space="preserve">մասնագիտական կրթության և ուսուցման </w:t>
      </w:r>
      <w:r w:rsidR="00A03849" w:rsidRPr="00D7012B">
        <w:rPr>
          <w:rFonts w:ascii="GHEA Grapalat" w:hAnsi="GHEA Grapalat"/>
          <w:sz w:val="24"/>
          <w:szCs w:val="24"/>
          <w:lang w:val="hy-AM"/>
        </w:rPr>
        <w:t xml:space="preserve">բնագավառում </w:t>
      </w:r>
      <w:r w:rsidR="00DE5CC5" w:rsidRPr="00D7012B">
        <w:rPr>
          <w:rFonts w:ascii="GHEA Grapalat" w:hAnsi="GHEA Grapalat"/>
          <w:sz w:val="24"/>
          <w:szCs w:val="24"/>
          <w:lang w:val="hy-AM"/>
        </w:rPr>
        <w:t xml:space="preserve">օրենսդրությամբ և </w:t>
      </w:r>
      <w:r w:rsidR="00A03849" w:rsidRPr="00D7012B">
        <w:rPr>
          <w:rFonts w:ascii="GHEA Grapalat" w:hAnsi="GHEA Grapalat"/>
          <w:sz w:val="24"/>
          <w:szCs w:val="24"/>
          <w:lang w:val="hy-AM"/>
        </w:rPr>
        <w:t xml:space="preserve">սույն </w:t>
      </w:r>
      <w:r w:rsidR="00DE5CC5" w:rsidRPr="00D7012B">
        <w:rPr>
          <w:rFonts w:ascii="GHEA Grapalat" w:hAnsi="GHEA Grapalat"/>
          <w:sz w:val="24"/>
          <w:szCs w:val="24"/>
          <w:lang w:val="hy-AM"/>
        </w:rPr>
        <w:t>կանոնադրությամբ</w:t>
      </w:r>
      <w:r w:rsidR="00A03849" w:rsidRPr="00D7012B">
        <w:rPr>
          <w:rFonts w:ascii="GHEA Grapalat" w:hAnsi="GHEA Grapalat"/>
          <w:sz w:val="24"/>
          <w:szCs w:val="24"/>
          <w:lang w:val="hy-AM"/>
        </w:rPr>
        <w:t xml:space="preserve"> նախատեսված </w:t>
      </w:r>
      <w:r w:rsidRPr="00D7012B">
        <w:rPr>
          <w:rFonts w:ascii="GHEA Grapalat" w:hAnsi="GHEA Grapalat"/>
          <w:sz w:val="24"/>
          <w:szCs w:val="24"/>
          <w:lang w:val="hy-AM"/>
        </w:rPr>
        <w:t>նպատակներ:</w:t>
      </w:r>
    </w:p>
    <w:p w14:paraId="2431D256" w14:textId="0F250813" w:rsidR="002E2955" w:rsidRPr="00D7012B"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Հիմնադրամի հիմնադիրն է Հայաստանի Հանրապետությունը` ի դեմս Հայաստանի Հանրապետության կառավարության (այսուհետ` հիմնադիր): Հիմնադրի անունից հանդես եկող պետական կառավարման լիազորված մարմինը Հայաստանի Հանրապետության կրթության</w:t>
      </w:r>
      <w:r w:rsidR="00EA50C0" w:rsidRPr="00D7012B">
        <w:rPr>
          <w:rFonts w:ascii="GHEA Grapalat" w:hAnsi="GHEA Grapalat"/>
          <w:sz w:val="24"/>
          <w:szCs w:val="24"/>
          <w:lang w:val="hy-AM"/>
        </w:rPr>
        <w:t>, գիտության, մշակույթի և սպորտի</w:t>
      </w:r>
      <w:r w:rsidRPr="00D7012B">
        <w:rPr>
          <w:rFonts w:ascii="GHEA Grapalat" w:hAnsi="GHEA Grapalat"/>
          <w:sz w:val="24"/>
          <w:szCs w:val="24"/>
          <w:lang w:val="hy-AM"/>
        </w:rPr>
        <w:t xml:space="preserve"> նախարարությունն է:</w:t>
      </w:r>
    </w:p>
    <w:p w14:paraId="2431D257" w14:textId="29262997" w:rsidR="002E2955" w:rsidRPr="00D7012B"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Հիմնադիրը գործում է Հայաստանի Հանրապետության Սահմանադրությանը, Հայաստանի Հանրապետության քաղաքացիական օրենսգրքին, «Կրթության մասին» օրենքին, </w:t>
      </w:r>
      <w:r w:rsidR="009008F6" w:rsidRPr="00D7012B">
        <w:rPr>
          <w:rFonts w:ascii="GHEA Grapalat" w:hAnsi="GHEA Grapalat"/>
          <w:sz w:val="24"/>
          <w:szCs w:val="24"/>
          <w:lang w:val="hy-AM"/>
        </w:rPr>
        <w:t xml:space="preserve">«Մասնագիտական կրթության և ուսուցման </w:t>
      </w:r>
      <w:r w:rsidR="00E17538" w:rsidRPr="00D7012B">
        <w:rPr>
          <w:rFonts w:ascii="GHEA Grapalat" w:hAnsi="GHEA Grapalat"/>
          <w:sz w:val="24"/>
          <w:szCs w:val="24"/>
          <w:lang w:val="hy-AM"/>
        </w:rPr>
        <w:t xml:space="preserve">մասին» օրենքին, </w:t>
      </w:r>
      <w:r w:rsidRPr="00D7012B">
        <w:rPr>
          <w:rFonts w:ascii="GHEA Grapalat" w:hAnsi="GHEA Grapalat"/>
          <w:sz w:val="24"/>
          <w:szCs w:val="24"/>
          <w:lang w:val="hy-AM"/>
        </w:rPr>
        <w:t>«Հիմնադրամների մասին» օրենքին, Հայաստանի Հանրապետության միջազգային պայմանագրերին, այլ իրավական ակտերին և սույն կանոնադրությանը համապատասխան:</w:t>
      </w:r>
    </w:p>
    <w:p w14:paraId="2431D258" w14:textId="77777777" w:rsidR="002E2955" w:rsidRPr="00D7012B"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Հիմնադրամի անվանումն է՝</w:t>
      </w:r>
    </w:p>
    <w:p w14:paraId="2431D259" w14:textId="762825E2" w:rsidR="002E2955" w:rsidRPr="00D7012B" w:rsidRDefault="00AB126B" w:rsidP="00D26EED">
      <w:pPr>
        <w:pStyle w:val="ListParagraph"/>
        <w:numPr>
          <w:ilvl w:val="1"/>
          <w:numId w:val="4"/>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հայերեն լրիվ՝ </w:t>
      </w:r>
      <w:r w:rsidR="007C7736" w:rsidRPr="00D7012B">
        <w:rPr>
          <w:rFonts w:ascii="GHEA Grapalat" w:hAnsi="GHEA Grapalat"/>
          <w:sz w:val="24"/>
          <w:szCs w:val="24"/>
          <w:lang w:val="hy-AM"/>
        </w:rPr>
        <w:t>«Մասնագիտական կրթության և ուսուցման զարգացման ազգային կենտրոն»</w:t>
      </w:r>
      <w:r w:rsidRPr="00D7012B">
        <w:rPr>
          <w:rFonts w:ascii="GHEA Grapalat" w:hAnsi="GHEA Grapalat"/>
          <w:sz w:val="24"/>
          <w:szCs w:val="24"/>
          <w:lang w:val="hy-AM"/>
        </w:rPr>
        <w:t xml:space="preserve"> հիմնադրամ.</w:t>
      </w:r>
    </w:p>
    <w:p w14:paraId="2431D25A" w14:textId="73119EB4" w:rsidR="002E2955" w:rsidRPr="00D7012B" w:rsidRDefault="00AB126B" w:rsidP="00D26EED">
      <w:pPr>
        <w:pStyle w:val="ListParagraph"/>
        <w:numPr>
          <w:ilvl w:val="1"/>
          <w:numId w:val="4"/>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հայերեն կրճատ` </w:t>
      </w:r>
      <w:r w:rsidR="007C7736" w:rsidRPr="00D7012B">
        <w:rPr>
          <w:rFonts w:ascii="GHEA Grapalat" w:hAnsi="GHEA Grapalat"/>
          <w:sz w:val="24"/>
          <w:szCs w:val="24"/>
          <w:lang w:val="hy-AM"/>
        </w:rPr>
        <w:t>ՄԿՈՒԶԱԿ</w:t>
      </w:r>
      <w:r w:rsidRPr="00D7012B">
        <w:rPr>
          <w:rFonts w:ascii="GHEA Grapalat" w:hAnsi="GHEA Grapalat"/>
          <w:sz w:val="24"/>
          <w:szCs w:val="24"/>
          <w:lang w:val="hy-AM"/>
        </w:rPr>
        <w:t>.</w:t>
      </w:r>
    </w:p>
    <w:p w14:paraId="2431D25B" w14:textId="3D04688C" w:rsidR="002E2955" w:rsidRPr="00D7012B" w:rsidRDefault="00AB126B" w:rsidP="00D26EED">
      <w:pPr>
        <w:pStyle w:val="ListParagraph"/>
        <w:numPr>
          <w:ilvl w:val="1"/>
          <w:numId w:val="4"/>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ռուսերեն լրիվ՝ </w:t>
      </w:r>
      <w:r w:rsidR="002E4EF2" w:rsidRPr="00D7012B">
        <w:rPr>
          <w:rFonts w:ascii="GHEA Grapalat" w:hAnsi="GHEA Grapalat"/>
          <w:sz w:val="24"/>
          <w:szCs w:val="24"/>
          <w:lang w:val="hy-AM"/>
        </w:rPr>
        <w:t xml:space="preserve"> </w:t>
      </w:r>
      <w:r w:rsidR="00844A01">
        <w:rPr>
          <w:rFonts w:ascii="GHEA Grapalat" w:hAnsi="GHEA Grapalat" w:cs="Arial Armenian"/>
          <w:sz w:val="24"/>
          <w:szCs w:val="24"/>
          <w:lang w:val="ru-RU"/>
        </w:rPr>
        <w:t>Фонд</w:t>
      </w:r>
      <w:r w:rsidR="00844A01" w:rsidRPr="00D7012B">
        <w:rPr>
          <w:rFonts w:ascii="GHEA Grapalat" w:hAnsi="GHEA Grapalat" w:cs="Arial Armenian"/>
          <w:sz w:val="24"/>
          <w:szCs w:val="24"/>
          <w:lang w:val="ru-RU"/>
        </w:rPr>
        <w:t xml:space="preserve"> </w:t>
      </w:r>
      <w:r w:rsidR="00394EF2" w:rsidRPr="00D7012B">
        <w:rPr>
          <w:rFonts w:ascii="GHEA Grapalat" w:hAnsi="GHEA Grapalat" w:cs="Arial Armenian"/>
          <w:sz w:val="24"/>
          <w:szCs w:val="24"/>
          <w:lang w:val="ru-RU"/>
        </w:rPr>
        <w:t>“</w:t>
      </w:r>
      <w:r w:rsidR="002E4EF2" w:rsidRPr="00D7012B">
        <w:rPr>
          <w:rFonts w:ascii="GHEA Grapalat" w:hAnsi="GHEA Grapalat"/>
          <w:sz w:val="24"/>
          <w:szCs w:val="24"/>
          <w:lang w:val="hy-AM"/>
        </w:rPr>
        <w:t>Национальный центр развития профессионального образования и обучения</w:t>
      </w:r>
      <w:r w:rsidR="00097562" w:rsidRPr="00D7012B">
        <w:rPr>
          <w:rFonts w:ascii="GHEA Grapalat" w:hAnsi="GHEA Grapalat" w:cs="Arial Armenian"/>
          <w:sz w:val="24"/>
          <w:szCs w:val="24"/>
          <w:lang w:val="ru-RU"/>
        </w:rPr>
        <w:t>”</w:t>
      </w:r>
      <w:r w:rsidRPr="00D7012B">
        <w:rPr>
          <w:rFonts w:ascii="GHEA Grapalat" w:hAnsi="GHEA Grapalat"/>
          <w:sz w:val="24"/>
          <w:szCs w:val="24"/>
          <w:lang w:val="hy-AM"/>
        </w:rPr>
        <w:t>.</w:t>
      </w:r>
    </w:p>
    <w:p w14:paraId="2431D25C" w14:textId="6BAA099E" w:rsidR="002E2955" w:rsidRPr="00D7012B" w:rsidRDefault="00AB126B" w:rsidP="00D26EED">
      <w:pPr>
        <w:pStyle w:val="ListParagraph"/>
        <w:numPr>
          <w:ilvl w:val="1"/>
          <w:numId w:val="4"/>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ռուսերեն կրճատ` </w:t>
      </w:r>
      <w:r w:rsidR="00E55332" w:rsidRPr="00D7012B">
        <w:rPr>
          <w:rFonts w:ascii="GHEA Grapalat" w:hAnsi="GHEA Grapalat"/>
          <w:sz w:val="24"/>
          <w:szCs w:val="24"/>
          <w:lang w:val="hy-AM"/>
        </w:rPr>
        <w:t>Н</w:t>
      </w:r>
      <w:r w:rsidR="00F417CA">
        <w:rPr>
          <w:rFonts w:ascii="GHEA Grapalat" w:hAnsi="GHEA Grapalat"/>
          <w:sz w:val="24"/>
          <w:szCs w:val="24"/>
          <w:lang w:val="ru-RU"/>
        </w:rPr>
        <w:t>Ц</w:t>
      </w:r>
      <w:r w:rsidR="00E55332" w:rsidRPr="00D7012B">
        <w:rPr>
          <w:rFonts w:ascii="GHEA Grapalat" w:hAnsi="GHEA Grapalat"/>
          <w:sz w:val="24"/>
          <w:szCs w:val="24"/>
          <w:lang w:val="hy-AM"/>
        </w:rPr>
        <w:t>РПОО</w:t>
      </w:r>
      <w:r w:rsidRPr="00D7012B">
        <w:rPr>
          <w:rFonts w:ascii="GHEA Grapalat" w:hAnsi="GHEA Grapalat"/>
          <w:sz w:val="24"/>
          <w:szCs w:val="24"/>
          <w:lang w:val="hy-AM"/>
        </w:rPr>
        <w:t>.</w:t>
      </w:r>
    </w:p>
    <w:p w14:paraId="2431D25D" w14:textId="1E1B02ED" w:rsidR="002E2955" w:rsidRPr="00D7012B" w:rsidRDefault="00AB126B" w:rsidP="00D26EED">
      <w:pPr>
        <w:pStyle w:val="ListParagraph"/>
        <w:numPr>
          <w:ilvl w:val="1"/>
          <w:numId w:val="4"/>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lastRenderedPageBreak/>
        <w:t xml:space="preserve">անգլերեն լրիվ` </w:t>
      </w:r>
      <w:r w:rsidR="00D8108B" w:rsidRPr="00D7012B">
        <w:rPr>
          <w:rFonts w:ascii="GHEA Grapalat" w:hAnsi="GHEA Grapalat"/>
          <w:sz w:val="24"/>
          <w:szCs w:val="24"/>
          <w:lang w:val="en-US"/>
        </w:rPr>
        <w:t>“</w:t>
      </w:r>
      <w:r w:rsidR="00D8108B" w:rsidRPr="00D7012B">
        <w:rPr>
          <w:rFonts w:ascii="GHEA Grapalat" w:hAnsi="GHEA Grapalat"/>
          <w:sz w:val="24"/>
          <w:szCs w:val="24"/>
          <w:lang w:val="hy-AM"/>
        </w:rPr>
        <w:t>National Centre for Vocational Education and Training Development” Foundation</w:t>
      </w:r>
      <w:r w:rsidRPr="00D7012B">
        <w:rPr>
          <w:rFonts w:ascii="GHEA Grapalat" w:hAnsi="GHEA Grapalat"/>
          <w:sz w:val="24"/>
          <w:szCs w:val="24"/>
          <w:lang w:val="hy-AM"/>
        </w:rPr>
        <w:t>.</w:t>
      </w:r>
    </w:p>
    <w:p w14:paraId="2431D25E" w14:textId="6AFDAC7E" w:rsidR="002E2955" w:rsidRPr="00D7012B" w:rsidRDefault="00AB126B" w:rsidP="00D26EED">
      <w:pPr>
        <w:pStyle w:val="ListParagraph"/>
        <w:numPr>
          <w:ilvl w:val="1"/>
          <w:numId w:val="4"/>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անգլերեն կրճատ` N</w:t>
      </w:r>
      <w:r w:rsidR="00A93BDF" w:rsidRPr="00D7012B">
        <w:rPr>
          <w:rFonts w:ascii="GHEA Grapalat" w:hAnsi="GHEA Grapalat"/>
          <w:sz w:val="24"/>
          <w:szCs w:val="24"/>
          <w:lang w:val="hy-AM"/>
        </w:rPr>
        <w:t>C</w:t>
      </w:r>
      <w:r w:rsidR="00D8108B" w:rsidRPr="00D7012B">
        <w:rPr>
          <w:rFonts w:ascii="GHEA Grapalat" w:hAnsi="GHEA Grapalat"/>
          <w:sz w:val="24"/>
          <w:szCs w:val="24"/>
          <w:lang w:val="hy-AM"/>
        </w:rPr>
        <w:t>VETD</w:t>
      </w:r>
      <w:r w:rsidRPr="00D7012B">
        <w:rPr>
          <w:rFonts w:ascii="GHEA Grapalat" w:hAnsi="GHEA Grapalat"/>
          <w:sz w:val="24"/>
          <w:szCs w:val="24"/>
          <w:lang w:val="hy-AM"/>
        </w:rPr>
        <w:t>:</w:t>
      </w:r>
    </w:p>
    <w:p w14:paraId="2431D25F" w14:textId="58D36148" w:rsidR="002E2955" w:rsidRPr="008D2641"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8D2641">
        <w:rPr>
          <w:rFonts w:ascii="GHEA Grapalat" w:hAnsi="GHEA Grapalat"/>
          <w:sz w:val="24"/>
          <w:szCs w:val="24"/>
          <w:lang w:val="hy-AM"/>
        </w:rPr>
        <w:t xml:space="preserve">Հիմնադրամի իրավաբանական հասցեն է` </w:t>
      </w:r>
      <w:r w:rsidR="00680468" w:rsidRPr="008D2641">
        <w:rPr>
          <w:rFonts w:ascii="GHEA Grapalat" w:hAnsi="GHEA Grapalat"/>
          <w:sz w:val="24"/>
          <w:szCs w:val="24"/>
          <w:lang w:val="hy-AM"/>
        </w:rPr>
        <w:t xml:space="preserve">Հայաստանի Հանրապետություն, Երևան, Տիգրան Մեծ 67։ </w:t>
      </w:r>
    </w:p>
    <w:p w14:paraId="2431D262" w14:textId="77777777" w:rsidR="002E2955" w:rsidRPr="008D2641"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8D2641">
        <w:rPr>
          <w:rFonts w:ascii="GHEA Grapalat" w:hAnsi="GHEA Grapalat"/>
          <w:sz w:val="24"/>
          <w:szCs w:val="24"/>
          <w:lang w:val="hy-AM"/>
        </w:rPr>
        <w:t>Հիմնադրամն ունի խորհրդանիշ, որի նկարագրությունը հաստատում է հիմնադրամի հոգաբարձուների խորհուրդը:</w:t>
      </w:r>
    </w:p>
    <w:p w14:paraId="2431D265" w14:textId="3249618F" w:rsidR="002E2955" w:rsidRPr="008D2641"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8D2641">
        <w:rPr>
          <w:rFonts w:ascii="GHEA Grapalat" w:hAnsi="GHEA Grapalat"/>
          <w:sz w:val="24"/>
          <w:szCs w:val="24"/>
          <w:lang w:val="hy-AM"/>
        </w:rPr>
        <w:t xml:space="preserve">Հիմնադրամն ունի հայերեն, անգլերեն և ռուսերեն անվանումներով կլոր կնիք՝ </w:t>
      </w:r>
      <w:r w:rsidR="00411996" w:rsidRPr="008D2641">
        <w:rPr>
          <w:rFonts w:ascii="GHEA Grapalat" w:hAnsi="GHEA Grapalat"/>
          <w:sz w:val="24"/>
          <w:szCs w:val="24"/>
          <w:lang w:val="hy-AM"/>
        </w:rPr>
        <w:t>Հ</w:t>
      </w:r>
      <w:r w:rsidRPr="008D2641">
        <w:rPr>
          <w:rFonts w:ascii="GHEA Grapalat" w:hAnsi="GHEA Grapalat"/>
          <w:sz w:val="24"/>
          <w:szCs w:val="24"/>
          <w:lang w:val="hy-AM"/>
        </w:rPr>
        <w:t>իմնադրամի խորհրդանիշով: Հիմնադրամն ունի ձևաթուղթ</w:t>
      </w:r>
      <w:r w:rsidR="004C679E" w:rsidRPr="008D2641">
        <w:rPr>
          <w:rFonts w:ascii="GHEA Grapalat" w:hAnsi="GHEA Grapalat"/>
          <w:sz w:val="24"/>
          <w:szCs w:val="24"/>
          <w:lang w:val="hy-AM"/>
        </w:rPr>
        <w:t xml:space="preserve">, որը </w:t>
      </w:r>
      <w:r w:rsidRPr="008D2641">
        <w:rPr>
          <w:rFonts w:ascii="GHEA Grapalat" w:hAnsi="GHEA Grapalat"/>
          <w:sz w:val="24"/>
          <w:szCs w:val="24"/>
          <w:lang w:val="hy-AM"/>
        </w:rPr>
        <w:t xml:space="preserve">պարունակում է նշումներ </w:t>
      </w:r>
      <w:r w:rsidR="00411996" w:rsidRPr="008D2641">
        <w:rPr>
          <w:rFonts w:ascii="GHEA Grapalat" w:hAnsi="GHEA Grapalat"/>
          <w:sz w:val="24"/>
          <w:szCs w:val="24"/>
          <w:lang w:val="hy-AM"/>
        </w:rPr>
        <w:t>Հ</w:t>
      </w:r>
      <w:r w:rsidRPr="008D2641">
        <w:rPr>
          <w:rFonts w:ascii="GHEA Grapalat" w:hAnsi="GHEA Grapalat"/>
          <w:sz w:val="24"/>
          <w:szCs w:val="24"/>
          <w:lang w:val="hy-AM"/>
        </w:rPr>
        <w:t>իմնադրամի</w:t>
      </w:r>
      <w:r w:rsidR="00826FFE" w:rsidRPr="008D2641">
        <w:rPr>
          <w:rFonts w:ascii="GHEA Grapalat" w:hAnsi="GHEA Grapalat"/>
          <w:sz w:val="24"/>
          <w:szCs w:val="24"/>
          <w:lang w:val="hy-AM"/>
        </w:rPr>
        <w:t xml:space="preserve"> </w:t>
      </w:r>
      <w:r w:rsidRPr="008D2641">
        <w:rPr>
          <w:rFonts w:ascii="GHEA Grapalat" w:hAnsi="GHEA Grapalat"/>
          <w:sz w:val="24"/>
          <w:szCs w:val="24"/>
          <w:lang w:val="hy-AM"/>
        </w:rPr>
        <w:t>անվանման, խորհրդանիշի, գտնվելու վայրի, կապի միջոցների, համարների և հասցեների մասին:</w:t>
      </w:r>
    </w:p>
    <w:p w14:paraId="2431D266" w14:textId="77777777" w:rsidR="002E2955" w:rsidRPr="00D7012B"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Հիմնադրամը, որպես սեփականություն, ունի առանձնացված գույք և իր պարտավորությունների համար պատասխանատու է այդ գույքով, կարող է իր անունից ձեռք բերել և իրականացնել գույքային ու անձնական ոչ գույքային իրավունքներ, կրել պարտականություններ, դատարանում հանդես գալ որպես հայցվոր կամ պատասխանող:</w:t>
      </w:r>
    </w:p>
    <w:p w14:paraId="2431D267" w14:textId="77777777" w:rsidR="002E2955" w:rsidRPr="00D7012B"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Հիմնադրամն իրավունք ունի օրենքով սահմանված կարգով բանկային հաշիվներ բացելու Հայաստանի Հանրապետության և օտարերկրյա պետությունների բանկերում` Հայաստանի Հանրապետության դրամով և (կամ) արտարժույթով:</w:t>
      </w:r>
    </w:p>
    <w:p w14:paraId="2431D268" w14:textId="77777777" w:rsidR="002E2955" w:rsidRPr="00D7012B"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Հիմնադրամը շահույթ ստանալու նպատակ չի հետապնդում: Տարբեր աղբյուրներից, ինչպես նաև իր տնտեսական գործունեությունից ստացված միջոցներն օգտագործվում են միայն սույն կանոնադրությամբ սահմանված նպատակներով:</w:t>
      </w:r>
    </w:p>
    <w:p w14:paraId="2431D269" w14:textId="77777777" w:rsidR="002E2955" w:rsidRPr="00D7012B"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Հիմնադիրը պատասխանատվություն չի կրում հիմնադրամի պարտավորությունների համար, իսկ հիմնադրամը պատասխանատվություն չի կրում հիմնադրի պարտավորությունների համար: Հիմնադիրը պատասխանատվություն է կրում մինչև հիմնադրամի պետական գրանցումը ծագած` նրա ստեղծման հետ կապված պարտավորությունների համար:</w:t>
      </w:r>
    </w:p>
    <w:p w14:paraId="73D9BDA5" w14:textId="3F2CDE2E" w:rsidR="001A7B8A" w:rsidRPr="00D7012B" w:rsidRDefault="001A7B8A"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Հիմնադրամի շահառուներն են  սույն Կանոնադրությամբ նախատեսված գործունեության ուղղություններին առնչվող</w:t>
      </w:r>
      <w:r w:rsidR="005E010E">
        <w:rPr>
          <w:rFonts w:ascii="GHEA Grapalat" w:hAnsi="GHEA Grapalat"/>
          <w:sz w:val="24"/>
          <w:szCs w:val="24"/>
          <w:lang w:val="hy-AM"/>
        </w:rPr>
        <w:t xml:space="preserve">, ինչպես նաև </w:t>
      </w:r>
      <w:r w:rsidRPr="00D7012B">
        <w:rPr>
          <w:rFonts w:ascii="GHEA Grapalat" w:hAnsi="GHEA Grapalat"/>
          <w:sz w:val="24"/>
          <w:szCs w:val="24"/>
          <w:lang w:val="hy-AM"/>
        </w:rPr>
        <w:t xml:space="preserve">Հիմնադրամի գործունեությունից օգտվող ֆիզիկական ու իրավաբանական անձինք: </w:t>
      </w:r>
    </w:p>
    <w:p w14:paraId="179B771A" w14:textId="77777777" w:rsidR="00D92FAC" w:rsidRPr="00D7012B" w:rsidRDefault="00D92FAC" w:rsidP="00353D9B">
      <w:pPr>
        <w:pStyle w:val="ListParagraph"/>
        <w:spacing w:before="120" w:after="120" w:line="360" w:lineRule="atLeast"/>
        <w:ind w:left="462" w:right="68" w:firstLine="528"/>
        <w:jc w:val="both"/>
        <w:rPr>
          <w:rFonts w:ascii="GHEA Grapalat" w:hAnsi="GHEA Grapalat"/>
          <w:sz w:val="24"/>
          <w:szCs w:val="24"/>
          <w:lang w:val="hy-AM"/>
        </w:rPr>
      </w:pPr>
    </w:p>
    <w:p w14:paraId="2431D26A" w14:textId="59C9393A" w:rsidR="002E2955" w:rsidRPr="00D7012B" w:rsidRDefault="00AB126B" w:rsidP="00D26EED">
      <w:pPr>
        <w:pStyle w:val="ListParagraph"/>
        <w:numPr>
          <w:ilvl w:val="0"/>
          <w:numId w:val="3"/>
        </w:numPr>
        <w:spacing w:before="120" w:after="120" w:line="360" w:lineRule="atLeast"/>
        <w:ind w:left="462" w:right="68" w:firstLine="528"/>
        <w:jc w:val="center"/>
        <w:rPr>
          <w:rFonts w:ascii="GHEA Grapalat" w:hAnsi="GHEA Grapalat"/>
          <w:b/>
          <w:bCs/>
          <w:sz w:val="24"/>
          <w:szCs w:val="24"/>
          <w:lang w:val="hy-AM"/>
        </w:rPr>
      </w:pPr>
      <w:r w:rsidRPr="00D7012B">
        <w:rPr>
          <w:rFonts w:ascii="GHEA Grapalat" w:hAnsi="GHEA Grapalat"/>
          <w:b/>
          <w:bCs/>
          <w:sz w:val="24"/>
          <w:szCs w:val="24"/>
          <w:lang w:val="hy-AM"/>
        </w:rPr>
        <w:t>ՀԻՄՆԱԴՐԱՄԻ ՆՊԱՏԱԿԸ</w:t>
      </w:r>
      <w:r w:rsidR="00A42F4F" w:rsidRPr="00D7012B">
        <w:rPr>
          <w:rFonts w:ascii="GHEA Grapalat" w:hAnsi="GHEA Grapalat"/>
          <w:b/>
          <w:bCs/>
          <w:sz w:val="24"/>
          <w:szCs w:val="24"/>
          <w:lang w:val="hy-AM"/>
        </w:rPr>
        <w:t xml:space="preserve"> ԵՎ</w:t>
      </w:r>
      <w:r w:rsidR="00C16E55" w:rsidRPr="00D7012B">
        <w:rPr>
          <w:rFonts w:ascii="GHEA Grapalat" w:hAnsi="GHEA Grapalat"/>
          <w:b/>
          <w:bCs/>
          <w:sz w:val="24"/>
          <w:szCs w:val="24"/>
          <w:lang w:val="hy-AM"/>
        </w:rPr>
        <w:t xml:space="preserve"> </w:t>
      </w:r>
      <w:r w:rsidRPr="00D7012B">
        <w:rPr>
          <w:rFonts w:ascii="GHEA Grapalat" w:hAnsi="GHEA Grapalat"/>
          <w:b/>
          <w:bCs/>
          <w:sz w:val="24"/>
          <w:szCs w:val="24"/>
          <w:lang w:val="hy-AM"/>
        </w:rPr>
        <w:t>ԳՈՐԾ</w:t>
      </w:r>
      <w:r w:rsidR="00B932BF" w:rsidRPr="00D7012B">
        <w:rPr>
          <w:rFonts w:ascii="GHEA Grapalat" w:hAnsi="GHEA Grapalat"/>
          <w:b/>
          <w:bCs/>
          <w:sz w:val="24"/>
          <w:szCs w:val="24"/>
          <w:lang w:val="hy-AM"/>
        </w:rPr>
        <w:t>ԱՌՈՒՅԹՆԵՐԸ</w:t>
      </w:r>
    </w:p>
    <w:p w14:paraId="2431D26B" w14:textId="5EB3A28C" w:rsidR="002E2955" w:rsidRPr="00D7012B" w:rsidRDefault="00AB126B"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Հիմնադրամի</w:t>
      </w:r>
      <w:r w:rsidR="00E14CF4" w:rsidRPr="00D7012B">
        <w:rPr>
          <w:rFonts w:ascii="GHEA Grapalat" w:hAnsi="GHEA Grapalat"/>
          <w:sz w:val="24"/>
          <w:szCs w:val="24"/>
          <w:lang w:val="hy-AM"/>
        </w:rPr>
        <w:t xml:space="preserve"> </w:t>
      </w:r>
      <w:r w:rsidRPr="00D7012B">
        <w:rPr>
          <w:rFonts w:ascii="GHEA Grapalat" w:hAnsi="GHEA Grapalat"/>
          <w:sz w:val="24"/>
          <w:szCs w:val="24"/>
          <w:lang w:val="hy-AM"/>
        </w:rPr>
        <w:t>նպատակն</w:t>
      </w:r>
      <w:r w:rsidR="00A42F4F" w:rsidRPr="00D7012B">
        <w:rPr>
          <w:rFonts w:ascii="GHEA Grapalat" w:hAnsi="GHEA Grapalat"/>
          <w:sz w:val="24"/>
          <w:szCs w:val="24"/>
          <w:lang w:val="hy-AM"/>
        </w:rPr>
        <w:t xml:space="preserve"> է</w:t>
      </w:r>
      <w:r w:rsidR="00B020B9" w:rsidRPr="00D7012B">
        <w:rPr>
          <w:rFonts w:ascii="GHEA Grapalat" w:hAnsi="GHEA Grapalat"/>
          <w:sz w:val="24"/>
          <w:szCs w:val="24"/>
          <w:lang w:val="en-US"/>
        </w:rPr>
        <w:t xml:space="preserve"> աջակցել</w:t>
      </w:r>
      <w:r w:rsidRPr="00D7012B">
        <w:rPr>
          <w:rFonts w:ascii="GHEA Grapalat" w:hAnsi="GHEA Grapalat"/>
          <w:sz w:val="24"/>
          <w:szCs w:val="24"/>
          <w:lang w:val="hy-AM"/>
        </w:rPr>
        <w:t>`</w:t>
      </w:r>
    </w:p>
    <w:p w14:paraId="7219DF01" w14:textId="13F76A37" w:rsidR="00480C46" w:rsidRPr="00D7012B" w:rsidRDefault="00480C46" w:rsidP="00D26EED">
      <w:pPr>
        <w:pStyle w:val="ListParagraph"/>
        <w:numPr>
          <w:ilvl w:val="0"/>
          <w:numId w:val="5"/>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Հայաստանի Հանրապետությունում </w:t>
      </w:r>
      <w:r w:rsidR="00D50742">
        <w:rPr>
          <w:rFonts w:ascii="GHEA Grapalat" w:hAnsi="GHEA Grapalat"/>
          <w:sz w:val="24"/>
          <w:szCs w:val="24"/>
          <w:lang w:val="hy-AM"/>
        </w:rPr>
        <w:t>մասնագիտական կրթության և ուսուցման</w:t>
      </w:r>
      <w:r w:rsidRPr="00D7012B">
        <w:rPr>
          <w:rFonts w:ascii="GHEA Grapalat" w:hAnsi="GHEA Grapalat"/>
          <w:sz w:val="24"/>
          <w:szCs w:val="24"/>
          <w:lang w:val="hy-AM"/>
        </w:rPr>
        <w:t xml:space="preserve"> </w:t>
      </w:r>
      <w:r w:rsidR="00823C98">
        <w:rPr>
          <w:rFonts w:ascii="GHEA Grapalat" w:hAnsi="GHEA Grapalat"/>
          <w:sz w:val="24"/>
          <w:szCs w:val="24"/>
          <w:lang w:val="hy-AM"/>
        </w:rPr>
        <w:t xml:space="preserve">ոլորտում </w:t>
      </w:r>
      <w:r w:rsidRPr="00D7012B">
        <w:rPr>
          <w:rFonts w:ascii="GHEA Grapalat" w:hAnsi="GHEA Grapalat"/>
          <w:sz w:val="24"/>
          <w:szCs w:val="24"/>
          <w:lang w:val="hy-AM"/>
        </w:rPr>
        <w:t>արդյունավետ քաղաքականության մշակման</w:t>
      </w:r>
      <w:r w:rsidR="00E431BA" w:rsidRPr="00D7012B">
        <w:rPr>
          <w:rFonts w:ascii="GHEA Grapalat" w:hAnsi="GHEA Grapalat"/>
          <w:sz w:val="24"/>
          <w:szCs w:val="24"/>
          <w:lang w:val="hy-AM"/>
        </w:rPr>
        <w:t xml:space="preserve">ը </w:t>
      </w:r>
      <w:r w:rsidR="000161D2">
        <w:rPr>
          <w:rFonts w:ascii="GHEA Grapalat" w:hAnsi="GHEA Grapalat"/>
          <w:sz w:val="24"/>
          <w:szCs w:val="24"/>
          <w:lang w:val="hy-AM"/>
        </w:rPr>
        <w:t xml:space="preserve">ու </w:t>
      </w:r>
      <w:r w:rsidRPr="00D7012B">
        <w:rPr>
          <w:rFonts w:ascii="GHEA Grapalat" w:hAnsi="GHEA Grapalat"/>
          <w:sz w:val="24"/>
          <w:szCs w:val="24"/>
          <w:lang w:val="hy-AM"/>
        </w:rPr>
        <w:t>կիրառմանը</w:t>
      </w:r>
      <w:r w:rsidR="00E431BA" w:rsidRPr="00D7012B">
        <w:rPr>
          <w:rFonts w:ascii="GHEA Grapalat" w:hAnsi="GHEA Grapalat"/>
          <w:sz w:val="24"/>
          <w:szCs w:val="24"/>
          <w:lang w:val="hy-AM"/>
        </w:rPr>
        <w:t>, նորարությունների ներդրմանը և</w:t>
      </w:r>
      <w:r w:rsidR="00AE4AA7" w:rsidRPr="00D7012B">
        <w:rPr>
          <w:rFonts w:ascii="GHEA Grapalat" w:hAnsi="GHEA Grapalat"/>
          <w:sz w:val="24"/>
          <w:szCs w:val="24"/>
          <w:lang w:val="hy-AM"/>
        </w:rPr>
        <w:t xml:space="preserve"> շարունակական զարգացմանը</w:t>
      </w:r>
      <w:r w:rsidRPr="00D7012B">
        <w:rPr>
          <w:rFonts w:ascii="MS Mincho" w:eastAsia="MS Mincho" w:hAnsi="MS Mincho" w:cs="MS Mincho" w:hint="eastAsia"/>
          <w:sz w:val="24"/>
          <w:szCs w:val="24"/>
          <w:lang w:val="hy-AM"/>
        </w:rPr>
        <w:t>․</w:t>
      </w:r>
    </w:p>
    <w:p w14:paraId="211FC261" w14:textId="63E9FD9B" w:rsidR="00E60606" w:rsidRPr="00D7012B" w:rsidRDefault="009766F6" w:rsidP="00D26EED">
      <w:pPr>
        <w:pStyle w:val="ListParagraph"/>
        <w:numPr>
          <w:ilvl w:val="0"/>
          <w:numId w:val="5"/>
        </w:numPr>
        <w:ind w:left="461" w:right="72" w:firstLine="533"/>
        <w:jc w:val="both"/>
        <w:rPr>
          <w:rFonts w:ascii="GHEA Grapalat" w:hAnsi="GHEA Grapalat"/>
          <w:sz w:val="24"/>
          <w:szCs w:val="24"/>
        </w:rPr>
      </w:pPr>
      <w:r w:rsidRPr="00D7012B">
        <w:rPr>
          <w:rFonts w:ascii="GHEA Grapalat" w:hAnsi="GHEA Grapalat"/>
          <w:sz w:val="24"/>
          <w:szCs w:val="24"/>
        </w:rPr>
        <w:t>աշխատաշուկայի ներկայի և ապագայի կարիքներին միտված որակավորումների ոլորտային շրջանակի ներդրմանը</w:t>
      </w:r>
      <w:r w:rsidR="006E39C6" w:rsidRPr="00D7012B">
        <w:rPr>
          <w:rFonts w:ascii="GHEA Grapalat" w:hAnsi="GHEA Grapalat"/>
          <w:sz w:val="24"/>
          <w:szCs w:val="24"/>
        </w:rPr>
        <w:t>.</w:t>
      </w:r>
    </w:p>
    <w:p w14:paraId="503BDBD3" w14:textId="08F0F10B" w:rsidR="00107321" w:rsidRPr="00D7012B" w:rsidRDefault="00107321" w:rsidP="00D26EED">
      <w:pPr>
        <w:pStyle w:val="ListParagraph"/>
        <w:numPr>
          <w:ilvl w:val="0"/>
          <w:numId w:val="5"/>
        </w:numPr>
        <w:shd w:val="clear" w:color="auto" w:fill="FFFFFF"/>
        <w:spacing w:line="360" w:lineRule="atLeast"/>
        <w:ind w:left="461" w:right="72" w:firstLine="533"/>
        <w:jc w:val="both"/>
        <w:rPr>
          <w:rFonts w:ascii="GHEA Grapalat" w:hAnsi="GHEA Grapalat"/>
          <w:sz w:val="24"/>
          <w:szCs w:val="24"/>
          <w:lang w:val="hy-AM"/>
        </w:rPr>
      </w:pPr>
      <w:r w:rsidRPr="00D7012B">
        <w:rPr>
          <w:rFonts w:ascii="GHEA Grapalat" w:eastAsia="Times New Roman" w:hAnsi="GHEA Grapalat" w:cs="Times New Roman"/>
          <w:color w:val="000000"/>
          <w:sz w:val="24"/>
          <w:szCs w:val="24"/>
        </w:rPr>
        <w:t>ֆորմալ, ոչ ֆորմալ և ինֆորմալ կրթության համակարգի համաչափ գործարկմ</w:t>
      </w:r>
      <w:r w:rsidR="00B020B9" w:rsidRPr="00D7012B">
        <w:rPr>
          <w:rFonts w:ascii="GHEA Grapalat" w:eastAsia="Times New Roman" w:hAnsi="GHEA Grapalat" w:cs="Times New Roman"/>
          <w:color w:val="000000"/>
          <w:sz w:val="24"/>
          <w:szCs w:val="24"/>
        </w:rPr>
        <w:t>ա</w:t>
      </w:r>
      <w:r w:rsidRPr="00D7012B">
        <w:rPr>
          <w:rFonts w:ascii="GHEA Grapalat" w:eastAsia="Times New Roman" w:hAnsi="GHEA Grapalat" w:cs="Times New Roman"/>
          <w:color w:val="000000"/>
          <w:sz w:val="24"/>
          <w:szCs w:val="24"/>
        </w:rPr>
        <w:t>ն</w:t>
      </w:r>
      <w:r w:rsidR="00AF3150">
        <w:rPr>
          <w:rFonts w:ascii="GHEA Grapalat" w:eastAsia="Times New Roman" w:hAnsi="GHEA Grapalat" w:cs="Times New Roman"/>
          <w:color w:val="000000"/>
          <w:sz w:val="24"/>
          <w:szCs w:val="24"/>
        </w:rPr>
        <w:t>ն</w:t>
      </w:r>
      <w:r w:rsidRPr="00D7012B">
        <w:rPr>
          <w:rFonts w:ascii="GHEA Grapalat" w:eastAsia="Times New Roman" w:hAnsi="GHEA Grapalat" w:cs="Times New Roman"/>
          <w:color w:val="000000"/>
          <w:sz w:val="24"/>
          <w:szCs w:val="24"/>
        </w:rPr>
        <w:t xml:space="preserve"> ու արդյունքների ճանաչմ</w:t>
      </w:r>
      <w:r w:rsidR="00B020B9" w:rsidRPr="00D7012B">
        <w:rPr>
          <w:rFonts w:ascii="GHEA Grapalat" w:eastAsia="Times New Roman" w:hAnsi="GHEA Grapalat" w:cs="Times New Roman"/>
          <w:color w:val="000000"/>
          <w:sz w:val="24"/>
          <w:szCs w:val="24"/>
        </w:rPr>
        <w:t>ան պետական երաշխիքի ապահովմանը.</w:t>
      </w:r>
    </w:p>
    <w:p w14:paraId="623D3689" w14:textId="7B23B6CD" w:rsidR="002701E5" w:rsidRPr="004E538E" w:rsidRDefault="00123935" w:rsidP="004E538E">
      <w:pPr>
        <w:pStyle w:val="ListParagraph"/>
        <w:numPr>
          <w:ilvl w:val="0"/>
          <w:numId w:val="5"/>
        </w:numPr>
        <w:spacing w:line="360" w:lineRule="atLeast"/>
        <w:ind w:left="461" w:right="72" w:firstLine="533"/>
        <w:jc w:val="both"/>
        <w:rPr>
          <w:rFonts w:ascii="GHEA Grapalat" w:hAnsi="GHEA Grapalat"/>
          <w:sz w:val="24"/>
          <w:szCs w:val="24"/>
          <w:lang w:val="hy-AM"/>
        </w:rPr>
      </w:pPr>
      <w:r>
        <w:rPr>
          <w:rFonts w:ascii="GHEA Grapalat" w:hAnsi="GHEA Grapalat"/>
          <w:sz w:val="24"/>
          <w:szCs w:val="24"/>
          <w:lang w:val="hy-AM"/>
        </w:rPr>
        <w:t xml:space="preserve">մասնագիտական կրթության և ուսուցման </w:t>
      </w:r>
      <w:r w:rsidRPr="00123935">
        <w:rPr>
          <w:rFonts w:ascii="GHEA Grapalat" w:hAnsi="GHEA Grapalat"/>
          <w:sz w:val="24"/>
          <w:szCs w:val="24"/>
          <w:lang w:val="hy-AM"/>
        </w:rPr>
        <w:t xml:space="preserve">(այսուհետ՝ ՄԿՈՒ) </w:t>
      </w:r>
      <w:r w:rsidR="00235D5F" w:rsidRPr="00D7012B">
        <w:rPr>
          <w:rFonts w:ascii="GHEA Grapalat" w:hAnsi="GHEA Grapalat"/>
          <w:sz w:val="24"/>
          <w:szCs w:val="24"/>
          <w:lang w:val="hy-AM"/>
        </w:rPr>
        <w:t>ոլորտում</w:t>
      </w:r>
      <w:r w:rsidR="002701E5" w:rsidRPr="00D7012B">
        <w:rPr>
          <w:rFonts w:ascii="GHEA Grapalat" w:hAnsi="GHEA Grapalat"/>
          <w:sz w:val="24"/>
          <w:szCs w:val="24"/>
          <w:lang w:val="hy-AM"/>
        </w:rPr>
        <w:t xml:space="preserve"> </w:t>
      </w:r>
      <w:r w:rsidR="000F2A9B" w:rsidRPr="00D7012B">
        <w:rPr>
          <w:rFonts w:ascii="GHEA Grapalat" w:hAnsi="GHEA Grapalat"/>
          <w:sz w:val="24"/>
          <w:szCs w:val="24"/>
          <w:lang w:val="hy-AM"/>
        </w:rPr>
        <w:t>պետություն–</w:t>
      </w:r>
      <w:r w:rsidR="000F2A9B" w:rsidRPr="00D7012B">
        <w:rPr>
          <w:rFonts w:ascii="GHEA Grapalat" w:hAnsi="GHEA Grapalat"/>
          <w:sz w:val="24"/>
          <w:szCs w:val="24"/>
          <w:lang w:val="hy-AM"/>
        </w:rPr>
        <w:lastRenderedPageBreak/>
        <w:t xml:space="preserve">մասնավոր հատված </w:t>
      </w:r>
      <w:r w:rsidR="000F2A9B" w:rsidRPr="004E538E">
        <w:rPr>
          <w:rFonts w:ascii="GHEA Grapalat" w:hAnsi="GHEA Grapalat"/>
          <w:sz w:val="24"/>
          <w:szCs w:val="24"/>
          <w:lang w:val="hy-AM"/>
        </w:rPr>
        <w:t>համագործակցության</w:t>
      </w:r>
      <w:r w:rsidR="000F2A9B" w:rsidRPr="004E538E" w:rsidDel="000F2A9B">
        <w:rPr>
          <w:rFonts w:ascii="GHEA Grapalat" w:hAnsi="GHEA Grapalat"/>
          <w:sz w:val="24"/>
          <w:szCs w:val="24"/>
          <w:lang w:val="hy-AM"/>
        </w:rPr>
        <w:t xml:space="preserve"> </w:t>
      </w:r>
      <w:r w:rsidR="002701E5" w:rsidRPr="004E538E">
        <w:rPr>
          <w:rFonts w:ascii="GHEA Grapalat" w:hAnsi="GHEA Grapalat"/>
          <w:sz w:val="24"/>
          <w:szCs w:val="24"/>
          <w:lang w:val="hy-AM"/>
        </w:rPr>
        <w:t xml:space="preserve">արդյունավետ </w:t>
      </w:r>
      <w:r w:rsidR="000F2A9B" w:rsidRPr="004E538E">
        <w:rPr>
          <w:rFonts w:ascii="GHEA Grapalat" w:hAnsi="GHEA Grapalat"/>
          <w:sz w:val="24"/>
          <w:szCs w:val="24"/>
          <w:lang w:val="hy-AM"/>
        </w:rPr>
        <w:t xml:space="preserve">կառուցակարգերի </w:t>
      </w:r>
      <w:r w:rsidR="00DC4A33" w:rsidRPr="004E538E">
        <w:rPr>
          <w:rFonts w:ascii="GHEA Grapalat" w:hAnsi="GHEA Grapalat"/>
          <w:sz w:val="24"/>
          <w:szCs w:val="24"/>
          <w:lang w:val="hy-AM"/>
        </w:rPr>
        <w:t xml:space="preserve"> </w:t>
      </w:r>
      <w:r w:rsidR="006E39C6" w:rsidRPr="004E538E">
        <w:rPr>
          <w:rFonts w:ascii="GHEA Grapalat" w:hAnsi="GHEA Grapalat"/>
          <w:sz w:val="24"/>
          <w:szCs w:val="24"/>
          <w:lang w:val="hy-AM"/>
        </w:rPr>
        <w:t>ներդմանը</w:t>
      </w:r>
      <w:r w:rsidR="000F2A9B" w:rsidRPr="004E538E">
        <w:rPr>
          <w:rFonts w:ascii="GHEA Grapalat" w:hAnsi="GHEA Grapalat"/>
          <w:sz w:val="24"/>
          <w:szCs w:val="24"/>
          <w:lang w:val="hy-AM"/>
        </w:rPr>
        <w:t xml:space="preserve">. </w:t>
      </w:r>
      <w:r w:rsidR="006E39C6" w:rsidRPr="004E538E" w:rsidDel="00434185">
        <w:rPr>
          <w:rFonts w:ascii="GHEA Grapalat" w:hAnsi="GHEA Grapalat"/>
          <w:sz w:val="24"/>
          <w:szCs w:val="24"/>
          <w:lang w:val="hy-AM"/>
        </w:rPr>
        <w:t xml:space="preserve"> </w:t>
      </w:r>
    </w:p>
    <w:p w14:paraId="5C7F3F92" w14:textId="4C3C6DFA" w:rsidR="00FB65FD" w:rsidRPr="004E538E" w:rsidRDefault="00FB65FD" w:rsidP="004E538E">
      <w:pPr>
        <w:pStyle w:val="ListParagraph"/>
        <w:numPr>
          <w:ilvl w:val="0"/>
          <w:numId w:val="5"/>
        </w:numPr>
        <w:spacing w:line="360" w:lineRule="atLeast"/>
        <w:ind w:left="461" w:right="72" w:firstLine="533"/>
        <w:jc w:val="both"/>
        <w:rPr>
          <w:rFonts w:ascii="GHEA Grapalat" w:hAnsi="GHEA Grapalat"/>
          <w:sz w:val="24"/>
          <w:szCs w:val="24"/>
          <w:lang w:val="hy-AM"/>
        </w:rPr>
      </w:pPr>
      <w:r w:rsidRPr="004E538E">
        <w:rPr>
          <w:rFonts w:ascii="GHEA Grapalat" w:hAnsi="GHEA Grapalat"/>
          <w:sz w:val="24"/>
          <w:szCs w:val="24"/>
          <w:lang w:val="hy-AM"/>
        </w:rPr>
        <w:t xml:space="preserve">մասնագիտական կողմնորոշման </w:t>
      </w:r>
      <w:r w:rsidR="00A6326D" w:rsidRPr="004E538E">
        <w:rPr>
          <w:rFonts w:ascii="GHEA Grapalat" w:hAnsi="GHEA Grapalat"/>
          <w:sz w:val="24"/>
          <w:szCs w:val="24"/>
          <w:lang w:val="hy-AM"/>
        </w:rPr>
        <w:t xml:space="preserve">և </w:t>
      </w:r>
      <w:r w:rsidR="00774AEC" w:rsidRPr="004E538E">
        <w:rPr>
          <w:rFonts w:ascii="GHEA Grapalat" w:hAnsi="GHEA Grapalat"/>
          <w:sz w:val="24"/>
          <w:szCs w:val="24"/>
          <w:lang w:val="hy-AM"/>
        </w:rPr>
        <w:t xml:space="preserve">կարիերայի զարգացման </w:t>
      </w:r>
      <w:r w:rsidRPr="004E538E">
        <w:rPr>
          <w:rFonts w:ascii="GHEA Grapalat" w:hAnsi="GHEA Grapalat"/>
          <w:sz w:val="24"/>
          <w:szCs w:val="24"/>
          <w:lang w:val="hy-AM"/>
        </w:rPr>
        <w:t>համակարգի ձևավորմանն ու արդյունավետ գործունեությանը</w:t>
      </w:r>
      <w:r w:rsidR="00A6326D" w:rsidRPr="004E538E">
        <w:rPr>
          <w:rFonts w:ascii="Cambria Math" w:eastAsia="MS Mincho" w:hAnsi="Cambria Math" w:cs="Cambria Math"/>
          <w:sz w:val="24"/>
          <w:szCs w:val="24"/>
          <w:lang w:val="hy-AM"/>
        </w:rPr>
        <w:t>․</w:t>
      </w:r>
    </w:p>
    <w:p w14:paraId="1ED6FF51" w14:textId="77777777" w:rsidR="00D5534C" w:rsidRPr="004E538E" w:rsidRDefault="005471A3" w:rsidP="004E538E">
      <w:pPr>
        <w:pStyle w:val="ListParagraph"/>
        <w:numPr>
          <w:ilvl w:val="0"/>
          <w:numId w:val="5"/>
        </w:numPr>
        <w:spacing w:line="360" w:lineRule="atLeast"/>
        <w:ind w:left="461" w:right="72" w:firstLine="533"/>
        <w:jc w:val="both"/>
        <w:rPr>
          <w:rFonts w:ascii="GHEA Grapalat" w:hAnsi="GHEA Grapalat"/>
          <w:sz w:val="24"/>
          <w:szCs w:val="24"/>
          <w:lang w:val="hy-AM"/>
        </w:rPr>
      </w:pPr>
      <w:r w:rsidRPr="004E538E">
        <w:rPr>
          <w:rFonts w:ascii="GHEA Grapalat" w:hAnsi="GHEA Grapalat"/>
          <w:sz w:val="24"/>
          <w:szCs w:val="24"/>
          <w:lang w:val="hy-AM"/>
        </w:rPr>
        <w:t>ՄԿՈՒ համակարգի կայուն զարգացմանը, կառավարման արդյունավետության բարձրացմանը և միջազգային համադրմանը</w:t>
      </w:r>
      <w:r w:rsidR="00D5534C" w:rsidRPr="004E538E">
        <w:rPr>
          <w:rFonts w:ascii="GHEA Grapalat" w:hAnsi="GHEA Grapalat"/>
          <w:sz w:val="24"/>
          <w:szCs w:val="24"/>
          <w:lang w:val="hy-AM"/>
        </w:rPr>
        <w:t>.</w:t>
      </w:r>
    </w:p>
    <w:p w14:paraId="38D792A3" w14:textId="2DDC5461" w:rsidR="005471A3" w:rsidRPr="004E538E" w:rsidRDefault="004E538E" w:rsidP="004E538E">
      <w:pPr>
        <w:pStyle w:val="CommentText"/>
        <w:numPr>
          <w:ilvl w:val="0"/>
          <w:numId w:val="5"/>
        </w:numPr>
        <w:ind w:left="461" w:right="72" w:firstLine="533"/>
        <w:jc w:val="both"/>
        <w:rPr>
          <w:rFonts w:ascii="GHEA Grapalat" w:hAnsi="GHEA Grapalat"/>
          <w:sz w:val="24"/>
          <w:szCs w:val="24"/>
          <w:lang w:val="hy-AM"/>
        </w:rPr>
      </w:pPr>
      <w:r w:rsidRPr="004E538E">
        <w:rPr>
          <w:rFonts w:ascii="GHEA Grapalat" w:hAnsi="GHEA Grapalat"/>
          <w:sz w:val="24"/>
          <w:szCs w:val="24"/>
          <w:lang w:val="hy-AM"/>
        </w:rPr>
        <w:t xml:space="preserve">աշխատաշուկայի պահանջներին համապատասխան մասնագիտական կրթության ձևավորմանը՝ ներդնելով և խթանելով աշխատանքի վրա հիմնված ուսուցման մեխանիզմները ՄԿՈՒ համակարգում, ապահովելով գործատուների և ուսումնական հաստատությունների համակողմանի </w:t>
      </w:r>
      <w:r w:rsidRPr="004E538E">
        <w:rPr>
          <w:rFonts w:ascii="GHEA Grapalat" w:hAnsi="GHEA Grapalat"/>
          <w:sz w:val="24"/>
          <w:szCs w:val="24"/>
          <w:lang w:val="hy-AM"/>
        </w:rPr>
        <w:t>համագործակցություն</w:t>
      </w:r>
      <w:r w:rsidR="009C51EA" w:rsidRPr="004E538E">
        <w:rPr>
          <w:rFonts w:ascii="GHEA Grapalat" w:hAnsi="GHEA Grapalat"/>
          <w:sz w:val="24"/>
          <w:szCs w:val="24"/>
          <w:lang w:val="hy-AM"/>
        </w:rPr>
        <w:t>։</w:t>
      </w:r>
    </w:p>
    <w:p w14:paraId="2431D276" w14:textId="4209499B" w:rsidR="002E2955" w:rsidRPr="004E538E" w:rsidRDefault="00AB126B" w:rsidP="004E538E">
      <w:pPr>
        <w:pStyle w:val="ListParagraph"/>
        <w:numPr>
          <w:ilvl w:val="0"/>
          <w:numId w:val="2"/>
        </w:numPr>
        <w:spacing w:line="360" w:lineRule="atLeast"/>
        <w:ind w:left="461" w:right="72" w:firstLine="533"/>
        <w:jc w:val="both"/>
        <w:rPr>
          <w:rFonts w:ascii="GHEA Grapalat" w:hAnsi="GHEA Grapalat"/>
          <w:sz w:val="24"/>
          <w:szCs w:val="24"/>
          <w:lang w:val="hy-AM"/>
        </w:rPr>
      </w:pPr>
      <w:r w:rsidRPr="004E538E">
        <w:rPr>
          <w:rFonts w:ascii="GHEA Grapalat" w:hAnsi="GHEA Grapalat"/>
          <w:sz w:val="24"/>
          <w:szCs w:val="24"/>
          <w:lang w:val="hy-AM"/>
        </w:rPr>
        <w:t xml:space="preserve">Իր նպատակների իրականացման համար </w:t>
      </w:r>
      <w:r w:rsidR="00AF3150" w:rsidRPr="004E538E">
        <w:rPr>
          <w:rFonts w:ascii="GHEA Grapalat" w:hAnsi="GHEA Grapalat"/>
          <w:sz w:val="24"/>
          <w:szCs w:val="24"/>
          <w:lang w:val="hy-AM"/>
        </w:rPr>
        <w:t>Հ</w:t>
      </w:r>
      <w:r w:rsidRPr="004E538E">
        <w:rPr>
          <w:rFonts w:ascii="GHEA Grapalat" w:hAnsi="GHEA Grapalat"/>
          <w:sz w:val="24"/>
          <w:szCs w:val="24"/>
          <w:lang w:val="hy-AM"/>
        </w:rPr>
        <w:t>իմնադրամ</w:t>
      </w:r>
      <w:r w:rsidR="00AF3150" w:rsidRPr="004E538E">
        <w:rPr>
          <w:rFonts w:ascii="GHEA Grapalat" w:hAnsi="GHEA Grapalat"/>
          <w:sz w:val="24"/>
          <w:szCs w:val="24"/>
          <w:lang w:val="hy-AM"/>
        </w:rPr>
        <w:t>ն</w:t>
      </w:r>
      <w:r w:rsidR="00452DD2" w:rsidRPr="004E538E">
        <w:rPr>
          <w:rFonts w:ascii="GHEA Grapalat" w:hAnsi="GHEA Grapalat"/>
          <w:sz w:val="24"/>
          <w:szCs w:val="24"/>
          <w:lang w:val="hy-AM"/>
        </w:rPr>
        <w:t xml:space="preserve"> իրական</w:t>
      </w:r>
      <w:r w:rsidR="00D50836" w:rsidRPr="004E538E">
        <w:rPr>
          <w:rFonts w:ascii="GHEA Grapalat" w:hAnsi="GHEA Grapalat"/>
          <w:sz w:val="24"/>
          <w:szCs w:val="24"/>
          <w:lang w:val="hy-AM"/>
        </w:rPr>
        <w:t>ա</w:t>
      </w:r>
      <w:r w:rsidR="00452DD2" w:rsidRPr="004E538E">
        <w:rPr>
          <w:rFonts w:ascii="GHEA Grapalat" w:hAnsi="GHEA Grapalat"/>
          <w:sz w:val="24"/>
          <w:szCs w:val="24"/>
          <w:lang w:val="hy-AM"/>
        </w:rPr>
        <w:t>ցնում է հետևյ</w:t>
      </w:r>
      <w:r w:rsidR="00D50836" w:rsidRPr="004E538E">
        <w:rPr>
          <w:rFonts w:ascii="GHEA Grapalat" w:hAnsi="GHEA Grapalat"/>
          <w:sz w:val="24"/>
          <w:szCs w:val="24"/>
          <w:lang w:val="hy-AM"/>
        </w:rPr>
        <w:t>ա</w:t>
      </w:r>
      <w:r w:rsidR="00452DD2" w:rsidRPr="004E538E">
        <w:rPr>
          <w:rFonts w:ascii="GHEA Grapalat" w:hAnsi="GHEA Grapalat"/>
          <w:sz w:val="24"/>
          <w:szCs w:val="24"/>
          <w:lang w:val="hy-AM"/>
        </w:rPr>
        <w:t>լ</w:t>
      </w:r>
      <w:r w:rsidR="00D50836" w:rsidRPr="004E538E">
        <w:rPr>
          <w:rFonts w:ascii="GHEA Grapalat" w:hAnsi="GHEA Grapalat"/>
          <w:sz w:val="24"/>
          <w:szCs w:val="24"/>
          <w:lang w:val="hy-AM"/>
        </w:rPr>
        <w:t xml:space="preserve"> </w:t>
      </w:r>
      <w:r w:rsidR="00DD17E8" w:rsidRPr="004E538E">
        <w:rPr>
          <w:rFonts w:ascii="GHEA Grapalat" w:hAnsi="GHEA Grapalat"/>
          <w:sz w:val="24"/>
          <w:szCs w:val="24"/>
          <w:lang w:val="hy-AM"/>
        </w:rPr>
        <w:t>գործառույթները</w:t>
      </w:r>
      <w:r w:rsidRPr="004E538E">
        <w:rPr>
          <w:rFonts w:ascii="GHEA Grapalat" w:hAnsi="GHEA Grapalat"/>
          <w:sz w:val="24"/>
          <w:szCs w:val="24"/>
          <w:lang w:val="hy-AM"/>
        </w:rPr>
        <w:t>`</w:t>
      </w:r>
    </w:p>
    <w:p w14:paraId="33477F10" w14:textId="32293CAA" w:rsidR="008E0DFE" w:rsidRPr="004E538E" w:rsidRDefault="009F7288" w:rsidP="004E538E">
      <w:pPr>
        <w:pStyle w:val="ListParagraph"/>
        <w:numPr>
          <w:ilvl w:val="0"/>
          <w:numId w:val="12"/>
        </w:numPr>
        <w:spacing w:line="360" w:lineRule="atLeast"/>
        <w:ind w:left="461" w:right="72" w:firstLine="533"/>
        <w:jc w:val="both"/>
        <w:rPr>
          <w:rFonts w:ascii="GHEA Grapalat" w:hAnsi="GHEA Grapalat"/>
          <w:sz w:val="24"/>
          <w:szCs w:val="24"/>
          <w:lang w:val="hy-AM"/>
        </w:rPr>
      </w:pPr>
      <w:r w:rsidRPr="004E538E">
        <w:rPr>
          <w:rFonts w:ascii="GHEA Grapalat" w:hAnsi="GHEA Grapalat"/>
          <w:sz w:val="24"/>
          <w:szCs w:val="24"/>
          <w:lang w:val="hy-AM"/>
        </w:rPr>
        <w:t>ն</w:t>
      </w:r>
      <w:r w:rsidR="008E0DFE" w:rsidRPr="004E538E">
        <w:rPr>
          <w:rFonts w:ascii="GHEA Grapalat" w:hAnsi="GHEA Grapalat"/>
          <w:sz w:val="24"/>
          <w:szCs w:val="24"/>
          <w:lang w:val="hy-AM"/>
        </w:rPr>
        <w:t xml:space="preserve">երկայացնում է առաջարկություններ </w:t>
      </w:r>
      <w:r w:rsidR="00405821" w:rsidRPr="004E538E">
        <w:rPr>
          <w:rFonts w:ascii="GHEA Grapalat" w:hAnsi="GHEA Grapalat"/>
          <w:sz w:val="24"/>
          <w:szCs w:val="24"/>
        </w:rPr>
        <w:t xml:space="preserve">ՄԿՈՒ ոլորտի քաղաքականության և զարգացման ռազմավարական ուղղությունների մշակմանն ու իրականացման, </w:t>
      </w:r>
      <w:r w:rsidR="00A35CC8" w:rsidRPr="004E538E">
        <w:rPr>
          <w:rFonts w:ascii="GHEA Grapalat" w:hAnsi="GHEA Grapalat"/>
          <w:sz w:val="24"/>
          <w:szCs w:val="24"/>
          <w:lang w:val="hy-AM"/>
        </w:rPr>
        <w:t>ոլորտ</w:t>
      </w:r>
      <w:r w:rsidR="00BC475F" w:rsidRPr="004E538E">
        <w:rPr>
          <w:rFonts w:ascii="GHEA Grapalat" w:hAnsi="GHEA Grapalat"/>
          <w:sz w:val="24"/>
          <w:szCs w:val="24"/>
          <w:lang w:val="hy-AM"/>
        </w:rPr>
        <w:t>ը</w:t>
      </w:r>
      <w:r w:rsidR="008E0DFE" w:rsidRPr="004E538E">
        <w:rPr>
          <w:rFonts w:ascii="GHEA Grapalat" w:hAnsi="GHEA Grapalat"/>
          <w:sz w:val="24"/>
          <w:szCs w:val="24"/>
          <w:lang w:val="hy-AM"/>
        </w:rPr>
        <w:t xml:space="preserve"> կարգավորող օրենսդրության կատարելագործման ուղղությամբ</w:t>
      </w:r>
      <w:r w:rsidR="00784880" w:rsidRPr="004E538E">
        <w:rPr>
          <w:rFonts w:ascii="Cambria Math" w:eastAsia="MS Mincho" w:hAnsi="Cambria Math" w:cs="Cambria Math"/>
          <w:sz w:val="24"/>
          <w:szCs w:val="24"/>
          <w:lang w:val="hy-AM"/>
        </w:rPr>
        <w:t>․</w:t>
      </w:r>
    </w:p>
    <w:p w14:paraId="5DBB707C" w14:textId="58E664A9" w:rsidR="00A14056" w:rsidRPr="00D7012B" w:rsidRDefault="005E23F3" w:rsidP="004E538E">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4E538E">
        <w:rPr>
          <w:rFonts w:ascii="GHEA Grapalat" w:hAnsi="GHEA Grapalat"/>
          <w:sz w:val="24"/>
          <w:szCs w:val="24"/>
          <w:lang w:val="hy-AM"/>
        </w:rPr>
        <w:t xml:space="preserve">մասնակցում է </w:t>
      </w:r>
      <w:r w:rsidR="002B0898" w:rsidRPr="004E538E">
        <w:rPr>
          <w:rFonts w:ascii="GHEA Grapalat" w:hAnsi="GHEA Grapalat"/>
          <w:sz w:val="24"/>
          <w:szCs w:val="24"/>
          <w:lang w:val="hy-AM"/>
        </w:rPr>
        <w:t>աշխատաշուկայի</w:t>
      </w:r>
      <w:r w:rsidR="002B0898" w:rsidRPr="00D7012B">
        <w:rPr>
          <w:rFonts w:ascii="GHEA Grapalat" w:hAnsi="GHEA Grapalat"/>
          <w:sz w:val="24"/>
          <w:szCs w:val="24"/>
          <w:lang w:val="hy-AM"/>
        </w:rPr>
        <w:t xml:space="preserve"> պահանջարկի ուսումնասիրություններ</w:t>
      </w:r>
      <w:r w:rsidRPr="00D7012B">
        <w:rPr>
          <w:rFonts w:ascii="GHEA Grapalat" w:hAnsi="GHEA Grapalat"/>
          <w:sz w:val="24"/>
          <w:szCs w:val="24"/>
          <w:lang w:val="hy-AM"/>
        </w:rPr>
        <w:t>ի</w:t>
      </w:r>
      <w:r w:rsidR="00E273E6" w:rsidRPr="00D7012B">
        <w:rPr>
          <w:rFonts w:ascii="GHEA Grapalat" w:hAnsi="GHEA Grapalat"/>
          <w:sz w:val="24"/>
          <w:szCs w:val="24"/>
          <w:lang w:val="hy-AM"/>
        </w:rPr>
        <w:t>ն</w:t>
      </w:r>
      <w:r w:rsidR="002B0898" w:rsidRPr="00D7012B">
        <w:rPr>
          <w:rFonts w:ascii="GHEA Grapalat" w:hAnsi="GHEA Grapalat"/>
          <w:sz w:val="24"/>
          <w:szCs w:val="24"/>
          <w:lang w:val="hy-AM"/>
        </w:rPr>
        <w:t>, զարգացման կանխատեսումներ</w:t>
      </w:r>
      <w:r w:rsidRPr="00D7012B">
        <w:rPr>
          <w:rFonts w:ascii="GHEA Grapalat" w:hAnsi="GHEA Grapalat"/>
          <w:sz w:val="24"/>
          <w:szCs w:val="24"/>
          <w:lang w:val="hy-AM"/>
        </w:rPr>
        <w:t>ի</w:t>
      </w:r>
      <w:r w:rsidR="00E273E6" w:rsidRPr="00D7012B">
        <w:rPr>
          <w:rFonts w:ascii="GHEA Grapalat" w:hAnsi="GHEA Grapalat"/>
          <w:sz w:val="24"/>
          <w:szCs w:val="24"/>
          <w:lang w:val="hy-AM"/>
        </w:rPr>
        <w:t>ն</w:t>
      </w:r>
      <w:r w:rsidR="002B0898" w:rsidRPr="00D7012B">
        <w:rPr>
          <w:rFonts w:ascii="GHEA Grapalat" w:hAnsi="GHEA Grapalat"/>
          <w:sz w:val="24"/>
          <w:szCs w:val="24"/>
          <w:lang w:val="hy-AM"/>
        </w:rPr>
        <w:t>,</w:t>
      </w:r>
      <w:r w:rsidR="00E273E6" w:rsidRPr="00D7012B">
        <w:rPr>
          <w:rFonts w:ascii="GHEA Grapalat" w:hAnsi="GHEA Grapalat"/>
          <w:sz w:val="24"/>
          <w:szCs w:val="24"/>
          <w:lang w:val="hy-AM"/>
        </w:rPr>
        <w:t xml:space="preserve"> աշխատաշուկայի ներկա և ապագա կարիքների վերհանմանը</w:t>
      </w:r>
      <w:r w:rsidR="00E273E6" w:rsidRPr="00D7012B">
        <w:rPr>
          <w:rFonts w:ascii="MS Mincho" w:eastAsia="MS Mincho" w:hAnsi="MS Mincho" w:cs="MS Mincho" w:hint="eastAsia"/>
          <w:sz w:val="24"/>
          <w:szCs w:val="24"/>
          <w:lang w:val="hy-AM"/>
        </w:rPr>
        <w:t>․</w:t>
      </w:r>
    </w:p>
    <w:p w14:paraId="4793A301" w14:textId="2AA51A72" w:rsidR="00BC509E" w:rsidRPr="00D7012B" w:rsidRDefault="00BD0625"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ապահովում է</w:t>
      </w:r>
      <w:r w:rsidR="00E273E6" w:rsidRPr="00D7012B">
        <w:rPr>
          <w:rFonts w:ascii="GHEA Grapalat" w:hAnsi="GHEA Grapalat"/>
          <w:sz w:val="24"/>
          <w:szCs w:val="24"/>
          <w:lang w:val="hy-AM"/>
        </w:rPr>
        <w:t xml:space="preserve"> </w:t>
      </w:r>
      <w:r w:rsidR="00BC509E" w:rsidRPr="00D7012B">
        <w:rPr>
          <w:rFonts w:ascii="GHEA Grapalat" w:hAnsi="GHEA Grapalat"/>
          <w:sz w:val="24"/>
          <w:szCs w:val="24"/>
          <w:lang w:val="hy-AM"/>
        </w:rPr>
        <w:t>որակավորումների ոլորտային շրջանակի (ՈՈՇ) և յուրաքանչյուր մակարդակի որակավորման շրջանակային նկարագրերի մշակ</w:t>
      </w:r>
      <w:r w:rsidRPr="00D7012B">
        <w:rPr>
          <w:rFonts w:ascii="GHEA Grapalat" w:hAnsi="GHEA Grapalat"/>
          <w:sz w:val="24"/>
          <w:szCs w:val="24"/>
          <w:lang w:val="hy-AM"/>
        </w:rPr>
        <w:t>ումն ու</w:t>
      </w:r>
      <w:r w:rsidR="00BC509E" w:rsidRPr="00D7012B">
        <w:rPr>
          <w:rFonts w:ascii="GHEA Grapalat" w:hAnsi="GHEA Grapalat"/>
          <w:sz w:val="24"/>
          <w:szCs w:val="24"/>
          <w:lang w:val="hy-AM"/>
        </w:rPr>
        <w:t xml:space="preserve"> ներդր</w:t>
      </w:r>
      <w:r w:rsidRPr="00D7012B">
        <w:rPr>
          <w:rFonts w:ascii="GHEA Grapalat" w:hAnsi="GHEA Grapalat"/>
          <w:sz w:val="24"/>
          <w:szCs w:val="24"/>
          <w:lang w:val="hy-AM"/>
        </w:rPr>
        <w:t>ումը</w:t>
      </w:r>
      <w:r w:rsidR="00BC509E" w:rsidRPr="00D7012B">
        <w:rPr>
          <w:rFonts w:ascii="MS Mincho" w:eastAsia="MS Mincho" w:hAnsi="MS Mincho" w:cs="MS Mincho" w:hint="eastAsia"/>
          <w:sz w:val="24"/>
          <w:szCs w:val="24"/>
          <w:lang w:val="hy-AM"/>
        </w:rPr>
        <w:t>․</w:t>
      </w:r>
    </w:p>
    <w:p w14:paraId="069196FE" w14:textId="786243DF" w:rsidR="002B0898" w:rsidRPr="00D7012B" w:rsidRDefault="009E46FE" w:rsidP="00D26EED">
      <w:pPr>
        <w:pStyle w:val="ListParagraph"/>
        <w:numPr>
          <w:ilvl w:val="0"/>
          <w:numId w:val="1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իրականացնում է </w:t>
      </w:r>
      <w:r w:rsidR="002B0898" w:rsidRPr="00D7012B">
        <w:rPr>
          <w:rFonts w:ascii="GHEA Grapalat" w:hAnsi="GHEA Grapalat"/>
          <w:sz w:val="24"/>
          <w:szCs w:val="24"/>
          <w:lang w:val="hy-AM"/>
        </w:rPr>
        <w:t>կրթության որակի, ծրագրերի արդյունավետության և աշխատաշուկայի</w:t>
      </w:r>
      <w:r w:rsidR="003B0BF5">
        <w:rPr>
          <w:rFonts w:ascii="GHEA Grapalat" w:hAnsi="GHEA Grapalat"/>
          <w:sz w:val="24"/>
          <w:szCs w:val="24"/>
          <w:lang w:val="hy-AM"/>
        </w:rPr>
        <w:t xml:space="preserve"> </w:t>
      </w:r>
      <w:r w:rsidR="00BD0625" w:rsidRPr="00D7012B">
        <w:rPr>
          <w:rFonts w:ascii="GHEA Grapalat" w:hAnsi="GHEA Grapalat"/>
          <w:sz w:val="24"/>
          <w:szCs w:val="24"/>
          <w:lang w:val="hy-AM"/>
        </w:rPr>
        <w:t>պահանջներին</w:t>
      </w:r>
      <w:r w:rsidR="002B0898" w:rsidRPr="00D7012B">
        <w:rPr>
          <w:rFonts w:ascii="GHEA Grapalat" w:hAnsi="GHEA Grapalat"/>
          <w:sz w:val="24"/>
          <w:szCs w:val="24"/>
          <w:lang w:val="hy-AM"/>
        </w:rPr>
        <w:t xml:space="preserve"> համապատասխանության վերլուծություններ</w:t>
      </w:r>
      <w:r w:rsidRPr="00D7012B">
        <w:rPr>
          <w:rFonts w:ascii="GHEA Grapalat" w:hAnsi="GHEA Grapalat"/>
          <w:sz w:val="24"/>
          <w:szCs w:val="24"/>
          <w:lang w:val="hy-AM"/>
        </w:rPr>
        <w:t xml:space="preserve"> </w:t>
      </w:r>
      <w:r w:rsidR="002B0898" w:rsidRPr="00D7012B">
        <w:rPr>
          <w:rFonts w:ascii="GHEA Grapalat" w:hAnsi="GHEA Grapalat"/>
          <w:sz w:val="24"/>
          <w:szCs w:val="24"/>
          <w:lang w:val="hy-AM"/>
        </w:rPr>
        <w:t>և գնահատումներ</w:t>
      </w:r>
      <w:r w:rsidR="005E23F3" w:rsidRPr="00D7012B">
        <w:rPr>
          <w:rFonts w:ascii="MS Mincho" w:eastAsia="MS Mincho" w:hAnsi="MS Mincho" w:cs="MS Mincho" w:hint="eastAsia"/>
          <w:sz w:val="24"/>
          <w:szCs w:val="24"/>
          <w:lang w:val="hy-AM"/>
        </w:rPr>
        <w:t>․</w:t>
      </w:r>
    </w:p>
    <w:p w14:paraId="20B8D46D" w14:textId="4B4CDA47" w:rsidR="00DB44DA" w:rsidRPr="00D7012B" w:rsidRDefault="00E72AA9" w:rsidP="00D26EED">
      <w:pPr>
        <w:pStyle w:val="ListParagraph"/>
        <w:numPr>
          <w:ilvl w:val="0"/>
          <w:numId w:val="1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աջակցում է</w:t>
      </w:r>
      <w:r w:rsidR="00DB44DA" w:rsidRPr="00D7012B">
        <w:rPr>
          <w:rFonts w:ascii="GHEA Grapalat" w:hAnsi="GHEA Grapalat"/>
          <w:sz w:val="24"/>
          <w:szCs w:val="24"/>
          <w:lang w:val="hy-AM"/>
        </w:rPr>
        <w:t xml:space="preserve"> ՄԿՈՒ ոլորտում</w:t>
      </w:r>
      <w:r w:rsidRPr="00D7012B">
        <w:rPr>
          <w:rFonts w:ascii="GHEA Grapalat" w:hAnsi="GHEA Grapalat"/>
          <w:sz w:val="24"/>
          <w:szCs w:val="24"/>
          <w:lang w:val="hy-AM"/>
        </w:rPr>
        <w:t xml:space="preserve"> կրեդիտների կուտակման</w:t>
      </w:r>
      <w:r w:rsidR="00DB44DA" w:rsidRPr="00D7012B">
        <w:rPr>
          <w:rFonts w:ascii="GHEA Grapalat" w:hAnsi="GHEA Grapalat"/>
          <w:sz w:val="24"/>
          <w:szCs w:val="24"/>
          <w:lang w:val="hy-AM"/>
        </w:rPr>
        <w:t xml:space="preserve"> </w:t>
      </w:r>
      <w:r w:rsidR="00F26ABD" w:rsidRPr="00D7012B">
        <w:rPr>
          <w:rFonts w:ascii="GHEA Grapalat" w:hAnsi="GHEA Grapalat"/>
          <w:sz w:val="24"/>
          <w:szCs w:val="24"/>
          <w:lang w:val="hy-AM"/>
        </w:rPr>
        <w:t xml:space="preserve">և փոխանցման </w:t>
      </w:r>
      <w:r w:rsidRPr="00D7012B">
        <w:rPr>
          <w:rFonts w:ascii="GHEA Grapalat" w:hAnsi="GHEA Grapalat"/>
          <w:sz w:val="24"/>
          <w:szCs w:val="24"/>
          <w:lang w:val="hy-AM"/>
        </w:rPr>
        <w:t>համակարգի</w:t>
      </w:r>
      <w:r w:rsidR="00DB44DA" w:rsidRPr="00D7012B">
        <w:rPr>
          <w:rFonts w:ascii="GHEA Grapalat" w:hAnsi="GHEA Grapalat"/>
          <w:sz w:val="24"/>
          <w:szCs w:val="24"/>
          <w:lang w:val="hy-AM"/>
        </w:rPr>
        <w:t xml:space="preserve"> </w:t>
      </w:r>
      <w:r w:rsidR="00F26ABD" w:rsidRPr="00D7012B">
        <w:rPr>
          <w:rFonts w:ascii="GHEA Grapalat" w:hAnsi="GHEA Grapalat"/>
          <w:sz w:val="24"/>
          <w:szCs w:val="24"/>
          <w:lang w:val="hy-AM"/>
        </w:rPr>
        <w:t>մշակման</w:t>
      </w:r>
      <w:r w:rsidR="00AF3150">
        <w:rPr>
          <w:rFonts w:ascii="GHEA Grapalat" w:hAnsi="GHEA Grapalat"/>
          <w:sz w:val="24"/>
          <w:szCs w:val="24"/>
          <w:lang w:val="hy-AM"/>
        </w:rPr>
        <w:t>ն ու</w:t>
      </w:r>
      <w:r w:rsidR="00F26ABD" w:rsidRPr="00D7012B">
        <w:rPr>
          <w:rFonts w:ascii="GHEA Grapalat" w:hAnsi="GHEA Grapalat"/>
          <w:sz w:val="24"/>
          <w:szCs w:val="24"/>
          <w:lang w:val="hy-AM"/>
        </w:rPr>
        <w:t xml:space="preserve"> </w:t>
      </w:r>
      <w:r w:rsidRPr="00D7012B">
        <w:rPr>
          <w:rFonts w:ascii="GHEA Grapalat" w:hAnsi="GHEA Grapalat"/>
          <w:sz w:val="24"/>
          <w:szCs w:val="24"/>
          <w:lang w:val="hy-AM"/>
        </w:rPr>
        <w:t>ներդ</w:t>
      </w:r>
      <w:r w:rsidR="00D63FFC" w:rsidRPr="00EA4A94">
        <w:rPr>
          <w:rFonts w:ascii="GHEA Grapalat" w:hAnsi="GHEA Grapalat"/>
          <w:sz w:val="24"/>
          <w:szCs w:val="24"/>
          <w:lang w:val="hy-AM"/>
        </w:rPr>
        <w:t>ր</w:t>
      </w:r>
      <w:r w:rsidR="00DB44DA" w:rsidRPr="00D7012B">
        <w:rPr>
          <w:rFonts w:ascii="GHEA Grapalat" w:hAnsi="GHEA Grapalat"/>
          <w:sz w:val="24"/>
          <w:szCs w:val="24"/>
          <w:lang w:val="hy-AM"/>
        </w:rPr>
        <w:t>մանը</w:t>
      </w:r>
      <w:r w:rsidR="00784880" w:rsidRPr="00D7012B">
        <w:rPr>
          <w:rFonts w:ascii="MS Mincho" w:eastAsia="MS Mincho" w:hAnsi="MS Mincho" w:cs="MS Mincho" w:hint="eastAsia"/>
          <w:sz w:val="24"/>
          <w:szCs w:val="24"/>
          <w:lang w:val="hy-AM"/>
        </w:rPr>
        <w:t>․</w:t>
      </w:r>
    </w:p>
    <w:p w14:paraId="405B41F5" w14:textId="7DDA517F" w:rsidR="00276735" w:rsidRPr="00D7012B" w:rsidRDefault="00276735" w:rsidP="00D26EED">
      <w:pPr>
        <w:pStyle w:val="ListParagraph"/>
        <w:numPr>
          <w:ilvl w:val="0"/>
          <w:numId w:val="1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w:t>
      </w:r>
      <w:r w:rsidR="00BE5944" w:rsidRPr="00D7012B">
        <w:rPr>
          <w:rFonts w:ascii="GHEA Grapalat" w:hAnsi="GHEA Grapalat"/>
          <w:sz w:val="24"/>
          <w:szCs w:val="24"/>
          <w:lang w:val="hy-AM"/>
        </w:rPr>
        <w:t xml:space="preserve">ամակարգում է լրացուցիչ կրթական ծրագրերի </w:t>
      </w:r>
      <w:r w:rsidR="00696CB6" w:rsidRPr="00D7012B">
        <w:rPr>
          <w:rFonts w:ascii="GHEA Grapalat" w:hAnsi="GHEA Grapalat"/>
          <w:sz w:val="24"/>
          <w:szCs w:val="24"/>
          <w:lang w:val="hy-AM"/>
        </w:rPr>
        <w:t>կազմակերպման և իրականացման ընթացակարգերը</w:t>
      </w:r>
      <w:r w:rsidRPr="00D7012B">
        <w:rPr>
          <w:rFonts w:ascii="GHEA Grapalat" w:hAnsi="GHEA Grapalat"/>
          <w:sz w:val="24"/>
          <w:szCs w:val="24"/>
          <w:lang w:val="hy-AM"/>
        </w:rPr>
        <w:t>.</w:t>
      </w:r>
    </w:p>
    <w:p w14:paraId="0A57E3EA" w14:textId="5948E664" w:rsidR="00CB7CB5" w:rsidRPr="00D7012B" w:rsidRDefault="009F7288"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ա</w:t>
      </w:r>
      <w:r w:rsidR="00D33EFB" w:rsidRPr="00D7012B">
        <w:rPr>
          <w:rFonts w:ascii="GHEA Grapalat" w:hAnsi="GHEA Grapalat"/>
          <w:sz w:val="24"/>
          <w:szCs w:val="24"/>
          <w:lang w:val="hy-AM"/>
        </w:rPr>
        <w:t xml:space="preserve">ջակցում է </w:t>
      </w:r>
      <w:r w:rsidR="0021757D" w:rsidRPr="00D7012B">
        <w:rPr>
          <w:rFonts w:ascii="GHEA Grapalat" w:hAnsi="GHEA Grapalat"/>
          <w:sz w:val="24"/>
          <w:szCs w:val="24"/>
          <w:lang w:val="hy-AM"/>
        </w:rPr>
        <w:t>ուսումնամեթոդական փաստաթղթերի, ուսումնական ձեռնարկների, ուղեցույցների, ուսումնառության</w:t>
      </w:r>
      <w:r w:rsidR="00D63FFC" w:rsidRPr="00EA4A94">
        <w:rPr>
          <w:rFonts w:ascii="GHEA Grapalat" w:hAnsi="GHEA Grapalat"/>
          <w:sz w:val="24"/>
          <w:szCs w:val="24"/>
          <w:lang w:val="hy-AM"/>
        </w:rPr>
        <w:t>ն</w:t>
      </w:r>
      <w:r w:rsidR="0021757D" w:rsidRPr="00D7012B">
        <w:rPr>
          <w:rFonts w:ascii="GHEA Grapalat" w:hAnsi="GHEA Grapalat"/>
          <w:sz w:val="24"/>
          <w:szCs w:val="24"/>
          <w:lang w:val="hy-AM"/>
        </w:rPr>
        <w:t xml:space="preserve"> օժանդակող </w:t>
      </w:r>
      <w:r w:rsidR="00AF3150">
        <w:rPr>
          <w:rFonts w:ascii="GHEA Grapalat" w:hAnsi="GHEA Grapalat"/>
          <w:sz w:val="24"/>
          <w:szCs w:val="24"/>
          <w:lang w:val="hy-AM"/>
        </w:rPr>
        <w:t xml:space="preserve">այլ </w:t>
      </w:r>
      <w:r w:rsidR="0037749F" w:rsidRPr="00D7012B">
        <w:rPr>
          <w:rFonts w:ascii="GHEA Grapalat" w:hAnsi="GHEA Grapalat"/>
          <w:sz w:val="24"/>
          <w:szCs w:val="24"/>
          <w:lang w:val="hy-AM"/>
        </w:rPr>
        <w:t xml:space="preserve">նյութերի </w:t>
      </w:r>
      <w:r w:rsidR="00D33EFB" w:rsidRPr="00D7012B">
        <w:rPr>
          <w:rFonts w:ascii="GHEA Grapalat" w:hAnsi="GHEA Grapalat"/>
          <w:sz w:val="24"/>
          <w:szCs w:val="24"/>
          <w:lang w:val="hy-AM"/>
        </w:rPr>
        <w:t>մշակման</w:t>
      </w:r>
      <w:r w:rsidR="0093393D">
        <w:rPr>
          <w:rFonts w:ascii="GHEA Grapalat" w:hAnsi="GHEA Grapalat"/>
          <w:sz w:val="24"/>
          <w:szCs w:val="24"/>
          <w:lang w:val="hy-AM"/>
        </w:rPr>
        <w:t xml:space="preserve">ն ու </w:t>
      </w:r>
      <w:r w:rsidR="0037749F" w:rsidRPr="00D7012B">
        <w:rPr>
          <w:rFonts w:ascii="GHEA Grapalat" w:hAnsi="GHEA Grapalat"/>
          <w:sz w:val="24"/>
          <w:szCs w:val="24"/>
          <w:lang w:val="hy-AM"/>
        </w:rPr>
        <w:t xml:space="preserve"> </w:t>
      </w:r>
      <w:r w:rsidR="00A02B62" w:rsidRPr="00D7012B">
        <w:rPr>
          <w:rFonts w:ascii="GHEA Grapalat" w:hAnsi="GHEA Grapalat"/>
          <w:sz w:val="24"/>
          <w:szCs w:val="24"/>
          <w:lang w:val="hy-AM"/>
        </w:rPr>
        <w:t>հրատարակ</w:t>
      </w:r>
      <w:r w:rsidR="0037749F" w:rsidRPr="00D7012B">
        <w:rPr>
          <w:rFonts w:ascii="GHEA Grapalat" w:hAnsi="GHEA Grapalat"/>
          <w:sz w:val="24"/>
          <w:szCs w:val="24"/>
          <w:lang w:val="hy-AM"/>
        </w:rPr>
        <w:t>մանը</w:t>
      </w:r>
      <w:r w:rsidR="00AF3150">
        <w:rPr>
          <w:rFonts w:ascii="MS Mincho" w:eastAsia="MS Mincho" w:hAnsi="MS Mincho" w:cs="MS Mincho" w:hint="eastAsia"/>
          <w:sz w:val="24"/>
          <w:szCs w:val="24"/>
          <w:lang w:val="hy-AM"/>
        </w:rPr>
        <w:t>․</w:t>
      </w:r>
    </w:p>
    <w:p w14:paraId="52B9DD82" w14:textId="194B213D" w:rsidR="0059656A" w:rsidRPr="004200F8" w:rsidRDefault="00606169" w:rsidP="00D26EED">
      <w:pPr>
        <w:pStyle w:val="ListParagraph"/>
        <w:widowControl/>
        <w:numPr>
          <w:ilvl w:val="0"/>
          <w:numId w:val="12"/>
        </w:numPr>
        <w:autoSpaceDE/>
        <w:autoSpaceDN/>
        <w:spacing w:line="360" w:lineRule="atLeast"/>
        <w:ind w:left="461" w:right="72" w:firstLine="533"/>
        <w:jc w:val="both"/>
        <w:rPr>
          <w:rFonts w:ascii="GHEA Grapalat" w:hAnsi="GHEA Grapalat"/>
          <w:strike/>
          <w:sz w:val="24"/>
          <w:szCs w:val="24"/>
          <w:lang w:val="hy-AM"/>
        </w:rPr>
      </w:pPr>
      <w:r w:rsidRPr="00D7012B">
        <w:rPr>
          <w:rFonts w:ascii="GHEA Grapalat" w:hAnsi="GHEA Grapalat"/>
          <w:sz w:val="24"/>
          <w:szCs w:val="24"/>
          <w:lang w:val="hy-AM"/>
        </w:rPr>
        <w:t>կազմակերպում և համակարգում է</w:t>
      </w:r>
      <w:r w:rsidR="00703980" w:rsidRPr="00D7012B">
        <w:rPr>
          <w:rFonts w:ascii="GHEA Grapalat" w:hAnsi="GHEA Grapalat"/>
          <w:sz w:val="24"/>
          <w:szCs w:val="24"/>
          <w:lang w:val="hy-AM"/>
        </w:rPr>
        <w:t xml:space="preserve"> կրթական վերջնարդյունքների ստուգման </w:t>
      </w:r>
      <w:r w:rsidR="0053305A" w:rsidRPr="00D7012B">
        <w:rPr>
          <w:rFonts w:ascii="GHEA Grapalat" w:hAnsi="GHEA Grapalat"/>
          <w:sz w:val="24"/>
          <w:szCs w:val="24"/>
          <w:lang w:val="hy-AM"/>
        </w:rPr>
        <w:t xml:space="preserve">և </w:t>
      </w:r>
      <w:r w:rsidR="00B55797" w:rsidRPr="00D7012B">
        <w:rPr>
          <w:rFonts w:ascii="GHEA Grapalat" w:hAnsi="GHEA Grapalat"/>
          <w:sz w:val="24"/>
          <w:szCs w:val="24"/>
          <w:lang w:val="hy-AM"/>
        </w:rPr>
        <w:t xml:space="preserve">գնահատման </w:t>
      </w:r>
      <w:r w:rsidR="00703980" w:rsidRPr="00D7012B">
        <w:rPr>
          <w:rFonts w:ascii="GHEA Grapalat" w:hAnsi="GHEA Grapalat"/>
          <w:sz w:val="24"/>
          <w:szCs w:val="24"/>
          <w:lang w:val="hy-AM"/>
        </w:rPr>
        <w:t>ժամանակակից մեթոդների</w:t>
      </w:r>
      <w:r w:rsidR="00835DB5" w:rsidRPr="00D7012B">
        <w:rPr>
          <w:rFonts w:ascii="GHEA Grapalat" w:hAnsi="GHEA Grapalat"/>
          <w:sz w:val="24"/>
          <w:szCs w:val="24"/>
          <w:lang w:val="hy-AM"/>
        </w:rPr>
        <w:t>, չափանիշների ո</w:t>
      </w:r>
      <w:r w:rsidR="00703980" w:rsidRPr="00D7012B">
        <w:rPr>
          <w:rFonts w:ascii="GHEA Grapalat" w:hAnsi="GHEA Grapalat"/>
          <w:sz w:val="24"/>
          <w:szCs w:val="24"/>
          <w:lang w:val="hy-AM"/>
        </w:rPr>
        <w:t>ւ գործիք</w:t>
      </w:r>
      <w:r w:rsidR="00D83B04" w:rsidRPr="00D7012B">
        <w:rPr>
          <w:rFonts w:ascii="GHEA Grapalat" w:hAnsi="GHEA Grapalat"/>
          <w:sz w:val="24"/>
          <w:szCs w:val="24"/>
          <w:lang w:val="hy-AM"/>
        </w:rPr>
        <w:t>ակազմերի</w:t>
      </w:r>
      <w:r w:rsidR="00703980" w:rsidRPr="00D7012B">
        <w:rPr>
          <w:rFonts w:ascii="GHEA Grapalat" w:hAnsi="GHEA Grapalat"/>
          <w:sz w:val="24"/>
          <w:szCs w:val="24"/>
          <w:lang w:val="hy-AM"/>
        </w:rPr>
        <w:t xml:space="preserve"> մշակ</w:t>
      </w:r>
      <w:r w:rsidR="0059656A" w:rsidRPr="00D7012B">
        <w:rPr>
          <w:rFonts w:ascii="GHEA Grapalat" w:hAnsi="GHEA Grapalat"/>
          <w:sz w:val="24"/>
          <w:szCs w:val="24"/>
          <w:lang w:val="hy-AM"/>
        </w:rPr>
        <w:t>ումը</w:t>
      </w:r>
      <w:r w:rsidR="000264C2" w:rsidRPr="00D7012B">
        <w:rPr>
          <w:rFonts w:ascii="GHEA Grapalat" w:hAnsi="GHEA Grapalat"/>
          <w:sz w:val="24"/>
          <w:szCs w:val="24"/>
          <w:lang w:val="hy-AM"/>
        </w:rPr>
        <w:t>,</w:t>
      </w:r>
      <w:r w:rsidR="0093393D">
        <w:rPr>
          <w:rFonts w:ascii="GHEA Grapalat" w:hAnsi="GHEA Grapalat"/>
          <w:sz w:val="24"/>
          <w:szCs w:val="24"/>
          <w:lang w:val="hy-AM"/>
        </w:rPr>
        <w:t xml:space="preserve"> </w:t>
      </w:r>
      <w:r w:rsidR="0093393D" w:rsidRPr="004200F8">
        <w:rPr>
          <w:rFonts w:ascii="GHEA Grapalat" w:hAnsi="GHEA Grapalat"/>
          <w:sz w:val="24"/>
          <w:szCs w:val="24"/>
          <w:lang w:val="hy-AM"/>
        </w:rPr>
        <w:t>ներդրում</w:t>
      </w:r>
      <w:r w:rsidR="00D63FFC" w:rsidRPr="004200F8">
        <w:rPr>
          <w:rFonts w:ascii="GHEA Grapalat" w:hAnsi="GHEA Grapalat"/>
          <w:sz w:val="24"/>
          <w:szCs w:val="24"/>
          <w:lang w:val="hy-AM"/>
        </w:rPr>
        <w:t>ն</w:t>
      </w:r>
      <w:r w:rsidR="0093393D" w:rsidRPr="004200F8">
        <w:rPr>
          <w:rFonts w:ascii="GHEA Grapalat" w:hAnsi="GHEA Grapalat"/>
          <w:sz w:val="24"/>
          <w:szCs w:val="24"/>
          <w:lang w:val="hy-AM"/>
        </w:rPr>
        <w:t xml:space="preserve"> ու</w:t>
      </w:r>
      <w:r w:rsidR="000264C2" w:rsidRPr="004200F8">
        <w:rPr>
          <w:rFonts w:ascii="GHEA Grapalat" w:hAnsi="GHEA Grapalat"/>
          <w:sz w:val="24"/>
          <w:szCs w:val="24"/>
          <w:lang w:val="hy-AM"/>
        </w:rPr>
        <w:t xml:space="preserve"> մշտադիտարկ</w:t>
      </w:r>
      <w:r w:rsidR="0059656A" w:rsidRPr="004200F8">
        <w:rPr>
          <w:rFonts w:ascii="GHEA Grapalat" w:hAnsi="GHEA Grapalat"/>
          <w:sz w:val="24"/>
          <w:szCs w:val="24"/>
          <w:lang w:val="hy-AM"/>
        </w:rPr>
        <w:t>ումը</w:t>
      </w:r>
      <w:r w:rsidR="0059656A" w:rsidRPr="004200F8">
        <w:rPr>
          <w:rFonts w:ascii="Cambria Math" w:eastAsia="MS Mincho" w:hAnsi="Cambria Math" w:cs="Cambria Math"/>
          <w:sz w:val="24"/>
          <w:szCs w:val="24"/>
          <w:lang w:val="hy-AM"/>
        </w:rPr>
        <w:t>․</w:t>
      </w:r>
      <w:r w:rsidR="00D83B04" w:rsidRPr="004200F8">
        <w:rPr>
          <w:rFonts w:ascii="GHEA Grapalat" w:hAnsi="GHEA Grapalat"/>
          <w:sz w:val="24"/>
          <w:szCs w:val="24"/>
          <w:lang w:val="hy-AM"/>
        </w:rPr>
        <w:t xml:space="preserve"> </w:t>
      </w:r>
    </w:p>
    <w:p w14:paraId="71687B23" w14:textId="0179FD10" w:rsidR="00BF3A04" w:rsidRPr="004200F8" w:rsidRDefault="00F5597A"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4200F8">
        <w:rPr>
          <w:rFonts w:ascii="GHEA Grapalat" w:hAnsi="GHEA Grapalat"/>
          <w:sz w:val="24"/>
          <w:szCs w:val="24"/>
          <w:lang w:val="hy-AM"/>
        </w:rPr>
        <w:t>աջակց</w:t>
      </w:r>
      <w:r w:rsidR="0059656A" w:rsidRPr="004200F8">
        <w:rPr>
          <w:rFonts w:ascii="GHEA Grapalat" w:hAnsi="GHEA Grapalat"/>
          <w:sz w:val="24"/>
          <w:szCs w:val="24"/>
          <w:lang w:val="hy-AM"/>
        </w:rPr>
        <w:t>ում է</w:t>
      </w:r>
      <w:r w:rsidRPr="004200F8">
        <w:rPr>
          <w:rFonts w:ascii="GHEA Grapalat" w:hAnsi="GHEA Grapalat"/>
          <w:sz w:val="24"/>
          <w:szCs w:val="24"/>
          <w:lang w:val="hy-AM"/>
        </w:rPr>
        <w:t xml:space="preserve"> </w:t>
      </w:r>
      <w:r w:rsidR="000A5202" w:rsidRPr="004200F8">
        <w:rPr>
          <w:rFonts w:ascii="GHEA Grapalat" w:hAnsi="GHEA Grapalat"/>
          <w:sz w:val="24"/>
          <w:szCs w:val="24"/>
          <w:lang w:val="hy-AM"/>
        </w:rPr>
        <w:t xml:space="preserve">որակավորումների </w:t>
      </w:r>
      <w:r w:rsidR="00205FC6" w:rsidRPr="004200F8">
        <w:rPr>
          <w:rFonts w:ascii="GHEA Grapalat" w:hAnsi="GHEA Grapalat"/>
          <w:sz w:val="24"/>
          <w:szCs w:val="24"/>
          <w:lang w:val="hy-AM"/>
        </w:rPr>
        <w:t xml:space="preserve">ծրագրերի  </w:t>
      </w:r>
      <w:r w:rsidR="00880E0D" w:rsidRPr="004200F8">
        <w:rPr>
          <w:rFonts w:ascii="GHEA Grapalat" w:hAnsi="GHEA Grapalat"/>
          <w:sz w:val="24"/>
          <w:szCs w:val="24"/>
          <w:lang w:val="hy-AM"/>
        </w:rPr>
        <w:t>մշակմանը և իրականացման</w:t>
      </w:r>
      <w:r w:rsidR="002E4D08" w:rsidRPr="004200F8">
        <w:rPr>
          <w:rFonts w:ascii="GHEA Grapalat" w:hAnsi="GHEA Grapalat"/>
          <w:sz w:val="24"/>
          <w:szCs w:val="24"/>
          <w:lang w:val="hy-AM"/>
        </w:rPr>
        <w:t>ը</w:t>
      </w:r>
      <w:r w:rsidR="00880E0D" w:rsidRPr="004200F8">
        <w:rPr>
          <w:rFonts w:ascii="GHEA Grapalat" w:hAnsi="GHEA Grapalat"/>
          <w:sz w:val="24"/>
          <w:szCs w:val="24"/>
          <w:lang w:val="hy-AM"/>
        </w:rPr>
        <w:t xml:space="preserve">, </w:t>
      </w:r>
      <w:r w:rsidRPr="004200F8">
        <w:rPr>
          <w:rFonts w:ascii="GHEA Grapalat" w:hAnsi="GHEA Grapalat"/>
          <w:sz w:val="24"/>
          <w:szCs w:val="24"/>
          <w:lang w:val="hy-AM"/>
        </w:rPr>
        <w:t>աշխատանքի վրա հիմնված ուսու</w:t>
      </w:r>
      <w:r w:rsidR="0092790A" w:rsidRPr="004200F8">
        <w:rPr>
          <w:rFonts w:ascii="GHEA Grapalat" w:hAnsi="GHEA Grapalat"/>
          <w:sz w:val="24"/>
          <w:szCs w:val="24"/>
          <w:lang w:val="hy-AM"/>
        </w:rPr>
        <w:t xml:space="preserve">մնառության </w:t>
      </w:r>
      <w:r w:rsidR="00880E0D" w:rsidRPr="004200F8">
        <w:rPr>
          <w:rFonts w:ascii="GHEA Grapalat" w:hAnsi="GHEA Grapalat"/>
          <w:sz w:val="24"/>
          <w:szCs w:val="24"/>
          <w:lang w:val="hy-AM"/>
        </w:rPr>
        <w:t>կազմակերպման</w:t>
      </w:r>
      <w:r w:rsidR="00885E0D" w:rsidRPr="004200F8">
        <w:rPr>
          <w:rFonts w:ascii="GHEA Grapalat" w:hAnsi="GHEA Grapalat"/>
          <w:sz w:val="24"/>
          <w:szCs w:val="24"/>
          <w:lang w:val="hy-AM"/>
        </w:rPr>
        <w:t xml:space="preserve"> նպատակով</w:t>
      </w:r>
      <w:r w:rsidR="00880E0D" w:rsidRPr="004200F8">
        <w:rPr>
          <w:rFonts w:ascii="GHEA Grapalat" w:hAnsi="GHEA Grapalat"/>
          <w:sz w:val="24"/>
          <w:szCs w:val="24"/>
          <w:lang w:val="hy-AM"/>
        </w:rPr>
        <w:t xml:space="preserve"> </w:t>
      </w:r>
      <w:r w:rsidRPr="004200F8">
        <w:rPr>
          <w:rFonts w:ascii="GHEA Grapalat" w:hAnsi="GHEA Grapalat"/>
          <w:sz w:val="24"/>
          <w:szCs w:val="24"/>
          <w:lang w:val="hy-AM"/>
        </w:rPr>
        <w:t xml:space="preserve">գործատուների ներգրավման մեխանիզմների ձևավորմանը </w:t>
      </w:r>
      <w:r w:rsidR="00BF3A04" w:rsidRPr="004200F8">
        <w:rPr>
          <w:rFonts w:ascii="GHEA Grapalat" w:hAnsi="GHEA Grapalat"/>
          <w:sz w:val="24"/>
          <w:szCs w:val="24"/>
          <w:lang w:val="hy-AM"/>
        </w:rPr>
        <w:t>և գործնական աշխատանքային ուսուցման հնարավորություններ</w:t>
      </w:r>
      <w:r w:rsidR="00D83B04" w:rsidRPr="004200F8">
        <w:rPr>
          <w:rFonts w:ascii="GHEA Grapalat" w:hAnsi="GHEA Grapalat"/>
          <w:sz w:val="24"/>
          <w:szCs w:val="24"/>
          <w:lang w:val="hy-AM"/>
        </w:rPr>
        <w:t>ի ընդլայնմանը</w:t>
      </w:r>
      <w:r w:rsidR="00D83B04" w:rsidRPr="004200F8">
        <w:rPr>
          <w:rFonts w:ascii="Cambria Math" w:eastAsia="MS Mincho" w:hAnsi="Cambria Math" w:cs="Cambria Math"/>
          <w:sz w:val="24"/>
          <w:szCs w:val="24"/>
          <w:lang w:val="hy-AM"/>
        </w:rPr>
        <w:t>․</w:t>
      </w:r>
    </w:p>
    <w:p w14:paraId="3FEE0476" w14:textId="346B2C48" w:rsidR="004200F8" w:rsidRPr="004200F8" w:rsidRDefault="004200F8"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4200F8">
        <w:rPr>
          <w:rFonts w:ascii="GHEA Grapalat" w:hAnsi="GHEA Grapalat"/>
          <w:color w:val="2C2D2E"/>
          <w:sz w:val="24"/>
          <w:szCs w:val="24"/>
          <w:shd w:val="clear" w:color="auto" w:fill="FFFFFF"/>
        </w:rPr>
        <w:t>աջակցում է</w:t>
      </w:r>
      <w:r w:rsidRPr="004200F8">
        <w:rPr>
          <w:rFonts w:ascii="Calibri" w:hAnsi="Calibri" w:cs="Calibri"/>
          <w:color w:val="2C2D2E"/>
          <w:sz w:val="24"/>
          <w:szCs w:val="24"/>
          <w:shd w:val="clear" w:color="auto" w:fill="FFFFFF"/>
        </w:rPr>
        <w:t> </w:t>
      </w:r>
      <w:r w:rsidRPr="004200F8">
        <w:rPr>
          <w:rFonts w:ascii="GHEA Grapalat" w:hAnsi="GHEA Grapalat"/>
          <w:color w:val="2C2D2E"/>
          <w:sz w:val="24"/>
          <w:szCs w:val="24"/>
          <w:shd w:val="clear" w:color="auto" w:fill="FFFFFF"/>
        </w:rPr>
        <w:t>մասնագիտական կրթության և ուսուցման ոլորտում</w:t>
      </w:r>
      <w:r w:rsidRPr="004200F8">
        <w:rPr>
          <w:rFonts w:ascii="Calibri" w:hAnsi="Calibri" w:cs="Calibri"/>
          <w:color w:val="2C2D2E"/>
          <w:sz w:val="24"/>
          <w:szCs w:val="24"/>
          <w:shd w:val="clear" w:color="auto" w:fill="FFFFFF"/>
        </w:rPr>
        <w:t> </w:t>
      </w:r>
      <w:r w:rsidRPr="004200F8">
        <w:rPr>
          <w:rFonts w:ascii="GHEA Grapalat" w:hAnsi="GHEA Grapalat"/>
          <w:color w:val="333333"/>
          <w:sz w:val="24"/>
          <w:szCs w:val="24"/>
          <w:shd w:val="clear" w:color="auto" w:fill="FFFFFF"/>
        </w:rPr>
        <w:t>որակավորման կրթական ծրագրի մշակման, իրականացման</w:t>
      </w:r>
      <w:r w:rsidRPr="004200F8">
        <w:rPr>
          <w:rFonts w:ascii="Calibri" w:hAnsi="Calibri" w:cs="Calibri"/>
          <w:color w:val="2C2D2E"/>
          <w:sz w:val="24"/>
          <w:szCs w:val="24"/>
          <w:shd w:val="clear" w:color="auto" w:fill="FFFFFF"/>
        </w:rPr>
        <w:t> </w:t>
      </w:r>
      <w:r w:rsidRPr="004200F8">
        <w:rPr>
          <w:rFonts w:ascii="GHEA Grapalat" w:hAnsi="GHEA Grapalat"/>
          <w:color w:val="2C2D2E"/>
          <w:sz w:val="24"/>
          <w:szCs w:val="24"/>
          <w:shd w:val="clear" w:color="auto" w:fill="FFFFFF"/>
        </w:rPr>
        <w:t>գործընթացին՝ կիրառելով ներառականության սկզբունքները և ապահովելով հավասար հնարավորություններ բոլոր սովորողների համար</w:t>
      </w:r>
      <w:r>
        <w:rPr>
          <w:rFonts w:ascii="GHEA Grapalat" w:hAnsi="GHEA Grapalat"/>
          <w:color w:val="2C2D2E"/>
          <w:sz w:val="24"/>
          <w:szCs w:val="24"/>
          <w:shd w:val="clear" w:color="auto" w:fill="FFFFFF"/>
          <w:lang w:val="hy-AM"/>
        </w:rPr>
        <w:t>.</w:t>
      </w:r>
      <w:bookmarkStart w:id="0" w:name="_GoBack"/>
      <w:bookmarkEnd w:id="0"/>
    </w:p>
    <w:p w14:paraId="18E52BD4" w14:textId="3C37C67C" w:rsidR="00557D83" w:rsidRPr="00D7012B" w:rsidRDefault="00CB6B77"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մշակում </w:t>
      </w:r>
      <w:r w:rsidR="00557D83" w:rsidRPr="00D7012B">
        <w:rPr>
          <w:rFonts w:ascii="GHEA Grapalat" w:hAnsi="GHEA Grapalat"/>
          <w:sz w:val="24"/>
          <w:szCs w:val="24"/>
          <w:lang w:val="hy-AM"/>
        </w:rPr>
        <w:t>է գործատուների՝ որպես աշխատանքի վրա հիմնված ուսումնառության ձևով կրթական ծրագրի իրականացնող կողմ հանդես գալու պահանջները և ընթացակարգը.</w:t>
      </w:r>
    </w:p>
    <w:p w14:paraId="2ACF20EF" w14:textId="3A8A2E0B" w:rsidR="00557D83" w:rsidRPr="00D7012B" w:rsidRDefault="00CB6B77"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մշակում </w:t>
      </w:r>
      <w:r w:rsidR="00557D83" w:rsidRPr="00D7012B">
        <w:rPr>
          <w:rFonts w:ascii="GHEA Grapalat" w:hAnsi="GHEA Grapalat"/>
          <w:sz w:val="24"/>
          <w:szCs w:val="24"/>
          <w:lang w:val="hy-AM"/>
        </w:rPr>
        <w:t>է մասնագիտական ուսուցման հրահանգչի ընտրության չափանիշները.</w:t>
      </w:r>
    </w:p>
    <w:p w14:paraId="1A702308" w14:textId="77777777" w:rsidR="00557D83" w:rsidRPr="00D7012B" w:rsidRDefault="00557D83"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lastRenderedPageBreak/>
        <w:t>ստեղծում և վարում է սոցիալական գործընկերության կողմ կազմակերպությունների տեղեկատու.</w:t>
      </w:r>
    </w:p>
    <w:p w14:paraId="37FF353E" w14:textId="77F5742A" w:rsidR="00D83B04" w:rsidRPr="00D7012B" w:rsidRDefault="005C3993"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կազմակերպում է հմտությունների մրցույթներ, վարպետության դասեր, և այլ միջոցառումներ</w:t>
      </w:r>
      <w:r w:rsidR="00976B44">
        <w:rPr>
          <w:rFonts w:ascii="MS Mincho" w:eastAsia="MS Mincho" w:hAnsi="MS Mincho" w:cs="MS Mincho"/>
          <w:sz w:val="24"/>
          <w:szCs w:val="24"/>
          <w:lang w:val="hy-AM"/>
        </w:rPr>
        <w:t>․</w:t>
      </w:r>
      <w:r w:rsidRPr="00D7012B">
        <w:rPr>
          <w:rFonts w:ascii="GHEA Grapalat" w:hAnsi="GHEA Grapalat"/>
          <w:sz w:val="24"/>
          <w:szCs w:val="24"/>
          <w:lang w:val="hy-AM"/>
        </w:rPr>
        <w:t xml:space="preserve"> </w:t>
      </w:r>
    </w:p>
    <w:p w14:paraId="12C15608" w14:textId="1C556890" w:rsidR="00784792" w:rsidRPr="00D7012B" w:rsidRDefault="00D83B04"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իրականացնում է </w:t>
      </w:r>
      <w:r w:rsidR="005C3993" w:rsidRPr="00D7012B">
        <w:rPr>
          <w:rFonts w:ascii="GHEA Grapalat" w:hAnsi="GHEA Grapalat"/>
          <w:sz w:val="24"/>
          <w:szCs w:val="24"/>
          <w:lang w:val="hy-AM"/>
        </w:rPr>
        <w:t>ՄԿՈՒ համակարգի գրավչության բարձրացմանը և</w:t>
      </w:r>
      <w:r w:rsidR="00784792" w:rsidRPr="00D7012B">
        <w:rPr>
          <w:rFonts w:ascii="GHEA Grapalat" w:hAnsi="GHEA Grapalat"/>
          <w:sz w:val="24"/>
          <w:szCs w:val="24"/>
          <w:lang w:val="hy-AM"/>
        </w:rPr>
        <w:t xml:space="preserve"> հանրային իրազեկմանը</w:t>
      </w:r>
      <w:r w:rsidRPr="00D7012B">
        <w:rPr>
          <w:rFonts w:ascii="GHEA Grapalat" w:hAnsi="GHEA Grapalat"/>
          <w:sz w:val="24"/>
          <w:szCs w:val="24"/>
          <w:lang w:val="hy-AM"/>
        </w:rPr>
        <w:t xml:space="preserve"> միտված միջոցառումներ</w:t>
      </w:r>
      <w:r w:rsidR="00784792" w:rsidRPr="00D7012B">
        <w:rPr>
          <w:rFonts w:ascii="MS Mincho" w:eastAsia="MS Mincho" w:hAnsi="MS Mincho" w:cs="MS Mincho" w:hint="eastAsia"/>
          <w:sz w:val="24"/>
          <w:szCs w:val="24"/>
          <w:lang w:val="hy-AM"/>
        </w:rPr>
        <w:t>․</w:t>
      </w:r>
    </w:p>
    <w:p w14:paraId="6E63805D" w14:textId="5198A359" w:rsidR="009D4BE9" w:rsidRPr="00D7012B" w:rsidRDefault="00D82F0A"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տրամադրում է մասնագիտական և մեթոդական խորհրդատվություն </w:t>
      </w:r>
      <w:r w:rsidR="009D4BE9" w:rsidRPr="00D7012B">
        <w:rPr>
          <w:rFonts w:ascii="GHEA Grapalat" w:hAnsi="GHEA Grapalat"/>
          <w:sz w:val="24"/>
          <w:szCs w:val="24"/>
          <w:lang w:val="hy-AM"/>
        </w:rPr>
        <w:t>ՄԿՈՒ իրականացնող կազմակերպություններին</w:t>
      </w:r>
      <w:r w:rsidRPr="00D7012B">
        <w:rPr>
          <w:rFonts w:ascii="MS Mincho" w:eastAsia="MS Mincho" w:hAnsi="MS Mincho" w:cs="MS Mincho" w:hint="eastAsia"/>
          <w:sz w:val="24"/>
          <w:szCs w:val="24"/>
          <w:lang w:val="hy-AM"/>
        </w:rPr>
        <w:t>․</w:t>
      </w:r>
      <w:r w:rsidRPr="00D7012B" w:rsidDel="00D82F0A">
        <w:rPr>
          <w:rFonts w:ascii="GHEA Grapalat" w:hAnsi="GHEA Grapalat"/>
          <w:sz w:val="24"/>
          <w:szCs w:val="24"/>
          <w:lang w:val="hy-AM"/>
        </w:rPr>
        <w:t xml:space="preserve"> </w:t>
      </w:r>
    </w:p>
    <w:p w14:paraId="4AF49244" w14:textId="124458D7" w:rsidR="002B16DD" w:rsidRPr="00D7012B" w:rsidRDefault="00F522C6" w:rsidP="00D26EED">
      <w:pPr>
        <w:pStyle w:val="ListParagraph"/>
        <w:widowControl/>
        <w:numPr>
          <w:ilvl w:val="0"/>
          <w:numId w:val="12"/>
        </w:numPr>
        <w:autoSpaceDE/>
        <w:autoSpaceDN/>
        <w:spacing w:line="360" w:lineRule="atLeast"/>
        <w:ind w:left="461" w:right="72" w:firstLine="533"/>
        <w:jc w:val="both"/>
        <w:rPr>
          <w:rFonts w:ascii="GHEA Grapalat" w:hAnsi="GHEA Grapalat"/>
          <w:strike/>
          <w:sz w:val="24"/>
          <w:szCs w:val="24"/>
          <w:lang w:val="hy-AM"/>
        </w:rPr>
      </w:pPr>
      <w:r>
        <w:rPr>
          <w:rFonts w:ascii="GHEA Grapalat" w:hAnsi="GHEA Grapalat"/>
          <w:sz w:val="24"/>
          <w:szCs w:val="24"/>
          <w:lang w:val="hy-AM"/>
        </w:rPr>
        <w:t>աջակցում</w:t>
      </w:r>
      <w:r w:rsidRPr="00D7012B">
        <w:rPr>
          <w:rFonts w:ascii="GHEA Grapalat" w:hAnsi="GHEA Grapalat"/>
          <w:sz w:val="24"/>
          <w:szCs w:val="24"/>
          <w:lang w:val="hy-AM"/>
        </w:rPr>
        <w:t xml:space="preserve"> </w:t>
      </w:r>
      <w:r w:rsidR="002A0D51" w:rsidRPr="00D7012B">
        <w:rPr>
          <w:rFonts w:ascii="GHEA Grapalat" w:hAnsi="GHEA Grapalat"/>
          <w:sz w:val="24"/>
          <w:szCs w:val="24"/>
          <w:lang w:val="hy-AM"/>
        </w:rPr>
        <w:t xml:space="preserve">է ՄՈՒՀ-երի մանկավարժական, վարչական, ուսումնաօժանդակ </w:t>
      </w:r>
      <w:r w:rsidR="000A63CF" w:rsidRPr="00D7012B">
        <w:rPr>
          <w:rFonts w:ascii="GHEA Grapalat" w:hAnsi="GHEA Grapalat"/>
          <w:sz w:val="24"/>
          <w:szCs w:val="24"/>
          <w:lang w:val="hy-AM"/>
        </w:rPr>
        <w:t>և կառավարման գործառույթներ իրականացնող կազմի</w:t>
      </w:r>
      <w:r w:rsidR="00976B44">
        <w:rPr>
          <w:rFonts w:ascii="GHEA Grapalat" w:hAnsi="GHEA Grapalat"/>
          <w:sz w:val="24"/>
          <w:szCs w:val="24"/>
          <w:lang w:val="hy-AM"/>
        </w:rPr>
        <w:t xml:space="preserve">, ինչպես նաև </w:t>
      </w:r>
      <w:r w:rsidR="00976B44" w:rsidRPr="00976B44">
        <w:rPr>
          <w:rFonts w:ascii="GHEA Grapalat" w:hAnsi="GHEA Grapalat"/>
          <w:sz w:val="24"/>
          <w:szCs w:val="24"/>
          <w:lang w:val="hy-AM"/>
        </w:rPr>
        <w:t>մասնագիտական ուսուցման հրահանգիչների</w:t>
      </w:r>
      <w:r w:rsidR="000A63CF" w:rsidRPr="00D7012B">
        <w:rPr>
          <w:rFonts w:ascii="GHEA Grapalat" w:hAnsi="GHEA Grapalat"/>
          <w:sz w:val="24"/>
          <w:szCs w:val="24"/>
          <w:lang w:val="hy-AM"/>
        </w:rPr>
        <w:t xml:space="preserve"> </w:t>
      </w:r>
      <w:r w:rsidR="002F2790" w:rsidRPr="00D7012B">
        <w:rPr>
          <w:rFonts w:ascii="GHEA Grapalat" w:hAnsi="GHEA Grapalat"/>
          <w:sz w:val="24"/>
          <w:szCs w:val="24"/>
          <w:lang w:val="hy-AM"/>
        </w:rPr>
        <w:t>մ</w:t>
      </w:r>
      <w:r w:rsidR="002F2790" w:rsidRPr="00D7012B">
        <w:rPr>
          <w:rFonts w:ascii="GHEA Grapalat" w:hAnsi="GHEA Grapalat"/>
          <w:sz w:val="24"/>
          <w:szCs w:val="24"/>
        </w:rPr>
        <w:t>ասնագիտական կատարելագործմանը և</w:t>
      </w:r>
      <w:r w:rsidR="002F2790" w:rsidRPr="00D7012B">
        <w:rPr>
          <w:rFonts w:ascii="GHEA Grapalat" w:hAnsi="GHEA Grapalat"/>
          <w:sz w:val="24"/>
          <w:szCs w:val="24"/>
          <w:lang w:val="hy-AM"/>
        </w:rPr>
        <w:t xml:space="preserve"> </w:t>
      </w:r>
      <w:r w:rsidR="002A0D51" w:rsidRPr="00D7012B">
        <w:rPr>
          <w:rFonts w:ascii="GHEA Grapalat" w:hAnsi="GHEA Grapalat"/>
          <w:sz w:val="24"/>
          <w:szCs w:val="24"/>
          <w:lang w:val="hy-AM"/>
        </w:rPr>
        <w:t>կարողությունների զարգացմանը</w:t>
      </w:r>
      <w:r w:rsidR="0078116C" w:rsidRPr="00D7012B">
        <w:rPr>
          <w:rFonts w:ascii="MS Mincho" w:eastAsia="MS Mincho" w:hAnsi="MS Mincho" w:cs="MS Mincho" w:hint="eastAsia"/>
          <w:sz w:val="24"/>
          <w:szCs w:val="24"/>
          <w:lang w:val="hy-AM"/>
        </w:rPr>
        <w:t>․</w:t>
      </w:r>
    </w:p>
    <w:p w14:paraId="78C03B92" w14:textId="2CE42C1E" w:rsidR="002A0D51" w:rsidRPr="00D7012B" w:rsidRDefault="00A5698D"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աջակցում է </w:t>
      </w:r>
      <w:r w:rsidR="002B16DD" w:rsidRPr="00D7012B">
        <w:rPr>
          <w:rFonts w:ascii="GHEA Grapalat" w:hAnsi="GHEA Grapalat"/>
          <w:sz w:val="24"/>
          <w:szCs w:val="24"/>
          <w:lang w:val="hy-AM"/>
        </w:rPr>
        <w:t>ՄԿՈՒ մ</w:t>
      </w:r>
      <w:r w:rsidR="002B16DD" w:rsidRPr="00D7012B">
        <w:rPr>
          <w:rFonts w:ascii="GHEA Grapalat" w:hAnsi="GHEA Grapalat"/>
          <w:sz w:val="24"/>
          <w:szCs w:val="24"/>
        </w:rPr>
        <w:t>անկավարժական աշխատողների</w:t>
      </w:r>
      <w:r w:rsidR="002B16DD" w:rsidRPr="00D7012B">
        <w:rPr>
          <w:rFonts w:ascii="GHEA Grapalat" w:hAnsi="GHEA Grapalat"/>
          <w:sz w:val="24"/>
          <w:szCs w:val="24"/>
          <w:lang w:val="hy-AM"/>
        </w:rPr>
        <w:t xml:space="preserve"> </w:t>
      </w:r>
      <w:r w:rsidR="002A0D51" w:rsidRPr="00D7012B">
        <w:rPr>
          <w:rFonts w:ascii="GHEA Grapalat" w:hAnsi="GHEA Grapalat"/>
          <w:sz w:val="24"/>
          <w:szCs w:val="24"/>
          <w:lang w:val="hy-AM"/>
        </w:rPr>
        <w:t xml:space="preserve">ատեստավորման </w:t>
      </w:r>
      <w:r w:rsidR="004F745A" w:rsidRPr="00D7012B">
        <w:rPr>
          <w:rFonts w:ascii="GHEA Grapalat" w:hAnsi="GHEA Grapalat"/>
          <w:sz w:val="24"/>
          <w:szCs w:val="24"/>
          <w:lang w:val="hy-AM"/>
        </w:rPr>
        <w:t xml:space="preserve">և </w:t>
      </w:r>
      <w:r w:rsidRPr="00D7012B">
        <w:rPr>
          <w:rFonts w:ascii="GHEA Grapalat" w:hAnsi="GHEA Grapalat"/>
          <w:sz w:val="24"/>
          <w:szCs w:val="24"/>
          <w:lang w:val="hy-AM"/>
        </w:rPr>
        <w:t xml:space="preserve">տարակարգի շնորհման </w:t>
      </w:r>
      <w:r w:rsidR="000A1BE7" w:rsidRPr="00D7012B">
        <w:rPr>
          <w:rFonts w:ascii="GHEA Grapalat" w:hAnsi="GHEA Grapalat"/>
          <w:sz w:val="24"/>
          <w:szCs w:val="24"/>
          <w:lang w:val="hy-AM"/>
        </w:rPr>
        <w:t xml:space="preserve">համակարգի </w:t>
      </w:r>
      <w:r w:rsidR="000A1BE7" w:rsidRPr="00976B44">
        <w:rPr>
          <w:rFonts w:ascii="GHEA Grapalat" w:hAnsi="GHEA Grapalat"/>
          <w:sz w:val="24"/>
          <w:szCs w:val="24"/>
          <w:lang w:val="hy-AM"/>
        </w:rPr>
        <w:t>ներդման, չ</w:t>
      </w:r>
      <w:r w:rsidR="000A1BE7" w:rsidRPr="00D7012B">
        <w:rPr>
          <w:rFonts w:ascii="GHEA Grapalat" w:hAnsi="GHEA Grapalat"/>
          <w:sz w:val="24"/>
          <w:szCs w:val="24"/>
          <w:lang w:val="hy-AM"/>
        </w:rPr>
        <w:t xml:space="preserve">ափանիշների ու պահանջների մշակման և </w:t>
      </w:r>
      <w:r w:rsidR="00C83365">
        <w:rPr>
          <w:rFonts w:ascii="GHEA Grapalat" w:hAnsi="GHEA Grapalat"/>
          <w:sz w:val="24"/>
          <w:szCs w:val="24"/>
          <w:lang w:val="hy-AM"/>
        </w:rPr>
        <w:t xml:space="preserve">շարունակական </w:t>
      </w:r>
      <w:r w:rsidR="000A1BE7" w:rsidRPr="00D7012B">
        <w:rPr>
          <w:rFonts w:ascii="GHEA Grapalat" w:hAnsi="GHEA Grapalat"/>
          <w:sz w:val="24"/>
          <w:szCs w:val="24"/>
          <w:lang w:val="hy-AM"/>
        </w:rPr>
        <w:t xml:space="preserve">կատարելագործման </w:t>
      </w:r>
      <w:r w:rsidR="00FE2D6F" w:rsidRPr="00D7012B">
        <w:rPr>
          <w:rFonts w:ascii="GHEA Grapalat" w:hAnsi="GHEA Grapalat"/>
          <w:sz w:val="24"/>
          <w:szCs w:val="24"/>
          <w:lang w:val="hy-AM"/>
        </w:rPr>
        <w:t>գործընթացներին</w:t>
      </w:r>
      <w:r w:rsidR="0078116C" w:rsidRPr="00D7012B">
        <w:rPr>
          <w:rFonts w:ascii="MS Mincho" w:eastAsia="MS Mincho" w:hAnsi="MS Mincho" w:cs="MS Mincho" w:hint="eastAsia"/>
          <w:sz w:val="24"/>
          <w:szCs w:val="24"/>
          <w:lang w:val="hy-AM"/>
        </w:rPr>
        <w:t>․</w:t>
      </w:r>
    </w:p>
    <w:p w14:paraId="6F1093FE" w14:textId="42511FA2" w:rsidR="001422AD" w:rsidRPr="00D7012B" w:rsidRDefault="001422AD"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նպաստում է մասնագիտական կողմնորոշման, կարիերայի </w:t>
      </w:r>
      <w:r w:rsidR="006777E3" w:rsidRPr="00D7012B">
        <w:rPr>
          <w:rFonts w:ascii="GHEA Grapalat" w:hAnsi="GHEA Grapalat"/>
          <w:sz w:val="24"/>
          <w:szCs w:val="24"/>
          <w:lang w:val="hy-AM"/>
        </w:rPr>
        <w:t xml:space="preserve">ուղղորդման, </w:t>
      </w:r>
      <w:r w:rsidRPr="00D7012B">
        <w:rPr>
          <w:rFonts w:ascii="GHEA Grapalat" w:hAnsi="GHEA Grapalat"/>
          <w:sz w:val="24"/>
          <w:szCs w:val="24"/>
          <w:lang w:val="hy-AM"/>
        </w:rPr>
        <w:t>զարգացման</w:t>
      </w:r>
      <w:r w:rsidR="006777E3" w:rsidRPr="00D7012B">
        <w:rPr>
          <w:rFonts w:ascii="GHEA Grapalat" w:hAnsi="GHEA Grapalat"/>
          <w:sz w:val="24"/>
          <w:szCs w:val="24"/>
          <w:lang w:val="hy-AM"/>
        </w:rPr>
        <w:t xml:space="preserve">, </w:t>
      </w:r>
      <w:r w:rsidRPr="00D7012B">
        <w:rPr>
          <w:rFonts w:ascii="GHEA Grapalat" w:hAnsi="GHEA Grapalat"/>
          <w:sz w:val="24"/>
          <w:szCs w:val="24"/>
          <w:lang w:val="hy-AM"/>
        </w:rPr>
        <w:t xml:space="preserve"> և ողջ կյանքի ընթացքում</w:t>
      </w:r>
      <w:r w:rsidR="006777E3" w:rsidRPr="00D7012B">
        <w:rPr>
          <w:rFonts w:ascii="GHEA Grapalat" w:hAnsi="GHEA Grapalat"/>
          <w:sz w:val="24"/>
          <w:szCs w:val="24"/>
          <w:lang w:val="hy-AM"/>
        </w:rPr>
        <w:t xml:space="preserve"> կարիերայի ուղու </w:t>
      </w:r>
      <w:r w:rsidRPr="00D7012B">
        <w:rPr>
          <w:rFonts w:ascii="GHEA Grapalat" w:hAnsi="GHEA Grapalat"/>
          <w:sz w:val="24"/>
          <w:szCs w:val="24"/>
          <w:lang w:val="hy-AM"/>
        </w:rPr>
        <w:t xml:space="preserve"> </w:t>
      </w:r>
      <w:r w:rsidR="006777E3" w:rsidRPr="00D7012B">
        <w:rPr>
          <w:rFonts w:ascii="GHEA Grapalat" w:hAnsi="GHEA Grapalat"/>
          <w:sz w:val="24"/>
          <w:szCs w:val="24"/>
          <w:lang w:val="hy-AM"/>
        </w:rPr>
        <w:t xml:space="preserve">քարտեզագրման </w:t>
      </w:r>
      <w:r w:rsidRPr="00D7012B">
        <w:rPr>
          <w:rFonts w:ascii="GHEA Grapalat" w:hAnsi="GHEA Grapalat"/>
          <w:sz w:val="24"/>
          <w:szCs w:val="24"/>
          <w:lang w:val="hy-AM"/>
        </w:rPr>
        <w:t xml:space="preserve"> համակարգի ձևավորմանը և գործարկմանը</w:t>
      </w:r>
      <w:r w:rsidR="006777E3" w:rsidRPr="00D7012B">
        <w:rPr>
          <w:rFonts w:ascii="GHEA Grapalat" w:hAnsi="GHEA Grapalat"/>
          <w:sz w:val="24"/>
          <w:szCs w:val="24"/>
          <w:lang w:val="hy-AM"/>
        </w:rPr>
        <w:t>.</w:t>
      </w:r>
    </w:p>
    <w:p w14:paraId="2115ED9C" w14:textId="4529BE43" w:rsidR="00734591" w:rsidRPr="00D7012B" w:rsidRDefault="003A172E"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 համակարգում է</w:t>
      </w:r>
      <w:r w:rsidR="00734591" w:rsidRPr="00D7012B">
        <w:rPr>
          <w:rFonts w:ascii="GHEA Grapalat" w:hAnsi="GHEA Grapalat"/>
          <w:sz w:val="24"/>
          <w:szCs w:val="24"/>
          <w:lang w:val="hy-AM"/>
        </w:rPr>
        <w:t xml:space="preserve"> ոչ ֆորմալ և ինֆորմալ ուսումնառության արդյունքների գնահատման և ճանաչման </w:t>
      </w:r>
      <w:r w:rsidR="007C7950" w:rsidRPr="00D7012B">
        <w:rPr>
          <w:rFonts w:ascii="GHEA Grapalat" w:hAnsi="GHEA Grapalat"/>
          <w:sz w:val="24"/>
          <w:szCs w:val="24"/>
          <w:lang w:val="hy-AM"/>
        </w:rPr>
        <w:t>գործընթացը</w:t>
      </w:r>
      <w:r w:rsidR="006777E3" w:rsidRPr="00D7012B">
        <w:rPr>
          <w:rFonts w:ascii="GHEA Grapalat" w:hAnsi="GHEA Grapalat"/>
          <w:sz w:val="24"/>
          <w:szCs w:val="24"/>
          <w:lang w:val="hy-AM"/>
        </w:rPr>
        <w:t>.</w:t>
      </w:r>
    </w:p>
    <w:p w14:paraId="0AF21381" w14:textId="4DA5BD40" w:rsidR="00DA0810" w:rsidRPr="00D7012B" w:rsidRDefault="00FE2D6F"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աջակցում </w:t>
      </w:r>
      <w:r w:rsidR="00DA0810" w:rsidRPr="00D7012B">
        <w:rPr>
          <w:rFonts w:ascii="GHEA Grapalat" w:hAnsi="GHEA Grapalat"/>
          <w:sz w:val="24"/>
          <w:szCs w:val="24"/>
          <w:lang w:val="hy-AM"/>
        </w:rPr>
        <w:t xml:space="preserve">է ՄԿՈՒ ոլորտում որակի ապահովման համակարգի </w:t>
      </w:r>
      <w:r w:rsidR="00290E8E" w:rsidRPr="00D7012B">
        <w:rPr>
          <w:rFonts w:ascii="GHEA Grapalat" w:hAnsi="GHEA Grapalat"/>
          <w:sz w:val="24"/>
          <w:szCs w:val="24"/>
          <w:lang w:val="hy-AM"/>
        </w:rPr>
        <w:t xml:space="preserve">մեթոդաբանության և գործիքակազմի մշակմանը ու շարունակական </w:t>
      </w:r>
      <w:r w:rsidR="00DA0810" w:rsidRPr="00D7012B">
        <w:rPr>
          <w:rFonts w:ascii="GHEA Grapalat" w:hAnsi="GHEA Grapalat"/>
          <w:sz w:val="24"/>
          <w:szCs w:val="24"/>
          <w:lang w:val="hy-AM"/>
        </w:rPr>
        <w:t>կատարելագործմանը</w:t>
      </w:r>
      <w:r w:rsidR="00290E8E" w:rsidRPr="00D7012B">
        <w:rPr>
          <w:rFonts w:ascii="MS Mincho" w:eastAsia="MS Mincho" w:hAnsi="MS Mincho" w:cs="MS Mincho" w:hint="eastAsia"/>
          <w:sz w:val="24"/>
          <w:szCs w:val="24"/>
          <w:lang w:val="hy-AM"/>
        </w:rPr>
        <w:t>․</w:t>
      </w:r>
    </w:p>
    <w:p w14:paraId="08BC7E9B" w14:textId="599559C7" w:rsidR="00777EB6" w:rsidRPr="00D7012B" w:rsidRDefault="00D83B04"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ի</w:t>
      </w:r>
      <w:r w:rsidR="00777EB6" w:rsidRPr="00D7012B">
        <w:rPr>
          <w:rFonts w:ascii="GHEA Grapalat" w:hAnsi="GHEA Grapalat"/>
          <w:sz w:val="24"/>
          <w:szCs w:val="24"/>
          <w:lang w:val="hy-AM"/>
        </w:rPr>
        <w:t xml:space="preserve">րականացնում և համակարգում է ոլորտային </w:t>
      </w:r>
      <w:r w:rsidR="00505E6C" w:rsidRPr="00D7012B">
        <w:rPr>
          <w:rFonts w:ascii="GHEA Grapalat" w:hAnsi="GHEA Grapalat"/>
          <w:sz w:val="24"/>
          <w:szCs w:val="24"/>
          <w:lang w:val="hy-AM"/>
        </w:rPr>
        <w:t xml:space="preserve">ծրագրերի և փաստաթղթերի </w:t>
      </w:r>
      <w:r w:rsidR="00777EB6" w:rsidRPr="00D7012B">
        <w:rPr>
          <w:rFonts w:ascii="GHEA Grapalat" w:hAnsi="GHEA Grapalat"/>
          <w:sz w:val="24"/>
          <w:szCs w:val="24"/>
          <w:lang w:val="hy-AM"/>
        </w:rPr>
        <w:t>փորձաքննության և մասնագիտական գնահատման գործընթացները, տրամադրում է համապատասխան խորհրդատվություն</w:t>
      </w:r>
      <w:r w:rsidR="00777EB6" w:rsidRPr="00D7012B">
        <w:rPr>
          <w:rFonts w:ascii="MS Mincho" w:eastAsia="MS Mincho" w:hAnsi="MS Mincho" w:cs="MS Mincho" w:hint="eastAsia"/>
          <w:sz w:val="24"/>
          <w:szCs w:val="24"/>
          <w:lang w:val="hy-AM"/>
        </w:rPr>
        <w:t>․</w:t>
      </w:r>
    </w:p>
    <w:p w14:paraId="4D808A88" w14:textId="1CD2FF9A" w:rsidR="003A172E" w:rsidRPr="00D7012B" w:rsidRDefault="003A172E"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 վարում է ուսուցումների ազգային ռեեստրը</w:t>
      </w:r>
      <w:r w:rsidR="00E9772F" w:rsidRPr="00D7012B">
        <w:rPr>
          <w:rFonts w:ascii="GHEA Grapalat" w:hAnsi="GHEA Grapalat"/>
          <w:sz w:val="24"/>
          <w:szCs w:val="24"/>
          <w:lang w:val="hy-AM"/>
        </w:rPr>
        <w:t xml:space="preserve">, </w:t>
      </w:r>
      <w:r w:rsidR="00CB7DFD" w:rsidRPr="00D7012B">
        <w:rPr>
          <w:rFonts w:ascii="GHEA Grapalat" w:hAnsi="GHEA Grapalat"/>
          <w:sz w:val="24"/>
          <w:szCs w:val="24"/>
          <w:lang w:val="hy-AM"/>
        </w:rPr>
        <w:t>համակարգում տվյալների բազայի նպատակային</w:t>
      </w:r>
      <w:r w:rsidR="0031143F" w:rsidRPr="00D7012B">
        <w:rPr>
          <w:rFonts w:ascii="GHEA Grapalat" w:hAnsi="GHEA Grapalat"/>
          <w:sz w:val="24"/>
          <w:szCs w:val="24"/>
          <w:lang w:val="hy-AM"/>
        </w:rPr>
        <w:t xml:space="preserve"> հավաքագրման, </w:t>
      </w:r>
      <w:r w:rsidR="00CB7DFD" w:rsidRPr="00D7012B">
        <w:rPr>
          <w:rFonts w:ascii="GHEA Grapalat" w:hAnsi="GHEA Grapalat"/>
          <w:sz w:val="24"/>
          <w:szCs w:val="24"/>
          <w:lang w:val="hy-AM"/>
        </w:rPr>
        <w:t>օգտագործման</w:t>
      </w:r>
      <w:r w:rsidRPr="00D7012B">
        <w:rPr>
          <w:rFonts w:ascii="GHEA Grapalat" w:hAnsi="GHEA Grapalat"/>
          <w:sz w:val="24"/>
          <w:szCs w:val="24"/>
          <w:lang w:val="hy-AM"/>
        </w:rPr>
        <w:t>,</w:t>
      </w:r>
      <w:r w:rsidR="00CB7DFD" w:rsidRPr="00D7012B">
        <w:rPr>
          <w:rFonts w:ascii="GHEA Grapalat" w:hAnsi="GHEA Grapalat"/>
          <w:sz w:val="24"/>
          <w:szCs w:val="24"/>
          <w:lang w:val="hy-AM"/>
        </w:rPr>
        <w:t xml:space="preserve"> հայտերի սպասարկման աշխատանքները.</w:t>
      </w:r>
      <w:r w:rsidRPr="00D7012B">
        <w:rPr>
          <w:rFonts w:ascii="GHEA Grapalat" w:hAnsi="GHEA Grapalat"/>
          <w:sz w:val="24"/>
          <w:szCs w:val="24"/>
          <w:lang w:val="hy-AM"/>
        </w:rPr>
        <w:t xml:space="preserve"> </w:t>
      </w:r>
    </w:p>
    <w:p w14:paraId="373ED68A" w14:textId="096C8946" w:rsidR="006D547D" w:rsidRPr="00D7012B" w:rsidRDefault="009F7288"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ա</w:t>
      </w:r>
      <w:r w:rsidR="006D547D" w:rsidRPr="00D7012B">
        <w:rPr>
          <w:rFonts w:ascii="GHEA Grapalat" w:hAnsi="GHEA Grapalat"/>
          <w:sz w:val="24"/>
          <w:szCs w:val="24"/>
          <w:lang w:val="hy-AM"/>
        </w:rPr>
        <w:t xml:space="preserve">ջակցում է </w:t>
      </w:r>
      <w:r w:rsidR="0076471D" w:rsidRPr="00D7012B">
        <w:rPr>
          <w:rFonts w:ascii="GHEA Grapalat" w:hAnsi="GHEA Grapalat"/>
          <w:sz w:val="24"/>
          <w:szCs w:val="24"/>
          <w:lang w:val="hy-AM"/>
        </w:rPr>
        <w:t xml:space="preserve">ՄԿՈՒ ոլորտում </w:t>
      </w:r>
      <w:r w:rsidR="006D547D" w:rsidRPr="00D7012B">
        <w:rPr>
          <w:rFonts w:ascii="GHEA Grapalat" w:hAnsi="GHEA Grapalat"/>
          <w:sz w:val="24"/>
          <w:szCs w:val="24"/>
          <w:lang w:val="hy-AM"/>
        </w:rPr>
        <w:t>տեղեկատվական և հաղորդակցության տեխնոլոգիաների կիրառմանը և կառավարման տեղեկատվական համակարգերի ներդրմանը</w:t>
      </w:r>
      <w:r w:rsidR="00CE752F">
        <w:rPr>
          <w:rFonts w:ascii="GHEA Grapalat" w:hAnsi="GHEA Grapalat"/>
          <w:sz w:val="24"/>
          <w:szCs w:val="24"/>
          <w:lang w:val="hy-AM"/>
        </w:rPr>
        <w:t>.</w:t>
      </w:r>
    </w:p>
    <w:p w14:paraId="3D8B0234" w14:textId="66DC01DC" w:rsidR="00304850" w:rsidRPr="00D7012B" w:rsidRDefault="00FD57E0"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համագործակցում է</w:t>
      </w:r>
      <w:r w:rsidR="00B85143" w:rsidRPr="00D7012B">
        <w:rPr>
          <w:rFonts w:ascii="GHEA Grapalat" w:hAnsi="GHEA Grapalat"/>
          <w:sz w:val="24"/>
          <w:szCs w:val="24"/>
          <w:lang w:val="hy-AM"/>
        </w:rPr>
        <w:t xml:space="preserve"> տարածքային </w:t>
      </w:r>
      <w:r w:rsidR="00404985" w:rsidRPr="00D7012B">
        <w:rPr>
          <w:rFonts w:ascii="GHEA Grapalat" w:hAnsi="GHEA Grapalat"/>
          <w:sz w:val="24"/>
          <w:szCs w:val="24"/>
          <w:lang w:val="hy-AM"/>
        </w:rPr>
        <w:t xml:space="preserve">կառավարման </w:t>
      </w:r>
      <w:r w:rsidR="00B85143" w:rsidRPr="00D7012B">
        <w:rPr>
          <w:rFonts w:ascii="GHEA Grapalat" w:hAnsi="GHEA Grapalat"/>
          <w:sz w:val="24"/>
          <w:szCs w:val="24"/>
          <w:lang w:val="hy-AM"/>
        </w:rPr>
        <w:t xml:space="preserve">և տեղական </w:t>
      </w:r>
      <w:r w:rsidR="00404985" w:rsidRPr="00D7012B">
        <w:rPr>
          <w:rFonts w:ascii="GHEA Grapalat" w:hAnsi="GHEA Grapalat"/>
          <w:sz w:val="24"/>
          <w:szCs w:val="24"/>
          <w:lang w:val="hy-AM"/>
        </w:rPr>
        <w:t xml:space="preserve">ինքնակառավարման մարմինների, </w:t>
      </w:r>
      <w:r w:rsidR="00304850" w:rsidRPr="00D7012B">
        <w:rPr>
          <w:rFonts w:ascii="GHEA Grapalat" w:hAnsi="GHEA Grapalat"/>
          <w:sz w:val="24"/>
          <w:szCs w:val="24"/>
          <w:lang w:val="hy-AM"/>
        </w:rPr>
        <w:t>միջազգային կազմակերպությունների, սփյուռքի և մասնագիտական միավորումների հետ</w:t>
      </w:r>
      <w:r w:rsidR="0076471D" w:rsidRPr="00D7012B">
        <w:rPr>
          <w:rFonts w:ascii="GHEA Grapalat" w:hAnsi="GHEA Grapalat"/>
          <w:sz w:val="24"/>
          <w:szCs w:val="24"/>
          <w:lang w:val="hy-AM"/>
        </w:rPr>
        <w:t>, այդ թվում՝</w:t>
      </w:r>
      <w:r w:rsidR="00304850" w:rsidRPr="00D7012B">
        <w:rPr>
          <w:rFonts w:ascii="GHEA Grapalat" w:hAnsi="GHEA Grapalat"/>
          <w:sz w:val="24"/>
          <w:szCs w:val="24"/>
          <w:lang w:val="hy-AM"/>
        </w:rPr>
        <w:t xml:space="preserve"> միջոցների ներգրավման, դրամաշնորհային ծրագրերի մշակման ու իրականացման նպատակով</w:t>
      </w:r>
      <w:r w:rsidR="002F20D8" w:rsidRPr="00D7012B">
        <w:rPr>
          <w:rFonts w:ascii="MS Mincho" w:eastAsia="MS Mincho" w:hAnsi="MS Mincho" w:cs="MS Mincho" w:hint="eastAsia"/>
          <w:sz w:val="24"/>
          <w:szCs w:val="24"/>
          <w:lang w:val="hy-AM"/>
        </w:rPr>
        <w:t>․</w:t>
      </w:r>
    </w:p>
    <w:p w14:paraId="32AC105C" w14:textId="2140349C" w:rsidR="00481E9A" w:rsidRPr="00D7012B" w:rsidRDefault="009F7288"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ա</w:t>
      </w:r>
      <w:r w:rsidR="00481E9A" w:rsidRPr="00D7012B">
        <w:rPr>
          <w:rFonts w:ascii="GHEA Grapalat" w:hAnsi="GHEA Grapalat"/>
          <w:sz w:val="24"/>
          <w:szCs w:val="24"/>
          <w:lang w:val="hy-AM"/>
        </w:rPr>
        <w:t>ջակց</w:t>
      </w:r>
      <w:r w:rsidR="00CF4D8A" w:rsidRPr="00D7012B">
        <w:rPr>
          <w:rFonts w:ascii="GHEA Grapalat" w:hAnsi="GHEA Grapalat"/>
          <w:sz w:val="24"/>
          <w:szCs w:val="24"/>
          <w:lang w:val="hy-AM"/>
        </w:rPr>
        <w:t>ում է</w:t>
      </w:r>
      <w:r w:rsidR="00481E9A" w:rsidRPr="00D7012B">
        <w:rPr>
          <w:rFonts w:ascii="GHEA Grapalat" w:hAnsi="GHEA Grapalat"/>
          <w:sz w:val="24"/>
          <w:szCs w:val="24"/>
          <w:lang w:val="hy-AM"/>
        </w:rPr>
        <w:t xml:space="preserve"> ՄԿՈՒ համակարգի միջազգային </w:t>
      </w:r>
      <w:r w:rsidR="002960D4" w:rsidRPr="00D7012B">
        <w:rPr>
          <w:rFonts w:ascii="GHEA Grapalat" w:hAnsi="GHEA Grapalat"/>
          <w:sz w:val="24"/>
          <w:szCs w:val="24"/>
          <w:lang w:val="hy-AM"/>
        </w:rPr>
        <w:t>համահնչեցմանը</w:t>
      </w:r>
      <w:r w:rsidR="00481E9A" w:rsidRPr="00D7012B">
        <w:rPr>
          <w:rFonts w:ascii="GHEA Grapalat" w:hAnsi="GHEA Grapalat"/>
          <w:sz w:val="24"/>
          <w:szCs w:val="24"/>
          <w:lang w:val="hy-AM"/>
        </w:rPr>
        <w:t>, շնորհվող որակավորումների և ավարտական փաստաթղթերի փոխճանաչելիությանը և համադրելիությանը</w:t>
      </w:r>
      <w:r w:rsidR="00D83B04" w:rsidRPr="00D7012B">
        <w:rPr>
          <w:rFonts w:ascii="MS Mincho" w:eastAsia="MS Mincho" w:hAnsi="MS Mincho" w:cs="MS Mincho" w:hint="eastAsia"/>
          <w:sz w:val="24"/>
          <w:szCs w:val="24"/>
          <w:lang w:val="hy-AM"/>
        </w:rPr>
        <w:t>․</w:t>
      </w:r>
    </w:p>
    <w:p w14:paraId="11604E50" w14:textId="6310DBF0" w:rsidR="00A94B89" w:rsidRDefault="00D710E5"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կ</w:t>
      </w:r>
      <w:r w:rsidR="006A2723" w:rsidRPr="00D7012B">
        <w:rPr>
          <w:rFonts w:ascii="GHEA Grapalat" w:hAnsi="GHEA Grapalat"/>
          <w:sz w:val="24"/>
          <w:szCs w:val="24"/>
          <w:lang w:val="hy-AM"/>
        </w:rPr>
        <w:t>ազմակերպում է ՄԿՈՒ ոլորտի համաժողովներ, սեմինարներ, խորհրդակցություններ և այլ մասնագիտական միջոցառումներ</w:t>
      </w:r>
      <w:r w:rsidR="00A94B89">
        <w:rPr>
          <w:rFonts w:ascii="MS Mincho" w:eastAsia="MS Mincho" w:hAnsi="MS Mincho" w:cs="MS Mincho"/>
          <w:sz w:val="24"/>
          <w:szCs w:val="24"/>
          <w:lang w:val="hy-AM"/>
        </w:rPr>
        <w:t>․</w:t>
      </w:r>
      <w:r w:rsidR="000C48BD" w:rsidRPr="00D7012B">
        <w:rPr>
          <w:rFonts w:ascii="GHEA Grapalat" w:hAnsi="GHEA Grapalat"/>
          <w:sz w:val="24"/>
          <w:szCs w:val="24"/>
          <w:lang w:val="hy-AM"/>
        </w:rPr>
        <w:t xml:space="preserve"> </w:t>
      </w:r>
    </w:p>
    <w:p w14:paraId="1A68C201" w14:textId="62E1534B" w:rsidR="006A2723" w:rsidRPr="00D7012B" w:rsidRDefault="00A94B89"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Pr>
          <w:rFonts w:ascii="GHEA Grapalat" w:hAnsi="GHEA Grapalat"/>
          <w:sz w:val="24"/>
          <w:szCs w:val="24"/>
          <w:lang w:val="hy-AM"/>
        </w:rPr>
        <w:t xml:space="preserve"> կազմակերպում է</w:t>
      </w:r>
      <w:r w:rsidRPr="00D7012B">
        <w:rPr>
          <w:rFonts w:ascii="GHEA Grapalat" w:hAnsi="GHEA Grapalat"/>
          <w:sz w:val="24"/>
          <w:szCs w:val="24"/>
          <w:lang w:val="hy-AM"/>
        </w:rPr>
        <w:t xml:space="preserve"> սոցիալական գործընկերության ամրապնդմանը</w:t>
      </w:r>
      <w:r>
        <w:rPr>
          <w:rFonts w:ascii="GHEA Grapalat" w:hAnsi="GHEA Grapalat"/>
          <w:sz w:val="24"/>
          <w:szCs w:val="24"/>
          <w:lang w:val="hy-AM"/>
        </w:rPr>
        <w:t xml:space="preserve"> միտված միջոցառումներ</w:t>
      </w:r>
      <w:r w:rsidRPr="00D7012B">
        <w:rPr>
          <w:rFonts w:ascii="GHEA Grapalat" w:hAnsi="GHEA Grapalat"/>
          <w:sz w:val="24"/>
          <w:szCs w:val="24"/>
          <w:lang w:val="hy-AM"/>
        </w:rPr>
        <w:t xml:space="preserve"> </w:t>
      </w:r>
      <w:r w:rsidR="000C48BD" w:rsidRPr="00D7012B">
        <w:rPr>
          <w:rFonts w:ascii="GHEA Grapalat" w:hAnsi="GHEA Grapalat"/>
          <w:sz w:val="24"/>
          <w:szCs w:val="24"/>
          <w:lang w:val="hy-AM"/>
        </w:rPr>
        <w:t>պետական և տեղական ինքնակառավարման մարմինների հետ համատեղ</w:t>
      </w:r>
      <w:r>
        <w:rPr>
          <w:rFonts w:ascii="MS Mincho" w:eastAsia="MS Mincho" w:hAnsi="MS Mincho" w:cs="MS Mincho"/>
          <w:sz w:val="24"/>
          <w:szCs w:val="24"/>
          <w:lang w:val="hy-AM"/>
        </w:rPr>
        <w:t>․</w:t>
      </w:r>
    </w:p>
    <w:p w14:paraId="444BA140" w14:textId="691661DA" w:rsidR="00133DB4" w:rsidRPr="00D7012B" w:rsidRDefault="00D83B04" w:rsidP="00D26EED">
      <w:pPr>
        <w:pStyle w:val="ListParagraph"/>
        <w:widowControl/>
        <w:numPr>
          <w:ilvl w:val="0"/>
          <w:numId w:val="12"/>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lastRenderedPageBreak/>
        <w:t>ի</w:t>
      </w:r>
      <w:r w:rsidR="009F7288" w:rsidRPr="00D7012B">
        <w:rPr>
          <w:rFonts w:ascii="GHEA Grapalat" w:hAnsi="GHEA Grapalat"/>
          <w:sz w:val="24"/>
          <w:szCs w:val="24"/>
          <w:lang w:val="hy-AM"/>
        </w:rPr>
        <w:t>րականացն</w:t>
      </w:r>
      <w:r w:rsidR="00D710E5" w:rsidRPr="00D7012B">
        <w:rPr>
          <w:rFonts w:ascii="GHEA Grapalat" w:hAnsi="GHEA Grapalat"/>
          <w:sz w:val="24"/>
          <w:szCs w:val="24"/>
          <w:lang w:val="hy-AM"/>
        </w:rPr>
        <w:t>ում է</w:t>
      </w:r>
      <w:r w:rsidR="009F7288" w:rsidRPr="00D7012B">
        <w:rPr>
          <w:rFonts w:ascii="GHEA Grapalat" w:hAnsi="GHEA Grapalat"/>
          <w:sz w:val="24"/>
          <w:szCs w:val="24"/>
          <w:lang w:val="hy-AM"/>
        </w:rPr>
        <w:t xml:space="preserve"> Հիմնադրամի կանոնադրական նպատակներից բխող և օրենսդրությամբ չարգելված</w:t>
      </w:r>
      <w:r w:rsidR="005B20CE" w:rsidRPr="00D7012B">
        <w:rPr>
          <w:rFonts w:ascii="GHEA Grapalat" w:hAnsi="GHEA Grapalat"/>
          <w:sz w:val="24"/>
          <w:szCs w:val="24"/>
          <w:lang w:val="hy-AM"/>
        </w:rPr>
        <w:t xml:space="preserve"> </w:t>
      </w:r>
      <w:r w:rsidR="009F7288" w:rsidRPr="00D7012B">
        <w:rPr>
          <w:rFonts w:ascii="GHEA Grapalat" w:hAnsi="GHEA Grapalat"/>
          <w:sz w:val="24"/>
          <w:szCs w:val="24"/>
          <w:lang w:val="hy-AM"/>
        </w:rPr>
        <w:t>այլ գործունեություն։</w:t>
      </w:r>
    </w:p>
    <w:p w14:paraId="4DD82BCC" w14:textId="55B7A062" w:rsidR="00ED140F" w:rsidRPr="00D7012B" w:rsidRDefault="00ED140F" w:rsidP="00353D9B">
      <w:pPr>
        <w:pStyle w:val="ListParagraph"/>
        <w:widowControl/>
        <w:autoSpaceDE/>
        <w:autoSpaceDN/>
        <w:spacing w:before="120" w:after="120" w:line="360" w:lineRule="atLeast"/>
        <w:ind w:left="462" w:right="68" w:firstLine="528"/>
        <w:jc w:val="both"/>
        <w:rPr>
          <w:rFonts w:ascii="GHEA Grapalat" w:hAnsi="GHEA Grapalat"/>
          <w:sz w:val="24"/>
          <w:szCs w:val="24"/>
        </w:rPr>
      </w:pPr>
    </w:p>
    <w:p w14:paraId="2431D28A" w14:textId="40A55A61" w:rsidR="002E2955" w:rsidRPr="00D7012B" w:rsidRDefault="00AB126B" w:rsidP="00D26EED">
      <w:pPr>
        <w:pStyle w:val="ListParagraph"/>
        <w:numPr>
          <w:ilvl w:val="0"/>
          <w:numId w:val="3"/>
        </w:numPr>
        <w:spacing w:before="120" w:after="120" w:line="360" w:lineRule="atLeast"/>
        <w:ind w:left="462" w:right="68" w:firstLine="528"/>
        <w:jc w:val="center"/>
        <w:rPr>
          <w:rFonts w:ascii="GHEA Grapalat" w:hAnsi="GHEA Grapalat"/>
          <w:b/>
          <w:bCs/>
          <w:sz w:val="24"/>
          <w:szCs w:val="24"/>
          <w:lang w:val="hy-AM"/>
        </w:rPr>
      </w:pPr>
      <w:r w:rsidRPr="00D7012B">
        <w:rPr>
          <w:rFonts w:ascii="GHEA Grapalat" w:hAnsi="GHEA Grapalat"/>
          <w:b/>
          <w:bCs/>
          <w:sz w:val="24"/>
          <w:szCs w:val="24"/>
          <w:lang w:val="hy-AM"/>
        </w:rPr>
        <w:t>ՀԻՄՆԱԴՐԱՄԻ ԻՐԱՎՈՒՆՔՆԵՐՆ ՈՒ ՊԱՐՏԱԿԱՆՈՒԹՅՈՒՆՆԵՐԸ</w:t>
      </w:r>
    </w:p>
    <w:p w14:paraId="3AB36C50" w14:textId="7A21B5EB" w:rsidR="00B17433" w:rsidRPr="00D7012B" w:rsidRDefault="003134EB" w:rsidP="00D26EED">
      <w:pPr>
        <w:pStyle w:val="ListParagraph"/>
        <w:numPr>
          <w:ilvl w:val="0"/>
          <w:numId w:val="2"/>
        </w:numPr>
        <w:tabs>
          <w:tab w:val="left" w:pos="1620"/>
        </w:tabs>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Իր կանոնադրական նպատակների իրականացման համար</w:t>
      </w:r>
      <w:r w:rsidR="00B17433" w:rsidRPr="00D7012B">
        <w:rPr>
          <w:rFonts w:ascii="GHEA Grapalat" w:hAnsi="GHEA Grapalat"/>
          <w:sz w:val="24"/>
          <w:szCs w:val="24"/>
          <w:lang w:val="hy-AM"/>
        </w:rPr>
        <w:t xml:space="preserve">՝ </w:t>
      </w:r>
      <w:r w:rsidR="00783360" w:rsidRPr="00D7012B">
        <w:rPr>
          <w:rFonts w:ascii="GHEA Grapalat" w:hAnsi="GHEA Grapalat"/>
          <w:sz w:val="24"/>
          <w:szCs w:val="24"/>
          <w:lang w:val="hy-AM"/>
        </w:rPr>
        <w:t>Հ</w:t>
      </w:r>
      <w:r w:rsidR="00B17433" w:rsidRPr="00D7012B">
        <w:rPr>
          <w:rFonts w:ascii="GHEA Grapalat" w:hAnsi="GHEA Grapalat"/>
          <w:sz w:val="24"/>
          <w:szCs w:val="24"/>
          <w:lang w:val="hy-AM"/>
        </w:rPr>
        <w:t>իմնադրամ</w:t>
      </w:r>
      <w:r w:rsidR="001D29D4" w:rsidRPr="00D7012B">
        <w:rPr>
          <w:rFonts w:ascii="GHEA Grapalat" w:hAnsi="GHEA Grapalat"/>
          <w:sz w:val="24"/>
          <w:szCs w:val="24"/>
          <w:lang w:val="hy-AM"/>
        </w:rPr>
        <w:t>ն իրավունք ունի</w:t>
      </w:r>
      <w:r w:rsidR="001D29D4" w:rsidRPr="00D7012B">
        <w:rPr>
          <w:rFonts w:ascii="MS Mincho" w:eastAsia="MS Mincho" w:hAnsi="MS Mincho" w:cs="MS Mincho" w:hint="eastAsia"/>
          <w:sz w:val="24"/>
          <w:szCs w:val="24"/>
          <w:lang w:val="hy-AM"/>
        </w:rPr>
        <w:t>․</w:t>
      </w:r>
    </w:p>
    <w:p w14:paraId="7077A3C5" w14:textId="32762919" w:rsidR="001D29D4" w:rsidRPr="00D7012B" w:rsidRDefault="00783360" w:rsidP="00D26EED">
      <w:pPr>
        <w:pStyle w:val="ListParagraph"/>
        <w:widowControl/>
        <w:numPr>
          <w:ilvl w:val="0"/>
          <w:numId w:val="6"/>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անարգել տարածելու տեղեկություններ իր գործունեության մասին.</w:t>
      </w:r>
    </w:p>
    <w:p w14:paraId="0156DF36" w14:textId="79454307" w:rsidR="001D29D4" w:rsidRPr="00D7012B" w:rsidRDefault="00783360" w:rsidP="00D26EED">
      <w:pPr>
        <w:pStyle w:val="ListParagraph"/>
        <w:widowControl/>
        <w:numPr>
          <w:ilvl w:val="0"/>
          <w:numId w:val="6"/>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պետական և տեղական ինքնակառավարման մարմիններից օրենքով սահմանված կարգով ստանալու անհրաժեշտ տեղեկ</w:t>
      </w:r>
      <w:r w:rsidR="00E82A3F">
        <w:rPr>
          <w:rFonts w:ascii="GHEA Grapalat" w:hAnsi="GHEA Grapalat"/>
          <w:sz w:val="24"/>
          <w:szCs w:val="24"/>
          <w:lang w:val="hy-AM"/>
        </w:rPr>
        <w:t>ատվություն</w:t>
      </w:r>
      <w:r w:rsidRPr="00D7012B">
        <w:rPr>
          <w:rFonts w:ascii="MS Mincho" w:eastAsia="MS Mincho" w:hAnsi="MS Mincho" w:cs="MS Mincho" w:hint="eastAsia"/>
          <w:sz w:val="24"/>
          <w:szCs w:val="24"/>
          <w:lang w:val="hy-AM"/>
        </w:rPr>
        <w:t>․</w:t>
      </w:r>
    </w:p>
    <w:p w14:paraId="5CEDF18B" w14:textId="77777777" w:rsidR="003134EB" w:rsidRPr="00D7012B" w:rsidRDefault="003134EB" w:rsidP="00D26EED">
      <w:pPr>
        <w:pStyle w:val="ListParagraph"/>
        <w:widowControl/>
        <w:numPr>
          <w:ilvl w:val="0"/>
          <w:numId w:val="6"/>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ստեղծելու առանձնացված ստորաբաժանումներ (մասնաճյուղեր, ներկայացուցչություններ) և հիմնարկներ.</w:t>
      </w:r>
    </w:p>
    <w:p w14:paraId="67258132" w14:textId="5A99D6EE" w:rsidR="003134EB" w:rsidRPr="00D7012B" w:rsidRDefault="003134EB" w:rsidP="00D26EED">
      <w:pPr>
        <w:pStyle w:val="ListParagraph"/>
        <w:widowControl/>
        <w:numPr>
          <w:ilvl w:val="0"/>
          <w:numId w:val="6"/>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ստեղծելու տնտեսական ընկերություններ կամ </w:t>
      </w:r>
      <w:r w:rsidR="003C6DBD">
        <w:rPr>
          <w:rFonts w:ascii="GHEA Grapalat" w:hAnsi="GHEA Grapalat"/>
          <w:sz w:val="24"/>
          <w:szCs w:val="24"/>
          <w:lang w:val="hy-AM"/>
        </w:rPr>
        <w:t>դառնալու</w:t>
      </w:r>
      <w:r w:rsidR="003C6DBD" w:rsidRPr="00D7012B">
        <w:rPr>
          <w:rFonts w:ascii="GHEA Grapalat" w:hAnsi="GHEA Grapalat"/>
          <w:sz w:val="24"/>
          <w:szCs w:val="24"/>
          <w:lang w:val="hy-AM"/>
        </w:rPr>
        <w:t xml:space="preserve"> </w:t>
      </w:r>
      <w:r w:rsidRPr="00D7012B">
        <w:rPr>
          <w:rFonts w:ascii="GHEA Grapalat" w:hAnsi="GHEA Grapalat"/>
          <w:sz w:val="24"/>
          <w:szCs w:val="24"/>
          <w:lang w:val="hy-AM"/>
        </w:rPr>
        <w:t>դրանց մասնակիցը.</w:t>
      </w:r>
    </w:p>
    <w:p w14:paraId="173A271B" w14:textId="77777777" w:rsidR="003134EB" w:rsidRPr="00D7012B" w:rsidRDefault="003134EB" w:rsidP="00D26EED">
      <w:pPr>
        <w:pStyle w:val="ListParagraph"/>
        <w:widowControl/>
        <w:numPr>
          <w:ilvl w:val="0"/>
          <w:numId w:val="6"/>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ֆիզիկական և իրավաբանական անձանց հետ կնքելու պայմանագրեր.</w:t>
      </w:r>
    </w:p>
    <w:p w14:paraId="44C5D764" w14:textId="20BA7655" w:rsidR="00B17433" w:rsidRPr="00D7012B" w:rsidRDefault="00D83B04" w:rsidP="00D26EED">
      <w:pPr>
        <w:pStyle w:val="ListParagraph"/>
        <w:widowControl/>
        <w:numPr>
          <w:ilvl w:val="0"/>
          <w:numId w:val="6"/>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ն</w:t>
      </w:r>
      <w:r w:rsidR="00B17433" w:rsidRPr="00D7012B">
        <w:rPr>
          <w:rFonts w:ascii="GHEA Grapalat" w:hAnsi="GHEA Grapalat"/>
          <w:sz w:val="24"/>
          <w:szCs w:val="24"/>
          <w:lang w:val="hy-AM"/>
        </w:rPr>
        <w:t>երգրավ</w:t>
      </w:r>
      <w:r w:rsidR="003134EB" w:rsidRPr="00D7012B">
        <w:rPr>
          <w:rFonts w:ascii="GHEA Grapalat" w:hAnsi="GHEA Grapalat"/>
          <w:sz w:val="24"/>
          <w:szCs w:val="24"/>
          <w:lang w:val="hy-AM"/>
        </w:rPr>
        <w:t>ելո</w:t>
      </w:r>
      <w:r w:rsidRPr="00D7012B">
        <w:rPr>
          <w:rFonts w:ascii="GHEA Grapalat" w:hAnsi="GHEA Grapalat"/>
          <w:sz w:val="24"/>
          <w:szCs w:val="24"/>
          <w:lang w:val="hy-AM"/>
        </w:rPr>
        <w:t xml:space="preserve">ւ գույքային և ոչ գույքային </w:t>
      </w:r>
      <w:r w:rsidR="00B17433" w:rsidRPr="00D7012B">
        <w:rPr>
          <w:rFonts w:ascii="GHEA Grapalat" w:hAnsi="GHEA Grapalat"/>
          <w:sz w:val="24"/>
          <w:szCs w:val="24"/>
          <w:lang w:val="hy-AM"/>
        </w:rPr>
        <w:t>միջոցներ.</w:t>
      </w:r>
    </w:p>
    <w:p w14:paraId="0EF36590" w14:textId="791425B1" w:rsidR="00B17433" w:rsidRPr="00D7012B" w:rsidRDefault="00D83B04" w:rsidP="00D26EED">
      <w:pPr>
        <w:pStyle w:val="ListParagraph"/>
        <w:widowControl/>
        <w:numPr>
          <w:ilvl w:val="0"/>
          <w:numId w:val="6"/>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w:t>
      </w:r>
      <w:r w:rsidR="00B17433" w:rsidRPr="00D7012B">
        <w:rPr>
          <w:rFonts w:ascii="GHEA Grapalat" w:hAnsi="GHEA Grapalat"/>
          <w:sz w:val="24"/>
          <w:szCs w:val="24"/>
          <w:lang w:val="hy-AM"/>
        </w:rPr>
        <w:t>ամագործակց</w:t>
      </w:r>
      <w:r w:rsidR="003134EB" w:rsidRPr="00D7012B">
        <w:rPr>
          <w:rFonts w:ascii="GHEA Grapalat" w:hAnsi="GHEA Grapalat"/>
          <w:sz w:val="24"/>
          <w:szCs w:val="24"/>
          <w:lang w:val="hy-AM"/>
        </w:rPr>
        <w:t xml:space="preserve">ելու </w:t>
      </w:r>
      <w:r w:rsidR="00B17433" w:rsidRPr="00D7012B">
        <w:rPr>
          <w:rFonts w:ascii="GHEA Grapalat" w:hAnsi="GHEA Grapalat"/>
          <w:sz w:val="24"/>
          <w:szCs w:val="24"/>
          <w:lang w:val="hy-AM"/>
        </w:rPr>
        <w:t>Հայաստանի Հանրապետության</w:t>
      </w:r>
      <w:r w:rsidR="007E0F3C" w:rsidRPr="00D7012B">
        <w:rPr>
          <w:rFonts w:ascii="GHEA Grapalat" w:hAnsi="GHEA Grapalat"/>
          <w:sz w:val="24"/>
          <w:szCs w:val="24"/>
          <w:lang w:val="hy-AM"/>
        </w:rPr>
        <w:t>,</w:t>
      </w:r>
      <w:r w:rsidR="00B17433" w:rsidRPr="00D7012B">
        <w:rPr>
          <w:rFonts w:ascii="GHEA Grapalat" w:hAnsi="GHEA Grapalat"/>
          <w:sz w:val="24"/>
          <w:szCs w:val="24"/>
          <w:lang w:val="hy-AM"/>
        </w:rPr>
        <w:t xml:space="preserve"> </w:t>
      </w:r>
      <w:r w:rsidR="007E0F3C" w:rsidRPr="00D7012B">
        <w:rPr>
          <w:rFonts w:ascii="GHEA Grapalat" w:hAnsi="GHEA Grapalat"/>
          <w:sz w:val="24"/>
          <w:szCs w:val="24"/>
          <w:lang w:val="hy-AM"/>
        </w:rPr>
        <w:t>միջազգային</w:t>
      </w:r>
      <w:r w:rsidR="003C6DBD">
        <w:rPr>
          <w:rFonts w:ascii="GHEA Grapalat" w:hAnsi="GHEA Grapalat"/>
          <w:sz w:val="24"/>
          <w:szCs w:val="24"/>
          <w:lang w:val="hy-AM"/>
        </w:rPr>
        <w:t xml:space="preserve"> </w:t>
      </w:r>
      <w:r w:rsidR="00B17433" w:rsidRPr="00D7012B">
        <w:rPr>
          <w:rFonts w:ascii="GHEA Grapalat" w:hAnsi="GHEA Grapalat"/>
          <w:sz w:val="24"/>
          <w:szCs w:val="24"/>
          <w:lang w:val="hy-AM"/>
        </w:rPr>
        <w:t xml:space="preserve">և օտարերկրյա </w:t>
      </w:r>
      <w:r w:rsidR="00F10DA0">
        <w:rPr>
          <w:rFonts w:ascii="GHEA Grapalat" w:hAnsi="GHEA Grapalat"/>
          <w:sz w:val="24"/>
          <w:szCs w:val="24"/>
          <w:lang w:val="hy-AM"/>
        </w:rPr>
        <w:t xml:space="preserve">կազմակերպությունների </w:t>
      </w:r>
      <w:r w:rsidR="00B17433" w:rsidRPr="00D7012B">
        <w:rPr>
          <w:rFonts w:ascii="GHEA Grapalat" w:hAnsi="GHEA Grapalat"/>
          <w:sz w:val="24"/>
          <w:szCs w:val="24"/>
          <w:lang w:val="hy-AM"/>
        </w:rPr>
        <w:t>հետ.</w:t>
      </w:r>
    </w:p>
    <w:p w14:paraId="57416A24" w14:textId="1543263A" w:rsidR="00B17433" w:rsidRPr="00D7012B" w:rsidRDefault="008576F5" w:rsidP="00D26EED">
      <w:pPr>
        <w:pStyle w:val="ListParagraph"/>
        <w:widowControl/>
        <w:numPr>
          <w:ilvl w:val="0"/>
          <w:numId w:val="6"/>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իրականացնելու օրենքով չարգելված այլ գործունեություն:</w:t>
      </w:r>
    </w:p>
    <w:p w14:paraId="0918CF41" w14:textId="1C858F8F" w:rsidR="00B17433" w:rsidRPr="00D7012B" w:rsidRDefault="00B17433" w:rsidP="00D26EED">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 Հիմնադրամը պարտավոր է`</w:t>
      </w:r>
    </w:p>
    <w:p w14:paraId="2E1F8E75" w14:textId="059FEEE7" w:rsidR="00B17433" w:rsidRPr="00D7012B" w:rsidRDefault="00B17433" w:rsidP="00D26EED">
      <w:pPr>
        <w:pStyle w:val="ListParagraph"/>
        <w:widowControl/>
        <w:numPr>
          <w:ilvl w:val="0"/>
          <w:numId w:val="17"/>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գործել Հայաստանի Հանրապետության Սահմանադրությանը, Հայաստանի Հանրապետության միջազգային պայմանագրերին, այլ օրենքներին ու իրավական ակտերին, ինչպես նաև սույն կանոնադրությանը</w:t>
      </w:r>
      <w:r w:rsidR="005B20CE" w:rsidRPr="00D7012B">
        <w:rPr>
          <w:rFonts w:ascii="GHEA Grapalat" w:hAnsi="GHEA Grapalat"/>
          <w:sz w:val="24"/>
          <w:szCs w:val="24"/>
          <w:lang w:val="hy-AM"/>
        </w:rPr>
        <w:t xml:space="preserve"> հ</w:t>
      </w:r>
      <w:r w:rsidRPr="00D7012B">
        <w:rPr>
          <w:rFonts w:ascii="GHEA Grapalat" w:hAnsi="GHEA Grapalat"/>
          <w:sz w:val="24"/>
          <w:szCs w:val="24"/>
          <w:lang w:val="hy-AM"/>
        </w:rPr>
        <w:t>ամապատասխան.</w:t>
      </w:r>
    </w:p>
    <w:p w14:paraId="6C85970D" w14:textId="14F6E29A" w:rsidR="00B17433" w:rsidRPr="00D7012B" w:rsidRDefault="00B17433" w:rsidP="00D26EED">
      <w:pPr>
        <w:pStyle w:val="ListParagraph"/>
        <w:widowControl/>
        <w:numPr>
          <w:ilvl w:val="0"/>
          <w:numId w:val="17"/>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օրենքով սահմանված կարգով վարել գործավարություն և հաշվապահական հաշվառում, անցնել տարեկան աուդիտ` </w:t>
      </w:r>
      <w:r w:rsidR="00640FB4">
        <w:rPr>
          <w:rFonts w:ascii="GHEA Grapalat" w:hAnsi="GHEA Grapalat"/>
          <w:sz w:val="24"/>
          <w:szCs w:val="24"/>
          <w:lang w:val="hy-AM"/>
        </w:rPr>
        <w:t>Հ</w:t>
      </w:r>
      <w:r w:rsidRPr="00D7012B">
        <w:rPr>
          <w:rFonts w:ascii="GHEA Grapalat" w:hAnsi="GHEA Grapalat"/>
          <w:sz w:val="24"/>
          <w:szCs w:val="24"/>
          <w:lang w:val="hy-AM"/>
        </w:rPr>
        <w:t>իմնադրամի հոգաբարձուների խորհրդի կողմից ընտրված աուդիտորական կազմակերպության կողմից.</w:t>
      </w:r>
    </w:p>
    <w:p w14:paraId="24FD1973" w14:textId="2724CAEC" w:rsidR="00B17433" w:rsidRPr="00D7012B" w:rsidRDefault="00B17433" w:rsidP="00D26EED">
      <w:pPr>
        <w:pStyle w:val="ListParagraph"/>
        <w:widowControl/>
        <w:numPr>
          <w:ilvl w:val="0"/>
          <w:numId w:val="17"/>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օրենքով նախատեսված դեպքերում և կարգով </w:t>
      </w:r>
      <w:r w:rsidR="00C4502D" w:rsidRPr="00D7012B">
        <w:rPr>
          <w:rFonts w:ascii="GHEA Grapalat" w:hAnsi="GHEA Grapalat"/>
          <w:sz w:val="24"/>
          <w:szCs w:val="24"/>
          <w:lang w:val="hy-AM"/>
        </w:rPr>
        <w:t>պետական մարմիններ ներկայացն</w:t>
      </w:r>
      <w:r w:rsidR="0031143F" w:rsidRPr="00D7012B">
        <w:rPr>
          <w:rFonts w:ascii="GHEA Grapalat" w:hAnsi="GHEA Grapalat"/>
          <w:sz w:val="24"/>
          <w:szCs w:val="24"/>
          <w:lang w:val="hy-AM"/>
        </w:rPr>
        <w:t xml:space="preserve">ել </w:t>
      </w:r>
      <w:r w:rsidR="00C4502D" w:rsidRPr="00D7012B">
        <w:rPr>
          <w:rFonts w:ascii="GHEA Grapalat" w:hAnsi="GHEA Grapalat"/>
          <w:sz w:val="24"/>
          <w:szCs w:val="24"/>
          <w:lang w:val="hy-AM"/>
        </w:rPr>
        <w:t xml:space="preserve"> կամ հրապարակել տեղեկատվություն ու հաշվետվություններ. </w:t>
      </w:r>
    </w:p>
    <w:p w14:paraId="32674E45" w14:textId="5D678589" w:rsidR="006B36CF" w:rsidRPr="00D7012B" w:rsidRDefault="00B17433" w:rsidP="00D26EED">
      <w:pPr>
        <w:pStyle w:val="ListParagraph"/>
        <w:widowControl/>
        <w:numPr>
          <w:ilvl w:val="0"/>
          <w:numId w:val="17"/>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իրականացնել օրենքով սահմանված այլ պարտականություններ:</w:t>
      </w:r>
    </w:p>
    <w:p w14:paraId="07E28A6C" w14:textId="1CB8F99E" w:rsidR="00710907" w:rsidRPr="00D7012B" w:rsidRDefault="00C16E55" w:rsidP="0088282F">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Հիմնադրամը</w:t>
      </w:r>
      <w:r w:rsidR="00710907" w:rsidRPr="00D7012B">
        <w:rPr>
          <w:rFonts w:ascii="GHEA Grapalat" w:hAnsi="GHEA Grapalat"/>
          <w:sz w:val="24"/>
          <w:szCs w:val="24"/>
          <w:lang w:val="hy-AM"/>
        </w:rPr>
        <w:t xml:space="preserve"> կարող է զբաղվել ձեռնարկատիրական գործունեության հետևյալ տեսակներ</w:t>
      </w:r>
      <w:r w:rsidR="00000A30" w:rsidRPr="00D7012B">
        <w:rPr>
          <w:rFonts w:ascii="GHEA Grapalat" w:hAnsi="GHEA Grapalat"/>
          <w:sz w:val="24"/>
          <w:szCs w:val="24"/>
          <w:lang w:val="hy-AM"/>
        </w:rPr>
        <w:t>ով</w:t>
      </w:r>
      <w:r w:rsidR="00710907" w:rsidRPr="00D7012B">
        <w:rPr>
          <w:rFonts w:ascii="GHEA Grapalat" w:hAnsi="GHEA Grapalat"/>
          <w:sz w:val="24"/>
          <w:szCs w:val="24"/>
          <w:lang w:val="hy-AM"/>
        </w:rPr>
        <w:t>՝</w:t>
      </w:r>
    </w:p>
    <w:p w14:paraId="76950C10" w14:textId="2AE0D71D" w:rsidR="00085E5E" w:rsidRPr="00D7012B" w:rsidRDefault="00000A30" w:rsidP="0088282F">
      <w:pPr>
        <w:pStyle w:val="ListParagraph"/>
        <w:widowControl/>
        <w:numPr>
          <w:ilvl w:val="0"/>
          <w:numId w:val="15"/>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ի</w:t>
      </w:r>
      <w:r w:rsidR="00085E5E" w:rsidRPr="00D7012B">
        <w:rPr>
          <w:rFonts w:ascii="GHEA Grapalat" w:hAnsi="GHEA Grapalat"/>
          <w:sz w:val="24"/>
          <w:szCs w:val="24"/>
          <w:lang w:val="hy-AM"/>
        </w:rPr>
        <w:t xml:space="preserve">րավական, մեթոդական և մասնագիտական խորհրդատվությունների տրամադրում՝  </w:t>
      </w:r>
      <w:r w:rsidRPr="00D7012B">
        <w:rPr>
          <w:rFonts w:ascii="GHEA Grapalat" w:hAnsi="GHEA Grapalat"/>
          <w:sz w:val="24"/>
          <w:szCs w:val="24"/>
          <w:lang w:val="hy-AM"/>
        </w:rPr>
        <w:t>կրթական ծրագրեր</w:t>
      </w:r>
      <w:r w:rsidR="00085E5E" w:rsidRPr="00D7012B">
        <w:rPr>
          <w:rFonts w:ascii="GHEA Grapalat" w:hAnsi="GHEA Grapalat"/>
          <w:sz w:val="24"/>
          <w:szCs w:val="24"/>
          <w:lang w:val="hy-AM"/>
        </w:rPr>
        <w:t xml:space="preserve"> իրականացնող կազմակերպություններին և այլ շահառուներին</w:t>
      </w:r>
      <w:r w:rsidR="006777E3" w:rsidRPr="00D7012B">
        <w:rPr>
          <w:rFonts w:ascii="GHEA Grapalat" w:hAnsi="GHEA Grapalat"/>
          <w:sz w:val="24"/>
          <w:szCs w:val="24"/>
          <w:lang w:val="hy-AM"/>
        </w:rPr>
        <w:t>, եթե դրանք չեն համընկնում հիմնադրամի հիմնական գործառույթների հետ</w:t>
      </w:r>
      <w:r w:rsidR="00085E5E" w:rsidRPr="00D7012B">
        <w:rPr>
          <w:rFonts w:ascii="GHEA Grapalat" w:hAnsi="GHEA Grapalat"/>
          <w:sz w:val="24"/>
          <w:szCs w:val="24"/>
          <w:lang w:val="hy-AM"/>
        </w:rPr>
        <w:t xml:space="preserve">. </w:t>
      </w:r>
    </w:p>
    <w:p w14:paraId="196440D7" w14:textId="0B8E924A" w:rsidR="00C16E55" w:rsidRPr="00D7012B" w:rsidRDefault="00085E5E" w:rsidP="0088282F">
      <w:pPr>
        <w:pStyle w:val="ListParagraph"/>
        <w:widowControl/>
        <w:numPr>
          <w:ilvl w:val="0"/>
          <w:numId w:val="15"/>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լրացուցիչ կրթական ծրագրերի մշակում</w:t>
      </w:r>
      <w:r w:rsidR="007C7950" w:rsidRPr="00D7012B">
        <w:rPr>
          <w:rFonts w:ascii="GHEA Grapalat" w:hAnsi="GHEA Grapalat"/>
          <w:sz w:val="24"/>
          <w:szCs w:val="24"/>
          <w:lang w:val="hy-AM"/>
        </w:rPr>
        <w:t>՝ անկախ փորձագետների միջոցով</w:t>
      </w:r>
      <w:r w:rsidRPr="00D7012B">
        <w:rPr>
          <w:rFonts w:ascii="GHEA Grapalat" w:hAnsi="GHEA Grapalat"/>
          <w:sz w:val="24"/>
          <w:szCs w:val="24"/>
          <w:lang w:val="hy-AM"/>
        </w:rPr>
        <w:t xml:space="preserve">, </w:t>
      </w:r>
    </w:p>
    <w:p w14:paraId="15C41B75" w14:textId="282FE768" w:rsidR="00FA6723" w:rsidRPr="00EA4A94" w:rsidRDefault="00FA6723" w:rsidP="0088282F">
      <w:pPr>
        <w:pStyle w:val="ListParagraph"/>
        <w:widowControl/>
        <w:numPr>
          <w:ilvl w:val="0"/>
          <w:numId w:val="15"/>
        </w:numPr>
        <w:autoSpaceDE/>
        <w:autoSpaceDN/>
        <w:spacing w:line="360" w:lineRule="atLeast"/>
        <w:ind w:left="461" w:right="72" w:firstLine="533"/>
        <w:jc w:val="both"/>
        <w:rPr>
          <w:rFonts w:ascii="GHEA Grapalat" w:hAnsi="GHEA Grapalat"/>
          <w:sz w:val="24"/>
          <w:szCs w:val="24"/>
          <w:lang w:val="hy-AM"/>
        </w:rPr>
      </w:pPr>
      <w:r>
        <w:rPr>
          <w:rFonts w:ascii="GHEA Grapalat" w:hAnsi="GHEA Grapalat"/>
          <w:sz w:val="24"/>
          <w:szCs w:val="24"/>
          <w:lang w:val="hy-AM"/>
        </w:rPr>
        <w:t>ոչ ֆորմալ և ինֆորմալ ուսումնառության արդյունքների գնահատման, ճանաչման, վկայագրման իրականացում</w:t>
      </w:r>
      <w:r>
        <w:rPr>
          <w:rFonts w:ascii="MS Mincho" w:eastAsia="MS Mincho" w:hAnsi="MS Mincho" w:cs="MS Mincho"/>
          <w:sz w:val="24"/>
          <w:szCs w:val="24"/>
          <w:lang w:val="hy-AM"/>
        </w:rPr>
        <w:t>․</w:t>
      </w:r>
    </w:p>
    <w:p w14:paraId="2339E704" w14:textId="28CA4B9D" w:rsidR="00FA6723" w:rsidRPr="00EA4A94" w:rsidRDefault="00FA6723" w:rsidP="0088282F">
      <w:pPr>
        <w:pStyle w:val="ListParagraph"/>
        <w:widowControl/>
        <w:numPr>
          <w:ilvl w:val="0"/>
          <w:numId w:val="15"/>
        </w:numPr>
        <w:autoSpaceDE/>
        <w:autoSpaceDN/>
        <w:spacing w:line="360" w:lineRule="atLeast"/>
        <w:ind w:left="461" w:right="72" w:firstLine="533"/>
        <w:jc w:val="both"/>
        <w:rPr>
          <w:rFonts w:ascii="GHEA Grapalat" w:hAnsi="GHEA Grapalat"/>
          <w:sz w:val="24"/>
          <w:szCs w:val="24"/>
          <w:lang w:val="hy-AM"/>
        </w:rPr>
      </w:pPr>
      <w:r>
        <w:rPr>
          <w:rFonts w:ascii="GHEA Grapalat" w:hAnsi="GHEA Grapalat"/>
          <w:sz w:val="24"/>
          <w:szCs w:val="24"/>
          <w:lang w:val="hy-AM"/>
        </w:rPr>
        <w:t>լրացուցիչ կրթական ծրագրերի փորձաքննություն և մշտադիտարկում</w:t>
      </w:r>
      <w:r>
        <w:rPr>
          <w:rFonts w:ascii="MS Mincho" w:eastAsia="MS Mincho" w:hAnsi="MS Mincho" w:cs="MS Mincho"/>
          <w:sz w:val="24"/>
          <w:szCs w:val="24"/>
          <w:lang w:val="hy-AM"/>
        </w:rPr>
        <w:t>․</w:t>
      </w:r>
    </w:p>
    <w:p w14:paraId="36183C11" w14:textId="20DEED14" w:rsidR="00C16E55" w:rsidRPr="00D7012B" w:rsidRDefault="00FA6723" w:rsidP="0088282F">
      <w:pPr>
        <w:pStyle w:val="ListParagraph"/>
        <w:widowControl/>
        <w:numPr>
          <w:ilvl w:val="0"/>
          <w:numId w:val="15"/>
        </w:numPr>
        <w:autoSpaceDE/>
        <w:autoSpaceDN/>
        <w:spacing w:line="360" w:lineRule="atLeast"/>
        <w:ind w:left="461" w:right="72" w:firstLine="533"/>
        <w:jc w:val="both"/>
        <w:rPr>
          <w:rFonts w:ascii="GHEA Grapalat" w:hAnsi="GHEA Grapalat"/>
          <w:sz w:val="24"/>
          <w:szCs w:val="24"/>
          <w:lang w:val="hy-AM"/>
        </w:rPr>
      </w:pPr>
      <w:r>
        <w:rPr>
          <w:rFonts w:ascii="GHEA Grapalat" w:hAnsi="GHEA Grapalat"/>
          <w:sz w:val="24"/>
          <w:szCs w:val="24"/>
          <w:lang w:val="hy-AM"/>
        </w:rPr>
        <w:t xml:space="preserve">ճանաչման </w:t>
      </w:r>
      <w:r w:rsidR="00C16E55" w:rsidRPr="00D7012B">
        <w:rPr>
          <w:rFonts w:ascii="GHEA Grapalat" w:hAnsi="GHEA Grapalat"/>
          <w:sz w:val="24"/>
          <w:szCs w:val="24"/>
          <w:lang w:val="hy-AM"/>
        </w:rPr>
        <w:t>թարգմանչական և հրատարակչական գործունեության իրականացում.</w:t>
      </w:r>
    </w:p>
    <w:p w14:paraId="5AC52859" w14:textId="4C44AF00" w:rsidR="00C16E55" w:rsidRPr="00D7012B" w:rsidRDefault="00C16E55" w:rsidP="0088282F">
      <w:pPr>
        <w:pStyle w:val="ListParagraph"/>
        <w:widowControl/>
        <w:numPr>
          <w:ilvl w:val="0"/>
          <w:numId w:val="15"/>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ուսումնամեթոդական նյութերի մշակում</w:t>
      </w:r>
      <w:r w:rsidR="00902029" w:rsidRPr="00D7012B">
        <w:rPr>
          <w:rFonts w:ascii="GHEA Grapalat" w:hAnsi="GHEA Grapalat"/>
          <w:sz w:val="24"/>
          <w:szCs w:val="24"/>
          <w:lang w:val="hy-AM"/>
        </w:rPr>
        <w:t>, իրացում</w:t>
      </w:r>
      <w:r w:rsidR="00000A30" w:rsidRPr="00D7012B">
        <w:rPr>
          <w:rFonts w:ascii="GHEA Grapalat" w:hAnsi="GHEA Grapalat"/>
          <w:sz w:val="24"/>
          <w:szCs w:val="24"/>
          <w:lang w:val="hy-AM"/>
        </w:rPr>
        <w:t>, վաճառք</w:t>
      </w:r>
      <w:r w:rsidRPr="00D7012B">
        <w:rPr>
          <w:rFonts w:ascii="GHEA Grapalat" w:hAnsi="GHEA Grapalat"/>
          <w:sz w:val="24"/>
          <w:szCs w:val="24"/>
          <w:lang w:val="hy-AM"/>
        </w:rPr>
        <w:t>.</w:t>
      </w:r>
    </w:p>
    <w:p w14:paraId="58A9C5CF" w14:textId="77777777" w:rsidR="00C16E55" w:rsidRPr="00D7012B" w:rsidRDefault="00C16E55" w:rsidP="0088282F">
      <w:pPr>
        <w:pStyle w:val="ListParagraph"/>
        <w:widowControl/>
        <w:numPr>
          <w:ilvl w:val="0"/>
          <w:numId w:val="15"/>
        </w:numPr>
        <w:autoSpaceDE/>
        <w:autoSpaceDN/>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lastRenderedPageBreak/>
        <w:t>ցուցահանդեսների, տոնավաճառների, կրթական, մշակութային, սոցիալական, մարզական և Հիմնադրամի կանոնադրական նպատակներից բխող այլ բնույթի միջոցառումների կազմակերպում.</w:t>
      </w:r>
    </w:p>
    <w:p w14:paraId="02D5F6CE" w14:textId="77777777" w:rsidR="002B5DE8" w:rsidRPr="00D7012B" w:rsidRDefault="002B5DE8" w:rsidP="0088282F">
      <w:pPr>
        <w:pStyle w:val="ListParagraph"/>
        <w:widowControl/>
        <w:numPr>
          <w:ilvl w:val="0"/>
          <w:numId w:val="15"/>
        </w:numPr>
        <w:autoSpaceDE/>
        <w:autoSpaceDN/>
        <w:spacing w:line="360" w:lineRule="atLeast"/>
        <w:ind w:left="461" w:right="72" w:firstLine="533"/>
        <w:jc w:val="both"/>
        <w:rPr>
          <w:rFonts w:ascii="GHEA Grapalat" w:hAnsi="GHEA Grapalat"/>
          <w:sz w:val="24"/>
          <w:szCs w:val="24"/>
          <w:lang w:val="hy-AM"/>
        </w:rPr>
      </w:pPr>
      <w:r w:rsidRPr="00640FB4">
        <w:rPr>
          <w:rFonts w:ascii="GHEA Grapalat" w:hAnsi="GHEA Grapalat"/>
          <w:sz w:val="24"/>
          <w:szCs w:val="24"/>
          <w:lang w:val="hy-AM"/>
        </w:rPr>
        <w:t>հետազոտական ծառայությունների մատուցում.</w:t>
      </w:r>
    </w:p>
    <w:p w14:paraId="039AB9DC" w14:textId="6CD93F3B" w:rsidR="005F304D" w:rsidRPr="00D7012B" w:rsidRDefault="005F304D" w:rsidP="0088282F">
      <w:pPr>
        <w:pStyle w:val="ListParagraph"/>
        <w:widowControl/>
        <w:numPr>
          <w:ilvl w:val="0"/>
          <w:numId w:val="15"/>
        </w:numPr>
        <w:autoSpaceDE/>
        <w:autoSpaceDN/>
        <w:spacing w:line="360" w:lineRule="atLeast"/>
        <w:ind w:left="461" w:right="72" w:firstLine="533"/>
        <w:jc w:val="both"/>
        <w:rPr>
          <w:rFonts w:ascii="GHEA Grapalat" w:eastAsia="Times New Roman" w:hAnsi="GHEA Grapalat" w:cs="Times New Roman"/>
          <w:sz w:val="24"/>
          <w:szCs w:val="24"/>
          <w:lang w:val="hy-AM"/>
        </w:rPr>
      </w:pPr>
      <w:r w:rsidRPr="00640FB4">
        <w:rPr>
          <w:rFonts w:ascii="GHEA Grapalat" w:hAnsi="GHEA Grapalat"/>
          <w:sz w:val="24"/>
          <w:szCs w:val="24"/>
          <w:lang w:val="hy-AM"/>
        </w:rPr>
        <w:t>տարա</w:t>
      </w:r>
      <w:r w:rsidRPr="00D7012B">
        <w:rPr>
          <w:rFonts w:ascii="GHEA Grapalat" w:eastAsia="Times New Roman" w:hAnsi="GHEA Grapalat" w:cs="Times New Roman"/>
          <w:sz w:val="24"/>
          <w:szCs w:val="24"/>
          <w:lang w:val="hy-AM"/>
        </w:rPr>
        <w:t>ծքների, սարքավորումների և տեխնիկայի վարձակալությամբ տրամադրում</w:t>
      </w:r>
      <w:r w:rsidR="0076471D" w:rsidRPr="00D7012B">
        <w:rPr>
          <w:rFonts w:ascii="GHEA Grapalat" w:eastAsia="MS Mincho" w:hAnsi="GHEA Grapalat" w:cs="MS Mincho"/>
          <w:sz w:val="24"/>
          <w:szCs w:val="24"/>
          <w:lang w:val="hy-AM"/>
        </w:rPr>
        <w:t>։</w:t>
      </w:r>
    </w:p>
    <w:p w14:paraId="056F6D6E" w14:textId="7FA55016" w:rsidR="00C16E55" w:rsidRPr="00D7012B" w:rsidRDefault="00C16E55" w:rsidP="0088282F">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Հիմնադրամը ձեռնարկատիրական գործունեություն կարող է իրականացնել անձամբ</w:t>
      </w:r>
      <w:r w:rsidR="00575317" w:rsidRPr="00D7012B">
        <w:rPr>
          <w:rFonts w:ascii="GHEA Grapalat" w:hAnsi="GHEA Grapalat"/>
          <w:sz w:val="24"/>
          <w:szCs w:val="24"/>
          <w:lang w:val="hy-AM"/>
        </w:rPr>
        <w:t xml:space="preserve">  </w:t>
      </w:r>
      <w:r w:rsidRPr="00D7012B">
        <w:rPr>
          <w:rFonts w:ascii="GHEA Grapalat" w:hAnsi="GHEA Grapalat"/>
          <w:sz w:val="24"/>
          <w:szCs w:val="24"/>
          <w:lang w:val="hy-AM"/>
        </w:rPr>
        <w:t xml:space="preserve">կամ այդ նպատակով կարող է ստեղծել տնտեսական ընկերություններ կամ </w:t>
      </w:r>
      <w:r w:rsidR="002C6C0B" w:rsidRPr="00D7012B">
        <w:rPr>
          <w:rFonts w:ascii="GHEA Grapalat" w:hAnsi="GHEA Grapalat"/>
          <w:sz w:val="24"/>
          <w:szCs w:val="24"/>
          <w:lang w:val="hy-AM"/>
        </w:rPr>
        <w:t xml:space="preserve">դառնալ </w:t>
      </w:r>
      <w:r w:rsidRPr="00D7012B">
        <w:rPr>
          <w:rFonts w:ascii="GHEA Grapalat" w:hAnsi="GHEA Grapalat"/>
          <w:sz w:val="24"/>
          <w:szCs w:val="24"/>
          <w:lang w:val="hy-AM"/>
        </w:rPr>
        <w:t>դրանց մասնակից:</w:t>
      </w:r>
    </w:p>
    <w:p w14:paraId="48A8F6DB" w14:textId="2384708D" w:rsidR="00B50FD9" w:rsidRPr="00D7012B" w:rsidRDefault="00DF5727" w:rsidP="0088282F">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Հիմնադրամն իր գործառույթներն իրականաց</w:t>
      </w:r>
      <w:r w:rsidR="00B50FD9" w:rsidRPr="00D7012B">
        <w:rPr>
          <w:rFonts w:ascii="GHEA Grapalat" w:hAnsi="GHEA Grapalat"/>
          <w:sz w:val="24"/>
          <w:szCs w:val="24"/>
          <w:lang w:val="hy-AM"/>
        </w:rPr>
        <w:t xml:space="preserve">ում է </w:t>
      </w:r>
      <w:r w:rsidR="00640FB4">
        <w:rPr>
          <w:rFonts w:ascii="GHEA Grapalat" w:hAnsi="GHEA Grapalat"/>
          <w:sz w:val="24"/>
          <w:szCs w:val="24"/>
          <w:lang w:val="hy-AM"/>
        </w:rPr>
        <w:t>Հիմնադրամի հ</w:t>
      </w:r>
      <w:r w:rsidR="00B50FD9" w:rsidRPr="00D7012B">
        <w:rPr>
          <w:rFonts w:ascii="GHEA Grapalat" w:hAnsi="GHEA Grapalat"/>
          <w:sz w:val="24"/>
          <w:szCs w:val="24"/>
          <w:lang w:val="hy-AM"/>
        </w:rPr>
        <w:t>ոգաբարձուների խորհրդի կողմից հաստատված կառուցվածքի</w:t>
      </w:r>
      <w:r w:rsidR="008255A0">
        <w:rPr>
          <w:rFonts w:ascii="GHEA Grapalat" w:hAnsi="GHEA Grapalat"/>
          <w:sz w:val="24"/>
          <w:szCs w:val="24"/>
          <w:lang w:val="hy-AM"/>
        </w:rPr>
        <w:t>ն</w:t>
      </w:r>
      <w:r w:rsidR="00B50FD9" w:rsidRPr="00D7012B">
        <w:rPr>
          <w:rFonts w:ascii="GHEA Grapalat" w:hAnsi="GHEA Grapalat"/>
          <w:sz w:val="24"/>
          <w:szCs w:val="24"/>
          <w:lang w:val="hy-AM"/>
        </w:rPr>
        <w:t>, հաստիքացուցակի</w:t>
      </w:r>
      <w:r w:rsidR="008255A0">
        <w:rPr>
          <w:rFonts w:ascii="GHEA Grapalat" w:hAnsi="GHEA Grapalat"/>
          <w:sz w:val="24"/>
          <w:szCs w:val="24"/>
          <w:lang w:val="hy-AM"/>
        </w:rPr>
        <w:t>ն</w:t>
      </w:r>
      <w:r w:rsidR="00B50FD9" w:rsidRPr="00D7012B">
        <w:rPr>
          <w:rFonts w:ascii="GHEA Grapalat" w:hAnsi="GHEA Grapalat"/>
          <w:sz w:val="24"/>
          <w:szCs w:val="24"/>
          <w:lang w:val="hy-AM"/>
        </w:rPr>
        <w:t xml:space="preserve"> և զբաղմունքի</w:t>
      </w:r>
      <w:r w:rsidR="007952A8" w:rsidRPr="00D7012B">
        <w:rPr>
          <w:rFonts w:ascii="GHEA Grapalat" w:hAnsi="GHEA Grapalat"/>
          <w:sz w:val="24"/>
          <w:szCs w:val="24"/>
          <w:lang w:val="hy-AM"/>
        </w:rPr>
        <w:t xml:space="preserve"> նկարագրին</w:t>
      </w:r>
      <w:r w:rsidR="00B50FD9" w:rsidRPr="00D7012B">
        <w:rPr>
          <w:rFonts w:ascii="GHEA Grapalat" w:hAnsi="GHEA Grapalat"/>
          <w:sz w:val="24"/>
          <w:szCs w:val="24"/>
          <w:lang w:val="hy-AM"/>
        </w:rPr>
        <w:t xml:space="preserve"> համապատասխան գործող աշխատակազմի</w:t>
      </w:r>
      <w:r w:rsidR="008255A0">
        <w:rPr>
          <w:rFonts w:ascii="GHEA Grapalat" w:hAnsi="GHEA Grapalat"/>
          <w:sz w:val="24"/>
          <w:szCs w:val="24"/>
          <w:lang w:val="hy-AM"/>
        </w:rPr>
        <w:t>, ինչպես նաև</w:t>
      </w:r>
      <w:r w:rsidR="00B50FD9" w:rsidRPr="00D7012B">
        <w:rPr>
          <w:rFonts w:ascii="GHEA Grapalat" w:hAnsi="GHEA Grapalat"/>
          <w:sz w:val="24"/>
          <w:szCs w:val="24"/>
          <w:lang w:val="hy-AM"/>
        </w:rPr>
        <w:t xml:space="preserve"> ուսուցումների ազգային ռեեստրում ընդգրկված, իսկ դրա անհնարինության դեպքում՝ հրավիրված մասնագետների միջոցով։ </w:t>
      </w:r>
    </w:p>
    <w:p w14:paraId="08CBC4B5" w14:textId="7568EE06" w:rsidR="005B74F4" w:rsidRDefault="009E6E8D" w:rsidP="0088282F">
      <w:pPr>
        <w:pStyle w:val="ListParagraph"/>
        <w:numPr>
          <w:ilvl w:val="0"/>
          <w:numId w:val="2"/>
        </w:numPr>
        <w:spacing w:line="360" w:lineRule="atLeast"/>
        <w:ind w:left="461" w:right="72" w:firstLine="533"/>
        <w:jc w:val="both"/>
        <w:rPr>
          <w:rFonts w:ascii="GHEA Grapalat" w:hAnsi="GHEA Grapalat"/>
          <w:sz w:val="24"/>
          <w:szCs w:val="24"/>
          <w:lang w:val="hy-AM"/>
        </w:rPr>
      </w:pPr>
      <w:r w:rsidRPr="00D7012B">
        <w:rPr>
          <w:rFonts w:ascii="GHEA Grapalat" w:hAnsi="GHEA Grapalat"/>
          <w:sz w:val="24"/>
          <w:szCs w:val="24"/>
          <w:lang w:val="hy-AM"/>
        </w:rPr>
        <w:t xml:space="preserve">Հիմնադրամի հիմնական </w:t>
      </w:r>
      <w:r w:rsidR="006B04B1">
        <w:rPr>
          <w:rFonts w:ascii="GHEA Grapalat" w:hAnsi="GHEA Grapalat"/>
          <w:sz w:val="24"/>
          <w:szCs w:val="24"/>
          <w:lang w:val="hy-AM"/>
        </w:rPr>
        <w:t>աշխատողների</w:t>
      </w:r>
      <w:r w:rsidR="008255A0">
        <w:rPr>
          <w:rFonts w:ascii="GHEA Grapalat" w:hAnsi="GHEA Grapalat"/>
          <w:sz w:val="24"/>
          <w:szCs w:val="24"/>
          <w:lang w:val="hy-AM"/>
        </w:rPr>
        <w:t xml:space="preserve"> </w:t>
      </w:r>
      <w:r w:rsidRPr="00D7012B">
        <w:rPr>
          <w:rFonts w:ascii="GHEA Grapalat" w:hAnsi="GHEA Grapalat"/>
          <w:sz w:val="24"/>
          <w:szCs w:val="24"/>
          <w:lang w:val="hy-AM"/>
        </w:rPr>
        <w:t>համատեղությամբ աշխատանքի հնարավորության դեպքերը և պայմանները սահմանում է Հոգաբարձուների խո</w:t>
      </w:r>
      <w:r w:rsidR="005D1CC9" w:rsidRPr="00D7012B">
        <w:rPr>
          <w:rFonts w:ascii="GHEA Grapalat" w:hAnsi="GHEA Grapalat"/>
          <w:sz w:val="24"/>
          <w:szCs w:val="24"/>
          <w:lang w:val="hy-AM"/>
        </w:rPr>
        <w:t>ր</w:t>
      </w:r>
      <w:r w:rsidRPr="00D7012B">
        <w:rPr>
          <w:rFonts w:ascii="GHEA Grapalat" w:hAnsi="GHEA Grapalat"/>
          <w:sz w:val="24"/>
          <w:szCs w:val="24"/>
          <w:lang w:val="hy-AM"/>
        </w:rPr>
        <w:t>հուրդը</w:t>
      </w:r>
      <w:r w:rsidR="005D1CC9" w:rsidRPr="00D7012B">
        <w:rPr>
          <w:rFonts w:ascii="GHEA Grapalat" w:hAnsi="GHEA Grapalat"/>
          <w:sz w:val="24"/>
          <w:szCs w:val="24"/>
          <w:lang w:val="hy-AM"/>
        </w:rPr>
        <w:t xml:space="preserve">։ </w:t>
      </w:r>
    </w:p>
    <w:p w14:paraId="30AE0F3E" w14:textId="77777777" w:rsidR="008255A0" w:rsidRPr="00D7012B" w:rsidRDefault="008255A0" w:rsidP="0088282F">
      <w:pPr>
        <w:pStyle w:val="ListParagraph"/>
        <w:spacing w:line="360" w:lineRule="atLeast"/>
        <w:ind w:left="462" w:right="68" w:firstLine="528"/>
        <w:jc w:val="both"/>
        <w:rPr>
          <w:rFonts w:ascii="GHEA Grapalat" w:hAnsi="GHEA Grapalat"/>
          <w:sz w:val="24"/>
          <w:szCs w:val="24"/>
          <w:lang w:val="hy-AM"/>
        </w:rPr>
      </w:pPr>
    </w:p>
    <w:p w14:paraId="2431D294" w14:textId="77777777" w:rsidR="002E2955" w:rsidRPr="00D7012B" w:rsidRDefault="00AB126B" w:rsidP="0088282F">
      <w:pPr>
        <w:pStyle w:val="ListParagraph"/>
        <w:numPr>
          <w:ilvl w:val="0"/>
          <w:numId w:val="3"/>
        </w:numPr>
        <w:spacing w:line="360" w:lineRule="atLeast"/>
        <w:ind w:left="462" w:right="68" w:firstLine="528"/>
        <w:jc w:val="center"/>
        <w:rPr>
          <w:rFonts w:ascii="GHEA Grapalat" w:hAnsi="GHEA Grapalat"/>
          <w:b/>
          <w:bCs/>
          <w:sz w:val="24"/>
          <w:szCs w:val="24"/>
          <w:lang w:val="hy-AM"/>
        </w:rPr>
      </w:pPr>
      <w:r w:rsidRPr="00D7012B">
        <w:rPr>
          <w:rFonts w:ascii="GHEA Grapalat" w:hAnsi="GHEA Grapalat"/>
          <w:b/>
          <w:bCs/>
          <w:sz w:val="24"/>
          <w:szCs w:val="24"/>
          <w:lang w:val="hy-AM"/>
        </w:rPr>
        <w:t>ՀԻՄՆԱԴՐԱՄԻ ՄԱՐՄԻՆՆԵՐԸ ԵՎ ՆՐԱՆՑ ԻՐԱՎԱՍՈՒԹՅՈՒՆՆԵՐԸ</w:t>
      </w:r>
    </w:p>
    <w:p w14:paraId="2431D295" w14:textId="77777777" w:rsidR="002E2955" w:rsidRPr="00CE752F" w:rsidRDefault="00AB126B" w:rsidP="0088282F">
      <w:pPr>
        <w:pStyle w:val="ListParagraph"/>
        <w:numPr>
          <w:ilvl w:val="0"/>
          <w:numId w:val="2"/>
        </w:numPr>
        <w:spacing w:line="360" w:lineRule="atLeast"/>
        <w:ind w:left="462" w:right="68" w:firstLine="528"/>
        <w:jc w:val="both"/>
        <w:rPr>
          <w:rFonts w:ascii="GHEA Grapalat" w:hAnsi="GHEA Grapalat"/>
          <w:sz w:val="24"/>
          <w:szCs w:val="24"/>
          <w:lang w:val="hy-AM"/>
        </w:rPr>
      </w:pPr>
      <w:r w:rsidRPr="00CE752F">
        <w:rPr>
          <w:rFonts w:ascii="GHEA Grapalat" w:hAnsi="GHEA Grapalat"/>
          <w:sz w:val="24"/>
          <w:szCs w:val="24"/>
          <w:lang w:val="hy-AM"/>
        </w:rPr>
        <w:t>Հիմնադրամի մարմիններն են`</w:t>
      </w:r>
    </w:p>
    <w:p w14:paraId="2431D296" w14:textId="58903578" w:rsidR="002E2955" w:rsidRPr="00CE752F" w:rsidRDefault="00541668" w:rsidP="0088282F">
      <w:pPr>
        <w:pStyle w:val="ListParagraph"/>
        <w:numPr>
          <w:ilvl w:val="0"/>
          <w:numId w:val="7"/>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Հ</w:t>
      </w:r>
      <w:r w:rsidR="00AB126B" w:rsidRPr="00CE752F">
        <w:rPr>
          <w:rFonts w:ascii="GHEA Grapalat" w:eastAsia="Times New Roman" w:hAnsi="GHEA Grapalat" w:cs="GHEA Grapalat"/>
          <w:sz w:val="24"/>
          <w:szCs w:val="24"/>
        </w:rPr>
        <w:t xml:space="preserve">իմնադրամի հոգաբարձուների խորհուրդը (այսուհետ` </w:t>
      </w:r>
      <w:r w:rsidR="006B04B1" w:rsidRPr="00CE752F">
        <w:rPr>
          <w:rFonts w:ascii="GHEA Grapalat" w:eastAsia="Times New Roman" w:hAnsi="GHEA Grapalat" w:cs="GHEA Grapalat"/>
          <w:sz w:val="24"/>
          <w:szCs w:val="24"/>
        </w:rPr>
        <w:t>Խ</w:t>
      </w:r>
      <w:r w:rsidR="00AB126B" w:rsidRPr="00CE752F">
        <w:rPr>
          <w:rFonts w:ascii="GHEA Grapalat" w:eastAsia="Times New Roman" w:hAnsi="GHEA Grapalat" w:cs="GHEA Grapalat"/>
          <w:sz w:val="24"/>
          <w:szCs w:val="24"/>
        </w:rPr>
        <w:t>որհուրդ).</w:t>
      </w:r>
    </w:p>
    <w:p w14:paraId="2431D297" w14:textId="7BAFD692" w:rsidR="002E2955" w:rsidRPr="00C0055F" w:rsidRDefault="00541668" w:rsidP="0088282F">
      <w:pPr>
        <w:pStyle w:val="ListParagraph"/>
        <w:numPr>
          <w:ilvl w:val="0"/>
          <w:numId w:val="7"/>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C0055F">
        <w:rPr>
          <w:rFonts w:ascii="GHEA Grapalat" w:eastAsia="Times New Roman" w:hAnsi="GHEA Grapalat" w:cs="GHEA Grapalat"/>
          <w:sz w:val="24"/>
          <w:szCs w:val="24"/>
        </w:rPr>
        <w:t>Հ</w:t>
      </w:r>
      <w:r w:rsidR="00AB126B" w:rsidRPr="00C0055F">
        <w:rPr>
          <w:rFonts w:ascii="GHEA Grapalat" w:eastAsia="Times New Roman" w:hAnsi="GHEA Grapalat" w:cs="GHEA Grapalat"/>
          <w:sz w:val="24"/>
          <w:szCs w:val="24"/>
        </w:rPr>
        <w:t xml:space="preserve">իմնադրամի </w:t>
      </w:r>
      <w:r w:rsidR="00A257FE" w:rsidRPr="00C0055F">
        <w:rPr>
          <w:rFonts w:ascii="GHEA Grapalat" w:eastAsia="Times New Roman" w:hAnsi="GHEA Grapalat" w:cs="GHEA Grapalat"/>
          <w:sz w:val="24"/>
          <w:szCs w:val="24"/>
        </w:rPr>
        <w:t xml:space="preserve">գործադիր </w:t>
      </w:r>
      <w:r w:rsidR="00AB126B" w:rsidRPr="00C0055F">
        <w:rPr>
          <w:rFonts w:ascii="GHEA Grapalat" w:eastAsia="Times New Roman" w:hAnsi="GHEA Grapalat" w:cs="GHEA Grapalat"/>
          <w:sz w:val="24"/>
          <w:szCs w:val="24"/>
        </w:rPr>
        <w:t>տնօրենը</w:t>
      </w:r>
      <w:r w:rsidR="00F26176" w:rsidRPr="00C0055F">
        <w:rPr>
          <w:rFonts w:ascii="GHEA Grapalat" w:eastAsia="Times New Roman" w:hAnsi="GHEA Grapalat" w:cs="GHEA Grapalat"/>
          <w:sz w:val="24"/>
          <w:szCs w:val="24"/>
        </w:rPr>
        <w:t xml:space="preserve"> (այսուհետ` Տնօրեն)</w:t>
      </w:r>
      <w:r w:rsidR="00AB126B" w:rsidRPr="00C0055F">
        <w:rPr>
          <w:rFonts w:ascii="GHEA Grapalat" w:eastAsia="Times New Roman" w:hAnsi="GHEA Grapalat" w:cs="GHEA Grapalat"/>
          <w:sz w:val="24"/>
          <w:szCs w:val="24"/>
        </w:rPr>
        <w:t>:</w:t>
      </w:r>
    </w:p>
    <w:p w14:paraId="00C35594" w14:textId="2F60134A" w:rsidR="00A257FE" w:rsidRPr="00C0055F" w:rsidRDefault="00A257FE" w:rsidP="0088282F">
      <w:pPr>
        <w:pStyle w:val="ListParagraph"/>
        <w:numPr>
          <w:ilvl w:val="0"/>
          <w:numId w:val="2"/>
        </w:numPr>
        <w:spacing w:line="360" w:lineRule="atLeast"/>
        <w:ind w:left="461" w:right="72" w:firstLine="533"/>
        <w:jc w:val="both"/>
        <w:rPr>
          <w:rFonts w:ascii="GHEA Grapalat" w:hAnsi="GHEA Grapalat"/>
          <w:sz w:val="24"/>
          <w:szCs w:val="24"/>
          <w:lang w:val="hy-AM"/>
        </w:rPr>
      </w:pPr>
      <w:r w:rsidRPr="00C0055F">
        <w:rPr>
          <w:rFonts w:ascii="GHEA Grapalat" w:hAnsi="GHEA Grapalat"/>
          <w:sz w:val="24"/>
          <w:szCs w:val="24"/>
          <w:lang w:val="hy-AM"/>
        </w:rPr>
        <w:t xml:space="preserve">Հիմնադրամի կառավարման բարձրագույն և հսկողություն իրականացնող մարմինը </w:t>
      </w:r>
      <w:r w:rsidR="006B04B1" w:rsidRPr="00C0055F">
        <w:rPr>
          <w:rFonts w:ascii="GHEA Grapalat" w:hAnsi="GHEA Grapalat"/>
          <w:sz w:val="24"/>
          <w:szCs w:val="24"/>
          <w:lang w:val="hy-AM"/>
        </w:rPr>
        <w:t>Խ</w:t>
      </w:r>
      <w:r w:rsidRPr="00C0055F">
        <w:rPr>
          <w:rFonts w:ascii="GHEA Grapalat" w:hAnsi="GHEA Grapalat"/>
          <w:sz w:val="24"/>
          <w:szCs w:val="24"/>
          <w:lang w:val="hy-AM"/>
        </w:rPr>
        <w:t xml:space="preserve">որհուրդն է: </w:t>
      </w:r>
    </w:p>
    <w:p w14:paraId="3A54E3D9" w14:textId="5EB31410" w:rsidR="00C9408E" w:rsidRPr="00C0055F" w:rsidRDefault="007D4064" w:rsidP="0088282F">
      <w:pPr>
        <w:pStyle w:val="ListParagraph"/>
        <w:numPr>
          <w:ilvl w:val="0"/>
          <w:numId w:val="2"/>
        </w:numPr>
        <w:spacing w:line="360" w:lineRule="atLeast"/>
        <w:ind w:left="461" w:right="72" w:firstLine="533"/>
        <w:jc w:val="both"/>
        <w:rPr>
          <w:rFonts w:ascii="GHEA Grapalat" w:hAnsi="GHEA Grapalat"/>
          <w:sz w:val="24"/>
          <w:szCs w:val="24"/>
        </w:rPr>
      </w:pPr>
      <w:bookmarkStart w:id="1" w:name="_Hlk200017639"/>
      <w:r w:rsidRPr="00C0055F">
        <w:rPr>
          <w:rFonts w:ascii="GHEA Grapalat" w:hAnsi="GHEA Grapalat"/>
          <w:sz w:val="24"/>
          <w:szCs w:val="24"/>
          <w:lang w:val="hy-AM"/>
        </w:rPr>
        <w:t xml:space="preserve">Խորհուրդը բաղկացած է </w:t>
      </w:r>
      <w:r w:rsidR="0001321B" w:rsidRPr="00C0055F">
        <w:rPr>
          <w:rFonts w:ascii="GHEA Grapalat" w:hAnsi="GHEA Grapalat"/>
          <w:sz w:val="24"/>
          <w:szCs w:val="24"/>
          <w:lang w:val="hy-AM"/>
        </w:rPr>
        <w:t>1</w:t>
      </w:r>
      <w:r w:rsidR="00B437BE" w:rsidRPr="00C0055F">
        <w:rPr>
          <w:rFonts w:ascii="GHEA Grapalat" w:hAnsi="GHEA Grapalat"/>
          <w:sz w:val="24"/>
          <w:szCs w:val="24"/>
          <w:lang w:val="hy-AM"/>
        </w:rPr>
        <w:t>2</w:t>
      </w:r>
      <w:r w:rsidRPr="00C0055F">
        <w:rPr>
          <w:rFonts w:ascii="GHEA Grapalat" w:hAnsi="GHEA Grapalat"/>
          <w:sz w:val="24"/>
          <w:szCs w:val="24"/>
          <w:lang w:val="hy-AM"/>
        </w:rPr>
        <w:t xml:space="preserve"> անդամից</w:t>
      </w:r>
      <w:r w:rsidR="00D435EF" w:rsidRPr="00C0055F">
        <w:rPr>
          <w:rFonts w:ascii="GHEA Grapalat" w:hAnsi="GHEA Grapalat"/>
          <w:sz w:val="24"/>
          <w:szCs w:val="24"/>
          <w:lang w:val="hy-AM"/>
        </w:rPr>
        <w:t>,</w:t>
      </w:r>
      <w:r w:rsidRPr="00C0055F">
        <w:rPr>
          <w:rFonts w:ascii="GHEA Grapalat" w:hAnsi="GHEA Grapalat"/>
          <w:sz w:val="24"/>
          <w:szCs w:val="24"/>
          <w:lang w:val="hy-AM"/>
        </w:rPr>
        <w:t xml:space="preserve"> որոնցի</w:t>
      </w:r>
      <w:r w:rsidR="00FE1421" w:rsidRPr="00C0055F">
        <w:rPr>
          <w:rFonts w:ascii="GHEA Grapalat" w:hAnsi="GHEA Grapalat"/>
          <w:sz w:val="24"/>
          <w:szCs w:val="24"/>
          <w:lang w:val="hy-AM"/>
        </w:rPr>
        <w:t>ց</w:t>
      </w:r>
      <w:r w:rsidRPr="00C0055F">
        <w:rPr>
          <w:rFonts w:ascii="GHEA Grapalat" w:hAnsi="GHEA Grapalat"/>
          <w:sz w:val="24"/>
          <w:szCs w:val="24"/>
        </w:rPr>
        <w:t xml:space="preserve"> </w:t>
      </w:r>
      <w:r w:rsidR="00B437BE" w:rsidRPr="00C0055F">
        <w:rPr>
          <w:rFonts w:ascii="GHEA Grapalat" w:hAnsi="GHEA Grapalat"/>
          <w:sz w:val="24"/>
          <w:szCs w:val="24"/>
        </w:rPr>
        <w:t>6</w:t>
      </w:r>
      <w:r w:rsidR="0001321B" w:rsidRPr="00C0055F">
        <w:rPr>
          <w:rFonts w:ascii="GHEA Grapalat" w:hAnsi="GHEA Grapalat"/>
          <w:sz w:val="24"/>
          <w:szCs w:val="24"/>
        </w:rPr>
        <w:t>-</w:t>
      </w:r>
      <w:r w:rsidRPr="00C0055F">
        <w:rPr>
          <w:rFonts w:ascii="GHEA Grapalat" w:hAnsi="GHEA Grapalat"/>
          <w:sz w:val="24"/>
          <w:szCs w:val="24"/>
        </w:rPr>
        <w:t>ը պետական կառավարման մարմինների ներկայացուցիչներ են</w:t>
      </w:r>
      <w:r w:rsidR="00FE1421" w:rsidRPr="00C0055F">
        <w:rPr>
          <w:rFonts w:ascii="GHEA Grapalat" w:hAnsi="GHEA Grapalat"/>
          <w:sz w:val="24"/>
          <w:szCs w:val="24"/>
        </w:rPr>
        <w:t>,</w:t>
      </w:r>
      <w:r w:rsidR="00BB74F6" w:rsidRPr="00C0055F">
        <w:rPr>
          <w:rFonts w:ascii="GHEA Grapalat" w:hAnsi="GHEA Grapalat"/>
          <w:sz w:val="24"/>
          <w:szCs w:val="24"/>
        </w:rPr>
        <w:t xml:space="preserve"> </w:t>
      </w:r>
      <w:r w:rsidR="00FE1421" w:rsidRPr="00C0055F">
        <w:rPr>
          <w:rFonts w:ascii="GHEA Grapalat" w:hAnsi="GHEA Grapalat"/>
          <w:sz w:val="24"/>
          <w:szCs w:val="24"/>
        </w:rPr>
        <w:t xml:space="preserve">իսկ </w:t>
      </w:r>
      <w:r w:rsidR="00B437BE" w:rsidRPr="00C0055F">
        <w:rPr>
          <w:rFonts w:ascii="GHEA Grapalat" w:hAnsi="GHEA Grapalat"/>
          <w:sz w:val="24"/>
          <w:szCs w:val="24"/>
        </w:rPr>
        <w:t>6</w:t>
      </w:r>
      <w:r w:rsidR="00761CF1" w:rsidRPr="00C0055F">
        <w:rPr>
          <w:rFonts w:ascii="GHEA Grapalat" w:hAnsi="GHEA Grapalat"/>
          <w:sz w:val="24"/>
          <w:szCs w:val="24"/>
        </w:rPr>
        <w:t xml:space="preserve">-ը՝ մասնավոր հատվածի </w:t>
      </w:r>
      <w:r w:rsidR="00B437BE" w:rsidRPr="00C0055F">
        <w:rPr>
          <w:rFonts w:ascii="GHEA Grapalat" w:hAnsi="GHEA Grapalat"/>
          <w:sz w:val="24"/>
          <w:szCs w:val="24"/>
        </w:rPr>
        <w:t xml:space="preserve">հինգ </w:t>
      </w:r>
      <w:r w:rsidR="00761CF1" w:rsidRPr="00C0055F">
        <w:rPr>
          <w:rFonts w:ascii="GHEA Grapalat" w:hAnsi="GHEA Grapalat"/>
          <w:sz w:val="24"/>
          <w:szCs w:val="24"/>
        </w:rPr>
        <w:t>ներկայացուցիչ</w:t>
      </w:r>
      <w:r w:rsidR="00B437BE" w:rsidRPr="00C0055F">
        <w:rPr>
          <w:rFonts w:ascii="GHEA Grapalat" w:hAnsi="GHEA Grapalat"/>
          <w:sz w:val="24"/>
          <w:szCs w:val="24"/>
        </w:rPr>
        <w:t xml:space="preserve"> և </w:t>
      </w:r>
      <w:r w:rsidR="00E709FF" w:rsidRPr="00C0055F">
        <w:rPr>
          <w:rFonts w:ascii="GHEA Grapalat" w:eastAsia="Times New Roman" w:hAnsi="GHEA Grapalat" w:cs="GHEA Grapalat"/>
          <w:sz w:val="24"/>
          <w:szCs w:val="24"/>
        </w:rPr>
        <w:t>Հայաստանի արհմիությունների կոնֆեդերացիայի նախագահի առաջադրմամբ՝ արհեստակցական միությունների մեկ ներկայացուցիչ</w:t>
      </w:r>
      <w:r w:rsidR="008B36DA" w:rsidRPr="00C0055F">
        <w:rPr>
          <w:rFonts w:ascii="GHEA Grapalat" w:eastAsia="Times New Roman" w:hAnsi="GHEA Grapalat" w:cs="GHEA Grapalat"/>
          <w:sz w:val="24"/>
          <w:szCs w:val="24"/>
        </w:rPr>
        <w:t xml:space="preserve">՝ </w:t>
      </w:r>
      <w:r w:rsidR="008B36DA" w:rsidRPr="00C0055F">
        <w:rPr>
          <w:rFonts w:ascii="GHEA Grapalat" w:hAnsi="GHEA Grapalat"/>
          <w:sz w:val="24"/>
          <w:szCs w:val="24"/>
        </w:rPr>
        <w:t>երկու տարի ժամկետով</w:t>
      </w:r>
      <w:r w:rsidR="0053598A" w:rsidRPr="00C0055F">
        <w:rPr>
          <w:rFonts w:ascii="GHEA Grapalat" w:hAnsi="GHEA Grapalat"/>
          <w:sz w:val="24"/>
          <w:szCs w:val="24"/>
        </w:rPr>
        <w:t xml:space="preserve">, </w:t>
      </w:r>
      <w:r w:rsidR="0053598A" w:rsidRPr="00C0055F">
        <w:rPr>
          <w:rFonts w:ascii="GHEA Grapalat" w:eastAsia="Times New Roman" w:hAnsi="GHEA Grapalat" w:cs="GHEA Grapalat"/>
          <w:sz w:val="24"/>
          <w:szCs w:val="24"/>
        </w:rPr>
        <w:t xml:space="preserve">վերընտրման իրավունքով։ </w:t>
      </w:r>
    </w:p>
    <w:p w14:paraId="30C993E2" w14:textId="16D99911" w:rsidR="00C9408E" w:rsidRPr="00CE752F" w:rsidRDefault="00A048BA" w:rsidP="0088282F">
      <w:pPr>
        <w:pStyle w:val="ListParagraph"/>
        <w:numPr>
          <w:ilvl w:val="0"/>
          <w:numId w:val="2"/>
        </w:numPr>
        <w:shd w:val="clear" w:color="auto" w:fill="FFFFFF"/>
        <w:ind w:left="462" w:right="68" w:firstLine="528"/>
        <w:jc w:val="both"/>
        <w:rPr>
          <w:rFonts w:ascii="GHEA Grapalat" w:eastAsia="Times New Roman" w:hAnsi="GHEA Grapalat" w:cs="Times New Roman"/>
          <w:color w:val="000000"/>
          <w:sz w:val="24"/>
          <w:szCs w:val="24"/>
        </w:rPr>
      </w:pPr>
      <w:bookmarkStart w:id="2" w:name="_Ref200115446"/>
      <w:r w:rsidRPr="00CE752F">
        <w:rPr>
          <w:rFonts w:ascii="GHEA Grapalat" w:hAnsi="GHEA Grapalat"/>
          <w:sz w:val="24"/>
          <w:szCs w:val="24"/>
        </w:rPr>
        <w:t xml:space="preserve">Խորհրդի կազմում </w:t>
      </w:r>
      <w:r w:rsidR="00744085" w:rsidRPr="00CE752F">
        <w:rPr>
          <w:rFonts w:ascii="GHEA Grapalat" w:hAnsi="GHEA Grapalat"/>
          <w:sz w:val="24"/>
          <w:szCs w:val="24"/>
        </w:rPr>
        <w:t xml:space="preserve">ընդգրկվում են </w:t>
      </w:r>
      <w:r w:rsidR="00B437BE" w:rsidRPr="00CE752F">
        <w:rPr>
          <w:rFonts w:ascii="GHEA Grapalat" w:hAnsi="GHEA Grapalat"/>
          <w:sz w:val="24"/>
          <w:szCs w:val="24"/>
        </w:rPr>
        <w:t xml:space="preserve">պետական կառավարման համակարգի հետևյալ մարմինների ներկայացուցիչները </w:t>
      </w:r>
      <w:r w:rsidR="006D25C7" w:rsidRPr="00CE752F">
        <w:rPr>
          <w:rFonts w:ascii="GHEA Grapalat" w:hAnsi="GHEA Grapalat"/>
          <w:sz w:val="24"/>
          <w:szCs w:val="24"/>
        </w:rPr>
        <w:t>(</w:t>
      </w:r>
      <w:r w:rsidR="000C5D9B" w:rsidRPr="00CE752F">
        <w:rPr>
          <w:rFonts w:ascii="GHEA Grapalat" w:hAnsi="GHEA Grapalat"/>
          <w:sz w:val="24"/>
          <w:szCs w:val="24"/>
        </w:rPr>
        <w:t xml:space="preserve">նախարարի կամ </w:t>
      </w:r>
      <w:r w:rsidR="006D25C7" w:rsidRPr="00CE752F">
        <w:rPr>
          <w:rFonts w:ascii="GHEA Grapalat" w:hAnsi="GHEA Grapalat"/>
          <w:sz w:val="24"/>
          <w:szCs w:val="24"/>
        </w:rPr>
        <w:t xml:space="preserve">նախարարի </w:t>
      </w:r>
      <w:r w:rsidR="002505F5" w:rsidRPr="00CE752F">
        <w:rPr>
          <w:rFonts w:ascii="GHEA Grapalat" w:hAnsi="GHEA Grapalat"/>
          <w:sz w:val="24"/>
          <w:szCs w:val="24"/>
        </w:rPr>
        <w:t xml:space="preserve">առաջադրմամբ՝ </w:t>
      </w:r>
      <w:r w:rsidR="00127B59" w:rsidRPr="00CE752F">
        <w:rPr>
          <w:rFonts w:ascii="GHEA Grapalat" w:hAnsi="GHEA Grapalat"/>
          <w:sz w:val="24"/>
          <w:szCs w:val="24"/>
        </w:rPr>
        <w:t>ոլորտային իրավասության փոխնախարարի մակարդակով</w:t>
      </w:r>
      <w:r w:rsidR="00B437BE" w:rsidRPr="00CE752F">
        <w:rPr>
          <w:rFonts w:ascii="GHEA Grapalat" w:hAnsi="GHEA Grapalat"/>
          <w:sz w:val="24"/>
          <w:szCs w:val="24"/>
        </w:rPr>
        <w:t>)</w:t>
      </w:r>
      <w:r w:rsidR="008D5906" w:rsidRPr="00CE752F">
        <w:rPr>
          <w:rFonts w:ascii="GHEA Grapalat" w:hAnsi="GHEA Grapalat"/>
          <w:sz w:val="24"/>
          <w:szCs w:val="24"/>
        </w:rPr>
        <w:t>.</w:t>
      </w:r>
      <w:bookmarkEnd w:id="2"/>
    </w:p>
    <w:p w14:paraId="61C89505" w14:textId="2C5EAA7D" w:rsidR="00947530" w:rsidRPr="00CE752F" w:rsidRDefault="002D2644" w:rsidP="0088282F">
      <w:pPr>
        <w:pStyle w:val="ListParagraph"/>
        <w:numPr>
          <w:ilvl w:val="0"/>
          <w:numId w:val="7"/>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Կ</w:t>
      </w:r>
      <w:r w:rsidR="00B41672" w:rsidRPr="00CE752F">
        <w:rPr>
          <w:rFonts w:ascii="GHEA Grapalat" w:eastAsia="Times New Roman" w:hAnsi="GHEA Grapalat" w:cs="GHEA Grapalat"/>
          <w:sz w:val="24"/>
          <w:szCs w:val="24"/>
        </w:rPr>
        <w:t>րթության, գիտության, մշակույթի և սպորտի</w:t>
      </w:r>
      <w:r w:rsidR="009E6E8D" w:rsidRPr="00CE752F">
        <w:rPr>
          <w:rFonts w:ascii="GHEA Grapalat" w:eastAsia="Times New Roman" w:hAnsi="GHEA Grapalat" w:cs="GHEA Grapalat"/>
          <w:sz w:val="24"/>
          <w:szCs w:val="24"/>
        </w:rPr>
        <w:t xml:space="preserve"> ոլորտի պետական կառավա</w:t>
      </w:r>
      <w:r w:rsidR="00E97EAD" w:rsidRPr="00CE752F">
        <w:rPr>
          <w:rFonts w:ascii="GHEA Grapalat" w:eastAsia="Times New Roman" w:hAnsi="GHEA Grapalat" w:cs="GHEA Grapalat"/>
          <w:sz w:val="24"/>
          <w:szCs w:val="24"/>
        </w:rPr>
        <w:t xml:space="preserve">րման </w:t>
      </w:r>
      <w:r w:rsidR="009E6E8D" w:rsidRPr="00CE752F">
        <w:rPr>
          <w:rFonts w:ascii="GHEA Grapalat" w:eastAsia="Times New Roman" w:hAnsi="GHEA Grapalat" w:cs="GHEA Grapalat"/>
          <w:sz w:val="24"/>
          <w:szCs w:val="24"/>
        </w:rPr>
        <w:t>լիազոր մարմ</w:t>
      </w:r>
      <w:r w:rsidR="000C5D9B" w:rsidRPr="00CE752F">
        <w:rPr>
          <w:rFonts w:ascii="GHEA Grapalat" w:eastAsia="Times New Roman" w:hAnsi="GHEA Grapalat" w:cs="GHEA Grapalat"/>
          <w:sz w:val="24"/>
          <w:szCs w:val="24"/>
        </w:rPr>
        <w:t>ին</w:t>
      </w:r>
      <w:r w:rsidR="00127B59" w:rsidRPr="00CE752F">
        <w:rPr>
          <w:rFonts w:ascii="Cambria Math" w:eastAsia="MS Mincho" w:hAnsi="Cambria Math" w:cs="Cambria Math"/>
          <w:sz w:val="24"/>
          <w:szCs w:val="24"/>
        </w:rPr>
        <w:t>․</w:t>
      </w:r>
      <w:r w:rsidR="0034466A" w:rsidRPr="00CE752F">
        <w:rPr>
          <w:rFonts w:ascii="GHEA Grapalat" w:eastAsia="Times New Roman" w:hAnsi="GHEA Grapalat" w:cs="GHEA Grapalat"/>
          <w:sz w:val="24"/>
          <w:szCs w:val="24"/>
        </w:rPr>
        <w:t xml:space="preserve"> </w:t>
      </w:r>
    </w:p>
    <w:p w14:paraId="6D35C63B" w14:textId="77777777" w:rsidR="00CF0E16" w:rsidRPr="00CE752F" w:rsidRDefault="00CF0E16" w:rsidP="0088282F">
      <w:pPr>
        <w:pStyle w:val="ListParagraph"/>
        <w:numPr>
          <w:ilvl w:val="0"/>
          <w:numId w:val="7"/>
        </w:numPr>
        <w:ind w:left="462" w:right="68" w:firstLine="528"/>
        <w:rPr>
          <w:rFonts w:ascii="GHEA Grapalat" w:eastAsia="Times New Roman" w:hAnsi="GHEA Grapalat" w:cs="GHEA Grapalat"/>
          <w:sz w:val="24"/>
          <w:szCs w:val="24"/>
        </w:rPr>
      </w:pPr>
      <w:r w:rsidRPr="00CE752F">
        <w:rPr>
          <w:rFonts w:ascii="GHEA Grapalat" w:eastAsia="Times New Roman" w:hAnsi="GHEA Grapalat" w:cs="GHEA Grapalat"/>
          <w:sz w:val="24"/>
          <w:szCs w:val="24"/>
        </w:rPr>
        <w:t>Աշխատանքի և սոցիալական հարցերի ոլորտի պետական կառավարման լիազոր մարմին</w:t>
      </w:r>
      <w:r w:rsidRPr="00CE752F">
        <w:rPr>
          <w:rFonts w:ascii="Cambria Math" w:eastAsia="MS Mincho" w:hAnsi="Cambria Math" w:cs="Cambria Math"/>
          <w:sz w:val="24"/>
          <w:szCs w:val="24"/>
        </w:rPr>
        <w:t>․</w:t>
      </w:r>
    </w:p>
    <w:p w14:paraId="4E165600" w14:textId="11F91E8A" w:rsidR="00DA2999" w:rsidRPr="00CE752F" w:rsidRDefault="00DA2999" w:rsidP="0088282F">
      <w:pPr>
        <w:pStyle w:val="ListParagraph"/>
        <w:numPr>
          <w:ilvl w:val="0"/>
          <w:numId w:val="7"/>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Տարածքային կառավարման ոլորտի պետական կառավարման լիազոր մարմի</w:t>
      </w:r>
      <w:r w:rsidR="00820FCD" w:rsidRPr="00CE752F">
        <w:rPr>
          <w:rFonts w:ascii="GHEA Grapalat" w:eastAsia="Times New Roman" w:hAnsi="GHEA Grapalat" w:cs="GHEA Grapalat"/>
          <w:sz w:val="24"/>
          <w:szCs w:val="24"/>
        </w:rPr>
        <w:t>ն</w:t>
      </w:r>
      <w:r w:rsidRPr="00CE752F">
        <w:rPr>
          <w:rFonts w:ascii="Cambria Math" w:eastAsia="MS Mincho" w:hAnsi="Cambria Math" w:cs="Cambria Math"/>
          <w:sz w:val="24"/>
          <w:szCs w:val="24"/>
        </w:rPr>
        <w:t>․</w:t>
      </w:r>
    </w:p>
    <w:p w14:paraId="11586EC9" w14:textId="6D222C4B" w:rsidR="0080080D" w:rsidRPr="00CE752F" w:rsidRDefault="00E953CA" w:rsidP="0088282F">
      <w:pPr>
        <w:pStyle w:val="ListParagraph"/>
        <w:numPr>
          <w:ilvl w:val="0"/>
          <w:numId w:val="7"/>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Է</w:t>
      </w:r>
      <w:r w:rsidR="0080080D" w:rsidRPr="00CE752F">
        <w:rPr>
          <w:rFonts w:ascii="GHEA Grapalat" w:eastAsia="Times New Roman" w:hAnsi="GHEA Grapalat" w:cs="GHEA Grapalat"/>
          <w:sz w:val="24"/>
          <w:szCs w:val="24"/>
        </w:rPr>
        <w:t>կոնոմիկայի</w:t>
      </w:r>
      <w:r w:rsidR="00713159" w:rsidRPr="00CE752F">
        <w:rPr>
          <w:rFonts w:ascii="GHEA Grapalat" w:eastAsia="Times New Roman" w:hAnsi="GHEA Grapalat" w:cs="GHEA Grapalat"/>
          <w:sz w:val="24"/>
          <w:szCs w:val="24"/>
        </w:rPr>
        <w:t xml:space="preserve">, գյուղատնտեսության և սպասարկման ոլորտների </w:t>
      </w:r>
      <w:r w:rsidR="0080080D" w:rsidRPr="00CE752F">
        <w:rPr>
          <w:rFonts w:ascii="GHEA Grapalat" w:eastAsia="Times New Roman" w:hAnsi="GHEA Grapalat" w:cs="GHEA Grapalat"/>
          <w:sz w:val="24"/>
          <w:szCs w:val="24"/>
        </w:rPr>
        <w:t xml:space="preserve"> </w:t>
      </w:r>
      <w:r w:rsidR="00713159" w:rsidRPr="00CE752F">
        <w:rPr>
          <w:rFonts w:ascii="GHEA Grapalat" w:eastAsia="Times New Roman" w:hAnsi="GHEA Grapalat" w:cs="GHEA Grapalat"/>
          <w:sz w:val="24"/>
          <w:szCs w:val="24"/>
        </w:rPr>
        <w:t>պետական կառավա</w:t>
      </w:r>
      <w:r w:rsidR="000C5D9B" w:rsidRPr="00CE752F">
        <w:rPr>
          <w:rFonts w:ascii="GHEA Grapalat" w:eastAsia="Times New Roman" w:hAnsi="GHEA Grapalat" w:cs="GHEA Grapalat"/>
          <w:sz w:val="24"/>
          <w:szCs w:val="24"/>
        </w:rPr>
        <w:t xml:space="preserve">րման </w:t>
      </w:r>
      <w:r w:rsidR="00713159" w:rsidRPr="00CE752F">
        <w:rPr>
          <w:rFonts w:ascii="GHEA Grapalat" w:eastAsia="Times New Roman" w:hAnsi="GHEA Grapalat" w:cs="GHEA Grapalat"/>
          <w:sz w:val="24"/>
          <w:szCs w:val="24"/>
        </w:rPr>
        <w:t>լիազոր մարմի</w:t>
      </w:r>
      <w:r w:rsidR="000C5D9B" w:rsidRPr="00CE752F">
        <w:rPr>
          <w:rFonts w:ascii="GHEA Grapalat" w:eastAsia="Times New Roman" w:hAnsi="GHEA Grapalat" w:cs="GHEA Grapalat"/>
          <w:sz w:val="24"/>
          <w:szCs w:val="24"/>
        </w:rPr>
        <w:t>ն</w:t>
      </w:r>
      <w:r w:rsidR="000C5D9B" w:rsidRPr="00CE752F">
        <w:rPr>
          <w:rFonts w:ascii="Cambria Math" w:eastAsia="MS Mincho" w:hAnsi="Cambria Math" w:cs="Cambria Math"/>
          <w:sz w:val="24"/>
          <w:szCs w:val="24"/>
        </w:rPr>
        <w:t>․</w:t>
      </w:r>
    </w:p>
    <w:p w14:paraId="5CE44FE2" w14:textId="1AD13328" w:rsidR="00DA2999" w:rsidRPr="00CE752F" w:rsidRDefault="00DA2999" w:rsidP="0088282F">
      <w:pPr>
        <w:pStyle w:val="ListParagraph"/>
        <w:numPr>
          <w:ilvl w:val="0"/>
          <w:numId w:val="7"/>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Բարձր տեխնոլոգիական արդյունաբերության ոլորտների պետական կառավա</w:t>
      </w:r>
      <w:r w:rsidR="000558FA" w:rsidRPr="00CE752F">
        <w:rPr>
          <w:rFonts w:ascii="GHEA Grapalat" w:eastAsia="Times New Roman" w:hAnsi="GHEA Grapalat" w:cs="GHEA Grapalat"/>
          <w:sz w:val="24"/>
          <w:szCs w:val="24"/>
        </w:rPr>
        <w:t>ր</w:t>
      </w:r>
      <w:r w:rsidRPr="00CE752F">
        <w:rPr>
          <w:rFonts w:ascii="GHEA Grapalat" w:eastAsia="Times New Roman" w:hAnsi="GHEA Grapalat" w:cs="GHEA Grapalat"/>
          <w:sz w:val="24"/>
          <w:szCs w:val="24"/>
        </w:rPr>
        <w:t>մ</w:t>
      </w:r>
      <w:r w:rsidR="000558FA" w:rsidRPr="00CE752F">
        <w:rPr>
          <w:rFonts w:ascii="GHEA Grapalat" w:eastAsia="Times New Roman" w:hAnsi="GHEA Grapalat" w:cs="GHEA Grapalat"/>
          <w:sz w:val="24"/>
          <w:szCs w:val="24"/>
        </w:rPr>
        <w:t>ան</w:t>
      </w:r>
      <w:r w:rsidRPr="00CE752F">
        <w:rPr>
          <w:rFonts w:ascii="GHEA Grapalat" w:eastAsia="Times New Roman" w:hAnsi="GHEA Grapalat" w:cs="GHEA Grapalat"/>
          <w:sz w:val="24"/>
          <w:szCs w:val="24"/>
        </w:rPr>
        <w:t xml:space="preserve"> լիազոր մարմի</w:t>
      </w:r>
      <w:r w:rsidR="00820FCD" w:rsidRPr="00CE752F">
        <w:rPr>
          <w:rFonts w:ascii="GHEA Grapalat" w:eastAsia="Times New Roman" w:hAnsi="GHEA Grapalat" w:cs="GHEA Grapalat"/>
          <w:sz w:val="24"/>
          <w:szCs w:val="24"/>
        </w:rPr>
        <w:t>ն</w:t>
      </w:r>
      <w:r w:rsidR="00820FCD" w:rsidRPr="00CE752F">
        <w:rPr>
          <w:rFonts w:ascii="Cambria Math" w:eastAsia="MS Mincho" w:hAnsi="Cambria Math" w:cs="Cambria Math"/>
          <w:sz w:val="24"/>
          <w:szCs w:val="24"/>
        </w:rPr>
        <w:t>․</w:t>
      </w:r>
    </w:p>
    <w:p w14:paraId="006B6931" w14:textId="134CEFE2" w:rsidR="0003208E" w:rsidRPr="00CE752F" w:rsidRDefault="00E953CA" w:rsidP="0088282F">
      <w:pPr>
        <w:pStyle w:val="ListParagraph"/>
        <w:numPr>
          <w:ilvl w:val="0"/>
          <w:numId w:val="7"/>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Ֆ</w:t>
      </w:r>
      <w:r w:rsidR="0080080D" w:rsidRPr="00CE752F">
        <w:rPr>
          <w:rFonts w:ascii="GHEA Grapalat" w:eastAsia="Times New Roman" w:hAnsi="GHEA Grapalat" w:cs="GHEA Grapalat"/>
          <w:sz w:val="24"/>
          <w:szCs w:val="24"/>
        </w:rPr>
        <w:t xml:space="preserve">ինանսների </w:t>
      </w:r>
      <w:r w:rsidR="00713159" w:rsidRPr="00CE752F">
        <w:rPr>
          <w:rFonts w:ascii="GHEA Grapalat" w:eastAsia="Times New Roman" w:hAnsi="GHEA Grapalat" w:cs="GHEA Grapalat"/>
          <w:sz w:val="24"/>
          <w:szCs w:val="24"/>
        </w:rPr>
        <w:t>ոլորտ</w:t>
      </w:r>
      <w:r w:rsidR="000C5D9B" w:rsidRPr="00CE752F">
        <w:rPr>
          <w:rFonts w:ascii="GHEA Grapalat" w:eastAsia="Times New Roman" w:hAnsi="GHEA Grapalat" w:cs="GHEA Grapalat"/>
          <w:sz w:val="24"/>
          <w:szCs w:val="24"/>
        </w:rPr>
        <w:t>ի</w:t>
      </w:r>
      <w:r w:rsidR="00713159" w:rsidRPr="00CE752F">
        <w:rPr>
          <w:rFonts w:ascii="GHEA Grapalat" w:eastAsia="Times New Roman" w:hAnsi="GHEA Grapalat" w:cs="GHEA Grapalat"/>
          <w:sz w:val="24"/>
          <w:szCs w:val="24"/>
        </w:rPr>
        <w:t xml:space="preserve"> պետական կառավա</w:t>
      </w:r>
      <w:r w:rsidR="00A46E2B" w:rsidRPr="00CE752F">
        <w:rPr>
          <w:rFonts w:ascii="GHEA Grapalat" w:eastAsia="Times New Roman" w:hAnsi="GHEA Grapalat" w:cs="GHEA Grapalat"/>
          <w:sz w:val="24"/>
          <w:szCs w:val="24"/>
        </w:rPr>
        <w:t>ր</w:t>
      </w:r>
      <w:r w:rsidR="00713159" w:rsidRPr="00CE752F">
        <w:rPr>
          <w:rFonts w:ascii="GHEA Grapalat" w:eastAsia="Times New Roman" w:hAnsi="GHEA Grapalat" w:cs="GHEA Grapalat"/>
          <w:sz w:val="24"/>
          <w:szCs w:val="24"/>
        </w:rPr>
        <w:t>ման լիազոր մար</w:t>
      </w:r>
      <w:r w:rsidR="00DA2999" w:rsidRPr="00CE752F">
        <w:rPr>
          <w:rFonts w:ascii="GHEA Grapalat" w:eastAsia="Times New Roman" w:hAnsi="GHEA Grapalat" w:cs="GHEA Grapalat"/>
          <w:sz w:val="24"/>
          <w:szCs w:val="24"/>
        </w:rPr>
        <w:t>մի</w:t>
      </w:r>
      <w:r w:rsidR="00820FCD" w:rsidRPr="00CE752F">
        <w:rPr>
          <w:rFonts w:ascii="GHEA Grapalat" w:eastAsia="Times New Roman" w:hAnsi="GHEA Grapalat" w:cs="GHEA Grapalat"/>
          <w:sz w:val="24"/>
          <w:szCs w:val="24"/>
        </w:rPr>
        <w:t>ն։</w:t>
      </w:r>
      <w:r w:rsidR="0001321B" w:rsidRPr="00CE752F">
        <w:rPr>
          <w:rFonts w:ascii="GHEA Grapalat" w:eastAsia="Times New Roman" w:hAnsi="GHEA Grapalat" w:cs="GHEA Grapalat"/>
          <w:sz w:val="24"/>
          <w:szCs w:val="24"/>
        </w:rPr>
        <w:t xml:space="preserve"> </w:t>
      </w:r>
    </w:p>
    <w:p w14:paraId="145DC136" w14:textId="40E035BB" w:rsidR="00147E24" w:rsidRPr="00CE752F" w:rsidRDefault="00147E24" w:rsidP="0088282F">
      <w:pPr>
        <w:pStyle w:val="ListParagraph"/>
        <w:numPr>
          <w:ilvl w:val="0"/>
          <w:numId w:val="2"/>
        </w:numPr>
        <w:spacing w:line="360" w:lineRule="atLeast"/>
        <w:ind w:left="462" w:right="68" w:firstLine="528"/>
        <w:jc w:val="both"/>
        <w:rPr>
          <w:rFonts w:ascii="GHEA Grapalat" w:hAnsi="GHEA Grapalat"/>
          <w:sz w:val="24"/>
          <w:szCs w:val="24"/>
          <w:lang w:val="hy-AM"/>
        </w:rPr>
      </w:pPr>
      <w:r w:rsidRPr="00CE752F">
        <w:rPr>
          <w:rFonts w:ascii="GHEA Grapalat" w:hAnsi="GHEA Grapalat"/>
          <w:sz w:val="24"/>
          <w:szCs w:val="24"/>
          <w:lang w:val="hy-AM"/>
        </w:rPr>
        <w:t xml:space="preserve">Կրթության, գիտության, մշակույթի և սպորտի նախարարը կամ նրա </w:t>
      </w:r>
      <w:r w:rsidRPr="00CE752F">
        <w:rPr>
          <w:rFonts w:ascii="GHEA Grapalat" w:hAnsi="GHEA Grapalat"/>
          <w:sz w:val="24"/>
          <w:szCs w:val="24"/>
        </w:rPr>
        <w:t xml:space="preserve">առաջադրմամբ՝ ոլորտային իրավասության փոխնախարարը </w:t>
      </w:r>
      <w:r w:rsidRPr="00CE752F">
        <w:rPr>
          <w:rFonts w:ascii="GHEA Grapalat" w:hAnsi="GHEA Grapalat"/>
          <w:sz w:val="24"/>
          <w:szCs w:val="24"/>
          <w:lang w:val="hy-AM"/>
        </w:rPr>
        <w:t xml:space="preserve">ի պաշտոնե Խորհրդի նախագահն է։ Խորհուրդն </w:t>
      </w:r>
      <w:r w:rsidRPr="00CE752F">
        <w:rPr>
          <w:rFonts w:ascii="GHEA Grapalat" w:hAnsi="GHEA Grapalat"/>
          <w:sz w:val="24"/>
          <w:szCs w:val="24"/>
          <w:lang w:val="hy-AM"/>
        </w:rPr>
        <w:lastRenderedPageBreak/>
        <w:t xml:space="preserve">ունի երկու փոխնախագահ, որոնցից մեկը՝ Հայաստանի արհմիությունների կոնֆեդերացիայի ներկայացուցիչն է, իսկ մյուսը՝ ընտրվում է Խորհրդի կողմից՝ մասնավոր հատվածի ներկայացուցիչներից։   </w:t>
      </w:r>
    </w:p>
    <w:p w14:paraId="590D5797" w14:textId="35B5CCE7" w:rsidR="0080080D" w:rsidRPr="00CE752F" w:rsidRDefault="0003208E" w:rsidP="0088282F">
      <w:pPr>
        <w:pStyle w:val="ListParagraph"/>
        <w:numPr>
          <w:ilvl w:val="0"/>
          <w:numId w:val="2"/>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MS Mincho" w:hAnsi="GHEA Grapalat" w:cs="MS Mincho"/>
          <w:sz w:val="24"/>
          <w:szCs w:val="24"/>
        </w:rPr>
        <w:t>Հ</w:t>
      </w:r>
      <w:r w:rsidRPr="00CE752F">
        <w:rPr>
          <w:rFonts w:ascii="GHEA Grapalat" w:eastAsia="Times New Roman" w:hAnsi="GHEA Grapalat" w:cs="Times New Roman"/>
          <w:color w:val="000000"/>
          <w:sz w:val="24"/>
          <w:szCs w:val="24"/>
        </w:rPr>
        <w:t>ոգաբարձուների խորհրդի</w:t>
      </w:r>
      <w:r w:rsidR="0073072D" w:rsidRPr="00CE752F">
        <w:rPr>
          <w:rFonts w:ascii="GHEA Grapalat" w:eastAsia="Times New Roman" w:hAnsi="GHEA Grapalat" w:cs="Times New Roman"/>
          <w:color w:val="000000"/>
          <w:sz w:val="24"/>
          <w:szCs w:val="24"/>
        </w:rPr>
        <w:t>՝ սույն կանոնադրության</w:t>
      </w:r>
      <w:r w:rsidRPr="00CE752F">
        <w:rPr>
          <w:rFonts w:ascii="GHEA Grapalat" w:eastAsia="Times New Roman" w:hAnsi="GHEA Grapalat" w:cs="Times New Roman"/>
          <w:color w:val="000000"/>
          <w:sz w:val="24"/>
          <w:szCs w:val="24"/>
        </w:rPr>
        <w:t xml:space="preserve"> </w:t>
      </w:r>
      <w:r w:rsidR="00280937" w:rsidRPr="00CE752F">
        <w:rPr>
          <w:rFonts w:ascii="GHEA Grapalat" w:eastAsia="Times New Roman" w:hAnsi="GHEA Grapalat" w:cs="Times New Roman"/>
          <w:color w:val="000000"/>
          <w:sz w:val="24"/>
          <w:szCs w:val="24"/>
        </w:rPr>
        <w:fldChar w:fldCharType="begin"/>
      </w:r>
      <w:r w:rsidR="00280937" w:rsidRPr="00CE752F">
        <w:rPr>
          <w:rFonts w:ascii="GHEA Grapalat" w:eastAsia="Times New Roman" w:hAnsi="GHEA Grapalat" w:cs="Times New Roman"/>
          <w:color w:val="000000"/>
          <w:sz w:val="24"/>
          <w:szCs w:val="24"/>
        </w:rPr>
        <w:instrText xml:space="preserve"> REF _Ref200115446 \r \h </w:instrText>
      </w:r>
      <w:r w:rsidR="00CE752F">
        <w:rPr>
          <w:rFonts w:ascii="GHEA Grapalat" w:eastAsia="Times New Roman" w:hAnsi="GHEA Grapalat" w:cs="Times New Roman"/>
          <w:color w:val="000000"/>
          <w:sz w:val="24"/>
          <w:szCs w:val="24"/>
        </w:rPr>
        <w:instrText xml:space="preserve"> \* MERGEFORMAT </w:instrText>
      </w:r>
      <w:r w:rsidR="00280937" w:rsidRPr="00CE752F">
        <w:rPr>
          <w:rFonts w:ascii="GHEA Grapalat" w:eastAsia="Times New Roman" w:hAnsi="GHEA Grapalat" w:cs="Times New Roman"/>
          <w:color w:val="000000"/>
          <w:sz w:val="24"/>
          <w:szCs w:val="24"/>
        </w:rPr>
      </w:r>
      <w:r w:rsidR="00280937" w:rsidRPr="00CE752F">
        <w:rPr>
          <w:rFonts w:ascii="GHEA Grapalat" w:eastAsia="Times New Roman" w:hAnsi="GHEA Grapalat" w:cs="Times New Roman"/>
          <w:color w:val="000000"/>
          <w:sz w:val="24"/>
          <w:szCs w:val="24"/>
        </w:rPr>
        <w:fldChar w:fldCharType="separate"/>
      </w:r>
      <w:r w:rsidR="00CE752F">
        <w:rPr>
          <w:rFonts w:ascii="GHEA Grapalat" w:eastAsia="Times New Roman" w:hAnsi="GHEA Grapalat" w:cs="Times New Roman"/>
          <w:color w:val="000000"/>
          <w:sz w:val="24"/>
          <w:szCs w:val="24"/>
        </w:rPr>
        <w:t>24</w:t>
      </w:r>
      <w:r w:rsidR="00280937" w:rsidRPr="00CE752F">
        <w:rPr>
          <w:rFonts w:ascii="GHEA Grapalat" w:eastAsia="Times New Roman" w:hAnsi="GHEA Grapalat" w:cs="Times New Roman"/>
          <w:color w:val="000000"/>
          <w:sz w:val="24"/>
          <w:szCs w:val="24"/>
        </w:rPr>
        <w:fldChar w:fldCharType="end"/>
      </w:r>
      <w:r w:rsidRPr="00CE752F">
        <w:rPr>
          <w:rFonts w:ascii="GHEA Grapalat" w:eastAsia="Times New Roman" w:hAnsi="GHEA Grapalat" w:cs="Times New Roman"/>
          <w:color w:val="000000"/>
          <w:sz w:val="24"/>
          <w:szCs w:val="24"/>
        </w:rPr>
        <w:t>-րդ կետով նախատեսված անդամները նշանակվում են ի պաշտոնե, և նրանց լիազորությունները համարվում են դադարած նրա զբաղեցրած պաշտոնին այլ անձ նշանակելու կամ նրա զբաղեցրած պաշտոնի վերացման մասին լիազորված մարմնի որոշումն ուժի մեջ մտնելու պահից:</w:t>
      </w:r>
    </w:p>
    <w:p w14:paraId="58CD3988" w14:textId="2F6F0301" w:rsidR="00933691" w:rsidRPr="00CE752F" w:rsidRDefault="00744085" w:rsidP="0088282F">
      <w:pPr>
        <w:pStyle w:val="ListParagraph"/>
        <w:numPr>
          <w:ilvl w:val="0"/>
          <w:numId w:val="2"/>
        </w:numPr>
        <w:tabs>
          <w:tab w:val="left" w:pos="1080"/>
        </w:tabs>
        <w:spacing w:line="360" w:lineRule="atLeast"/>
        <w:ind w:left="462" w:right="68" w:firstLine="528"/>
        <w:jc w:val="both"/>
        <w:textAlignment w:val="baseline"/>
        <w:rPr>
          <w:rFonts w:ascii="GHEA Grapalat" w:hAnsi="GHEA Grapalat"/>
          <w:sz w:val="24"/>
          <w:szCs w:val="24"/>
        </w:rPr>
      </w:pPr>
      <w:bookmarkStart w:id="3" w:name="_Ref200117075"/>
      <w:r w:rsidRPr="00CE752F">
        <w:rPr>
          <w:rFonts w:ascii="GHEA Grapalat" w:hAnsi="GHEA Grapalat"/>
          <w:sz w:val="24"/>
          <w:szCs w:val="24"/>
        </w:rPr>
        <w:t xml:space="preserve">Խորհրդի կազմում </w:t>
      </w:r>
      <w:r w:rsidR="00D92F23" w:rsidRPr="00CE752F">
        <w:rPr>
          <w:rFonts w:ascii="GHEA Grapalat" w:hAnsi="GHEA Grapalat"/>
          <w:sz w:val="24"/>
          <w:szCs w:val="24"/>
        </w:rPr>
        <w:t xml:space="preserve">մասնավոր հատվածի </w:t>
      </w:r>
      <w:r w:rsidR="00334708" w:rsidRPr="00CE752F">
        <w:rPr>
          <w:rFonts w:ascii="GHEA Grapalat" w:hAnsi="GHEA Grapalat"/>
          <w:sz w:val="24"/>
          <w:szCs w:val="24"/>
        </w:rPr>
        <w:t xml:space="preserve">հինգ </w:t>
      </w:r>
      <w:r w:rsidR="00D92F23" w:rsidRPr="00CE752F">
        <w:rPr>
          <w:rFonts w:ascii="GHEA Grapalat" w:hAnsi="GHEA Grapalat"/>
          <w:sz w:val="24"/>
          <w:szCs w:val="24"/>
        </w:rPr>
        <w:t xml:space="preserve">ներկայացուցիչները </w:t>
      </w:r>
      <w:r w:rsidR="00645B5A" w:rsidRPr="00CE752F">
        <w:rPr>
          <w:rFonts w:ascii="GHEA Grapalat" w:hAnsi="GHEA Grapalat"/>
          <w:sz w:val="24"/>
          <w:szCs w:val="24"/>
        </w:rPr>
        <w:t>ընգրկվում են</w:t>
      </w:r>
      <w:r w:rsidR="00755A44" w:rsidRPr="00CE752F">
        <w:rPr>
          <w:rFonts w:ascii="GHEA Grapalat" w:hAnsi="GHEA Grapalat"/>
          <w:sz w:val="24"/>
          <w:szCs w:val="24"/>
        </w:rPr>
        <w:t xml:space="preserve"> </w:t>
      </w:r>
      <w:r w:rsidR="00713159" w:rsidRPr="00CE752F">
        <w:rPr>
          <w:rFonts w:ascii="GHEA Grapalat" w:hAnsi="GHEA Grapalat"/>
          <w:sz w:val="24"/>
          <w:szCs w:val="24"/>
        </w:rPr>
        <w:t xml:space="preserve">   </w:t>
      </w:r>
      <w:r w:rsidR="002C7805" w:rsidRPr="00CE752F">
        <w:rPr>
          <w:rFonts w:ascii="GHEA Grapalat" w:eastAsia="Times New Roman" w:hAnsi="GHEA Grapalat" w:cs="Times New Roman"/>
          <w:color w:val="000000"/>
          <w:sz w:val="24"/>
          <w:szCs w:val="24"/>
        </w:rPr>
        <w:t>տնտեսության</w:t>
      </w:r>
      <w:r w:rsidR="002C7805" w:rsidRPr="00CE752F">
        <w:rPr>
          <w:rFonts w:ascii="GHEA Grapalat" w:hAnsi="GHEA Grapalat"/>
          <w:sz w:val="24"/>
          <w:szCs w:val="24"/>
        </w:rPr>
        <w:t xml:space="preserve"> </w:t>
      </w:r>
      <w:r w:rsidR="008D5CBC" w:rsidRPr="00CE752F">
        <w:rPr>
          <w:rFonts w:ascii="GHEA Grapalat" w:hAnsi="GHEA Grapalat"/>
          <w:sz w:val="24"/>
          <w:szCs w:val="24"/>
        </w:rPr>
        <w:t xml:space="preserve">համար կարևոր նշանակություն ունեցող ճյուղերում </w:t>
      </w:r>
      <w:r w:rsidR="00710134" w:rsidRPr="00CE752F">
        <w:rPr>
          <w:rFonts w:ascii="GHEA Grapalat" w:hAnsi="GHEA Grapalat"/>
          <w:sz w:val="24"/>
          <w:szCs w:val="24"/>
        </w:rPr>
        <w:t xml:space="preserve">և զարգացման </w:t>
      </w:r>
      <w:r w:rsidR="002C7805" w:rsidRPr="00CE752F">
        <w:rPr>
          <w:rFonts w:ascii="GHEA Grapalat" w:hAnsi="GHEA Grapalat"/>
          <w:sz w:val="24"/>
          <w:szCs w:val="24"/>
        </w:rPr>
        <w:t>գերակա ոլորտներ</w:t>
      </w:r>
      <w:r w:rsidR="00710134" w:rsidRPr="00CE752F">
        <w:rPr>
          <w:rFonts w:ascii="GHEA Grapalat" w:hAnsi="GHEA Grapalat"/>
          <w:sz w:val="24"/>
          <w:szCs w:val="24"/>
        </w:rPr>
        <w:t>ում</w:t>
      </w:r>
      <w:r w:rsidR="002C7805" w:rsidRPr="00CE752F">
        <w:rPr>
          <w:rFonts w:ascii="GHEA Grapalat" w:hAnsi="GHEA Grapalat"/>
          <w:sz w:val="24"/>
          <w:szCs w:val="24"/>
        </w:rPr>
        <w:t xml:space="preserve"> </w:t>
      </w:r>
      <w:r w:rsidR="00AE24C7" w:rsidRPr="00CE752F">
        <w:rPr>
          <w:rFonts w:ascii="GHEA Grapalat" w:hAnsi="GHEA Grapalat"/>
          <w:sz w:val="24"/>
          <w:szCs w:val="24"/>
        </w:rPr>
        <w:t>մասնավոր հատվածի շահերը ակտիվորեն ներկայացնող ոչ առևտրային կազմակերպությունների</w:t>
      </w:r>
      <w:r w:rsidR="00452F7B" w:rsidRPr="00CE752F">
        <w:rPr>
          <w:rFonts w:ascii="GHEA Grapalat" w:hAnsi="GHEA Grapalat"/>
          <w:sz w:val="24"/>
          <w:szCs w:val="24"/>
        </w:rPr>
        <w:t xml:space="preserve"> </w:t>
      </w:r>
      <w:r w:rsidR="00933691" w:rsidRPr="00CE752F">
        <w:rPr>
          <w:rFonts w:ascii="GHEA Grapalat" w:hAnsi="GHEA Grapalat"/>
          <w:sz w:val="24"/>
          <w:szCs w:val="24"/>
        </w:rPr>
        <w:t>առաջադրմամբ</w:t>
      </w:r>
      <w:r w:rsidR="006E3158" w:rsidRPr="00CE752F">
        <w:rPr>
          <w:rFonts w:ascii="GHEA Grapalat" w:hAnsi="GHEA Grapalat"/>
          <w:sz w:val="24"/>
          <w:szCs w:val="24"/>
        </w:rPr>
        <w:t xml:space="preserve">։ </w:t>
      </w:r>
      <w:r w:rsidR="00933691" w:rsidRPr="00CE752F">
        <w:rPr>
          <w:rFonts w:ascii="GHEA Grapalat" w:hAnsi="GHEA Grapalat"/>
          <w:sz w:val="24"/>
          <w:szCs w:val="24"/>
        </w:rPr>
        <w:t>Առաջադրող կ</w:t>
      </w:r>
      <w:r w:rsidR="00AB2112" w:rsidRPr="00CE752F">
        <w:rPr>
          <w:rFonts w:ascii="GHEA Grapalat" w:hAnsi="GHEA Grapalat"/>
          <w:sz w:val="24"/>
          <w:szCs w:val="24"/>
        </w:rPr>
        <w:t>ազմակերպությունը պետք է լինի ՀՀ-ում գրանցված իրավաբանական անձ, որն առնվազն վերջին երեք տարիներին իրականացրել է փաստացի գործունեություն</w:t>
      </w:r>
      <w:r w:rsidR="0050587A" w:rsidRPr="00CE752F">
        <w:rPr>
          <w:rFonts w:ascii="GHEA Grapalat" w:hAnsi="GHEA Grapalat"/>
          <w:sz w:val="24"/>
          <w:szCs w:val="24"/>
        </w:rPr>
        <w:t xml:space="preserve"> և ունի</w:t>
      </w:r>
      <w:r w:rsidR="00A959D7" w:rsidRPr="00CE752F">
        <w:rPr>
          <w:rFonts w:ascii="GHEA Grapalat" w:hAnsi="GHEA Grapalat"/>
          <w:sz w:val="24"/>
          <w:szCs w:val="24"/>
        </w:rPr>
        <w:t xml:space="preserve"> ոլորտի կազմակերպությունների</w:t>
      </w:r>
      <w:r w:rsidR="0050587A" w:rsidRPr="00CE752F">
        <w:rPr>
          <w:rFonts w:ascii="GHEA Grapalat" w:hAnsi="GHEA Grapalat"/>
          <w:sz w:val="24"/>
          <w:szCs w:val="24"/>
        </w:rPr>
        <w:t xml:space="preserve"> </w:t>
      </w:r>
      <w:r w:rsidR="00A959D7" w:rsidRPr="00CE752F">
        <w:rPr>
          <w:rFonts w:ascii="GHEA Grapalat" w:hAnsi="GHEA Grapalat"/>
          <w:sz w:val="24"/>
          <w:szCs w:val="24"/>
        </w:rPr>
        <w:t xml:space="preserve">ներկայացուցչական անդամություն։ </w:t>
      </w:r>
      <w:r w:rsidR="00933691" w:rsidRPr="00CE752F">
        <w:rPr>
          <w:rFonts w:ascii="GHEA Grapalat" w:hAnsi="GHEA Grapalat"/>
          <w:sz w:val="24"/>
          <w:szCs w:val="24"/>
        </w:rPr>
        <w:t>Առաջադրող կ</w:t>
      </w:r>
      <w:r w:rsidR="00CB3E60" w:rsidRPr="00CE752F">
        <w:rPr>
          <w:rFonts w:ascii="GHEA Grapalat" w:hAnsi="GHEA Grapalat"/>
          <w:sz w:val="24"/>
          <w:szCs w:val="24"/>
        </w:rPr>
        <w:t>ա</w:t>
      </w:r>
      <w:r w:rsidR="006E4D1B" w:rsidRPr="00CE752F">
        <w:rPr>
          <w:rFonts w:ascii="GHEA Grapalat" w:hAnsi="GHEA Grapalat"/>
          <w:sz w:val="24"/>
          <w:szCs w:val="24"/>
        </w:rPr>
        <w:t>զ</w:t>
      </w:r>
      <w:r w:rsidR="00CB3E60" w:rsidRPr="00CE752F">
        <w:rPr>
          <w:rFonts w:ascii="GHEA Grapalat" w:hAnsi="GHEA Grapalat"/>
          <w:sz w:val="24"/>
          <w:szCs w:val="24"/>
        </w:rPr>
        <w:t>մակերպո</w:t>
      </w:r>
      <w:r w:rsidR="006E4D1B" w:rsidRPr="00CE752F">
        <w:rPr>
          <w:rFonts w:ascii="GHEA Grapalat" w:hAnsi="GHEA Grapalat"/>
          <w:sz w:val="24"/>
          <w:szCs w:val="24"/>
        </w:rPr>
        <w:t>ւ</w:t>
      </w:r>
      <w:r w:rsidR="00CB3E60" w:rsidRPr="00CE752F">
        <w:rPr>
          <w:rFonts w:ascii="GHEA Grapalat" w:hAnsi="GHEA Grapalat"/>
          <w:sz w:val="24"/>
          <w:szCs w:val="24"/>
        </w:rPr>
        <w:t>թյունների ընտրու</w:t>
      </w:r>
      <w:r w:rsidR="006E4D1B" w:rsidRPr="00CE752F">
        <w:rPr>
          <w:rFonts w:ascii="GHEA Grapalat" w:hAnsi="GHEA Grapalat"/>
          <w:sz w:val="24"/>
          <w:szCs w:val="24"/>
        </w:rPr>
        <w:t>թ</w:t>
      </w:r>
      <w:r w:rsidR="00CB3E60" w:rsidRPr="00CE752F">
        <w:rPr>
          <w:rFonts w:ascii="GHEA Grapalat" w:hAnsi="GHEA Grapalat"/>
          <w:sz w:val="24"/>
          <w:szCs w:val="24"/>
        </w:rPr>
        <w:t>յ</w:t>
      </w:r>
      <w:r w:rsidR="006E4D1B" w:rsidRPr="00CE752F">
        <w:rPr>
          <w:rFonts w:ascii="GHEA Grapalat" w:hAnsi="GHEA Grapalat"/>
          <w:sz w:val="24"/>
          <w:szCs w:val="24"/>
        </w:rPr>
        <w:t>ան</w:t>
      </w:r>
      <w:r w:rsidR="00CB3E60" w:rsidRPr="00CE752F">
        <w:rPr>
          <w:rFonts w:ascii="GHEA Grapalat" w:hAnsi="GHEA Grapalat"/>
          <w:sz w:val="24"/>
          <w:szCs w:val="24"/>
        </w:rPr>
        <w:t xml:space="preserve"> հարցում հաշվի </w:t>
      </w:r>
      <w:r w:rsidR="006E4D1B" w:rsidRPr="00CE752F">
        <w:rPr>
          <w:rFonts w:ascii="GHEA Grapalat" w:hAnsi="GHEA Grapalat"/>
          <w:sz w:val="24"/>
          <w:szCs w:val="24"/>
        </w:rPr>
        <w:t>են</w:t>
      </w:r>
      <w:r w:rsidR="00CB3E60" w:rsidRPr="00CE752F">
        <w:rPr>
          <w:rFonts w:ascii="GHEA Grapalat" w:hAnsi="GHEA Grapalat"/>
          <w:sz w:val="24"/>
          <w:szCs w:val="24"/>
        </w:rPr>
        <w:t xml:space="preserve"> առնվում</w:t>
      </w:r>
      <w:r w:rsidR="00107A07" w:rsidRPr="00CE752F">
        <w:rPr>
          <w:rFonts w:ascii="GHEA Grapalat" w:hAnsi="GHEA Grapalat"/>
          <w:sz w:val="24"/>
          <w:szCs w:val="24"/>
        </w:rPr>
        <w:t xml:space="preserve"> </w:t>
      </w:r>
      <w:r w:rsidR="00CB3E60" w:rsidRPr="00CE752F">
        <w:rPr>
          <w:rFonts w:ascii="GHEA Grapalat" w:hAnsi="GHEA Grapalat"/>
          <w:sz w:val="24"/>
          <w:szCs w:val="24"/>
        </w:rPr>
        <w:t>ՄԿՈւ ոլորտին ն</w:t>
      </w:r>
      <w:r w:rsidR="00933691" w:rsidRPr="00CE752F">
        <w:rPr>
          <w:rFonts w:ascii="GHEA Grapalat" w:hAnsi="GHEA Grapalat"/>
          <w:sz w:val="24"/>
          <w:szCs w:val="24"/>
        </w:rPr>
        <w:t>ր</w:t>
      </w:r>
      <w:r w:rsidR="00CB3E60" w:rsidRPr="00CE752F">
        <w:rPr>
          <w:rFonts w:ascii="GHEA Grapalat" w:hAnsi="GHEA Grapalat"/>
          <w:sz w:val="24"/>
          <w:szCs w:val="24"/>
        </w:rPr>
        <w:t xml:space="preserve">անց ներգրավվածությունը, </w:t>
      </w:r>
      <w:r w:rsidR="00FC19C6" w:rsidRPr="00CE752F">
        <w:rPr>
          <w:rFonts w:ascii="GHEA Grapalat" w:hAnsi="GHEA Grapalat"/>
          <w:sz w:val="24"/>
          <w:szCs w:val="24"/>
        </w:rPr>
        <w:t>ինստիտուցիոնալ կարողությունները</w:t>
      </w:r>
      <w:r w:rsidR="006E4D1B" w:rsidRPr="00CE752F">
        <w:rPr>
          <w:rFonts w:ascii="GHEA Grapalat" w:hAnsi="GHEA Grapalat"/>
          <w:sz w:val="24"/>
          <w:szCs w:val="24"/>
        </w:rPr>
        <w:t>, լավ կառավարման և թափանցիկության ցուցանիշները։</w:t>
      </w:r>
      <w:bookmarkEnd w:id="3"/>
      <w:r w:rsidR="006E4D1B" w:rsidRPr="00CE752F">
        <w:rPr>
          <w:rFonts w:ascii="GHEA Grapalat" w:hAnsi="GHEA Grapalat"/>
          <w:sz w:val="24"/>
          <w:szCs w:val="24"/>
        </w:rPr>
        <w:t xml:space="preserve"> </w:t>
      </w:r>
    </w:p>
    <w:p w14:paraId="51BD4E11" w14:textId="1C54A335" w:rsidR="0068494B" w:rsidRPr="00CE752F" w:rsidRDefault="0073072D" w:rsidP="0088282F">
      <w:pPr>
        <w:pStyle w:val="ListParagraph"/>
        <w:numPr>
          <w:ilvl w:val="0"/>
          <w:numId w:val="2"/>
        </w:numPr>
        <w:tabs>
          <w:tab w:val="left" w:pos="1080"/>
        </w:tabs>
        <w:spacing w:line="360" w:lineRule="atLeast"/>
        <w:ind w:left="462" w:right="68" w:firstLine="528"/>
        <w:jc w:val="both"/>
        <w:textAlignment w:val="baseline"/>
        <w:rPr>
          <w:rFonts w:ascii="GHEA Grapalat" w:hAnsi="GHEA Grapalat"/>
          <w:sz w:val="24"/>
          <w:szCs w:val="24"/>
        </w:rPr>
      </w:pPr>
      <w:bookmarkStart w:id="4" w:name="_Ref200119298"/>
      <w:r w:rsidRPr="00CE752F">
        <w:rPr>
          <w:rFonts w:ascii="GHEA Grapalat" w:hAnsi="GHEA Grapalat"/>
          <w:sz w:val="24"/>
          <w:szCs w:val="24"/>
        </w:rPr>
        <w:t xml:space="preserve">Սույն կանոնադրության </w:t>
      </w:r>
      <w:r w:rsidRPr="00CE752F">
        <w:rPr>
          <w:rFonts w:ascii="GHEA Grapalat" w:hAnsi="GHEA Grapalat"/>
          <w:sz w:val="24"/>
          <w:szCs w:val="24"/>
        </w:rPr>
        <w:fldChar w:fldCharType="begin"/>
      </w:r>
      <w:r w:rsidRPr="00CE752F">
        <w:rPr>
          <w:rFonts w:ascii="GHEA Grapalat" w:hAnsi="GHEA Grapalat"/>
          <w:sz w:val="24"/>
          <w:szCs w:val="24"/>
        </w:rPr>
        <w:instrText xml:space="preserve"> REF _Ref200117075 \r \h </w:instrText>
      </w:r>
      <w:r w:rsidR="0068494B" w:rsidRPr="00CE752F">
        <w:rPr>
          <w:rFonts w:ascii="GHEA Grapalat" w:hAnsi="GHEA Grapalat"/>
          <w:sz w:val="24"/>
          <w:szCs w:val="24"/>
        </w:rPr>
        <w:instrText xml:space="preserve"> \* MERGEFORMAT </w:instrText>
      </w:r>
      <w:r w:rsidRPr="00CE752F">
        <w:rPr>
          <w:rFonts w:ascii="GHEA Grapalat" w:hAnsi="GHEA Grapalat"/>
          <w:sz w:val="24"/>
          <w:szCs w:val="24"/>
        </w:rPr>
      </w:r>
      <w:r w:rsidRPr="00CE752F">
        <w:rPr>
          <w:rFonts w:ascii="GHEA Grapalat" w:hAnsi="GHEA Grapalat"/>
          <w:sz w:val="24"/>
          <w:szCs w:val="24"/>
        </w:rPr>
        <w:fldChar w:fldCharType="separate"/>
      </w:r>
      <w:r w:rsidR="00CE752F">
        <w:rPr>
          <w:rFonts w:ascii="GHEA Grapalat" w:hAnsi="GHEA Grapalat"/>
          <w:sz w:val="24"/>
          <w:szCs w:val="24"/>
        </w:rPr>
        <w:t>27</w:t>
      </w:r>
      <w:r w:rsidRPr="00CE752F">
        <w:rPr>
          <w:rFonts w:ascii="GHEA Grapalat" w:hAnsi="GHEA Grapalat"/>
          <w:sz w:val="24"/>
          <w:szCs w:val="24"/>
        </w:rPr>
        <w:fldChar w:fldCharType="end"/>
      </w:r>
      <w:r w:rsidRPr="00CE752F">
        <w:rPr>
          <w:rFonts w:ascii="GHEA Grapalat" w:hAnsi="GHEA Grapalat"/>
          <w:sz w:val="24"/>
          <w:szCs w:val="24"/>
        </w:rPr>
        <w:t xml:space="preserve">-րդ կետով նախատեսված </w:t>
      </w:r>
      <w:r w:rsidR="00933691" w:rsidRPr="00CE752F">
        <w:rPr>
          <w:rFonts w:ascii="GHEA Grapalat" w:hAnsi="GHEA Grapalat"/>
          <w:sz w:val="24"/>
          <w:szCs w:val="24"/>
        </w:rPr>
        <w:t>կ</w:t>
      </w:r>
      <w:r w:rsidRPr="00CE752F">
        <w:rPr>
          <w:rFonts w:ascii="GHEA Grapalat" w:hAnsi="GHEA Grapalat"/>
          <w:sz w:val="24"/>
          <w:szCs w:val="24"/>
        </w:rPr>
        <w:t xml:space="preserve">ազմակերպություններին Խորհրդի կազմում անդամ առաջադրելու համար դիմում է </w:t>
      </w:r>
      <w:r w:rsidR="00C32CFC" w:rsidRPr="00CE752F">
        <w:rPr>
          <w:rFonts w:ascii="GHEA Grapalat" w:hAnsi="GHEA Grapalat"/>
          <w:sz w:val="24"/>
          <w:szCs w:val="24"/>
        </w:rPr>
        <w:t>Հայաստանի Հանրապետության կրթության, գիտության, մշակույթի և սպորտի նախարարը</w:t>
      </w:r>
      <w:r w:rsidRPr="00CE752F">
        <w:rPr>
          <w:rFonts w:ascii="GHEA Grapalat" w:hAnsi="GHEA Grapalat"/>
          <w:sz w:val="24"/>
          <w:szCs w:val="24"/>
        </w:rPr>
        <w:t>՝ ն</w:t>
      </w:r>
      <w:r w:rsidR="00F30AEA" w:rsidRPr="00CE752F">
        <w:rPr>
          <w:rFonts w:ascii="GHEA Grapalat" w:hAnsi="GHEA Grapalat"/>
          <w:sz w:val="24"/>
          <w:szCs w:val="24"/>
        </w:rPr>
        <w:t>շելով անդամին ներկայացվող անհրաժեշտ պահանջները,</w:t>
      </w:r>
      <w:r w:rsidR="00D435EF" w:rsidRPr="00CE752F">
        <w:rPr>
          <w:rFonts w:ascii="GHEA Grapalat" w:hAnsi="GHEA Grapalat"/>
          <w:sz w:val="24"/>
          <w:szCs w:val="24"/>
        </w:rPr>
        <w:t xml:space="preserve"> չափանիշները</w:t>
      </w:r>
      <w:r w:rsidR="00F30AEA" w:rsidRPr="00CE752F">
        <w:rPr>
          <w:rFonts w:ascii="GHEA Grapalat" w:hAnsi="GHEA Grapalat"/>
          <w:sz w:val="24"/>
          <w:szCs w:val="24"/>
        </w:rPr>
        <w:t>, առաջադրման ժամկետները</w:t>
      </w:r>
      <w:r w:rsidR="0068494B" w:rsidRPr="00CE752F">
        <w:rPr>
          <w:rFonts w:ascii="GHEA Grapalat" w:hAnsi="GHEA Grapalat"/>
          <w:sz w:val="24"/>
          <w:szCs w:val="24"/>
        </w:rPr>
        <w:t>, անհրաժեշտ փաստաթղթերի ցանկը (ՄԿՈՒ ոլորտում նեգավվածությունը հաստատող ապացույցներ, թեկնածուի կենսագրական տվյալներ</w:t>
      </w:r>
      <w:r w:rsidR="00F0179B" w:rsidRPr="00CE752F">
        <w:rPr>
          <w:rFonts w:ascii="GHEA Grapalat" w:hAnsi="GHEA Grapalat"/>
          <w:sz w:val="24"/>
          <w:szCs w:val="24"/>
        </w:rPr>
        <w:t xml:space="preserve"> </w:t>
      </w:r>
      <w:r w:rsidR="0068494B" w:rsidRPr="00CE752F">
        <w:rPr>
          <w:rFonts w:ascii="GHEA Grapalat" w:hAnsi="GHEA Grapalat"/>
          <w:sz w:val="24"/>
          <w:szCs w:val="24"/>
        </w:rPr>
        <w:t>և այլն)։</w:t>
      </w:r>
      <w:bookmarkEnd w:id="4"/>
      <w:r w:rsidR="0068494B" w:rsidRPr="00CE752F">
        <w:rPr>
          <w:rFonts w:ascii="GHEA Grapalat" w:hAnsi="GHEA Grapalat"/>
          <w:sz w:val="24"/>
          <w:szCs w:val="24"/>
        </w:rPr>
        <w:t xml:space="preserve"> </w:t>
      </w:r>
    </w:p>
    <w:p w14:paraId="1F1BE938" w14:textId="42742707" w:rsidR="004D6691" w:rsidRPr="00CE752F" w:rsidRDefault="0080530A" w:rsidP="0088282F">
      <w:pPr>
        <w:pStyle w:val="ListParagraph"/>
        <w:numPr>
          <w:ilvl w:val="0"/>
          <w:numId w:val="2"/>
        </w:numPr>
        <w:tabs>
          <w:tab w:val="left" w:pos="1080"/>
        </w:tabs>
        <w:spacing w:line="360" w:lineRule="atLeast"/>
        <w:ind w:left="462" w:right="68" w:firstLine="528"/>
        <w:jc w:val="both"/>
        <w:textAlignment w:val="baseline"/>
        <w:rPr>
          <w:rFonts w:ascii="GHEA Grapalat" w:hAnsi="GHEA Grapalat"/>
          <w:sz w:val="24"/>
          <w:szCs w:val="24"/>
        </w:rPr>
      </w:pPr>
      <w:r w:rsidRPr="00CE752F">
        <w:rPr>
          <w:rFonts w:ascii="GHEA Grapalat" w:hAnsi="GHEA Grapalat"/>
          <w:sz w:val="24"/>
          <w:szCs w:val="24"/>
        </w:rPr>
        <w:t xml:space="preserve">Սույն կանոնադրության </w:t>
      </w:r>
      <w:r w:rsidRPr="00CE752F">
        <w:rPr>
          <w:rFonts w:ascii="GHEA Grapalat" w:hAnsi="GHEA Grapalat"/>
          <w:sz w:val="24"/>
          <w:szCs w:val="24"/>
        </w:rPr>
        <w:fldChar w:fldCharType="begin"/>
      </w:r>
      <w:r w:rsidRPr="00CE752F">
        <w:rPr>
          <w:rFonts w:ascii="GHEA Grapalat" w:hAnsi="GHEA Grapalat"/>
          <w:sz w:val="24"/>
          <w:szCs w:val="24"/>
        </w:rPr>
        <w:instrText xml:space="preserve"> REF _Ref200117075 \r \h </w:instrText>
      </w:r>
      <w:r w:rsidR="00B23CC5" w:rsidRPr="00CE752F">
        <w:rPr>
          <w:rFonts w:ascii="GHEA Grapalat" w:hAnsi="GHEA Grapalat"/>
          <w:sz w:val="24"/>
          <w:szCs w:val="24"/>
        </w:rPr>
        <w:instrText xml:space="preserve"> \* MERGEFORMAT </w:instrText>
      </w:r>
      <w:r w:rsidRPr="00CE752F">
        <w:rPr>
          <w:rFonts w:ascii="GHEA Grapalat" w:hAnsi="GHEA Grapalat"/>
          <w:sz w:val="24"/>
          <w:szCs w:val="24"/>
        </w:rPr>
      </w:r>
      <w:r w:rsidRPr="00CE752F">
        <w:rPr>
          <w:rFonts w:ascii="GHEA Grapalat" w:hAnsi="GHEA Grapalat"/>
          <w:sz w:val="24"/>
          <w:szCs w:val="24"/>
        </w:rPr>
        <w:fldChar w:fldCharType="separate"/>
      </w:r>
      <w:r w:rsidR="00CE752F">
        <w:rPr>
          <w:rFonts w:ascii="GHEA Grapalat" w:hAnsi="GHEA Grapalat"/>
          <w:sz w:val="24"/>
          <w:szCs w:val="24"/>
        </w:rPr>
        <w:t>27</w:t>
      </w:r>
      <w:r w:rsidRPr="00CE752F">
        <w:rPr>
          <w:rFonts w:ascii="GHEA Grapalat" w:hAnsi="GHEA Grapalat"/>
          <w:sz w:val="24"/>
          <w:szCs w:val="24"/>
        </w:rPr>
        <w:fldChar w:fldCharType="end"/>
      </w:r>
      <w:r w:rsidRPr="00CE752F">
        <w:rPr>
          <w:rFonts w:ascii="GHEA Grapalat" w:hAnsi="GHEA Grapalat"/>
          <w:sz w:val="24"/>
          <w:szCs w:val="24"/>
        </w:rPr>
        <w:t>-րդ կետով նախատեսված կազմակերպությունների կողմից առաջադրված</w:t>
      </w:r>
      <w:r w:rsidR="00147E24" w:rsidRPr="00CE752F">
        <w:rPr>
          <w:rFonts w:ascii="GHEA Grapalat" w:hAnsi="GHEA Grapalat"/>
          <w:sz w:val="24"/>
          <w:szCs w:val="24"/>
        </w:rPr>
        <w:t xml:space="preserve"> ներկայացուցիչներից</w:t>
      </w:r>
      <w:r w:rsidRPr="00CE752F">
        <w:rPr>
          <w:rFonts w:ascii="GHEA Grapalat" w:hAnsi="GHEA Grapalat"/>
          <w:sz w:val="24"/>
          <w:szCs w:val="24"/>
        </w:rPr>
        <w:t xml:space="preserve"> Խորհրդի </w:t>
      </w:r>
      <w:r w:rsidR="00147E24" w:rsidRPr="00CE752F">
        <w:rPr>
          <w:rFonts w:ascii="GHEA Grapalat" w:hAnsi="GHEA Grapalat"/>
          <w:sz w:val="24"/>
          <w:szCs w:val="24"/>
        </w:rPr>
        <w:t xml:space="preserve">կազմում </w:t>
      </w:r>
      <w:r w:rsidRPr="00CE752F">
        <w:rPr>
          <w:rFonts w:ascii="GHEA Grapalat" w:hAnsi="GHEA Grapalat"/>
          <w:sz w:val="24"/>
          <w:szCs w:val="24"/>
        </w:rPr>
        <w:t>ա</w:t>
      </w:r>
      <w:r w:rsidR="00933691" w:rsidRPr="00CE752F">
        <w:rPr>
          <w:rFonts w:ascii="GHEA Grapalat" w:hAnsi="GHEA Grapalat"/>
          <w:sz w:val="24"/>
          <w:szCs w:val="24"/>
        </w:rPr>
        <w:t>ն</w:t>
      </w:r>
      <w:r w:rsidRPr="00CE752F">
        <w:rPr>
          <w:rFonts w:ascii="GHEA Grapalat" w:hAnsi="GHEA Grapalat"/>
          <w:sz w:val="24"/>
          <w:szCs w:val="24"/>
        </w:rPr>
        <w:t>դ</w:t>
      </w:r>
      <w:r w:rsidR="00933691" w:rsidRPr="00CE752F">
        <w:rPr>
          <w:rFonts w:ascii="GHEA Grapalat" w:hAnsi="GHEA Grapalat"/>
          <w:sz w:val="24"/>
          <w:szCs w:val="24"/>
        </w:rPr>
        <w:t>ա</w:t>
      </w:r>
      <w:r w:rsidRPr="00CE752F">
        <w:rPr>
          <w:rFonts w:ascii="GHEA Grapalat" w:hAnsi="GHEA Grapalat"/>
          <w:sz w:val="24"/>
          <w:szCs w:val="24"/>
        </w:rPr>
        <w:t>մի</w:t>
      </w:r>
      <w:r w:rsidR="00933691" w:rsidRPr="00CE752F">
        <w:rPr>
          <w:rFonts w:ascii="GHEA Grapalat" w:hAnsi="GHEA Grapalat"/>
          <w:sz w:val="24"/>
          <w:szCs w:val="24"/>
        </w:rPr>
        <w:t xml:space="preserve"> </w:t>
      </w:r>
      <w:r w:rsidRPr="00CE752F">
        <w:rPr>
          <w:rFonts w:ascii="GHEA Grapalat" w:hAnsi="GHEA Grapalat"/>
          <w:sz w:val="24"/>
          <w:szCs w:val="24"/>
        </w:rPr>
        <w:t>ընտրության հար</w:t>
      </w:r>
      <w:r w:rsidR="00933691" w:rsidRPr="00CE752F">
        <w:rPr>
          <w:rFonts w:ascii="GHEA Grapalat" w:hAnsi="GHEA Grapalat"/>
          <w:sz w:val="24"/>
          <w:szCs w:val="24"/>
        </w:rPr>
        <w:t>ցում</w:t>
      </w:r>
      <w:r w:rsidRPr="00CE752F">
        <w:rPr>
          <w:rFonts w:ascii="GHEA Grapalat" w:hAnsi="GHEA Grapalat"/>
          <w:sz w:val="24"/>
          <w:szCs w:val="24"/>
        </w:rPr>
        <w:t xml:space="preserve"> հաշվի են առնվում</w:t>
      </w:r>
      <w:r w:rsidR="00933691" w:rsidRPr="00CE752F">
        <w:rPr>
          <w:rFonts w:ascii="GHEA Grapalat" w:hAnsi="GHEA Grapalat"/>
          <w:sz w:val="24"/>
          <w:szCs w:val="24"/>
        </w:rPr>
        <w:t>, մասնավորապես</w:t>
      </w:r>
      <w:r w:rsidR="00933691" w:rsidRPr="00CE752F">
        <w:rPr>
          <w:rFonts w:ascii="Cambria Math" w:eastAsia="MS Mincho" w:hAnsi="Cambria Math" w:cs="Cambria Math"/>
          <w:sz w:val="24"/>
          <w:szCs w:val="24"/>
        </w:rPr>
        <w:t>․</w:t>
      </w:r>
      <w:r w:rsidR="004D6691" w:rsidRPr="00CE752F">
        <w:rPr>
          <w:rFonts w:ascii="GHEA Grapalat" w:hAnsi="GHEA Grapalat"/>
          <w:sz w:val="24"/>
          <w:szCs w:val="24"/>
        </w:rPr>
        <w:t xml:space="preserve"> </w:t>
      </w:r>
    </w:p>
    <w:p w14:paraId="4B80E228" w14:textId="10EDA566" w:rsidR="004D6691" w:rsidRPr="00CE752F" w:rsidRDefault="00933691" w:rsidP="0088282F">
      <w:pPr>
        <w:pStyle w:val="ListParagraph"/>
        <w:numPr>
          <w:ilvl w:val="0"/>
          <w:numId w:val="16"/>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ոլորտում փորձառությունը</w:t>
      </w:r>
      <w:r w:rsidR="004D123F" w:rsidRPr="00CE752F">
        <w:rPr>
          <w:rFonts w:ascii="GHEA Grapalat" w:eastAsia="Times New Roman" w:hAnsi="GHEA Grapalat" w:cs="GHEA Grapalat"/>
          <w:sz w:val="24"/>
          <w:szCs w:val="24"/>
          <w:lang w:val="hy-AM"/>
        </w:rPr>
        <w:t>.</w:t>
      </w:r>
    </w:p>
    <w:p w14:paraId="680D500B" w14:textId="74EA42C4" w:rsidR="004D6691" w:rsidRPr="00CE752F" w:rsidRDefault="004D6691" w:rsidP="0088282F">
      <w:pPr>
        <w:pStyle w:val="ListParagraph"/>
        <w:numPr>
          <w:ilvl w:val="0"/>
          <w:numId w:val="16"/>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ՄԿՈՒ նախաձեռնություններում մասնակցության ծավալը և արդյունավետությունը</w:t>
      </w:r>
      <w:r w:rsidR="004D123F" w:rsidRPr="00CE752F">
        <w:rPr>
          <w:rFonts w:ascii="GHEA Grapalat" w:eastAsia="Times New Roman" w:hAnsi="GHEA Grapalat" w:cs="GHEA Grapalat"/>
          <w:sz w:val="24"/>
          <w:szCs w:val="24"/>
          <w:lang w:val="hy-AM"/>
        </w:rPr>
        <w:t>.</w:t>
      </w:r>
    </w:p>
    <w:p w14:paraId="61C4B6DF" w14:textId="3BF8ADEE" w:rsidR="004D6691" w:rsidRPr="00CE752F" w:rsidRDefault="004D6691" w:rsidP="0088282F">
      <w:pPr>
        <w:pStyle w:val="ListParagraph"/>
        <w:numPr>
          <w:ilvl w:val="0"/>
          <w:numId w:val="16"/>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տարածքային և ճյուղային ներկայացվածությունը</w:t>
      </w:r>
      <w:r w:rsidR="004D123F" w:rsidRPr="00CE752F">
        <w:rPr>
          <w:rFonts w:ascii="GHEA Grapalat" w:eastAsia="Times New Roman" w:hAnsi="GHEA Grapalat" w:cs="GHEA Grapalat"/>
          <w:sz w:val="24"/>
          <w:szCs w:val="24"/>
          <w:lang w:val="hy-AM"/>
        </w:rPr>
        <w:t>.</w:t>
      </w:r>
    </w:p>
    <w:p w14:paraId="52A87309" w14:textId="7176F710" w:rsidR="004D6691" w:rsidRPr="00CE752F" w:rsidRDefault="004D6691" w:rsidP="0088282F">
      <w:pPr>
        <w:pStyle w:val="ListParagraph"/>
        <w:numPr>
          <w:ilvl w:val="0"/>
          <w:numId w:val="16"/>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մեծ և փոքր ու միջին ձեռնարկությունների համամասնությունը</w:t>
      </w:r>
      <w:r w:rsidR="004D123F" w:rsidRPr="00CE752F">
        <w:rPr>
          <w:rFonts w:ascii="GHEA Grapalat" w:eastAsia="Times New Roman" w:hAnsi="GHEA Grapalat" w:cs="GHEA Grapalat"/>
          <w:sz w:val="24"/>
          <w:szCs w:val="24"/>
          <w:lang w:val="hy-AM"/>
        </w:rPr>
        <w:t>.</w:t>
      </w:r>
    </w:p>
    <w:p w14:paraId="2351FAEF" w14:textId="6AE01B8B" w:rsidR="004D6691" w:rsidRPr="00CE752F" w:rsidRDefault="004D6691" w:rsidP="0088282F">
      <w:pPr>
        <w:pStyle w:val="ListParagraph"/>
        <w:numPr>
          <w:ilvl w:val="0"/>
          <w:numId w:val="16"/>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ներդրումը՝ ներառականության, նորարարության կամ հմտությունների համակարգի բարեփոխման ուղղությամբ</w:t>
      </w:r>
      <w:r w:rsidR="004D123F" w:rsidRPr="00CE752F">
        <w:rPr>
          <w:rFonts w:ascii="GHEA Grapalat" w:eastAsia="Times New Roman" w:hAnsi="GHEA Grapalat" w:cs="GHEA Grapalat"/>
          <w:sz w:val="24"/>
          <w:szCs w:val="24"/>
          <w:lang w:val="hy-AM"/>
        </w:rPr>
        <w:t>.</w:t>
      </w:r>
    </w:p>
    <w:p w14:paraId="1B14746C" w14:textId="7B78A019" w:rsidR="004D6691" w:rsidRPr="00CE752F" w:rsidRDefault="004D6691" w:rsidP="0088282F">
      <w:pPr>
        <w:pStyle w:val="ListParagraph"/>
        <w:numPr>
          <w:ilvl w:val="0"/>
          <w:numId w:val="16"/>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երիտասարդների զարգացման խթանումը:</w:t>
      </w:r>
    </w:p>
    <w:p w14:paraId="07169E5C" w14:textId="77BD62EA" w:rsidR="00C32CFC" w:rsidRPr="00CE752F" w:rsidRDefault="00C32CFC" w:rsidP="0088282F">
      <w:pPr>
        <w:pStyle w:val="ListParagraph"/>
        <w:numPr>
          <w:ilvl w:val="0"/>
          <w:numId w:val="2"/>
        </w:numPr>
        <w:tabs>
          <w:tab w:val="left" w:pos="1080"/>
        </w:tabs>
        <w:spacing w:line="360" w:lineRule="atLeast"/>
        <w:ind w:left="462" w:right="68" w:firstLine="528"/>
        <w:jc w:val="both"/>
        <w:textAlignment w:val="baseline"/>
        <w:rPr>
          <w:rFonts w:ascii="GHEA Grapalat" w:hAnsi="GHEA Grapalat"/>
          <w:sz w:val="24"/>
          <w:szCs w:val="24"/>
        </w:rPr>
      </w:pPr>
      <w:r w:rsidRPr="00CE752F">
        <w:rPr>
          <w:rFonts w:ascii="GHEA Grapalat" w:hAnsi="GHEA Grapalat"/>
          <w:sz w:val="24"/>
          <w:szCs w:val="24"/>
        </w:rPr>
        <w:t xml:space="preserve">Խորհրդի անվանական կազմը հաստատում է Հայաստանի Հանրապետության կրթության, գիտության, մշակույթի և սպորտի նախարարը։ </w:t>
      </w:r>
    </w:p>
    <w:p w14:paraId="3A644AA9" w14:textId="3411DBCA" w:rsidR="001601E5" w:rsidRPr="00CE752F" w:rsidRDefault="001601E5" w:rsidP="0088282F">
      <w:pPr>
        <w:pStyle w:val="ListParagraph"/>
        <w:numPr>
          <w:ilvl w:val="0"/>
          <w:numId w:val="2"/>
        </w:numPr>
        <w:tabs>
          <w:tab w:val="left" w:pos="1080"/>
        </w:tabs>
        <w:spacing w:line="360" w:lineRule="atLeast"/>
        <w:ind w:left="462" w:right="68" w:firstLine="528"/>
        <w:jc w:val="both"/>
        <w:textAlignment w:val="baseline"/>
        <w:rPr>
          <w:rFonts w:ascii="GHEA Grapalat" w:hAnsi="GHEA Grapalat"/>
          <w:sz w:val="24"/>
          <w:szCs w:val="24"/>
        </w:rPr>
      </w:pPr>
      <w:r w:rsidRPr="00CE752F">
        <w:rPr>
          <w:rFonts w:ascii="GHEA Grapalat" w:hAnsi="GHEA Grapalat"/>
          <w:sz w:val="24"/>
          <w:szCs w:val="24"/>
        </w:rPr>
        <w:t>Խորհրդի անդա</w:t>
      </w:r>
      <w:r w:rsidR="00380B30" w:rsidRPr="00CE752F">
        <w:rPr>
          <w:rFonts w:ascii="GHEA Grapalat" w:hAnsi="GHEA Grapalat"/>
          <w:sz w:val="24"/>
          <w:szCs w:val="24"/>
        </w:rPr>
        <w:t>մ</w:t>
      </w:r>
      <w:r w:rsidRPr="00CE752F">
        <w:rPr>
          <w:rFonts w:ascii="GHEA Grapalat" w:hAnsi="GHEA Grapalat"/>
          <w:sz w:val="24"/>
          <w:szCs w:val="24"/>
        </w:rPr>
        <w:t>ի լիազորու</w:t>
      </w:r>
      <w:r w:rsidR="00380B30" w:rsidRPr="00CE752F">
        <w:rPr>
          <w:rFonts w:ascii="GHEA Grapalat" w:hAnsi="GHEA Grapalat"/>
          <w:sz w:val="24"/>
          <w:szCs w:val="24"/>
        </w:rPr>
        <w:t>թյու</w:t>
      </w:r>
      <w:r w:rsidRPr="00CE752F">
        <w:rPr>
          <w:rFonts w:ascii="GHEA Grapalat" w:hAnsi="GHEA Grapalat"/>
          <w:sz w:val="24"/>
          <w:szCs w:val="24"/>
        </w:rPr>
        <w:t>ններ</w:t>
      </w:r>
      <w:r w:rsidR="00380B30" w:rsidRPr="00CE752F">
        <w:rPr>
          <w:rFonts w:ascii="GHEA Grapalat" w:hAnsi="GHEA Grapalat"/>
          <w:sz w:val="24"/>
          <w:szCs w:val="24"/>
        </w:rPr>
        <w:t>ը</w:t>
      </w:r>
      <w:r w:rsidRPr="00CE752F">
        <w:rPr>
          <w:rFonts w:ascii="GHEA Grapalat" w:hAnsi="GHEA Grapalat"/>
          <w:sz w:val="24"/>
          <w:szCs w:val="24"/>
        </w:rPr>
        <w:t xml:space="preserve"> դադար</w:t>
      </w:r>
      <w:r w:rsidR="00380B30" w:rsidRPr="00CE752F">
        <w:rPr>
          <w:rFonts w:ascii="GHEA Grapalat" w:hAnsi="GHEA Grapalat"/>
          <w:sz w:val="24"/>
          <w:szCs w:val="24"/>
        </w:rPr>
        <w:t xml:space="preserve">ում և վաղաժամկետ դադարեցվում են </w:t>
      </w:r>
      <w:r w:rsidR="00F6332A" w:rsidRPr="00CE752F">
        <w:rPr>
          <w:rFonts w:ascii="GHEA Grapalat" w:hAnsi="GHEA Grapalat"/>
          <w:sz w:val="24"/>
          <w:szCs w:val="24"/>
          <w:lang w:val="hy-AM"/>
        </w:rPr>
        <w:t>«Հ</w:t>
      </w:r>
      <w:r w:rsidR="00F6332A" w:rsidRPr="00CE752F">
        <w:rPr>
          <w:rFonts w:ascii="GHEA Grapalat" w:eastAsia="Times New Roman" w:hAnsi="GHEA Grapalat" w:cs="GHEA Grapalat"/>
          <w:sz w:val="24"/>
          <w:szCs w:val="24"/>
        </w:rPr>
        <w:t>իմնադրամների մասին</w:t>
      </w:r>
      <w:r w:rsidR="00F6332A" w:rsidRPr="00CE752F">
        <w:rPr>
          <w:rFonts w:ascii="GHEA Grapalat" w:hAnsi="GHEA Grapalat"/>
          <w:sz w:val="24"/>
          <w:szCs w:val="24"/>
          <w:lang w:val="hy-AM"/>
        </w:rPr>
        <w:t xml:space="preserve">» </w:t>
      </w:r>
      <w:r w:rsidR="00380B30" w:rsidRPr="00CE752F">
        <w:rPr>
          <w:rFonts w:ascii="GHEA Grapalat" w:eastAsia="Times New Roman" w:hAnsi="GHEA Grapalat" w:cs="GHEA Grapalat"/>
          <w:sz w:val="24"/>
          <w:szCs w:val="24"/>
        </w:rPr>
        <w:t>օրենքով սահմ</w:t>
      </w:r>
      <w:r w:rsidR="00C22A5D" w:rsidRPr="00CE752F">
        <w:rPr>
          <w:rFonts w:ascii="GHEA Grapalat" w:eastAsia="Times New Roman" w:hAnsi="GHEA Grapalat" w:cs="GHEA Grapalat"/>
          <w:sz w:val="24"/>
          <w:szCs w:val="24"/>
        </w:rPr>
        <w:t>ան</w:t>
      </w:r>
      <w:r w:rsidR="00380B30" w:rsidRPr="00CE752F">
        <w:rPr>
          <w:rFonts w:ascii="GHEA Grapalat" w:eastAsia="Times New Roman" w:hAnsi="GHEA Grapalat" w:cs="GHEA Grapalat"/>
          <w:sz w:val="24"/>
          <w:szCs w:val="24"/>
        </w:rPr>
        <w:t xml:space="preserve">ված </w:t>
      </w:r>
      <w:r w:rsidR="00C22A5D" w:rsidRPr="00CE752F">
        <w:rPr>
          <w:rFonts w:ascii="GHEA Grapalat" w:eastAsia="Times New Roman" w:hAnsi="GHEA Grapalat" w:cs="GHEA Grapalat"/>
          <w:sz w:val="24"/>
          <w:szCs w:val="24"/>
        </w:rPr>
        <w:t>դեպքերում</w:t>
      </w:r>
      <w:r w:rsidR="00F6332A" w:rsidRPr="00CE752F">
        <w:rPr>
          <w:rFonts w:ascii="GHEA Grapalat" w:eastAsia="Times New Roman" w:hAnsi="GHEA Grapalat" w:cs="GHEA Grapalat"/>
          <w:sz w:val="24"/>
          <w:szCs w:val="24"/>
        </w:rPr>
        <w:t xml:space="preserve">։ </w:t>
      </w:r>
    </w:p>
    <w:p w14:paraId="04742280" w14:textId="6A87BD25" w:rsidR="0072140C" w:rsidRPr="00CE752F" w:rsidRDefault="00DB5B10" w:rsidP="0088282F">
      <w:pPr>
        <w:pStyle w:val="ListParagraph"/>
        <w:numPr>
          <w:ilvl w:val="0"/>
          <w:numId w:val="2"/>
        </w:numPr>
        <w:tabs>
          <w:tab w:val="left" w:pos="1080"/>
        </w:tabs>
        <w:spacing w:line="360" w:lineRule="atLeast"/>
        <w:ind w:left="462" w:right="68" w:firstLine="528"/>
        <w:jc w:val="both"/>
        <w:textAlignment w:val="baseline"/>
        <w:rPr>
          <w:rFonts w:ascii="GHEA Grapalat" w:hAnsi="GHEA Grapalat"/>
          <w:sz w:val="24"/>
          <w:szCs w:val="24"/>
        </w:rPr>
      </w:pPr>
      <w:r w:rsidRPr="00CE752F">
        <w:rPr>
          <w:rFonts w:ascii="GHEA Grapalat" w:hAnsi="GHEA Grapalat"/>
          <w:sz w:val="24"/>
          <w:szCs w:val="24"/>
        </w:rPr>
        <w:t>Ժ</w:t>
      </w:r>
      <w:r w:rsidR="0072140C" w:rsidRPr="00CE752F">
        <w:rPr>
          <w:rFonts w:ascii="GHEA Grapalat" w:hAnsi="GHEA Grapalat"/>
          <w:sz w:val="24"/>
          <w:szCs w:val="24"/>
        </w:rPr>
        <w:t>ամկետի ավարտով պայմանավորված լիազորություններ</w:t>
      </w:r>
      <w:r w:rsidRPr="00CE752F">
        <w:rPr>
          <w:rFonts w:ascii="GHEA Grapalat" w:hAnsi="GHEA Grapalat"/>
          <w:sz w:val="24"/>
          <w:szCs w:val="24"/>
        </w:rPr>
        <w:t>ը</w:t>
      </w:r>
      <w:r w:rsidR="0072140C" w:rsidRPr="00CE752F">
        <w:rPr>
          <w:rFonts w:ascii="GHEA Grapalat" w:hAnsi="GHEA Grapalat"/>
          <w:sz w:val="24"/>
          <w:szCs w:val="24"/>
        </w:rPr>
        <w:t xml:space="preserve"> </w:t>
      </w:r>
      <w:r w:rsidRPr="00CE752F">
        <w:rPr>
          <w:rFonts w:ascii="GHEA Grapalat" w:hAnsi="GHEA Grapalat"/>
          <w:sz w:val="24"/>
          <w:szCs w:val="24"/>
        </w:rPr>
        <w:t xml:space="preserve">դադարելու </w:t>
      </w:r>
      <w:r w:rsidR="0072140C" w:rsidRPr="00CE752F">
        <w:rPr>
          <w:rFonts w:ascii="GHEA Grapalat" w:hAnsi="GHEA Grapalat"/>
          <w:sz w:val="24"/>
          <w:szCs w:val="24"/>
        </w:rPr>
        <w:t xml:space="preserve">մասին Խորհրդի նախագահը </w:t>
      </w:r>
      <w:r w:rsidRPr="00CE752F">
        <w:rPr>
          <w:rFonts w:ascii="GHEA Grapalat" w:hAnsi="GHEA Grapalat"/>
          <w:sz w:val="24"/>
          <w:szCs w:val="24"/>
        </w:rPr>
        <w:t xml:space="preserve">Խորհրդի </w:t>
      </w:r>
      <w:r w:rsidR="0072140C" w:rsidRPr="00CE752F">
        <w:rPr>
          <w:rFonts w:ascii="GHEA Grapalat" w:hAnsi="GHEA Grapalat"/>
          <w:sz w:val="24"/>
          <w:szCs w:val="24"/>
        </w:rPr>
        <w:t xml:space="preserve">համապատասխան անդամին (ինչպես նաև նրան առաջադրած </w:t>
      </w:r>
      <w:r w:rsidR="00F12916" w:rsidRPr="00CE752F">
        <w:rPr>
          <w:rFonts w:ascii="GHEA Grapalat" w:hAnsi="GHEA Grapalat"/>
          <w:sz w:val="24"/>
          <w:szCs w:val="24"/>
        </w:rPr>
        <w:t xml:space="preserve">մարմնին կամ </w:t>
      </w:r>
      <w:r w:rsidR="0072140C" w:rsidRPr="00CE752F">
        <w:rPr>
          <w:rFonts w:ascii="GHEA Grapalat" w:hAnsi="GHEA Grapalat"/>
          <w:sz w:val="24"/>
          <w:szCs w:val="24"/>
        </w:rPr>
        <w:t>կազմակերպությանը) գրավոր ծանուցում է ժամկետի ավարտից առնվազն 30 (երեսուն) օր առաջ։</w:t>
      </w:r>
      <w:r w:rsidR="009D4BB6" w:rsidRPr="00CE752F">
        <w:rPr>
          <w:rFonts w:ascii="GHEA Grapalat" w:hAnsi="GHEA Grapalat"/>
          <w:sz w:val="24"/>
          <w:szCs w:val="24"/>
        </w:rPr>
        <w:t xml:space="preserve"> Միաժաման</w:t>
      </w:r>
      <w:r w:rsidR="00E754D4" w:rsidRPr="00CE752F">
        <w:rPr>
          <w:rFonts w:ascii="GHEA Grapalat" w:hAnsi="GHEA Grapalat"/>
          <w:sz w:val="24"/>
          <w:szCs w:val="24"/>
        </w:rPr>
        <w:t xml:space="preserve">ակ սկսվում է սույն </w:t>
      </w:r>
      <w:r w:rsidRPr="00CE752F">
        <w:rPr>
          <w:rFonts w:ascii="GHEA Grapalat" w:hAnsi="GHEA Grapalat"/>
          <w:sz w:val="24"/>
          <w:szCs w:val="24"/>
        </w:rPr>
        <w:t>Կ</w:t>
      </w:r>
      <w:r w:rsidR="00E754D4" w:rsidRPr="00CE752F">
        <w:rPr>
          <w:rFonts w:ascii="GHEA Grapalat" w:hAnsi="GHEA Grapalat"/>
          <w:sz w:val="24"/>
          <w:szCs w:val="24"/>
        </w:rPr>
        <w:t xml:space="preserve">անոնադրության </w:t>
      </w:r>
      <w:r w:rsidR="00E754D4" w:rsidRPr="00CE752F">
        <w:rPr>
          <w:rFonts w:ascii="GHEA Grapalat" w:hAnsi="GHEA Grapalat"/>
          <w:sz w:val="24"/>
          <w:szCs w:val="24"/>
        </w:rPr>
        <w:fldChar w:fldCharType="begin"/>
      </w:r>
      <w:r w:rsidR="00E754D4" w:rsidRPr="00CE752F">
        <w:rPr>
          <w:rFonts w:ascii="GHEA Grapalat" w:hAnsi="GHEA Grapalat"/>
          <w:sz w:val="24"/>
          <w:szCs w:val="24"/>
        </w:rPr>
        <w:instrText xml:space="preserve"> REF _Ref200119298 \r \h </w:instrText>
      </w:r>
      <w:r w:rsidRPr="00CE752F">
        <w:rPr>
          <w:rFonts w:ascii="GHEA Grapalat" w:hAnsi="GHEA Grapalat"/>
          <w:sz w:val="24"/>
          <w:szCs w:val="24"/>
        </w:rPr>
        <w:instrText xml:space="preserve"> \* MERGEFORMAT </w:instrText>
      </w:r>
      <w:r w:rsidR="00E754D4" w:rsidRPr="00CE752F">
        <w:rPr>
          <w:rFonts w:ascii="GHEA Grapalat" w:hAnsi="GHEA Grapalat"/>
          <w:sz w:val="24"/>
          <w:szCs w:val="24"/>
        </w:rPr>
      </w:r>
      <w:r w:rsidR="00E754D4" w:rsidRPr="00CE752F">
        <w:rPr>
          <w:rFonts w:ascii="GHEA Grapalat" w:hAnsi="GHEA Grapalat"/>
          <w:sz w:val="24"/>
          <w:szCs w:val="24"/>
        </w:rPr>
        <w:fldChar w:fldCharType="separate"/>
      </w:r>
      <w:r w:rsidR="0088282F">
        <w:rPr>
          <w:rFonts w:ascii="GHEA Grapalat" w:hAnsi="GHEA Grapalat"/>
          <w:sz w:val="24"/>
          <w:szCs w:val="24"/>
        </w:rPr>
        <w:t>28</w:t>
      </w:r>
      <w:r w:rsidR="00E754D4" w:rsidRPr="00CE752F">
        <w:rPr>
          <w:rFonts w:ascii="GHEA Grapalat" w:hAnsi="GHEA Grapalat"/>
          <w:sz w:val="24"/>
          <w:szCs w:val="24"/>
        </w:rPr>
        <w:fldChar w:fldCharType="end"/>
      </w:r>
      <w:r w:rsidR="00E754D4" w:rsidRPr="00CE752F">
        <w:rPr>
          <w:rFonts w:ascii="GHEA Grapalat" w:hAnsi="GHEA Grapalat"/>
          <w:sz w:val="24"/>
          <w:szCs w:val="24"/>
        </w:rPr>
        <w:t xml:space="preserve">-րդ կետով նախատեսված գործընթացը։ </w:t>
      </w:r>
      <w:r w:rsidRPr="00CE752F">
        <w:rPr>
          <w:rFonts w:ascii="GHEA Grapalat" w:hAnsi="GHEA Grapalat"/>
          <w:sz w:val="24"/>
          <w:szCs w:val="24"/>
        </w:rPr>
        <w:t xml:space="preserve">Խորհրդի անդամի լիազորությունները վաղաժամկետ </w:t>
      </w:r>
      <w:r w:rsidRPr="00CE752F">
        <w:rPr>
          <w:rFonts w:ascii="GHEA Grapalat" w:hAnsi="GHEA Grapalat"/>
          <w:sz w:val="24"/>
          <w:szCs w:val="24"/>
        </w:rPr>
        <w:lastRenderedPageBreak/>
        <w:t xml:space="preserve">դադարելու դեպքում Խորհրդի նոր անդամի </w:t>
      </w:r>
      <w:r w:rsidR="003502E0" w:rsidRPr="00CE752F">
        <w:rPr>
          <w:rFonts w:ascii="GHEA Grapalat" w:hAnsi="GHEA Grapalat"/>
          <w:sz w:val="24"/>
          <w:szCs w:val="24"/>
        </w:rPr>
        <w:t>ն</w:t>
      </w:r>
      <w:r w:rsidR="0062398E" w:rsidRPr="00CE752F">
        <w:rPr>
          <w:rFonts w:ascii="GHEA Grapalat" w:hAnsi="GHEA Grapalat"/>
          <w:sz w:val="24"/>
          <w:szCs w:val="24"/>
        </w:rPr>
        <w:t>շանակ</w:t>
      </w:r>
      <w:r w:rsidR="003502E0" w:rsidRPr="00CE752F">
        <w:rPr>
          <w:rFonts w:ascii="GHEA Grapalat" w:hAnsi="GHEA Grapalat"/>
          <w:sz w:val="24"/>
          <w:szCs w:val="24"/>
        </w:rPr>
        <w:t xml:space="preserve">ման </w:t>
      </w:r>
      <w:r w:rsidRPr="00CE752F">
        <w:rPr>
          <w:rFonts w:ascii="GHEA Grapalat" w:hAnsi="GHEA Grapalat"/>
          <w:sz w:val="24"/>
          <w:szCs w:val="24"/>
        </w:rPr>
        <w:t xml:space="preserve">գործընթացը սկսվում է, ոչ </w:t>
      </w:r>
      <w:r w:rsidR="003502E0" w:rsidRPr="00CE752F">
        <w:rPr>
          <w:rFonts w:ascii="GHEA Grapalat" w:hAnsi="GHEA Grapalat"/>
          <w:sz w:val="24"/>
          <w:szCs w:val="24"/>
        </w:rPr>
        <w:t xml:space="preserve">ուշ </w:t>
      </w:r>
      <w:r w:rsidR="00E25707" w:rsidRPr="00CE752F">
        <w:rPr>
          <w:rFonts w:ascii="GHEA Grapalat" w:hAnsi="GHEA Grapalat"/>
          <w:sz w:val="24"/>
          <w:szCs w:val="24"/>
        </w:rPr>
        <w:t>քան թա</w:t>
      </w:r>
      <w:r w:rsidR="00F26176" w:rsidRPr="00CE752F">
        <w:rPr>
          <w:rFonts w:ascii="GHEA Grapalat" w:hAnsi="GHEA Grapalat"/>
          <w:sz w:val="24"/>
          <w:szCs w:val="24"/>
        </w:rPr>
        <w:t>փ</w:t>
      </w:r>
      <w:r w:rsidR="00E25707" w:rsidRPr="00CE752F">
        <w:rPr>
          <w:rFonts w:ascii="GHEA Grapalat" w:hAnsi="GHEA Grapalat"/>
          <w:sz w:val="24"/>
          <w:szCs w:val="24"/>
        </w:rPr>
        <w:t>ուր տեղ առաջանալու</w:t>
      </w:r>
      <w:r w:rsidR="00F13DAE" w:rsidRPr="00CE752F">
        <w:rPr>
          <w:rFonts w:ascii="GHEA Grapalat" w:hAnsi="GHEA Grapalat"/>
          <w:sz w:val="24"/>
          <w:szCs w:val="24"/>
        </w:rPr>
        <w:t xml:space="preserve">ց հետո </w:t>
      </w:r>
      <w:r w:rsidR="00F26176" w:rsidRPr="00CE752F">
        <w:rPr>
          <w:rFonts w:ascii="GHEA Grapalat" w:hAnsi="GHEA Grapalat"/>
          <w:sz w:val="24"/>
          <w:szCs w:val="24"/>
        </w:rPr>
        <w:t xml:space="preserve">տասնօրյա ժամկետում։ </w:t>
      </w:r>
    </w:p>
    <w:p w14:paraId="483CBD44" w14:textId="3DCD9A84" w:rsidR="006C4E84" w:rsidRPr="00CE752F" w:rsidRDefault="00F12916" w:rsidP="0088282F">
      <w:pPr>
        <w:pStyle w:val="ListParagraph"/>
        <w:numPr>
          <w:ilvl w:val="0"/>
          <w:numId w:val="2"/>
        </w:numPr>
        <w:tabs>
          <w:tab w:val="left" w:pos="1080"/>
        </w:tabs>
        <w:spacing w:line="360" w:lineRule="atLeast"/>
        <w:ind w:left="461" w:right="72" w:firstLine="533"/>
        <w:jc w:val="both"/>
        <w:textAlignment w:val="baseline"/>
        <w:rPr>
          <w:rFonts w:ascii="GHEA Grapalat" w:hAnsi="GHEA Grapalat"/>
          <w:sz w:val="24"/>
          <w:szCs w:val="24"/>
        </w:rPr>
      </w:pPr>
      <w:r w:rsidRPr="00CE752F">
        <w:rPr>
          <w:rFonts w:ascii="GHEA Grapalat" w:hAnsi="GHEA Grapalat"/>
          <w:sz w:val="24"/>
          <w:szCs w:val="24"/>
        </w:rPr>
        <w:t>Խ</w:t>
      </w:r>
      <w:r w:rsidR="006C4E84" w:rsidRPr="00CE752F">
        <w:rPr>
          <w:rFonts w:ascii="GHEA Grapalat" w:hAnsi="GHEA Grapalat"/>
          <w:sz w:val="24"/>
          <w:szCs w:val="24"/>
        </w:rPr>
        <w:t xml:space="preserve">որհրդի անդամի թափուր տեղ առաջանալու մասին տեղեկացված լինելու օրվանից ոչ ուշ, քան 10 օրվա ընթացքում </w:t>
      </w:r>
      <w:r w:rsidRPr="00CE752F">
        <w:rPr>
          <w:rFonts w:ascii="GHEA Grapalat" w:hAnsi="GHEA Grapalat"/>
          <w:sz w:val="24"/>
          <w:szCs w:val="24"/>
        </w:rPr>
        <w:t xml:space="preserve">Տնօրենը </w:t>
      </w:r>
      <w:r w:rsidR="006C4E84" w:rsidRPr="00CE752F">
        <w:rPr>
          <w:rFonts w:ascii="GHEA Grapalat" w:hAnsi="GHEA Grapalat"/>
          <w:sz w:val="24"/>
          <w:szCs w:val="24"/>
        </w:rPr>
        <w:t>տեղեկացնում է հիմնադիրներին, հոգաբարձուների խորհրդի անդամներին նշանակած անձանց կամ մարմիններին, հիմնադրամի մարմիններին:</w:t>
      </w:r>
    </w:p>
    <w:bookmarkEnd w:id="1"/>
    <w:p w14:paraId="652EC59B" w14:textId="7E969A3E" w:rsidR="00E73B8A" w:rsidRPr="00CE752F" w:rsidRDefault="007D4064" w:rsidP="0088282F">
      <w:pPr>
        <w:pStyle w:val="ListParagraph"/>
        <w:numPr>
          <w:ilvl w:val="0"/>
          <w:numId w:val="2"/>
        </w:numPr>
        <w:tabs>
          <w:tab w:val="left" w:pos="1080"/>
        </w:tabs>
        <w:spacing w:line="360" w:lineRule="atLeast"/>
        <w:ind w:left="461" w:right="72" w:firstLine="533"/>
        <w:jc w:val="both"/>
        <w:textAlignment w:val="baseline"/>
        <w:rPr>
          <w:rFonts w:ascii="GHEA Grapalat" w:hAnsi="GHEA Grapalat"/>
          <w:sz w:val="24"/>
          <w:szCs w:val="24"/>
        </w:rPr>
      </w:pPr>
      <w:r w:rsidRPr="00CE752F">
        <w:rPr>
          <w:rFonts w:ascii="GHEA Grapalat" w:hAnsi="GHEA Grapalat"/>
          <w:sz w:val="24"/>
          <w:szCs w:val="24"/>
        </w:rPr>
        <w:t xml:space="preserve">Խորհրդի անդամները չեն կարող լինել </w:t>
      </w:r>
      <w:r w:rsidR="000211FA" w:rsidRPr="00CE752F">
        <w:rPr>
          <w:rFonts w:ascii="GHEA Grapalat" w:hAnsi="GHEA Grapalat"/>
          <w:sz w:val="24"/>
          <w:szCs w:val="24"/>
        </w:rPr>
        <w:t>Հ</w:t>
      </w:r>
      <w:r w:rsidRPr="00CE752F">
        <w:rPr>
          <w:rFonts w:ascii="GHEA Grapalat" w:hAnsi="GHEA Grapalat"/>
          <w:sz w:val="24"/>
          <w:szCs w:val="24"/>
        </w:rPr>
        <w:t>իմնադրամի մեկ այլ մարմնի անդամ</w:t>
      </w:r>
      <w:r w:rsidR="002E00F7" w:rsidRPr="00CE752F">
        <w:rPr>
          <w:rFonts w:ascii="GHEA Grapalat" w:hAnsi="GHEA Grapalat"/>
          <w:sz w:val="24"/>
          <w:szCs w:val="24"/>
        </w:rPr>
        <w:t xml:space="preserve"> կամ</w:t>
      </w:r>
      <w:r w:rsidR="00CF0E16" w:rsidRPr="00CE752F">
        <w:rPr>
          <w:rFonts w:ascii="GHEA Grapalat" w:hAnsi="GHEA Grapalat"/>
          <w:sz w:val="24"/>
          <w:szCs w:val="24"/>
        </w:rPr>
        <w:t xml:space="preserve"> աշխատակազմի </w:t>
      </w:r>
      <w:r w:rsidR="002E00F7" w:rsidRPr="00CE752F">
        <w:rPr>
          <w:rFonts w:ascii="GHEA Grapalat" w:hAnsi="GHEA Grapalat"/>
          <w:sz w:val="24"/>
          <w:szCs w:val="24"/>
        </w:rPr>
        <w:t>աշխատակից</w:t>
      </w:r>
      <w:r w:rsidRPr="00CE752F">
        <w:rPr>
          <w:rFonts w:ascii="GHEA Grapalat" w:hAnsi="GHEA Grapalat"/>
          <w:sz w:val="24"/>
          <w:szCs w:val="24"/>
        </w:rPr>
        <w:t>:</w:t>
      </w:r>
      <w:r w:rsidR="00E73B8A" w:rsidRPr="00CE752F">
        <w:rPr>
          <w:rFonts w:ascii="GHEA Grapalat" w:hAnsi="GHEA Grapalat"/>
          <w:sz w:val="24"/>
          <w:szCs w:val="24"/>
        </w:rPr>
        <w:t xml:space="preserve"> </w:t>
      </w:r>
    </w:p>
    <w:p w14:paraId="6151F36A" w14:textId="0BDDFEDF" w:rsidR="007D4064" w:rsidRPr="00CE752F" w:rsidRDefault="00E73B8A" w:rsidP="0088282F">
      <w:pPr>
        <w:pStyle w:val="ListParagraph"/>
        <w:numPr>
          <w:ilvl w:val="0"/>
          <w:numId w:val="2"/>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CE752F">
        <w:rPr>
          <w:rFonts w:ascii="GHEA Grapalat" w:hAnsi="GHEA Grapalat"/>
          <w:sz w:val="24"/>
          <w:szCs w:val="24"/>
        </w:rPr>
        <w:t>Խորհրդի նախագահը և մյուս անդամները Հիմնադրամում պաշտոն զբաղեցնող անձ չեն համարվում և իրենց պարտականությունները կատարում են առանց վարձատրության՝ հասարակական</w:t>
      </w:r>
      <w:r w:rsidRPr="00CE752F">
        <w:rPr>
          <w:rFonts w:ascii="GHEA Grapalat" w:eastAsia="Times New Roman" w:hAnsi="GHEA Grapalat" w:cs="GHEA Grapalat"/>
          <w:sz w:val="24"/>
          <w:szCs w:val="24"/>
        </w:rPr>
        <w:t xml:space="preserve"> հիմունքներով</w:t>
      </w:r>
      <w:r w:rsidR="00F70BC1" w:rsidRPr="00CE752F">
        <w:rPr>
          <w:rFonts w:ascii="GHEA Grapalat" w:eastAsia="Times New Roman" w:hAnsi="GHEA Grapalat" w:cs="GHEA Grapalat"/>
          <w:sz w:val="24"/>
          <w:szCs w:val="24"/>
        </w:rPr>
        <w:t xml:space="preserve">, բացառությամբ սույն </w:t>
      </w:r>
      <w:r w:rsidR="00CF0E16" w:rsidRPr="00CE752F">
        <w:rPr>
          <w:rFonts w:ascii="GHEA Grapalat" w:eastAsia="Times New Roman" w:hAnsi="GHEA Grapalat" w:cs="GHEA Grapalat"/>
          <w:sz w:val="24"/>
          <w:szCs w:val="24"/>
        </w:rPr>
        <w:t>Կ</w:t>
      </w:r>
      <w:r w:rsidR="00F70BC1" w:rsidRPr="00CE752F">
        <w:rPr>
          <w:rFonts w:ascii="GHEA Grapalat" w:eastAsia="Times New Roman" w:hAnsi="GHEA Grapalat" w:cs="GHEA Grapalat"/>
          <w:sz w:val="24"/>
          <w:szCs w:val="24"/>
        </w:rPr>
        <w:t xml:space="preserve">անոնադրության </w:t>
      </w:r>
      <w:r w:rsidR="00ED659B" w:rsidRPr="00CE752F">
        <w:rPr>
          <w:rFonts w:ascii="GHEA Grapalat" w:eastAsia="Times New Roman" w:hAnsi="GHEA Grapalat" w:cs="GHEA Grapalat"/>
          <w:sz w:val="24"/>
          <w:szCs w:val="24"/>
        </w:rPr>
        <w:fldChar w:fldCharType="begin"/>
      </w:r>
      <w:r w:rsidR="00ED659B" w:rsidRPr="00CE752F">
        <w:rPr>
          <w:rFonts w:ascii="GHEA Grapalat" w:eastAsia="Times New Roman" w:hAnsi="GHEA Grapalat" w:cs="GHEA Grapalat"/>
          <w:sz w:val="24"/>
          <w:szCs w:val="24"/>
        </w:rPr>
        <w:instrText xml:space="preserve"> REF _Ref200118143 \r \h </w:instrText>
      </w:r>
      <w:r w:rsidR="00CE752F">
        <w:rPr>
          <w:rFonts w:ascii="GHEA Grapalat" w:eastAsia="Times New Roman" w:hAnsi="GHEA Grapalat" w:cs="GHEA Grapalat"/>
          <w:sz w:val="24"/>
          <w:szCs w:val="24"/>
        </w:rPr>
        <w:instrText xml:space="preserve"> \* MERGEFORMAT </w:instrText>
      </w:r>
      <w:r w:rsidR="00ED659B" w:rsidRPr="00CE752F">
        <w:rPr>
          <w:rFonts w:ascii="GHEA Grapalat" w:eastAsia="Times New Roman" w:hAnsi="GHEA Grapalat" w:cs="GHEA Grapalat"/>
          <w:sz w:val="24"/>
          <w:szCs w:val="24"/>
        </w:rPr>
      </w:r>
      <w:r w:rsidR="00ED659B" w:rsidRPr="00CE752F">
        <w:rPr>
          <w:rFonts w:ascii="GHEA Grapalat" w:eastAsia="Times New Roman" w:hAnsi="GHEA Grapalat" w:cs="GHEA Grapalat"/>
          <w:sz w:val="24"/>
          <w:szCs w:val="24"/>
        </w:rPr>
        <w:fldChar w:fldCharType="separate"/>
      </w:r>
      <w:r w:rsidR="00CE752F">
        <w:rPr>
          <w:rFonts w:ascii="GHEA Grapalat" w:eastAsia="Times New Roman" w:hAnsi="GHEA Grapalat" w:cs="GHEA Grapalat"/>
          <w:sz w:val="24"/>
          <w:szCs w:val="24"/>
        </w:rPr>
        <w:t>36</w:t>
      </w:r>
      <w:r w:rsidR="00ED659B" w:rsidRPr="00CE752F">
        <w:rPr>
          <w:rFonts w:ascii="GHEA Grapalat" w:eastAsia="Times New Roman" w:hAnsi="GHEA Grapalat" w:cs="GHEA Grapalat"/>
          <w:sz w:val="24"/>
          <w:szCs w:val="24"/>
        </w:rPr>
        <w:fldChar w:fldCharType="end"/>
      </w:r>
      <w:r w:rsidR="00ED659B" w:rsidRPr="00CE752F">
        <w:rPr>
          <w:rFonts w:ascii="GHEA Grapalat" w:eastAsia="Times New Roman" w:hAnsi="GHEA Grapalat" w:cs="GHEA Grapalat"/>
          <w:sz w:val="24"/>
          <w:szCs w:val="24"/>
        </w:rPr>
        <w:t xml:space="preserve">-րդ </w:t>
      </w:r>
      <w:r w:rsidR="00F70BC1" w:rsidRPr="00CE752F">
        <w:rPr>
          <w:rFonts w:ascii="GHEA Grapalat" w:eastAsia="Times New Roman" w:hAnsi="GHEA Grapalat" w:cs="GHEA Grapalat"/>
          <w:sz w:val="24"/>
          <w:szCs w:val="24"/>
        </w:rPr>
        <w:t xml:space="preserve">կետի </w:t>
      </w:r>
      <w:r w:rsidR="00ED659B" w:rsidRPr="00CE752F">
        <w:rPr>
          <w:rFonts w:ascii="GHEA Grapalat" w:eastAsia="Times New Roman" w:hAnsi="GHEA Grapalat" w:cs="GHEA Grapalat"/>
          <w:sz w:val="24"/>
          <w:szCs w:val="24"/>
        </w:rPr>
        <w:fldChar w:fldCharType="begin"/>
      </w:r>
      <w:r w:rsidR="00ED659B" w:rsidRPr="00CE752F">
        <w:rPr>
          <w:rFonts w:ascii="GHEA Grapalat" w:eastAsia="Times New Roman" w:hAnsi="GHEA Grapalat" w:cs="GHEA Grapalat"/>
          <w:sz w:val="24"/>
          <w:szCs w:val="24"/>
        </w:rPr>
        <w:instrText xml:space="preserve"> REF _Ref200118145 \r \h </w:instrText>
      </w:r>
      <w:r w:rsidR="00CE752F">
        <w:rPr>
          <w:rFonts w:ascii="GHEA Grapalat" w:eastAsia="Times New Roman" w:hAnsi="GHEA Grapalat" w:cs="GHEA Grapalat"/>
          <w:sz w:val="24"/>
          <w:szCs w:val="24"/>
        </w:rPr>
        <w:instrText xml:space="preserve"> \* MERGEFORMAT </w:instrText>
      </w:r>
      <w:r w:rsidR="00ED659B" w:rsidRPr="00CE752F">
        <w:rPr>
          <w:rFonts w:ascii="GHEA Grapalat" w:eastAsia="Times New Roman" w:hAnsi="GHEA Grapalat" w:cs="GHEA Grapalat"/>
          <w:sz w:val="24"/>
          <w:szCs w:val="24"/>
        </w:rPr>
      </w:r>
      <w:r w:rsidR="00ED659B" w:rsidRPr="00CE752F">
        <w:rPr>
          <w:rFonts w:ascii="GHEA Grapalat" w:eastAsia="Times New Roman" w:hAnsi="GHEA Grapalat" w:cs="GHEA Grapalat"/>
          <w:sz w:val="24"/>
          <w:szCs w:val="24"/>
        </w:rPr>
        <w:fldChar w:fldCharType="separate"/>
      </w:r>
      <w:r w:rsidR="00CE752F">
        <w:rPr>
          <w:rFonts w:ascii="GHEA Grapalat" w:eastAsia="Times New Roman" w:hAnsi="GHEA Grapalat" w:cs="GHEA Grapalat"/>
          <w:sz w:val="24"/>
          <w:szCs w:val="24"/>
        </w:rPr>
        <w:t>4)</w:t>
      </w:r>
      <w:r w:rsidR="00ED659B" w:rsidRPr="00CE752F">
        <w:rPr>
          <w:rFonts w:ascii="GHEA Grapalat" w:eastAsia="Times New Roman" w:hAnsi="GHEA Grapalat" w:cs="GHEA Grapalat"/>
          <w:sz w:val="24"/>
          <w:szCs w:val="24"/>
        </w:rPr>
        <w:fldChar w:fldCharType="end"/>
      </w:r>
      <w:r w:rsidR="00F70BC1" w:rsidRPr="00CE752F">
        <w:rPr>
          <w:rFonts w:ascii="GHEA Grapalat" w:eastAsia="Times New Roman" w:hAnsi="GHEA Grapalat" w:cs="GHEA Grapalat"/>
          <w:sz w:val="24"/>
          <w:szCs w:val="24"/>
        </w:rPr>
        <w:t>-րդ ենթակետով սահմանված դեպքի</w:t>
      </w:r>
      <w:r w:rsidRPr="00CE752F">
        <w:rPr>
          <w:rFonts w:ascii="GHEA Grapalat" w:eastAsia="Times New Roman" w:hAnsi="GHEA Grapalat" w:cs="GHEA Grapalat"/>
          <w:sz w:val="24"/>
          <w:szCs w:val="24"/>
        </w:rPr>
        <w:t xml:space="preserve">: </w:t>
      </w:r>
    </w:p>
    <w:p w14:paraId="59F2376B" w14:textId="7E01AE4E" w:rsidR="008E47C5" w:rsidRPr="00CE752F" w:rsidRDefault="008E47C5" w:rsidP="0088282F">
      <w:pPr>
        <w:pStyle w:val="ListParagraph"/>
        <w:numPr>
          <w:ilvl w:val="0"/>
          <w:numId w:val="2"/>
        </w:numPr>
        <w:spacing w:line="360" w:lineRule="atLeast"/>
        <w:ind w:left="461" w:right="72" w:firstLine="533"/>
        <w:jc w:val="both"/>
        <w:rPr>
          <w:rFonts w:ascii="GHEA Grapalat" w:eastAsia="Times New Roman" w:hAnsi="GHEA Grapalat" w:cs="GHEA Grapalat"/>
          <w:sz w:val="24"/>
          <w:szCs w:val="24"/>
        </w:rPr>
      </w:pPr>
      <w:bookmarkStart w:id="5" w:name="_Ref200118143"/>
      <w:r w:rsidRPr="00CE752F">
        <w:rPr>
          <w:rFonts w:ascii="GHEA Grapalat" w:eastAsia="Times New Roman" w:hAnsi="GHEA Grapalat" w:cs="GHEA Grapalat"/>
          <w:sz w:val="24"/>
          <w:szCs w:val="24"/>
        </w:rPr>
        <w:t>Խորհրդի անդամն իրավունք ուն</w:t>
      </w:r>
      <w:r w:rsidR="002101E8" w:rsidRPr="00CE752F">
        <w:rPr>
          <w:rFonts w:ascii="GHEA Grapalat" w:eastAsia="Times New Roman" w:hAnsi="GHEA Grapalat" w:cs="GHEA Grapalat"/>
          <w:sz w:val="24"/>
          <w:szCs w:val="24"/>
        </w:rPr>
        <w:t>ի</w:t>
      </w:r>
      <w:r w:rsidRPr="00CE752F">
        <w:rPr>
          <w:rFonts w:ascii="GHEA Grapalat" w:eastAsia="Times New Roman" w:hAnsi="GHEA Grapalat" w:cs="GHEA Grapalat"/>
          <w:sz w:val="24"/>
          <w:szCs w:val="24"/>
        </w:rPr>
        <w:t>`</w:t>
      </w:r>
      <w:bookmarkEnd w:id="5"/>
      <w:r w:rsidRPr="00CE752F">
        <w:rPr>
          <w:rFonts w:ascii="Calibri" w:eastAsia="Times New Roman" w:hAnsi="Calibri" w:cs="Calibri"/>
          <w:sz w:val="24"/>
          <w:szCs w:val="24"/>
        </w:rPr>
        <w:t> </w:t>
      </w:r>
    </w:p>
    <w:p w14:paraId="3C44F89C" w14:textId="1DB94696" w:rsidR="008E47C5" w:rsidRPr="00CE752F" w:rsidRDefault="008E47C5" w:rsidP="0088282F">
      <w:pPr>
        <w:pStyle w:val="ListParagraph"/>
        <w:numPr>
          <w:ilvl w:val="0"/>
          <w:numId w:val="8"/>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ներկայացնելու առաջարկություններ Խորհրդի նիստերի օրակարգի և քննարկվող հարցերի վերա</w:t>
      </w:r>
      <w:r w:rsidRPr="00CE752F">
        <w:rPr>
          <w:rFonts w:ascii="GHEA Grapalat" w:eastAsia="Times New Roman" w:hAnsi="GHEA Grapalat" w:cs="GHEA Grapalat"/>
          <w:sz w:val="24"/>
          <w:szCs w:val="24"/>
        </w:rPr>
        <w:softHyphen/>
        <w:t>բերյալ.</w:t>
      </w:r>
      <w:r w:rsidRPr="00CE752F">
        <w:rPr>
          <w:rFonts w:ascii="Calibri" w:eastAsia="Times New Roman" w:hAnsi="Calibri" w:cs="Calibri"/>
          <w:sz w:val="24"/>
          <w:szCs w:val="24"/>
        </w:rPr>
        <w:t> </w:t>
      </w:r>
    </w:p>
    <w:p w14:paraId="3D02525D" w14:textId="0E689254" w:rsidR="008E47C5" w:rsidRPr="00CE752F" w:rsidRDefault="008E47C5" w:rsidP="0088282F">
      <w:pPr>
        <w:pStyle w:val="ListParagraph"/>
        <w:numPr>
          <w:ilvl w:val="0"/>
          <w:numId w:val="8"/>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նախապատրաստելու և Խորհրդի քննարկմանը ներկայացնելու հարցեր, առաջարկություններ ու որոշում</w:t>
      </w:r>
      <w:r w:rsidRPr="00CE752F">
        <w:rPr>
          <w:rFonts w:ascii="GHEA Grapalat" w:eastAsia="Times New Roman" w:hAnsi="GHEA Grapalat" w:cs="GHEA Grapalat"/>
          <w:sz w:val="24"/>
          <w:szCs w:val="24"/>
        </w:rPr>
        <w:softHyphen/>
        <w:t>ների և դրանց կից նյութերի նախագծեր.</w:t>
      </w:r>
      <w:r w:rsidRPr="00CE752F">
        <w:rPr>
          <w:rFonts w:ascii="Calibri" w:eastAsia="Times New Roman" w:hAnsi="Calibri" w:cs="Calibri"/>
          <w:sz w:val="24"/>
          <w:szCs w:val="24"/>
        </w:rPr>
        <w:t> </w:t>
      </w:r>
    </w:p>
    <w:p w14:paraId="1D1E7D86" w14:textId="1891CA4D" w:rsidR="008E47C5" w:rsidRPr="00CE752F" w:rsidRDefault="008E47C5" w:rsidP="0088282F">
      <w:pPr>
        <w:pStyle w:val="ListParagraph"/>
        <w:numPr>
          <w:ilvl w:val="0"/>
          <w:numId w:val="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ստանալու տեղեկ</w:t>
      </w:r>
      <w:r w:rsidR="00ED659B" w:rsidRPr="00CE752F">
        <w:rPr>
          <w:rFonts w:ascii="GHEA Grapalat" w:eastAsia="Times New Roman" w:hAnsi="GHEA Grapalat" w:cs="GHEA Grapalat"/>
          <w:sz w:val="24"/>
          <w:szCs w:val="24"/>
        </w:rPr>
        <w:t>ատվություն և անհրաժեշտ փաստաթղթեր</w:t>
      </w:r>
      <w:r w:rsidRPr="00CE752F">
        <w:rPr>
          <w:rFonts w:ascii="GHEA Grapalat" w:eastAsia="Times New Roman" w:hAnsi="GHEA Grapalat" w:cs="GHEA Grapalat"/>
          <w:sz w:val="24"/>
          <w:szCs w:val="24"/>
        </w:rPr>
        <w:t xml:space="preserve"> Հիմնադրամի գործունեությանը վերաբերող ցանկացած հարցի վերաբերյալ.</w:t>
      </w:r>
      <w:r w:rsidRPr="00CE752F">
        <w:rPr>
          <w:rFonts w:ascii="Calibri" w:eastAsia="Times New Roman" w:hAnsi="Calibri" w:cs="Calibri"/>
          <w:sz w:val="24"/>
          <w:szCs w:val="24"/>
        </w:rPr>
        <w:t> </w:t>
      </w:r>
    </w:p>
    <w:p w14:paraId="770F8FC0" w14:textId="2C0A9D94" w:rsidR="008E47C5" w:rsidRPr="00CE752F" w:rsidRDefault="008E47C5" w:rsidP="0088282F">
      <w:pPr>
        <w:pStyle w:val="ListParagraph"/>
        <w:numPr>
          <w:ilvl w:val="0"/>
          <w:numId w:val="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bookmarkStart w:id="6" w:name="_Ref200118145"/>
      <w:r w:rsidRPr="00CE752F">
        <w:rPr>
          <w:rFonts w:ascii="GHEA Grapalat" w:eastAsia="Times New Roman" w:hAnsi="GHEA Grapalat" w:cs="GHEA Grapalat"/>
          <w:sz w:val="24"/>
          <w:szCs w:val="24"/>
        </w:rPr>
        <w:t xml:space="preserve">ստանալու իր պարտականությունների կատարմամբ պայմանավորված ծախսերի փոխհատուցում: </w:t>
      </w:r>
      <w:r w:rsidR="00331308" w:rsidRPr="00CE752F">
        <w:rPr>
          <w:rFonts w:ascii="GHEA Grapalat" w:eastAsia="Times New Roman" w:hAnsi="GHEA Grapalat" w:cs="GHEA Grapalat"/>
          <w:sz w:val="24"/>
          <w:szCs w:val="24"/>
        </w:rPr>
        <w:t>Փոխհատուցման վճարման կարգը և չափը սահմանում է Խորհուրդը:</w:t>
      </w:r>
      <w:bookmarkEnd w:id="6"/>
    </w:p>
    <w:p w14:paraId="7344C0E5" w14:textId="77777777" w:rsidR="00DF7AA7" w:rsidRPr="00CE752F" w:rsidRDefault="008E47C5" w:rsidP="0088282F">
      <w:pPr>
        <w:pStyle w:val="ListParagraph"/>
        <w:numPr>
          <w:ilvl w:val="0"/>
          <w:numId w:val="2"/>
        </w:numPr>
        <w:spacing w:line="360" w:lineRule="atLeast"/>
        <w:ind w:left="462" w:right="68" w:firstLine="528"/>
        <w:jc w:val="both"/>
        <w:textAlignment w:val="baseline"/>
        <w:rPr>
          <w:rFonts w:ascii="GHEA Grapalat" w:eastAsia="Times New Roman" w:hAnsi="GHEA Grapalat" w:cs="Times New Roman"/>
          <w:sz w:val="24"/>
          <w:szCs w:val="24"/>
          <w:lang w:val="hy-AM"/>
        </w:rPr>
      </w:pPr>
      <w:r w:rsidRPr="00CE752F">
        <w:rPr>
          <w:rFonts w:ascii="GHEA Grapalat" w:eastAsia="Times New Roman" w:hAnsi="GHEA Grapalat" w:cs="Times New Roman"/>
          <w:sz w:val="24"/>
          <w:szCs w:val="24"/>
          <w:lang w:val="hy-AM"/>
        </w:rPr>
        <w:t>Խորհրդի անդամը պարտավոր է</w:t>
      </w:r>
      <w:r w:rsidR="00331308" w:rsidRPr="00CE752F">
        <w:rPr>
          <w:rFonts w:ascii="GHEA Grapalat" w:eastAsia="Times New Roman" w:hAnsi="GHEA Grapalat" w:cs="Times New Roman"/>
          <w:sz w:val="24"/>
          <w:szCs w:val="24"/>
          <w:lang w:val="hy-AM"/>
        </w:rPr>
        <w:t>՝</w:t>
      </w:r>
    </w:p>
    <w:p w14:paraId="2B0AB1E9" w14:textId="28E1D39A" w:rsidR="008E47C5" w:rsidRPr="00CE752F" w:rsidRDefault="008E47C5" w:rsidP="0088282F">
      <w:pPr>
        <w:pStyle w:val="ListParagraph"/>
        <w:numPr>
          <w:ilvl w:val="0"/>
          <w:numId w:val="11"/>
        </w:numPr>
        <w:tabs>
          <w:tab w:val="left" w:pos="1080"/>
        </w:tabs>
        <w:spacing w:line="360" w:lineRule="atLeast"/>
        <w:ind w:left="462" w:right="68" w:firstLine="528"/>
        <w:jc w:val="both"/>
        <w:textAlignment w:val="baseline"/>
        <w:rPr>
          <w:rFonts w:ascii="GHEA Grapalat" w:eastAsia="Times New Roman" w:hAnsi="GHEA Grapalat" w:cs="Times New Roman"/>
          <w:sz w:val="24"/>
          <w:szCs w:val="24"/>
          <w:lang w:val="hy-AM"/>
        </w:rPr>
      </w:pPr>
      <w:r w:rsidRPr="00CE752F">
        <w:rPr>
          <w:rFonts w:ascii="GHEA Grapalat" w:eastAsia="Times New Roman" w:hAnsi="GHEA Grapalat" w:cs="Times New Roman"/>
          <w:sz w:val="24"/>
          <w:szCs w:val="24"/>
          <w:lang w:val="hy-AM"/>
        </w:rPr>
        <w:t xml:space="preserve"> </w:t>
      </w:r>
      <w:r w:rsidRPr="00CE752F">
        <w:rPr>
          <w:rFonts w:ascii="GHEA Grapalat" w:eastAsia="Times New Roman" w:hAnsi="GHEA Grapalat" w:cs="GHEA Grapalat"/>
          <w:sz w:val="24"/>
          <w:szCs w:val="24"/>
        </w:rPr>
        <w:t xml:space="preserve">պատշաճ կարգով նախապատրաստվել և </w:t>
      </w:r>
      <w:r w:rsidR="00BD12BD" w:rsidRPr="00CE752F">
        <w:rPr>
          <w:rFonts w:ascii="GHEA Grapalat" w:eastAsia="Times New Roman" w:hAnsi="GHEA Grapalat" w:cs="GHEA Grapalat"/>
          <w:sz w:val="24"/>
          <w:szCs w:val="24"/>
        </w:rPr>
        <w:t xml:space="preserve">անձամբ </w:t>
      </w:r>
      <w:r w:rsidRPr="00CE752F">
        <w:rPr>
          <w:rFonts w:ascii="GHEA Grapalat" w:eastAsia="Times New Roman" w:hAnsi="GHEA Grapalat" w:cs="GHEA Grapalat"/>
          <w:sz w:val="24"/>
          <w:szCs w:val="24"/>
        </w:rPr>
        <w:t>մասնակցել Խորհրդի նիս</w:t>
      </w:r>
      <w:r w:rsidRPr="00CE752F">
        <w:rPr>
          <w:rFonts w:ascii="GHEA Grapalat" w:eastAsia="Times New Roman" w:hAnsi="GHEA Grapalat" w:cs="GHEA Grapalat"/>
          <w:sz w:val="24"/>
          <w:szCs w:val="24"/>
        </w:rPr>
        <w:softHyphen/>
        <w:t>տերին, այդ թվում՝</w:t>
      </w:r>
      <w:r w:rsidRPr="00CE752F">
        <w:rPr>
          <w:rFonts w:ascii="Calibri" w:eastAsia="Times New Roman" w:hAnsi="Calibri" w:cs="Calibri"/>
          <w:sz w:val="24"/>
          <w:szCs w:val="24"/>
          <w:lang w:val="hy-AM"/>
        </w:rPr>
        <w:t> </w:t>
      </w:r>
    </w:p>
    <w:p w14:paraId="5458068B" w14:textId="0995DAF7" w:rsidR="008E47C5" w:rsidRPr="00CE752F" w:rsidRDefault="008E47C5" w:rsidP="0088282F">
      <w:pPr>
        <w:pStyle w:val="ListParagraph"/>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Times New Roman"/>
          <w:sz w:val="24"/>
          <w:szCs w:val="24"/>
          <w:lang w:val="hy-AM"/>
        </w:rPr>
        <w:t>ա</w:t>
      </w:r>
      <w:r w:rsidR="005A7549" w:rsidRPr="00CE752F">
        <w:rPr>
          <w:rFonts w:ascii="GHEA Grapalat" w:eastAsia="Times New Roman" w:hAnsi="GHEA Grapalat" w:cs="Times New Roman"/>
          <w:sz w:val="24"/>
          <w:szCs w:val="24"/>
          <w:lang w:val="hy-AM"/>
        </w:rPr>
        <w:t>)</w:t>
      </w:r>
      <w:r w:rsidRPr="00CE752F">
        <w:rPr>
          <w:rFonts w:ascii="GHEA Grapalat" w:eastAsia="Times New Roman" w:hAnsi="GHEA Grapalat" w:cs="Times New Roman"/>
          <w:sz w:val="24"/>
          <w:szCs w:val="24"/>
          <w:lang w:val="hy-AM"/>
        </w:rPr>
        <w:t xml:space="preserve"> </w:t>
      </w:r>
      <w:r w:rsidRPr="00CE752F">
        <w:rPr>
          <w:rFonts w:ascii="GHEA Grapalat" w:eastAsia="Times New Roman" w:hAnsi="GHEA Grapalat" w:cs="GHEA Grapalat"/>
          <w:sz w:val="24"/>
          <w:szCs w:val="24"/>
        </w:rPr>
        <w:t>նախապես ծանոթանալ նիստի օրակարգին</w:t>
      </w:r>
      <w:r w:rsidR="002101E8" w:rsidRPr="00CE752F">
        <w:rPr>
          <w:rFonts w:ascii="Cambria Math" w:eastAsia="MS Mincho" w:hAnsi="Cambria Math" w:cs="Cambria Math"/>
          <w:sz w:val="24"/>
          <w:szCs w:val="24"/>
        </w:rPr>
        <w:t>․</w:t>
      </w:r>
      <w:r w:rsidRPr="00CE752F">
        <w:rPr>
          <w:rFonts w:ascii="Calibri" w:eastAsia="Times New Roman" w:hAnsi="Calibri" w:cs="Calibri"/>
          <w:sz w:val="24"/>
          <w:szCs w:val="24"/>
        </w:rPr>
        <w:t> </w:t>
      </w:r>
    </w:p>
    <w:p w14:paraId="4FFFE69A" w14:textId="24EB436D" w:rsidR="008E47C5" w:rsidRPr="00CE752F" w:rsidRDefault="008E47C5" w:rsidP="0088282F">
      <w:pPr>
        <w:pStyle w:val="ListParagraph"/>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բ</w:t>
      </w:r>
      <w:r w:rsidR="005A7549" w:rsidRPr="00CE752F">
        <w:rPr>
          <w:rFonts w:ascii="GHEA Grapalat" w:eastAsia="Times New Roman" w:hAnsi="GHEA Grapalat" w:cs="GHEA Grapalat"/>
          <w:sz w:val="24"/>
          <w:szCs w:val="24"/>
        </w:rPr>
        <w:t xml:space="preserve">) </w:t>
      </w:r>
      <w:r w:rsidRPr="00CE752F">
        <w:rPr>
          <w:rFonts w:ascii="GHEA Grapalat" w:eastAsia="Times New Roman" w:hAnsi="GHEA Grapalat" w:cs="GHEA Grapalat"/>
          <w:sz w:val="24"/>
          <w:szCs w:val="24"/>
        </w:rPr>
        <w:t>ուսումնասիրել նիստի գումարման վերաբերյալ ծանուցմանը կցվող բոլոր նյութերը, այդ թվում՝ առ</w:t>
      </w:r>
      <w:r w:rsidRPr="00CE752F">
        <w:rPr>
          <w:rFonts w:ascii="GHEA Grapalat" w:eastAsia="Times New Roman" w:hAnsi="GHEA Grapalat" w:cs="GHEA Grapalat"/>
          <w:sz w:val="24"/>
          <w:szCs w:val="24"/>
        </w:rPr>
        <w:softHyphen/>
        <w:t>կա</w:t>
      </w:r>
      <w:r w:rsidRPr="00CE752F">
        <w:rPr>
          <w:rFonts w:ascii="GHEA Grapalat" w:eastAsia="Times New Roman" w:hAnsi="GHEA Grapalat" w:cs="GHEA Grapalat"/>
          <w:sz w:val="24"/>
          <w:szCs w:val="24"/>
        </w:rPr>
        <w:softHyphen/>
        <w:t>յության դեպքում, որոշումների նախագծերը</w:t>
      </w:r>
      <w:r w:rsidR="002101E8" w:rsidRPr="00CE752F">
        <w:rPr>
          <w:rFonts w:ascii="Cambria Math" w:eastAsia="MS Mincho" w:hAnsi="Cambria Math" w:cs="Cambria Math"/>
          <w:sz w:val="24"/>
          <w:szCs w:val="24"/>
        </w:rPr>
        <w:t>․</w:t>
      </w:r>
      <w:r w:rsidRPr="00CE752F">
        <w:rPr>
          <w:rFonts w:ascii="Calibri" w:eastAsia="Times New Roman" w:hAnsi="Calibri" w:cs="Calibri"/>
          <w:sz w:val="24"/>
          <w:szCs w:val="24"/>
        </w:rPr>
        <w:t> </w:t>
      </w:r>
    </w:p>
    <w:p w14:paraId="273E6F33" w14:textId="677B84CD" w:rsidR="008E47C5" w:rsidRPr="00CE752F" w:rsidRDefault="008E47C5" w:rsidP="0088282F">
      <w:pPr>
        <w:pStyle w:val="ListParagraph"/>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գ</w:t>
      </w:r>
      <w:r w:rsidR="005A7549" w:rsidRPr="00CE752F">
        <w:rPr>
          <w:rFonts w:ascii="GHEA Grapalat" w:eastAsia="Times New Roman" w:hAnsi="GHEA Grapalat" w:cs="GHEA Grapalat"/>
          <w:sz w:val="24"/>
          <w:szCs w:val="24"/>
        </w:rPr>
        <w:t xml:space="preserve">) </w:t>
      </w:r>
      <w:r w:rsidRPr="00CE752F">
        <w:rPr>
          <w:rFonts w:ascii="GHEA Grapalat" w:eastAsia="Times New Roman" w:hAnsi="GHEA Grapalat" w:cs="GHEA Grapalat"/>
          <w:sz w:val="24"/>
          <w:szCs w:val="24"/>
        </w:rPr>
        <w:t>առանց հարգելի պատճառի չբացակայել Խորհրդի նիստերից, իսկ բացակայելու դեպքում նախապես գրավոր տեղեկացնել Խորհրդին բացակայության և դրա պատճառների մասին</w:t>
      </w:r>
      <w:r w:rsidR="002101E8" w:rsidRPr="00CE752F">
        <w:rPr>
          <w:rFonts w:ascii="Cambria Math" w:eastAsia="MS Mincho" w:hAnsi="Cambria Math" w:cs="Cambria Math"/>
          <w:sz w:val="24"/>
          <w:szCs w:val="24"/>
        </w:rPr>
        <w:t>․</w:t>
      </w:r>
      <w:r w:rsidRPr="00CE752F">
        <w:rPr>
          <w:rFonts w:ascii="Calibri" w:eastAsia="Times New Roman" w:hAnsi="Calibri" w:cs="Calibri"/>
          <w:sz w:val="24"/>
          <w:szCs w:val="24"/>
        </w:rPr>
        <w:t> </w:t>
      </w:r>
    </w:p>
    <w:p w14:paraId="213CB56C" w14:textId="7E803C79" w:rsidR="008E47C5" w:rsidRPr="00CE752F" w:rsidRDefault="008E47C5" w:rsidP="0088282F">
      <w:pPr>
        <w:pStyle w:val="ListParagraph"/>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դ</w:t>
      </w:r>
      <w:r w:rsidR="005A7549" w:rsidRPr="00CE752F">
        <w:rPr>
          <w:rFonts w:ascii="GHEA Grapalat" w:eastAsia="Times New Roman" w:hAnsi="GHEA Grapalat" w:cs="GHEA Grapalat"/>
          <w:sz w:val="24"/>
          <w:szCs w:val="24"/>
        </w:rPr>
        <w:t xml:space="preserve">) </w:t>
      </w:r>
      <w:r w:rsidRPr="00CE752F">
        <w:rPr>
          <w:rFonts w:ascii="GHEA Grapalat" w:eastAsia="Times New Roman" w:hAnsi="GHEA Grapalat" w:cs="GHEA Grapalat"/>
          <w:sz w:val="24"/>
          <w:szCs w:val="24"/>
        </w:rPr>
        <w:t>Խորհրդի նիստից բացակայելու դեպքում ներկայացնել իր գրավոր կարծիքը նիստի օրակարգում ներառված հարցերի վերաբերյալ, եթե դա հնարավոր է</w:t>
      </w:r>
      <w:r w:rsidR="002101E8" w:rsidRPr="00CE752F">
        <w:rPr>
          <w:rFonts w:ascii="Cambria Math" w:eastAsia="MS Mincho" w:hAnsi="Cambria Math" w:cs="Cambria Math"/>
          <w:sz w:val="24"/>
          <w:szCs w:val="24"/>
        </w:rPr>
        <w:t>․</w:t>
      </w:r>
      <w:r w:rsidRPr="00CE752F">
        <w:rPr>
          <w:rFonts w:ascii="Calibri" w:eastAsia="Times New Roman" w:hAnsi="Calibri" w:cs="Calibri"/>
          <w:sz w:val="24"/>
          <w:szCs w:val="24"/>
        </w:rPr>
        <w:t> </w:t>
      </w:r>
    </w:p>
    <w:p w14:paraId="3108A50F" w14:textId="30301AAE" w:rsidR="008E47C5" w:rsidRPr="00CE752F" w:rsidRDefault="008E47C5" w:rsidP="0088282F">
      <w:pPr>
        <w:pStyle w:val="ListParagraph"/>
        <w:numPr>
          <w:ilvl w:val="0"/>
          <w:numId w:val="11"/>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մասնակցել Խորհրդի նիստերի օրակարգում ներառված հարցերի քվեարկությանը</w:t>
      </w:r>
      <w:r w:rsidR="004209FD" w:rsidRPr="00CE752F">
        <w:rPr>
          <w:rFonts w:ascii="GHEA Grapalat" w:eastAsia="Times New Roman" w:hAnsi="GHEA Grapalat" w:cs="GHEA Grapalat"/>
          <w:sz w:val="24"/>
          <w:szCs w:val="24"/>
          <w:lang w:val="hy-AM"/>
        </w:rPr>
        <w:t>,</w:t>
      </w:r>
      <w:r w:rsidRPr="00CE752F">
        <w:rPr>
          <w:rFonts w:ascii="Calibri" w:eastAsia="Times New Roman" w:hAnsi="Calibri" w:cs="Calibri"/>
          <w:sz w:val="24"/>
          <w:szCs w:val="24"/>
        </w:rPr>
        <w:t> </w:t>
      </w:r>
    </w:p>
    <w:p w14:paraId="33B10C76" w14:textId="609646F8" w:rsidR="008E47C5" w:rsidRPr="00CE752F" w:rsidRDefault="008E47C5" w:rsidP="0088282F">
      <w:pPr>
        <w:pStyle w:val="ListParagraph"/>
        <w:numPr>
          <w:ilvl w:val="0"/>
          <w:numId w:val="11"/>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իր ձայնի իրավունքը չփոխանցել երրորդ անձի, այդ թվում՝ Խորհրդի այլ անդամների,</w:t>
      </w:r>
      <w:r w:rsidRPr="00CE752F">
        <w:rPr>
          <w:rFonts w:ascii="Calibri" w:eastAsia="Times New Roman" w:hAnsi="Calibri" w:cs="Calibri"/>
          <w:sz w:val="24"/>
          <w:szCs w:val="24"/>
        </w:rPr>
        <w:t> </w:t>
      </w:r>
    </w:p>
    <w:p w14:paraId="2A37E6CE" w14:textId="0C775362" w:rsidR="008E47C5" w:rsidRPr="00D7012B" w:rsidRDefault="008E47C5" w:rsidP="0088282F">
      <w:pPr>
        <w:pStyle w:val="ListParagraph"/>
        <w:numPr>
          <w:ilvl w:val="0"/>
          <w:numId w:val="11"/>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CE752F">
        <w:rPr>
          <w:rFonts w:ascii="GHEA Grapalat" w:eastAsia="Times New Roman" w:hAnsi="GHEA Grapalat" w:cs="GHEA Grapalat"/>
          <w:sz w:val="24"/>
          <w:szCs w:val="24"/>
        </w:rPr>
        <w:t>սույն Կանոնադրությամբ նախատեսված իր պարտականությունները կատարել անձամբ, բարեխ</w:t>
      </w:r>
      <w:r w:rsidRPr="00D7012B">
        <w:rPr>
          <w:rFonts w:ascii="GHEA Grapalat" w:eastAsia="Times New Roman" w:hAnsi="GHEA Grapalat" w:cs="GHEA Grapalat"/>
          <w:sz w:val="24"/>
          <w:szCs w:val="24"/>
        </w:rPr>
        <w:t>իղճ և ողջամիտ կերպով,</w:t>
      </w:r>
      <w:r w:rsidRPr="00D7012B">
        <w:rPr>
          <w:rFonts w:ascii="Calibri" w:eastAsia="Times New Roman" w:hAnsi="Calibri" w:cs="Calibri"/>
          <w:sz w:val="24"/>
          <w:szCs w:val="24"/>
        </w:rPr>
        <w:t> </w:t>
      </w:r>
    </w:p>
    <w:p w14:paraId="3D9E41CE" w14:textId="53B3C8E6" w:rsidR="008E47C5" w:rsidRPr="00D7012B" w:rsidRDefault="008E47C5" w:rsidP="0088282F">
      <w:pPr>
        <w:pStyle w:val="ListParagraph"/>
        <w:numPr>
          <w:ilvl w:val="0"/>
          <w:numId w:val="11"/>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խուսափել անձնական և Հիմնադրամի շահառուների միջև իրական ու հնարավոր շահերի բախում</w:t>
      </w:r>
      <w:r w:rsidRPr="00D7012B">
        <w:rPr>
          <w:rFonts w:ascii="GHEA Grapalat" w:eastAsia="Times New Roman" w:hAnsi="GHEA Grapalat" w:cs="GHEA Grapalat"/>
          <w:sz w:val="24"/>
          <w:szCs w:val="24"/>
        </w:rPr>
        <w:softHyphen/>
        <w:t>ներից, Խորհրդին տեղեկացնել այդպիսի շահերի բախումների առաջացման կամ դրա հնարավորության մասին</w:t>
      </w:r>
      <w:r w:rsidR="004209FD">
        <w:rPr>
          <w:rFonts w:ascii="GHEA Grapalat" w:eastAsia="Times New Roman" w:hAnsi="GHEA Grapalat" w:cs="GHEA Grapalat"/>
          <w:sz w:val="24"/>
          <w:szCs w:val="24"/>
          <w:lang w:val="hy-AM"/>
        </w:rPr>
        <w:t>,</w:t>
      </w:r>
    </w:p>
    <w:p w14:paraId="7B4F54EC" w14:textId="4D7ABB75" w:rsidR="008E47C5" w:rsidRPr="00D7012B" w:rsidRDefault="008E47C5" w:rsidP="0088282F">
      <w:pPr>
        <w:pStyle w:val="ListParagraph"/>
        <w:numPr>
          <w:ilvl w:val="0"/>
          <w:numId w:val="11"/>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Խորհրդի անդամի իր պարտականությունների կատարման ընթացքում գործել` ելնելով Հիմնադրամի շահերից:</w:t>
      </w:r>
    </w:p>
    <w:p w14:paraId="2431D2A4" w14:textId="77777777" w:rsidR="002E2955" w:rsidRPr="00D7012B" w:rsidRDefault="00AB126B" w:rsidP="0088282F">
      <w:pPr>
        <w:pStyle w:val="ListParagraph"/>
        <w:numPr>
          <w:ilvl w:val="0"/>
          <w:numId w:val="2"/>
        </w:numPr>
        <w:spacing w:line="360" w:lineRule="atLeast"/>
        <w:ind w:left="462" w:right="68" w:firstLine="528"/>
        <w:jc w:val="both"/>
        <w:rPr>
          <w:rFonts w:ascii="GHEA Grapalat" w:eastAsia="Times New Roman" w:hAnsi="GHEA Grapalat" w:cs="GHEA Grapalat"/>
          <w:sz w:val="24"/>
          <w:szCs w:val="24"/>
        </w:rPr>
      </w:pPr>
      <w:bookmarkStart w:id="7" w:name="_Ref199157567"/>
      <w:r w:rsidRPr="00D7012B">
        <w:rPr>
          <w:rFonts w:ascii="GHEA Grapalat" w:eastAsia="Times New Roman" w:hAnsi="GHEA Grapalat" w:cs="GHEA Grapalat"/>
          <w:sz w:val="24"/>
          <w:szCs w:val="24"/>
        </w:rPr>
        <w:t>Խորհրդի իրավասությանն են պատկանում`</w:t>
      </w:r>
      <w:bookmarkEnd w:id="7"/>
    </w:p>
    <w:p w14:paraId="04D156DF" w14:textId="77777777" w:rsidR="001578DA" w:rsidRPr="00D7012B" w:rsidRDefault="001578DA" w:rsidP="0088282F">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lastRenderedPageBreak/>
        <w:t>Հիմնադրամի ռազմավարական ծրագր(եր)ի քննարկումն ու հաստատումը.</w:t>
      </w:r>
    </w:p>
    <w:p w14:paraId="6DFE633B" w14:textId="77777777" w:rsidR="001578DA" w:rsidRPr="00D7012B" w:rsidRDefault="001578DA" w:rsidP="0088282F">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իր որոշումների կատարման ընթացքի վերահսկումը.</w:t>
      </w:r>
    </w:p>
    <w:p w14:paraId="2431D2A5" w14:textId="1AC8CC6B" w:rsidR="002E2955" w:rsidRDefault="00CE09EA" w:rsidP="0088282F">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Հիմնադրամի նպատակների իրականացման տարեկան և միջանկյալ ծրագրերի քննարկումն ու հաստատումը, դրանց կատարման նկատմամբ վերահսկողությունը, ծրագրերի իրականացման վերաբերյալ ընթացիկ և ամփոփիչ հաշվետվությունների քննարկումն ու հաստատումը. </w:t>
      </w:r>
    </w:p>
    <w:p w14:paraId="2431D2AC" w14:textId="316D7C32" w:rsidR="002E2955" w:rsidRPr="00D7012B" w:rsidRDefault="001578DA" w:rsidP="0088282F">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38767C">
        <w:rPr>
          <w:rFonts w:ascii="GHEA Grapalat" w:eastAsia="Times New Roman" w:hAnsi="GHEA Grapalat" w:cs="GHEA Grapalat"/>
          <w:sz w:val="24"/>
          <w:szCs w:val="24"/>
        </w:rPr>
        <w:t>տարեկան առնվազն մեկ անգամ տնօրենի հաշվետվությունների լսումը.</w:t>
      </w:r>
      <w:r>
        <w:rPr>
          <w:rFonts w:ascii="GHEA Grapalat" w:eastAsia="Times New Roman" w:hAnsi="GHEA Grapalat" w:cs="GHEA Grapalat"/>
          <w:sz w:val="24"/>
          <w:szCs w:val="24"/>
        </w:rPr>
        <w:t>Խ</w:t>
      </w:r>
      <w:r w:rsidR="00AB126B" w:rsidRPr="00D7012B">
        <w:rPr>
          <w:rFonts w:ascii="GHEA Grapalat" w:eastAsia="Times New Roman" w:hAnsi="GHEA Grapalat" w:cs="GHEA Grapalat"/>
          <w:sz w:val="24"/>
          <w:szCs w:val="24"/>
        </w:rPr>
        <w:t xml:space="preserve">որհրդի անդամների </w:t>
      </w:r>
      <w:r>
        <w:rPr>
          <w:rFonts w:ascii="GHEA Grapalat" w:eastAsia="Times New Roman" w:hAnsi="GHEA Grapalat" w:cs="GHEA Grapalat"/>
          <w:sz w:val="24"/>
          <w:szCs w:val="24"/>
        </w:rPr>
        <w:t>ընտրության կարգի, չափանիշների և պահանջների,</w:t>
      </w:r>
      <w:r w:rsidR="000C7BF6">
        <w:rPr>
          <w:rFonts w:ascii="GHEA Grapalat" w:eastAsia="Times New Roman" w:hAnsi="GHEA Grapalat" w:cs="GHEA Grapalat"/>
          <w:sz w:val="24"/>
          <w:szCs w:val="24"/>
        </w:rPr>
        <w:t xml:space="preserve"> </w:t>
      </w:r>
      <w:r w:rsidR="00AB126B" w:rsidRPr="00D7012B">
        <w:rPr>
          <w:rFonts w:ascii="GHEA Grapalat" w:eastAsia="Times New Roman" w:hAnsi="GHEA Grapalat" w:cs="GHEA Grapalat"/>
          <w:sz w:val="24"/>
          <w:szCs w:val="24"/>
        </w:rPr>
        <w:t>լիազորությունների վաղաժամկետ դադարեցման մասին որոշումների ընդունումը.</w:t>
      </w:r>
    </w:p>
    <w:p w14:paraId="5F7B0A7A" w14:textId="40EB6E6C" w:rsidR="00A85FDD" w:rsidRPr="00D7012B" w:rsidRDefault="008B65E7" w:rsidP="0088282F">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Հիմնադրա</w:t>
      </w:r>
      <w:r w:rsidRPr="00D7012B">
        <w:rPr>
          <w:rFonts w:ascii="GHEA Grapalat" w:eastAsia="Times New Roman" w:hAnsi="GHEA Grapalat" w:cs="GHEA Grapalat"/>
          <w:sz w:val="24"/>
          <w:szCs w:val="24"/>
        </w:rPr>
        <w:softHyphen/>
        <w:t xml:space="preserve">մի տնօրենի ընտրության </w:t>
      </w:r>
      <w:r w:rsidR="002F4C10" w:rsidRPr="00D7012B">
        <w:rPr>
          <w:rFonts w:ascii="GHEA Grapalat" w:eastAsia="Times New Roman" w:hAnsi="GHEA Grapalat" w:cs="GHEA Grapalat"/>
          <w:sz w:val="24"/>
          <w:szCs w:val="24"/>
        </w:rPr>
        <w:t xml:space="preserve">մրցութային </w:t>
      </w:r>
      <w:r w:rsidRPr="00D7012B">
        <w:rPr>
          <w:rFonts w:ascii="GHEA Grapalat" w:eastAsia="Times New Roman" w:hAnsi="GHEA Grapalat" w:cs="GHEA Grapalat"/>
          <w:sz w:val="24"/>
          <w:szCs w:val="24"/>
        </w:rPr>
        <w:t xml:space="preserve">կարգի հաստատումը, </w:t>
      </w:r>
      <w:r w:rsidR="008D207D" w:rsidRPr="00D7012B">
        <w:rPr>
          <w:rFonts w:ascii="GHEA Grapalat" w:eastAsia="Times New Roman" w:hAnsi="GHEA Grapalat" w:cs="GHEA Grapalat"/>
          <w:sz w:val="24"/>
          <w:szCs w:val="24"/>
        </w:rPr>
        <w:t>այդ թվում՝ տնօրենի թեկնածուի նկատմամբ պահանջների սահմանումը</w:t>
      </w:r>
      <w:r w:rsidR="002F4C10" w:rsidRPr="00D7012B">
        <w:rPr>
          <w:rFonts w:ascii="GHEA Grapalat" w:eastAsia="Times New Roman" w:hAnsi="GHEA Grapalat" w:cs="GHEA Grapalat"/>
          <w:sz w:val="24"/>
          <w:szCs w:val="24"/>
        </w:rPr>
        <w:t xml:space="preserve">, </w:t>
      </w:r>
      <w:r w:rsidR="001578DA" w:rsidRPr="001578DA">
        <w:rPr>
          <w:rFonts w:ascii="GHEA Grapalat" w:eastAsia="Times New Roman" w:hAnsi="GHEA Grapalat" w:cs="GHEA Grapalat"/>
          <w:sz w:val="24"/>
          <w:szCs w:val="24"/>
        </w:rPr>
        <w:t xml:space="preserve">տնօրենի ընտրության </w:t>
      </w:r>
      <w:r w:rsidRPr="00D7012B">
        <w:rPr>
          <w:rFonts w:ascii="GHEA Grapalat" w:eastAsia="Times New Roman" w:hAnsi="GHEA Grapalat" w:cs="GHEA Grapalat"/>
          <w:sz w:val="24"/>
          <w:szCs w:val="24"/>
        </w:rPr>
        <w:t xml:space="preserve">և լիազորությունների վաղաժամկետ դադարման մասին որոշումների ընդունումը, </w:t>
      </w:r>
    </w:p>
    <w:p w14:paraId="47F114E0" w14:textId="33812265" w:rsidR="008B65E7" w:rsidRPr="00D7012B" w:rsidRDefault="00172CA9" w:rsidP="0088282F">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տնօրենին վճարվող հիմնական աշխատավարձի չափի, պարգևավճարի ու այլ լրացուցիչ վարձատրության (բացի օրենսդրությամբ սահմանված հավելումներից ու հավելավճարներից) սահմ</w:t>
      </w:r>
      <w:r w:rsidR="00A85FDD" w:rsidRPr="00D7012B">
        <w:rPr>
          <w:rFonts w:ascii="GHEA Grapalat" w:eastAsia="Times New Roman" w:hAnsi="GHEA Grapalat" w:cs="GHEA Grapalat"/>
          <w:sz w:val="24"/>
          <w:szCs w:val="24"/>
        </w:rPr>
        <w:t>ա</w:t>
      </w:r>
      <w:r w:rsidRPr="00D7012B">
        <w:rPr>
          <w:rFonts w:ascii="GHEA Grapalat" w:eastAsia="Times New Roman" w:hAnsi="GHEA Grapalat" w:cs="GHEA Grapalat"/>
          <w:sz w:val="24"/>
          <w:szCs w:val="24"/>
        </w:rPr>
        <w:t>նում</w:t>
      </w:r>
      <w:r w:rsidR="00A85FDD" w:rsidRPr="00D7012B">
        <w:rPr>
          <w:rFonts w:ascii="GHEA Grapalat" w:eastAsia="Times New Roman" w:hAnsi="GHEA Grapalat" w:cs="GHEA Grapalat"/>
          <w:sz w:val="24"/>
          <w:szCs w:val="24"/>
        </w:rPr>
        <w:t>ը,</w:t>
      </w:r>
    </w:p>
    <w:p w14:paraId="62EB5E24" w14:textId="77777777" w:rsidR="001578DA" w:rsidRDefault="001578DA" w:rsidP="0088282F">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1578DA">
        <w:rPr>
          <w:rFonts w:ascii="GHEA Grapalat" w:eastAsia="Times New Roman" w:hAnsi="GHEA Grapalat" w:cs="GHEA Grapalat"/>
          <w:sz w:val="24"/>
          <w:szCs w:val="24"/>
        </w:rPr>
        <w:t>Հիմնադրամի կառուցվածքի</w:t>
      </w:r>
      <w:r>
        <w:rPr>
          <w:rFonts w:ascii="GHEA Grapalat" w:eastAsia="Times New Roman" w:hAnsi="GHEA Grapalat" w:cs="GHEA Grapalat"/>
          <w:sz w:val="24"/>
          <w:szCs w:val="24"/>
        </w:rPr>
        <w:t xml:space="preserve">, հաստիքացուցակի, աշխատողների </w:t>
      </w:r>
      <w:r w:rsidRPr="001578DA">
        <w:rPr>
          <w:rFonts w:ascii="GHEA Grapalat" w:eastAsia="Times New Roman" w:hAnsi="GHEA Grapalat" w:cs="GHEA Grapalat"/>
          <w:sz w:val="24"/>
          <w:szCs w:val="24"/>
        </w:rPr>
        <w:t>զբաղմունքի նկարագր</w:t>
      </w:r>
      <w:r>
        <w:rPr>
          <w:rFonts w:ascii="GHEA Grapalat" w:eastAsia="Times New Roman" w:hAnsi="GHEA Grapalat" w:cs="GHEA Grapalat"/>
          <w:sz w:val="24"/>
          <w:szCs w:val="24"/>
        </w:rPr>
        <w:t xml:space="preserve">երի </w:t>
      </w:r>
      <w:r w:rsidRPr="001578DA">
        <w:rPr>
          <w:rFonts w:ascii="GHEA Grapalat" w:eastAsia="Times New Roman" w:hAnsi="GHEA Grapalat" w:cs="GHEA Grapalat"/>
          <w:sz w:val="24"/>
          <w:szCs w:val="24"/>
        </w:rPr>
        <w:t>հաստատումը.</w:t>
      </w:r>
    </w:p>
    <w:p w14:paraId="2431D2AE" w14:textId="45E4505A" w:rsidR="002E2955" w:rsidRPr="00D7012B" w:rsidRDefault="00AB126B" w:rsidP="0088282F">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սույն կանոնադրությամբ նախատեսված </w:t>
      </w:r>
      <w:r w:rsidR="00F6735D" w:rsidRPr="00D7012B">
        <w:rPr>
          <w:rFonts w:ascii="GHEA Grapalat" w:eastAsia="Times New Roman" w:hAnsi="GHEA Grapalat" w:cs="GHEA Grapalat"/>
          <w:sz w:val="24"/>
          <w:szCs w:val="24"/>
        </w:rPr>
        <w:t>Հ</w:t>
      </w:r>
      <w:r w:rsidRPr="00D7012B">
        <w:rPr>
          <w:rFonts w:ascii="GHEA Grapalat" w:eastAsia="Times New Roman" w:hAnsi="GHEA Grapalat" w:cs="GHEA Grapalat"/>
          <w:sz w:val="24"/>
          <w:szCs w:val="24"/>
        </w:rPr>
        <w:t>իմնադրամի այլ մարմինների ձևավորումը.</w:t>
      </w:r>
    </w:p>
    <w:p w14:paraId="718CE1C3" w14:textId="31E9405B" w:rsidR="001578DA" w:rsidRPr="00D7012B" w:rsidRDefault="001578DA" w:rsidP="0088282F">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9D1C99">
        <w:rPr>
          <w:rFonts w:ascii="GHEA Grapalat" w:eastAsia="Times New Roman" w:hAnsi="GHEA Grapalat" w:cs="GHEA Grapalat"/>
          <w:sz w:val="24"/>
          <w:szCs w:val="24"/>
        </w:rPr>
        <w:t>Հիմնադրամի աշխատանքային ներքին կանոնակարգի հաստատումը.</w:t>
      </w:r>
      <w:r w:rsidRPr="009D1C99">
        <w:rPr>
          <w:rFonts w:ascii="Calibri" w:eastAsia="Times New Roman" w:hAnsi="Calibri" w:cs="Calibri"/>
          <w:sz w:val="24"/>
          <w:szCs w:val="24"/>
        </w:rPr>
        <w:t> </w:t>
      </w:r>
    </w:p>
    <w:p w14:paraId="2431D2AF" w14:textId="25D2FEA1" w:rsidR="002E2955" w:rsidRPr="001578DA" w:rsidRDefault="00AB126B" w:rsidP="0088282F">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1578DA">
        <w:rPr>
          <w:rFonts w:ascii="GHEA Grapalat" w:eastAsia="Times New Roman" w:hAnsi="GHEA Grapalat" w:cs="GHEA Grapalat"/>
          <w:sz w:val="24"/>
          <w:szCs w:val="24"/>
        </w:rPr>
        <w:t>սույն կանոնադրության մեջ փոփոխություններ և լրացումներ կատարելու, կանոնադրության փոփոխությունը, կանոնադրությունը նոր խմբագրությամբ հաստատելու մասին որոշումների ընդունումը.</w:t>
      </w:r>
    </w:p>
    <w:p w14:paraId="2431D2B0" w14:textId="77777777" w:rsidR="002E2955" w:rsidRPr="00D7012B" w:rsidRDefault="00AB126B" w:rsidP="006D5773">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տնտեսական ընկերությունների ստեղծման կամ դրանցում մասնակցության, ինչպես նաև առանձնացված ստորաբաժանումների և հիմնարկների ստեղծման ու դրանց կանոնադրությունների հաստատման մասին որոշումների ընդունումը.</w:t>
      </w:r>
    </w:p>
    <w:p w14:paraId="7A9511A3" w14:textId="77777777" w:rsidR="006D5773" w:rsidRPr="00E1730B" w:rsidRDefault="002B02F8" w:rsidP="006D5773">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EA4A94">
        <w:rPr>
          <w:rFonts w:ascii="GHEA Grapalat" w:eastAsia="Times New Roman" w:hAnsi="GHEA Grapalat" w:cs="GHEA Grapalat"/>
          <w:sz w:val="24"/>
          <w:szCs w:val="24"/>
        </w:rPr>
        <w:t xml:space="preserve">Հիմնադրամի կողմից իրականացվող ձեռնարկատիրական գործունեության </w:t>
      </w:r>
      <w:r w:rsidRPr="00E1730B">
        <w:rPr>
          <w:rFonts w:ascii="GHEA Grapalat" w:eastAsia="Times New Roman" w:hAnsi="GHEA Grapalat" w:cs="GHEA Grapalat"/>
          <w:sz w:val="24"/>
          <w:szCs w:val="24"/>
        </w:rPr>
        <w:t xml:space="preserve">տեսակների </w:t>
      </w:r>
      <w:r w:rsidR="00D102A8" w:rsidRPr="00E1730B">
        <w:rPr>
          <w:rFonts w:ascii="GHEA Grapalat" w:eastAsia="Times New Roman" w:hAnsi="GHEA Grapalat" w:cs="GHEA Grapalat"/>
          <w:sz w:val="24"/>
          <w:szCs w:val="24"/>
        </w:rPr>
        <w:t xml:space="preserve">և դրանց </w:t>
      </w:r>
      <w:r w:rsidR="00436F95" w:rsidRPr="00E1730B">
        <w:rPr>
          <w:rFonts w:ascii="GHEA Grapalat" w:eastAsia="Times New Roman" w:hAnsi="GHEA Grapalat" w:cs="GHEA Grapalat"/>
          <w:sz w:val="24"/>
          <w:szCs w:val="24"/>
        </w:rPr>
        <w:t>նկարագր</w:t>
      </w:r>
      <w:r w:rsidR="00AB126B" w:rsidRPr="00E1730B">
        <w:rPr>
          <w:rFonts w:ascii="GHEA Grapalat" w:eastAsia="Times New Roman" w:hAnsi="GHEA Grapalat" w:cs="GHEA Grapalat"/>
          <w:sz w:val="24"/>
          <w:szCs w:val="24"/>
        </w:rPr>
        <w:t>ի</w:t>
      </w:r>
      <w:r w:rsidR="00436F95" w:rsidRPr="00E1730B">
        <w:rPr>
          <w:rFonts w:ascii="GHEA Grapalat" w:eastAsia="Times New Roman" w:hAnsi="GHEA Grapalat" w:cs="GHEA Grapalat"/>
          <w:sz w:val="24"/>
          <w:szCs w:val="24"/>
        </w:rPr>
        <w:t>, պայմանագրի էական պայմաններ</w:t>
      </w:r>
      <w:r w:rsidR="00AB126B" w:rsidRPr="00E1730B">
        <w:rPr>
          <w:rFonts w:ascii="GHEA Grapalat" w:eastAsia="Times New Roman" w:hAnsi="GHEA Grapalat" w:cs="GHEA Grapalat"/>
          <w:sz w:val="24"/>
          <w:szCs w:val="24"/>
        </w:rPr>
        <w:t>ի</w:t>
      </w:r>
      <w:r w:rsidR="00436F95" w:rsidRPr="00E1730B">
        <w:rPr>
          <w:rFonts w:ascii="GHEA Grapalat" w:eastAsia="Times New Roman" w:hAnsi="GHEA Grapalat" w:cs="GHEA Grapalat"/>
          <w:sz w:val="24"/>
          <w:szCs w:val="24"/>
        </w:rPr>
        <w:t>, շահույթի օգտագործման նպատակային ուղղություններ</w:t>
      </w:r>
      <w:r w:rsidR="00AB126B" w:rsidRPr="00E1730B">
        <w:rPr>
          <w:rFonts w:ascii="GHEA Grapalat" w:eastAsia="Times New Roman" w:hAnsi="GHEA Grapalat" w:cs="GHEA Grapalat"/>
          <w:sz w:val="24"/>
          <w:szCs w:val="24"/>
        </w:rPr>
        <w:t>ի սահմանում</w:t>
      </w:r>
      <w:r w:rsidR="00436F95" w:rsidRPr="00E1730B">
        <w:rPr>
          <w:rFonts w:ascii="GHEA Grapalat" w:eastAsia="Times New Roman" w:hAnsi="GHEA Grapalat" w:cs="GHEA Grapalat"/>
          <w:sz w:val="24"/>
          <w:szCs w:val="24"/>
        </w:rPr>
        <w:t>ը</w:t>
      </w:r>
      <w:r w:rsidR="00AB126B" w:rsidRPr="00E1730B">
        <w:rPr>
          <w:rFonts w:ascii="Cambria Math" w:eastAsia="MS Mincho" w:hAnsi="Cambria Math" w:cs="Cambria Math"/>
          <w:sz w:val="24"/>
          <w:szCs w:val="24"/>
        </w:rPr>
        <w:t>․</w:t>
      </w:r>
    </w:p>
    <w:p w14:paraId="45BD2CE4" w14:textId="28A21129" w:rsidR="005B74F4" w:rsidRPr="00E1730B" w:rsidRDefault="006D5773" w:rsidP="006D5773">
      <w:pPr>
        <w:pStyle w:val="ListParagraph"/>
        <w:numPr>
          <w:ilvl w:val="0"/>
          <w:numId w:val="18"/>
        </w:numPr>
        <w:spacing w:line="360" w:lineRule="atLeast"/>
        <w:ind w:left="462" w:right="68" w:firstLine="528"/>
        <w:jc w:val="both"/>
        <w:textAlignment w:val="baseline"/>
        <w:rPr>
          <w:rFonts w:ascii="GHEA Grapalat" w:eastAsia="Times New Roman" w:hAnsi="GHEA Grapalat" w:cs="GHEA Grapalat"/>
          <w:sz w:val="24"/>
          <w:szCs w:val="24"/>
        </w:rPr>
      </w:pPr>
      <w:r w:rsidRPr="00E1730B">
        <w:rPr>
          <w:rFonts w:ascii="GHEA Grapalat" w:hAnsi="GHEA Grapalat"/>
          <w:sz w:val="24"/>
          <w:szCs w:val="24"/>
          <w:lang w:val="ru-RU"/>
        </w:rPr>
        <w:t>Հիմնադրամի</w:t>
      </w:r>
      <w:r w:rsidRPr="00E1730B">
        <w:rPr>
          <w:rFonts w:ascii="GHEA Grapalat" w:hAnsi="GHEA Grapalat"/>
          <w:sz w:val="24"/>
          <w:szCs w:val="24"/>
        </w:rPr>
        <w:t xml:space="preserve"> </w:t>
      </w:r>
      <w:r w:rsidRPr="00E1730B">
        <w:rPr>
          <w:rFonts w:ascii="GHEA Grapalat" w:hAnsi="GHEA Grapalat"/>
          <w:sz w:val="24"/>
          <w:szCs w:val="24"/>
          <w:lang w:val="ru-RU"/>
        </w:rPr>
        <w:t>տնօրենի</w:t>
      </w:r>
      <w:r w:rsidRPr="00E1730B">
        <w:rPr>
          <w:rFonts w:ascii="GHEA Grapalat" w:hAnsi="GHEA Grapalat"/>
          <w:sz w:val="24"/>
          <w:szCs w:val="24"/>
        </w:rPr>
        <w:t xml:space="preserve"> </w:t>
      </w:r>
      <w:r w:rsidRPr="00E1730B">
        <w:rPr>
          <w:rFonts w:ascii="GHEA Grapalat" w:hAnsi="GHEA Grapalat"/>
          <w:sz w:val="24"/>
          <w:szCs w:val="24"/>
          <w:lang w:val="ru-RU"/>
        </w:rPr>
        <w:t>կողմից</w:t>
      </w:r>
      <w:r w:rsidRPr="00E1730B">
        <w:rPr>
          <w:rFonts w:ascii="GHEA Grapalat" w:hAnsi="GHEA Grapalat"/>
          <w:sz w:val="24"/>
          <w:szCs w:val="24"/>
        </w:rPr>
        <w:t xml:space="preserve"> </w:t>
      </w:r>
      <w:r w:rsidRPr="00E1730B">
        <w:rPr>
          <w:rFonts w:ascii="GHEA Grapalat" w:hAnsi="GHEA Grapalat"/>
          <w:sz w:val="24"/>
          <w:szCs w:val="24"/>
          <w:lang w:val="ru-RU"/>
        </w:rPr>
        <w:t>ներկայացրած</w:t>
      </w:r>
      <w:r w:rsidRPr="00E1730B">
        <w:rPr>
          <w:rFonts w:ascii="GHEA Grapalat" w:hAnsi="GHEA Grapalat"/>
          <w:sz w:val="24"/>
          <w:szCs w:val="24"/>
        </w:rPr>
        <w:t xml:space="preserve"> </w:t>
      </w:r>
      <w:r w:rsidRPr="00E1730B">
        <w:rPr>
          <w:rFonts w:ascii="GHEA Grapalat" w:hAnsi="GHEA Grapalat"/>
          <w:sz w:val="24"/>
          <w:szCs w:val="24"/>
          <w:lang w:val="ru-RU"/>
        </w:rPr>
        <w:t>ուսուցումների</w:t>
      </w:r>
      <w:r w:rsidRPr="00E1730B">
        <w:rPr>
          <w:rFonts w:ascii="GHEA Grapalat" w:hAnsi="GHEA Grapalat"/>
          <w:sz w:val="24"/>
          <w:szCs w:val="24"/>
        </w:rPr>
        <w:t xml:space="preserve"> </w:t>
      </w:r>
      <w:r w:rsidRPr="00E1730B">
        <w:rPr>
          <w:rFonts w:ascii="GHEA Grapalat" w:hAnsi="GHEA Grapalat"/>
          <w:sz w:val="24"/>
          <w:szCs w:val="24"/>
          <w:lang w:val="ru-RU"/>
        </w:rPr>
        <w:t>ազգային</w:t>
      </w:r>
      <w:r w:rsidRPr="00E1730B">
        <w:rPr>
          <w:rFonts w:ascii="GHEA Grapalat" w:hAnsi="GHEA Grapalat"/>
          <w:sz w:val="24"/>
          <w:szCs w:val="24"/>
        </w:rPr>
        <w:t xml:space="preserve"> </w:t>
      </w:r>
      <w:r w:rsidRPr="00E1730B">
        <w:rPr>
          <w:rFonts w:ascii="GHEA Grapalat" w:hAnsi="GHEA Grapalat"/>
          <w:sz w:val="24"/>
          <w:szCs w:val="24"/>
          <w:lang w:val="ru-RU"/>
        </w:rPr>
        <w:t>ռեեստրի</w:t>
      </w:r>
      <w:r w:rsidRPr="00E1730B">
        <w:rPr>
          <w:rFonts w:ascii="GHEA Grapalat" w:hAnsi="GHEA Grapalat"/>
          <w:sz w:val="24"/>
          <w:szCs w:val="24"/>
        </w:rPr>
        <w:t xml:space="preserve"> </w:t>
      </w:r>
      <w:r w:rsidRPr="00E1730B">
        <w:rPr>
          <w:rFonts w:ascii="GHEA Grapalat" w:hAnsi="GHEA Grapalat"/>
          <w:sz w:val="24"/>
          <w:szCs w:val="24"/>
          <w:lang w:val="ru-RU"/>
        </w:rPr>
        <w:t>բաժիններում</w:t>
      </w:r>
      <w:r w:rsidRPr="00E1730B">
        <w:rPr>
          <w:rFonts w:ascii="GHEA Grapalat" w:hAnsi="GHEA Grapalat"/>
          <w:sz w:val="24"/>
          <w:szCs w:val="24"/>
        </w:rPr>
        <w:t xml:space="preserve"> </w:t>
      </w:r>
      <w:r w:rsidRPr="00E1730B">
        <w:rPr>
          <w:rFonts w:ascii="GHEA Grapalat" w:hAnsi="GHEA Grapalat"/>
          <w:sz w:val="24"/>
          <w:szCs w:val="24"/>
          <w:lang w:val="ru-RU"/>
        </w:rPr>
        <w:t>առկա</w:t>
      </w:r>
      <w:r w:rsidRPr="00E1730B">
        <w:rPr>
          <w:rFonts w:ascii="GHEA Grapalat" w:hAnsi="GHEA Grapalat"/>
          <w:sz w:val="24"/>
          <w:szCs w:val="24"/>
        </w:rPr>
        <w:t xml:space="preserve"> </w:t>
      </w:r>
      <w:r w:rsidRPr="00E1730B">
        <w:rPr>
          <w:rFonts w:ascii="GHEA Grapalat" w:hAnsi="GHEA Grapalat"/>
          <w:sz w:val="24"/>
          <w:szCs w:val="24"/>
          <w:lang w:val="ru-RU"/>
        </w:rPr>
        <w:t>տեղեկատվության</w:t>
      </w:r>
      <w:r w:rsidRPr="00E1730B">
        <w:rPr>
          <w:rFonts w:ascii="GHEA Grapalat" w:hAnsi="GHEA Grapalat"/>
          <w:sz w:val="24"/>
          <w:szCs w:val="24"/>
        </w:rPr>
        <w:t xml:space="preserve"> </w:t>
      </w:r>
      <w:r w:rsidRPr="00E1730B">
        <w:rPr>
          <w:rFonts w:ascii="GHEA Grapalat" w:hAnsi="GHEA Grapalat"/>
          <w:sz w:val="24"/>
          <w:szCs w:val="24"/>
          <w:lang w:val="ru-RU"/>
        </w:rPr>
        <w:t>հասանելիության</w:t>
      </w:r>
      <w:r w:rsidRPr="00E1730B">
        <w:rPr>
          <w:rFonts w:ascii="GHEA Grapalat" w:hAnsi="GHEA Grapalat"/>
          <w:sz w:val="24"/>
          <w:szCs w:val="24"/>
        </w:rPr>
        <w:t xml:space="preserve"> </w:t>
      </w:r>
      <w:r w:rsidRPr="00E1730B">
        <w:rPr>
          <w:rFonts w:ascii="GHEA Grapalat" w:hAnsi="GHEA Grapalat"/>
          <w:sz w:val="24"/>
          <w:szCs w:val="24"/>
          <w:lang w:val="ru-RU"/>
        </w:rPr>
        <w:t>աստիճանի</w:t>
      </w:r>
      <w:r w:rsidRPr="00E1730B">
        <w:rPr>
          <w:rFonts w:ascii="GHEA Grapalat" w:hAnsi="GHEA Grapalat"/>
          <w:sz w:val="24"/>
          <w:szCs w:val="24"/>
        </w:rPr>
        <w:t xml:space="preserve">, </w:t>
      </w:r>
      <w:r w:rsidRPr="00E1730B">
        <w:rPr>
          <w:rFonts w:ascii="GHEA Grapalat" w:hAnsi="GHEA Grapalat"/>
          <w:sz w:val="24"/>
          <w:szCs w:val="24"/>
          <w:lang w:val="ru-RU"/>
        </w:rPr>
        <w:t>տեղեկատվության</w:t>
      </w:r>
      <w:r w:rsidRPr="00E1730B">
        <w:rPr>
          <w:rFonts w:ascii="GHEA Grapalat" w:hAnsi="GHEA Grapalat"/>
          <w:sz w:val="24"/>
          <w:szCs w:val="24"/>
        </w:rPr>
        <w:t xml:space="preserve"> </w:t>
      </w:r>
      <w:r w:rsidRPr="00E1730B">
        <w:rPr>
          <w:rFonts w:ascii="GHEA Grapalat" w:hAnsi="GHEA Grapalat"/>
          <w:sz w:val="24"/>
          <w:szCs w:val="24"/>
          <w:lang w:val="ru-RU"/>
        </w:rPr>
        <w:t>տրամադրման</w:t>
      </w:r>
      <w:r w:rsidRPr="00E1730B">
        <w:rPr>
          <w:rFonts w:ascii="GHEA Grapalat" w:hAnsi="GHEA Grapalat"/>
          <w:sz w:val="24"/>
          <w:szCs w:val="24"/>
        </w:rPr>
        <w:t xml:space="preserve"> </w:t>
      </w:r>
      <w:r w:rsidRPr="00E1730B">
        <w:rPr>
          <w:rFonts w:ascii="GHEA Grapalat" w:hAnsi="GHEA Grapalat"/>
          <w:sz w:val="24"/>
          <w:szCs w:val="24"/>
          <w:lang w:val="ru-RU"/>
        </w:rPr>
        <w:t>պայմանների</w:t>
      </w:r>
      <w:r w:rsidRPr="00E1730B">
        <w:rPr>
          <w:rFonts w:ascii="GHEA Grapalat" w:hAnsi="GHEA Grapalat"/>
          <w:sz w:val="24"/>
          <w:szCs w:val="24"/>
        </w:rPr>
        <w:t xml:space="preserve"> </w:t>
      </w:r>
      <w:r w:rsidRPr="00E1730B">
        <w:rPr>
          <w:rFonts w:ascii="GHEA Grapalat" w:hAnsi="GHEA Grapalat"/>
          <w:sz w:val="24"/>
          <w:szCs w:val="24"/>
          <w:lang w:val="ru-RU"/>
        </w:rPr>
        <w:t>և</w:t>
      </w:r>
      <w:r w:rsidRPr="00E1730B">
        <w:rPr>
          <w:rFonts w:ascii="GHEA Grapalat" w:hAnsi="GHEA Grapalat"/>
          <w:sz w:val="24"/>
          <w:szCs w:val="24"/>
        </w:rPr>
        <w:t xml:space="preserve"> </w:t>
      </w:r>
      <w:r w:rsidRPr="00E1730B">
        <w:rPr>
          <w:rFonts w:ascii="GHEA Grapalat" w:hAnsi="GHEA Grapalat"/>
          <w:sz w:val="24"/>
          <w:szCs w:val="24"/>
          <w:lang w:val="ru-RU"/>
        </w:rPr>
        <w:t>ընթացակարգի</w:t>
      </w:r>
      <w:r w:rsidRPr="00E1730B">
        <w:rPr>
          <w:rFonts w:ascii="GHEA Grapalat" w:hAnsi="GHEA Grapalat"/>
          <w:sz w:val="24"/>
          <w:szCs w:val="24"/>
        </w:rPr>
        <w:t xml:space="preserve"> </w:t>
      </w:r>
      <w:r w:rsidRPr="00E1730B">
        <w:rPr>
          <w:rFonts w:ascii="GHEA Grapalat" w:hAnsi="GHEA Grapalat"/>
          <w:sz w:val="24"/>
          <w:szCs w:val="24"/>
          <w:lang w:val="ru-RU"/>
        </w:rPr>
        <w:t>հաստատումը՝</w:t>
      </w:r>
      <w:r w:rsidRPr="00E1730B">
        <w:rPr>
          <w:rFonts w:ascii="GHEA Grapalat" w:hAnsi="GHEA Grapalat"/>
          <w:sz w:val="24"/>
          <w:szCs w:val="24"/>
        </w:rPr>
        <w:t xml:space="preserve"> </w:t>
      </w:r>
      <w:r w:rsidRPr="00E1730B">
        <w:rPr>
          <w:rFonts w:ascii="GHEA Grapalat" w:hAnsi="GHEA Grapalat"/>
          <w:sz w:val="24"/>
          <w:szCs w:val="24"/>
          <w:lang w:val="ru-RU"/>
        </w:rPr>
        <w:t>ապահովելով</w:t>
      </w:r>
      <w:r w:rsidRPr="00E1730B">
        <w:rPr>
          <w:rFonts w:ascii="GHEA Grapalat" w:hAnsi="GHEA Grapalat"/>
          <w:sz w:val="24"/>
          <w:szCs w:val="24"/>
        </w:rPr>
        <w:t xml:space="preserve"> </w:t>
      </w:r>
      <w:r w:rsidRPr="00E1730B">
        <w:rPr>
          <w:rFonts w:ascii="GHEA Grapalat" w:hAnsi="GHEA Grapalat"/>
          <w:sz w:val="24"/>
          <w:szCs w:val="24"/>
          <w:lang w:val="ru-RU"/>
        </w:rPr>
        <w:t>օրենքով</w:t>
      </w:r>
      <w:r w:rsidRPr="00E1730B">
        <w:rPr>
          <w:rFonts w:ascii="GHEA Grapalat" w:hAnsi="GHEA Grapalat"/>
          <w:sz w:val="24"/>
          <w:szCs w:val="24"/>
        </w:rPr>
        <w:t xml:space="preserve"> </w:t>
      </w:r>
      <w:r w:rsidRPr="00E1730B">
        <w:rPr>
          <w:rFonts w:ascii="GHEA Grapalat" w:hAnsi="GHEA Grapalat"/>
          <w:sz w:val="24"/>
          <w:szCs w:val="24"/>
          <w:lang w:val="ru-RU"/>
        </w:rPr>
        <w:t>պաշտպանվող</w:t>
      </w:r>
      <w:r w:rsidRPr="00E1730B">
        <w:rPr>
          <w:rFonts w:ascii="GHEA Grapalat" w:hAnsi="GHEA Grapalat"/>
          <w:sz w:val="24"/>
          <w:szCs w:val="24"/>
        </w:rPr>
        <w:t xml:space="preserve"> </w:t>
      </w:r>
      <w:r w:rsidRPr="00E1730B">
        <w:rPr>
          <w:rFonts w:ascii="GHEA Grapalat" w:hAnsi="GHEA Grapalat"/>
          <w:sz w:val="24"/>
          <w:szCs w:val="24"/>
          <w:lang w:val="ru-RU"/>
        </w:rPr>
        <w:t>գաղտնիք</w:t>
      </w:r>
      <w:r w:rsidRPr="00E1730B">
        <w:rPr>
          <w:rFonts w:ascii="GHEA Grapalat" w:hAnsi="GHEA Grapalat"/>
          <w:sz w:val="24"/>
          <w:szCs w:val="24"/>
        </w:rPr>
        <w:t xml:space="preserve"> </w:t>
      </w:r>
      <w:r w:rsidRPr="00E1730B">
        <w:rPr>
          <w:rFonts w:ascii="GHEA Grapalat" w:hAnsi="GHEA Grapalat"/>
          <w:sz w:val="24"/>
          <w:szCs w:val="24"/>
          <w:lang w:val="ru-RU"/>
        </w:rPr>
        <w:t>համարվող</w:t>
      </w:r>
      <w:r w:rsidRPr="00E1730B">
        <w:rPr>
          <w:rFonts w:ascii="GHEA Grapalat" w:hAnsi="GHEA Grapalat"/>
          <w:sz w:val="24"/>
          <w:szCs w:val="24"/>
        </w:rPr>
        <w:t xml:space="preserve"> </w:t>
      </w:r>
      <w:r w:rsidRPr="00E1730B">
        <w:rPr>
          <w:rFonts w:ascii="GHEA Grapalat" w:hAnsi="GHEA Grapalat"/>
          <w:sz w:val="24"/>
          <w:szCs w:val="24"/>
          <w:lang w:val="ru-RU"/>
        </w:rPr>
        <w:t>տվյալների</w:t>
      </w:r>
      <w:r w:rsidRPr="00E1730B">
        <w:rPr>
          <w:rFonts w:ascii="GHEA Grapalat" w:hAnsi="GHEA Grapalat"/>
          <w:sz w:val="24"/>
          <w:szCs w:val="24"/>
        </w:rPr>
        <w:t xml:space="preserve"> </w:t>
      </w:r>
      <w:r w:rsidRPr="00E1730B">
        <w:rPr>
          <w:rFonts w:ascii="GHEA Grapalat" w:hAnsi="GHEA Grapalat"/>
          <w:sz w:val="24"/>
          <w:szCs w:val="24"/>
          <w:lang w:val="ru-RU"/>
        </w:rPr>
        <w:t>և</w:t>
      </w:r>
      <w:r w:rsidRPr="00E1730B">
        <w:rPr>
          <w:rFonts w:ascii="GHEA Grapalat" w:hAnsi="GHEA Grapalat"/>
          <w:sz w:val="24"/>
          <w:szCs w:val="24"/>
        </w:rPr>
        <w:t xml:space="preserve"> </w:t>
      </w:r>
      <w:r w:rsidRPr="00E1730B">
        <w:rPr>
          <w:rFonts w:ascii="GHEA Grapalat" w:hAnsi="GHEA Grapalat"/>
          <w:sz w:val="24"/>
          <w:szCs w:val="24"/>
          <w:lang w:val="ru-RU"/>
        </w:rPr>
        <w:t>հեղինակային</w:t>
      </w:r>
      <w:r w:rsidRPr="00E1730B">
        <w:rPr>
          <w:rFonts w:ascii="GHEA Grapalat" w:hAnsi="GHEA Grapalat"/>
          <w:sz w:val="24"/>
          <w:szCs w:val="24"/>
        </w:rPr>
        <w:t xml:space="preserve"> </w:t>
      </w:r>
      <w:r w:rsidRPr="00E1730B">
        <w:rPr>
          <w:rFonts w:ascii="GHEA Grapalat" w:hAnsi="GHEA Grapalat"/>
          <w:sz w:val="24"/>
          <w:szCs w:val="24"/>
          <w:lang w:val="ru-RU"/>
        </w:rPr>
        <w:t>ու</w:t>
      </w:r>
      <w:r w:rsidRPr="00E1730B">
        <w:rPr>
          <w:rFonts w:ascii="GHEA Grapalat" w:hAnsi="GHEA Grapalat"/>
          <w:sz w:val="24"/>
          <w:szCs w:val="24"/>
        </w:rPr>
        <w:t xml:space="preserve"> </w:t>
      </w:r>
      <w:r w:rsidRPr="00E1730B">
        <w:rPr>
          <w:rFonts w:ascii="GHEA Grapalat" w:hAnsi="GHEA Grapalat"/>
          <w:sz w:val="24"/>
          <w:szCs w:val="24"/>
          <w:lang w:val="ru-RU"/>
        </w:rPr>
        <w:t>հարակից</w:t>
      </w:r>
      <w:r w:rsidRPr="00E1730B">
        <w:rPr>
          <w:rFonts w:ascii="GHEA Grapalat" w:hAnsi="GHEA Grapalat"/>
          <w:sz w:val="24"/>
          <w:szCs w:val="24"/>
        </w:rPr>
        <w:t xml:space="preserve"> </w:t>
      </w:r>
      <w:r w:rsidRPr="00E1730B">
        <w:rPr>
          <w:rFonts w:ascii="GHEA Grapalat" w:hAnsi="GHEA Grapalat"/>
          <w:sz w:val="24"/>
          <w:szCs w:val="24"/>
          <w:lang w:val="ru-RU"/>
        </w:rPr>
        <w:t>իրավունքների</w:t>
      </w:r>
      <w:r w:rsidRPr="00E1730B">
        <w:rPr>
          <w:rFonts w:ascii="GHEA Grapalat" w:hAnsi="GHEA Grapalat"/>
          <w:sz w:val="24"/>
          <w:szCs w:val="24"/>
        </w:rPr>
        <w:t xml:space="preserve"> </w:t>
      </w:r>
      <w:r w:rsidRPr="00E1730B">
        <w:rPr>
          <w:rFonts w:ascii="GHEA Grapalat" w:hAnsi="GHEA Grapalat"/>
          <w:sz w:val="24"/>
          <w:szCs w:val="24"/>
          <w:lang w:val="ru-RU"/>
        </w:rPr>
        <w:t>պաշտպանությունը</w:t>
      </w:r>
      <w:r w:rsidRPr="00E1730B">
        <w:rPr>
          <w:rFonts w:ascii="GHEA Grapalat" w:hAnsi="GHEA Grapalat"/>
          <w:sz w:val="24"/>
          <w:szCs w:val="24"/>
        </w:rPr>
        <w:t>.</w:t>
      </w:r>
    </w:p>
    <w:p w14:paraId="2C96607F" w14:textId="77777777" w:rsidR="001578DA" w:rsidRPr="00E1730B" w:rsidRDefault="001578DA" w:rsidP="006D5773">
      <w:pPr>
        <w:pStyle w:val="ListParagraph"/>
        <w:numPr>
          <w:ilvl w:val="0"/>
          <w:numId w:val="18"/>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E1730B">
        <w:rPr>
          <w:rFonts w:ascii="GHEA Grapalat" w:eastAsia="Times New Roman" w:hAnsi="GHEA Grapalat" w:cs="GHEA Grapalat"/>
          <w:sz w:val="24"/>
          <w:szCs w:val="24"/>
        </w:rPr>
        <w:t>Հիմնադրամի բյուջեի և դրա փոփոխությունների, տարեկան ֆինանսական հաշվետվությունների ու Հիմնադրամի գործունեության տարեկան հաշվետվությունների հաստատումը.</w:t>
      </w:r>
    </w:p>
    <w:p w14:paraId="2431D2B1" w14:textId="22C8CCAF" w:rsidR="002E2955" w:rsidRPr="00E1730B" w:rsidRDefault="006A0F5B" w:rsidP="006D5773">
      <w:pPr>
        <w:pStyle w:val="ListParagraph"/>
        <w:numPr>
          <w:ilvl w:val="0"/>
          <w:numId w:val="18"/>
        </w:numPr>
        <w:tabs>
          <w:tab w:val="left" w:pos="1080"/>
        </w:tabs>
        <w:spacing w:line="360" w:lineRule="atLeast"/>
        <w:ind w:left="462" w:right="72" w:firstLine="528"/>
        <w:jc w:val="both"/>
        <w:textAlignment w:val="baseline"/>
        <w:rPr>
          <w:rFonts w:ascii="GHEA Grapalat" w:eastAsia="Times New Roman" w:hAnsi="GHEA Grapalat" w:cs="GHEA Grapalat"/>
          <w:sz w:val="24"/>
          <w:szCs w:val="24"/>
        </w:rPr>
      </w:pPr>
      <w:r w:rsidRPr="00E1730B">
        <w:rPr>
          <w:rFonts w:ascii="GHEA Grapalat" w:eastAsia="Times New Roman" w:hAnsi="GHEA Grapalat" w:cs="GHEA Grapalat"/>
          <w:sz w:val="24"/>
          <w:szCs w:val="24"/>
        </w:rPr>
        <w:t>Հ</w:t>
      </w:r>
      <w:r w:rsidR="00AB126B" w:rsidRPr="00E1730B">
        <w:rPr>
          <w:rFonts w:ascii="GHEA Grapalat" w:eastAsia="Times New Roman" w:hAnsi="GHEA Grapalat" w:cs="GHEA Grapalat"/>
          <w:sz w:val="24"/>
          <w:szCs w:val="24"/>
        </w:rPr>
        <w:t>իմնադրամի ֆինանսատնտեսական գործունեության վերահսկումը.</w:t>
      </w:r>
    </w:p>
    <w:p w14:paraId="5483315C" w14:textId="77777777" w:rsidR="00F71CF0" w:rsidRPr="00D7012B" w:rsidRDefault="00F71CF0" w:rsidP="006D5773">
      <w:pPr>
        <w:pStyle w:val="ListParagraph"/>
        <w:numPr>
          <w:ilvl w:val="0"/>
          <w:numId w:val="18"/>
        </w:numPr>
        <w:tabs>
          <w:tab w:val="left" w:pos="1080"/>
        </w:tabs>
        <w:spacing w:line="360" w:lineRule="atLeast"/>
        <w:ind w:left="462" w:right="72" w:firstLine="528"/>
        <w:jc w:val="both"/>
        <w:textAlignment w:val="baseline"/>
        <w:rPr>
          <w:rFonts w:ascii="GHEA Grapalat" w:eastAsia="Times New Roman" w:hAnsi="GHEA Grapalat" w:cs="GHEA Grapalat"/>
          <w:sz w:val="24"/>
          <w:szCs w:val="24"/>
        </w:rPr>
      </w:pPr>
      <w:r w:rsidRPr="00E1730B">
        <w:rPr>
          <w:rFonts w:ascii="GHEA Grapalat" w:eastAsia="Times New Roman" w:hAnsi="GHEA Grapalat" w:cs="GHEA Grapalat"/>
          <w:sz w:val="24"/>
          <w:szCs w:val="24"/>
        </w:rPr>
        <w:t>Հիմնադրամի</w:t>
      </w:r>
      <w:r w:rsidRPr="00E1730B">
        <w:rPr>
          <w:rFonts w:ascii="GHEA Grapalat" w:eastAsia="Times New Roman" w:hAnsi="GHEA Grapalat" w:cs="Times New Roman"/>
          <w:sz w:val="24"/>
          <w:szCs w:val="24"/>
          <w:lang w:val="hy-AM"/>
        </w:rPr>
        <w:t xml:space="preserve"> կողմից կնքվող ցանկացած գործարքի՝ ներառյալ՝ փոխկապակցված գոր</w:t>
      </w:r>
      <w:r w:rsidRPr="00E1730B">
        <w:rPr>
          <w:rFonts w:ascii="GHEA Grapalat" w:eastAsia="Times New Roman" w:hAnsi="GHEA Grapalat" w:cs="Times New Roman"/>
          <w:sz w:val="24"/>
          <w:szCs w:val="24"/>
          <w:lang w:val="hy-AM"/>
        </w:rPr>
        <w:softHyphen/>
        <w:t xml:space="preserve">ծարքների հաստատումը, որոնց գումարը գերազանցում է </w:t>
      </w:r>
      <w:r w:rsidRPr="00E1730B">
        <w:rPr>
          <w:rFonts w:ascii="GHEA Grapalat" w:eastAsia="Times New Roman" w:hAnsi="GHEA Grapalat" w:cs="Times New Roman"/>
          <w:sz w:val="24"/>
          <w:szCs w:val="24"/>
          <w:highlight w:val="yellow"/>
          <w:lang w:val="hy-AM"/>
        </w:rPr>
        <w:t>25,000,000 (քսանհինգ միլիոն)</w:t>
      </w:r>
      <w:r w:rsidRPr="00D7012B">
        <w:rPr>
          <w:rFonts w:ascii="GHEA Grapalat" w:eastAsia="Times New Roman" w:hAnsi="GHEA Grapalat" w:cs="Times New Roman"/>
          <w:sz w:val="24"/>
          <w:szCs w:val="24"/>
          <w:highlight w:val="yellow"/>
          <w:lang w:val="hy-AM"/>
        </w:rPr>
        <w:t xml:space="preserve"> ՀՀ</w:t>
      </w:r>
      <w:r w:rsidRPr="00D7012B">
        <w:rPr>
          <w:rFonts w:ascii="GHEA Grapalat" w:eastAsia="Times New Roman" w:hAnsi="GHEA Grapalat" w:cs="Times New Roman"/>
          <w:sz w:val="24"/>
          <w:szCs w:val="24"/>
          <w:lang w:val="hy-AM"/>
        </w:rPr>
        <w:t xml:space="preserve"> դրամը.</w:t>
      </w:r>
      <w:r w:rsidRPr="00D7012B">
        <w:rPr>
          <w:rFonts w:ascii="Calibri" w:eastAsia="Times New Roman" w:hAnsi="Calibri" w:cs="Calibri"/>
          <w:sz w:val="24"/>
          <w:szCs w:val="24"/>
          <w:lang w:val="hy-AM"/>
        </w:rPr>
        <w:t> </w:t>
      </w:r>
    </w:p>
    <w:p w14:paraId="43070674" w14:textId="77777777" w:rsidR="001578DA" w:rsidRPr="001578DA" w:rsidRDefault="001578DA" w:rsidP="0088282F">
      <w:pPr>
        <w:pStyle w:val="ListParagraph"/>
        <w:numPr>
          <w:ilvl w:val="0"/>
          <w:numId w:val="18"/>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1578DA">
        <w:rPr>
          <w:rFonts w:ascii="GHEA Grapalat" w:eastAsia="Times New Roman" w:hAnsi="GHEA Grapalat" w:cs="GHEA Grapalat"/>
          <w:sz w:val="24"/>
          <w:szCs w:val="24"/>
        </w:rPr>
        <w:t>Հիմնադրամի աուդիտ իրականացնող անձի (կազմակերպության) ընտրությունը.</w:t>
      </w:r>
      <w:r w:rsidRPr="001578DA">
        <w:rPr>
          <w:rFonts w:ascii="Calibri" w:eastAsia="Times New Roman" w:hAnsi="Calibri" w:cs="Calibri"/>
          <w:sz w:val="24"/>
          <w:szCs w:val="24"/>
        </w:rPr>
        <w:t> </w:t>
      </w:r>
    </w:p>
    <w:p w14:paraId="7F8F5B71" w14:textId="77777777" w:rsidR="001578DA" w:rsidRPr="00D7012B" w:rsidRDefault="001578DA" w:rsidP="0088282F">
      <w:pPr>
        <w:pStyle w:val="ListParagraph"/>
        <w:numPr>
          <w:ilvl w:val="0"/>
          <w:numId w:val="18"/>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lastRenderedPageBreak/>
        <w:t>հիմնադրամի գույքի տնօրինման կարգի հաստատումը.</w:t>
      </w:r>
    </w:p>
    <w:p w14:paraId="39B3ECF2" w14:textId="77777777" w:rsidR="001578DA" w:rsidRPr="00D7012B" w:rsidRDefault="001578DA" w:rsidP="0088282F">
      <w:pPr>
        <w:pStyle w:val="ListParagraph"/>
        <w:numPr>
          <w:ilvl w:val="0"/>
          <w:numId w:val="18"/>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հիմնադրամի վերակազմակերպման մասին որոշման ընդունումը.</w:t>
      </w:r>
    </w:p>
    <w:p w14:paraId="4695D329" w14:textId="77777777" w:rsidR="001578DA" w:rsidRPr="00D7012B" w:rsidRDefault="001578DA" w:rsidP="0088282F">
      <w:pPr>
        <w:pStyle w:val="ListParagraph"/>
        <w:numPr>
          <w:ilvl w:val="0"/>
          <w:numId w:val="18"/>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հիմնադրամի լուծարման հարցով դատարան դիմելու մասին որոշման ընդունումը.</w:t>
      </w:r>
    </w:p>
    <w:p w14:paraId="7CD29E2A" w14:textId="77777777" w:rsidR="001578DA" w:rsidRPr="00D7012B" w:rsidRDefault="001578DA" w:rsidP="0088282F">
      <w:pPr>
        <w:pStyle w:val="ListParagraph"/>
        <w:numPr>
          <w:ilvl w:val="0"/>
          <w:numId w:val="18"/>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հիմնադրամի լուծարման հանձնաժողովի (լուծարողի) նշանակումը, լուծարման կարգի ու ժամկետների սահմանումը, լուծարման միջանկյալ հաշվեկշռի հաստատումը, լուծարման հաշվեկշռի հաստատումը.</w:t>
      </w:r>
    </w:p>
    <w:p w14:paraId="2431D2B9" w14:textId="77777777" w:rsidR="002E2955" w:rsidRPr="00D7012B" w:rsidRDefault="00AB126B" w:rsidP="0088282F">
      <w:pPr>
        <w:pStyle w:val="ListParagraph"/>
        <w:numPr>
          <w:ilvl w:val="0"/>
          <w:numId w:val="18"/>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«Հիմնադրամների մասին» Հայաստանի Հանրապետության օրենքով, սույն կանոնադրությամբ նախատեսված, ինչպես նաև հիմնադրամի այլ մարմիններին չվերապահված այլ լիազորությունների իրականացումը:</w:t>
      </w:r>
    </w:p>
    <w:p w14:paraId="2431D2BA" w14:textId="7CC5CF5D" w:rsidR="002E2955" w:rsidRPr="00D7012B" w:rsidRDefault="008B51FA" w:rsidP="0088282F">
      <w:pPr>
        <w:pStyle w:val="ListParagraph"/>
        <w:numPr>
          <w:ilvl w:val="0"/>
          <w:numId w:val="2"/>
        </w:numPr>
        <w:spacing w:line="360" w:lineRule="atLeast"/>
        <w:ind w:left="461" w:right="72" w:firstLine="533"/>
        <w:jc w:val="both"/>
        <w:rPr>
          <w:rFonts w:ascii="GHEA Grapalat" w:eastAsia="Times New Roman" w:hAnsi="GHEA Grapalat" w:cs="GHEA Grapalat"/>
          <w:sz w:val="24"/>
          <w:szCs w:val="24"/>
        </w:rPr>
      </w:pPr>
      <w:r>
        <w:rPr>
          <w:rFonts w:ascii="GHEA Grapalat" w:eastAsia="Times New Roman" w:hAnsi="GHEA Grapalat" w:cs="GHEA Grapalat"/>
          <w:sz w:val="24"/>
          <w:szCs w:val="24"/>
        </w:rPr>
        <w:t xml:space="preserve"> </w:t>
      </w:r>
      <w:r w:rsidR="00AB126B" w:rsidRPr="00D7012B">
        <w:rPr>
          <w:rFonts w:ascii="GHEA Grapalat" w:eastAsia="Times New Roman" w:hAnsi="GHEA Grapalat" w:cs="GHEA Grapalat"/>
          <w:sz w:val="24"/>
          <w:szCs w:val="24"/>
        </w:rPr>
        <w:t>Խորհրդի նախագահը`</w:t>
      </w:r>
    </w:p>
    <w:p w14:paraId="657FCEB6" w14:textId="77777777" w:rsidR="00D8041A" w:rsidRDefault="00AB126B" w:rsidP="0088282F">
      <w:pPr>
        <w:pStyle w:val="ListParagraph"/>
        <w:numPr>
          <w:ilvl w:val="0"/>
          <w:numId w:val="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կազմակերպում է խորհրդի աշխատանքները, </w:t>
      </w:r>
    </w:p>
    <w:p w14:paraId="2431D2BC" w14:textId="5FA14ECF" w:rsidR="002E2955" w:rsidRPr="00D7012B" w:rsidRDefault="00AB126B" w:rsidP="0088282F">
      <w:pPr>
        <w:pStyle w:val="ListParagraph"/>
        <w:numPr>
          <w:ilvl w:val="0"/>
          <w:numId w:val="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գումարում է </w:t>
      </w:r>
      <w:r w:rsidR="00D8041A">
        <w:rPr>
          <w:rFonts w:ascii="GHEA Grapalat" w:eastAsia="Times New Roman" w:hAnsi="GHEA Grapalat" w:cs="GHEA Grapalat"/>
          <w:sz w:val="24"/>
          <w:szCs w:val="24"/>
        </w:rPr>
        <w:t>Խ</w:t>
      </w:r>
      <w:r w:rsidRPr="00D7012B">
        <w:rPr>
          <w:rFonts w:ascii="GHEA Grapalat" w:eastAsia="Times New Roman" w:hAnsi="GHEA Grapalat" w:cs="GHEA Grapalat"/>
          <w:sz w:val="24"/>
          <w:szCs w:val="24"/>
        </w:rPr>
        <w:t>որհրդի նիստերը և նախագահում դրանք.</w:t>
      </w:r>
    </w:p>
    <w:p w14:paraId="2431D2BD" w14:textId="77777777" w:rsidR="002E2955" w:rsidRPr="00D7012B" w:rsidRDefault="00AB126B" w:rsidP="0088282F">
      <w:pPr>
        <w:pStyle w:val="ListParagraph"/>
        <w:numPr>
          <w:ilvl w:val="0"/>
          <w:numId w:val="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կազմակերպում է նիստերի արձանագրության վարումը.</w:t>
      </w:r>
    </w:p>
    <w:p w14:paraId="620D7A88" w14:textId="77777777" w:rsidR="00D8041A" w:rsidRPr="00D7012B" w:rsidRDefault="00D8041A" w:rsidP="0088282F">
      <w:pPr>
        <w:pStyle w:val="ListParagraph"/>
        <w:numPr>
          <w:ilvl w:val="0"/>
          <w:numId w:val="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«Հիմնադրամների մասին» Հայաստանի Հանրապետության օրենքով նախատեսված դեպքերում կարող է կազմավորել </w:t>
      </w:r>
      <w:r>
        <w:rPr>
          <w:rFonts w:ascii="GHEA Grapalat" w:eastAsia="Times New Roman" w:hAnsi="GHEA Grapalat" w:cs="GHEA Grapalat"/>
          <w:sz w:val="24"/>
          <w:szCs w:val="24"/>
        </w:rPr>
        <w:t>Խ</w:t>
      </w:r>
      <w:r w:rsidRPr="00D7012B">
        <w:rPr>
          <w:rFonts w:ascii="GHEA Grapalat" w:eastAsia="Times New Roman" w:hAnsi="GHEA Grapalat" w:cs="GHEA Grapalat"/>
          <w:sz w:val="24"/>
          <w:szCs w:val="24"/>
        </w:rPr>
        <w:t>որհրդի ժամանակավոր ժամանակավոր հանձնախմբեր.</w:t>
      </w:r>
    </w:p>
    <w:p w14:paraId="2431D2BF" w14:textId="051BDE1E" w:rsidR="002E2955" w:rsidRPr="00D7012B" w:rsidRDefault="00AB126B" w:rsidP="0088282F">
      <w:pPr>
        <w:pStyle w:val="ListParagraph"/>
        <w:numPr>
          <w:ilvl w:val="0"/>
          <w:numId w:val="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օրենքով նախատեսված դեպքերում </w:t>
      </w:r>
      <w:r w:rsidR="00D8041A">
        <w:rPr>
          <w:rFonts w:ascii="GHEA Grapalat" w:eastAsia="Times New Roman" w:hAnsi="GHEA Grapalat" w:cs="GHEA Grapalat"/>
          <w:sz w:val="24"/>
          <w:szCs w:val="24"/>
        </w:rPr>
        <w:t>Խ</w:t>
      </w:r>
      <w:r w:rsidRPr="00D7012B">
        <w:rPr>
          <w:rFonts w:ascii="GHEA Grapalat" w:eastAsia="Times New Roman" w:hAnsi="GHEA Grapalat" w:cs="GHEA Grapalat"/>
          <w:sz w:val="24"/>
          <w:szCs w:val="24"/>
        </w:rPr>
        <w:t xml:space="preserve">որհրդի քննարկմանն է ներկայացնում </w:t>
      </w:r>
      <w:r w:rsidR="00D8041A">
        <w:rPr>
          <w:rFonts w:ascii="GHEA Grapalat" w:eastAsia="Times New Roman" w:hAnsi="GHEA Grapalat" w:cs="GHEA Grapalat"/>
          <w:sz w:val="24"/>
          <w:szCs w:val="24"/>
        </w:rPr>
        <w:t>Խ</w:t>
      </w:r>
      <w:r w:rsidRPr="00D7012B">
        <w:rPr>
          <w:rFonts w:ascii="GHEA Grapalat" w:eastAsia="Times New Roman" w:hAnsi="GHEA Grapalat" w:cs="GHEA Grapalat"/>
          <w:sz w:val="24"/>
          <w:szCs w:val="24"/>
        </w:rPr>
        <w:t>որհրդի անդամի լիազորությունների դադարեցման մասին որոշման նախագիծ:</w:t>
      </w:r>
    </w:p>
    <w:p w14:paraId="44D63079" w14:textId="1924DA8D" w:rsidR="008019D7" w:rsidRPr="00D7012B" w:rsidRDefault="00235721" w:rsidP="0088282F">
      <w:pPr>
        <w:pStyle w:val="ListParagraph"/>
        <w:numPr>
          <w:ilvl w:val="0"/>
          <w:numId w:val="2"/>
        </w:numPr>
        <w:spacing w:line="360" w:lineRule="atLeast"/>
        <w:ind w:left="461" w:right="72" w:firstLine="533"/>
        <w:jc w:val="both"/>
        <w:rPr>
          <w:rFonts w:ascii="GHEA Grapalat" w:eastAsia="Times New Roman" w:hAnsi="GHEA Grapalat" w:cs="GHEA Grapalat"/>
          <w:sz w:val="24"/>
          <w:szCs w:val="24"/>
        </w:rPr>
      </w:pPr>
      <w:r w:rsidRPr="00D7012B">
        <w:rPr>
          <w:rFonts w:ascii="GHEA Grapalat" w:eastAsia="Times New Roman" w:hAnsi="GHEA Grapalat" w:cs="Times New Roman"/>
          <w:sz w:val="24"/>
          <w:szCs w:val="24"/>
          <w:lang w:val="hy-AM"/>
        </w:rPr>
        <w:t>Հիմնադրամի</w:t>
      </w:r>
      <w:r w:rsidR="008B51FA">
        <w:rPr>
          <w:rFonts w:ascii="GHEA Grapalat" w:eastAsia="Times New Roman" w:hAnsi="GHEA Grapalat" w:cs="Times New Roman"/>
          <w:sz w:val="24"/>
          <w:szCs w:val="24"/>
          <w:lang w:val="hy-AM"/>
        </w:rPr>
        <w:t xml:space="preserve"> </w:t>
      </w:r>
      <w:r w:rsidRPr="00D7012B">
        <w:rPr>
          <w:rFonts w:ascii="GHEA Grapalat" w:eastAsia="Times New Roman" w:hAnsi="GHEA Grapalat" w:cs="Times New Roman"/>
          <w:sz w:val="24"/>
          <w:szCs w:val="24"/>
          <w:lang w:val="hy-AM"/>
        </w:rPr>
        <w:t>տնօրենի իրավասությանն են պատկանում Հիմնադրամի ընթացիկ գործունեության կառավարման և ղեկավարման բոլոր հարցերը</w:t>
      </w:r>
      <w:r w:rsidR="00AB126B" w:rsidRPr="00D7012B">
        <w:rPr>
          <w:rFonts w:ascii="GHEA Grapalat" w:eastAsia="Times New Roman" w:hAnsi="GHEA Grapalat" w:cs="GHEA Grapalat"/>
          <w:sz w:val="24"/>
          <w:szCs w:val="24"/>
        </w:rPr>
        <w:t xml:space="preserve">: </w:t>
      </w:r>
    </w:p>
    <w:p w14:paraId="3ED437E3" w14:textId="53B58B5B" w:rsidR="00A70172" w:rsidRPr="00D7012B" w:rsidRDefault="009518EF" w:rsidP="0088282F">
      <w:pPr>
        <w:pStyle w:val="ListParagraph"/>
        <w:numPr>
          <w:ilvl w:val="0"/>
          <w:numId w:val="2"/>
        </w:numPr>
        <w:spacing w:line="360" w:lineRule="atLeast"/>
        <w:ind w:left="461" w:right="72" w:firstLine="533"/>
        <w:jc w:val="both"/>
        <w:rPr>
          <w:rFonts w:ascii="GHEA Grapalat" w:eastAsia="Times New Roman" w:hAnsi="GHEA Grapalat" w:cs="GHEA Grapalat"/>
          <w:sz w:val="24"/>
          <w:szCs w:val="24"/>
        </w:rPr>
      </w:pPr>
      <w:r w:rsidRPr="00D7012B">
        <w:rPr>
          <w:rFonts w:ascii="GHEA Grapalat" w:eastAsia="Times New Roman" w:hAnsi="GHEA Grapalat" w:cs="GHEA Grapalat"/>
          <w:sz w:val="24"/>
          <w:szCs w:val="24"/>
        </w:rPr>
        <w:t>Հիմնադրամի տնօրենը պաշտոնի նշանակվում և պաշտոնից ազատվում է Խորհրդի կողմից` հինգ տարի ժամկետով</w:t>
      </w:r>
      <w:r w:rsidR="00DA5F66" w:rsidRPr="00D7012B">
        <w:rPr>
          <w:rFonts w:ascii="GHEA Grapalat" w:eastAsia="Times New Roman" w:hAnsi="GHEA Grapalat" w:cs="GHEA Grapalat"/>
          <w:sz w:val="24"/>
          <w:szCs w:val="24"/>
        </w:rPr>
        <w:t xml:space="preserve">, վերընտրման իրավունքով։ </w:t>
      </w:r>
    </w:p>
    <w:p w14:paraId="283D0C6E" w14:textId="6B73EE2C" w:rsidR="00420437" w:rsidRPr="00D7012B" w:rsidRDefault="00420437" w:rsidP="0088282F">
      <w:pPr>
        <w:pStyle w:val="ListParagraph"/>
        <w:numPr>
          <w:ilvl w:val="0"/>
          <w:numId w:val="2"/>
        </w:numPr>
        <w:spacing w:line="360" w:lineRule="atLeast"/>
        <w:ind w:left="461" w:right="72" w:firstLine="533"/>
        <w:jc w:val="both"/>
        <w:rPr>
          <w:rFonts w:ascii="GHEA Grapalat" w:hAnsi="GHEA Grapalat" w:cs="GHEA Grapalat"/>
          <w:sz w:val="24"/>
          <w:szCs w:val="24"/>
        </w:rPr>
      </w:pPr>
      <w:r w:rsidRPr="00D7012B">
        <w:rPr>
          <w:rFonts w:ascii="GHEA Grapalat" w:eastAsia="Times New Roman" w:hAnsi="GHEA Grapalat" w:cs="GHEA Grapalat"/>
          <w:sz w:val="24"/>
          <w:szCs w:val="24"/>
        </w:rPr>
        <w:t xml:space="preserve">Հիմնադրամի տնօրեն </w:t>
      </w:r>
      <w:r w:rsidR="00D64E65" w:rsidRPr="00D7012B">
        <w:rPr>
          <w:rFonts w:ascii="GHEA Grapalat" w:eastAsia="Times New Roman" w:hAnsi="GHEA Grapalat" w:cs="GHEA Grapalat"/>
          <w:sz w:val="24"/>
          <w:szCs w:val="24"/>
        </w:rPr>
        <w:t>կարող է ընտրվել</w:t>
      </w:r>
      <w:r w:rsidR="00CB6572" w:rsidRPr="00D7012B">
        <w:rPr>
          <w:rFonts w:ascii="GHEA Grapalat" w:eastAsia="Times New Roman" w:hAnsi="GHEA Grapalat" w:cs="GHEA Grapalat"/>
          <w:sz w:val="24"/>
          <w:szCs w:val="24"/>
        </w:rPr>
        <w:t xml:space="preserve"> այն անձը, ով ունի</w:t>
      </w:r>
      <w:r w:rsidR="00D64E65" w:rsidRPr="00D7012B">
        <w:rPr>
          <w:rFonts w:ascii="GHEA Grapalat" w:eastAsia="Times New Roman" w:hAnsi="GHEA Grapalat" w:cs="GHEA Grapalat"/>
          <w:sz w:val="24"/>
          <w:szCs w:val="24"/>
        </w:rPr>
        <w:t xml:space="preserve"> </w:t>
      </w:r>
      <w:r w:rsidRPr="00D7012B">
        <w:rPr>
          <w:rFonts w:ascii="GHEA Grapalat" w:hAnsi="GHEA Grapalat" w:cs="GHEA Grapalat"/>
          <w:sz w:val="24"/>
          <w:szCs w:val="24"/>
        </w:rPr>
        <w:t>բարձրագույն կրթության,</w:t>
      </w:r>
      <w:r w:rsidR="00C250FB" w:rsidRPr="00D7012B">
        <w:rPr>
          <w:rFonts w:ascii="GHEA Grapalat" w:hAnsi="GHEA Grapalat" w:cs="GHEA Grapalat"/>
          <w:sz w:val="24"/>
          <w:szCs w:val="24"/>
        </w:rPr>
        <w:t xml:space="preserve"> ինչպես նաև </w:t>
      </w:r>
      <w:r w:rsidR="00D64E65" w:rsidRPr="00D7012B">
        <w:rPr>
          <w:rFonts w:ascii="GHEA Grapalat" w:eastAsia="Times New Roman" w:hAnsi="GHEA Grapalat" w:cs="GHEA Grapalat"/>
          <w:sz w:val="24"/>
          <w:szCs w:val="24"/>
        </w:rPr>
        <w:t xml:space="preserve">վերջին </w:t>
      </w:r>
      <w:r w:rsidR="008B51FA">
        <w:rPr>
          <w:rFonts w:ascii="GHEA Grapalat" w:eastAsia="Times New Roman" w:hAnsi="GHEA Grapalat" w:cs="GHEA Grapalat"/>
          <w:sz w:val="24"/>
          <w:szCs w:val="24"/>
        </w:rPr>
        <w:t>տաս</w:t>
      </w:r>
      <w:r w:rsidR="008B51FA" w:rsidRPr="00D7012B">
        <w:rPr>
          <w:rFonts w:ascii="GHEA Grapalat" w:eastAsia="Times New Roman" w:hAnsi="GHEA Grapalat" w:cs="GHEA Grapalat"/>
          <w:sz w:val="24"/>
          <w:szCs w:val="24"/>
        </w:rPr>
        <w:t xml:space="preserve"> </w:t>
      </w:r>
      <w:r w:rsidR="00D64E65" w:rsidRPr="00D7012B">
        <w:rPr>
          <w:rFonts w:ascii="GHEA Grapalat" w:eastAsia="Times New Roman" w:hAnsi="GHEA Grapalat" w:cs="GHEA Grapalat"/>
          <w:sz w:val="24"/>
          <w:szCs w:val="24"/>
        </w:rPr>
        <w:t xml:space="preserve">տարվա ընթացքում </w:t>
      </w:r>
      <w:r w:rsidR="009630D7" w:rsidRPr="00D7012B">
        <w:rPr>
          <w:rFonts w:ascii="GHEA Grapalat" w:eastAsia="Times New Roman" w:hAnsi="GHEA Grapalat" w:cs="GHEA Grapalat"/>
          <w:sz w:val="24"/>
          <w:szCs w:val="24"/>
        </w:rPr>
        <w:t xml:space="preserve">կառավարչական </w:t>
      </w:r>
      <w:r w:rsidR="003064BA" w:rsidRPr="00D7012B">
        <w:rPr>
          <w:rFonts w:ascii="GHEA Grapalat" w:eastAsia="Times New Roman" w:hAnsi="GHEA Grapalat" w:cs="GHEA Grapalat"/>
          <w:sz w:val="24"/>
          <w:szCs w:val="24"/>
        </w:rPr>
        <w:t xml:space="preserve">(մասնավոր կամ հանրային ոլորտում) </w:t>
      </w:r>
      <w:r w:rsidR="009630D7" w:rsidRPr="00D7012B">
        <w:rPr>
          <w:rFonts w:ascii="GHEA Grapalat" w:eastAsia="Times New Roman" w:hAnsi="GHEA Grapalat" w:cs="GHEA Grapalat"/>
          <w:sz w:val="24"/>
          <w:szCs w:val="24"/>
        </w:rPr>
        <w:t>գործունեությա</w:t>
      </w:r>
      <w:r w:rsidR="00501C6F" w:rsidRPr="00D7012B">
        <w:rPr>
          <w:rFonts w:ascii="GHEA Grapalat" w:eastAsia="Times New Roman" w:hAnsi="GHEA Grapalat" w:cs="GHEA Grapalat"/>
          <w:sz w:val="24"/>
          <w:szCs w:val="24"/>
        </w:rPr>
        <w:t>ն կամ</w:t>
      </w:r>
      <w:r w:rsidR="000E5338" w:rsidRPr="00D7012B">
        <w:rPr>
          <w:rFonts w:ascii="GHEA Grapalat" w:eastAsia="Times New Roman" w:hAnsi="GHEA Grapalat" w:cs="GHEA Grapalat"/>
          <w:sz w:val="24"/>
          <w:szCs w:val="24"/>
        </w:rPr>
        <w:t xml:space="preserve"> </w:t>
      </w:r>
      <w:r w:rsidR="005A6E82" w:rsidRPr="00D7012B">
        <w:rPr>
          <w:rFonts w:ascii="GHEA Grapalat" w:eastAsia="Times New Roman" w:hAnsi="GHEA Grapalat" w:cs="GHEA Grapalat"/>
          <w:sz w:val="24"/>
          <w:szCs w:val="24"/>
        </w:rPr>
        <w:t>կրթ</w:t>
      </w:r>
      <w:r w:rsidR="00245C96" w:rsidRPr="00D7012B">
        <w:rPr>
          <w:rFonts w:ascii="GHEA Grapalat" w:eastAsia="Times New Roman" w:hAnsi="GHEA Grapalat" w:cs="GHEA Grapalat"/>
          <w:sz w:val="24"/>
          <w:szCs w:val="24"/>
        </w:rPr>
        <w:t xml:space="preserve">ական </w:t>
      </w:r>
      <w:r w:rsidR="005A6E82" w:rsidRPr="00D7012B">
        <w:rPr>
          <w:rFonts w:ascii="GHEA Grapalat" w:eastAsia="Times New Roman" w:hAnsi="GHEA Grapalat" w:cs="GHEA Grapalat"/>
          <w:sz w:val="24"/>
          <w:szCs w:val="24"/>
        </w:rPr>
        <w:t xml:space="preserve">ծրագրերի կառավարման </w:t>
      </w:r>
      <w:r w:rsidR="009630D7" w:rsidRPr="00D7012B">
        <w:rPr>
          <w:rFonts w:ascii="GHEA Grapalat" w:eastAsia="Times New Roman" w:hAnsi="GHEA Grapalat" w:cs="GHEA Grapalat"/>
          <w:sz w:val="24"/>
          <w:szCs w:val="24"/>
        </w:rPr>
        <w:t xml:space="preserve"> </w:t>
      </w:r>
      <w:r w:rsidR="00501C6F" w:rsidRPr="00D7012B">
        <w:rPr>
          <w:rFonts w:ascii="GHEA Grapalat" w:eastAsia="Times New Roman" w:hAnsi="GHEA Grapalat" w:cs="GHEA Grapalat"/>
          <w:sz w:val="24"/>
          <w:szCs w:val="24"/>
        </w:rPr>
        <w:t xml:space="preserve">առնվազն </w:t>
      </w:r>
      <w:r w:rsidR="009630D7" w:rsidRPr="00D7012B">
        <w:rPr>
          <w:rFonts w:ascii="GHEA Grapalat" w:eastAsia="Times New Roman" w:hAnsi="GHEA Grapalat" w:cs="GHEA Grapalat"/>
          <w:sz w:val="24"/>
          <w:szCs w:val="24"/>
        </w:rPr>
        <w:t xml:space="preserve">7 տարվա </w:t>
      </w:r>
      <w:r w:rsidRPr="00D7012B">
        <w:rPr>
          <w:rFonts w:ascii="GHEA Grapalat" w:hAnsi="GHEA Grapalat" w:cs="GHEA Grapalat"/>
          <w:sz w:val="24"/>
          <w:szCs w:val="24"/>
        </w:rPr>
        <w:t>աշխատանքային ստաժ</w:t>
      </w:r>
      <w:r w:rsidR="006D4FAA" w:rsidRPr="00D7012B">
        <w:rPr>
          <w:rFonts w:ascii="GHEA Grapalat" w:eastAsia="Times New Roman" w:hAnsi="GHEA Grapalat" w:cs="GHEA Grapalat"/>
          <w:sz w:val="24"/>
          <w:szCs w:val="24"/>
        </w:rPr>
        <w:t xml:space="preserve">։ </w:t>
      </w:r>
    </w:p>
    <w:p w14:paraId="02A26B73" w14:textId="1B4F1CE1" w:rsidR="008019D7" w:rsidRPr="00D7012B" w:rsidRDefault="00E5793B" w:rsidP="0088282F">
      <w:pPr>
        <w:pStyle w:val="ListParagraph"/>
        <w:numPr>
          <w:ilvl w:val="0"/>
          <w:numId w:val="2"/>
        </w:numPr>
        <w:spacing w:line="360" w:lineRule="atLeast"/>
        <w:ind w:left="461" w:right="72" w:firstLine="533"/>
        <w:jc w:val="both"/>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Հիմնադրամի անունից  տնօրենի հետ </w:t>
      </w:r>
      <w:r w:rsidR="00DC67EE" w:rsidRPr="00D7012B">
        <w:rPr>
          <w:rFonts w:ascii="GHEA Grapalat" w:eastAsia="Times New Roman" w:hAnsi="GHEA Grapalat" w:cs="GHEA Grapalat"/>
          <w:sz w:val="24"/>
          <w:szCs w:val="24"/>
        </w:rPr>
        <w:t xml:space="preserve">աշխատանքային </w:t>
      </w:r>
      <w:r w:rsidRPr="00D7012B">
        <w:rPr>
          <w:rFonts w:ascii="GHEA Grapalat" w:eastAsia="Times New Roman" w:hAnsi="GHEA Grapalat" w:cs="GHEA Grapalat"/>
          <w:sz w:val="24"/>
          <w:szCs w:val="24"/>
        </w:rPr>
        <w:t xml:space="preserve">պայմանագիրը ստորագրում է հոգաբարձուների խորհրդի նախագահը։ </w:t>
      </w:r>
    </w:p>
    <w:p w14:paraId="2431D2C0" w14:textId="060D3C7D" w:rsidR="002E2955" w:rsidRPr="00D7012B" w:rsidRDefault="00AB126B" w:rsidP="0088282F">
      <w:pPr>
        <w:pStyle w:val="ListParagraph"/>
        <w:numPr>
          <w:ilvl w:val="0"/>
          <w:numId w:val="2"/>
        </w:numPr>
        <w:spacing w:line="360" w:lineRule="atLeast"/>
        <w:ind w:left="461" w:right="72" w:firstLine="533"/>
        <w:jc w:val="both"/>
        <w:rPr>
          <w:rFonts w:ascii="GHEA Grapalat" w:eastAsia="Times New Roman" w:hAnsi="GHEA Grapalat" w:cs="GHEA Grapalat"/>
          <w:sz w:val="24"/>
          <w:szCs w:val="24"/>
        </w:rPr>
      </w:pPr>
      <w:r w:rsidRPr="00D7012B">
        <w:rPr>
          <w:rFonts w:ascii="GHEA Grapalat" w:eastAsia="Times New Roman" w:hAnsi="GHEA Grapalat" w:cs="GHEA Grapalat"/>
          <w:sz w:val="24"/>
          <w:szCs w:val="24"/>
        </w:rPr>
        <w:t>Հիմնադրամի տնօրենը`</w:t>
      </w:r>
    </w:p>
    <w:p w14:paraId="6A9A533F" w14:textId="46A2245C" w:rsidR="00F504D6" w:rsidRPr="00D7012B" w:rsidRDefault="00F504D6" w:rsidP="0088282F">
      <w:pPr>
        <w:pStyle w:val="ListParagraph"/>
        <w:numPr>
          <w:ilvl w:val="0"/>
          <w:numId w:val="1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կառավարում է հիմնադրամի ընթացիկ գործունեությունը</w:t>
      </w:r>
      <w:r w:rsidRPr="008B51FA">
        <w:rPr>
          <w:rFonts w:ascii="MS Mincho" w:eastAsia="MS Mincho" w:hAnsi="MS Mincho" w:cs="MS Mincho" w:hint="eastAsia"/>
          <w:sz w:val="24"/>
          <w:szCs w:val="24"/>
        </w:rPr>
        <w:t>․</w:t>
      </w:r>
    </w:p>
    <w:p w14:paraId="2431D2C1" w14:textId="2F812F36" w:rsidR="002E2955" w:rsidRPr="00D7012B" w:rsidRDefault="0069074C" w:rsidP="0088282F">
      <w:pPr>
        <w:pStyle w:val="ListParagraph"/>
        <w:numPr>
          <w:ilvl w:val="0"/>
          <w:numId w:val="1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աջակցում է Խորհրդի աշխատանքին,</w:t>
      </w:r>
      <w:r w:rsidR="00FC66CB" w:rsidRPr="00D7012B">
        <w:rPr>
          <w:rFonts w:ascii="GHEA Grapalat" w:eastAsia="Times New Roman" w:hAnsi="GHEA Grapalat" w:cs="GHEA Grapalat"/>
          <w:sz w:val="24"/>
          <w:szCs w:val="24"/>
        </w:rPr>
        <w:t xml:space="preserve"> </w:t>
      </w:r>
      <w:r w:rsidR="00AB126B" w:rsidRPr="00D7012B">
        <w:rPr>
          <w:rFonts w:ascii="GHEA Grapalat" w:eastAsia="Times New Roman" w:hAnsi="GHEA Grapalat" w:cs="GHEA Grapalat"/>
          <w:sz w:val="24"/>
          <w:szCs w:val="24"/>
        </w:rPr>
        <w:t xml:space="preserve">կազմակերպում է խորհրդի </w:t>
      </w:r>
      <w:r w:rsidR="00B83603" w:rsidRPr="00D7012B">
        <w:rPr>
          <w:rFonts w:ascii="GHEA Grapalat" w:eastAsia="Times New Roman" w:hAnsi="GHEA Grapalat" w:cs="GHEA Grapalat"/>
          <w:sz w:val="24"/>
          <w:szCs w:val="24"/>
        </w:rPr>
        <w:t xml:space="preserve"> </w:t>
      </w:r>
      <w:r w:rsidR="00AB126B" w:rsidRPr="00D7012B">
        <w:rPr>
          <w:rFonts w:ascii="GHEA Grapalat" w:eastAsia="Times New Roman" w:hAnsi="GHEA Grapalat" w:cs="GHEA Grapalat"/>
          <w:sz w:val="24"/>
          <w:szCs w:val="24"/>
        </w:rPr>
        <w:t>որոշումների կատարումը.</w:t>
      </w:r>
    </w:p>
    <w:p w14:paraId="2431D2C2" w14:textId="77777777" w:rsidR="002E2955" w:rsidRPr="00D7012B" w:rsidRDefault="00AB126B" w:rsidP="0088282F">
      <w:pPr>
        <w:pStyle w:val="ListParagraph"/>
        <w:numPr>
          <w:ilvl w:val="0"/>
          <w:numId w:val="1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տնօրինում է հիմնադրամի գույքը, այդ թվում` ֆինանսական միջոցները, գործարքներ է կնքում հիմնադրամի անունից.</w:t>
      </w:r>
    </w:p>
    <w:p w14:paraId="2431D2C3" w14:textId="77777777" w:rsidR="002E2955" w:rsidRPr="00D7012B" w:rsidRDefault="00AB126B" w:rsidP="0088282F">
      <w:pPr>
        <w:pStyle w:val="ListParagraph"/>
        <w:numPr>
          <w:ilvl w:val="0"/>
          <w:numId w:val="1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ներկայացնում է հիմնադրամը Հայաստանի Հանրապետությունում և օտարերկրյա պետություններում.</w:t>
      </w:r>
    </w:p>
    <w:p w14:paraId="2431D2C4" w14:textId="77777777" w:rsidR="002E2955" w:rsidRPr="00D7012B" w:rsidRDefault="00AB126B" w:rsidP="0088282F">
      <w:pPr>
        <w:pStyle w:val="ListParagraph"/>
        <w:numPr>
          <w:ilvl w:val="0"/>
          <w:numId w:val="1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գործում է առանց լիազորագրի.</w:t>
      </w:r>
    </w:p>
    <w:p w14:paraId="2431D2C5" w14:textId="77777777" w:rsidR="002E2955" w:rsidRPr="00D7012B" w:rsidRDefault="00AB126B" w:rsidP="0088282F">
      <w:pPr>
        <w:pStyle w:val="ListParagraph"/>
        <w:numPr>
          <w:ilvl w:val="0"/>
          <w:numId w:val="1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տալիս է լիազորագրեր.</w:t>
      </w:r>
    </w:p>
    <w:p w14:paraId="2431D2C6" w14:textId="77777777" w:rsidR="002E2955" w:rsidRPr="00D7012B" w:rsidRDefault="00AB126B" w:rsidP="0088282F">
      <w:pPr>
        <w:pStyle w:val="ListParagraph"/>
        <w:numPr>
          <w:ilvl w:val="0"/>
          <w:numId w:val="1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կնքում է պայմանագրեր, այդ թվում` աշխատանքային.</w:t>
      </w:r>
    </w:p>
    <w:p w14:paraId="2431D2C7" w14:textId="77777777" w:rsidR="002E2955" w:rsidRPr="00D7012B" w:rsidRDefault="00AB126B" w:rsidP="0088282F">
      <w:pPr>
        <w:pStyle w:val="ListParagraph"/>
        <w:numPr>
          <w:ilvl w:val="0"/>
          <w:numId w:val="1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բանկերում բացում է հիմնադրամի հաշվարկային (այդ թվում` արտարժութային) և այլ հաշիվներ.</w:t>
      </w:r>
    </w:p>
    <w:p w14:paraId="2431D2C8" w14:textId="625651A3" w:rsidR="002E2955" w:rsidRPr="00D7012B" w:rsidRDefault="00AB126B" w:rsidP="0088282F">
      <w:pPr>
        <w:pStyle w:val="ListParagraph"/>
        <w:numPr>
          <w:ilvl w:val="0"/>
          <w:numId w:val="19"/>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խորհրդի հաստատմանն է ներկայացնում հիմնադրամի աշխատանքային ներքին </w:t>
      </w:r>
      <w:r w:rsidRPr="00D7012B">
        <w:rPr>
          <w:rFonts w:ascii="GHEA Grapalat" w:eastAsia="Times New Roman" w:hAnsi="GHEA Grapalat" w:cs="GHEA Grapalat"/>
          <w:sz w:val="24"/>
          <w:szCs w:val="24"/>
        </w:rPr>
        <w:lastRenderedPageBreak/>
        <w:t>կանոնակարգը, առանձնացված ստորաբաժանումների, հիմնարկների և հիմնադրամի կողմից հիմնադրվող տնտեսական ընկերությունների կանոնադրությունները, հիմնադրամի կառուցվածքը, հաստիքացուցակը</w:t>
      </w:r>
      <w:r w:rsidR="00170A30" w:rsidRPr="00D7012B">
        <w:rPr>
          <w:rFonts w:ascii="GHEA Grapalat" w:eastAsia="Times New Roman" w:hAnsi="GHEA Grapalat" w:cs="GHEA Grapalat"/>
          <w:sz w:val="24"/>
          <w:szCs w:val="24"/>
        </w:rPr>
        <w:t>, պաշտոնի նկարագրերը, կանոնադրական նպատակներից բխող գործառույթների կատարման  տեխնիկական առաջադրանքները</w:t>
      </w:r>
      <w:r w:rsidRPr="00D7012B">
        <w:rPr>
          <w:rFonts w:ascii="GHEA Grapalat" w:eastAsia="Times New Roman" w:hAnsi="GHEA Grapalat" w:cs="GHEA Grapalat"/>
          <w:sz w:val="24"/>
          <w:szCs w:val="24"/>
        </w:rPr>
        <w:t>.</w:t>
      </w:r>
    </w:p>
    <w:p w14:paraId="3ACF765D" w14:textId="38F61BE9" w:rsidR="00AE39F2" w:rsidRPr="00D7012B" w:rsidRDefault="00AB126B" w:rsidP="00D26EED">
      <w:pPr>
        <w:pStyle w:val="ListParagraph"/>
        <w:numPr>
          <w:ilvl w:val="0"/>
          <w:numId w:val="19"/>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իր իրավասության սահմաններում արձակում է հրամաններ, հրահանգներ, տալիս պարտադիր կատարման</w:t>
      </w:r>
      <w:r w:rsidR="00AE39F2" w:rsidRPr="00D7012B">
        <w:rPr>
          <w:rFonts w:ascii="GHEA Grapalat" w:eastAsia="Times New Roman" w:hAnsi="GHEA Grapalat" w:cs="GHEA Grapalat"/>
          <w:sz w:val="24"/>
          <w:szCs w:val="24"/>
        </w:rPr>
        <w:t xml:space="preserve"> ենթակա ցուցումներ և վերահսկում դրանց կատարումը.</w:t>
      </w:r>
    </w:p>
    <w:p w14:paraId="43FC94E4" w14:textId="77777777" w:rsidR="00AE39F2" w:rsidRPr="00D7012B" w:rsidRDefault="00AE39F2" w:rsidP="00D26EED">
      <w:pPr>
        <w:pStyle w:val="ListParagraph"/>
        <w:numPr>
          <w:ilvl w:val="0"/>
          <w:numId w:val="19"/>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սահմանված կարգով աշխատանքի նշանակում և աշխատանքից ազատում է հիմնադրամի աշխատողներին.</w:t>
      </w:r>
    </w:p>
    <w:p w14:paraId="4BE8D721" w14:textId="77777777" w:rsidR="00AE39F2" w:rsidRPr="00D7012B" w:rsidRDefault="00AE39F2" w:rsidP="00D26EED">
      <w:pPr>
        <w:pStyle w:val="ListParagraph"/>
        <w:numPr>
          <w:ilvl w:val="0"/>
          <w:numId w:val="19"/>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Հիմնադրամի աշխատողների նկատմամբ կիրառում է խրախուսման և կարգապահական պատասխանատվության միջոցներ.</w:t>
      </w:r>
    </w:p>
    <w:p w14:paraId="7D6B2F08" w14:textId="2D79B941" w:rsidR="00AE39F2" w:rsidRPr="00D7012B" w:rsidRDefault="00AE39F2" w:rsidP="00D26EED">
      <w:pPr>
        <w:pStyle w:val="ListParagraph"/>
        <w:numPr>
          <w:ilvl w:val="0"/>
          <w:numId w:val="19"/>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ընդունում է որոշում </w:t>
      </w:r>
      <w:r w:rsidR="00E605EF" w:rsidRPr="00D7012B">
        <w:rPr>
          <w:rFonts w:ascii="GHEA Grapalat" w:eastAsia="Times New Roman" w:hAnsi="GHEA Grapalat" w:cs="GHEA Grapalat"/>
          <w:sz w:val="24"/>
          <w:szCs w:val="24"/>
        </w:rPr>
        <w:t xml:space="preserve">25,000,000 (քսանհինգ միլիոն) ՀՀ դրամը գերազանցող </w:t>
      </w:r>
      <w:r w:rsidRPr="00D7012B">
        <w:rPr>
          <w:rFonts w:ascii="GHEA Grapalat" w:eastAsia="Times New Roman" w:hAnsi="GHEA Grapalat" w:cs="GHEA Grapalat"/>
          <w:sz w:val="24"/>
          <w:szCs w:val="24"/>
        </w:rPr>
        <w:t xml:space="preserve"> գործարքներ կատարելու մասին</w:t>
      </w:r>
      <w:r w:rsidRPr="008B51FA">
        <w:rPr>
          <w:rFonts w:ascii="MS Mincho" w:eastAsia="MS Mincho" w:hAnsi="MS Mincho" w:cs="MS Mincho" w:hint="eastAsia"/>
          <w:sz w:val="24"/>
          <w:szCs w:val="24"/>
        </w:rPr>
        <w:t>․</w:t>
      </w:r>
    </w:p>
    <w:p w14:paraId="13F83614" w14:textId="77777777" w:rsidR="00AE39F2" w:rsidRPr="00D7012B" w:rsidRDefault="00AE39F2" w:rsidP="00D26EED">
      <w:pPr>
        <w:pStyle w:val="ListParagraph"/>
        <w:numPr>
          <w:ilvl w:val="0"/>
          <w:numId w:val="19"/>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Խորհրդի կողմից ընտրված աուդիտորի (աուդիտորական կազմակերպության) հետ կնքում է պայմանագիր։ </w:t>
      </w:r>
    </w:p>
    <w:p w14:paraId="63CEB23B" w14:textId="598503EC" w:rsidR="00AE39F2" w:rsidRPr="00D7012B" w:rsidRDefault="00AE39F2" w:rsidP="00D26EED">
      <w:pPr>
        <w:pStyle w:val="ListParagraph"/>
        <w:numPr>
          <w:ilvl w:val="0"/>
          <w:numId w:val="2"/>
        </w:numPr>
        <w:spacing w:line="360" w:lineRule="atLeast"/>
        <w:ind w:left="462" w:right="68" w:firstLine="528"/>
        <w:jc w:val="both"/>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 Հիմնադրամի տնօրենը, բացի գիտական, մանկավարժական, ստեղծագործական աշխատանքից, այլ պաշտոններ</w:t>
      </w:r>
      <w:r w:rsidR="00583153" w:rsidRPr="00D7012B">
        <w:rPr>
          <w:rFonts w:ascii="GHEA Grapalat" w:eastAsia="Times New Roman" w:hAnsi="GHEA Grapalat" w:cs="GHEA Grapalat"/>
          <w:sz w:val="24"/>
          <w:szCs w:val="24"/>
        </w:rPr>
        <w:t xml:space="preserve"> կարող է</w:t>
      </w:r>
      <w:r w:rsidRPr="00D7012B">
        <w:rPr>
          <w:rFonts w:ascii="GHEA Grapalat" w:eastAsia="Times New Roman" w:hAnsi="GHEA Grapalat" w:cs="GHEA Grapalat"/>
          <w:sz w:val="24"/>
          <w:szCs w:val="24"/>
        </w:rPr>
        <w:t xml:space="preserve"> զբաղեցնել կամ վճարովի այլ աշխատանք կատարել միայն </w:t>
      </w:r>
      <w:r w:rsidR="008B51FA">
        <w:rPr>
          <w:rFonts w:ascii="GHEA Grapalat" w:eastAsia="Times New Roman" w:hAnsi="GHEA Grapalat" w:cs="GHEA Grapalat"/>
          <w:sz w:val="24"/>
          <w:szCs w:val="24"/>
        </w:rPr>
        <w:t>Խ</w:t>
      </w:r>
      <w:r w:rsidRPr="00D7012B">
        <w:rPr>
          <w:rFonts w:ascii="GHEA Grapalat" w:eastAsia="Times New Roman" w:hAnsi="GHEA Grapalat" w:cs="GHEA Grapalat"/>
          <w:sz w:val="24"/>
          <w:szCs w:val="24"/>
        </w:rPr>
        <w:t>որհրդի համաձայնությամբ:</w:t>
      </w:r>
    </w:p>
    <w:p w14:paraId="0B9866D1" w14:textId="5EF44AFA" w:rsidR="00AE39F2" w:rsidRPr="00D7012B" w:rsidRDefault="00AE39F2" w:rsidP="00D26EED">
      <w:pPr>
        <w:pStyle w:val="ListParagraph"/>
        <w:numPr>
          <w:ilvl w:val="0"/>
          <w:numId w:val="2"/>
        </w:numPr>
        <w:spacing w:line="360" w:lineRule="atLeast"/>
        <w:ind w:left="462" w:right="68" w:firstLine="528"/>
        <w:jc w:val="both"/>
        <w:rPr>
          <w:rFonts w:ascii="GHEA Grapalat" w:eastAsia="Times New Roman" w:hAnsi="GHEA Grapalat" w:cs="GHEA Grapalat"/>
          <w:sz w:val="24"/>
          <w:szCs w:val="24"/>
        </w:rPr>
      </w:pPr>
      <w:r w:rsidRPr="00D7012B">
        <w:rPr>
          <w:rFonts w:ascii="GHEA Grapalat" w:eastAsia="Times New Roman" w:hAnsi="GHEA Grapalat" w:cs="GHEA Grapalat"/>
          <w:sz w:val="24"/>
          <w:szCs w:val="24"/>
        </w:rPr>
        <w:t xml:space="preserve"> Հիմնադրամի տնօրենը</w:t>
      </w:r>
      <w:r w:rsidR="00AB63B8">
        <w:rPr>
          <w:rFonts w:ascii="GHEA Grapalat" w:eastAsia="Times New Roman" w:hAnsi="GHEA Grapalat" w:cs="GHEA Grapalat"/>
          <w:sz w:val="24"/>
          <w:szCs w:val="24"/>
        </w:rPr>
        <w:t xml:space="preserve"> </w:t>
      </w:r>
      <w:r w:rsidRPr="00D7012B">
        <w:rPr>
          <w:rFonts w:ascii="GHEA Grapalat" w:eastAsia="Times New Roman" w:hAnsi="GHEA Grapalat" w:cs="GHEA Grapalat"/>
          <w:sz w:val="24"/>
          <w:szCs w:val="24"/>
        </w:rPr>
        <w:t>«Կոռուպցիայի կանխարգելման հանձնաժողովի մասին» Հայաստանի Հանրապետության օրենքով սահմանված դեպքում ներկայացնում է գույքի, եկամուտների, շահերի և ծախսերի հայտարարագիր:</w:t>
      </w:r>
    </w:p>
    <w:p w14:paraId="0E8BF44E" w14:textId="5CED3548" w:rsidR="001E0E22" w:rsidRPr="00D7012B" w:rsidRDefault="001E0E22" w:rsidP="00D26EED">
      <w:pPr>
        <w:pStyle w:val="ListParagraph"/>
        <w:numPr>
          <w:ilvl w:val="0"/>
          <w:numId w:val="2"/>
        </w:numPr>
        <w:spacing w:line="360" w:lineRule="atLeast"/>
        <w:ind w:left="462" w:right="68" w:firstLine="528"/>
        <w:jc w:val="both"/>
        <w:rPr>
          <w:rFonts w:ascii="GHEA Grapalat" w:eastAsia="Times New Roman" w:hAnsi="GHEA Grapalat" w:cs="GHEA Grapalat"/>
          <w:sz w:val="24"/>
          <w:szCs w:val="24"/>
        </w:rPr>
      </w:pPr>
      <w:r w:rsidRPr="00D7012B">
        <w:rPr>
          <w:rFonts w:ascii="GHEA Grapalat" w:eastAsia="Times New Roman" w:hAnsi="GHEA Grapalat" w:cs="GHEA Grapalat"/>
          <w:sz w:val="24"/>
          <w:szCs w:val="24"/>
        </w:rPr>
        <w:t>Տնօրենն ունի</w:t>
      </w:r>
      <w:r w:rsidR="00902C36" w:rsidRPr="00D7012B">
        <w:rPr>
          <w:rFonts w:ascii="GHEA Grapalat" w:eastAsia="Times New Roman" w:hAnsi="GHEA Grapalat" w:cs="GHEA Grapalat"/>
          <w:sz w:val="24"/>
          <w:szCs w:val="24"/>
        </w:rPr>
        <w:t xml:space="preserve"> առնվազն</w:t>
      </w:r>
      <w:r w:rsidRPr="00D7012B">
        <w:rPr>
          <w:rFonts w:ascii="GHEA Grapalat" w:eastAsia="Times New Roman" w:hAnsi="GHEA Grapalat" w:cs="GHEA Grapalat"/>
          <w:sz w:val="24"/>
          <w:szCs w:val="24"/>
        </w:rPr>
        <w:t xml:space="preserve"> երկու տեղակալ, որոնց միջև իրավասությունների բաշխումը</w:t>
      </w:r>
      <w:r w:rsidR="008B51FA">
        <w:rPr>
          <w:rFonts w:ascii="GHEA Grapalat" w:eastAsia="Times New Roman" w:hAnsi="GHEA Grapalat" w:cs="GHEA Grapalat"/>
          <w:sz w:val="24"/>
          <w:szCs w:val="24"/>
        </w:rPr>
        <w:t>,</w:t>
      </w:r>
      <w:r w:rsidRPr="00D7012B">
        <w:rPr>
          <w:rFonts w:ascii="GHEA Grapalat" w:eastAsia="Times New Roman" w:hAnsi="GHEA Grapalat" w:cs="GHEA Grapalat"/>
          <w:sz w:val="24"/>
          <w:szCs w:val="24"/>
        </w:rPr>
        <w:t xml:space="preserve"> Տնօրենի առաջարկությամբ</w:t>
      </w:r>
      <w:r w:rsidR="008B51FA">
        <w:rPr>
          <w:rFonts w:ascii="GHEA Grapalat" w:eastAsia="Times New Roman" w:hAnsi="GHEA Grapalat" w:cs="GHEA Grapalat"/>
          <w:sz w:val="24"/>
          <w:szCs w:val="24"/>
        </w:rPr>
        <w:t>,</w:t>
      </w:r>
      <w:r w:rsidRPr="00D7012B">
        <w:rPr>
          <w:rFonts w:ascii="GHEA Grapalat" w:eastAsia="Times New Roman" w:hAnsi="GHEA Grapalat" w:cs="GHEA Grapalat"/>
          <w:sz w:val="24"/>
          <w:szCs w:val="24"/>
        </w:rPr>
        <w:t xml:space="preserve"> հաստատում է Խորհուրդը։  </w:t>
      </w:r>
    </w:p>
    <w:p w14:paraId="0893423C" w14:textId="4CB52C31" w:rsidR="00EE4F41" w:rsidRPr="00D7012B" w:rsidRDefault="001507DF" w:rsidP="00D26EED">
      <w:pPr>
        <w:pStyle w:val="ListParagraph"/>
        <w:numPr>
          <w:ilvl w:val="0"/>
          <w:numId w:val="2"/>
        </w:numPr>
        <w:spacing w:line="360" w:lineRule="atLeast"/>
        <w:ind w:left="462" w:right="68" w:firstLine="528"/>
        <w:jc w:val="both"/>
        <w:rPr>
          <w:rFonts w:ascii="GHEA Grapalat" w:eastAsia="Times New Roman" w:hAnsi="GHEA Grapalat" w:cs="GHEA Grapalat"/>
          <w:sz w:val="24"/>
          <w:szCs w:val="24"/>
        </w:rPr>
      </w:pPr>
      <w:r w:rsidRPr="00D7012B">
        <w:rPr>
          <w:rFonts w:ascii="GHEA Grapalat" w:eastAsia="Times New Roman" w:hAnsi="GHEA Grapalat" w:cs="GHEA Grapalat"/>
          <w:sz w:val="24"/>
          <w:szCs w:val="24"/>
        </w:rPr>
        <w:t>Տնօրենի ժամանակավոր բացակայության (այդ թվում՝ արձակուրդի, գործուղման, ժամանակավոր անաշխատունակության)</w:t>
      </w:r>
      <w:r w:rsidR="00B9034E" w:rsidRPr="00D7012B">
        <w:rPr>
          <w:rFonts w:ascii="GHEA Grapalat" w:eastAsia="Times New Roman" w:hAnsi="GHEA Grapalat" w:cs="GHEA Grapalat"/>
          <w:sz w:val="24"/>
          <w:szCs w:val="24"/>
        </w:rPr>
        <w:t xml:space="preserve"> կամ լիազորությունների կատարման ժամանակավոր անհնարինության դեպքում նրան ժամանակավորապես փոխարինում է այն տեղակալը, որի վրա Տնօրենի հրամանով դրված է նրան փոխարինելու իրավասությունը:</w:t>
      </w:r>
      <w:r w:rsidRPr="00D7012B">
        <w:rPr>
          <w:rFonts w:ascii="GHEA Grapalat" w:eastAsia="Times New Roman" w:hAnsi="GHEA Grapalat" w:cs="GHEA Grapalat"/>
          <w:sz w:val="24"/>
          <w:szCs w:val="24"/>
        </w:rPr>
        <w:t xml:space="preserve"> </w:t>
      </w:r>
      <w:r w:rsidR="001D4FB8" w:rsidRPr="00D7012B">
        <w:rPr>
          <w:rFonts w:ascii="GHEA Grapalat" w:eastAsia="Times New Roman" w:hAnsi="GHEA Grapalat" w:cs="GHEA Grapalat"/>
          <w:sz w:val="24"/>
          <w:szCs w:val="24"/>
        </w:rPr>
        <w:t xml:space="preserve">Տնօրենի լիազորությունների դադարեցման, պաշտոնը թափուր մնալու կամ լիազորությունների կատարման անհնարինության այլ դեպքերում այդ լիազորությունները ժամանակավորապես իրականացնում է </w:t>
      </w:r>
      <w:r w:rsidR="00A33D44" w:rsidRPr="00D7012B">
        <w:rPr>
          <w:rFonts w:ascii="GHEA Grapalat" w:eastAsia="Times New Roman" w:hAnsi="GHEA Grapalat" w:cs="GHEA Grapalat"/>
          <w:sz w:val="24"/>
          <w:szCs w:val="24"/>
        </w:rPr>
        <w:t>Խ</w:t>
      </w:r>
      <w:r w:rsidR="001D4FB8" w:rsidRPr="00D7012B">
        <w:rPr>
          <w:rFonts w:ascii="GHEA Grapalat" w:eastAsia="Times New Roman" w:hAnsi="GHEA Grapalat" w:cs="GHEA Grapalat"/>
          <w:sz w:val="24"/>
          <w:szCs w:val="24"/>
        </w:rPr>
        <w:t xml:space="preserve">որհրդի կողմից որոշված տեղակալը: </w:t>
      </w:r>
      <w:r w:rsidR="0029617B" w:rsidRPr="00D7012B">
        <w:rPr>
          <w:rFonts w:ascii="GHEA Grapalat" w:eastAsia="Times New Roman" w:hAnsi="GHEA Grapalat" w:cs="GHEA Grapalat"/>
          <w:sz w:val="24"/>
          <w:szCs w:val="24"/>
        </w:rPr>
        <w:t xml:space="preserve"> </w:t>
      </w:r>
    </w:p>
    <w:p w14:paraId="63216497" w14:textId="2EDE5D48" w:rsidR="00575317" w:rsidRDefault="00AE39F2" w:rsidP="00D26EED">
      <w:pPr>
        <w:pStyle w:val="ListParagraph"/>
        <w:numPr>
          <w:ilvl w:val="0"/>
          <w:numId w:val="2"/>
        </w:numPr>
        <w:spacing w:line="360" w:lineRule="atLeast"/>
        <w:ind w:left="462" w:right="68" w:firstLine="528"/>
        <w:jc w:val="both"/>
        <w:rPr>
          <w:rFonts w:ascii="GHEA Grapalat" w:eastAsia="Times New Roman" w:hAnsi="GHEA Grapalat" w:cs="GHEA Grapalat"/>
          <w:sz w:val="24"/>
          <w:szCs w:val="24"/>
        </w:rPr>
      </w:pPr>
      <w:r w:rsidRPr="00D7012B">
        <w:rPr>
          <w:rFonts w:ascii="GHEA Grapalat" w:eastAsia="Times New Roman" w:hAnsi="GHEA Grapalat" w:cs="GHEA Grapalat"/>
          <w:sz w:val="24"/>
          <w:szCs w:val="24"/>
        </w:rPr>
        <w:t>Հիմնադրամի իրավասությանը վերապահված հարցերի նախնական քննարկման և դրանց վերաբերյալ հոգաբարձուների խորհրդին եզրակացություններ (տեղեկանքներ) ներկայացնելու համար Խորհուրդը կարող է ստեղծել հանձնաժողովներ, աշխատանքային խմբեր, խորհրդակցական այլ մարմիններ, սահմանել դրանց կազմը, իրավասությունը և գործունեության կարգը։</w:t>
      </w:r>
    </w:p>
    <w:p w14:paraId="5912B93B" w14:textId="77777777" w:rsidR="008B51FA" w:rsidRPr="00D7012B" w:rsidRDefault="008B51FA" w:rsidP="00CE752F">
      <w:pPr>
        <w:pStyle w:val="ListParagraph"/>
        <w:spacing w:line="360" w:lineRule="atLeast"/>
        <w:ind w:left="462" w:right="68" w:firstLine="528"/>
        <w:jc w:val="both"/>
        <w:rPr>
          <w:rFonts w:ascii="GHEA Grapalat" w:eastAsia="Times New Roman" w:hAnsi="GHEA Grapalat" w:cs="GHEA Grapalat"/>
          <w:sz w:val="24"/>
          <w:szCs w:val="24"/>
        </w:rPr>
      </w:pPr>
    </w:p>
    <w:p w14:paraId="2431D2D1" w14:textId="0FAE0639" w:rsidR="002E2955" w:rsidRPr="00D7012B" w:rsidRDefault="00AB126B" w:rsidP="00C84524">
      <w:pPr>
        <w:pStyle w:val="ListParagraph"/>
        <w:numPr>
          <w:ilvl w:val="0"/>
          <w:numId w:val="3"/>
        </w:numPr>
        <w:spacing w:line="360" w:lineRule="atLeast"/>
        <w:ind w:left="462" w:right="68" w:firstLine="528"/>
        <w:jc w:val="center"/>
        <w:rPr>
          <w:rFonts w:ascii="GHEA Grapalat" w:hAnsi="GHEA Grapalat"/>
          <w:sz w:val="24"/>
          <w:szCs w:val="24"/>
          <w:lang w:val="hy-AM"/>
        </w:rPr>
      </w:pPr>
      <w:r w:rsidRPr="00D7012B">
        <w:rPr>
          <w:rFonts w:ascii="GHEA Grapalat" w:hAnsi="GHEA Grapalat"/>
          <w:b/>
          <w:bCs/>
          <w:sz w:val="24"/>
          <w:szCs w:val="24"/>
          <w:lang w:val="hy-AM"/>
        </w:rPr>
        <w:t xml:space="preserve">ՀԻՄՆԱԴՐԱՄԻ ՄԱՐՄԻՆՆԵՐԻ </w:t>
      </w:r>
      <w:r w:rsidR="003B1BA1" w:rsidRPr="00D7012B">
        <w:rPr>
          <w:rFonts w:ascii="GHEA Grapalat" w:hAnsi="GHEA Grapalat"/>
          <w:b/>
          <w:bCs/>
          <w:sz w:val="24"/>
          <w:szCs w:val="24"/>
          <w:lang w:val="hy-AM"/>
        </w:rPr>
        <w:t xml:space="preserve">ՆԻՍՏԵՐԸ ԵՎ </w:t>
      </w:r>
      <w:r w:rsidRPr="00D7012B">
        <w:rPr>
          <w:rFonts w:ascii="GHEA Grapalat" w:hAnsi="GHEA Grapalat"/>
          <w:b/>
          <w:bCs/>
          <w:sz w:val="24"/>
          <w:szCs w:val="24"/>
          <w:lang w:val="hy-AM"/>
        </w:rPr>
        <w:t>ԿՈՂՄԻՑ ՈՐՈՇՈՒՄՆԵՐԻ ԸՆԴՈՒՆՄԱՆ ԿԱՐԳԸ</w:t>
      </w:r>
    </w:p>
    <w:p w14:paraId="17A4C26B" w14:textId="6060A85E" w:rsidR="006F58C3" w:rsidRPr="00D03E89" w:rsidRDefault="006F58C3" w:rsidP="00D26EED">
      <w:pPr>
        <w:pStyle w:val="ListParagraph"/>
        <w:numPr>
          <w:ilvl w:val="0"/>
          <w:numId w:val="2"/>
        </w:numPr>
        <w:spacing w:line="360" w:lineRule="atLeast"/>
        <w:ind w:left="462" w:right="68" w:firstLine="528"/>
        <w:jc w:val="both"/>
        <w:rPr>
          <w:rFonts w:ascii="GHEA Grapalat" w:eastAsia="Times New Roman" w:hAnsi="GHEA Grapalat" w:cs="Times New Roman"/>
          <w:sz w:val="24"/>
          <w:szCs w:val="24"/>
          <w:lang w:val="hy-AM"/>
        </w:rPr>
      </w:pPr>
      <w:r w:rsidRPr="00507BDA">
        <w:rPr>
          <w:rFonts w:ascii="GHEA Grapalat" w:eastAsia="Times New Roman" w:hAnsi="GHEA Grapalat" w:cs="Times New Roman"/>
          <w:sz w:val="24"/>
          <w:szCs w:val="24"/>
          <w:lang w:val="hy-AM"/>
        </w:rPr>
        <w:t xml:space="preserve">Խորհուրդն իր գործունեությունն իրականացնում է նիստերի </w:t>
      </w:r>
      <w:r w:rsidR="002275B9" w:rsidRPr="00507BDA">
        <w:rPr>
          <w:rFonts w:ascii="GHEA Grapalat" w:eastAsia="Times New Roman" w:hAnsi="GHEA Grapalat" w:cs="Times New Roman"/>
          <w:sz w:val="24"/>
          <w:szCs w:val="24"/>
          <w:lang w:val="hy-AM"/>
        </w:rPr>
        <w:t>միջոցով</w:t>
      </w:r>
      <w:r w:rsidR="00D03E89" w:rsidRPr="00507BDA">
        <w:rPr>
          <w:rFonts w:ascii="GHEA Grapalat" w:eastAsia="Times New Roman" w:hAnsi="GHEA Grapalat" w:cs="Times New Roman"/>
          <w:sz w:val="24"/>
          <w:szCs w:val="24"/>
          <w:lang w:val="hy-AM"/>
        </w:rPr>
        <w:t xml:space="preserve">։ </w:t>
      </w:r>
      <w:r w:rsidRPr="00507BDA">
        <w:rPr>
          <w:rFonts w:ascii="GHEA Grapalat" w:eastAsia="Times New Roman" w:hAnsi="GHEA Grapalat" w:cs="Times New Roman"/>
          <w:sz w:val="24"/>
          <w:szCs w:val="24"/>
          <w:lang w:val="hy-AM"/>
        </w:rPr>
        <w:t xml:space="preserve">Խորհրդի նիստերը կարող են </w:t>
      </w:r>
      <w:r w:rsidR="002275B9" w:rsidRPr="00507BDA">
        <w:rPr>
          <w:rFonts w:ascii="GHEA Grapalat" w:eastAsia="Times New Roman" w:hAnsi="GHEA Grapalat" w:cs="Times New Roman"/>
          <w:sz w:val="24"/>
          <w:szCs w:val="24"/>
          <w:lang w:val="hy-AM"/>
        </w:rPr>
        <w:t xml:space="preserve">կազմակերպվել </w:t>
      </w:r>
      <w:r w:rsidRPr="00507BDA">
        <w:rPr>
          <w:rFonts w:ascii="GHEA Grapalat" w:eastAsia="Times New Roman" w:hAnsi="GHEA Grapalat" w:cs="Times New Roman"/>
          <w:sz w:val="24"/>
          <w:szCs w:val="24"/>
          <w:lang w:val="hy-AM"/>
        </w:rPr>
        <w:t xml:space="preserve">առկա, հեռավար, կամ առկա ու հեռավար եղանակների համադրությամբ։ </w:t>
      </w:r>
      <w:r w:rsidRPr="00D03E89">
        <w:rPr>
          <w:rFonts w:ascii="GHEA Grapalat" w:eastAsia="Times New Roman" w:hAnsi="GHEA Grapalat" w:cs="Times New Roman"/>
          <w:sz w:val="24"/>
          <w:szCs w:val="24"/>
          <w:lang w:val="hy-AM"/>
        </w:rPr>
        <w:t>Տնօրենի ընտրություն</w:t>
      </w:r>
      <w:r w:rsidR="00AB63B8" w:rsidRPr="00D03E89">
        <w:rPr>
          <w:rFonts w:ascii="GHEA Grapalat" w:eastAsia="Times New Roman" w:hAnsi="GHEA Grapalat" w:cs="Times New Roman"/>
          <w:sz w:val="24"/>
          <w:szCs w:val="24"/>
          <w:lang w:val="hy-AM"/>
        </w:rPr>
        <w:t>ն</w:t>
      </w:r>
      <w:r w:rsidRPr="00D03E89">
        <w:rPr>
          <w:rFonts w:ascii="GHEA Grapalat" w:eastAsia="Times New Roman" w:hAnsi="GHEA Grapalat" w:cs="Times New Roman"/>
          <w:sz w:val="24"/>
          <w:szCs w:val="24"/>
          <w:lang w:val="hy-AM"/>
        </w:rPr>
        <w:t xml:space="preserve"> իրականացվ</w:t>
      </w:r>
      <w:r w:rsidR="00170A30" w:rsidRPr="00D03E89">
        <w:rPr>
          <w:rFonts w:ascii="GHEA Grapalat" w:eastAsia="Times New Roman" w:hAnsi="GHEA Grapalat" w:cs="Times New Roman"/>
          <w:sz w:val="24"/>
          <w:szCs w:val="24"/>
          <w:lang w:val="hy-AM"/>
        </w:rPr>
        <w:t>ո</w:t>
      </w:r>
      <w:r w:rsidR="00924630" w:rsidRPr="00D03E89">
        <w:rPr>
          <w:rFonts w:ascii="GHEA Grapalat" w:eastAsia="Times New Roman" w:hAnsi="GHEA Grapalat" w:cs="Times New Roman"/>
          <w:sz w:val="24"/>
          <w:szCs w:val="24"/>
          <w:lang w:val="hy-AM"/>
        </w:rPr>
        <w:t>ւմ է</w:t>
      </w:r>
      <w:r w:rsidRPr="00D03E89">
        <w:rPr>
          <w:rFonts w:ascii="GHEA Grapalat" w:eastAsia="Times New Roman" w:hAnsi="GHEA Grapalat" w:cs="Times New Roman"/>
          <w:sz w:val="24"/>
          <w:szCs w:val="24"/>
          <w:lang w:val="hy-AM"/>
        </w:rPr>
        <w:t xml:space="preserve"> առկա նիստի միջոցով։</w:t>
      </w:r>
    </w:p>
    <w:p w14:paraId="31CCEDB0" w14:textId="54AC4DF0" w:rsidR="00202067" w:rsidRPr="00D7012B" w:rsidRDefault="00AB126B" w:rsidP="00D26EED">
      <w:pPr>
        <w:pStyle w:val="ListParagraph"/>
        <w:numPr>
          <w:ilvl w:val="0"/>
          <w:numId w:val="2"/>
        </w:numPr>
        <w:spacing w:line="360" w:lineRule="atLeast"/>
        <w:ind w:left="462" w:right="68" w:firstLine="528"/>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Խորհ</w:t>
      </w:r>
      <w:r w:rsidR="006A7823" w:rsidRPr="00D7012B">
        <w:rPr>
          <w:rFonts w:ascii="GHEA Grapalat" w:eastAsia="Times New Roman" w:hAnsi="GHEA Grapalat" w:cs="Times New Roman"/>
          <w:sz w:val="24"/>
          <w:szCs w:val="24"/>
          <w:lang w:val="hy-AM"/>
        </w:rPr>
        <w:t xml:space="preserve">րդի հերթական նիստերը գումարվում են </w:t>
      </w:r>
      <w:r w:rsidR="0069074C" w:rsidRPr="00D7012B">
        <w:rPr>
          <w:rFonts w:ascii="GHEA Grapalat" w:eastAsia="Times New Roman" w:hAnsi="GHEA Grapalat" w:cs="Times New Roman"/>
          <w:sz w:val="24"/>
          <w:szCs w:val="24"/>
          <w:lang w:val="hy-AM"/>
        </w:rPr>
        <w:t>առնվազն</w:t>
      </w:r>
      <w:r w:rsidR="00AB63B8">
        <w:rPr>
          <w:rFonts w:ascii="GHEA Grapalat" w:eastAsia="Times New Roman" w:hAnsi="GHEA Grapalat" w:cs="Times New Roman"/>
          <w:sz w:val="24"/>
          <w:szCs w:val="24"/>
          <w:lang w:val="hy-AM"/>
        </w:rPr>
        <w:t xml:space="preserve"> երեք</w:t>
      </w:r>
      <w:r w:rsidRPr="00D7012B">
        <w:rPr>
          <w:rFonts w:ascii="GHEA Grapalat" w:eastAsia="Times New Roman" w:hAnsi="GHEA Grapalat" w:cs="Times New Roman"/>
          <w:sz w:val="24"/>
          <w:szCs w:val="24"/>
          <w:lang w:val="hy-AM"/>
        </w:rPr>
        <w:t xml:space="preserve"> ամիսը մեկ</w:t>
      </w:r>
      <w:r w:rsidR="009C707F" w:rsidRPr="00D7012B">
        <w:rPr>
          <w:rFonts w:ascii="GHEA Grapalat" w:eastAsia="Times New Roman" w:hAnsi="GHEA Grapalat" w:cs="Times New Roman"/>
          <w:sz w:val="24"/>
          <w:szCs w:val="24"/>
          <w:lang w:val="hy-AM"/>
        </w:rPr>
        <w:t xml:space="preserve"> անգամ</w:t>
      </w:r>
      <w:r w:rsidRPr="00D7012B">
        <w:rPr>
          <w:rFonts w:ascii="GHEA Grapalat" w:eastAsia="Times New Roman" w:hAnsi="GHEA Grapalat" w:cs="Times New Roman"/>
          <w:sz w:val="24"/>
          <w:szCs w:val="24"/>
          <w:lang w:val="hy-AM"/>
        </w:rPr>
        <w:t xml:space="preserve">: </w:t>
      </w:r>
      <w:r w:rsidRPr="00D7012B">
        <w:rPr>
          <w:rFonts w:ascii="GHEA Grapalat" w:eastAsia="Times New Roman" w:hAnsi="GHEA Grapalat" w:cs="Times New Roman"/>
          <w:sz w:val="24"/>
          <w:szCs w:val="24"/>
          <w:lang w:val="hy-AM"/>
        </w:rPr>
        <w:lastRenderedPageBreak/>
        <w:t xml:space="preserve">Խորհրդի արտահերթ նիստ գումարում է </w:t>
      </w:r>
      <w:r w:rsidR="00D03E89">
        <w:rPr>
          <w:rFonts w:ascii="GHEA Grapalat" w:eastAsia="Times New Roman" w:hAnsi="GHEA Grapalat" w:cs="Times New Roman"/>
          <w:sz w:val="24"/>
          <w:szCs w:val="24"/>
          <w:lang w:val="hy-AM"/>
        </w:rPr>
        <w:t>Խ</w:t>
      </w:r>
      <w:r w:rsidRPr="00D7012B">
        <w:rPr>
          <w:rFonts w:ascii="GHEA Grapalat" w:eastAsia="Times New Roman" w:hAnsi="GHEA Grapalat" w:cs="Times New Roman"/>
          <w:sz w:val="24"/>
          <w:szCs w:val="24"/>
          <w:lang w:val="hy-AM"/>
        </w:rPr>
        <w:t>որհրդի նախագահը` իր</w:t>
      </w:r>
      <w:r w:rsidR="00D62E84" w:rsidRPr="00D7012B">
        <w:rPr>
          <w:rFonts w:ascii="GHEA Grapalat" w:eastAsia="Times New Roman" w:hAnsi="GHEA Grapalat" w:cs="Times New Roman"/>
          <w:sz w:val="24"/>
          <w:szCs w:val="24"/>
          <w:lang w:val="hy-AM"/>
        </w:rPr>
        <w:t>, երկու փոխնախագահների</w:t>
      </w:r>
      <w:r w:rsidRPr="00D7012B">
        <w:rPr>
          <w:rFonts w:ascii="GHEA Grapalat" w:eastAsia="Times New Roman" w:hAnsi="GHEA Grapalat" w:cs="Times New Roman"/>
          <w:sz w:val="24"/>
          <w:szCs w:val="24"/>
          <w:lang w:val="hy-AM"/>
        </w:rPr>
        <w:t xml:space="preserve"> կամ խորհրդի անդամների առնվազն մեկ երրորդի</w:t>
      </w:r>
      <w:r w:rsidR="004360C8" w:rsidRPr="00D7012B">
        <w:rPr>
          <w:rFonts w:ascii="GHEA Grapalat" w:eastAsia="Times New Roman" w:hAnsi="GHEA Grapalat" w:cs="Times New Roman"/>
          <w:sz w:val="24"/>
          <w:szCs w:val="24"/>
          <w:lang w:val="hy-AM"/>
        </w:rPr>
        <w:t xml:space="preserve"> կամ </w:t>
      </w:r>
      <w:r w:rsidR="00D03E89">
        <w:rPr>
          <w:rFonts w:ascii="GHEA Grapalat" w:eastAsia="Times New Roman" w:hAnsi="GHEA Grapalat" w:cs="Times New Roman"/>
          <w:sz w:val="24"/>
          <w:szCs w:val="24"/>
          <w:lang w:val="hy-AM"/>
        </w:rPr>
        <w:t>Տ</w:t>
      </w:r>
      <w:r w:rsidR="004360C8" w:rsidRPr="00D7012B">
        <w:rPr>
          <w:rFonts w:ascii="GHEA Grapalat" w:eastAsia="Times New Roman" w:hAnsi="GHEA Grapalat" w:cs="Times New Roman"/>
          <w:sz w:val="24"/>
          <w:szCs w:val="24"/>
          <w:lang w:val="hy-AM"/>
        </w:rPr>
        <w:t>նօրենի</w:t>
      </w:r>
      <w:r w:rsidRPr="00D7012B">
        <w:rPr>
          <w:rFonts w:ascii="GHEA Grapalat" w:eastAsia="Times New Roman" w:hAnsi="GHEA Grapalat" w:cs="Times New Roman"/>
          <w:sz w:val="24"/>
          <w:szCs w:val="24"/>
          <w:lang w:val="hy-AM"/>
        </w:rPr>
        <w:t xml:space="preserve"> նախաձեռնությամբ` նախաձեռնողի սահմանած օրակարգով: </w:t>
      </w:r>
    </w:p>
    <w:p w14:paraId="5E157C4B" w14:textId="7F9BB000" w:rsidR="00E63D05" w:rsidRPr="00D7012B" w:rsidRDefault="00E63D05" w:rsidP="00D26EED">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Խորհրդի նիստի հրավերը ուղարկվում է գրավոր՝ փոստային կապի կամ էլեկտրոնային կապի միջոցով։ Քանի դեռ անդամը գրավոր չի պահանջել իրեն ծանուցել փոստային կապի միջոցով, ծանուցումը ուղարկվում է էլեկտրոնային կապի եղանակով՝ անդամի կողմից խորհրդին իր հետ կապի նպատակով տրամադրված կոնտակտային տվյալներով՝ էլեկտրոնային փոստի հասցեով կամ բջջային հեռախոսահամարի հետ կապակցված հաղորդակցության բջջային հավելվածին էլեկտրոնային հաղորդագրություն ուղարկելու միջոցով։ Նիստի հրավերին կցվում է նիստի օրակարգը։ Նիստի հրավերը, որպես կանոն, ուղարկվում է նիստից առնվազն 5 (հինգ) աշխատանքային օր առաջ (ընդհատված հեռավար նիստի օրակարգով նոր նիստի մասին ծանուցումը կարող է ուղարկվել առանց նշված ժամկետը պահպանելու)։</w:t>
      </w:r>
    </w:p>
    <w:p w14:paraId="304C2126" w14:textId="5DCEC1C4" w:rsidR="0005026E" w:rsidRDefault="00AB126B" w:rsidP="00D26EED">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Խորհրդի նիստն իրավազոր է, եթե դրան մասնակցում է </w:t>
      </w:r>
      <w:r w:rsidR="00507BDA">
        <w:rPr>
          <w:rFonts w:ascii="GHEA Grapalat" w:eastAsia="Times New Roman" w:hAnsi="GHEA Grapalat" w:cs="Times New Roman"/>
          <w:sz w:val="24"/>
          <w:szCs w:val="24"/>
          <w:lang w:val="hy-AM"/>
        </w:rPr>
        <w:t>Խ</w:t>
      </w:r>
      <w:r w:rsidRPr="00D7012B">
        <w:rPr>
          <w:rFonts w:ascii="GHEA Grapalat" w:eastAsia="Times New Roman" w:hAnsi="GHEA Grapalat" w:cs="Times New Roman"/>
          <w:sz w:val="24"/>
          <w:szCs w:val="24"/>
          <w:lang w:val="hy-AM"/>
        </w:rPr>
        <w:t xml:space="preserve">որհրդի անդամների կեսից ավելին: </w:t>
      </w:r>
    </w:p>
    <w:p w14:paraId="2431D2D3" w14:textId="6072388C" w:rsidR="002E2955" w:rsidRPr="00D7012B" w:rsidRDefault="00AB126B" w:rsidP="00D26EED">
      <w:pPr>
        <w:pStyle w:val="ListParagraph"/>
        <w:numPr>
          <w:ilvl w:val="0"/>
          <w:numId w:val="2"/>
        </w:numPr>
        <w:spacing w:before="120" w:after="120" w:line="360" w:lineRule="atLeast"/>
        <w:ind w:left="462" w:right="68" w:firstLine="528"/>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Խորհրդի որոշումներն ընդունվում են </w:t>
      </w:r>
      <w:r w:rsidRPr="00D03E89">
        <w:rPr>
          <w:rFonts w:ascii="GHEA Grapalat" w:eastAsia="Times New Roman" w:hAnsi="GHEA Grapalat" w:cs="Times New Roman"/>
          <w:sz w:val="24"/>
          <w:szCs w:val="24"/>
          <w:lang w:val="hy-AM"/>
        </w:rPr>
        <w:t xml:space="preserve">նիստին մասնակցող անդամների ձայների մեծամասնությամբ՝ բացառությամբ օրենքով կամ սույն </w:t>
      </w:r>
      <w:r w:rsidRPr="00EA4A94">
        <w:rPr>
          <w:rFonts w:ascii="GHEA Grapalat" w:eastAsia="Times New Roman" w:hAnsi="GHEA Grapalat" w:cs="Times New Roman"/>
          <w:sz w:val="24"/>
          <w:szCs w:val="24"/>
          <w:lang w:val="hy-AM"/>
        </w:rPr>
        <w:t xml:space="preserve">կանոնադրության </w:t>
      </w:r>
      <w:r w:rsidR="00D03E89" w:rsidRPr="00EA4A94">
        <w:rPr>
          <w:rFonts w:ascii="GHEA Grapalat" w:eastAsia="Times New Roman" w:hAnsi="GHEA Grapalat" w:cs="Times New Roman"/>
          <w:sz w:val="24"/>
          <w:szCs w:val="24"/>
          <w:lang w:val="hy-AM"/>
        </w:rPr>
        <w:fldChar w:fldCharType="begin"/>
      </w:r>
      <w:r w:rsidR="00D03E89" w:rsidRPr="00EA4A94">
        <w:rPr>
          <w:rFonts w:ascii="GHEA Grapalat" w:eastAsia="Times New Roman" w:hAnsi="GHEA Grapalat" w:cs="Times New Roman"/>
          <w:sz w:val="24"/>
          <w:szCs w:val="24"/>
          <w:lang w:val="hy-AM"/>
        </w:rPr>
        <w:instrText xml:space="preserve"> REF _Ref199164482 \r \h </w:instrText>
      </w:r>
      <w:r w:rsidR="00D03E89">
        <w:rPr>
          <w:rFonts w:ascii="GHEA Grapalat" w:eastAsia="Times New Roman" w:hAnsi="GHEA Grapalat" w:cs="Times New Roman"/>
          <w:sz w:val="24"/>
          <w:szCs w:val="24"/>
          <w:lang w:val="hy-AM"/>
        </w:rPr>
        <w:instrText xml:space="preserve"> \* MERGEFORMAT </w:instrText>
      </w:r>
      <w:r w:rsidR="00D03E89" w:rsidRPr="00EA4A94">
        <w:rPr>
          <w:rFonts w:ascii="GHEA Grapalat" w:eastAsia="Times New Roman" w:hAnsi="GHEA Grapalat" w:cs="Times New Roman"/>
          <w:sz w:val="24"/>
          <w:szCs w:val="24"/>
          <w:lang w:val="hy-AM"/>
        </w:rPr>
      </w:r>
      <w:r w:rsidR="00D03E89" w:rsidRPr="00EA4A94">
        <w:rPr>
          <w:rFonts w:ascii="GHEA Grapalat" w:eastAsia="Times New Roman" w:hAnsi="GHEA Grapalat" w:cs="Times New Roman"/>
          <w:sz w:val="24"/>
          <w:szCs w:val="24"/>
          <w:lang w:val="hy-AM"/>
        </w:rPr>
        <w:fldChar w:fldCharType="separate"/>
      </w:r>
      <w:r w:rsidR="004A55F7">
        <w:rPr>
          <w:rFonts w:ascii="GHEA Grapalat" w:eastAsia="Times New Roman" w:hAnsi="GHEA Grapalat" w:cs="Times New Roman"/>
          <w:sz w:val="24"/>
          <w:szCs w:val="24"/>
          <w:lang w:val="hy-AM"/>
        </w:rPr>
        <w:t>55</w:t>
      </w:r>
      <w:r w:rsidR="00D03E89" w:rsidRPr="00EA4A94">
        <w:rPr>
          <w:rFonts w:ascii="GHEA Grapalat" w:eastAsia="Times New Roman" w:hAnsi="GHEA Grapalat" w:cs="Times New Roman"/>
          <w:sz w:val="24"/>
          <w:szCs w:val="24"/>
          <w:lang w:val="hy-AM"/>
        </w:rPr>
        <w:fldChar w:fldCharType="end"/>
      </w:r>
      <w:r w:rsidRPr="00EA4A94">
        <w:rPr>
          <w:rFonts w:ascii="GHEA Grapalat" w:eastAsia="Times New Roman" w:hAnsi="GHEA Grapalat" w:cs="Times New Roman"/>
          <w:sz w:val="24"/>
          <w:szCs w:val="24"/>
          <w:lang w:val="hy-AM"/>
        </w:rPr>
        <w:t>-րդ կետով</w:t>
      </w:r>
      <w:r w:rsidRPr="00D03E89">
        <w:rPr>
          <w:rFonts w:ascii="GHEA Grapalat" w:eastAsia="Times New Roman" w:hAnsi="GHEA Grapalat" w:cs="Times New Roman"/>
          <w:sz w:val="24"/>
          <w:szCs w:val="24"/>
          <w:lang w:val="hy-AM"/>
        </w:rPr>
        <w:t xml:space="preserve"> նախատեսված</w:t>
      </w:r>
      <w:r w:rsidRPr="00D7012B">
        <w:rPr>
          <w:rFonts w:ascii="GHEA Grapalat" w:eastAsia="Times New Roman" w:hAnsi="GHEA Grapalat" w:cs="Times New Roman"/>
          <w:sz w:val="24"/>
          <w:szCs w:val="24"/>
          <w:lang w:val="hy-AM"/>
        </w:rPr>
        <w:t xml:space="preserve"> դեպքերի: </w:t>
      </w:r>
      <w:r w:rsidR="0005026E" w:rsidRPr="00D7012B">
        <w:rPr>
          <w:rFonts w:ascii="GHEA Grapalat" w:eastAsia="Times New Roman" w:hAnsi="GHEA Grapalat" w:cs="Times New Roman"/>
          <w:sz w:val="24"/>
          <w:szCs w:val="24"/>
          <w:lang w:val="hy-AM"/>
        </w:rPr>
        <w:t xml:space="preserve">Քվեարկության ժամանակ խորհրդի յուրաքանչյուր անդամ ունի մեկ ձայն: </w:t>
      </w:r>
      <w:r w:rsidRPr="00D7012B">
        <w:rPr>
          <w:rFonts w:ascii="GHEA Grapalat" w:eastAsia="Times New Roman" w:hAnsi="GHEA Grapalat" w:cs="Times New Roman"/>
          <w:sz w:val="24"/>
          <w:szCs w:val="24"/>
          <w:lang w:val="hy-AM"/>
        </w:rPr>
        <w:t>Ձայների հավասարության դեպքում խորհրդի նախագահի ձայնը վճռորոշ է:</w:t>
      </w:r>
    </w:p>
    <w:p w14:paraId="76EF565A" w14:textId="69F90769" w:rsidR="00D80EA6" w:rsidRPr="00D7012B" w:rsidRDefault="002B22FF" w:rsidP="00D26EED">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bookmarkStart w:id="8" w:name="_Ref199164482"/>
      <w:r w:rsidRPr="00D7012B">
        <w:rPr>
          <w:rFonts w:ascii="GHEA Grapalat" w:eastAsia="Times New Roman" w:hAnsi="GHEA Grapalat" w:cs="Times New Roman"/>
          <w:sz w:val="24"/>
          <w:szCs w:val="24"/>
          <w:lang w:val="hy-AM"/>
        </w:rPr>
        <w:t>Հ</w:t>
      </w:r>
      <w:r w:rsidR="00D80EA6" w:rsidRPr="00D7012B">
        <w:rPr>
          <w:rFonts w:ascii="GHEA Grapalat" w:eastAsia="Times New Roman" w:hAnsi="GHEA Grapalat" w:cs="Times New Roman"/>
          <w:sz w:val="24"/>
          <w:szCs w:val="24"/>
          <w:lang w:val="hy-AM"/>
        </w:rPr>
        <w:t>իմնադրամի տնօրենի ընտրության և պաշտոնից ազատման, ինչպես նաև հիմնադրամի անվանման փոփոխության, վերակազմակերպման, լուծարման և կանոնադրության փոփոխության կամ նոր խմբագրությամբ հաստատման</w:t>
      </w:r>
      <w:r w:rsidRPr="00D7012B">
        <w:rPr>
          <w:rFonts w:ascii="GHEA Grapalat" w:eastAsia="Times New Roman" w:hAnsi="GHEA Grapalat" w:cs="Times New Roman"/>
          <w:sz w:val="24"/>
          <w:szCs w:val="24"/>
          <w:lang w:val="hy-AM"/>
        </w:rPr>
        <w:t xml:space="preserve">, Խորհրդի անդամի կողմից իր պարտականությունները պատշաճ չկատարելու դեպքում տվյալ անդամի լիազորությունների վաղաժամկետ դադարեցման մասին </w:t>
      </w:r>
      <w:r w:rsidR="00D80EA6" w:rsidRPr="00D7012B">
        <w:rPr>
          <w:rFonts w:ascii="GHEA Grapalat" w:eastAsia="Times New Roman" w:hAnsi="GHEA Grapalat" w:cs="Times New Roman"/>
          <w:sz w:val="24"/>
          <w:szCs w:val="24"/>
          <w:lang w:val="hy-AM"/>
        </w:rPr>
        <w:t xml:space="preserve">որոշումներն ընդունվում են </w:t>
      </w:r>
      <w:r w:rsidR="00D92EA8" w:rsidRPr="00D7012B">
        <w:rPr>
          <w:rFonts w:ascii="GHEA Grapalat" w:eastAsia="Times New Roman" w:hAnsi="GHEA Grapalat" w:cs="Times New Roman"/>
          <w:sz w:val="24"/>
          <w:szCs w:val="24"/>
          <w:lang w:val="hy-AM"/>
        </w:rPr>
        <w:t xml:space="preserve">նիստին ներկա </w:t>
      </w:r>
      <w:r w:rsidR="000120C0" w:rsidRPr="00D7012B">
        <w:rPr>
          <w:rFonts w:ascii="GHEA Grapalat" w:eastAsia="Times New Roman" w:hAnsi="GHEA Grapalat" w:cs="Times New Roman"/>
          <w:sz w:val="24"/>
          <w:szCs w:val="24"/>
          <w:lang w:val="hy-AM"/>
        </w:rPr>
        <w:t>անդ</w:t>
      </w:r>
      <w:r w:rsidR="00FE12BD" w:rsidRPr="00D7012B">
        <w:rPr>
          <w:rFonts w:ascii="GHEA Grapalat" w:eastAsia="Times New Roman" w:hAnsi="GHEA Grapalat" w:cs="Times New Roman"/>
          <w:sz w:val="24"/>
          <w:szCs w:val="24"/>
          <w:lang w:val="hy-AM"/>
        </w:rPr>
        <w:t>ա</w:t>
      </w:r>
      <w:r w:rsidR="000120C0" w:rsidRPr="00D7012B">
        <w:rPr>
          <w:rFonts w:ascii="GHEA Grapalat" w:eastAsia="Times New Roman" w:hAnsi="GHEA Grapalat" w:cs="Times New Roman"/>
          <w:sz w:val="24"/>
          <w:szCs w:val="24"/>
          <w:lang w:val="hy-AM"/>
        </w:rPr>
        <w:t>մների</w:t>
      </w:r>
      <w:r w:rsidR="00D80EA6" w:rsidRPr="00D7012B">
        <w:rPr>
          <w:rFonts w:ascii="GHEA Grapalat" w:eastAsia="Times New Roman" w:hAnsi="GHEA Grapalat" w:cs="Times New Roman"/>
          <w:sz w:val="24"/>
          <w:szCs w:val="24"/>
          <w:lang w:val="hy-AM"/>
        </w:rPr>
        <w:t xml:space="preserve"> ձայների</w:t>
      </w:r>
      <w:r w:rsidR="000120C0" w:rsidRPr="00D7012B">
        <w:rPr>
          <w:rFonts w:ascii="GHEA Grapalat" w:eastAsia="Times New Roman" w:hAnsi="GHEA Grapalat" w:cs="Times New Roman"/>
          <w:sz w:val="24"/>
          <w:szCs w:val="24"/>
          <w:lang w:val="hy-AM"/>
        </w:rPr>
        <w:t xml:space="preserve"> </w:t>
      </w:r>
      <w:r w:rsidR="00021BE5" w:rsidRPr="00D7012B">
        <w:rPr>
          <w:rFonts w:ascii="GHEA Grapalat" w:eastAsia="Times New Roman" w:hAnsi="GHEA Grapalat" w:cs="Times New Roman"/>
          <w:sz w:val="24"/>
          <w:szCs w:val="24"/>
          <w:lang w:val="hy-AM"/>
        </w:rPr>
        <w:t xml:space="preserve">առնվազն </w:t>
      </w:r>
      <w:r w:rsidR="000120C0" w:rsidRPr="00D7012B">
        <w:rPr>
          <w:rFonts w:ascii="GHEA Grapalat" w:eastAsia="Times New Roman" w:hAnsi="GHEA Grapalat" w:cs="Times New Roman"/>
          <w:sz w:val="24"/>
          <w:szCs w:val="24"/>
          <w:lang w:val="hy-AM"/>
        </w:rPr>
        <w:t>երկու երրորդ</w:t>
      </w:r>
      <w:r w:rsidR="00E21576" w:rsidRPr="00D7012B">
        <w:rPr>
          <w:rFonts w:ascii="GHEA Grapalat" w:eastAsia="Times New Roman" w:hAnsi="GHEA Grapalat" w:cs="Times New Roman"/>
          <w:sz w:val="24"/>
          <w:szCs w:val="24"/>
          <w:lang w:val="hy-AM"/>
        </w:rPr>
        <w:t>ով</w:t>
      </w:r>
      <w:r w:rsidR="00D80EA6" w:rsidRPr="00D7012B">
        <w:rPr>
          <w:rFonts w:ascii="GHEA Grapalat" w:eastAsia="Times New Roman" w:hAnsi="GHEA Grapalat" w:cs="Times New Roman"/>
          <w:sz w:val="24"/>
          <w:szCs w:val="24"/>
          <w:lang w:val="hy-AM"/>
        </w:rPr>
        <w:t>:</w:t>
      </w:r>
      <w:bookmarkEnd w:id="8"/>
      <w:r w:rsidR="001E2135" w:rsidRPr="00D7012B">
        <w:rPr>
          <w:rFonts w:ascii="GHEA Grapalat" w:eastAsia="Times New Roman" w:hAnsi="GHEA Grapalat" w:cs="Times New Roman"/>
          <w:sz w:val="24"/>
          <w:szCs w:val="24"/>
          <w:lang w:val="hy-AM"/>
        </w:rPr>
        <w:t xml:space="preserve"> </w:t>
      </w:r>
    </w:p>
    <w:p w14:paraId="5E4F7C83" w14:textId="63DBF061" w:rsidR="001A1A7B" w:rsidRPr="00D7012B" w:rsidRDefault="001A1A7B" w:rsidP="00D26EED">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Ձայնի և քվեարկության իրավունքի փոխանցումն այլ անդամի չի թույլատրվում:  Անդամը, որը չի կարող ներկա գտնվել նիստին, կարող է նիստին քննարկվող հարցերի վերաբերյալ իր դիրքորոշումը նախապես գրավոր ներկայացնել </w:t>
      </w:r>
      <w:r w:rsidR="00D03E89">
        <w:rPr>
          <w:rFonts w:ascii="GHEA Grapalat" w:eastAsia="Times New Roman" w:hAnsi="GHEA Grapalat" w:cs="Times New Roman"/>
          <w:sz w:val="24"/>
          <w:szCs w:val="24"/>
          <w:lang w:val="hy-AM"/>
        </w:rPr>
        <w:t xml:space="preserve">Խորհրդի </w:t>
      </w:r>
      <w:r w:rsidRPr="00D7012B">
        <w:rPr>
          <w:rFonts w:ascii="GHEA Grapalat" w:eastAsia="Times New Roman" w:hAnsi="GHEA Grapalat" w:cs="Times New Roman"/>
          <w:sz w:val="24"/>
          <w:szCs w:val="24"/>
          <w:lang w:val="hy-AM"/>
        </w:rPr>
        <w:t xml:space="preserve">նախագահին, պայմանով, որ օրակարգի հիման վրա հնարավոր է ձևակերպել վերջնական դիրքորոշում քվեարկվող հարցի վերաբերյալ։ </w:t>
      </w:r>
    </w:p>
    <w:p w14:paraId="6515A552" w14:textId="2EDFBEFD" w:rsidR="008C356A" w:rsidRPr="00D7012B" w:rsidRDefault="00D14D16" w:rsidP="00D26EED">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Հեռավար եղանակով նիստը կազմակերպելու դեպքում այն պետք է իրականացվի տեսաձայնային կոնֆերանսին խորհրդի անդամների միաժամանակյա ներկայության միջոցով, որը պետք է ամբողջությամբ ձայնագրվի։ Եթե հեռավար նիստի ընթացքում մասնակցող անդամներից  մեկի մասնակցությունը դադարում է (կապի խափանման կամ իր կամքից անկախ այլ պատճառներով), ապա նիստը կասեցվում է մինչև նրա մասնակցության վերականգնվելը, բայց ոչ ավել, քան 15 (տասնհինգ) րոպեով։ Եթե սահմանված ժամկետում համապատասխան անդամի մասնակցությունը նիստին չի վերականգնվում, ապա նիստը կարող է վերսկսվել, եթե համապատասխան անդամի բացակայության պայմաններում առկա է քվորում։ Հակառակ դեպքում նիստը հետաձգվում է ու նույն օրակարգով հրավիրվում այլ օր։ </w:t>
      </w:r>
    </w:p>
    <w:p w14:paraId="5F3ECDC9" w14:textId="103E1FD1" w:rsidR="00236A40" w:rsidRPr="00D7012B" w:rsidRDefault="00236A40"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Խորհրդի որոշումները կարող են ընդունվել առանց նիստի` հեռակա կարգով քվեարկության (այդ թվում՝ առցանց քվեարկության) միջոցով: Հեռակա կարգով քվեարկություն </w:t>
      </w:r>
      <w:r w:rsidRPr="00D7012B">
        <w:rPr>
          <w:rFonts w:ascii="GHEA Grapalat" w:eastAsia="Times New Roman" w:hAnsi="GHEA Grapalat" w:cs="Times New Roman"/>
          <w:sz w:val="24"/>
          <w:szCs w:val="24"/>
          <w:lang w:val="hy-AM"/>
        </w:rPr>
        <w:lastRenderedPageBreak/>
        <w:t>կարող է անցկացվել փաստաթղթերը փոստային, հեռագրային, հեռատիպային, հեռախոսային, էլեկտրոնային կապի՝ փոխանցվող և ընդունվող հաղորդագրությունների իսկությունը հավաստող և հասցեատիրոջ կողմից դրանք ստանալու փաստի հաստատման հնարավորություն տվող միջոցներով փոխանակելու եղանակով:</w:t>
      </w:r>
      <w:r w:rsidR="00507BDA">
        <w:rPr>
          <w:rFonts w:ascii="GHEA Grapalat" w:eastAsia="Times New Roman" w:hAnsi="GHEA Grapalat" w:cs="Times New Roman"/>
          <w:sz w:val="24"/>
          <w:szCs w:val="24"/>
          <w:lang w:val="hy-AM"/>
        </w:rPr>
        <w:t xml:space="preserve"> </w:t>
      </w:r>
      <w:r w:rsidRPr="00D7012B">
        <w:rPr>
          <w:rFonts w:ascii="GHEA Grapalat" w:eastAsia="Times New Roman" w:hAnsi="GHEA Grapalat" w:cs="Times New Roman"/>
          <w:sz w:val="24"/>
          <w:szCs w:val="24"/>
          <w:lang w:val="hy-AM"/>
        </w:rPr>
        <w:t xml:space="preserve">Հեռակա կարգով քվեարկության դեպքում </w:t>
      </w:r>
      <w:r w:rsidR="00507BDA">
        <w:rPr>
          <w:rFonts w:ascii="GHEA Grapalat" w:eastAsia="Times New Roman" w:hAnsi="GHEA Grapalat" w:cs="Times New Roman"/>
          <w:sz w:val="24"/>
          <w:szCs w:val="24"/>
          <w:lang w:val="hy-AM"/>
        </w:rPr>
        <w:t xml:space="preserve">Խորհրդի </w:t>
      </w:r>
      <w:r w:rsidRPr="00D7012B">
        <w:rPr>
          <w:rFonts w:ascii="GHEA Grapalat" w:eastAsia="Times New Roman" w:hAnsi="GHEA Grapalat" w:cs="Times New Roman"/>
          <w:sz w:val="24"/>
          <w:szCs w:val="24"/>
          <w:lang w:val="hy-AM"/>
        </w:rPr>
        <w:t xml:space="preserve">նախագահը Խորհրդի բոլոր անդամներին ուղարկում է որոշման նախագիծ, նշելով դրան կողմ կամ դեմ քվեարկելու հնարավորության ու եղանակի, ինչպես նաև քվեարկության վերջնաժամկետի մասին։ </w:t>
      </w:r>
    </w:p>
    <w:p w14:paraId="076985A5" w14:textId="77777777" w:rsidR="00236A40" w:rsidRPr="00D7012B" w:rsidRDefault="00236A40"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Հեռակա կարգով քվեարկության վերջնաժամկետը պետք է սահմանվի որոշման նախագիծը ուղարկելու օրվանից ոչ պակաս, քան 5 (հինգ) աշխատանքային օր, բացառությամբ հրատապ որոշում պահանջող հարցերի, երբ 5-օրյա ժամկետը պահպանելը օբյեկտիվորեն հնարավոր չէ։ Եթե մինչև վերջնաժամկետի ավարտը չեն ստացվում համապատասխան որոշման քննարկման մասով կիրառելի քվորումի չափով ձայներ, ապա որոշումը համարվում է չընդունված քվորումի բացակայության պատճառով։ Հեռակա կարգով քվեարկության արդյունքները նախագահի կողմից ամփոփվում ու բոլոր անդամներին ծանուցվում են քվեարկության վերջնաժամկետից հետո՝ 2 (երկու) աշխատանքային օրվա ընթացքում։</w:t>
      </w:r>
    </w:p>
    <w:p w14:paraId="03D30425" w14:textId="3A5753B7" w:rsidR="008407DD" w:rsidRPr="00D7012B" w:rsidRDefault="00AB126B" w:rsidP="0088282F">
      <w:pPr>
        <w:pStyle w:val="ListParagraph"/>
        <w:numPr>
          <w:ilvl w:val="0"/>
          <w:numId w:val="2"/>
        </w:numPr>
        <w:spacing w:line="360" w:lineRule="atLeast"/>
        <w:ind w:left="462" w:right="68" w:firstLine="528"/>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Խորհրդի նիստերին </w:t>
      </w:r>
      <w:r w:rsidR="00AF723E" w:rsidRPr="00D7012B">
        <w:rPr>
          <w:rFonts w:ascii="GHEA Grapalat" w:hAnsi="GHEA Grapalat"/>
          <w:sz w:val="24"/>
          <w:szCs w:val="24"/>
          <w:lang w:val="hy-AM"/>
        </w:rPr>
        <w:t xml:space="preserve">առանց ձայնի իրավունքի </w:t>
      </w:r>
      <w:r w:rsidRPr="00D7012B">
        <w:rPr>
          <w:rFonts w:ascii="GHEA Grapalat" w:eastAsia="Times New Roman" w:hAnsi="GHEA Grapalat" w:cs="Times New Roman"/>
          <w:sz w:val="24"/>
          <w:szCs w:val="24"/>
          <w:lang w:val="hy-AM"/>
        </w:rPr>
        <w:t xml:space="preserve">պարտադիր մասնակցում է </w:t>
      </w:r>
      <w:r w:rsidR="00507BDA">
        <w:rPr>
          <w:rFonts w:ascii="GHEA Grapalat" w:eastAsia="Times New Roman" w:hAnsi="GHEA Grapalat" w:cs="Times New Roman"/>
          <w:sz w:val="24"/>
          <w:szCs w:val="24"/>
          <w:lang w:val="hy-AM"/>
        </w:rPr>
        <w:t>Տ</w:t>
      </w:r>
      <w:r w:rsidRPr="00D7012B">
        <w:rPr>
          <w:rFonts w:ascii="GHEA Grapalat" w:eastAsia="Times New Roman" w:hAnsi="GHEA Grapalat" w:cs="Times New Roman"/>
          <w:sz w:val="24"/>
          <w:szCs w:val="24"/>
          <w:lang w:val="hy-AM"/>
        </w:rPr>
        <w:t>նօրենը</w:t>
      </w:r>
      <w:r w:rsidR="001C371C" w:rsidRPr="00D7012B">
        <w:rPr>
          <w:rFonts w:ascii="GHEA Grapalat" w:eastAsia="Times New Roman" w:hAnsi="GHEA Grapalat" w:cs="Times New Roman"/>
          <w:sz w:val="24"/>
          <w:szCs w:val="24"/>
          <w:lang w:val="hy-AM"/>
        </w:rPr>
        <w:t>, եթե այլ բան չի որոշվել Խորհրդի կողմից։</w:t>
      </w:r>
    </w:p>
    <w:p w14:paraId="242D933D" w14:textId="0AA9173C" w:rsidR="00507BDA" w:rsidRPr="00D7012B" w:rsidRDefault="008407DD" w:rsidP="0088282F">
      <w:pPr>
        <w:pStyle w:val="ListParagraph"/>
        <w:numPr>
          <w:ilvl w:val="0"/>
          <w:numId w:val="2"/>
        </w:numPr>
        <w:tabs>
          <w:tab w:val="left" w:pos="810"/>
        </w:tabs>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 Խորհրդի նիստերին, ըստ անհրաժեշտության, նախագահի կողմից (սեփական նախաձեռնությամբ կամ </w:t>
      </w:r>
      <w:r w:rsidR="00507BDA">
        <w:rPr>
          <w:rFonts w:ascii="GHEA Grapalat" w:eastAsia="Times New Roman" w:hAnsi="GHEA Grapalat" w:cs="Times New Roman"/>
          <w:sz w:val="24"/>
          <w:szCs w:val="24"/>
          <w:lang w:val="hy-AM"/>
        </w:rPr>
        <w:t>Տ</w:t>
      </w:r>
      <w:r w:rsidRPr="00D7012B">
        <w:rPr>
          <w:rFonts w:ascii="GHEA Grapalat" w:eastAsia="Times New Roman" w:hAnsi="GHEA Grapalat" w:cs="Times New Roman"/>
          <w:sz w:val="24"/>
          <w:szCs w:val="24"/>
          <w:lang w:val="hy-AM"/>
        </w:rPr>
        <w:t xml:space="preserve">նօրենի կամ խորհրդի անդամների մեկ երրորդի պահանջով)  կարող են հրավիրվել (ելույթ ունենալու, կարծիք հայտնելու, բացատրություններ ներկայացնելու, հարցերի պատասխանելու կամ խորհրդակցական ձայնի իրավունքով նիստին մասնակցելու համար) </w:t>
      </w:r>
      <w:r w:rsidR="00507BDA">
        <w:rPr>
          <w:rFonts w:ascii="GHEA Grapalat" w:eastAsia="Times New Roman" w:hAnsi="GHEA Grapalat" w:cs="Times New Roman"/>
          <w:sz w:val="24"/>
          <w:szCs w:val="24"/>
          <w:lang w:val="hy-AM"/>
        </w:rPr>
        <w:t xml:space="preserve">պաշտոնատար անձինք, </w:t>
      </w:r>
      <w:r w:rsidR="00AC5498" w:rsidRPr="00D7012B">
        <w:rPr>
          <w:rFonts w:ascii="GHEA Grapalat" w:eastAsia="Times New Roman" w:hAnsi="GHEA Grapalat" w:cs="Times New Roman"/>
          <w:sz w:val="24"/>
          <w:szCs w:val="24"/>
          <w:lang w:val="hy-AM"/>
        </w:rPr>
        <w:t>ոլորտային փորձագետներ</w:t>
      </w:r>
      <w:r w:rsidR="00507BDA">
        <w:rPr>
          <w:rFonts w:ascii="GHEA Grapalat" w:eastAsia="Times New Roman" w:hAnsi="GHEA Grapalat" w:cs="Times New Roman"/>
          <w:sz w:val="24"/>
          <w:szCs w:val="24"/>
          <w:lang w:val="hy-AM"/>
        </w:rPr>
        <w:t>,</w:t>
      </w:r>
      <w:r w:rsidR="00AC5498" w:rsidRPr="00D7012B">
        <w:rPr>
          <w:rFonts w:ascii="GHEA Grapalat" w:eastAsia="Times New Roman" w:hAnsi="GHEA Grapalat" w:cs="Times New Roman"/>
          <w:sz w:val="24"/>
          <w:szCs w:val="24"/>
          <w:lang w:val="hy-AM"/>
        </w:rPr>
        <w:t xml:space="preserve"> </w:t>
      </w:r>
      <w:r w:rsidR="00507BDA" w:rsidRPr="00D7012B">
        <w:rPr>
          <w:rFonts w:ascii="GHEA Grapalat" w:eastAsia="Times New Roman" w:hAnsi="GHEA Grapalat" w:cs="Times New Roman"/>
          <w:sz w:val="24"/>
          <w:szCs w:val="24"/>
          <w:lang w:val="hy-AM"/>
        </w:rPr>
        <w:t>միջազգային կազմակերպությունների համապատասխան ծրագրերի իրականացման պատասխանատուներ,</w:t>
      </w:r>
      <w:r w:rsidR="00507BDA">
        <w:rPr>
          <w:rFonts w:ascii="GHEA Grapalat" w:eastAsia="Times New Roman" w:hAnsi="GHEA Grapalat" w:cs="Times New Roman"/>
          <w:sz w:val="24"/>
          <w:szCs w:val="24"/>
          <w:lang w:val="hy-AM"/>
        </w:rPr>
        <w:t xml:space="preserve"> մասնավոր հատվածի ներկայացուցիչներ </w:t>
      </w:r>
      <w:r w:rsidR="00AC5498" w:rsidRPr="00D7012B">
        <w:rPr>
          <w:rFonts w:ascii="GHEA Grapalat" w:eastAsia="Times New Roman" w:hAnsi="GHEA Grapalat" w:cs="Times New Roman"/>
          <w:sz w:val="24"/>
          <w:szCs w:val="24"/>
          <w:lang w:val="hy-AM"/>
        </w:rPr>
        <w:t xml:space="preserve">և </w:t>
      </w:r>
      <w:r w:rsidR="00950D0B" w:rsidRPr="00D7012B">
        <w:rPr>
          <w:rFonts w:ascii="GHEA Grapalat" w:eastAsia="Times New Roman" w:hAnsi="GHEA Grapalat" w:cs="Times New Roman"/>
          <w:sz w:val="24"/>
          <w:szCs w:val="24"/>
          <w:lang w:val="hy-AM"/>
        </w:rPr>
        <w:t>այլ</w:t>
      </w:r>
      <w:r w:rsidR="00AB126B" w:rsidRPr="00D7012B">
        <w:rPr>
          <w:rFonts w:ascii="GHEA Grapalat" w:eastAsia="Times New Roman" w:hAnsi="GHEA Grapalat" w:cs="Times New Roman"/>
          <w:sz w:val="24"/>
          <w:szCs w:val="24"/>
          <w:lang w:val="hy-AM"/>
        </w:rPr>
        <w:t xml:space="preserve"> անձինք:</w:t>
      </w:r>
    </w:p>
    <w:p w14:paraId="2C81137C" w14:textId="77777777" w:rsidR="00154A93" w:rsidRPr="00EA4A94" w:rsidRDefault="00154A93"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EA4A94">
        <w:rPr>
          <w:rFonts w:ascii="GHEA Grapalat" w:eastAsia="Times New Roman" w:hAnsi="GHEA Grapalat" w:cs="Times New Roman"/>
          <w:sz w:val="24"/>
          <w:szCs w:val="24"/>
          <w:lang w:val="hy-AM"/>
        </w:rPr>
        <w:t>Եթեձինք:ր հատվածի ներկայացուցիչներ ապատասխան  անդամի կամ նրա հետ փոխկապակցված անձի (ծնող, ամուսին, զավակ, եղբայր, քույր, ամուսնու ծնող, զավակ, եղբայր և քույր), գույքային կամ այլ շահերի վերաբերյալ հարց, ապա խորհրդի տվյալ անդամը քվեարկությանը չի մասնակցում:</w:t>
      </w:r>
    </w:p>
    <w:p w14:paraId="2E93E503" w14:textId="77777777" w:rsidR="00154A93" w:rsidRPr="00D7012B" w:rsidRDefault="00154A93"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Տնօրենը և խորհրդի անդամները պետք է պաշտոնեական պարտականություններ իրականացնելիս զերծ մնան այնպիսի գործողություններ իրականացնելուց ու որոշումներ կայացնելուց, որոնց մասով  առկա է շահերի բախում։  </w:t>
      </w:r>
    </w:p>
    <w:p w14:paraId="7AC578C1" w14:textId="13ED21A1" w:rsidR="00154A93" w:rsidRPr="00D7012B" w:rsidRDefault="00154A93"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Տնօրենը, խորհրդի անդամը պարտավոր են </w:t>
      </w:r>
      <w:r w:rsidR="00507BDA">
        <w:rPr>
          <w:rFonts w:ascii="GHEA Grapalat" w:eastAsia="Times New Roman" w:hAnsi="GHEA Grapalat" w:cs="Times New Roman"/>
          <w:sz w:val="24"/>
          <w:szCs w:val="24"/>
          <w:lang w:val="hy-AM"/>
        </w:rPr>
        <w:t>Խ</w:t>
      </w:r>
      <w:r w:rsidRPr="00D7012B">
        <w:rPr>
          <w:rFonts w:ascii="GHEA Grapalat" w:eastAsia="Times New Roman" w:hAnsi="GHEA Grapalat" w:cs="Times New Roman"/>
          <w:sz w:val="24"/>
          <w:szCs w:val="24"/>
          <w:lang w:val="hy-AM"/>
        </w:rPr>
        <w:t xml:space="preserve">որհրդին գրավոր տեղեկացնել ցանկացած փաստացի ու հնարավոր շահերի բախմանը վերաբերող հանգամանքների մասին և զերծ մնան գործողություն (անգործություն) կատարելուց կամ որոշում ընդունելուց, այդ թվում՝ որոշման կայացմանն ուղղված նախապատրաստական աշխատանքներին (փաստաթղթերի նախագծերի կազմում, քննարկումների կազմակերպում, որոշման վրա ազդեցություն ունեցող հանձնախմբերի ձևավորում և այլն) մասնակցելուց կամ այլ կերպ որոշման կայացման գործընթացին մասնակցելուց։ </w:t>
      </w:r>
    </w:p>
    <w:p w14:paraId="04B68E0F" w14:textId="77777777" w:rsidR="00154A93" w:rsidRPr="00D7012B" w:rsidRDefault="00154A93"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Շահերի բախում է համարվում այնպիսի իրավիճակը, երբ որոշում կայացնող կամ գործողություն ձեռնարկող անձի մասնավոր շահերը (ներառյալ՝ իր հետ փոխկապակցված անձանց  շահերը) ազդում են կամ կարող են ազդել վերջինիս պաշտոնեական </w:t>
      </w:r>
      <w:r w:rsidRPr="00D7012B">
        <w:rPr>
          <w:rFonts w:ascii="GHEA Grapalat" w:eastAsia="Times New Roman" w:hAnsi="GHEA Grapalat" w:cs="Times New Roman"/>
          <w:sz w:val="24"/>
          <w:szCs w:val="24"/>
          <w:lang w:val="hy-AM"/>
        </w:rPr>
        <w:lastRenderedPageBreak/>
        <w:t xml:space="preserve">պարտականությունների անաչառ և օբյեկտիվ կատարման վրա։ Դա կարող է կապված լինել, ի թիվս այլ հանգամանքների, որոշակի արտոնության, առավելության կամ այլ օգուտի, որը համապատասխան որոշումը կամ գործողությունը կարող է առաջացնել (ուղղակի կամ անուղղակի) համապատասխան անձի համար։ </w:t>
      </w:r>
    </w:p>
    <w:p w14:paraId="2431D2DB" w14:textId="0678B805" w:rsidR="002E2955" w:rsidRPr="00D7012B" w:rsidRDefault="004C6CA5"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Խորհրդի</w:t>
      </w:r>
      <w:r w:rsidR="009D410F" w:rsidRPr="00D7012B">
        <w:rPr>
          <w:rFonts w:ascii="GHEA Grapalat" w:eastAsia="Times New Roman" w:hAnsi="GHEA Grapalat" w:cs="Times New Roman"/>
          <w:sz w:val="24"/>
          <w:szCs w:val="24"/>
          <w:lang w:val="hy-AM"/>
        </w:rPr>
        <w:t xml:space="preserve"> նիստերն արձանագրվում են: Արձանագրությունը ստորագրում են </w:t>
      </w:r>
      <w:r w:rsidRPr="00D7012B">
        <w:rPr>
          <w:rFonts w:ascii="GHEA Grapalat" w:eastAsia="Times New Roman" w:hAnsi="GHEA Grapalat" w:cs="Times New Roman"/>
          <w:sz w:val="24"/>
          <w:szCs w:val="24"/>
          <w:lang w:val="hy-AM"/>
        </w:rPr>
        <w:t xml:space="preserve">Խորհրդի </w:t>
      </w:r>
      <w:r w:rsidR="009D410F" w:rsidRPr="00D7012B">
        <w:rPr>
          <w:rFonts w:ascii="GHEA Grapalat" w:eastAsia="Times New Roman" w:hAnsi="GHEA Grapalat" w:cs="Times New Roman"/>
          <w:sz w:val="24"/>
          <w:szCs w:val="24"/>
          <w:lang w:val="hy-AM"/>
        </w:rPr>
        <w:t xml:space="preserve">նախագահը և </w:t>
      </w:r>
      <w:r w:rsidR="00FC66CB" w:rsidRPr="00D7012B">
        <w:rPr>
          <w:rFonts w:ascii="GHEA Grapalat" w:eastAsia="Times New Roman" w:hAnsi="GHEA Grapalat" w:cs="Times New Roman"/>
          <w:sz w:val="24"/>
          <w:szCs w:val="24"/>
          <w:lang w:val="hy-AM"/>
        </w:rPr>
        <w:t xml:space="preserve">տվյալ </w:t>
      </w:r>
      <w:r w:rsidR="009D410F" w:rsidRPr="00D7012B">
        <w:rPr>
          <w:rFonts w:ascii="GHEA Grapalat" w:eastAsia="Times New Roman" w:hAnsi="GHEA Grapalat" w:cs="Times New Roman"/>
          <w:sz w:val="24"/>
          <w:szCs w:val="24"/>
          <w:lang w:val="hy-AM"/>
        </w:rPr>
        <w:t>նիստի քարտուղարը:</w:t>
      </w:r>
      <w:r w:rsidR="00C7561E" w:rsidRPr="00D7012B">
        <w:rPr>
          <w:rFonts w:ascii="GHEA Grapalat" w:eastAsia="Times New Roman" w:hAnsi="GHEA Grapalat" w:cs="Times New Roman"/>
          <w:sz w:val="24"/>
          <w:szCs w:val="24"/>
          <w:lang w:val="hy-AM"/>
        </w:rPr>
        <w:t xml:space="preserve"> Արձանագրությունը ուղարկվում է Խորհրդի բոլոր անդամներին նիստի օրվանից առավելագույնը 2 (երկու) աշխատանքային օրվա ընթացքում։ Արձանագրությունները թղթային տարբերակով պահպանվում են նիստի օրվանից առնվազն 10 (տաս) տարի ժամկետով, իսկ դրանց էլեկտրոնային պատկերատպումները (սկաները)՝ անժամկետ։</w:t>
      </w:r>
      <w:r w:rsidR="009D410F" w:rsidRPr="00D7012B">
        <w:rPr>
          <w:rFonts w:ascii="GHEA Grapalat" w:eastAsia="Times New Roman" w:hAnsi="GHEA Grapalat" w:cs="Times New Roman"/>
          <w:sz w:val="24"/>
          <w:szCs w:val="24"/>
          <w:lang w:val="hy-AM"/>
        </w:rPr>
        <w:t xml:space="preserve"> </w:t>
      </w:r>
      <w:r w:rsidR="00AC5498" w:rsidRPr="00D7012B">
        <w:rPr>
          <w:rFonts w:ascii="GHEA Grapalat" w:eastAsia="Times New Roman" w:hAnsi="GHEA Grapalat" w:cs="Times New Roman"/>
          <w:sz w:val="24"/>
          <w:szCs w:val="24"/>
          <w:lang w:val="hy-AM"/>
        </w:rPr>
        <w:t>Խորհրդի</w:t>
      </w:r>
      <w:r w:rsidR="009D410F" w:rsidRPr="00D7012B">
        <w:rPr>
          <w:rFonts w:ascii="GHEA Grapalat" w:eastAsia="Times New Roman" w:hAnsi="GHEA Grapalat" w:cs="Times New Roman"/>
          <w:sz w:val="24"/>
          <w:szCs w:val="24"/>
          <w:lang w:val="hy-AM"/>
        </w:rPr>
        <w:t xml:space="preserve"> նախագահը պատասխանատվություն է կրում նիստի արձանագրությունում առկա տեղեկությունների հավաստիության համար:</w:t>
      </w:r>
      <w:r w:rsidR="00B217D1" w:rsidRPr="00D7012B">
        <w:rPr>
          <w:rFonts w:ascii="GHEA Grapalat" w:eastAsia="Times New Roman" w:hAnsi="GHEA Grapalat" w:cs="Times New Roman"/>
          <w:sz w:val="24"/>
          <w:szCs w:val="24"/>
          <w:lang w:val="hy-AM"/>
        </w:rPr>
        <w:t xml:space="preserve"> </w:t>
      </w:r>
    </w:p>
    <w:p w14:paraId="5298A898" w14:textId="77777777" w:rsidR="00D25820" w:rsidRPr="00D7012B" w:rsidRDefault="00D25820" w:rsidP="0088282F">
      <w:pPr>
        <w:pStyle w:val="ListParagraph"/>
        <w:tabs>
          <w:tab w:val="left" w:pos="864"/>
        </w:tabs>
        <w:spacing w:line="360" w:lineRule="atLeast"/>
        <w:ind w:left="462" w:right="68" w:firstLine="528"/>
        <w:jc w:val="both"/>
        <w:rPr>
          <w:rFonts w:ascii="GHEA Grapalat" w:hAnsi="GHEA Grapalat"/>
          <w:sz w:val="24"/>
          <w:szCs w:val="24"/>
        </w:rPr>
      </w:pPr>
    </w:p>
    <w:p w14:paraId="2431D2DC" w14:textId="77777777" w:rsidR="002E2955" w:rsidRPr="00D7012B" w:rsidRDefault="00AB126B" w:rsidP="0088282F">
      <w:pPr>
        <w:pStyle w:val="ListParagraph"/>
        <w:numPr>
          <w:ilvl w:val="0"/>
          <w:numId w:val="3"/>
        </w:numPr>
        <w:spacing w:line="360" w:lineRule="atLeast"/>
        <w:ind w:left="462" w:right="68" w:firstLine="528"/>
        <w:jc w:val="center"/>
        <w:rPr>
          <w:rFonts w:ascii="GHEA Grapalat" w:hAnsi="GHEA Grapalat"/>
          <w:b/>
          <w:bCs/>
          <w:sz w:val="24"/>
          <w:szCs w:val="24"/>
          <w:lang w:val="hy-AM"/>
        </w:rPr>
      </w:pPr>
      <w:r w:rsidRPr="00D7012B">
        <w:rPr>
          <w:rFonts w:ascii="GHEA Grapalat" w:hAnsi="GHEA Grapalat"/>
          <w:b/>
          <w:bCs/>
          <w:sz w:val="24"/>
          <w:szCs w:val="24"/>
          <w:lang w:val="hy-AM"/>
        </w:rPr>
        <w:t>ՀԻՄՆԱԴՐԱՄԻ ԳՈՒՅՔԸ</w:t>
      </w:r>
    </w:p>
    <w:p w14:paraId="2431D2DD" w14:textId="77777777" w:rsidR="002E2955" w:rsidRPr="00D7012B" w:rsidRDefault="00AB126B" w:rsidP="0088282F">
      <w:pPr>
        <w:pStyle w:val="ListParagraph"/>
        <w:numPr>
          <w:ilvl w:val="0"/>
          <w:numId w:val="2"/>
        </w:numPr>
        <w:spacing w:line="360" w:lineRule="atLeast"/>
        <w:ind w:left="462" w:right="68" w:firstLine="528"/>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Հիմնադրի կողմից հիմնադրամին հանձնված գույքը հիմնադրամի սեփականությունն է: Հիմնադրամն այդ գույքն օգտագործում է սույն կանոնադրությամբ սահմանված նպատակներով:</w:t>
      </w:r>
    </w:p>
    <w:p w14:paraId="2431D2DE" w14:textId="77777777" w:rsidR="002E2955" w:rsidRPr="00D7012B" w:rsidRDefault="00AB126B" w:rsidP="0088282F">
      <w:pPr>
        <w:pStyle w:val="ListParagraph"/>
        <w:numPr>
          <w:ilvl w:val="0"/>
          <w:numId w:val="2"/>
        </w:numPr>
        <w:spacing w:line="360" w:lineRule="atLeast"/>
        <w:ind w:left="462" w:right="68" w:firstLine="528"/>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Հիմնադրամի գույքի ձևավորման աղբյուրներն են՝</w:t>
      </w:r>
    </w:p>
    <w:p w14:paraId="2431D2DF" w14:textId="270E65A8" w:rsidR="002E2955" w:rsidRPr="00D7012B" w:rsidRDefault="008C61BA" w:rsidP="0088282F">
      <w:pPr>
        <w:pStyle w:val="ListParagraph"/>
        <w:numPr>
          <w:ilvl w:val="0"/>
          <w:numId w:val="10"/>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Հ</w:t>
      </w:r>
      <w:r w:rsidR="00AB126B" w:rsidRPr="00D7012B">
        <w:rPr>
          <w:rFonts w:ascii="GHEA Grapalat" w:eastAsia="Times New Roman" w:hAnsi="GHEA Grapalat" w:cs="GHEA Grapalat"/>
          <w:sz w:val="24"/>
          <w:szCs w:val="24"/>
        </w:rPr>
        <w:t>իմնադրամի</w:t>
      </w:r>
      <w:r w:rsidRPr="00D7012B">
        <w:rPr>
          <w:rFonts w:ascii="GHEA Grapalat" w:eastAsia="Times New Roman" w:hAnsi="GHEA Grapalat" w:cs="GHEA Grapalat"/>
          <w:sz w:val="24"/>
          <w:szCs w:val="24"/>
        </w:rPr>
        <w:t xml:space="preserve"> </w:t>
      </w:r>
      <w:r w:rsidRPr="00D7012B">
        <w:rPr>
          <w:rFonts w:ascii="GHEA Grapalat" w:eastAsia="Times New Roman" w:hAnsi="GHEA Grapalat" w:cs="Times New Roman"/>
          <w:sz w:val="24"/>
          <w:szCs w:val="24"/>
          <w:lang w:val="hy-AM"/>
        </w:rPr>
        <w:t>կամավոր</w:t>
      </w:r>
      <w:r w:rsidR="00AB126B" w:rsidRPr="00D7012B">
        <w:rPr>
          <w:rFonts w:ascii="GHEA Grapalat" w:eastAsia="Times New Roman" w:hAnsi="GHEA Grapalat" w:cs="GHEA Grapalat"/>
          <w:sz w:val="24"/>
          <w:szCs w:val="24"/>
        </w:rPr>
        <w:t xml:space="preserve"> ներդրում</w:t>
      </w:r>
      <w:r w:rsidRPr="00D7012B">
        <w:rPr>
          <w:rFonts w:ascii="GHEA Grapalat" w:eastAsia="Times New Roman" w:hAnsi="GHEA Grapalat" w:cs="GHEA Grapalat"/>
          <w:sz w:val="24"/>
          <w:szCs w:val="24"/>
        </w:rPr>
        <w:t>ները</w:t>
      </w:r>
      <w:r w:rsidR="00AB126B" w:rsidRPr="00D7012B">
        <w:rPr>
          <w:rFonts w:ascii="GHEA Grapalat" w:eastAsia="Times New Roman" w:hAnsi="GHEA Grapalat" w:cs="GHEA Grapalat"/>
          <w:sz w:val="24"/>
          <w:szCs w:val="24"/>
        </w:rPr>
        <w:t>.</w:t>
      </w:r>
    </w:p>
    <w:p w14:paraId="3F64DF55" w14:textId="77777777" w:rsidR="00B51B63" w:rsidRPr="00D7012B" w:rsidRDefault="00B51B63" w:rsidP="0088282F">
      <w:pPr>
        <w:pStyle w:val="ListParagraph"/>
        <w:numPr>
          <w:ilvl w:val="0"/>
          <w:numId w:val="10"/>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Հայաստանի Հանրապետության պետական բյուջեից դրամական մուտքերը.</w:t>
      </w:r>
    </w:p>
    <w:p w14:paraId="2431D2E0" w14:textId="77777777" w:rsidR="002E2955" w:rsidRPr="00D7012B" w:rsidRDefault="00AB126B" w:rsidP="0088282F">
      <w:pPr>
        <w:pStyle w:val="ListParagraph"/>
        <w:numPr>
          <w:ilvl w:val="0"/>
          <w:numId w:val="10"/>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ֆիզիկական և իրավաբանական անձանց նվիրատվություններն ու նվիրաբերությունները, այդ թվում` օտարերկրյա քաղաքացիների, իրավաբանական անձանց, միջազգային կազմակերպությունների նվիրատվություններն ու նվիրաբերությունները.</w:t>
      </w:r>
    </w:p>
    <w:p w14:paraId="2431D2E3" w14:textId="77777777" w:rsidR="002E2955" w:rsidRPr="00D7012B" w:rsidRDefault="00AB126B" w:rsidP="0088282F">
      <w:pPr>
        <w:pStyle w:val="ListParagraph"/>
        <w:numPr>
          <w:ilvl w:val="0"/>
          <w:numId w:val="10"/>
        </w:numPr>
        <w:tabs>
          <w:tab w:val="left" w:pos="1080"/>
        </w:tabs>
        <w:spacing w:line="360" w:lineRule="atLeast"/>
        <w:ind w:left="462" w:right="68" w:firstLine="528"/>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դրամաշնորհները.</w:t>
      </w:r>
    </w:p>
    <w:p w14:paraId="437D42B8" w14:textId="77777777" w:rsidR="00FD2AEA" w:rsidRDefault="00AB126B" w:rsidP="0088282F">
      <w:pPr>
        <w:pStyle w:val="ListParagraph"/>
        <w:numPr>
          <w:ilvl w:val="0"/>
          <w:numId w:val="10"/>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FD2AEA">
        <w:rPr>
          <w:rFonts w:ascii="GHEA Grapalat" w:eastAsia="Times New Roman" w:hAnsi="GHEA Grapalat" w:cs="GHEA Grapalat"/>
          <w:sz w:val="24"/>
          <w:szCs w:val="24"/>
        </w:rPr>
        <w:t>հիմնադրամի և իր ստեղծած կամ իր մասնակցությամբ տնտեսական ընկերությունների ձեռնարկատիրական գործունեությունից ստացված միջոցները.</w:t>
      </w:r>
    </w:p>
    <w:p w14:paraId="2431D2E6" w14:textId="03648CE1" w:rsidR="002E2955" w:rsidRPr="00FD2AEA" w:rsidRDefault="00AB126B" w:rsidP="0088282F">
      <w:pPr>
        <w:pStyle w:val="ListParagraph"/>
        <w:numPr>
          <w:ilvl w:val="0"/>
          <w:numId w:val="10"/>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FD2AEA">
        <w:rPr>
          <w:rFonts w:ascii="GHEA Grapalat" w:eastAsia="Times New Roman" w:hAnsi="GHEA Grapalat" w:cs="GHEA Grapalat"/>
          <w:sz w:val="24"/>
          <w:szCs w:val="24"/>
        </w:rPr>
        <w:t>հանգանակությունները՝ միջոցներ, որոնք ստացվում են դրանց կուտակմանն ուղղված գործունեությունից (մշակութային, մարզական, զվարճալի և այլ միջոցառումների միջոցով գումարների հայթայթում).</w:t>
      </w:r>
    </w:p>
    <w:p w14:paraId="2431D2E7" w14:textId="77777777" w:rsidR="002E2955" w:rsidRPr="00D7012B" w:rsidRDefault="00AB126B" w:rsidP="0088282F">
      <w:pPr>
        <w:pStyle w:val="ListParagraph"/>
        <w:numPr>
          <w:ilvl w:val="0"/>
          <w:numId w:val="10"/>
        </w:numPr>
        <w:tabs>
          <w:tab w:val="left" w:pos="1080"/>
        </w:tabs>
        <w:spacing w:line="360" w:lineRule="atLeast"/>
        <w:ind w:left="461" w:right="72" w:firstLine="533"/>
        <w:jc w:val="both"/>
        <w:textAlignment w:val="baseline"/>
        <w:rPr>
          <w:rFonts w:ascii="GHEA Grapalat" w:eastAsia="Times New Roman" w:hAnsi="GHEA Grapalat" w:cs="GHEA Grapalat"/>
          <w:sz w:val="24"/>
          <w:szCs w:val="24"/>
        </w:rPr>
      </w:pPr>
      <w:r w:rsidRPr="00D7012B">
        <w:rPr>
          <w:rFonts w:ascii="GHEA Grapalat" w:eastAsia="Times New Roman" w:hAnsi="GHEA Grapalat" w:cs="GHEA Grapalat"/>
          <w:sz w:val="24"/>
          <w:szCs w:val="24"/>
        </w:rPr>
        <w:t>օրենքով չարգելված այլ միջոցներ:</w:t>
      </w:r>
    </w:p>
    <w:p w14:paraId="2431D2E8" w14:textId="77777777" w:rsidR="002E2955" w:rsidRPr="00D7012B" w:rsidRDefault="00AB126B"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Հիմնադրամի սեփականությունն է համարվում իր կողմից ստեղծված, ձեռք բերված կամ այլ քաղաքացիների, կազմակերպությունների կողմից հանձնված ունեցվածքը` ներառյալ դրամական միջոցները, բաժնետոմսերը, այլ արժեթղթեր և մտավոր սեփականության նկատմամբ իրավունքները:</w:t>
      </w:r>
    </w:p>
    <w:p w14:paraId="2431D2E9" w14:textId="77777777" w:rsidR="002E2955" w:rsidRDefault="00AB126B"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Հիմնադրամի ամբողջ ունեցվածքը, տնտեսական գործունեությունից ստացված եկամուտները համարվում են նրա սեփականությունը և չեն կարող որպես շահույթ հատկացվել հիմնադրամի հիմնադրին: Հիմնադրամը տնօրինում, օգտագործում և տիրապետում է իր ունեցվածքը` միայն այդ գույքի նշանակությանը համապատասխան և միայն սույն կանոնադրությամբ սահմանված հիմնադրամի նպատակների իրականացման համար:</w:t>
      </w:r>
    </w:p>
    <w:p w14:paraId="2431D2EF" w14:textId="4E4F7029" w:rsidR="002E2955" w:rsidRPr="00D7012B" w:rsidRDefault="00500AB4"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0C7009">
        <w:rPr>
          <w:rFonts w:ascii="GHEA Grapalat" w:eastAsia="Times New Roman" w:hAnsi="GHEA Grapalat" w:cs="GHEA Grapalat"/>
          <w:sz w:val="24"/>
          <w:szCs w:val="24"/>
        </w:rPr>
        <w:t xml:space="preserve">Հիմնադրամի կանոնադրական նպատակների </w:t>
      </w:r>
      <w:r w:rsidR="00E162BB" w:rsidRPr="000C7009">
        <w:rPr>
          <w:rFonts w:ascii="GHEA Grapalat" w:eastAsia="Times New Roman" w:hAnsi="GHEA Grapalat" w:cs="GHEA Grapalat"/>
          <w:sz w:val="24"/>
          <w:szCs w:val="24"/>
        </w:rPr>
        <w:t>իրական</w:t>
      </w:r>
      <w:r w:rsidR="000C7009" w:rsidRPr="000C7009">
        <w:rPr>
          <w:rFonts w:ascii="GHEA Grapalat" w:eastAsia="Times New Roman" w:hAnsi="GHEA Grapalat" w:cs="GHEA Grapalat"/>
          <w:sz w:val="24"/>
          <w:szCs w:val="24"/>
        </w:rPr>
        <w:t>ա</w:t>
      </w:r>
      <w:r w:rsidR="00E162BB" w:rsidRPr="000C7009">
        <w:rPr>
          <w:rFonts w:ascii="GHEA Grapalat" w:eastAsia="Times New Roman" w:hAnsi="GHEA Grapalat" w:cs="GHEA Grapalat"/>
          <w:sz w:val="24"/>
          <w:szCs w:val="24"/>
        </w:rPr>
        <w:t>ց</w:t>
      </w:r>
      <w:r w:rsidR="000C7009" w:rsidRPr="000C7009">
        <w:rPr>
          <w:rFonts w:ascii="GHEA Grapalat" w:eastAsia="Times New Roman" w:hAnsi="GHEA Grapalat" w:cs="GHEA Grapalat"/>
          <w:sz w:val="24"/>
          <w:szCs w:val="24"/>
        </w:rPr>
        <w:t xml:space="preserve">ումն </w:t>
      </w:r>
      <w:r w:rsidRPr="000C7009">
        <w:rPr>
          <w:rFonts w:ascii="GHEA Grapalat" w:eastAsia="Times New Roman" w:hAnsi="GHEA Grapalat" w:cs="GHEA Grapalat"/>
          <w:sz w:val="24"/>
          <w:szCs w:val="24"/>
        </w:rPr>
        <w:t>և բնակականոն գործունեությ</w:t>
      </w:r>
      <w:r w:rsidR="000C7009" w:rsidRPr="000C7009">
        <w:rPr>
          <w:rFonts w:ascii="GHEA Grapalat" w:eastAsia="Times New Roman" w:hAnsi="GHEA Grapalat" w:cs="GHEA Grapalat"/>
          <w:sz w:val="24"/>
          <w:szCs w:val="24"/>
        </w:rPr>
        <w:t>ուն</w:t>
      </w:r>
      <w:r w:rsidR="000C7009">
        <w:rPr>
          <w:rFonts w:ascii="GHEA Grapalat" w:eastAsia="Times New Roman" w:hAnsi="GHEA Grapalat" w:cs="GHEA Grapalat"/>
          <w:sz w:val="24"/>
          <w:szCs w:val="24"/>
        </w:rPr>
        <w:t>ն</w:t>
      </w:r>
      <w:r w:rsidR="000C7009" w:rsidRPr="000C7009">
        <w:rPr>
          <w:rFonts w:ascii="GHEA Grapalat" w:eastAsia="Times New Roman" w:hAnsi="GHEA Grapalat" w:cs="GHEA Grapalat"/>
          <w:sz w:val="24"/>
          <w:szCs w:val="24"/>
        </w:rPr>
        <w:t xml:space="preserve"> </w:t>
      </w:r>
      <w:r w:rsidRPr="000C7009">
        <w:rPr>
          <w:rFonts w:ascii="GHEA Grapalat" w:eastAsia="Times New Roman" w:hAnsi="GHEA Grapalat" w:cs="GHEA Grapalat"/>
          <w:sz w:val="24"/>
          <w:szCs w:val="24"/>
        </w:rPr>
        <w:t>ապահով</w:t>
      </w:r>
      <w:r w:rsidR="000C7009" w:rsidRPr="000C7009">
        <w:rPr>
          <w:rFonts w:ascii="GHEA Grapalat" w:eastAsia="Times New Roman" w:hAnsi="GHEA Grapalat" w:cs="GHEA Grapalat"/>
          <w:sz w:val="24"/>
          <w:szCs w:val="24"/>
        </w:rPr>
        <w:t xml:space="preserve">վում </w:t>
      </w:r>
      <w:r w:rsidR="000C7009">
        <w:rPr>
          <w:rFonts w:ascii="GHEA Grapalat" w:eastAsia="Times New Roman" w:hAnsi="GHEA Grapalat" w:cs="GHEA Grapalat"/>
          <w:sz w:val="24"/>
          <w:szCs w:val="24"/>
        </w:rPr>
        <w:t>են</w:t>
      </w:r>
      <w:r w:rsidR="000C7009" w:rsidRPr="000C7009">
        <w:rPr>
          <w:rFonts w:ascii="GHEA Grapalat" w:eastAsia="Times New Roman" w:hAnsi="GHEA Grapalat" w:cs="GHEA Grapalat"/>
          <w:sz w:val="24"/>
          <w:szCs w:val="24"/>
        </w:rPr>
        <w:t xml:space="preserve"> </w:t>
      </w:r>
      <w:r w:rsidRPr="000C7009">
        <w:rPr>
          <w:rFonts w:ascii="GHEA Grapalat" w:eastAsia="Times New Roman" w:hAnsi="GHEA Grapalat" w:cs="GHEA Grapalat"/>
          <w:sz w:val="24"/>
          <w:szCs w:val="24"/>
        </w:rPr>
        <w:t>Հայաստանի Հանրապետության պետական բյուջե</w:t>
      </w:r>
      <w:r w:rsidR="00E162BB" w:rsidRPr="000C7009">
        <w:rPr>
          <w:rFonts w:ascii="GHEA Grapalat" w:eastAsia="Times New Roman" w:hAnsi="GHEA Grapalat" w:cs="GHEA Grapalat"/>
          <w:sz w:val="24"/>
          <w:szCs w:val="24"/>
        </w:rPr>
        <w:t>ի</w:t>
      </w:r>
      <w:r w:rsidR="000C7009" w:rsidRPr="000C7009">
        <w:rPr>
          <w:rFonts w:ascii="GHEA Grapalat" w:eastAsia="Times New Roman" w:hAnsi="GHEA Grapalat" w:cs="GHEA Grapalat"/>
          <w:sz w:val="24"/>
          <w:szCs w:val="24"/>
        </w:rPr>
        <w:t xml:space="preserve"> միջոցների հաշվին։ </w:t>
      </w:r>
    </w:p>
    <w:p w14:paraId="538ACF59" w14:textId="77777777" w:rsidR="005A6347" w:rsidRPr="00D7012B" w:rsidRDefault="005A6347" w:rsidP="0088282F">
      <w:pPr>
        <w:pStyle w:val="ListParagraph"/>
        <w:spacing w:line="360" w:lineRule="atLeast"/>
        <w:ind w:left="461" w:right="72" w:firstLine="533"/>
        <w:jc w:val="both"/>
        <w:rPr>
          <w:rFonts w:ascii="GHEA Grapalat" w:hAnsi="GHEA Grapalat"/>
          <w:sz w:val="24"/>
          <w:szCs w:val="24"/>
        </w:rPr>
      </w:pPr>
    </w:p>
    <w:p w14:paraId="2431D2F1" w14:textId="77777777" w:rsidR="002E2955" w:rsidRPr="00D7012B" w:rsidRDefault="00AB126B" w:rsidP="0088282F">
      <w:pPr>
        <w:pStyle w:val="ListParagraph"/>
        <w:numPr>
          <w:ilvl w:val="0"/>
          <w:numId w:val="3"/>
        </w:numPr>
        <w:spacing w:line="360" w:lineRule="atLeast"/>
        <w:ind w:left="461" w:right="72" w:firstLine="533"/>
        <w:jc w:val="center"/>
        <w:rPr>
          <w:rFonts w:ascii="GHEA Grapalat" w:hAnsi="GHEA Grapalat"/>
          <w:b/>
          <w:bCs/>
          <w:sz w:val="24"/>
          <w:szCs w:val="24"/>
          <w:lang w:val="hy-AM"/>
        </w:rPr>
      </w:pPr>
      <w:r w:rsidRPr="00D7012B">
        <w:rPr>
          <w:rFonts w:ascii="GHEA Grapalat" w:hAnsi="GHEA Grapalat"/>
          <w:b/>
          <w:bCs/>
          <w:sz w:val="24"/>
          <w:szCs w:val="24"/>
          <w:lang w:val="hy-AM"/>
        </w:rPr>
        <w:t>ՀԱՇՎԱՊԱՀԱԿԱՆ ՀԱՇՎԱՌՈՒՄԸ ԵՎ ՀԱՇՎԵՏՎՈՒԹՅՈՒՆԸ</w:t>
      </w:r>
    </w:p>
    <w:p w14:paraId="2431D2F2" w14:textId="2145543E" w:rsidR="002E2955" w:rsidRPr="00D7012B" w:rsidRDefault="00AB126B"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Հիմնադրամն օրենքով և այլ իրավական ակտերով սահմանված կարգով վարում է հաշվապահական հաշվառում</w:t>
      </w:r>
      <w:r w:rsidR="00010058" w:rsidRPr="00D7012B">
        <w:rPr>
          <w:rFonts w:ascii="GHEA Grapalat" w:eastAsia="Times New Roman" w:hAnsi="GHEA Grapalat" w:cs="Times New Roman"/>
          <w:sz w:val="24"/>
          <w:szCs w:val="24"/>
          <w:lang w:val="hy-AM"/>
        </w:rPr>
        <w:t xml:space="preserve"> և </w:t>
      </w:r>
      <w:r w:rsidR="00010058" w:rsidRPr="00D7012B">
        <w:rPr>
          <w:rFonts w:ascii="GHEA Grapalat" w:eastAsia="Times New Roman" w:hAnsi="GHEA Grapalat" w:cs="GHEA Grapalat"/>
          <w:sz w:val="24"/>
          <w:szCs w:val="24"/>
        </w:rPr>
        <w:t>ներկայացնում</w:t>
      </w:r>
      <w:r w:rsidR="00010058" w:rsidRPr="00D7012B">
        <w:rPr>
          <w:rFonts w:ascii="GHEA Grapalat" w:eastAsia="Times New Roman" w:hAnsi="GHEA Grapalat" w:cs="Times New Roman"/>
          <w:sz w:val="24"/>
          <w:szCs w:val="24"/>
        </w:rPr>
        <w:t xml:space="preserve"> </w:t>
      </w:r>
      <w:r w:rsidR="00010058" w:rsidRPr="00D7012B">
        <w:rPr>
          <w:rFonts w:ascii="GHEA Grapalat" w:eastAsia="Times New Roman" w:hAnsi="GHEA Grapalat" w:cs="GHEA Grapalat"/>
          <w:sz w:val="24"/>
          <w:szCs w:val="24"/>
        </w:rPr>
        <w:t>է</w:t>
      </w:r>
      <w:r w:rsidR="00010058" w:rsidRPr="00D7012B">
        <w:rPr>
          <w:rFonts w:ascii="GHEA Grapalat" w:eastAsia="Times New Roman" w:hAnsi="GHEA Grapalat" w:cs="Times New Roman"/>
          <w:sz w:val="24"/>
          <w:szCs w:val="24"/>
        </w:rPr>
        <w:t xml:space="preserve"> </w:t>
      </w:r>
      <w:r w:rsidR="00010058" w:rsidRPr="00D7012B">
        <w:rPr>
          <w:rFonts w:ascii="GHEA Grapalat" w:eastAsia="Times New Roman" w:hAnsi="GHEA Grapalat" w:cs="GHEA Grapalat"/>
          <w:sz w:val="24"/>
          <w:szCs w:val="24"/>
        </w:rPr>
        <w:t>ֆինանսական</w:t>
      </w:r>
      <w:r w:rsidR="00010058" w:rsidRPr="00D7012B">
        <w:rPr>
          <w:rFonts w:ascii="GHEA Grapalat" w:eastAsia="Times New Roman" w:hAnsi="GHEA Grapalat" w:cs="Times New Roman"/>
          <w:sz w:val="24"/>
          <w:szCs w:val="24"/>
        </w:rPr>
        <w:t xml:space="preserve"> </w:t>
      </w:r>
      <w:r w:rsidR="00010058" w:rsidRPr="00D7012B">
        <w:rPr>
          <w:rFonts w:ascii="GHEA Grapalat" w:eastAsia="Times New Roman" w:hAnsi="GHEA Grapalat" w:cs="GHEA Grapalat"/>
          <w:sz w:val="24"/>
          <w:szCs w:val="24"/>
        </w:rPr>
        <w:t>ու</w:t>
      </w:r>
      <w:r w:rsidR="00010058" w:rsidRPr="00D7012B">
        <w:rPr>
          <w:rFonts w:ascii="GHEA Grapalat" w:eastAsia="Times New Roman" w:hAnsi="GHEA Grapalat" w:cs="Times New Roman"/>
          <w:sz w:val="24"/>
          <w:szCs w:val="24"/>
        </w:rPr>
        <w:t xml:space="preserve"> </w:t>
      </w:r>
      <w:r w:rsidR="00010058" w:rsidRPr="00D7012B">
        <w:rPr>
          <w:rFonts w:ascii="GHEA Grapalat" w:eastAsia="Times New Roman" w:hAnsi="GHEA Grapalat" w:cs="GHEA Grapalat"/>
          <w:sz w:val="24"/>
          <w:szCs w:val="24"/>
        </w:rPr>
        <w:t>վիճակագրական</w:t>
      </w:r>
      <w:r w:rsidR="00010058" w:rsidRPr="00D7012B">
        <w:rPr>
          <w:rFonts w:ascii="GHEA Grapalat" w:eastAsia="Times New Roman" w:hAnsi="GHEA Grapalat" w:cs="Times New Roman"/>
          <w:sz w:val="24"/>
          <w:szCs w:val="24"/>
        </w:rPr>
        <w:t xml:space="preserve"> </w:t>
      </w:r>
      <w:r w:rsidR="00010058" w:rsidRPr="00D7012B">
        <w:rPr>
          <w:rFonts w:ascii="GHEA Grapalat" w:eastAsia="Times New Roman" w:hAnsi="GHEA Grapalat" w:cs="GHEA Grapalat"/>
          <w:sz w:val="24"/>
          <w:szCs w:val="24"/>
        </w:rPr>
        <w:t>հաշվետվություն</w:t>
      </w:r>
      <w:r w:rsidR="0070144A" w:rsidRPr="00D7012B">
        <w:rPr>
          <w:rFonts w:ascii="GHEA Grapalat" w:eastAsia="Times New Roman" w:hAnsi="GHEA Grapalat" w:cs="Times New Roman"/>
          <w:sz w:val="24"/>
          <w:szCs w:val="24"/>
          <w:lang w:val="hy-AM"/>
        </w:rPr>
        <w:t>։ Յուրաքանչյուր տարի հաշվետու տարվան հաջորդող հուլիսի 1-ից ոչ ուշ Հիմնադրամը՝ հիմնադրամների կողմից հրապարակվող հաշվետվությունների համար նախատեսված համակարգում պարտավոր է հրապարակել</w:t>
      </w:r>
      <w:r w:rsidR="00B339BA" w:rsidRPr="00D7012B">
        <w:rPr>
          <w:rFonts w:ascii="GHEA Grapalat" w:eastAsia="Times New Roman" w:hAnsi="GHEA Grapalat" w:cs="Times New Roman"/>
          <w:sz w:val="24"/>
          <w:szCs w:val="24"/>
          <w:lang w:val="hy-AM"/>
        </w:rPr>
        <w:t xml:space="preserve"> իր գործունեության մասին և </w:t>
      </w:r>
      <w:r w:rsidR="00573D2B" w:rsidRPr="00D7012B">
        <w:rPr>
          <w:rFonts w:ascii="GHEA Grapalat" w:eastAsia="Times New Roman" w:hAnsi="GHEA Grapalat" w:cs="Times New Roman"/>
          <w:sz w:val="24"/>
          <w:szCs w:val="24"/>
          <w:lang w:val="hy-AM"/>
        </w:rPr>
        <w:t xml:space="preserve">հաշվապահական հաշվառումը կարգավորող օրենսդրության համաձայն պատրաստված </w:t>
      </w:r>
      <w:r w:rsidRPr="00D7012B">
        <w:rPr>
          <w:rFonts w:ascii="GHEA Grapalat" w:eastAsia="Times New Roman" w:hAnsi="GHEA Grapalat" w:cs="Times New Roman"/>
          <w:sz w:val="24"/>
          <w:szCs w:val="24"/>
          <w:lang w:val="hy-AM"/>
        </w:rPr>
        <w:t>հաշվետվություններ</w:t>
      </w:r>
      <w:r w:rsidR="00573D2B" w:rsidRPr="00D7012B">
        <w:rPr>
          <w:rFonts w:ascii="GHEA Grapalat" w:eastAsia="Times New Roman" w:hAnsi="GHEA Grapalat" w:cs="Times New Roman"/>
          <w:sz w:val="24"/>
          <w:szCs w:val="24"/>
          <w:lang w:val="hy-AM"/>
        </w:rPr>
        <w:t>ը</w:t>
      </w:r>
      <w:r w:rsidRPr="00D7012B">
        <w:rPr>
          <w:rFonts w:ascii="GHEA Grapalat" w:eastAsia="Times New Roman" w:hAnsi="GHEA Grapalat" w:cs="Times New Roman"/>
          <w:sz w:val="24"/>
          <w:szCs w:val="24"/>
          <w:lang w:val="hy-AM"/>
        </w:rPr>
        <w:t>:</w:t>
      </w:r>
    </w:p>
    <w:p w14:paraId="2431D2F3" w14:textId="77777777" w:rsidR="002E2955" w:rsidRPr="00D7012B" w:rsidRDefault="00AB126B"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Տնօրենը պատասխանատվություն է կրում հիմնադրամի հաշվապահական հաշվառման կազմակերպման, դրա վիճակի և հավաստիության, տարեկան հաշվետվության, ֆինանսական և վիճակագրական հաշվետվություններն օրենքներով և այլ իրավական ակտերով սահմանված՝ պետական կառավարման մարմիններ ժամանակին ներկայացնելու, ինչպես նաև հիմնադրամի մարմիններին և այլ անձանց տրամադրվող տեղեկությունների հավաստիության համար՝ օրենքին, այլ իրավական ակտերին և սույն կանոնադրությանը համապատասխան:</w:t>
      </w:r>
    </w:p>
    <w:p w14:paraId="2431D2F4" w14:textId="77777777" w:rsidR="002E2955" w:rsidRPr="00D7012B" w:rsidRDefault="00AB126B"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Հիմնադրամի վարչակառավարչական ծախսերի հաշվառումը կատարվում է հիմնադրամի այլ ծախսերից` առանձնացված կարգով:</w:t>
      </w:r>
    </w:p>
    <w:p w14:paraId="2431D2F5" w14:textId="3214EA2C" w:rsidR="002E2955" w:rsidRPr="00D7012B" w:rsidRDefault="00AB126B"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Հիմնադրամի ֆինանսական գործունեության վերստուգումը կատարվում է անկախ աուդիտորի կողմից` առնվազն տարեկան մեկ անգամ: </w:t>
      </w:r>
    </w:p>
    <w:p w14:paraId="2431D2F6" w14:textId="77777777" w:rsidR="002E2955" w:rsidRPr="00D7012B" w:rsidRDefault="00AB126B" w:rsidP="0088282F">
      <w:pPr>
        <w:pStyle w:val="ListParagraph"/>
        <w:numPr>
          <w:ilvl w:val="0"/>
          <w:numId w:val="2"/>
        </w:numPr>
        <w:spacing w:line="360" w:lineRule="atLeast"/>
        <w:ind w:left="461" w:right="72" w:firstLine="533"/>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Խորհրդի անդամների մեկ երրորդի պահանջով կարող է կատարվել արտահերթ աուդիտ:</w:t>
      </w:r>
    </w:p>
    <w:p w14:paraId="00011A9C" w14:textId="77777777" w:rsidR="005A6347" w:rsidRPr="00D7012B" w:rsidRDefault="005A6347" w:rsidP="0088282F">
      <w:pPr>
        <w:pStyle w:val="ListParagraph"/>
        <w:spacing w:line="360" w:lineRule="atLeast"/>
        <w:ind w:left="462" w:right="68" w:firstLine="528"/>
        <w:jc w:val="both"/>
        <w:rPr>
          <w:rFonts w:ascii="GHEA Grapalat" w:eastAsia="Times New Roman" w:hAnsi="GHEA Grapalat" w:cs="Times New Roman"/>
          <w:sz w:val="24"/>
          <w:szCs w:val="24"/>
          <w:lang w:val="hy-AM"/>
        </w:rPr>
      </w:pPr>
    </w:p>
    <w:p w14:paraId="2431D2F9" w14:textId="30EAFC2D" w:rsidR="002E2955" w:rsidRPr="00D7012B" w:rsidRDefault="00AB126B" w:rsidP="0088282F">
      <w:pPr>
        <w:pStyle w:val="ListParagraph"/>
        <w:numPr>
          <w:ilvl w:val="0"/>
          <w:numId w:val="3"/>
        </w:numPr>
        <w:spacing w:line="360" w:lineRule="atLeast"/>
        <w:ind w:left="462" w:right="68" w:firstLine="528"/>
        <w:jc w:val="center"/>
        <w:rPr>
          <w:rFonts w:ascii="GHEA Grapalat" w:hAnsi="GHEA Grapalat"/>
          <w:b/>
          <w:bCs/>
          <w:sz w:val="24"/>
          <w:szCs w:val="24"/>
          <w:lang w:val="hy-AM"/>
        </w:rPr>
      </w:pPr>
      <w:r w:rsidRPr="00D7012B">
        <w:rPr>
          <w:rFonts w:ascii="GHEA Grapalat" w:hAnsi="GHEA Grapalat"/>
          <w:b/>
          <w:bCs/>
          <w:sz w:val="24"/>
          <w:szCs w:val="24"/>
          <w:lang w:val="hy-AM"/>
        </w:rPr>
        <w:t>ՀԻՄՆԱԴՐԱՄԻ ԿԱՆՈՆԱԴՐՈՒԹՅԱՆ ՄԵՋ ՓՈՓՈԽՈՒԹՅՈՒՆՆԵՐ ԵՎ ԼՐԱՑՈՒՄՆԵ</w:t>
      </w:r>
      <w:r w:rsidR="00752BA6" w:rsidRPr="00D7012B">
        <w:rPr>
          <w:rFonts w:ascii="GHEA Grapalat" w:hAnsi="GHEA Grapalat"/>
          <w:b/>
          <w:bCs/>
          <w:sz w:val="24"/>
          <w:szCs w:val="24"/>
          <w:lang w:val="hy-AM"/>
        </w:rPr>
        <w:t xml:space="preserve">Ր </w:t>
      </w:r>
      <w:r w:rsidRPr="00D7012B">
        <w:rPr>
          <w:rFonts w:ascii="GHEA Grapalat" w:hAnsi="GHEA Grapalat"/>
          <w:b/>
          <w:bCs/>
          <w:sz w:val="24"/>
          <w:szCs w:val="24"/>
          <w:lang w:val="hy-AM"/>
        </w:rPr>
        <w:t>ԿԱՏԱՐԵԼԸ</w:t>
      </w:r>
    </w:p>
    <w:p w14:paraId="2431D2FC" w14:textId="7CB013CE" w:rsidR="002E2955" w:rsidRPr="00D7012B" w:rsidRDefault="00FE28E8" w:rsidP="0088282F">
      <w:pPr>
        <w:pStyle w:val="ListParagraph"/>
        <w:numPr>
          <w:ilvl w:val="0"/>
          <w:numId w:val="2"/>
        </w:numPr>
        <w:spacing w:line="360" w:lineRule="atLeast"/>
        <w:ind w:left="462" w:right="68" w:firstLine="528"/>
        <w:jc w:val="both"/>
        <w:rPr>
          <w:rFonts w:ascii="GHEA Grapalat" w:eastAsia="Times New Roman" w:hAnsi="GHEA Grapalat" w:cs="Times New Roman"/>
          <w:sz w:val="24"/>
          <w:szCs w:val="24"/>
          <w:lang w:val="hy-AM"/>
        </w:rPr>
      </w:pPr>
      <w:r w:rsidRPr="00D7012B">
        <w:rPr>
          <w:rFonts w:ascii="GHEA Grapalat" w:eastAsia="Times New Roman" w:hAnsi="GHEA Grapalat" w:cs="Times New Roman"/>
          <w:sz w:val="24"/>
          <w:szCs w:val="24"/>
          <w:lang w:val="hy-AM"/>
        </w:rPr>
        <w:t xml:space="preserve">Հիմնադրամի հիմնադիրը կարող է միաձայն որոշմամբ փոփոխություններ մտցնել սույն կանոնադրության մեջ: </w:t>
      </w:r>
      <w:r w:rsidR="00613009" w:rsidRPr="00D7012B">
        <w:rPr>
          <w:rFonts w:ascii="GHEA Grapalat" w:eastAsia="Times New Roman" w:hAnsi="GHEA Grapalat" w:cs="Times New Roman"/>
          <w:sz w:val="24"/>
          <w:szCs w:val="24"/>
          <w:lang w:val="hy-AM"/>
        </w:rPr>
        <w:t xml:space="preserve">Սույն </w:t>
      </w:r>
      <w:r w:rsidR="00AB126B" w:rsidRPr="00D7012B">
        <w:rPr>
          <w:rFonts w:ascii="GHEA Grapalat" w:eastAsia="Times New Roman" w:hAnsi="GHEA Grapalat" w:cs="Times New Roman"/>
          <w:sz w:val="24"/>
          <w:szCs w:val="24"/>
          <w:lang w:val="hy-AM"/>
        </w:rPr>
        <w:t xml:space="preserve">կանոնադրության մեջ փոփոխություններ և լրացումներ </w:t>
      </w:r>
      <w:r w:rsidR="005A0A16" w:rsidRPr="00D7012B">
        <w:rPr>
          <w:rFonts w:ascii="GHEA Grapalat" w:eastAsia="Times New Roman" w:hAnsi="GHEA Grapalat" w:cs="Times New Roman"/>
          <w:sz w:val="24"/>
          <w:szCs w:val="24"/>
          <w:lang w:val="hy-AM"/>
        </w:rPr>
        <w:t xml:space="preserve">կարող է </w:t>
      </w:r>
      <w:r w:rsidR="00AB126B" w:rsidRPr="00D7012B">
        <w:rPr>
          <w:rFonts w:ascii="GHEA Grapalat" w:eastAsia="Times New Roman" w:hAnsi="GHEA Grapalat" w:cs="Times New Roman"/>
          <w:sz w:val="24"/>
          <w:szCs w:val="24"/>
          <w:lang w:val="hy-AM"/>
        </w:rPr>
        <w:t xml:space="preserve">կատարել </w:t>
      </w:r>
      <w:r w:rsidR="001220D3" w:rsidRPr="00D7012B">
        <w:rPr>
          <w:rFonts w:ascii="GHEA Grapalat" w:eastAsia="Times New Roman" w:hAnsi="GHEA Grapalat" w:cs="Times New Roman"/>
          <w:sz w:val="24"/>
          <w:szCs w:val="24"/>
          <w:lang w:val="hy-AM"/>
        </w:rPr>
        <w:t xml:space="preserve">նաև </w:t>
      </w:r>
      <w:r w:rsidR="00AB126B" w:rsidRPr="00D7012B">
        <w:rPr>
          <w:rFonts w:ascii="GHEA Grapalat" w:eastAsia="Times New Roman" w:hAnsi="GHEA Grapalat" w:cs="Times New Roman"/>
          <w:sz w:val="24"/>
          <w:szCs w:val="24"/>
          <w:lang w:val="hy-AM"/>
        </w:rPr>
        <w:t xml:space="preserve">խորհուրդը` սույն կանոնադրությամբ սահմանված կարգով: </w:t>
      </w:r>
      <w:r w:rsidR="001220D3" w:rsidRPr="00D7012B">
        <w:rPr>
          <w:rFonts w:ascii="GHEA Grapalat" w:eastAsia="Times New Roman" w:hAnsi="GHEA Grapalat" w:cs="Times New Roman"/>
          <w:sz w:val="24"/>
          <w:szCs w:val="24"/>
          <w:lang w:val="hy-AM"/>
        </w:rPr>
        <w:t>Խորհրդի կողմից սույն կ</w:t>
      </w:r>
      <w:r w:rsidR="00AB126B" w:rsidRPr="00D7012B">
        <w:rPr>
          <w:rFonts w:ascii="GHEA Grapalat" w:eastAsia="Times New Roman" w:hAnsi="GHEA Grapalat" w:cs="Times New Roman"/>
          <w:sz w:val="24"/>
          <w:szCs w:val="24"/>
          <w:lang w:val="hy-AM"/>
        </w:rPr>
        <w:t>անոնադրության փոփոխությունները չեն</w:t>
      </w:r>
      <w:r w:rsidR="005A0A16" w:rsidRPr="00D7012B">
        <w:rPr>
          <w:rFonts w:ascii="GHEA Grapalat" w:eastAsia="Times New Roman" w:hAnsi="GHEA Grapalat" w:cs="Times New Roman"/>
          <w:sz w:val="24"/>
          <w:szCs w:val="24"/>
          <w:lang w:val="hy-AM"/>
        </w:rPr>
        <w:t xml:space="preserve"> </w:t>
      </w:r>
      <w:r w:rsidR="00AB126B" w:rsidRPr="00D7012B">
        <w:rPr>
          <w:rFonts w:ascii="GHEA Grapalat" w:eastAsia="Times New Roman" w:hAnsi="GHEA Grapalat" w:cs="Times New Roman"/>
          <w:sz w:val="24"/>
          <w:szCs w:val="24"/>
          <w:lang w:val="hy-AM"/>
        </w:rPr>
        <w:t>կարող վերաբերել հիմնադրամի նպատակներին կամ շահառուներին:</w:t>
      </w:r>
    </w:p>
    <w:p w14:paraId="36253E86" w14:textId="77777777" w:rsidR="00EA2983" w:rsidRPr="00D7012B" w:rsidRDefault="00EA2983" w:rsidP="0088282F">
      <w:pPr>
        <w:pStyle w:val="ListParagraph"/>
        <w:spacing w:line="360" w:lineRule="atLeast"/>
        <w:ind w:left="462" w:right="68" w:firstLine="528"/>
        <w:jc w:val="both"/>
        <w:rPr>
          <w:rFonts w:ascii="GHEA Grapalat" w:eastAsia="Times New Roman" w:hAnsi="GHEA Grapalat" w:cs="Times New Roman"/>
          <w:sz w:val="24"/>
          <w:szCs w:val="24"/>
          <w:lang w:val="hy-AM"/>
        </w:rPr>
      </w:pPr>
    </w:p>
    <w:p w14:paraId="2431D2FE" w14:textId="77777777" w:rsidR="002E2955" w:rsidRPr="00D7012B" w:rsidRDefault="00AB126B" w:rsidP="0088282F">
      <w:pPr>
        <w:pStyle w:val="ListParagraph"/>
        <w:numPr>
          <w:ilvl w:val="0"/>
          <w:numId w:val="3"/>
        </w:numPr>
        <w:spacing w:line="360" w:lineRule="atLeast"/>
        <w:ind w:left="462" w:right="68" w:firstLine="528"/>
        <w:jc w:val="center"/>
        <w:rPr>
          <w:rFonts w:ascii="GHEA Grapalat" w:hAnsi="GHEA Grapalat"/>
          <w:sz w:val="24"/>
          <w:szCs w:val="24"/>
        </w:rPr>
      </w:pPr>
      <w:r w:rsidRPr="00D7012B">
        <w:rPr>
          <w:rFonts w:ascii="GHEA Grapalat" w:hAnsi="GHEA Grapalat"/>
          <w:b/>
          <w:bCs/>
          <w:sz w:val="24"/>
          <w:szCs w:val="24"/>
          <w:lang w:val="hy-AM"/>
        </w:rPr>
        <w:t>ՀԻՄՆԱԴՐԱՄԻ ՎԵՐԱԿԱԶՄԱԿԵՐՊՈՒՄԸ ԵՎ ԼՈՒԾԱՐՈՒՄԸ</w:t>
      </w:r>
    </w:p>
    <w:p w14:paraId="2431D2FF" w14:textId="09E08884" w:rsidR="002E2955" w:rsidRPr="00D7012B" w:rsidRDefault="00A42A12" w:rsidP="0088282F">
      <w:pPr>
        <w:pStyle w:val="ListParagraph"/>
        <w:numPr>
          <w:ilvl w:val="0"/>
          <w:numId w:val="2"/>
        </w:numPr>
        <w:spacing w:line="360" w:lineRule="atLeast"/>
        <w:ind w:left="462" w:right="68" w:firstLine="528"/>
        <w:jc w:val="both"/>
        <w:rPr>
          <w:rFonts w:ascii="GHEA Grapalat" w:hAnsi="GHEA Grapalat"/>
          <w:sz w:val="24"/>
          <w:szCs w:val="24"/>
        </w:rPr>
      </w:pPr>
      <w:r w:rsidRPr="00D7012B">
        <w:rPr>
          <w:rFonts w:ascii="GHEA Grapalat" w:eastAsia="Times New Roman" w:hAnsi="GHEA Grapalat" w:cs="GHEA Grapalat"/>
          <w:sz w:val="24"/>
          <w:szCs w:val="24"/>
        </w:rPr>
        <w:t>«</w:t>
      </w:r>
      <w:r w:rsidRPr="00D7012B">
        <w:rPr>
          <w:rFonts w:ascii="GHEA Grapalat" w:eastAsia="Times New Roman" w:hAnsi="GHEA Grapalat" w:cs="Times New Roman"/>
          <w:sz w:val="24"/>
          <w:szCs w:val="24"/>
          <w:lang w:val="hy-AM"/>
        </w:rPr>
        <w:t>Հիմնադրամների մասին» Հայաստանի Հանրապետության օրենքով և այլ օրենքներով սահմ</w:t>
      </w:r>
      <w:r w:rsidR="005B744B" w:rsidRPr="00D7012B">
        <w:rPr>
          <w:rFonts w:ascii="GHEA Grapalat" w:eastAsia="Times New Roman" w:hAnsi="GHEA Grapalat" w:cs="Times New Roman"/>
          <w:sz w:val="24"/>
          <w:szCs w:val="24"/>
          <w:lang w:val="hy-AM"/>
        </w:rPr>
        <w:t>ա</w:t>
      </w:r>
      <w:r w:rsidRPr="00D7012B">
        <w:rPr>
          <w:rFonts w:ascii="GHEA Grapalat" w:eastAsia="Times New Roman" w:hAnsi="GHEA Grapalat" w:cs="Times New Roman"/>
          <w:sz w:val="24"/>
          <w:szCs w:val="24"/>
          <w:lang w:val="hy-AM"/>
        </w:rPr>
        <w:t xml:space="preserve">նված հիմքերով և կարգով՝ </w:t>
      </w:r>
      <w:r w:rsidR="00AB126B" w:rsidRPr="00D7012B">
        <w:rPr>
          <w:rFonts w:ascii="GHEA Grapalat" w:eastAsia="Times New Roman" w:hAnsi="GHEA Grapalat" w:cs="Times New Roman"/>
          <w:sz w:val="24"/>
          <w:szCs w:val="24"/>
          <w:lang w:val="hy-AM"/>
        </w:rPr>
        <w:t>Հիմնադրամը կարող է վերակազմակերպվել</w:t>
      </w:r>
      <w:r w:rsidR="00BA7ECD" w:rsidRPr="00D7012B">
        <w:rPr>
          <w:rFonts w:ascii="GHEA Grapalat" w:eastAsia="Times New Roman" w:hAnsi="GHEA Grapalat" w:cs="Times New Roman"/>
          <w:sz w:val="24"/>
          <w:szCs w:val="24"/>
          <w:lang w:val="hy-AM"/>
        </w:rPr>
        <w:t xml:space="preserve"> </w:t>
      </w:r>
      <w:r w:rsidR="009D0D6D" w:rsidRPr="00D7012B">
        <w:rPr>
          <w:rFonts w:ascii="GHEA Grapalat" w:eastAsia="Times New Roman" w:hAnsi="GHEA Grapalat" w:cs="Times New Roman"/>
          <w:sz w:val="24"/>
          <w:szCs w:val="24"/>
          <w:lang w:val="hy-AM"/>
        </w:rPr>
        <w:t>այլ</w:t>
      </w:r>
      <w:r w:rsidR="00AB126B" w:rsidRPr="00D7012B">
        <w:rPr>
          <w:rFonts w:ascii="GHEA Grapalat" w:eastAsia="Times New Roman" w:hAnsi="GHEA Grapalat" w:cs="Times New Roman"/>
          <w:sz w:val="24"/>
          <w:szCs w:val="24"/>
          <w:lang w:val="hy-AM"/>
        </w:rPr>
        <w:t xml:space="preserve"> հիմնադրամի</w:t>
      </w:r>
      <w:r w:rsidR="009D0D6D" w:rsidRPr="00D7012B">
        <w:rPr>
          <w:rFonts w:ascii="GHEA Grapalat" w:eastAsia="Times New Roman" w:hAnsi="GHEA Grapalat" w:cs="Times New Roman"/>
          <w:sz w:val="24"/>
          <w:szCs w:val="24"/>
          <w:lang w:val="hy-AM"/>
        </w:rPr>
        <w:t>ն</w:t>
      </w:r>
      <w:r w:rsidR="00AB126B" w:rsidRPr="00D7012B">
        <w:rPr>
          <w:rFonts w:ascii="GHEA Grapalat" w:eastAsia="Times New Roman" w:hAnsi="GHEA Grapalat" w:cs="Times New Roman"/>
          <w:sz w:val="24"/>
          <w:szCs w:val="24"/>
          <w:lang w:val="hy-AM"/>
        </w:rPr>
        <w:t xml:space="preserve"> միացման </w:t>
      </w:r>
      <w:r w:rsidR="009D0D6D" w:rsidRPr="00D7012B">
        <w:rPr>
          <w:rFonts w:ascii="GHEA Grapalat" w:eastAsia="Times New Roman" w:hAnsi="GHEA Grapalat" w:cs="Times New Roman"/>
          <w:sz w:val="24"/>
          <w:szCs w:val="24"/>
          <w:lang w:val="hy-AM"/>
        </w:rPr>
        <w:t>կամ այլ հիմնադրամի հետ</w:t>
      </w:r>
      <w:r w:rsidR="00AB126B" w:rsidRPr="00D7012B">
        <w:rPr>
          <w:rFonts w:ascii="GHEA Grapalat" w:eastAsia="Times New Roman" w:hAnsi="GHEA Grapalat" w:cs="Times New Roman"/>
          <w:sz w:val="24"/>
          <w:szCs w:val="24"/>
          <w:lang w:val="hy-AM"/>
        </w:rPr>
        <w:t xml:space="preserve"> միաձուլման ձևով</w:t>
      </w:r>
      <w:r w:rsidR="0083609B" w:rsidRPr="00D7012B">
        <w:rPr>
          <w:rFonts w:ascii="GHEA Grapalat" w:eastAsia="Times New Roman" w:hAnsi="GHEA Grapalat" w:cs="Times New Roman"/>
          <w:sz w:val="24"/>
          <w:szCs w:val="24"/>
          <w:lang w:val="hy-AM"/>
        </w:rPr>
        <w:t>, ինչպես նաև լուծարվել</w:t>
      </w:r>
      <w:r w:rsidR="006E5971" w:rsidRPr="00D7012B">
        <w:rPr>
          <w:rFonts w:ascii="GHEA Grapalat" w:eastAsia="Times New Roman" w:hAnsi="GHEA Grapalat" w:cs="Times New Roman"/>
          <w:sz w:val="24"/>
          <w:szCs w:val="24"/>
          <w:lang w:val="hy-AM"/>
        </w:rPr>
        <w:t>։</w:t>
      </w:r>
      <w:r w:rsidR="00D05713">
        <w:rPr>
          <w:rFonts w:ascii="GHEA Grapalat" w:eastAsia="Times New Roman" w:hAnsi="GHEA Grapalat" w:cs="Times New Roman"/>
          <w:sz w:val="24"/>
          <w:szCs w:val="24"/>
          <w:lang w:val="hy-AM"/>
        </w:rPr>
        <w:t>»:</w:t>
      </w:r>
      <w:r w:rsidR="006E5971" w:rsidRPr="00D7012B">
        <w:rPr>
          <w:rFonts w:ascii="GHEA Grapalat" w:eastAsia="Times New Roman" w:hAnsi="GHEA Grapalat" w:cs="GHEA Grapalat"/>
          <w:sz w:val="24"/>
          <w:szCs w:val="24"/>
        </w:rPr>
        <w:t xml:space="preserve"> </w:t>
      </w:r>
    </w:p>
    <w:p w14:paraId="3341A906" w14:textId="77777777" w:rsidR="006E5971" w:rsidRPr="00D7012B" w:rsidRDefault="006E5971" w:rsidP="00575317">
      <w:pPr>
        <w:spacing w:before="120" w:after="120" w:line="360" w:lineRule="atLeast"/>
        <w:ind w:left="6751" w:right="68"/>
        <w:jc w:val="both"/>
        <w:rPr>
          <w:rFonts w:ascii="GHEA Grapalat" w:eastAsia="Calibri" w:hAnsi="GHEA Grapalat" w:cs="Calibri"/>
          <w:b/>
          <w:bCs/>
          <w:spacing w:val="14"/>
          <w:w w:val="80"/>
          <w:sz w:val="24"/>
          <w:szCs w:val="24"/>
        </w:rPr>
      </w:pPr>
    </w:p>
    <w:p w14:paraId="3E27EE38" w14:textId="77777777" w:rsidR="006E5971" w:rsidRPr="00D7012B" w:rsidRDefault="006E5971" w:rsidP="00575317">
      <w:pPr>
        <w:spacing w:before="120" w:after="120" w:line="360" w:lineRule="atLeast"/>
        <w:ind w:left="6751" w:right="68"/>
        <w:jc w:val="both"/>
        <w:rPr>
          <w:rFonts w:ascii="GHEA Grapalat" w:eastAsia="Calibri" w:hAnsi="GHEA Grapalat" w:cs="Calibri"/>
          <w:b/>
          <w:bCs/>
          <w:spacing w:val="14"/>
          <w:w w:val="80"/>
          <w:sz w:val="24"/>
          <w:szCs w:val="24"/>
        </w:rPr>
      </w:pPr>
    </w:p>
    <w:p w14:paraId="2431D34F" w14:textId="6BCCE2E7" w:rsidR="002E2955" w:rsidRPr="00D7012B" w:rsidRDefault="002E2955" w:rsidP="00575317">
      <w:pPr>
        <w:spacing w:before="120" w:after="120" w:line="360" w:lineRule="atLeast"/>
        <w:ind w:left="6751" w:right="68"/>
        <w:jc w:val="both"/>
        <w:rPr>
          <w:rFonts w:ascii="GHEA Grapalat" w:eastAsia="Calibri" w:hAnsi="GHEA Grapalat" w:cs="Calibri"/>
          <w:b/>
          <w:bCs/>
          <w:sz w:val="24"/>
          <w:szCs w:val="24"/>
        </w:rPr>
      </w:pPr>
    </w:p>
    <w:sectPr w:rsidR="002E2955" w:rsidRPr="00D7012B" w:rsidSect="00CE752F">
      <w:headerReference w:type="default" r:id="rId8"/>
      <w:pgSz w:w="11900" w:h="16840"/>
      <w:pgMar w:top="1140" w:right="425" w:bottom="630" w:left="566" w:header="874"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FA09E" w16cex:dateUtc="2025-06-05T10:15:00Z"/>
  <w16cex:commentExtensible w16cex:durableId="02D02FA7" w16cex:dateUtc="2025-06-05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B931AB" w16cid:durableId="46BFA09E"/>
  <w16cid:commentId w16cid:paraId="19A0DD74" w16cid:durableId="02D02FA7"/>
  <w16cid:commentId w16cid:paraId="4E211016" w16cid:durableId="2BEB343D"/>
  <w16cid:commentId w16cid:paraId="0E2BA5FA" w16cid:durableId="2BEB34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06745" w14:textId="77777777" w:rsidR="007501F6" w:rsidRDefault="007501F6">
      <w:r>
        <w:separator/>
      </w:r>
    </w:p>
  </w:endnote>
  <w:endnote w:type="continuationSeparator" w:id="0">
    <w:p w14:paraId="0F9E50FD" w14:textId="77777777" w:rsidR="007501F6" w:rsidRDefault="007501F6">
      <w:r>
        <w:continuationSeparator/>
      </w:r>
    </w:p>
  </w:endnote>
  <w:endnote w:type="continuationNotice" w:id="1">
    <w:p w14:paraId="54829CA0" w14:textId="77777777" w:rsidR="007501F6" w:rsidRDefault="00750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7A721" w14:textId="77777777" w:rsidR="007501F6" w:rsidRDefault="007501F6">
      <w:r>
        <w:separator/>
      </w:r>
    </w:p>
  </w:footnote>
  <w:footnote w:type="continuationSeparator" w:id="0">
    <w:p w14:paraId="2896B531" w14:textId="77777777" w:rsidR="007501F6" w:rsidRDefault="007501F6">
      <w:r>
        <w:continuationSeparator/>
      </w:r>
    </w:p>
  </w:footnote>
  <w:footnote w:type="continuationNotice" w:id="1">
    <w:p w14:paraId="184FAD75" w14:textId="77777777" w:rsidR="007501F6" w:rsidRDefault="007501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D369" w14:textId="3CF9000A" w:rsidR="004373BB" w:rsidRDefault="004373BB">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318"/>
    <w:multiLevelType w:val="hybridMultilevel"/>
    <w:tmpl w:val="02C80C70"/>
    <w:lvl w:ilvl="0" w:tplc="6B82E5F2">
      <w:start w:val="1"/>
      <w:numFmt w:val="decimal"/>
      <w:lvlText w:val="%1)"/>
      <w:lvlJc w:val="left"/>
      <w:pPr>
        <w:ind w:left="1260" w:hanging="360"/>
      </w:pPr>
      <w:rPr>
        <w:rFonts w:hint="default"/>
        <w:strike w:val="0"/>
        <w:lang w:val="hy-AM"/>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57C077A"/>
    <w:multiLevelType w:val="hybridMultilevel"/>
    <w:tmpl w:val="9D34394E"/>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1D3A6127"/>
    <w:multiLevelType w:val="hybridMultilevel"/>
    <w:tmpl w:val="DE726D4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776571"/>
    <w:multiLevelType w:val="hybridMultilevel"/>
    <w:tmpl w:val="9D34394E"/>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 w15:restartNumberingAfterBreak="0">
    <w:nsid w:val="2C1C5C84"/>
    <w:multiLevelType w:val="hybridMultilevel"/>
    <w:tmpl w:val="9D3439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DC359E8"/>
    <w:multiLevelType w:val="hybridMultilevel"/>
    <w:tmpl w:val="9D3439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E6B005E"/>
    <w:multiLevelType w:val="hybridMultilevel"/>
    <w:tmpl w:val="9D3439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FB4477D"/>
    <w:multiLevelType w:val="hybridMultilevel"/>
    <w:tmpl w:val="9D3439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1375848"/>
    <w:multiLevelType w:val="hybridMultilevel"/>
    <w:tmpl w:val="E42AAD9A"/>
    <w:lvl w:ilvl="0" w:tplc="0409000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6CE60CF2">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3A79D3"/>
    <w:multiLevelType w:val="hybridMultilevel"/>
    <w:tmpl w:val="9D3439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44A3AC5"/>
    <w:multiLevelType w:val="hybridMultilevel"/>
    <w:tmpl w:val="9D3439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48A4CDA"/>
    <w:multiLevelType w:val="hybridMultilevel"/>
    <w:tmpl w:val="62607B4E"/>
    <w:lvl w:ilvl="0" w:tplc="FA6EF364">
      <w:start w:val="1"/>
      <w:numFmt w:val="decimal"/>
      <w:lvlText w:val="%1)"/>
      <w:lvlJc w:val="left"/>
      <w:pPr>
        <w:ind w:left="1080" w:hanging="360"/>
      </w:pPr>
      <w:rPr>
        <w:rFonts w:hint="default"/>
        <w:strike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5694B77"/>
    <w:multiLevelType w:val="hybridMultilevel"/>
    <w:tmpl w:val="1BAE6974"/>
    <w:lvl w:ilvl="0" w:tplc="FFFFFFFF">
      <w:start w:val="1"/>
      <w:numFmt w:val="decimal"/>
      <w:lvlText w:val="%1."/>
      <w:lvlJc w:val="left"/>
      <w:pPr>
        <w:ind w:left="720" w:hanging="360"/>
      </w:pPr>
    </w:lvl>
    <w:lvl w:ilvl="1" w:tplc="E8A49444">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B7527"/>
    <w:multiLevelType w:val="hybridMultilevel"/>
    <w:tmpl w:val="AC90B3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6440156"/>
    <w:multiLevelType w:val="hybridMultilevel"/>
    <w:tmpl w:val="B70600C6"/>
    <w:lvl w:ilvl="0" w:tplc="E88A80B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94D39"/>
    <w:multiLevelType w:val="hybridMultilevel"/>
    <w:tmpl w:val="9D34394E"/>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 w15:restartNumberingAfterBreak="0">
    <w:nsid w:val="4B594F37"/>
    <w:multiLevelType w:val="hybridMultilevel"/>
    <w:tmpl w:val="9D3439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8CB227A"/>
    <w:multiLevelType w:val="hybridMultilevel"/>
    <w:tmpl w:val="38E868FA"/>
    <w:lvl w:ilvl="0" w:tplc="C9C2BA80">
      <w:start w:val="1"/>
      <w:numFmt w:val="decimal"/>
      <w:lvlText w:val="%1)"/>
      <w:lvlJc w:val="left"/>
      <w:pPr>
        <w:ind w:left="1252" w:hanging="360"/>
      </w:pPr>
      <w:rPr>
        <w:rFonts w:hint="default"/>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18" w15:restartNumberingAfterBreak="0">
    <w:nsid w:val="5AA12374"/>
    <w:multiLevelType w:val="hybridMultilevel"/>
    <w:tmpl w:val="9D34394E"/>
    <w:lvl w:ilvl="0" w:tplc="FFFFFFFF">
      <w:start w:val="1"/>
      <w:numFmt w:val="decimal"/>
      <w:lvlText w:val="%1)"/>
      <w:lvlJc w:val="left"/>
      <w:pPr>
        <w:ind w:left="1170" w:hanging="360"/>
      </w:pPr>
      <w:rPr>
        <w:rFonts w:hint="default"/>
      </w:r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9" w15:restartNumberingAfterBreak="0">
    <w:nsid w:val="5C3356E8"/>
    <w:multiLevelType w:val="hybridMultilevel"/>
    <w:tmpl w:val="9D3439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F0E71B3"/>
    <w:multiLevelType w:val="hybridMultilevel"/>
    <w:tmpl w:val="AC90B376"/>
    <w:lvl w:ilvl="0" w:tplc="5A2A9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347316"/>
    <w:multiLevelType w:val="hybridMultilevel"/>
    <w:tmpl w:val="9CB68654"/>
    <w:lvl w:ilvl="0" w:tplc="D172AE7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4"/>
  </w:num>
  <w:num w:numId="2">
    <w:abstractNumId w:val="8"/>
  </w:num>
  <w:num w:numId="3">
    <w:abstractNumId w:val="2"/>
  </w:num>
  <w:num w:numId="4">
    <w:abstractNumId w:val="12"/>
  </w:num>
  <w:num w:numId="5">
    <w:abstractNumId w:val="10"/>
  </w:num>
  <w:num w:numId="6">
    <w:abstractNumId w:val="1"/>
  </w:num>
  <w:num w:numId="7">
    <w:abstractNumId w:val="3"/>
  </w:num>
  <w:num w:numId="8">
    <w:abstractNumId w:val="7"/>
  </w:num>
  <w:num w:numId="9">
    <w:abstractNumId w:val="4"/>
  </w:num>
  <w:num w:numId="10">
    <w:abstractNumId w:val="19"/>
  </w:num>
  <w:num w:numId="11">
    <w:abstractNumId w:val="18"/>
  </w:num>
  <w:num w:numId="12">
    <w:abstractNumId w:val="11"/>
  </w:num>
  <w:num w:numId="13">
    <w:abstractNumId w:val="20"/>
  </w:num>
  <w:num w:numId="14">
    <w:abstractNumId w:val="13"/>
  </w:num>
  <w:num w:numId="15">
    <w:abstractNumId w:val="6"/>
  </w:num>
  <w:num w:numId="16">
    <w:abstractNumId w:val="9"/>
  </w:num>
  <w:num w:numId="17">
    <w:abstractNumId w:val="15"/>
  </w:num>
  <w:num w:numId="18">
    <w:abstractNumId w:val="5"/>
  </w:num>
  <w:num w:numId="19">
    <w:abstractNumId w:val="16"/>
  </w:num>
  <w:num w:numId="20">
    <w:abstractNumId w:val="21"/>
  </w:num>
  <w:num w:numId="21">
    <w:abstractNumId w:val="0"/>
  </w:num>
  <w:num w:numId="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55"/>
    <w:rsid w:val="00000A30"/>
    <w:rsid w:val="000014DA"/>
    <w:rsid w:val="00002BBA"/>
    <w:rsid w:val="00006C15"/>
    <w:rsid w:val="00006E53"/>
    <w:rsid w:val="00007025"/>
    <w:rsid w:val="00010058"/>
    <w:rsid w:val="00011B7C"/>
    <w:rsid w:val="000120C0"/>
    <w:rsid w:val="0001321B"/>
    <w:rsid w:val="0001465F"/>
    <w:rsid w:val="000161D2"/>
    <w:rsid w:val="00016742"/>
    <w:rsid w:val="000205C5"/>
    <w:rsid w:val="000209DB"/>
    <w:rsid w:val="000211FA"/>
    <w:rsid w:val="00021BE5"/>
    <w:rsid w:val="00021EA0"/>
    <w:rsid w:val="000237EB"/>
    <w:rsid w:val="00024A74"/>
    <w:rsid w:val="00025A4D"/>
    <w:rsid w:val="000264C2"/>
    <w:rsid w:val="0003208E"/>
    <w:rsid w:val="0003211D"/>
    <w:rsid w:val="000323AF"/>
    <w:rsid w:val="00032614"/>
    <w:rsid w:val="00032A1D"/>
    <w:rsid w:val="000369E8"/>
    <w:rsid w:val="000446AE"/>
    <w:rsid w:val="00047D22"/>
    <w:rsid w:val="0005026E"/>
    <w:rsid w:val="000530C4"/>
    <w:rsid w:val="000558FA"/>
    <w:rsid w:val="00063774"/>
    <w:rsid w:val="00071C84"/>
    <w:rsid w:val="00071CDA"/>
    <w:rsid w:val="00071E1F"/>
    <w:rsid w:val="00076773"/>
    <w:rsid w:val="00080106"/>
    <w:rsid w:val="00081C7E"/>
    <w:rsid w:val="00082331"/>
    <w:rsid w:val="00085158"/>
    <w:rsid w:val="00085E5E"/>
    <w:rsid w:val="00091EA0"/>
    <w:rsid w:val="00097562"/>
    <w:rsid w:val="000A19CD"/>
    <w:rsid w:val="000A1BE7"/>
    <w:rsid w:val="000A3CE9"/>
    <w:rsid w:val="000A5202"/>
    <w:rsid w:val="000A63CF"/>
    <w:rsid w:val="000B0E0F"/>
    <w:rsid w:val="000B329F"/>
    <w:rsid w:val="000B3B5E"/>
    <w:rsid w:val="000B7CE5"/>
    <w:rsid w:val="000C0ED9"/>
    <w:rsid w:val="000C22B0"/>
    <w:rsid w:val="000C48BD"/>
    <w:rsid w:val="000C5D9B"/>
    <w:rsid w:val="000C7009"/>
    <w:rsid w:val="000C7BF6"/>
    <w:rsid w:val="000D0A02"/>
    <w:rsid w:val="000E2B00"/>
    <w:rsid w:val="000E4FDB"/>
    <w:rsid w:val="000E5338"/>
    <w:rsid w:val="000E6188"/>
    <w:rsid w:val="000F2A9B"/>
    <w:rsid w:val="000F2F85"/>
    <w:rsid w:val="000F377A"/>
    <w:rsid w:val="000F5243"/>
    <w:rsid w:val="000F5473"/>
    <w:rsid w:val="00100B16"/>
    <w:rsid w:val="00103C2C"/>
    <w:rsid w:val="00107321"/>
    <w:rsid w:val="00107A07"/>
    <w:rsid w:val="00107C3C"/>
    <w:rsid w:val="00111684"/>
    <w:rsid w:val="00114E68"/>
    <w:rsid w:val="00115813"/>
    <w:rsid w:val="00116684"/>
    <w:rsid w:val="001220D3"/>
    <w:rsid w:val="00122236"/>
    <w:rsid w:val="00123935"/>
    <w:rsid w:val="0012445E"/>
    <w:rsid w:val="00125661"/>
    <w:rsid w:val="00126C5E"/>
    <w:rsid w:val="00127B59"/>
    <w:rsid w:val="001339F6"/>
    <w:rsid w:val="00133DB4"/>
    <w:rsid w:val="00134AB7"/>
    <w:rsid w:val="001355E8"/>
    <w:rsid w:val="00136A9B"/>
    <w:rsid w:val="00140818"/>
    <w:rsid w:val="001412B8"/>
    <w:rsid w:val="001422AD"/>
    <w:rsid w:val="001424D0"/>
    <w:rsid w:val="001430CB"/>
    <w:rsid w:val="00147E24"/>
    <w:rsid w:val="001507DF"/>
    <w:rsid w:val="0015392C"/>
    <w:rsid w:val="00154A93"/>
    <w:rsid w:val="0015771A"/>
    <w:rsid w:val="001578DA"/>
    <w:rsid w:val="001601E5"/>
    <w:rsid w:val="00160D28"/>
    <w:rsid w:val="001640FB"/>
    <w:rsid w:val="00165954"/>
    <w:rsid w:val="00170195"/>
    <w:rsid w:val="001709F7"/>
    <w:rsid w:val="00170A30"/>
    <w:rsid w:val="00172CA9"/>
    <w:rsid w:val="00177E69"/>
    <w:rsid w:val="001852BB"/>
    <w:rsid w:val="00185CB6"/>
    <w:rsid w:val="00190433"/>
    <w:rsid w:val="00191AB4"/>
    <w:rsid w:val="0019535F"/>
    <w:rsid w:val="001A1A7B"/>
    <w:rsid w:val="001A50EC"/>
    <w:rsid w:val="001A7418"/>
    <w:rsid w:val="001A7B8A"/>
    <w:rsid w:val="001B16DE"/>
    <w:rsid w:val="001B48A7"/>
    <w:rsid w:val="001B4F57"/>
    <w:rsid w:val="001B63E7"/>
    <w:rsid w:val="001B6F3D"/>
    <w:rsid w:val="001C371C"/>
    <w:rsid w:val="001C6023"/>
    <w:rsid w:val="001C6DAC"/>
    <w:rsid w:val="001C7046"/>
    <w:rsid w:val="001C7DCE"/>
    <w:rsid w:val="001D1051"/>
    <w:rsid w:val="001D1337"/>
    <w:rsid w:val="001D18C4"/>
    <w:rsid w:val="001D29D4"/>
    <w:rsid w:val="001D2C33"/>
    <w:rsid w:val="001D473B"/>
    <w:rsid w:val="001D4FB8"/>
    <w:rsid w:val="001D67B3"/>
    <w:rsid w:val="001E0E22"/>
    <w:rsid w:val="001E0FB9"/>
    <w:rsid w:val="001E2135"/>
    <w:rsid w:val="001E2F7C"/>
    <w:rsid w:val="001E31B7"/>
    <w:rsid w:val="001F0AE1"/>
    <w:rsid w:val="001F2730"/>
    <w:rsid w:val="001F345D"/>
    <w:rsid w:val="001F5C20"/>
    <w:rsid w:val="001F6A22"/>
    <w:rsid w:val="001F7E21"/>
    <w:rsid w:val="00202067"/>
    <w:rsid w:val="00205FC6"/>
    <w:rsid w:val="002100B6"/>
    <w:rsid w:val="002101E8"/>
    <w:rsid w:val="00211772"/>
    <w:rsid w:val="0021245A"/>
    <w:rsid w:val="0021757D"/>
    <w:rsid w:val="002238F0"/>
    <w:rsid w:val="00226389"/>
    <w:rsid w:val="00226ED4"/>
    <w:rsid w:val="002275B9"/>
    <w:rsid w:val="002339DD"/>
    <w:rsid w:val="0023418F"/>
    <w:rsid w:val="00234CE5"/>
    <w:rsid w:val="00235721"/>
    <w:rsid w:val="00235D5F"/>
    <w:rsid w:val="00236A40"/>
    <w:rsid w:val="00242D7C"/>
    <w:rsid w:val="00244A6B"/>
    <w:rsid w:val="00245C96"/>
    <w:rsid w:val="00247F9A"/>
    <w:rsid w:val="002505F5"/>
    <w:rsid w:val="00257296"/>
    <w:rsid w:val="002607D6"/>
    <w:rsid w:val="002701E5"/>
    <w:rsid w:val="00272AE3"/>
    <w:rsid w:val="00272FF3"/>
    <w:rsid w:val="00276735"/>
    <w:rsid w:val="00280937"/>
    <w:rsid w:val="00290E8E"/>
    <w:rsid w:val="002960D4"/>
    <w:rsid w:val="0029617B"/>
    <w:rsid w:val="002968B3"/>
    <w:rsid w:val="00297A1E"/>
    <w:rsid w:val="002A0D51"/>
    <w:rsid w:val="002A151B"/>
    <w:rsid w:val="002A3FAA"/>
    <w:rsid w:val="002A563B"/>
    <w:rsid w:val="002B02F8"/>
    <w:rsid w:val="002B0898"/>
    <w:rsid w:val="002B16DD"/>
    <w:rsid w:val="002B1D6B"/>
    <w:rsid w:val="002B22FF"/>
    <w:rsid w:val="002B3792"/>
    <w:rsid w:val="002B3BF6"/>
    <w:rsid w:val="002B40B0"/>
    <w:rsid w:val="002B4972"/>
    <w:rsid w:val="002B5DE8"/>
    <w:rsid w:val="002B6F08"/>
    <w:rsid w:val="002B70EC"/>
    <w:rsid w:val="002C1D60"/>
    <w:rsid w:val="002C332A"/>
    <w:rsid w:val="002C5289"/>
    <w:rsid w:val="002C6C0B"/>
    <w:rsid w:val="002C7805"/>
    <w:rsid w:val="002C7991"/>
    <w:rsid w:val="002C7FFC"/>
    <w:rsid w:val="002D2644"/>
    <w:rsid w:val="002D2821"/>
    <w:rsid w:val="002E00F7"/>
    <w:rsid w:val="002E02F3"/>
    <w:rsid w:val="002E0762"/>
    <w:rsid w:val="002E2955"/>
    <w:rsid w:val="002E35C0"/>
    <w:rsid w:val="002E496D"/>
    <w:rsid w:val="002E4D08"/>
    <w:rsid w:val="002E4EF2"/>
    <w:rsid w:val="002E5086"/>
    <w:rsid w:val="002E63C9"/>
    <w:rsid w:val="002E7C1E"/>
    <w:rsid w:val="002F20D8"/>
    <w:rsid w:val="002F2790"/>
    <w:rsid w:val="002F41A5"/>
    <w:rsid w:val="002F4A51"/>
    <w:rsid w:val="002F4C10"/>
    <w:rsid w:val="003023CE"/>
    <w:rsid w:val="00304850"/>
    <w:rsid w:val="003064BA"/>
    <w:rsid w:val="0031143F"/>
    <w:rsid w:val="003134EB"/>
    <w:rsid w:val="003167B4"/>
    <w:rsid w:val="00317749"/>
    <w:rsid w:val="00320A55"/>
    <w:rsid w:val="003232BA"/>
    <w:rsid w:val="0032526D"/>
    <w:rsid w:val="003262B9"/>
    <w:rsid w:val="00331308"/>
    <w:rsid w:val="003316A5"/>
    <w:rsid w:val="0033244B"/>
    <w:rsid w:val="0033273F"/>
    <w:rsid w:val="00334708"/>
    <w:rsid w:val="0034466A"/>
    <w:rsid w:val="00344D21"/>
    <w:rsid w:val="0034563D"/>
    <w:rsid w:val="00347E32"/>
    <w:rsid w:val="003502E0"/>
    <w:rsid w:val="00352457"/>
    <w:rsid w:val="003524C7"/>
    <w:rsid w:val="00353D9B"/>
    <w:rsid w:val="0035705F"/>
    <w:rsid w:val="00357527"/>
    <w:rsid w:val="00357B1C"/>
    <w:rsid w:val="00361039"/>
    <w:rsid w:val="00361508"/>
    <w:rsid w:val="00363F96"/>
    <w:rsid w:val="00364795"/>
    <w:rsid w:val="00370E48"/>
    <w:rsid w:val="00371E88"/>
    <w:rsid w:val="003742DF"/>
    <w:rsid w:val="00374FDC"/>
    <w:rsid w:val="00375784"/>
    <w:rsid w:val="0037749F"/>
    <w:rsid w:val="00380B30"/>
    <w:rsid w:val="00380DAD"/>
    <w:rsid w:val="0038767C"/>
    <w:rsid w:val="0039330E"/>
    <w:rsid w:val="003938F0"/>
    <w:rsid w:val="00394EF2"/>
    <w:rsid w:val="003975BE"/>
    <w:rsid w:val="00397AAF"/>
    <w:rsid w:val="003A172E"/>
    <w:rsid w:val="003A1F3A"/>
    <w:rsid w:val="003A1FF4"/>
    <w:rsid w:val="003A21ED"/>
    <w:rsid w:val="003A2341"/>
    <w:rsid w:val="003A3922"/>
    <w:rsid w:val="003B0BF5"/>
    <w:rsid w:val="003B0D4A"/>
    <w:rsid w:val="003B1BA1"/>
    <w:rsid w:val="003B1D07"/>
    <w:rsid w:val="003B2524"/>
    <w:rsid w:val="003B2AB0"/>
    <w:rsid w:val="003B63EA"/>
    <w:rsid w:val="003B7BDD"/>
    <w:rsid w:val="003C06DF"/>
    <w:rsid w:val="003C280E"/>
    <w:rsid w:val="003C6DBD"/>
    <w:rsid w:val="003D1045"/>
    <w:rsid w:val="003D1AAE"/>
    <w:rsid w:val="003D33D4"/>
    <w:rsid w:val="003E518A"/>
    <w:rsid w:val="003E69F5"/>
    <w:rsid w:val="003E7251"/>
    <w:rsid w:val="003F1D21"/>
    <w:rsid w:val="003F2BD5"/>
    <w:rsid w:val="003F4F77"/>
    <w:rsid w:val="003F53E8"/>
    <w:rsid w:val="00400BB6"/>
    <w:rsid w:val="00402BE4"/>
    <w:rsid w:val="00404985"/>
    <w:rsid w:val="00405821"/>
    <w:rsid w:val="00405F6E"/>
    <w:rsid w:val="004068E9"/>
    <w:rsid w:val="0041192E"/>
    <w:rsid w:val="00411996"/>
    <w:rsid w:val="00414E9A"/>
    <w:rsid w:val="0041556A"/>
    <w:rsid w:val="0041722A"/>
    <w:rsid w:val="00417535"/>
    <w:rsid w:val="004200F8"/>
    <w:rsid w:val="00420437"/>
    <w:rsid w:val="004209FD"/>
    <w:rsid w:val="00434185"/>
    <w:rsid w:val="00434C4A"/>
    <w:rsid w:val="004360C8"/>
    <w:rsid w:val="00436F95"/>
    <w:rsid w:val="004373BB"/>
    <w:rsid w:val="004438DA"/>
    <w:rsid w:val="0044437E"/>
    <w:rsid w:val="00452DD2"/>
    <w:rsid w:val="00452F7B"/>
    <w:rsid w:val="00454A05"/>
    <w:rsid w:val="004559C8"/>
    <w:rsid w:val="004559CD"/>
    <w:rsid w:val="004611AC"/>
    <w:rsid w:val="00461E0B"/>
    <w:rsid w:val="00470BC4"/>
    <w:rsid w:val="00473174"/>
    <w:rsid w:val="00477D4E"/>
    <w:rsid w:val="004807A8"/>
    <w:rsid w:val="00480C46"/>
    <w:rsid w:val="00481437"/>
    <w:rsid w:val="00481C7C"/>
    <w:rsid w:val="00481E9A"/>
    <w:rsid w:val="00486FD4"/>
    <w:rsid w:val="004901D9"/>
    <w:rsid w:val="0049024E"/>
    <w:rsid w:val="0049171B"/>
    <w:rsid w:val="00494697"/>
    <w:rsid w:val="0049684B"/>
    <w:rsid w:val="004A0C7C"/>
    <w:rsid w:val="004A0F0E"/>
    <w:rsid w:val="004A29A3"/>
    <w:rsid w:val="004A3BC5"/>
    <w:rsid w:val="004A4435"/>
    <w:rsid w:val="004A55F7"/>
    <w:rsid w:val="004A59C2"/>
    <w:rsid w:val="004A6251"/>
    <w:rsid w:val="004B4948"/>
    <w:rsid w:val="004B5338"/>
    <w:rsid w:val="004B647F"/>
    <w:rsid w:val="004C0B66"/>
    <w:rsid w:val="004C4E00"/>
    <w:rsid w:val="004C5E8E"/>
    <w:rsid w:val="004C679E"/>
    <w:rsid w:val="004C6CA5"/>
    <w:rsid w:val="004C7700"/>
    <w:rsid w:val="004D123F"/>
    <w:rsid w:val="004D6691"/>
    <w:rsid w:val="004E0C31"/>
    <w:rsid w:val="004E3482"/>
    <w:rsid w:val="004E538E"/>
    <w:rsid w:val="004E5ADA"/>
    <w:rsid w:val="004E63DE"/>
    <w:rsid w:val="004E6530"/>
    <w:rsid w:val="004E6566"/>
    <w:rsid w:val="004F28DB"/>
    <w:rsid w:val="004F5AEA"/>
    <w:rsid w:val="004F745A"/>
    <w:rsid w:val="00500AB4"/>
    <w:rsid w:val="00501885"/>
    <w:rsid w:val="00501AC2"/>
    <w:rsid w:val="00501C6F"/>
    <w:rsid w:val="005020E8"/>
    <w:rsid w:val="00502C3B"/>
    <w:rsid w:val="0050358E"/>
    <w:rsid w:val="005040F6"/>
    <w:rsid w:val="00504F5C"/>
    <w:rsid w:val="0050587A"/>
    <w:rsid w:val="00505E6C"/>
    <w:rsid w:val="00506347"/>
    <w:rsid w:val="00507BDA"/>
    <w:rsid w:val="0051508C"/>
    <w:rsid w:val="0051708B"/>
    <w:rsid w:val="00520285"/>
    <w:rsid w:val="00524964"/>
    <w:rsid w:val="00525BF3"/>
    <w:rsid w:val="0052727A"/>
    <w:rsid w:val="00530AFA"/>
    <w:rsid w:val="0053305A"/>
    <w:rsid w:val="0053598A"/>
    <w:rsid w:val="00540254"/>
    <w:rsid w:val="005404AF"/>
    <w:rsid w:val="00540E47"/>
    <w:rsid w:val="00541668"/>
    <w:rsid w:val="0054215D"/>
    <w:rsid w:val="005471A3"/>
    <w:rsid w:val="005502DA"/>
    <w:rsid w:val="00557D83"/>
    <w:rsid w:val="00563073"/>
    <w:rsid w:val="00564AD5"/>
    <w:rsid w:val="0056627D"/>
    <w:rsid w:val="005662B1"/>
    <w:rsid w:val="00572ECC"/>
    <w:rsid w:val="00573D2B"/>
    <w:rsid w:val="00575317"/>
    <w:rsid w:val="005800CD"/>
    <w:rsid w:val="00581719"/>
    <w:rsid w:val="00583153"/>
    <w:rsid w:val="00584E19"/>
    <w:rsid w:val="00584E7A"/>
    <w:rsid w:val="0058710F"/>
    <w:rsid w:val="005878E7"/>
    <w:rsid w:val="00591B51"/>
    <w:rsid w:val="00592C91"/>
    <w:rsid w:val="00594DB6"/>
    <w:rsid w:val="0059656A"/>
    <w:rsid w:val="005A0A16"/>
    <w:rsid w:val="005A2659"/>
    <w:rsid w:val="005A3114"/>
    <w:rsid w:val="005A39A6"/>
    <w:rsid w:val="005A50C3"/>
    <w:rsid w:val="005A6347"/>
    <w:rsid w:val="005A6E4B"/>
    <w:rsid w:val="005A6E82"/>
    <w:rsid w:val="005A7549"/>
    <w:rsid w:val="005B05CF"/>
    <w:rsid w:val="005B1D20"/>
    <w:rsid w:val="005B20CE"/>
    <w:rsid w:val="005B40C5"/>
    <w:rsid w:val="005B42B6"/>
    <w:rsid w:val="005B6A46"/>
    <w:rsid w:val="005B744B"/>
    <w:rsid w:val="005B74F4"/>
    <w:rsid w:val="005C38BB"/>
    <w:rsid w:val="005C3993"/>
    <w:rsid w:val="005C5703"/>
    <w:rsid w:val="005C61A6"/>
    <w:rsid w:val="005C6A08"/>
    <w:rsid w:val="005C6D8D"/>
    <w:rsid w:val="005D002E"/>
    <w:rsid w:val="005D0281"/>
    <w:rsid w:val="005D0404"/>
    <w:rsid w:val="005D0D77"/>
    <w:rsid w:val="005D1CC9"/>
    <w:rsid w:val="005D2F62"/>
    <w:rsid w:val="005D6BB4"/>
    <w:rsid w:val="005D70E0"/>
    <w:rsid w:val="005E010E"/>
    <w:rsid w:val="005E23F3"/>
    <w:rsid w:val="005E4F44"/>
    <w:rsid w:val="005F03B2"/>
    <w:rsid w:val="005F304D"/>
    <w:rsid w:val="005F42DC"/>
    <w:rsid w:val="005F669A"/>
    <w:rsid w:val="005F7312"/>
    <w:rsid w:val="00601456"/>
    <w:rsid w:val="00602A76"/>
    <w:rsid w:val="00605EFD"/>
    <w:rsid w:val="00606169"/>
    <w:rsid w:val="00606BEA"/>
    <w:rsid w:val="006120CD"/>
    <w:rsid w:val="00612DB3"/>
    <w:rsid w:val="00612FE7"/>
    <w:rsid w:val="00613009"/>
    <w:rsid w:val="00615DEF"/>
    <w:rsid w:val="006170E6"/>
    <w:rsid w:val="00621A90"/>
    <w:rsid w:val="00622239"/>
    <w:rsid w:val="0062398E"/>
    <w:rsid w:val="006305C5"/>
    <w:rsid w:val="00635409"/>
    <w:rsid w:val="00640FB4"/>
    <w:rsid w:val="00642967"/>
    <w:rsid w:val="00645B5A"/>
    <w:rsid w:val="0064663E"/>
    <w:rsid w:val="0064668A"/>
    <w:rsid w:val="00650231"/>
    <w:rsid w:val="006508C7"/>
    <w:rsid w:val="0065330C"/>
    <w:rsid w:val="006558B5"/>
    <w:rsid w:val="0065685E"/>
    <w:rsid w:val="006610FA"/>
    <w:rsid w:val="0066261B"/>
    <w:rsid w:val="006665B1"/>
    <w:rsid w:val="00670458"/>
    <w:rsid w:val="006710DE"/>
    <w:rsid w:val="00672933"/>
    <w:rsid w:val="0067568B"/>
    <w:rsid w:val="006758B0"/>
    <w:rsid w:val="00676780"/>
    <w:rsid w:val="00676AE5"/>
    <w:rsid w:val="006777E3"/>
    <w:rsid w:val="00680468"/>
    <w:rsid w:val="0068494B"/>
    <w:rsid w:val="006850A6"/>
    <w:rsid w:val="006866E8"/>
    <w:rsid w:val="0069074C"/>
    <w:rsid w:val="00691315"/>
    <w:rsid w:val="00696CB6"/>
    <w:rsid w:val="006A0AFE"/>
    <w:rsid w:val="006A0F5B"/>
    <w:rsid w:val="006A1A70"/>
    <w:rsid w:val="006A1D18"/>
    <w:rsid w:val="006A2723"/>
    <w:rsid w:val="006A3326"/>
    <w:rsid w:val="006A4B24"/>
    <w:rsid w:val="006A7823"/>
    <w:rsid w:val="006B04B1"/>
    <w:rsid w:val="006B36CF"/>
    <w:rsid w:val="006B5933"/>
    <w:rsid w:val="006B5D09"/>
    <w:rsid w:val="006C01B9"/>
    <w:rsid w:val="006C04AB"/>
    <w:rsid w:val="006C3967"/>
    <w:rsid w:val="006C4E84"/>
    <w:rsid w:val="006C5759"/>
    <w:rsid w:val="006D25C7"/>
    <w:rsid w:val="006D2995"/>
    <w:rsid w:val="006D2CA0"/>
    <w:rsid w:val="006D4577"/>
    <w:rsid w:val="006D4FAA"/>
    <w:rsid w:val="006D547D"/>
    <w:rsid w:val="006D548F"/>
    <w:rsid w:val="006D5773"/>
    <w:rsid w:val="006D5C85"/>
    <w:rsid w:val="006D71EE"/>
    <w:rsid w:val="006E096F"/>
    <w:rsid w:val="006E0F23"/>
    <w:rsid w:val="006E1F1A"/>
    <w:rsid w:val="006E3158"/>
    <w:rsid w:val="006E39C6"/>
    <w:rsid w:val="006E4D1B"/>
    <w:rsid w:val="006E5971"/>
    <w:rsid w:val="006E6A04"/>
    <w:rsid w:val="006F4600"/>
    <w:rsid w:val="006F58C3"/>
    <w:rsid w:val="007001D9"/>
    <w:rsid w:val="0070144A"/>
    <w:rsid w:val="0070168E"/>
    <w:rsid w:val="00703980"/>
    <w:rsid w:val="00704E72"/>
    <w:rsid w:val="0070645F"/>
    <w:rsid w:val="00710134"/>
    <w:rsid w:val="00710907"/>
    <w:rsid w:val="007115DD"/>
    <w:rsid w:val="00711F99"/>
    <w:rsid w:val="00713159"/>
    <w:rsid w:val="00714EFF"/>
    <w:rsid w:val="0072140C"/>
    <w:rsid w:val="007228B9"/>
    <w:rsid w:val="0072754D"/>
    <w:rsid w:val="0073072D"/>
    <w:rsid w:val="00730F71"/>
    <w:rsid w:val="00734591"/>
    <w:rsid w:val="00735164"/>
    <w:rsid w:val="007357A7"/>
    <w:rsid w:val="00735ACD"/>
    <w:rsid w:val="00737E20"/>
    <w:rsid w:val="007404FC"/>
    <w:rsid w:val="007405CB"/>
    <w:rsid w:val="00741619"/>
    <w:rsid w:val="00742308"/>
    <w:rsid w:val="00744085"/>
    <w:rsid w:val="00744F59"/>
    <w:rsid w:val="00744FC7"/>
    <w:rsid w:val="007466E5"/>
    <w:rsid w:val="007501F6"/>
    <w:rsid w:val="007514C7"/>
    <w:rsid w:val="00751D89"/>
    <w:rsid w:val="00752BA6"/>
    <w:rsid w:val="00754689"/>
    <w:rsid w:val="00754A78"/>
    <w:rsid w:val="00755A44"/>
    <w:rsid w:val="00760E5D"/>
    <w:rsid w:val="0076123B"/>
    <w:rsid w:val="007615FF"/>
    <w:rsid w:val="00761CF1"/>
    <w:rsid w:val="0076203B"/>
    <w:rsid w:val="00762C77"/>
    <w:rsid w:val="0076398C"/>
    <w:rsid w:val="0076471D"/>
    <w:rsid w:val="0077028C"/>
    <w:rsid w:val="00772820"/>
    <w:rsid w:val="00774AEC"/>
    <w:rsid w:val="0077785F"/>
    <w:rsid w:val="00777EB6"/>
    <w:rsid w:val="0078116C"/>
    <w:rsid w:val="0078178B"/>
    <w:rsid w:val="00783360"/>
    <w:rsid w:val="00783DF9"/>
    <w:rsid w:val="00784792"/>
    <w:rsid w:val="00784880"/>
    <w:rsid w:val="00787071"/>
    <w:rsid w:val="007928EF"/>
    <w:rsid w:val="007952A8"/>
    <w:rsid w:val="0079615E"/>
    <w:rsid w:val="007A1577"/>
    <w:rsid w:val="007A20B4"/>
    <w:rsid w:val="007A339B"/>
    <w:rsid w:val="007B1262"/>
    <w:rsid w:val="007B7DFC"/>
    <w:rsid w:val="007C012E"/>
    <w:rsid w:val="007C1379"/>
    <w:rsid w:val="007C2366"/>
    <w:rsid w:val="007C433B"/>
    <w:rsid w:val="007C500D"/>
    <w:rsid w:val="007C7736"/>
    <w:rsid w:val="007C7950"/>
    <w:rsid w:val="007D4064"/>
    <w:rsid w:val="007E0F3C"/>
    <w:rsid w:val="007E4B00"/>
    <w:rsid w:val="007E5181"/>
    <w:rsid w:val="007E61DD"/>
    <w:rsid w:val="007E6271"/>
    <w:rsid w:val="007F2FB0"/>
    <w:rsid w:val="007F3FDF"/>
    <w:rsid w:val="007F5F09"/>
    <w:rsid w:val="007F74BB"/>
    <w:rsid w:val="007F7665"/>
    <w:rsid w:val="0080080D"/>
    <w:rsid w:val="008019D7"/>
    <w:rsid w:val="0080530A"/>
    <w:rsid w:val="00805782"/>
    <w:rsid w:val="008068F0"/>
    <w:rsid w:val="008074E0"/>
    <w:rsid w:val="00807E2A"/>
    <w:rsid w:val="00813B74"/>
    <w:rsid w:val="008152F9"/>
    <w:rsid w:val="0081556C"/>
    <w:rsid w:val="008203F7"/>
    <w:rsid w:val="00820FCD"/>
    <w:rsid w:val="00822D5F"/>
    <w:rsid w:val="00823C98"/>
    <w:rsid w:val="00824776"/>
    <w:rsid w:val="00824A98"/>
    <w:rsid w:val="008255A0"/>
    <w:rsid w:val="008258F1"/>
    <w:rsid w:val="00826FFE"/>
    <w:rsid w:val="00835DB5"/>
    <w:rsid w:val="0083609B"/>
    <w:rsid w:val="008361B6"/>
    <w:rsid w:val="008407DD"/>
    <w:rsid w:val="0084092C"/>
    <w:rsid w:val="00841E22"/>
    <w:rsid w:val="00842C8C"/>
    <w:rsid w:val="00843111"/>
    <w:rsid w:val="00844A01"/>
    <w:rsid w:val="00847525"/>
    <w:rsid w:val="00847BED"/>
    <w:rsid w:val="008504AF"/>
    <w:rsid w:val="00855C6C"/>
    <w:rsid w:val="008576F5"/>
    <w:rsid w:val="00861B69"/>
    <w:rsid w:val="0086320B"/>
    <w:rsid w:val="0086409C"/>
    <w:rsid w:val="0087167A"/>
    <w:rsid w:val="0087470B"/>
    <w:rsid w:val="008764A2"/>
    <w:rsid w:val="00877AE5"/>
    <w:rsid w:val="00880E0D"/>
    <w:rsid w:val="0088282F"/>
    <w:rsid w:val="0088481C"/>
    <w:rsid w:val="00884DF9"/>
    <w:rsid w:val="00885E0D"/>
    <w:rsid w:val="00886051"/>
    <w:rsid w:val="00892FD4"/>
    <w:rsid w:val="00894DAF"/>
    <w:rsid w:val="008A1C91"/>
    <w:rsid w:val="008B36DA"/>
    <w:rsid w:val="008B42C3"/>
    <w:rsid w:val="008B51FA"/>
    <w:rsid w:val="008B5ED1"/>
    <w:rsid w:val="008B65E7"/>
    <w:rsid w:val="008C356A"/>
    <w:rsid w:val="008C555B"/>
    <w:rsid w:val="008C61BA"/>
    <w:rsid w:val="008C6F50"/>
    <w:rsid w:val="008D207D"/>
    <w:rsid w:val="008D2641"/>
    <w:rsid w:val="008D54FC"/>
    <w:rsid w:val="008D5906"/>
    <w:rsid w:val="008D5CBC"/>
    <w:rsid w:val="008E0DFE"/>
    <w:rsid w:val="008E224B"/>
    <w:rsid w:val="008E3D14"/>
    <w:rsid w:val="008E3FED"/>
    <w:rsid w:val="008E47C5"/>
    <w:rsid w:val="008E7CE0"/>
    <w:rsid w:val="008F122F"/>
    <w:rsid w:val="008F352C"/>
    <w:rsid w:val="008F374F"/>
    <w:rsid w:val="009008F6"/>
    <w:rsid w:val="00902029"/>
    <w:rsid w:val="009029E6"/>
    <w:rsid w:val="00902C36"/>
    <w:rsid w:val="009030EB"/>
    <w:rsid w:val="0090361A"/>
    <w:rsid w:val="00905B86"/>
    <w:rsid w:val="00913E14"/>
    <w:rsid w:val="00920AC5"/>
    <w:rsid w:val="009218C2"/>
    <w:rsid w:val="00921D7F"/>
    <w:rsid w:val="00922442"/>
    <w:rsid w:val="00923136"/>
    <w:rsid w:val="00924165"/>
    <w:rsid w:val="00924630"/>
    <w:rsid w:val="0092609A"/>
    <w:rsid w:val="0092790A"/>
    <w:rsid w:val="009310AE"/>
    <w:rsid w:val="00933691"/>
    <w:rsid w:val="0093393D"/>
    <w:rsid w:val="0093417C"/>
    <w:rsid w:val="0093491B"/>
    <w:rsid w:val="00936560"/>
    <w:rsid w:val="00941E49"/>
    <w:rsid w:val="009428A8"/>
    <w:rsid w:val="00945F00"/>
    <w:rsid w:val="00947530"/>
    <w:rsid w:val="00950D0B"/>
    <w:rsid w:val="00950F52"/>
    <w:rsid w:val="009518EF"/>
    <w:rsid w:val="00960422"/>
    <w:rsid w:val="009630D7"/>
    <w:rsid w:val="009630EB"/>
    <w:rsid w:val="009743E2"/>
    <w:rsid w:val="00976623"/>
    <w:rsid w:val="009766F6"/>
    <w:rsid w:val="00976B44"/>
    <w:rsid w:val="00980F1F"/>
    <w:rsid w:val="00982AF9"/>
    <w:rsid w:val="00982CF4"/>
    <w:rsid w:val="009859DE"/>
    <w:rsid w:val="009879A6"/>
    <w:rsid w:val="009928EF"/>
    <w:rsid w:val="00997C13"/>
    <w:rsid w:val="009A2CFC"/>
    <w:rsid w:val="009A3ADF"/>
    <w:rsid w:val="009B69FF"/>
    <w:rsid w:val="009C51EA"/>
    <w:rsid w:val="009C5DD5"/>
    <w:rsid w:val="009C707F"/>
    <w:rsid w:val="009C7891"/>
    <w:rsid w:val="009D035C"/>
    <w:rsid w:val="009D0D6D"/>
    <w:rsid w:val="009D1842"/>
    <w:rsid w:val="009D2DD8"/>
    <w:rsid w:val="009D3345"/>
    <w:rsid w:val="009D410F"/>
    <w:rsid w:val="009D414E"/>
    <w:rsid w:val="009D4588"/>
    <w:rsid w:val="009D4BB6"/>
    <w:rsid w:val="009D4BE9"/>
    <w:rsid w:val="009E18B1"/>
    <w:rsid w:val="009E434B"/>
    <w:rsid w:val="009E46FE"/>
    <w:rsid w:val="009E6E8D"/>
    <w:rsid w:val="009E7AF1"/>
    <w:rsid w:val="009F64E2"/>
    <w:rsid w:val="009F7288"/>
    <w:rsid w:val="00A02B62"/>
    <w:rsid w:val="00A03849"/>
    <w:rsid w:val="00A048BA"/>
    <w:rsid w:val="00A1086F"/>
    <w:rsid w:val="00A10B6B"/>
    <w:rsid w:val="00A1212D"/>
    <w:rsid w:val="00A1215C"/>
    <w:rsid w:val="00A14056"/>
    <w:rsid w:val="00A2440E"/>
    <w:rsid w:val="00A249E4"/>
    <w:rsid w:val="00A24D38"/>
    <w:rsid w:val="00A257FE"/>
    <w:rsid w:val="00A33D44"/>
    <w:rsid w:val="00A35CC8"/>
    <w:rsid w:val="00A37825"/>
    <w:rsid w:val="00A42A12"/>
    <w:rsid w:val="00A42F4F"/>
    <w:rsid w:val="00A43401"/>
    <w:rsid w:val="00A443E6"/>
    <w:rsid w:val="00A467D7"/>
    <w:rsid w:val="00A46E2B"/>
    <w:rsid w:val="00A47CFC"/>
    <w:rsid w:val="00A54984"/>
    <w:rsid w:val="00A54E53"/>
    <w:rsid w:val="00A5698D"/>
    <w:rsid w:val="00A5750C"/>
    <w:rsid w:val="00A57CC0"/>
    <w:rsid w:val="00A57F85"/>
    <w:rsid w:val="00A6157E"/>
    <w:rsid w:val="00A6326D"/>
    <w:rsid w:val="00A67B6C"/>
    <w:rsid w:val="00A70172"/>
    <w:rsid w:val="00A709DE"/>
    <w:rsid w:val="00A70B2D"/>
    <w:rsid w:val="00A7102F"/>
    <w:rsid w:val="00A71B85"/>
    <w:rsid w:val="00A72567"/>
    <w:rsid w:val="00A73051"/>
    <w:rsid w:val="00A76FAC"/>
    <w:rsid w:val="00A770A4"/>
    <w:rsid w:val="00A82FC6"/>
    <w:rsid w:val="00A84E05"/>
    <w:rsid w:val="00A85FDD"/>
    <w:rsid w:val="00A902D9"/>
    <w:rsid w:val="00A93BDF"/>
    <w:rsid w:val="00A94B89"/>
    <w:rsid w:val="00A95429"/>
    <w:rsid w:val="00A959D7"/>
    <w:rsid w:val="00A966FD"/>
    <w:rsid w:val="00AA14B9"/>
    <w:rsid w:val="00AA3DF7"/>
    <w:rsid w:val="00AB0887"/>
    <w:rsid w:val="00AB126B"/>
    <w:rsid w:val="00AB2112"/>
    <w:rsid w:val="00AB5C18"/>
    <w:rsid w:val="00AB6232"/>
    <w:rsid w:val="00AB63B8"/>
    <w:rsid w:val="00AB7753"/>
    <w:rsid w:val="00AC28A8"/>
    <w:rsid w:val="00AC5478"/>
    <w:rsid w:val="00AC5498"/>
    <w:rsid w:val="00AE24C7"/>
    <w:rsid w:val="00AE39F2"/>
    <w:rsid w:val="00AE4AA7"/>
    <w:rsid w:val="00AE4C72"/>
    <w:rsid w:val="00AF3150"/>
    <w:rsid w:val="00AF3C8F"/>
    <w:rsid w:val="00AF5640"/>
    <w:rsid w:val="00AF723E"/>
    <w:rsid w:val="00B020B9"/>
    <w:rsid w:val="00B04F8F"/>
    <w:rsid w:val="00B07742"/>
    <w:rsid w:val="00B14E66"/>
    <w:rsid w:val="00B16C76"/>
    <w:rsid w:val="00B17433"/>
    <w:rsid w:val="00B174CC"/>
    <w:rsid w:val="00B21594"/>
    <w:rsid w:val="00B217D1"/>
    <w:rsid w:val="00B220D8"/>
    <w:rsid w:val="00B232D0"/>
    <w:rsid w:val="00B23CC5"/>
    <w:rsid w:val="00B24BC9"/>
    <w:rsid w:val="00B25EFE"/>
    <w:rsid w:val="00B2759A"/>
    <w:rsid w:val="00B30CA8"/>
    <w:rsid w:val="00B339BA"/>
    <w:rsid w:val="00B34816"/>
    <w:rsid w:val="00B34E62"/>
    <w:rsid w:val="00B35086"/>
    <w:rsid w:val="00B37AE7"/>
    <w:rsid w:val="00B41672"/>
    <w:rsid w:val="00B437BE"/>
    <w:rsid w:val="00B47C76"/>
    <w:rsid w:val="00B50FD9"/>
    <w:rsid w:val="00B51B63"/>
    <w:rsid w:val="00B51C28"/>
    <w:rsid w:val="00B55797"/>
    <w:rsid w:val="00B60DB6"/>
    <w:rsid w:val="00B613A7"/>
    <w:rsid w:val="00B637DC"/>
    <w:rsid w:val="00B66709"/>
    <w:rsid w:val="00B71AA3"/>
    <w:rsid w:val="00B76798"/>
    <w:rsid w:val="00B77564"/>
    <w:rsid w:val="00B77D7A"/>
    <w:rsid w:val="00B77FD9"/>
    <w:rsid w:val="00B83603"/>
    <w:rsid w:val="00B85143"/>
    <w:rsid w:val="00B859B9"/>
    <w:rsid w:val="00B876C0"/>
    <w:rsid w:val="00B9034E"/>
    <w:rsid w:val="00B932BF"/>
    <w:rsid w:val="00B95C9E"/>
    <w:rsid w:val="00BA01E0"/>
    <w:rsid w:val="00BA1CC5"/>
    <w:rsid w:val="00BA4BD8"/>
    <w:rsid w:val="00BA7ECD"/>
    <w:rsid w:val="00BB3757"/>
    <w:rsid w:val="00BB74F6"/>
    <w:rsid w:val="00BC16D2"/>
    <w:rsid w:val="00BC36C2"/>
    <w:rsid w:val="00BC475F"/>
    <w:rsid w:val="00BC4A03"/>
    <w:rsid w:val="00BC509E"/>
    <w:rsid w:val="00BC51A2"/>
    <w:rsid w:val="00BC5CA7"/>
    <w:rsid w:val="00BC7413"/>
    <w:rsid w:val="00BC7952"/>
    <w:rsid w:val="00BD0625"/>
    <w:rsid w:val="00BD12BD"/>
    <w:rsid w:val="00BD4638"/>
    <w:rsid w:val="00BE5405"/>
    <w:rsid w:val="00BE5944"/>
    <w:rsid w:val="00BF2C68"/>
    <w:rsid w:val="00BF3380"/>
    <w:rsid w:val="00BF3A04"/>
    <w:rsid w:val="00BF7E91"/>
    <w:rsid w:val="00BF7EB0"/>
    <w:rsid w:val="00C0055F"/>
    <w:rsid w:val="00C00C8C"/>
    <w:rsid w:val="00C01A1A"/>
    <w:rsid w:val="00C05127"/>
    <w:rsid w:val="00C113A0"/>
    <w:rsid w:val="00C114EF"/>
    <w:rsid w:val="00C130F1"/>
    <w:rsid w:val="00C13ED3"/>
    <w:rsid w:val="00C16E55"/>
    <w:rsid w:val="00C22A5D"/>
    <w:rsid w:val="00C250FB"/>
    <w:rsid w:val="00C2653A"/>
    <w:rsid w:val="00C26B25"/>
    <w:rsid w:val="00C26C2D"/>
    <w:rsid w:val="00C27A7E"/>
    <w:rsid w:val="00C3000F"/>
    <w:rsid w:val="00C31CFB"/>
    <w:rsid w:val="00C32B19"/>
    <w:rsid w:val="00C32CFC"/>
    <w:rsid w:val="00C34845"/>
    <w:rsid w:val="00C35F5B"/>
    <w:rsid w:val="00C44DF6"/>
    <w:rsid w:val="00C4502D"/>
    <w:rsid w:val="00C45E64"/>
    <w:rsid w:val="00C4747F"/>
    <w:rsid w:val="00C47C51"/>
    <w:rsid w:val="00C47CC5"/>
    <w:rsid w:val="00C51007"/>
    <w:rsid w:val="00C52C83"/>
    <w:rsid w:val="00C54BA7"/>
    <w:rsid w:val="00C56022"/>
    <w:rsid w:val="00C5712A"/>
    <w:rsid w:val="00C62B76"/>
    <w:rsid w:val="00C64B40"/>
    <w:rsid w:val="00C713D2"/>
    <w:rsid w:val="00C724CA"/>
    <w:rsid w:val="00C7561E"/>
    <w:rsid w:val="00C779E1"/>
    <w:rsid w:val="00C83365"/>
    <w:rsid w:val="00C8369A"/>
    <w:rsid w:val="00C84524"/>
    <w:rsid w:val="00C857A9"/>
    <w:rsid w:val="00C85B5B"/>
    <w:rsid w:val="00C9408E"/>
    <w:rsid w:val="00C962A5"/>
    <w:rsid w:val="00CA2799"/>
    <w:rsid w:val="00CA2EF9"/>
    <w:rsid w:val="00CA4C38"/>
    <w:rsid w:val="00CA667F"/>
    <w:rsid w:val="00CA6792"/>
    <w:rsid w:val="00CA7838"/>
    <w:rsid w:val="00CB22AF"/>
    <w:rsid w:val="00CB3E60"/>
    <w:rsid w:val="00CB6572"/>
    <w:rsid w:val="00CB6B77"/>
    <w:rsid w:val="00CB7CB5"/>
    <w:rsid w:val="00CB7DFD"/>
    <w:rsid w:val="00CB7F9D"/>
    <w:rsid w:val="00CC5A2A"/>
    <w:rsid w:val="00CC7127"/>
    <w:rsid w:val="00CC7359"/>
    <w:rsid w:val="00CD10E5"/>
    <w:rsid w:val="00CD1E5C"/>
    <w:rsid w:val="00CD47E7"/>
    <w:rsid w:val="00CD50DB"/>
    <w:rsid w:val="00CD6E35"/>
    <w:rsid w:val="00CE0394"/>
    <w:rsid w:val="00CE09EA"/>
    <w:rsid w:val="00CE143A"/>
    <w:rsid w:val="00CE21E5"/>
    <w:rsid w:val="00CE752F"/>
    <w:rsid w:val="00CF0E16"/>
    <w:rsid w:val="00CF47BB"/>
    <w:rsid w:val="00CF4D8A"/>
    <w:rsid w:val="00CF76ED"/>
    <w:rsid w:val="00D00E96"/>
    <w:rsid w:val="00D01CE1"/>
    <w:rsid w:val="00D02F73"/>
    <w:rsid w:val="00D03DB3"/>
    <w:rsid w:val="00D03E89"/>
    <w:rsid w:val="00D0408D"/>
    <w:rsid w:val="00D05713"/>
    <w:rsid w:val="00D102A8"/>
    <w:rsid w:val="00D14D16"/>
    <w:rsid w:val="00D1584A"/>
    <w:rsid w:val="00D16EE7"/>
    <w:rsid w:val="00D21024"/>
    <w:rsid w:val="00D2106A"/>
    <w:rsid w:val="00D2355A"/>
    <w:rsid w:val="00D241EC"/>
    <w:rsid w:val="00D25820"/>
    <w:rsid w:val="00D25E7C"/>
    <w:rsid w:val="00D26C6C"/>
    <w:rsid w:val="00D26EED"/>
    <w:rsid w:val="00D30F16"/>
    <w:rsid w:val="00D315D3"/>
    <w:rsid w:val="00D33EFB"/>
    <w:rsid w:val="00D40223"/>
    <w:rsid w:val="00D42EBE"/>
    <w:rsid w:val="00D435EF"/>
    <w:rsid w:val="00D50742"/>
    <w:rsid w:val="00D50777"/>
    <w:rsid w:val="00D50836"/>
    <w:rsid w:val="00D5534C"/>
    <w:rsid w:val="00D56014"/>
    <w:rsid w:val="00D57B60"/>
    <w:rsid w:val="00D57B77"/>
    <w:rsid w:val="00D61C48"/>
    <w:rsid w:val="00D62E84"/>
    <w:rsid w:val="00D63FFC"/>
    <w:rsid w:val="00D64E65"/>
    <w:rsid w:val="00D7012B"/>
    <w:rsid w:val="00D70D28"/>
    <w:rsid w:val="00D710E5"/>
    <w:rsid w:val="00D7175B"/>
    <w:rsid w:val="00D73F06"/>
    <w:rsid w:val="00D74682"/>
    <w:rsid w:val="00D759B8"/>
    <w:rsid w:val="00D8041A"/>
    <w:rsid w:val="00D80B7A"/>
    <w:rsid w:val="00D80EA6"/>
    <w:rsid w:val="00D8108B"/>
    <w:rsid w:val="00D82F0A"/>
    <w:rsid w:val="00D83B04"/>
    <w:rsid w:val="00D849BE"/>
    <w:rsid w:val="00D85328"/>
    <w:rsid w:val="00D85B03"/>
    <w:rsid w:val="00D92EA8"/>
    <w:rsid w:val="00D92F23"/>
    <w:rsid w:val="00D92FAC"/>
    <w:rsid w:val="00D92FC5"/>
    <w:rsid w:val="00D945A6"/>
    <w:rsid w:val="00D95C90"/>
    <w:rsid w:val="00DA0810"/>
    <w:rsid w:val="00DA2999"/>
    <w:rsid w:val="00DA36F9"/>
    <w:rsid w:val="00DA5F66"/>
    <w:rsid w:val="00DB2DCD"/>
    <w:rsid w:val="00DB3425"/>
    <w:rsid w:val="00DB44DA"/>
    <w:rsid w:val="00DB5B10"/>
    <w:rsid w:val="00DB64E9"/>
    <w:rsid w:val="00DB72CD"/>
    <w:rsid w:val="00DC393C"/>
    <w:rsid w:val="00DC4A33"/>
    <w:rsid w:val="00DC5C6B"/>
    <w:rsid w:val="00DC67EE"/>
    <w:rsid w:val="00DD17E8"/>
    <w:rsid w:val="00DD35DD"/>
    <w:rsid w:val="00DD5A87"/>
    <w:rsid w:val="00DD7612"/>
    <w:rsid w:val="00DE07C1"/>
    <w:rsid w:val="00DE07C7"/>
    <w:rsid w:val="00DE13AF"/>
    <w:rsid w:val="00DE378A"/>
    <w:rsid w:val="00DE3A74"/>
    <w:rsid w:val="00DE5CC5"/>
    <w:rsid w:val="00DF3FA1"/>
    <w:rsid w:val="00DF421E"/>
    <w:rsid w:val="00DF49C5"/>
    <w:rsid w:val="00DF5037"/>
    <w:rsid w:val="00DF5727"/>
    <w:rsid w:val="00DF5D0F"/>
    <w:rsid w:val="00DF5D47"/>
    <w:rsid w:val="00DF5E18"/>
    <w:rsid w:val="00DF7AA7"/>
    <w:rsid w:val="00E00AEB"/>
    <w:rsid w:val="00E02008"/>
    <w:rsid w:val="00E02D3B"/>
    <w:rsid w:val="00E05820"/>
    <w:rsid w:val="00E11723"/>
    <w:rsid w:val="00E12316"/>
    <w:rsid w:val="00E13AF7"/>
    <w:rsid w:val="00E14CF4"/>
    <w:rsid w:val="00E14CF8"/>
    <w:rsid w:val="00E15CC4"/>
    <w:rsid w:val="00E162BB"/>
    <w:rsid w:val="00E1730B"/>
    <w:rsid w:val="00E17538"/>
    <w:rsid w:val="00E20654"/>
    <w:rsid w:val="00E21576"/>
    <w:rsid w:val="00E234AE"/>
    <w:rsid w:val="00E25707"/>
    <w:rsid w:val="00E273E6"/>
    <w:rsid w:val="00E3037F"/>
    <w:rsid w:val="00E307F5"/>
    <w:rsid w:val="00E30DD3"/>
    <w:rsid w:val="00E33E86"/>
    <w:rsid w:val="00E343A3"/>
    <w:rsid w:val="00E366D7"/>
    <w:rsid w:val="00E36E41"/>
    <w:rsid w:val="00E42483"/>
    <w:rsid w:val="00E431BA"/>
    <w:rsid w:val="00E4332A"/>
    <w:rsid w:val="00E434D9"/>
    <w:rsid w:val="00E516CE"/>
    <w:rsid w:val="00E51942"/>
    <w:rsid w:val="00E55332"/>
    <w:rsid w:val="00E5793B"/>
    <w:rsid w:val="00E57CB9"/>
    <w:rsid w:val="00E57E03"/>
    <w:rsid w:val="00E605EF"/>
    <w:rsid w:val="00E60606"/>
    <w:rsid w:val="00E60652"/>
    <w:rsid w:val="00E61DC0"/>
    <w:rsid w:val="00E61EFD"/>
    <w:rsid w:val="00E63D05"/>
    <w:rsid w:val="00E64B96"/>
    <w:rsid w:val="00E709FF"/>
    <w:rsid w:val="00E7170B"/>
    <w:rsid w:val="00E71D71"/>
    <w:rsid w:val="00E72606"/>
    <w:rsid w:val="00E72AA9"/>
    <w:rsid w:val="00E73B8A"/>
    <w:rsid w:val="00E754D4"/>
    <w:rsid w:val="00E75B26"/>
    <w:rsid w:val="00E76D46"/>
    <w:rsid w:val="00E82A3F"/>
    <w:rsid w:val="00E8347E"/>
    <w:rsid w:val="00E8380A"/>
    <w:rsid w:val="00E83DA4"/>
    <w:rsid w:val="00E8499B"/>
    <w:rsid w:val="00E91FFB"/>
    <w:rsid w:val="00E937EC"/>
    <w:rsid w:val="00E94C59"/>
    <w:rsid w:val="00E953CA"/>
    <w:rsid w:val="00E9772F"/>
    <w:rsid w:val="00E97EAD"/>
    <w:rsid w:val="00EA2983"/>
    <w:rsid w:val="00EA4A94"/>
    <w:rsid w:val="00EA50C0"/>
    <w:rsid w:val="00EB0FCC"/>
    <w:rsid w:val="00EB3A3C"/>
    <w:rsid w:val="00EB4ABC"/>
    <w:rsid w:val="00EB6F93"/>
    <w:rsid w:val="00EC0A50"/>
    <w:rsid w:val="00EC1CA9"/>
    <w:rsid w:val="00EC3852"/>
    <w:rsid w:val="00EC5079"/>
    <w:rsid w:val="00ED036C"/>
    <w:rsid w:val="00ED140F"/>
    <w:rsid w:val="00ED171B"/>
    <w:rsid w:val="00ED659B"/>
    <w:rsid w:val="00ED718D"/>
    <w:rsid w:val="00EE3AAC"/>
    <w:rsid w:val="00EE4F41"/>
    <w:rsid w:val="00EE57BD"/>
    <w:rsid w:val="00EF0F95"/>
    <w:rsid w:val="00EF548C"/>
    <w:rsid w:val="00EF6E20"/>
    <w:rsid w:val="00EF7B87"/>
    <w:rsid w:val="00F00A30"/>
    <w:rsid w:val="00F01605"/>
    <w:rsid w:val="00F016E8"/>
    <w:rsid w:val="00F0179B"/>
    <w:rsid w:val="00F02221"/>
    <w:rsid w:val="00F02F3F"/>
    <w:rsid w:val="00F039AC"/>
    <w:rsid w:val="00F04A52"/>
    <w:rsid w:val="00F10588"/>
    <w:rsid w:val="00F10DA0"/>
    <w:rsid w:val="00F11655"/>
    <w:rsid w:val="00F11746"/>
    <w:rsid w:val="00F120F6"/>
    <w:rsid w:val="00F126E0"/>
    <w:rsid w:val="00F12916"/>
    <w:rsid w:val="00F134BF"/>
    <w:rsid w:val="00F13DAE"/>
    <w:rsid w:val="00F154D2"/>
    <w:rsid w:val="00F156B9"/>
    <w:rsid w:val="00F158BE"/>
    <w:rsid w:val="00F21F79"/>
    <w:rsid w:val="00F2332B"/>
    <w:rsid w:val="00F23EFE"/>
    <w:rsid w:val="00F244BF"/>
    <w:rsid w:val="00F2569B"/>
    <w:rsid w:val="00F26176"/>
    <w:rsid w:val="00F26ABD"/>
    <w:rsid w:val="00F30AEA"/>
    <w:rsid w:val="00F357B4"/>
    <w:rsid w:val="00F36183"/>
    <w:rsid w:val="00F37732"/>
    <w:rsid w:val="00F417CA"/>
    <w:rsid w:val="00F504D6"/>
    <w:rsid w:val="00F518FF"/>
    <w:rsid w:val="00F522C6"/>
    <w:rsid w:val="00F52E06"/>
    <w:rsid w:val="00F5597A"/>
    <w:rsid w:val="00F5785A"/>
    <w:rsid w:val="00F61381"/>
    <w:rsid w:val="00F6332A"/>
    <w:rsid w:val="00F640BD"/>
    <w:rsid w:val="00F64D6A"/>
    <w:rsid w:val="00F66537"/>
    <w:rsid w:val="00F6735D"/>
    <w:rsid w:val="00F70BC1"/>
    <w:rsid w:val="00F71CF0"/>
    <w:rsid w:val="00F82971"/>
    <w:rsid w:val="00F856ED"/>
    <w:rsid w:val="00F90E0D"/>
    <w:rsid w:val="00F94805"/>
    <w:rsid w:val="00FA1332"/>
    <w:rsid w:val="00FA4B23"/>
    <w:rsid w:val="00FA6723"/>
    <w:rsid w:val="00FB5455"/>
    <w:rsid w:val="00FB65FD"/>
    <w:rsid w:val="00FC19C6"/>
    <w:rsid w:val="00FC2345"/>
    <w:rsid w:val="00FC4F30"/>
    <w:rsid w:val="00FC61AB"/>
    <w:rsid w:val="00FC66CB"/>
    <w:rsid w:val="00FC6E3F"/>
    <w:rsid w:val="00FD0C00"/>
    <w:rsid w:val="00FD2690"/>
    <w:rsid w:val="00FD2AEA"/>
    <w:rsid w:val="00FD57E0"/>
    <w:rsid w:val="00FE12BD"/>
    <w:rsid w:val="00FE1421"/>
    <w:rsid w:val="00FE28E8"/>
    <w:rsid w:val="00FE2D6F"/>
    <w:rsid w:val="00FE2FEC"/>
    <w:rsid w:val="00FE3867"/>
    <w:rsid w:val="00FF4D9C"/>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1D21F"/>
  <w15:docId w15:val="{223873CF-259C-45B3-B324-B5CD127B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ylfaen" w:eastAsia="Sylfaen" w:hAnsi="Sylfaen" w:cs="Sylfaen"/>
      <w:lang w:val="pt-PT"/>
    </w:rPr>
  </w:style>
  <w:style w:type="paragraph" w:styleId="Heading1">
    <w:name w:val="heading 1"/>
    <w:basedOn w:val="Normal"/>
    <w:link w:val="Heading1Char"/>
    <w:uiPriority w:val="9"/>
    <w:qFormat/>
    <w:pPr>
      <w:ind w:left="456"/>
      <w:outlineLvl w:val="0"/>
    </w:pPr>
    <w:rPr>
      <w:rFonts w:ascii="Calibri" w:eastAsia="Calibri" w:hAnsi="Calibri" w:cs="Calibri"/>
      <w:b/>
      <w:bCs/>
      <w:i/>
      <w:iCs/>
      <w:sz w:val="27"/>
      <w:szCs w:val="27"/>
    </w:rPr>
  </w:style>
  <w:style w:type="paragraph" w:styleId="Heading2">
    <w:name w:val="heading 2"/>
    <w:basedOn w:val="Normal"/>
    <w:uiPriority w:val="9"/>
    <w:unhideWhenUsed/>
    <w:qFormat/>
    <w:pPr>
      <w:ind w:left="395"/>
      <w:outlineLvl w:val="1"/>
    </w:pPr>
    <w:rPr>
      <w:rFonts w:ascii="Calibri" w:eastAsia="Calibri"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9" w:firstLine="360"/>
    </w:pPr>
    <w:rPr>
      <w:sz w:val="26"/>
      <w:szCs w:val="26"/>
    </w:rPr>
  </w:style>
  <w:style w:type="paragraph" w:styleId="Title">
    <w:name w:val="Title"/>
    <w:basedOn w:val="Normal"/>
    <w:uiPriority w:val="10"/>
    <w:qFormat/>
    <w:pPr>
      <w:spacing w:before="146"/>
      <w:ind w:left="463" w:right="68"/>
      <w:jc w:val="center"/>
    </w:pPr>
    <w:rPr>
      <w:sz w:val="44"/>
      <w:szCs w:val="44"/>
    </w:rPr>
  </w:style>
  <w:style w:type="paragraph" w:styleId="ListParagraph">
    <w:name w:val="List Paragraph"/>
    <w:aliases w:val="Akapit z listą BS,List Paragraph 1,List_Paragraph,Multilevel para_II,List Paragraph (numbered (a)),OBC Bullet,List Paragraph11,Normal numbered,ECDC AF Paragraph,Paragraphe de liste PBLH,Bullets,List Paragraph1,References,Bullet1,Liste 1"/>
    <w:basedOn w:val="Normal"/>
    <w:link w:val="ListParagraphChar"/>
    <w:uiPriority w:val="34"/>
    <w:qFormat/>
    <w:pPr>
      <w:ind w:left="189" w:firstLine="360"/>
    </w:pPr>
  </w:style>
  <w:style w:type="paragraph" w:customStyle="1" w:styleId="TableParagraph">
    <w:name w:val="Table Paragraph"/>
    <w:basedOn w:val="Normal"/>
    <w:uiPriority w:val="1"/>
    <w:qFormat/>
  </w:style>
  <w:style w:type="paragraph" w:styleId="Revision">
    <w:name w:val="Revision"/>
    <w:hidden/>
    <w:uiPriority w:val="99"/>
    <w:semiHidden/>
    <w:rsid w:val="00076773"/>
    <w:pPr>
      <w:widowControl/>
      <w:autoSpaceDE/>
      <w:autoSpaceDN/>
    </w:pPr>
    <w:rPr>
      <w:rFonts w:ascii="Sylfaen" w:eastAsia="Sylfaen" w:hAnsi="Sylfaen" w:cs="Sylfaen"/>
      <w:lang w:val="pt-PT"/>
    </w:rPr>
  </w:style>
  <w:style w:type="paragraph" w:styleId="Header">
    <w:name w:val="header"/>
    <w:basedOn w:val="Normal"/>
    <w:link w:val="HeaderChar"/>
    <w:uiPriority w:val="99"/>
    <w:unhideWhenUsed/>
    <w:rsid w:val="00A24D38"/>
    <w:pPr>
      <w:tabs>
        <w:tab w:val="center" w:pos="4680"/>
        <w:tab w:val="right" w:pos="9360"/>
      </w:tabs>
    </w:pPr>
  </w:style>
  <w:style w:type="character" w:customStyle="1" w:styleId="HeaderChar">
    <w:name w:val="Header Char"/>
    <w:basedOn w:val="DefaultParagraphFont"/>
    <w:link w:val="Header"/>
    <w:uiPriority w:val="99"/>
    <w:rsid w:val="00A24D38"/>
    <w:rPr>
      <w:rFonts w:ascii="Sylfaen" w:eastAsia="Sylfaen" w:hAnsi="Sylfaen" w:cs="Sylfaen"/>
      <w:lang w:val="pt-PT"/>
    </w:rPr>
  </w:style>
  <w:style w:type="paragraph" w:styleId="Footer">
    <w:name w:val="footer"/>
    <w:basedOn w:val="Normal"/>
    <w:link w:val="FooterChar"/>
    <w:uiPriority w:val="99"/>
    <w:unhideWhenUsed/>
    <w:rsid w:val="00A24D38"/>
    <w:pPr>
      <w:tabs>
        <w:tab w:val="center" w:pos="4680"/>
        <w:tab w:val="right" w:pos="9360"/>
      </w:tabs>
    </w:pPr>
  </w:style>
  <w:style w:type="character" w:customStyle="1" w:styleId="FooterChar">
    <w:name w:val="Footer Char"/>
    <w:basedOn w:val="DefaultParagraphFont"/>
    <w:link w:val="Footer"/>
    <w:uiPriority w:val="99"/>
    <w:rsid w:val="00A24D38"/>
    <w:rPr>
      <w:rFonts w:ascii="Sylfaen" w:eastAsia="Sylfaen" w:hAnsi="Sylfaen" w:cs="Sylfaen"/>
      <w:lang w:val="pt-PT"/>
    </w:rPr>
  </w:style>
  <w:style w:type="character" w:styleId="Hyperlink">
    <w:name w:val="Hyperlink"/>
    <w:basedOn w:val="DefaultParagraphFont"/>
    <w:uiPriority w:val="99"/>
    <w:unhideWhenUsed/>
    <w:rsid w:val="00A24D38"/>
    <w:rPr>
      <w:color w:val="0000FF" w:themeColor="hyperlink"/>
      <w:u w:val="single"/>
    </w:rPr>
  </w:style>
  <w:style w:type="character" w:customStyle="1" w:styleId="UnresolvedMention1">
    <w:name w:val="Unresolved Mention1"/>
    <w:basedOn w:val="DefaultParagraphFont"/>
    <w:uiPriority w:val="99"/>
    <w:semiHidden/>
    <w:unhideWhenUsed/>
    <w:rsid w:val="00A24D38"/>
    <w:rPr>
      <w:color w:val="605E5C"/>
      <w:shd w:val="clear" w:color="auto" w:fill="E1DFDD"/>
    </w:rPr>
  </w:style>
  <w:style w:type="paragraph" w:styleId="NormalWeb">
    <w:name w:val="Normal (Web)"/>
    <w:basedOn w:val="Normal"/>
    <w:uiPriority w:val="99"/>
    <w:unhideWhenUsed/>
    <w:rsid w:val="004C5E8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D17E8"/>
    <w:rPr>
      <w:sz w:val="16"/>
      <w:szCs w:val="16"/>
    </w:rPr>
  </w:style>
  <w:style w:type="paragraph" w:styleId="CommentText">
    <w:name w:val="annotation text"/>
    <w:basedOn w:val="Normal"/>
    <w:link w:val="CommentTextChar"/>
    <w:uiPriority w:val="99"/>
    <w:unhideWhenUsed/>
    <w:rsid w:val="00DD17E8"/>
    <w:rPr>
      <w:sz w:val="20"/>
      <w:szCs w:val="20"/>
    </w:rPr>
  </w:style>
  <w:style w:type="character" w:customStyle="1" w:styleId="CommentTextChar">
    <w:name w:val="Comment Text Char"/>
    <w:basedOn w:val="DefaultParagraphFont"/>
    <w:link w:val="CommentText"/>
    <w:uiPriority w:val="99"/>
    <w:rsid w:val="00DD17E8"/>
    <w:rPr>
      <w:rFonts w:ascii="Sylfaen" w:eastAsia="Sylfaen" w:hAnsi="Sylfaen" w:cs="Sylfaen"/>
      <w:sz w:val="20"/>
      <w:szCs w:val="20"/>
      <w:lang w:val="pt-PT"/>
    </w:rPr>
  </w:style>
  <w:style w:type="paragraph" w:styleId="CommentSubject">
    <w:name w:val="annotation subject"/>
    <w:basedOn w:val="CommentText"/>
    <w:next w:val="CommentText"/>
    <w:link w:val="CommentSubjectChar"/>
    <w:uiPriority w:val="99"/>
    <w:semiHidden/>
    <w:unhideWhenUsed/>
    <w:rsid w:val="00DD17E8"/>
    <w:rPr>
      <w:b/>
      <w:bCs/>
    </w:rPr>
  </w:style>
  <w:style w:type="character" w:customStyle="1" w:styleId="CommentSubjectChar">
    <w:name w:val="Comment Subject Char"/>
    <w:basedOn w:val="CommentTextChar"/>
    <w:link w:val="CommentSubject"/>
    <w:uiPriority w:val="99"/>
    <w:semiHidden/>
    <w:rsid w:val="00DD17E8"/>
    <w:rPr>
      <w:rFonts w:ascii="Sylfaen" w:eastAsia="Sylfaen" w:hAnsi="Sylfaen" w:cs="Sylfaen"/>
      <w:b/>
      <w:bCs/>
      <w:sz w:val="20"/>
      <w:szCs w:val="20"/>
      <w:lang w:val="pt-PT"/>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Bullets Char,Bullet1 Char"/>
    <w:link w:val="ListParagraph"/>
    <w:uiPriority w:val="34"/>
    <w:locked/>
    <w:rsid w:val="0033244B"/>
    <w:rPr>
      <w:rFonts w:ascii="Sylfaen" w:eastAsia="Sylfaen" w:hAnsi="Sylfaen" w:cs="Sylfaen"/>
      <w:lang w:val="pt-PT"/>
    </w:rPr>
  </w:style>
  <w:style w:type="character" w:customStyle="1" w:styleId="Heading1Char">
    <w:name w:val="Heading 1 Char"/>
    <w:basedOn w:val="DefaultParagraphFont"/>
    <w:link w:val="Heading1"/>
    <w:uiPriority w:val="9"/>
    <w:rsid w:val="00DC5C6B"/>
    <w:rPr>
      <w:rFonts w:ascii="Calibri" w:eastAsia="Calibri" w:hAnsi="Calibri" w:cs="Calibri"/>
      <w:b/>
      <w:bCs/>
      <w:i/>
      <w:iCs/>
      <w:sz w:val="27"/>
      <w:szCs w:val="27"/>
      <w:lang w:val="pt-PT"/>
    </w:rPr>
  </w:style>
  <w:style w:type="character" w:customStyle="1" w:styleId="BodyTextChar">
    <w:name w:val="Body Text Char"/>
    <w:basedOn w:val="DefaultParagraphFont"/>
    <w:link w:val="BodyText"/>
    <w:uiPriority w:val="1"/>
    <w:rsid w:val="00DC5C6B"/>
    <w:rPr>
      <w:rFonts w:ascii="Sylfaen" w:eastAsia="Sylfaen" w:hAnsi="Sylfaen" w:cs="Sylfaen"/>
      <w:sz w:val="26"/>
      <w:szCs w:val="26"/>
      <w:lang w:val="pt-PT"/>
    </w:rPr>
  </w:style>
  <w:style w:type="paragraph" w:styleId="BalloonText">
    <w:name w:val="Balloon Text"/>
    <w:basedOn w:val="Normal"/>
    <w:link w:val="BalloonTextChar"/>
    <w:uiPriority w:val="99"/>
    <w:semiHidden/>
    <w:unhideWhenUsed/>
    <w:rsid w:val="00843111"/>
    <w:rPr>
      <w:rFonts w:ascii="Tahoma" w:hAnsi="Tahoma" w:cs="Tahoma"/>
      <w:sz w:val="16"/>
      <w:szCs w:val="16"/>
    </w:rPr>
  </w:style>
  <w:style w:type="character" w:customStyle="1" w:styleId="BalloonTextChar">
    <w:name w:val="Balloon Text Char"/>
    <w:basedOn w:val="DefaultParagraphFont"/>
    <w:link w:val="BalloonText"/>
    <w:uiPriority w:val="99"/>
    <w:semiHidden/>
    <w:rsid w:val="00843111"/>
    <w:rPr>
      <w:rFonts w:ascii="Tahoma" w:eastAsia="Sylfaen" w:hAnsi="Tahoma" w:cs="Tahoma"/>
      <w:sz w:val="16"/>
      <w:szCs w:val="16"/>
      <w:lang w:val="pt-PT"/>
    </w:rPr>
  </w:style>
  <w:style w:type="character" w:styleId="Strong">
    <w:name w:val="Strong"/>
    <w:basedOn w:val="DefaultParagraphFont"/>
    <w:uiPriority w:val="22"/>
    <w:qFormat/>
    <w:rsid w:val="00672933"/>
    <w:rPr>
      <w:b/>
      <w:bCs/>
    </w:rPr>
  </w:style>
  <w:style w:type="character" w:styleId="Emphasis">
    <w:name w:val="Emphasis"/>
    <w:basedOn w:val="DefaultParagraphFont"/>
    <w:uiPriority w:val="20"/>
    <w:qFormat/>
    <w:rsid w:val="00672933"/>
    <w:rPr>
      <w:i/>
      <w:iCs/>
    </w:rPr>
  </w:style>
  <w:style w:type="character" w:styleId="PlaceholderText">
    <w:name w:val="Placeholder Text"/>
    <w:basedOn w:val="DefaultParagraphFont"/>
    <w:uiPriority w:val="99"/>
    <w:semiHidden/>
    <w:rsid w:val="00A467D7"/>
    <w:rPr>
      <w:color w:val="808080"/>
    </w:rPr>
  </w:style>
  <w:style w:type="paragraph" w:customStyle="1" w:styleId="pf0">
    <w:name w:val="pf0"/>
    <w:basedOn w:val="Normal"/>
    <w:rsid w:val="0042043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420437"/>
    <w:rPr>
      <w:rFonts w:ascii="Segoe UI" w:hAnsi="Segoe UI" w:cs="Segoe UI" w:hint="default"/>
      <w:sz w:val="18"/>
      <w:szCs w:val="18"/>
    </w:rPr>
  </w:style>
  <w:style w:type="character" w:customStyle="1" w:styleId="normChar">
    <w:name w:val="norm Char"/>
    <w:basedOn w:val="DefaultParagraphFont"/>
    <w:link w:val="norm"/>
    <w:locked/>
    <w:rsid w:val="0041556A"/>
    <w:rPr>
      <w:rFonts w:ascii="Arial Armenian" w:hAnsi="Arial Armenian"/>
    </w:rPr>
  </w:style>
  <w:style w:type="paragraph" w:customStyle="1" w:styleId="norm">
    <w:name w:val="norm"/>
    <w:basedOn w:val="Normal"/>
    <w:link w:val="normChar"/>
    <w:qFormat/>
    <w:rsid w:val="0041556A"/>
    <w:pPr>
      <w:widowControl/>
      <w:autoSpaceDE/>
      <w:autoSpaceDN/>
      <w:spacing w:after="200" w:line="480" w:lineRule="auto"/>
      <w:ind w:firstLine="709"/>
      <w:jc w:val="both"/>
    </w:pPr>
    <w:rPr>
      <w:rFonts w:ascii="Arial Armenian" w:eastAsiaTheme="minorHAnsi" w:hAnsi="Arial Armenian" w:cstheme="minorBidi"/>
      <w:lang w:val="en-US"/>
    </w:rPr>
  </w:style>
  <w:style w:type="paragraph" w:customStyle="1" w:styleId="CharCharCharCharCharCharChar">
    <w:name w:val=" Char Char Char Char Char Char Char"/>
    <w:basedOn w:val="Normal"/>
    <w:next w:val="Normal"/>
    <w:rsid w:val="00D70D28"/>
    <w:pPr>
      <w:widowControl/>
      <w:autoSpaceDE/>
      <w:autoSpaceDN/>
      <w:spacing w:after="160" w:line="240" w:lineRule="exact"/>
    </w:pPr>
    <w:rPr>
      <w:rFonts w:ascii="Tahoma" w:eastAsia="Times New Roman" w:hAnsi="Tahom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8845">
      <w:bodyDiv w:val="1"/>
      <w:marLeft w:val="0"/>
      <w:marRight w:val="0"/>
      <w:marTop w:val="0"/>
      <w:marBottom w:val="0"/>
      <w:divBdr>
        <w:top w:val="none" w:sz="0" w:space="0" w:color="auto"/>
        <w:left w:val="none" w:sz="0" w:space="0" w:color="auto"/>
        <w:bottom w:val="none" w:sz="0" w:space="0" w:color="auto"/>
        <w:right w:val="none" w:sz="0" w:space="0" w:color="auto"/>
      </w:divBdr>
    </w:div>
    <w:div w:id="206529282">
      <w:bodyDiv w:val="1"/>
      <w:marLeft w:val="0"/>
      <w:marRight w:val="0"/>
      <w:marTop w:val="0"/>
      <w:marBottom w:val="0"/>
      <w:divBdr>
        <w:top w:val="none" w:sz="0" w:space="0" w:color="auto"/>
        <w:left w:val="none" w:sz="0" w:space="0" w:color="auto"/>
        <w:bottom w:val="none" w:sz="0" w:space="0" w:color="auto"/>
        <w:right w:val="none" w:sz="0" w:space="0" w:color="auto"/>
      </w:divBdr>
    </w:div>
    <w:div w:id="226965857">
      <w:bodyDiv w:val="1"/>
      <w:marLeft w:val="0"/>
      <w:marRight w:val="0"/>
      <w:marTop w:val="0"/>
      <w:marBottom w:val="0"/>
      <w:divBdr>
        <w:top w:val="none" w:sz="0" w:space="0" w:color="auto"/>
        <w:left w:val="none" w:sz="0" w:space="0" w:color="auto"/>
        <w:bottom w:val="none" w:sz="0" w:space="0" w:color="auto"/>
        <w:right w:val="none" w:sz="0" w:space="0" w:color="auto"/>
      </w:divBdr>
    </w:div>
    <w:div w:id="297153099">
      <w:bodyDiv w:val="1"/>
      <w:marLeft w:val="0"/>
      <w:marRight w:val="0"/>
      <w:marTop w:val="0"/>
      <w:marBottom w:val="0"/>
      <w:divBdr>
        <w:top w:val="none" w:sz="0" w:space="0" w:color="auto"/>
        <w:left w:val="none" w:sz="0" w:space="0" w:color="auto"/>
        <w:bottom w:val="none" w:sz="0" w:space="0" w:color="auto"/>
        <w:right w:val="none" w:sz="0" w:space="0" w:color="auto"/>
      </w:divBdr>
    </w:div>
    <w:div w:id="513767687">
      <w:bodyDiv w:val="1"/>
      <w:marLeft w:val="0"/>
      <w:marRight w:val="0"/>
      <w:marTop w:val="0"/>
      <w:marBottom w:val="0"/>
      <w:divBdr>
        <w:top w:val="none" w:sz="0" w:space="0" w:color="auto"/>
        <w:left w:val="none" w:sz="0" w:space="0" w:color="auto"/>
        <w:bottom w:val="none" w:sz="0" w:space="0" w:color="auto"/>
        <w:right w:val="none" w:sz="0" w:space="0" w:color="auto"/>
      </w:divBdr>
    </w:div>
    <w:div w:id="799422563">
      <w:bodyDiv w:val="1"/>
      <w:marLeft w:val="0"/>
      <w:marRight w:val="0"/>
      <w:marTop w:val="0"/>
      <w:marBottom w:val="0"/>
      <w:divBdr>
        <w:top w:val="none" w:sz="0" w:space="0" w:color="auto"/>
        <w:left w:val="none" w:sz="0" w:space="0" w:color="auto"/>
        <w:bottom w:val="none" w:sz="0" w:space="0" w:color="auto"/>
        <w:right w:val="none" w:sz="0" w:space="0" w:color="auto"/>
      </w:divBdr>
    </w:div>
    <w:div w:id="1255897661">
      <w:bodyDiv w:val="1"/>
      <w:marLeft w:val="0"/>
      <w:marRight w:val="0"/>
      <w:marTop w:val="0"/>
      <w:marBottom w:val="0"/>
      <w:divBdr>
        <w:top w:val="none" w:sz="0" w:space="0" w:color="auto"/>
        <w:left w:val="none" w:sz="0" w:space="0" w:color="auto"/>
        <w:bottom w:val="none" w:sz="0" w:space="0" w:color="auto"/>
        <w:right w:val="none" w:sz="0" w:space="0" w:color="auto"/>
      </w:divBdr>
    </w:div>
    <w:div w:id="1633755815">
      <w:bodyDiv w:val="1"/>
      <w:marLeft w:val="0"/>
      <w:marRight w:val="0"/>
      <w:marTop w:val="0"/>
      <w:marBottom w:val="0"/>
      <w:divBdr>
        <w:top w:val="none" w:sz="0" w:space="0" w:color="auto"/>
        <w:left w:val="none" w:sz="0" w:space="0" w:color="auto"/>
        <w:bottom w:val="none" w:sz="0" w:space="0" w:color="auto"/>
        <w:right w:val="none" w:sz="0" w:space="0" w:color="auto"/>
      </w:divBdr>
    </w:div>
    <w:div w:id="19870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BC3C-70B0-4611-8F70-42FAA86A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18</Pages>
  <Words>5767</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Sargsyan, Nora GIZ AM</dc:creator>
  <cp:keywords>https:/mul2-edu.gov.am/tasks/1806592/oneclick?token=8b6186f22bea7ee521c5a13b5433e349</cp:keywords>
  <dc:description/>
  <cp:lastModifiedBy>User</cp:lastModifiedBy>
  <cp:revision>91</cp:revision>
  <cp:lastPrinted>2025-05-22T15:06:00Z</cp:lastPrinted>
  <dcterms:created xsi:type="dcterms:W3CDTF">2025-06-13T06:13:00Z</dcterms:created>
  <dcterms:modified xsi:type="dcterms:W3CDTF">2025-07-11T13:00:00Z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wkhtmltopdf 0.12.1.2</vt:lpwstr>
  </property>
  <property fmtid="{D5CDD505-2E9C-101B-9397-08002B2CF9AE}" pid="4" name="LastSaved">
    <vt:filetime>2025-04-22T00:00:00Z</vt:filetime>
  </property>
  <property fmtid="{D5CDD505-2E9C-101B-9397-08002B2CF9AE}" pid="5" name="Producer">
    <vt:lpwstr>Qt 4.8.6</vt:lpwstr>
  </property>
</Properties>
</file>