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0087" w14:textId="77777777" w:rsidR="00B52E0F" w:rsidRPr="009B5572" w:rsidRDefault="00B52E0F" w:rsidP="009B5572">
      <w:pPr>
        <w:spacing w:after="0" w:line="276" w:lineRule="auto"/>
        <w:ind w:firstLine="709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 w:rsidRPr="009B5572"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14:paraId="7BF0176D" w14:textId="77777777" w:rsidR="002A5ED7" w:rsidRPr="009B5572" w:rsidRDefault="002A5ED7" w:rsidP="009B5572">
      <w:pPr>
        <w:spacing w:after="0" w:line="276" w:lineRule="auto"/>
        <w:jc w:val="center"/>
        <w:rPr>
          <w:rFonts w:ascii="GHEA Grapalat" w:hAnsi="GHEA Grapalat" w:cstheme="minorHAnsi"/>
          <w:sz w:val="24"/>
          <w:szCs w:val="24"/>
        </w:rPr>
      </w:pPr>
    </w:p>
    <w:p w14:paraId="44BFAF60" w14:textId="77777777" w:rsidR="00B52E0F" w:rsidRPr="009B5572" w:rsidRDefault="00B52E0F" w:rsidP="009B5572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B5572">
        <w:rPr>
          <w:rFonts w:ascii="GHEA Grapalat" w:hAnsi="GHEA Grapalat" w:cstheme="minorHAnsi"/>
          <w:b/>
          <w:sz w:val="24"/>
          <w:szCs w:val="24"/>
        </w:rPr>
        <w:t>ՀԱՅԱՍՏԱՆԻ ՀԱՆՐԱՊԵՏՈՒԹՅԱՆ</w:t>
      </w:r>
    </w:p>
    <w:p w14:paraId="08B7DC9B" w14:textId="77777777" w:rsidR="00B52E0F" w:rsidRPr="009B5572" w:rsidRDefault="00B52E0F" w:rsidP="009B5572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</w:rPr>
      </w:pPr>
    </w:p>
    <w:p w14:paraId="1096DAE9" w14:textId="77777777" w:rsidR="00B52E0F" w:rsidRPr="009B5572" w:rsidRDefault="00B52E0F" w:rsidP="009B5572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B5572">
        <w:rPr>
          <w:rFonts w:ascii="GHEA Grapalat" w:hAnsi="GHEA Grapalat" w:cstheme="minorHAnsi"/>
          <w:b/>
          <w:sz w:val="24"/>
          <w:szCs w:val="24"/>
        </w:rPr>
        <w:t>Օ Ր Ե Ն Ք Ը</w:t>
      </w:r>
    </w:p>
    <w:p w14:paraId="21683792" w14:textId="1F497D54" w:rsidR="00B52E0F" w:rsidRPr="009B5572" w:rsidRDefault="00B52E0F" w:rsidP="009B5572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B5572">
        <w:rPr>
          <w:rFonts w:ascii="GHEA Grapalat" w:hAnsi="GHEA Grapalat" w:cstheme="minorHAnsi"/>
          <w:b/>
          <w:sz w:val="24"/>
          <w:szCs w:val="24"/>
        </w:rPr>
        <w:t>«</w:t>
      </w:r>
      <w:r w:rsidR="005F500D" w:rsidRPr="009B5572">
        <w:rPr>
          <w:rFonts w:ascii="GHEA Grapalat" w:hAnsi="GHEA Grapalat" w:cstheme="minorHAnsi"/>
          <w:b/>
          <w:sz w:val="24"/>
          <w:szCs w:val="24"/>
          <w:lang w:val="hy-AM"/>
        </w:rPr>
        <w:t>ՊԵՏԱԿԱՆ ԳԱՂՏՆԻՔԻ ՄԱՍ</w:t>
      </w:r>
      <w:r w:rsidRPr="009B5572">
        <w:rPr>
          <w:rFonts w:ascii="GHEA Grapalat" w:hAnsi="GHEA Grapalat" w:cstheme="minorHAnsi"/>
          <w:b/>
          <w:sz w:val="24"/>
          <w:szCs w:val="24"/>
        </w:rPr>
        <w:t>ԻՆ» ՀԱՅԱՍՏԱՆԻ ՀԱՆՐԱՊԵՏՈՒԹՅԱՆ ՕՐԵՆՔՈՒՄ ՓՈՓՈԽՈՒԹՅՈՒՆՆԵՐ ԿԱՏԱՐԵԼՈՒ ՄԱՍԻՆ</w:t>
      </w:r>
    </w:p>
    <w:p w14:paraId="36289955" w14:textId="77777777" w:rsidR="00B52E0F" w:rsidRPr="009B5572" w:rsidRDefault="00B52E0F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</w:rPr>
      </w:pPr>
    </w:p>
    <w:p w14:paraId="3EF033BE" w14:textId="7FB3BB16" w:rsidR="006B7104" w:rsidRPr="009B5572" w:rsidRDefault="00B52E0F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sz w:val="24"/>
          <w:szCs w:val="24"/>
        </w:rPr>
        <w:t xml:space="preserve"> Հոդված 1.</w:t>
      </w:r>
      <w:r w:rsidRPr="009B5572">
        <w:rPr>
          <w:rFonts w:ascii="GHEA Grapalat" w:hAnsi="GHEA Grapalat" w:cstheme="minorHAnsi"/>
          <w:sz w:val="24"/>
          <w:szCs w:val="24"/>
        </w:rPr>
        <w:t xml:space="preserve"> «</w:t>
      </w:r>
      <w:r w:rsidR="005F500D" w:rsidRPr="009B5572">
        <w:rPr>
          <w:rFonts w:ascii="GHEA Grapalat" w:hAnsi="GHEA Grapalat" w:cstheme="minorHAnsi"/>
          <w:sz w:val="24"/>
          <w:szCs w:val="24"/>
          <w:lang w:val="hy-AM"/>
        </w:rPr>
        <w:t xml:space="preserve">Պետական գաղտնիքի </w:t>
      </w:r>
      <w:r w:rsidRPr="009B5572">
        <w:rPr>
          <w:rFonts w:ascii="GHEA Grapalat" w:hAnsi="GHEA Grapalat" w:cstheme="minorHAnsi"/>
          <w:sz w:val="24"/>
          <w:szCs w:val="24"/>
        </w:rPr>
        <w:t>մասին» 20</w:t>
      </w:r>
      <w:r w:rsidR="005F500D" w:rsidRPr="009B5572">
        <w:rPr>
          <w:rFonts w:ascii="GHEA Grapalat" w:hAnsi="GHEA Grapalat" w:cstheme="minorHAnsi"/>
          <w:sz w:val="24"/>
          <w:szCs w:val="24"/>
          <w:lang w:val="hy-AM"/>
        </w:rPr>
        <w:t>23</w:t>
      </w:r>
      <w:r w:rsidRPr="009B5572">
        <w:rPr>
          <w:rFonts w:ascii="GHEA Grapalat" w:hAnsi="GHEA Grapalat" w:cstheme="minorHAnsi"/>
          <w:sz w:val="24"/>
          <w:szCs w:val="24"/>
        </w:rPr>
        <w:t xml:space="preserve"> թվականի </w:t>
      </w:r>
      <w:r w:rsidR="005F500D" w:rsidRPr="009B5572">
        <w:rPr>
          <w:rFonts w:ascii="GHEA Grapalat" w:hAnsi="GHEA Grapalat" w:cstheme="minorHAnsi"/>
          <w:sz w:val="24"/>
          <w:szCs w:val="24"/>
          <w:lang w:val="hy-AM"/>
        </w:rPr>
        <w:t>մարտի 1</w:t>
      </w:r>
      <w:r w:rsidRPr="009B5572">
        <w:rPr>
          <w:rFonts w:ascii="GHEA Grapalat" w:hAnsi="GHEA Grapalat" w:cstheme="minorHAnsi"/>
          <w:sz w:val="24"/>
          <w:szCs w:val="24"/>
        </w:rPr>
        <w:t xml:space="preserve">-ի ՀՕ-49-Ն օրենքի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/այսուհետ՝ օրենք/ 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>7-րդ գլուխը շարադրել հետևյալ  խմբագրությամբ</w:t>
      </w:r>
      <w:r w:rsidR="009C0E61"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3A0169A" w14:textId="7DDFBD66" w:rsidR="009C0E61" w:rsidRPr="009B5572" w:rsidRDefault="00AD3CA0" w:rsidP="009B5572">
      <w:pPr>
        <w:spacing w:after="0" w:line="276" w:lineRule="auto"/>
        <w:ind w:firstLine="709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="009C0E61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Գլուխ 7</w:t>
      </w:r>
    </w:p>
    <w:p w14:paraId="7F8FCA37" w14:textId="5C6FD898" w:rsidR="009C0E61" w:rsidRPr="009B5572" w:rsidRDefault="009C0E61" w:rsidP="009B5572">
      <w:pPr>
        <w:spacing w:after="0" w:line="276" w:lineRule="auto"/>
        <w:ind w:firstLine="709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ՍԱՀՄԱՆԱՓԱԿ ՏԱՐԱԾՄԱՆ ԾԱՌԱՅՈՂԱԿԱՆ ՏԵՂԵԿՈՒԹՅՈՒՆՆԵՐ</w:t>
      </w:r>
    </w:p>
    <w:p w14:paraId="4A4D89A1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14:paraId="19373A31" w14:textId="56AB30F1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D7240C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29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Տեղեկությունները </w:t>
      </w:r>
      <w:bookmarkStart w:id="0" w:name="_Hlk149677153"/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սահմանափակ տարածման ծառայողական տեղեկություններ </w:t>
      </w:r>
      <w:bookmarkEnd w:id="0"/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հիմքերը</w:t>
      </w:r>
    </w:p>
    <w:p w14:paraId="10A3A2E0" w14:textId="7ACDFFBC" w:rsidR="001470C3" w:rsidRPr="009B5572" w:rsidRDefault="0059087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Պետական և տեղական ինքնակառավարման մարմինների, կազմակերպությունների և իրավաբանական անձանց ղեկավարները կամ փաստաթուղթը ստորագրելու կամ հաստատելու իրավասություն ունեցող պաշտոնատար անձինք Հայաստանի Հանրապետության պաշտպանության, ազգային անվտանգության ապահովման, ինչպես նաև արտաքին հարաբերությունների, </w:t>
      </w:r>
      <w:r w:rsidR="00230380" w:rsidRPr="009B5572">
        <w:rPr>
          <w:rFonts w:ascii="GHEA Grapalat" w:hAnsi="GHEA Grapalat" w:cstheme="minorHAnsi"/>
          <w:sz w:val="24"/>
          <w:szCs w:val="24"/>
          <w:lang w:val="hy-AM"/>
        </w:rPr>
        <w:t xml:space="preserve">իրավակարգի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քաղաքական և տնտեսական շահերի պաշտպանության նպատակով կարող են սահմանափակել տեղեկությունների հասանելիությունը՝</w:t>
      </w:r>
      <w:r w:rsidR="00582542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դրանք դասելով սահմանափակ տարածման ծառայողական տեղեկությունների </w:t>
      </w:r>
      <w:r w:rsidR="00527C92" w:rsidRPr="009B5572">
        <w:rPr>
          <w:rFonts w:ascii="GHEA Grapalat" w:hAnsi="GHEA Grapalat" w:cstheme="minorHAnsi"/>
          <w:sz w:val="24"/>
          <w:szCs w:val="24"/>
          <w:lang w:val="hy-AM"/>
        </w:rPr>
        <w:t>շարքին, եթե այդ տեղեկությունները պետական գաղտնիքի տարրեր են պարունակում, սակայն ինքնին չեն բացահայտում պետական գաղտնիքը։</w:t>
      </w:r>
    </w:p>
    <w:p w14:paraId="5FF38590" w14:textId="1E2A581E" w:rsidR="002C4867" w:rsidRPr="009B5572" w:rsidRDefault="004A3077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</w:t>
      </w:r>
      <w:r w:rsidR="002C4867"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C4867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ծառայողական տեղեկությունները սահմանափակման ամբողջ ժամկետի ընթացքում հրապարակման ենթակա չեն:</w:t>
      </w:r>
    </w:p>
    <w:p w14:paraId="5187FEFB" w14:textId="77777777" w:rsidR="006732E1" w:rsidRPr="009B5572" w:rsidRDefault="006732E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858FAB0" w14:textId="5AE02091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E33F5FE" w14:textId="02ACB35F" w:rsidR="00C21ED6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0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Տեղեկությունները սահմանափակ տարածման </w:t>
      </w:r>
      <w:r w:rsidR="00C21ED6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տեղեկություններ 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սահմանափակումները</w:t>
      </w:r>
    </w:p>
    <w:p w14:paraId="1AD3B692" w14:textId="18A5970F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36BBB" w:rsidRPr="009B5572">
        <w:rPr>
          <w:rFonts w:ascii="GHEA Grapalat" w:hAnsi="GHEA Grapalat" w:cstheme="minorHAnsi"/>
          <w:sz w:val="24"/>
          <w:szCs w:val="24"/>
          <w:lang w:val="hy-AM"/>
        </w:rPr>
        <w:t>Արգելվում է սահմանափակ տարածման ծառայողական տեղեկությունների շարքին դասել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470FACBF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1) հասարակական կարծիքի հարցումների արդյունքները.</w:t>
      </w:r>
    </w:p>
    <w:p w14:paraId="3F62ED95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2) ընդհանրացված վիճակագրական հետազոտությունները և/կամ վերլուծությունները.</w:t>
      </w:r>
    </w:p>
    <w:p w14:paraId="514150EF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3) տնտեսական և սոցիալական կանխատեսումները.</w:t>
      </w:r>
    </w:p>
    <w:p w14:paraId="51CAB891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4) շրջակա միջավայրի վիճակի և արտանետումների մասին տվյալները.</w:t>
      </w:r>
    </w:p>
    <w:p w14:paraId="70D0A94D" w14:textId="02CE35BF" w:rsidR="00AF3628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5) </w:t>
      </w:r>
      <w:r w:rsidR="00AD3CA0" w:rsidRPr="009B5572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9B5572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աշխատանքի կամ գործառույթների հաշվետվությունները, պարտականությունների կատարման որակի կամ կառավարչական սխալների վերաբերյալ տեղեկությունները</w:t>
      </w:r>
      <w:r w:rsidR="00845FFC" w:rsidRPr="009B5572">
        <w:rPr>
          <w:rFonts w:ascii="GHEA Grapalat" w:hAnsi="GHEA Grapalat" w:cstheme="minorHAnsi"/>
          <w:sz w:val="24"/>
          <w:szCs w:val="24"/>
          <w:lang w:val="hy-AM"/>
        </w:rPr>
        <w:t xml:space="preserve">, եթե դրանք </w:t>
      </w:r>
      <w:r w:rsidR="00FD4FB9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չեն բացահայտում  պետական գաղտնիք կամ օրենքով պաշտպանվող այլ գաղտնիք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40F30969" w14:textId="0C88A28D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6) տեղեկություն, որը վնասում է </w:t>
      </w:r>
      <w:r w:rsidR="00802FB6" w:rsidRPr="009B5572">
        <w:rPr>
          <w:rFonts w:ascii="GHEA Grapalat" w:hAnsi="GHEA Grapalat" w:cstheme="minorHAnsi"/>
          <w:sz w:val="24"/>
          <w:szCs w:val="24"/>
          <w:lang w:val="hy-AM"/>
        </w:rPr>
        <w:t xml:space="preserve">կամ կարող է վնասել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պետական կամ տեղական ինքնակառավարման մարմինների պաշտոնատար անձի, իրավաբանական կամ ֆիզիկական անձի հեղինակությունը, բացառությամբ անձնական տվյալների կամ </w:t>
      </w:r>
      <w:r w:rsidR="006A37EB" w:rsidRPr="009B5572">
        <w:rPr>
          <w:rFonts w:ascii="GHEA Grapalat" w:hAnsi="GHEA Grapalat" w:cstheme="minorHAnsi"/>
          <w:sz w:val="24"/>
          <w:szCs w:val="24"/>
          <w:lang w:val="hy-AM"/>
        </w:rPr>
        <w:t xml:space="preserve">հատուկ կատեգորիայի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անձնական տվյալների, որոնց բացահայտումը կխախտի տվյալների սուբյեկտի մասնավոր և ընտանեկան կյանքի անձեռնմխելիության իրավունքը.</w:t>
      </w:r>
    </w:p>
    <w:p w14:paraId="46BCEB3E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7) սպառողների շահերի պաշտպանությունից բխող ապրանքների և ծառայությունների որակի մասին տեղեկությունները.</w:t>
      </w:r>
    </w:p>
    <w:p w14:paraId="06D4AE3E" w14:textId="3BF07FC8" w:rsidR="00AF3628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8) պետական կամ տեղական ինքնակառավարման մարմինների կողմից պատվիրված հետազոտությունների կամ վերլուծությունների արդյունքները, </w:t>
      </w:r>
      <w:r w:rsidR="00FD4FB9" w:rsidRPr="009B5572">
        <w:rPr>
          <w:rFonts w:ascii="GHEA Grapalat" w:hAnsi="GHEA Grapalat" w:cstheme="minorHAnsi"/>
          <w:sz w:val="24"/>
          <w:szCs w:val="24"/>
          <w:lang w:val="hy-AM"/>
        </w:rPr>
        <w:t>եթե դրանք  չեն բացահայտում  պետական գաղտնիք կամ օրենքով պաշտպանվող այլ գաղտնիք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  <w:r w:rsidR="00FD4FB9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14902B59" w14:textId="1462F99F" w:rsidR="00AF3628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9) պետական, տեղական ինքնակառավարման մարմինների բյուջետային միջոցների օգտագործման մասին փաստաթղթերը, այդ թվում՝ բյուջեից վճարված կամ վճարվող աշխատավարձերը և այլ վարձատրությունները կամ փոխհատուցումները</w:t>
      </w:r>
      <w:r w:rsidR="00845FFC" w:rsidRPr="009B557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D4FB9" w:rsidRPr="009B5572">
        <w:rPr>
          <w:rFonts w:ascii="GHEA Grapalat" w:hAnsi="GHEA Grapalat"/>
          <w:sz w:val="24"/>
          <w:szCs w:val="24"/>
          <w:lang w:val="hy-AM"/>
        </w:rPr>
        <w:t>եթե դրանք  չեն բացահայտում  պետական գաղտնիք կամ օրենքով պաշտպանվող այլ գաղտնիք</w:t>
      </w:r>
      <w:r w:rsidR="00AF3628" w:rsidRPr="009B5572">
        <w:rPr>
          <w:rFonts w:ascii="GHEA Grapalat" w:hAnsi="GHEA Grapalat"/>
          <w:sz w:val="24"/>
          <w:szCs w:val="24"/>
          <w:lang w:val="hy-AM"/>
        </w:rPr>
        <w:t>.</w:t>
      </w:r>
    </w:p>
    <w:p w14:paraId="0EFCC1C6" w14:textId="340F0AB3" w:rsidR="00AF3628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10) </w:t>
      </w:r>
      <w:r w:rsidR="00AD3CA0" w:rsidRPr="009B5572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9B5572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գույքային պարտավորությունների վերաբերյալ տեղեկությունը</w:t>
      </w:r>
      <w:r w:rsidR="00845FFC" w:rsidRPr="009B557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D4FB9" w:rsidRPr="009B5572">
        <w:rPr>
          <w:rFonts w:ascii="GHEA Grapalat" w:hAnsi="GHEA Grapalat"/>
          <w:sz w:val="24"/>
          <w:szCs w:val="24"/>
          <w:lang w:val="hy-AM"/>
        </w:rPr>
        <w:t>եթե դրանք  չեն բացահայտում  պետական գաղտնիք կամ օրենքով պաշտպանվող այլ գաղտնիք</w:t>
      </w:r>
      <w:r w:rsidR="00AF3628" w:rsidRPr="009B5572">
        <w:rPr>
          <w:rFonts w:ascii="GHEA Grapalat" w:hAnsi="GHEA Grapalat"/>
          <w:sz w:val="24"/>
          <w:szCs w:val="24"/>
          <w:lang w:val="hy-AM"/>
        </w:rPr>
        <w:t>.</w:t>
      </w:r>
    </w:p>
    <w:p w14:paraId="30FFC3B0" w14:textId="401A48DF" w:rsidR="00AF3628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11) </w:t>
      </w:r>
      <w:r w:rsidR="00AD3CA0" w:rsidRPr="009B5572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9B5572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գույքի վերաբերյալ տեղեկությունը</w:t>
      </w:r>
      <w:r w:rsidR="00845FFC" w:rsidRPr="009B557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FD4FB9" w:rsidRPr="009B5572">
        <w:rPr>
          <w:rFonts w:ascii="GHEA Grapalat" w:hAnsi="GHEA Grapalat" w:cstheme="minorHAnsi"/>
          <w:sz w:val="24"/>
          <w:szCs w:val="24"/>
          <w:lang w:val="hy-AM"/>
        </w:rPr>
        <w:t>եթե դրանք  չեն բացահայտում  պետական գաղտնիք կամ օրենքով պաշտպանվող այլ գաղտնիք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CFA7700" w14:textId="4B6A76AA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12) </w:t>
      </w:r>
      <w:r w:rsidR="00903F22" w:rsidRPr="009B5572">
        <w:rPr>
          <w:rFonts w:ascii="GHEA Grapalat" w:hAnsi="GHEA Grapalat" w:cstheme="minorHAnsi"/>
          <w:sz w:val="24"/>
          <w:szCs w:val="24"/>
          <w:lang w:val="hy-AM"/>
        </w:rPr>
        <w:t>անձանց իրավունքների, ազատությունների, պարտականությունների իրականացման համար անհրաժեշտ փաստաթղթերը, որոնք պահվում են գրադարանների բաց ֆոնդերում կամ կազմակերպությունների բաց տեղեկատվական համակարգերում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01A84DB6" w14:textId="4E5747ED" w:rsidR="00186484" w:rsidRPr="009B5572" w:rsidRDefault="0018648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13) պետական և տեղական ինքնակառավարման մարմինների, կազմակերպությունների, իրավաբանական անձանց իրավական կարգավիճակը, ինչպես նաև անձանց իրավունքները և ազատությունները, դրանց իրականացման կարգերը սահմանող իրավական ակտերը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0B9FE48" w14:textId="056F25B8" w:rsidR="00186484" w:rsidRPr="009B5572" w:rsidRDefault="0018648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14) իրավաբանական և ֆիզիկական անձանց դիմումների և հանրագրերի քննարկման և դրանց արդյունքներով որոշումների կայացման կարգերը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6A5CEEB7" w14:textId="1406B66C" w:rsidR="00186484" w:rsidRPr="009B5572" w:rsidRDefault="0018648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15) սահմանված կարգով քննարկված իրավաբանական և ֆիզիկական անձանց դիմումների և հանրագրերի վերաբերյալ կայացված որոշումները, բացառությամբ օրենքով նախատեսված դեպքերի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5DAE91F7" w14:textId="60911803" w:rsidR="0028316B" w:rsidRPr="009B5572" w:rsidRDefault="0018648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lastRenderedPageBreak/>
        <w:t>16) բյուջեի կատարման, տնտեսության վիճակի և բնակչության կարիքների մասին տեղեկությունները</w:t>
      </w:r>
      <w:r w:rsidR="00AF3628" w:rsidRPr="009B5572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299F8D16" w14:textId="3CBA1F5D" w:rsidR="00186484" w:rsidRPr="009B5572" w:rsidRDefault="0028316B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17) սույն օրենքի 9-րդ հոդվածով նախատեսված տեղեկությունները:</w:t>
      </w:r>
    </w:p>
    <w:p w14:paraId="04D144D6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DC5329D" w14:textId="61E5C761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Սահմանափակ տարածման </w:t>
      </w:r>
      <w:r w:rsidR="00C21ED6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տեղեկություններին հասանելիությունը</w:t>
      </w:r>
    </w:p>
    <w:p w14:paraId="43410F95" w14:textId="5F63B455" w:rsidR="00186484" w:rsidRPr="009B5572" w:rsidRDefault="00FD4FB9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1. </w:t>
      </w:r>
      <w:r w:rsidR="00F84DBE" w:rsidRPr="009B557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186484" w:rsidRPr="009B5572">
        <w:rPr>
          <w:rFonts w:ascii="GHEA Grapalat" w:hAnsi="GHEA Grapalat" w:cstheme="minorHAnsi"/>
          <w:sz w:val="24"/>
          <w:szCs w:val="24"/>
          <w:lang w:val="hy-AM"/>
        </w:rPr>
        <w:t xml:space="preserve">Պետական և տեղական ինքնակառավարման մարմինների, կազմակերպությունների և իրավաբանական անձանց համապատասխան պաշտոնատար անձինք իրավունք ունեն առնչվելու սահմանափակ տարածման ծառայողական տեղեկություններին, այն ծավալով, որն անհրաժեշտ է իրենց պարտականությունները պատշաճ կատարելու համար: Սահմանափակ տարածման ծառայողական տեղեկությունները չեն կարող փոխանցվել երրորդ անձանց առանց սահմանափակումներ սահմանած մարմնի ղեկավարի կամ </w:t>
      </w:r>
      <w:r w:rsidR="00AD0BC4" w:rsidRPr="009B5572">
        <w:rPr>
          <w:rFonts w:ascii="GHEA Grapalat" w:hAnsi="GHEA Grapalat" w:cstheme="minorHAnsi"/>
          <w:sz w:val="24"/>
          <w:szCs w:val="24"/>
          <w:lang w:val="hy-AM"/>
        </w:rPr>
        <w:t xml:space="preserve">նրա կողմից լիազորված </w:t>
      </w:r>
      <w:r w:rsidR="00186484" w:rsidRPr="009B5572">
        <w:rPr>
          <w:rFonts w:ascii="GHEA Grapalat" w:hAnsi="GHEA Grapalat" w:cstheme="minorHAnsi"/>
          <w:sz w:val="24"/>
          <w:szCs w:val="24"/>
          <w:lang w:val="hy-AM"/>
        </w:rPr>
        <w:t>համապատասխան պաշտոնատար անձի թույլտվության։</w:t>
      </w:r>
    </w:p>
    <w:p w14:paraId="1B7CB1F5" w14:textId="77777777" w:rsidR="00AD3CA0" w:rsidRPr="009B5572" w:rsidRDefault="00AD3CA0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A258395" w14:textId="7FBE1EC9" w:rsidR="00C21ED6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D7240C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D7240C" w:rsidRPr="009B557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Սահմանափակ տարածման </w:t>
      </w:r>
      <w:r w:rsidR="00C21ED6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տեղեկություններին հասանելիության սահմանափակումները</w:t>
      </w:r>
    </w:p>
    <w:p w14:paraId="2C7AB69B" w14:textId="5AE81F43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</w:t>
      </w:r>
      <w:r w:rsidR="00C21ED6" w:rsidRPr="009B5572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տեղեկություններին հասանելիությունը սահմանափակվում է այդ տեղեկության մշակման, պատրաստման կամ ստացման պահից այնքան ժամանակ, որքան անհրաժեշտ է մինչև այն պատճառի վերանալը կամ իրադարձության վրա հասնելը, որոնք  նախատեսված են տվյալ տեղեկությունը որպես սահմանափակ տարածման դասակարգելու հիմնավորմամբ, </w:t>
      </w:r>
      <w:r w:rsidR="00CE0C8A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մինչև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հինգ տարի ժամկետով: </w:t>
      </w:r>
      <w:r w:rsidR="005E4F01" w:rsidRPr="009B5572">
        <w:rPr>
          <w:rFonts w:ascii="GHEA Grapalat" w:hAnsi="GHEA Grapalat" w:cstheme="minorHAnsi"/>
          <w:sz w:val="24"/>
          <w:szCs w:val="24"/>
          <w:lang w:val="hy-AM"/>
        </w:rPr>
        <w:t>Մ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արմնի ղեկավարը </w:t>
      </w:r>
      <w:r w:rsidR="00186484" w:rsidRPr="009B5572">
        <w:rPr>
          <w:rFonts w:ascii="GHEA Grapalat" w:hAnsi="GHEA Grapalat" w:cstheme="minorHAnsi"/>
          <w:sz w:val="24"/>
          <w:szCs w:val="24"/>
          <w:lang w:val="hy-AM"/>
        </w:rPr>
        <w:t xml:space="preserve">կամ նրա կողմից լիազորված համապատասխան պաշտոնատար անձը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կարող է երկարաձգել տեղեկության հասանելիության սահմանափակման ժամկետը ևս մինչև </w:t>
      </w:r>
      <w:r w:rsidR="00ED3A46" w:rsidRPr="009B5572">
        <w:rPr>
          <w:rFonts w:ascii="GHEA Grapalat" w:hAnsi="GHEA Grapalat" w:cstheme="minorHAnsi"/>
          <w:sz w:val="24"/>
          <w:szCs w:val="24"/>
          <w:lang w:val="hy-AM"/>
        </w:rPr>
        <w:t xml:space="preserve">երկու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տարով, եթե հասանելիության սահմանափակում սահմանելու հիմքը կամ պատճառը չի վերացել։</w:t>
      </w:r>
    </w:p>
    <w:p w14:paraId="7ABC1D77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Պետական մարմինների կողմից վերահսկողության, հսկողության և ուսումնասիրության վերաբերյալ փաստաթղթերին հասանելիության սահմանափակումը գործում է մինչև համապատասխան մարմնի կողմից որոշումների ընդունումը և ուժի մեջ մտնելը, եթե չկա տեղեկության հասանելիությունը սահմանափակելու օրենքով նախատեսված այլ հիմք:</w:t>
      </w:r>
    </w:p>
    <w:p w14:paraId="4CE15CC2" w14:textId="6D3D1E0C" w:rsidR="00552A81" w:rsidRPr="009B5572" w:rsidRDefault="00552A8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ծառայողական տեղեկությունների հասանելիության սահմանափակման ժամկետները հաշվարկվում են այդիպիսի սահմանափակում կիրառելու՝ տեղեկությունը սահմանափակ տարածման ծառայողական տեղեկությունների շարքին դասելու պահից։</w:t>
      </w:r>
    </w:p>
    <w:p w14:paraId="690DD109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2094C2C" w14:textId="070BFCB6" w:rsidR="00C21ED6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31</w:t>
      </w:r>
      <w:r w:rsidR="00B71169" w:rsidRPr="009B557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2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Տեղեկությունը սահմանափակ տարածման </w:t>
      </w:r>
      <w:r w:rsidR="0095205F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տեղեկություն 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 կարգը</w:t>
      </w:r>
    </w:p>
    <w:p w14:paraId="6696C869" w14:textId="51CB7A2A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lastRenderedPageBreak/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 Համապատասխան մարմնի ղեկավարը սահմանում է այն փաստաթղթերի ցանկը, որոնք կարող են դասակարգվել որպես սահմանափակ տարածման </w:t>
      </w:r>
      <w:r w:rsidR="0095205F" w:rsidRPr="009B5572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տեղեկություն՝ նշելով սույն օրենքով կամ այլ օրենքով նախատեսված հիմքը: </w:t>
      </w:r>
      <w:r w:rsidR="00AF2975" w:rsidRPr="009B5572">
        <w:rPr>
          <w:rFonts w:ascii="GHEA Grapalat" w:hAnsi="GHEA Grapalat" w:cstheme="minorHAnsi"/>
          <w:sz w:val="24"/>
          <w:szCs w:val="24"/>
          <w:lang w:val="hy-AM"/>
        </w:rPr>
        <w:t>Տեղեկությունը սահմանափակ տարածման ծառայողական տեղեկությունների շարքին դաս</w:t>
      </w:r>
      <w:r w:rsidR="004520AD" w:rsidRPr="009B5572">
        <w:rPr>
          <w:rFonts w:ascii="GHEA Grapalat" w:hAnsi="GHEA Grapalat" w:cstheme="minorHAnsi"/>
          <w:sz w:val="24"/>
          <w:szCs w:val="24"/>
          <w:lang w:val="hy-AM"/>
        </w:rPr>
        <w:t>ում է</w:t>
      </w:r>
      <w:r w:rsidR="00AF2975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տեղեկությունները մշակող (կատարող) և/կամ հատատող (ստորագրելու իրավասություն ունեցող) պաշտոնատար անձը</w:t>
      </w:r>
      <w:r w:rsidR="004520AD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կամ համապատասխան մարմնի ղեկավարը</w:t>
      </w:r>
      <w:r w:rsidR="00AF2975" w:rsidRPr="009B5572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4BC01B8F" w14:textId="3A950322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</w:t>
      </w:r>
      <w:r w:rsidR="0095205F" w:rsidRPr="009B5572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տեղեկությ</w:t>
      </w:r>
      <w:r w:rsidR="0095205F" w:rsidRPr="009B5572">
        <w:rPr>
          <w:rFonts w:ascii="GHEA Grapalat" w:hAnsi="GHEA Grapalat" w:cstheme="minorHAnsi"/>
          <w:sz w:val="24"/>
          <w:szCs w:val="24"/>
          <w:lang w:val="hy-AM"/>
        </w:rPr>
        <w:t>ան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տեղեկակիրների վրա կատարվում է «Ծառայողական օգտագործման համար» նշում: </w:t>
      </w:r>
      <w:r w:rsidR="0095205F" w:rsidRPr="009B5572">
        <w:rPr>
          <w:rFonts w:ascii="GHEA Grapalat" w:hAnsi="GHEA Grapalat" w:cstheme="minorHAnsi"/>
          <w:sz w:val="24"/>
          <w:szCs w:val="24"/>
          <w:lang w:val="hy-AM"/>
        </w:rPr>
        <w:t>Սահմանափակ տարածման ծառայողական տեղեկություն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մշակող /պատրաստող/  անձը պարտավոր է տեղեկակիրի վերևի աջ անկյունում մեծատառով կատարել </w:t>
      </w:r>
      <w:bookmarkStart w:id="1" w:name="_Hlk149682185"/>
      <w:r w:rsidRPr="009B5572">
        <w:rPr>
          <w:rFonts w:ascii="GHEA Grapalat" w:hAnsi="GHEA Grapalat" w:cstheme="minorHAnsi"/>
          <w:sz w:val="24"/>
          <w:szCs w:val="24"/>
          <w:lang w:val="hy-AM"/>
        </w:rPr>
        <w:t>«ԾԱՌԱՅՈՂԱԿԱՆ ՕԳՏԱԳՈՐԾՄԱՆ ՀԱՄԱՐ» նշումը կամ «ԾՕՀ» հապավումը</w:t>
      </w:r>
      <w:bookmarkEnd w:id="1"/>
      <w:r w:rsidR="00CB623E" w:rsidRPr="009B5572">
        <w:rPr>
          <w:rFonts w:ascii="GHEA Grapalat" w:hAnsi="GHEA Grapalat" w:cstheme="minorHAnsi"/>
          <w:sz w:val="24"/>
          <w:szCs w:val="24"/>
          <w:lang w:val="hy-AM"/>
        </w:rPr>
        <w:t xml:space="preserve">, որի տակ լրացվում է 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9B5572">
        <w:rPr>
          <w:rFonts w:ascii="GHEA Grapalat" w:hAnsi="GHEA Grapalat" w:cstheme="minorHAnsi"/>
          <w:sz w:val="24"/>
          <w:szCs w:val="24"/>
          <w:lang w:val="hy-AM"/>
        </w:rPr>
        <w:t xml:space="preserve">ետական կամ տեղական ինքնակառավարման մարմինների կամ կազմակերպությունների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անվանումը</w:t>
      </w:r>
      <w:r w:rsidR="00CB623E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կամ անվանման հապավումը կամ կրճատ անվանումը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CB623E" w:rsidRPr="009B5572">
        <w:rPr>
          <w:rFonts w:ascii="GHEA Grapalat" w:hAnsi="GHEA Grapalat" w:cstheme="minorHAnsi"/>
          <w:sz w:val="24"/>
          <w:szCs w:val="24"/>
          <w:lang w:val="hy-AM"/>
        </w:rPr>
        <w:t>հղում սույն հոդվածի 1-ին մասում նշված ցանկի համապատասխան կետին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, սահմանափակման գործողության վերջնական ժամկետը և վերը նշված նշումը կատարելու ամսաթիվը։</w:t>
      </w:r>
    </w:p>
    <w:p w14:paraId="23EE1E6F" w14:textId="3A7317C0" w:rsidR="009C0E61" w:rsidRPr="009B5572" w:rsidRDefault="00DC13FA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3</w:t>
      </w:r>
      <w:r w:rsidR="009C0E61"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B5BC4" w:rsidRPr="009B5572">
        <w:rPr>
          <w:rFonts w:ascii="GHEA Grapalat" w:hAnsi="GHEA Grapalat" w:cstheme="minorHAnsi"/>
          <w:sz w:val="24"/>
          <w:szCs w:val="24"/>
          <w:lang w:val="hy-AM"/>
        </w:rPr>
        <w:t xml:space="preserve">Պետական և տեղական ինքնակառավարման մարմինների, կազմակերպությունների </w:t>
      </w:r>
      <w:r w:rsidR="00A85B03" w:rsidRPr="009B5572">
        <w:rPr>
          <w:rFonts w:ascii="GHEA Grapalat" w:hAnsi="GHEA Grapalat" w:cstheme="minorHAnsi"/>
          <w:sz w:val="24"/>
          <w:szCs w:val="24"/>
          <w:lang w:val="hy-AM"/>
        </w:rPr>
        <w:t xml:space="preserve">(իրավաբանական անձանց) </w:t>
      </w:r>
      <w:r w:rsidR="00CB5BC4" w:rsidRPr="009B5572">
        <w:rPr>
          <w:rFonts w:ascii="GHEA Grapalat" w:hAnsi="GHEA Grapalat" w:cstheme="minorHAnsi"/>
          <w:sz w:val="24"/>
          <w:szCs w:val="24"/>
          <w:lang w:val="hy-AM"/>
        </w:rPr>
        <w:t>համապատասխան պաշտոնատար անձինք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տեղեկությունը սահմանափակ տարածման </w:t>
      </w:r>
      <w:r w:rsidR="006F102C" w:rsidRPr="009B5572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տեղեկություն 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 xml:space="preserve">դասակարգելուց հետո պարտավոր </w:t>
      </w:r>
      <w:r w:rsidR="00CB5BC4" w:rsidRPr="009B5572">
        <w:rPr>
          <w:rFonts w:ascii="GHEA Grapalat" w:hAnsi="GHEA Grapalat" w:cstheme="minorHAnsi"/>
          <w:sz w:val="24"/>
          <w:szCs w:val="24"/>
          <w:lang w:val="hy-AM"/>
        </w:rPr>
        <w:t>են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այդ մասին անհապաղ տեղեկացնել բոլոր նրանց, ում փոխանցել է այդ տեղեկությունը։</w:t>
      </w:r>
    </w:p>
    <w:p w14:paraId="6AF3954F" w14:textId="6C62E4B5" w:rsidR="0057337B" w:rsidRPr="009B5572" w:rsidRDefault="00DC13FA" w:rsidP="009B5572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4</w:t>
      </w:r>
      <w:r w:rsidR="006F102C" w:rsidRPr="009B5572">
        <w:rPr>
          <w:rFonts w:ascii="GHEA Grapalat" w:hAnsi="GHEA Grapalat" w:cstheme="minorHAnsi"/>
          <w:sz w:val="24"/>
          <w:szCs w:val="24"/>
          <w:lang w:val="hy-AM"/>
        </w:rPr>
        <w:t xml:space="preserve">. «Ծառայողական օգտագործման համար» նշումով տեղեկության գործավարությունն </w:t>
      </w:r>
      <w:r w:rsidR="00546968" w:rsidRPr="009B5572">
        <w:rPr>
          <w:rFonts w:ascii="GHEA Grapalat" w:hAnsi="GHEA Grapalat" w:cstheme="minorHAnsi"/>
          <w:sz w:val="24"/>
          <w:szCs w:val="24"/>
          <w:lang w:val="hy-AM"/>
        </w:rPr>
        <w:t>իրականացվում է պետական և տեղական ինքնակառավարման մարմինների ու կազմակերպությունների (իրավաբանական անձանց)</w:t>
      </w:r>
      <w:r w:rsidR="006F102C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ոչ գաղտնի գործավարություն իրականացնելու համար նախատեսված </w:t>
      </w:r>
      <w:r w:rsidR="00546968" w:rsidRPr="009B5572">
        <w:rPr>
          <w:rFonts w:ascii="GHEA Grapalat" w:hAnsi="GHEA Grapalat" w:cstheme="minorHAnsi"/>
          <w:sz w:val="24"/>
          <w:szCs w:val="24"/>
          <w:lang w:val="hy-AM"/>
        </w:rPr>
        <w:t>ստորաբաժանումների կողմից</w:t>
      </w:r>
      <w:r w:rsidR="006F102C" w:rsidRPr="009B5572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21E1A1D4" w14:textId="65CE5920" w:rsidR="00102ECA" w:rsidRPr="00792DEB" w:rsidRDefault="00DC13FA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/>
          <w:sz w:val="24"/>
          <w:szCs w:val="24"/>
          <w:lang w:val="hy-AM"/>
        </w:rPr>
        <w:t>5</w:t>
      </w:r>
      <w:r w:rsidR="0057337B"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bookmarkStart w:id="2" w:name="_Hlk159664071"/>
      <w:r w:rsidR="00AF3628" w:rsidRPr="009B5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1E6" w:rsidRPr="009B5572">
        <w:rPr>
          <w:rFonts w:ascii="GHEA Grapalat" w:hAnsi="GHEA Grapalat" w:cstheme="minorHAnsi"/>
          <w:sz w:val="24"/>
          <w:szCs w:val="24"/>
          <w:lang w:val="hy-AM"/>
        </w:rPr>
        <w:t xml:space="preserve">«Ծառայողական օգտագործման համար» նշումով տեղեկությունների </w:t>
      </w:r>
      <w:bookmarkEnd w:id="2"/>
      <w:r w:rsidR="005161E6" w:rsidRPr="009B5572">
        <w:rPr>
          <w:rFonts w:ascii="GHEA Grapalat" w:hAnsi="GHEA Grapalat" w:cstheme="minorHAnsi"/>
          <w:sz w:val="24"/>
          <w:szCs w:val="24"/>
          <w:lang w:val="hy-AM"/>
        </w:rPr>
        <w:t xml:space="preserve">փաստաթղթաշրջանառությունը պետական կառավարման համակարգի մարմինների միջև (այդ թվում՝ պահպանությունը) իրականացվում է էլեկտրոնային փաստաթղթաշրջանառության համակարգի միջոցով։ </w:t>
      </w:r>
      <w:r w:rsidR="00102ECA" w:rsidRPr="00792DEB">
        <w:rPr>
          <w:rFonts w:ascii="GHEA Grapalat" w:hAnsi="GHEA Grapalat" w:cstheme="minorHAnsi"/>
          <w:sz w:val="24"/>
          <w:szCs w:val="24"/>
          <w:highlight w:val="yellow"/>
          <w:lang w:val="hy-AM"/>
        </w:rPr>
        <w:t>Էլեկտրոնային փաստաթղթաշրջանառության համակարգից դուրս՝ այդ թվում թղթային տարբերակով, փաստաթղթաշրջանառության դեպքերը Հայաստանի Հանրապետության պաշտպանության, ազգային անվտանգության ապահովման, ինչպես նաև արտաքին հարաբերությունների, հասարակական կարգի պահպանության ոլորտում լիազորված մարմինների համար սահմանում է ՀՀ կառավարությունը։</w:t>
      </w:r>
    </w:p>
    <w:p w14:paraId="71B36F25" w14:textId="45E2B082" w:rsidR="00B66993" w:rsidRPr="009B5572" w:rsidRDefault="005161E6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" w:name="_GoBack"/>
      <w:bookmarkEnd w:id="3"/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C13FA" w:rsidRPr="009B5572">
        <w:rPr>
          <w:rFonts w:ascii="GHEA Grapalat" w:hAnsi="GHEA Grapalat" w:cstheme="minorHAnsi"/>
          <w:sz w:val="24"/>
          <w:szCs w:val="24"/>
          <w:lang w:val="hy-AM"/>
        </w:rPr>
        <w:t>6</w:t>
      </w:r>
      <w:r w:rsidR="006F102C" w:rsidRPr="009B5572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  <w:bookmarkStart w:id="4" w:name="_Hlk149679158"/>
      <w:r w:rsidRPr="009B5572">
        <w:rPr>
          <w:rFonts w:ascii="GHEA Grapalat" w:hAnsi="GHEA Grapalat" w:cstheme="minorHAnsi"/>
          <w:sz w:val="24"/>
          <w:szCs w:val="24"/>
          <w:lang w:val="hy-AM"/>
        </w:rPr>
        <w:t>«Ծառայողական օգտագործման համար» նշումով տեղեկության գործավարությ</w:t>
      </w:r>
      <w:bookmarkEnd w:id="4"/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ան կարգը սահմանվում է կառավարության կողմից: </w:t>
      </w:r>
    </w:p>
    <w:p w14:paraId="177252E8" w14:textId="77777777" w:rsidR="00FF2EC4" w:rsidRPr="009B5572" w:rsidRDefault="00FF2EC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B125665" w14:textId="3DD85A0A" w:rsidR="000E7073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B71169" w:rsidRPr="009B557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3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. Հասանելիության սահմանափակումը վերացնելը</w:t>
      </w:r>
    </w:p>
    <w:p w14:paraId="1C87723B" w14:textId="5A3708E9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lastRenderedPageBreak/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F3628" w:rsidRPr="009B557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F16DA" w:rsidRPr="009B5572">
        <w:rPr>
          <w:rFonts w:ascii="GHEA Grapalat" w:hAnsi="GHEA Grapalat" w:cstheme="minorHAnsi"/>
          <w:sz w:val="24"/>
          <w:szCs w:val="24"/>
          <w:lang w:val="hy-AM"/>
        </w:rPr>
        <w:t>Տեղեկությունը սահմանափակ տարածման ծառայողական տեղեկությունների շարքին դասած պաշտոնատար անձը պարտավոր է վերացնել սահմանափակումը, եթե վերացել են տեղեկությունը սահմանափակ տարածման ծառայողական տեղեկությունների շարքին դասելու հիմքերը կամ լրացել է սահմանափակման՝ օրենքով սահմանված ժամկետը և սահմանափակման ժամկետի երկարաձգման անհրաժեշտությունը բացակայում է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13360AC1" w14:textId="162785B5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color w:val="FF0000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Եթե </w:t>
      </w:r>
      <w:r w:rsidR="00FA77BD" w:rsidRPr="009B5572"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հասանելիության սահմանափակումը վերացվում է, ապա </w:t>
      </w:r>
      <w:r w:rsidR="00FA77BD" w:rsidRPr="009B5572">
        <w:rPr>
          <w:rFonts w:ascii="GHEA Grapalat" w:hAnsi="GHEA Grapalat" w:cstheme="minorHAnsi"/>
          <w:sz w:val="24"/>
          <w:szCs w:val="24"/>
          <w:lang w:val="hy-AM"/>
        </w:rPr>
        <w:t xml:space="preserve">տեղեկակրի </w:t>
      </w:r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«ԾԱՌԱՅՈՂԱԿԱՆ ՕԳՏԱԳՈՐԾՄԱՆ ՀԱՄԱՐ» բառերի կամ </w:t>
      </w:r>
      <w:bookmarkStart w:id="5" w:name="_Hlk149682437"/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«ԾՕՀ» </w:t>
      </w:r>
      <w:bookmarkEnd w:id="5"/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հապավման վերևում կամ ներքևում </w:t>
      </w:r>
      <w:r w:rsidR="00D7025B" w:rsidRPr="009B5572">
        <w:rPr>
          <w:rFonts w:ascii="GHEA Grapalat" w:hAnsi="GHEA Grapalat" w:cstheme="minorHAnsi"/>
          <w:sz w:val="24"/>
          <w:szCs w:val="24"/>
          <w:lang w:val="hy-AM"/>
        </w:rPr>
        <w:t xml:space="preserve">հոծ </w:t>
      </w:r>
      <w:r w:rsidR="00034383">
        <w:rPr>
          <w:rFonts w:ascii="GHEA Grapalat" w:hAnsi="GHEA Grapalat" w:cstheme="minorHAnsi"/>
          <w:sz w:val="24"/>
          <w:szCs w:val="24"/>
          <w:lang w:val="hy-AM"/>
        </w:rPr>
        <w:t>տա</w:t>
      </w:r>
      <w:r w:rsidR="00D7025B" w:rsidRPr="009B5572">
        <w:rPr>
          <w:rFonts w:ascii="GHEA Grapalat" w:hAnsi="GHEA Grapalat" w:cstheme="minorHAnsi"/>
          <w:sz w:val="24"/>
          <w:szCs w:val="24"/>
          <w:lang w:val="hy-AM"/>
        </w:rPr>
        <w:t xml:space="preserve">ռերով </w:t>
      </w:r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կատարվում է </w:t>
      </w:r>
      <w:r w:rsidR="0027130A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="00D7025B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ՍԱՀՄԱՆԱՓԱԿՈՒՄԸ ՎԵՐԱՑՎԱԾ է</w:t>
      </w:r>
      <w:r w:rsidR="0027130A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»</w:t>
      </w:r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7025B" w:rsidRPr="009B5572">
        <w:rPr>
          <w:rFonts w:ascii="GHEA Grapalat" w:hAnsi="GHEA Grapalat" w:cstheme="minorHAnsi"/>
          <w:sz w:val="24"/>
          <w:szCs w:val="24"/>
          <w:lang w:val="hy-AM"/>
        </w:rPr>
        <w:t>նշ</w:t>
      </w:r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>ումը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27130A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56A353C4" w14:textId="3DA07272" w:rsidR="00D7240C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77BD" w:rsidRPr="009B5572">
        <w:rPr>
          <w:rFonts w:ascii="GHEA Grapalat" w:hAnsi="GHEA Grapalat" w:cstheme="minorHAnsi"/>
          <w:sz w:val="24"/>
          <w:szCs w:val="24"/>
          <w:lang w:val="hy-AM"/>
        </w:rPr>
        <w:t xml:space="preserve">Սահմանափակումը վերացնելուց հետո </w:t>
      </w:r>
      <w:r w:rsidR="00D7240C" w:rsidRPr="009B5572">
        <w:rPr>
          <w:rFonts w:ascii="GHEA Grapalat" w:hAnsi="GHEA Grapalat" w:cstheme="minorHAnsi"/>
          <w:sz w:val="24"/>
          <w:szCs w:val="24"/>
          <w:lang w:val="hy-AM"/>
        </w:rPr>
        <w:t>տվյալ փաստաթղթի փաստաթղթաշրջանառությունը և գործավարությունն իրականացվում է ընդհանուր կանոններին համապատասխան։</w:t>
      </w:r>
    </w:p>
    <w:p w14:paraId="1B474A9F" w14:textId="57293FE2" w:rsidR="009C0E61" w:rsidRPr="009B5572" w:rsidRDefault="00D7240C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B14A7" w:rsidRPr="009B5572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մարմինների, կազմակերպությունների և իրավաբանական անձանց համապատասխան պաշտոնատար անձինք պարտավոր են</w:t>
      </w:r>
      <w:r w:rsidR="00BB14A7" w:rsidRPr="009B5572" w:rsidDel="00BB14A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C0E61" w:rsidRPr="009B5572">
        <w:rPr>
          <w:rFonts w:ascii="GHEA Grapalat" w:hAnsi="GHEA Grapalat" w:cstheme="minorHAnsi"/>
          <w:sz w:val="24"/>
          <w:szCs w:val="24"/>
          <w:lang w:val="hy-AM"/>
        </w:rPr>
        <w:t>տեղեկության հասանելիության սահմանափակումը վերացնելու մասին անհապաղ տեղեկացնել բոլոր նրանց ում փոխանցել է այդ տեղեկությունը:</w:t>
      </w:r>
    </w:p>
    <w:p w14:paraId="19066FF2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09D2062" w14:textId="64E6E913" w:rsidR="00B937FD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B71169" w:rsidRPr="009B557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B71169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4</w:t>
      </w:r>
      <w:r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>. «Ծառայողական օգտագործման համար» նշումով տեղեկությունների  պահպանությունը</w:t>
      </w:r>
      <w:r w:rsidR="00BB14A7" w:rsidRPr="009B5572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և պաշտպանությունը</w:t>
      </w:r>
    </w:p>
    <w:p w14:paraId="7AB03BFB" w14:textId="1FCF2B36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B14A7" w:rsidRPr="009B5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4A7" w:rsidRPr="009B5572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մարմինների, կազմակերպությունների և իրավաբանական անձանց համապատասխան պաշտոնատար անձինք պարտավոր են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 կիրառել բոլոր անհրաժեշտ միջոցները, այդ թվում՝ տեղեկատվական տեխնոլոգիաների անվտանգության միջոցներ, պահպանելու </w:t>
      </w:r>
      <w:r w:rsidR="00BB14A7" w:rsidRPr="009B5572">
        <w:rPr>
          <w:rFonts w:ascii="GHEA Grapalat" w:hAnsi="GHEA Grapalat" w:cstheme="minorHAnsi"/>
          <w:sz w:val="24"/>
          <w:szCs w:val="24"/>
          <w:lang w:val="hy-AM"/>
        </w:rPr>
        <w:t xml:space="preserve">և պաշտպանելու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համար.</w:t>
      </w:r>
    </w:p>
    <w:p w14:paraId="55F9FBF0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1) «Ծառայողական օգտագործման համար» նշումով տեղեկության ամբողջականությունը` պատահական կամ դիտավորյալ չարտոնված փոփոխություններից.</w:t>
      </w:r>
    </w:p>
    <w:p w14:paraId="7243100F" w14:textId="7777777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2) «Ծառայողական օգտագործման համար» նշումով տեղեկությունը՝ պատահական կամ դիտավորյալ ոչնչացումից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1CC028B" w14:textId="09885C17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3) «Ծառայողական օգտագործման համար» նշումով տեղեկության բացահայտման կամ հրապարակման սահմանափակումները` պատահական կամ դիտավորյալ  </w:t>
      </w:r>
      <w:r w:rsidR="00BB14A7" w:rsidRPr="009B5572">
        <w:rPr>
          <w:rFonts w:ascii="GHEA Grapalat" w:hAnsi="GHEA Grapalat" w:cstheme="minorHAnsi"/>
          <w:sz w:val="24"/>
          <w:szCs w:val="24"/>
          <w:lang w:val="hy-AM"/>
        </w:rPr>
        <w:t>տարածումից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5A8A41F8" w14:textId="607D2EB1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B55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937FD" w:rsidRPr="009B557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B14A7" w:rsidRPr="009B5572">
        <w:rPr>
          <w:rFonts w:ascii="GHEA Grapalat" w:hAnsi="GHEA Grapalat" w:cstheme="minorHAnsi"/>
          <w:sz w:val="24"/>
          <w:szCs w:val="24"/>
          <w:lang w:val="hy-AM"/>
        </w:rPr>
        <w:t>Սույն հոդվածի 1-ին մասով նախատեսված միջոցները կիրառվում են «Ծառայողական օգտագործման համար» նշումով բոլոր տեղեկակիրների համար։</w:t>
      </w:r>
    </w:p>
    <w:p w14:paraId="14DE2E61" w14:textId="08DDC99E" w:rsidR="009C0E61" w:rsidRPr="009B5572" w:rsidRDefault="009C0E61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3. «Ծառայողական օգտագործման համար» նշումով տեղեկություն հրապարակած </w:t>
      </w:r>
      <w:r w:rsidR="00AD0BC4" w:rsidRPr="009B5572">
        <w:rPr>
          <w:rFonts w:ascii="GHEA Grapalat" w:hAnsi="GHEA Grapalat" w:cstheme="minorHAnsi"/>
          <w:sz w:val="24"/>
          <w:szCs w:val="24"/>
          <w:lang w:val="hy-AM"/>
        </w:rPr>
        <w:t xml:space="preserve">կամ այդպիսի տեղեկության փաստաթղթաշրջանառության կարգը խախտած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անձինք ենթակա են </w:t>
      </w:r>
      <w:r w:rsidR="00AD0BC4" w:rsidRPr="009B5572">
        <w:rPr>
          <w:rFonts w:ascii="GHEA Grapalat" w:hAnsi="GHEA Grapalat" w:cstheme="minorHAnsi"/>
          <w:sz w:val="24"/>
          <w:szCs w:val="24"/>
          <w:lang w:val="hy-AM"/>
        </w:rPr>
        <w:t xml:space="preserve"> կարգ</w:t>
      </w:r>
      <w:r w:rsidR="002D393E" w:rsidRPr="009B5572">
        <w:rPr>
          <w:rFonts w:ascii="GHEA Grapalat" w:hAnsi="GHEA Grapalat" w:cstheme="minorHAnsi"/>
          <w:sz w:val="24"/>
          <w:szCs w:val="24"/>
          <w:lang w:val="hy-AM"/>
        </w:rPr>
        <w:t xml:space="preserve">ապահական </w:t>
      </w:r>
      <w:r w:rsidRPr="009B5572">
        <w:rPr>
          <w:rFonts w:ascii="GHEA Grapalat" w:hAnsi="GHEA Grapalat" w:cstheme="minorHAnsi"/>
          <w:sz w:val="24"/>
          <w:szCs w:val="24"/>
          <w:lang w:val="hy-AM"/>
        </w:rPr>
        <w:t>պատասխանատվության: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CD0223" w:rsidRPr="009B5572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073587B4" w14:textId="77777777" w:rsidR="00B66993" w:rsidRPr="009B5572" w:rsidRDefault="00B66993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44104BE" w14:textId="2BA3B984" w:rsidR="001A5F92" w:rsidRPr="009B5572" w:rsidRDefault="006B7104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2. </w:t>
      </w:r>
    </w:p>
    <w:p w14:paraId="5EC4DB5E" w14:textId="4A9A816A" w:rsidR="00B66993" w:rsidRPr="009B5572" w:rsidRDefault="00546968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. Սույն օրենքն ուժի մեջ է մտնում պաշտոնական հրապարակմանը հաջորդող տասներորդ օր</w:t>
      </w:r>
      <w:r w:rsidR="0057337B" w:rsidRPr="009B5572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66993" w:rsidRPr="009B5572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D453E89" w14:textId="5D9027B6" w:rsidR="007E47FC" w:rsidRPr="009B5572" w:rsidRDefault="00B66993" w:rsidP="009B5572">
      <w:pPr>
        <w:spacing w:after="0" w:line="276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5572"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r w:rsidR="00546968" w:rsidRPr="009B5572">
        <w:rPr>
          <w:rFonts w:ascii="GHEA Grapalat" w:hAnsi="GHEA Grapalat" w:cstheme="minorHAnsi"/>
          <w:sz w:val="24"/>
          <w:szCs w:val="24"/>
          <w:lang w:val="hy-AM"/>
        </w:rPr>
        <w:t>Սույն օրենքից բխող իրավական ակտերը համապատասխան մարմինները պարտավոր են ընդունել մինչև</w:t>
      </w:r>
      <w:r w:rsidR="0003438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34383" w:rsidRPr="00034383">
        <w:rPr>
          <w:rFonts w:ascii="GHEA Grapalat" w:hAnsi="GHEA Grapalat" w:cstheme="minorHAnsi"/>
          <w:sz w:val="24"/>
          <w:szCs w:val="24"/>
          <w:highlight w:val="yellow"/>
          <w:lang w:val="hy-AM"/>
        </w:rPr>
        <w:t>2026</w:t>
      </w:r>
      <w:r w:rsidR="00546968" w:rsidRPr="00034383">
        <w:rPr>
          <w:rFonts w:ascii="GHEA Grapalat" w:hAnsi="GHEA Grapalat" w:cstheme="minorHAnsi"/>
          <w:sz w:val="24"/>
          <w:szCs w:val="24"/>
          <w:highlight w:val="yellow"/>
          <w:lang w:val="hy-AM"/>
        </w:rPr>
        <w:t xml:space="preserve"> թվականի հունվարի 1-ը</w:t>
      </w:r>
      <w:r w:rsidR="00546968" w:rsidRPr="009B5572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0C246599" w14:textId="3FA2E05A" w:rsidR="007E47FC" w:rsidRPr="009B5572" w:rsidRDefault="007E47FC" w:rsidP="009B5572">
      <w:pPr>
        <w:spacing w:after="0" w:line="276" w:lineRule="auto"/>
        <w:rPr>
          <w:rFonts w:ascii="GHEA Grapalat" w:hAnsi="GHEA Grapalat" w:cstheme="minorHAnsi"/>
          <w:b/>
          <w:sz w:val="24"/>
          <w:szCs w:val="24"/>
          <w:lang w:val="hy-AM"/>
        </w:rPr>
      </w:pPr>
    </w:p>
    <w:sectPr w:rsidR="007E47FC" w:rsidRPr="009B5572" w:rsidSect="00711361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3"/>
    <w:rsid w:val="00020EA7"/>
    <w:rsid w:val="00027486"/>
    <w:rsid w:val="00027856"/>
    <w:rsid w:val="00034383"/>
    <w:rsid w:val="000957C6"/>
    <w:rsid w:val="000A768C"/>
    <w:rsid w:val="000B0857"/>
    <w:rsid w:val="000D3BFA"/>
    <w:rsid w:val="000E49E2"/>
    <w:rsid w:val="000E7073"/>
    <w:rsid w:val="00102ECA"/>
    <w:rsid w:val="001470C3"/>
    <w:rsid w:val="00186484"/>
    <w:rsid w:val="00187EFB"/>
    <w:rsid w:val="00197BE6"/>
    <w:rsid w:val="001A5F92"/>
    <w:rsid w:val="001B2BB3"/>
    <w:rsid w:val="001C1BB9"/>
    <w:rsid w:val="001F787F"/>
    <w:rsid w:val="00230380"/>
    <w:rsid w:val="0027130A"/>
    <w:rsid w:val="0028316B"/>
    <w:rsid w:val="002A5ED7"/>
    <w:rsid w:val="002B3F59"/>
    <w:rsid w:val="002C4867"/>
    <w:rsid w:val="002D393E"/>
    <w:rsid w:val="002D4E62"/>
    <w:rsid w:val="003E6730"/>
    <w:rsid w:val="003F16DA"/>
    <w:rsid w:val="00410170"/>
    <w:rsid w:val="004103B9"/>
    <w:rsid w:val="00436923"/>
    <w:rsid w:val="004520AD"/>
    <w:rsid w:val="00467E1E"/>
    <w:rsid w:val="004A3077"/>
    <w:rsid w:val="004A7CCC"/>
    <w:rsid w:val="005161E6"/>
    <w:rsid w:val="00527C92"/>
    <w:rsid w:val="00537D9C"/>
    <w:rsid w:val="00546968"/>
    <w:rsid w:val="00552A81"/>
    <w:rsid w:val="0057337B"/>
    <w:rsid w:val="00582542"/>
    <w:rsid w:val="00590874"/>
    <w:rsid w:val="005A43E6"/>
    <w:rsid w:val="005E4F01"/>
    <w:rsid w:val="005F500D"/>
    <w:rsid w:val="00654D02"/>
    <w:rsid w:val="006732E1"/>
    <w:rsid w:val="006745DA"/>
    <w:rsid w:val="006A37EB"/>
    <w:rsid w:val="006A68A0"/>
    <w:rsid w:val="006B7104"/>
    <w:rsid w:val="006B787C"/>
    <w:rsid w:val="006C0B77"/>
    <w:rsid w:val="006C6B8D"/>
    <w:rsid w:val="006F102C"/>
    <w:rsid w:val="00705D1F"/>
    <w:rsid w:val="00711361"/>
    <w:rsid w:val="00716569"/>
    <w:rsid w:val="00775F75"/>
    <w:rsid w:val="00792DEB"/>
    <w:rsid w:val="007C3BBA"/>
    <w:rsid w:val="007C5CBE"/>
    <w:rsid w:val="007E47FC"/>
    <w:rsid w:val="007F78C0"/>
    <w:rsid w:val="00802FB6"/>
    <w:rsid w:val="008242FF"/>
    <w:rsid w:val="00842B50"/>
    <w:rsid w:val="00843223"/>
    <w:rsid w:val="00845FFC"/>
    <w:rsid w:val="00870751"/>
    <w:rsid w:val="008F54D2"/>
    <w:rsid w:val="00903F22"/>
    <w:rsid w:val="00922C48"/>
    <w:rsid w:val="0095205F"/>
    <w:rsid w:val="009B5572"/>
    <w:rsid w:val="009C0E61"/>
    <w:rsid w:val="009C355C"/>
    <w:rsid w:val="009D0322"/>
    <w:rsid w:val="00A85B03"/>
    <w:rsid w:val="00A879B4"/>
    <w:rsid w:val="00A94D42"/>
    <w:rsid w:val="00AD0BC4"/>
    <w:rsid w:val="00AD3CA0"/>
    <w:rsid w:val="00AF2975"/>
    <w:rsid w:val="00AF3628"/>
    <w:rsid w:val="00B52E0F"/>
    <w:rsid w:val="00B66993"/>
    <w:rsid w:val="00B71169"/>
    <w:rsid w:val="00B856E9"/>
    <w:rsid w:val="00B906AE"/>
    <w:rsid w:val="00B915B7"/>
    <w:rsid w:val="00B937FD"/>
    <w:rsid w:val="00BB14A7"/>
    <w:rsid w:val="00BC281C"/>
    <w:rsid w:val="00BD26BE"/>
    <w:rsid w:val="00C0228A"/>
    <w:rsid w:val="00C21ED6"/>
    <w:rsid w:val="00C9643C"/>
    <w:rsid w:val="00CB5BC4"/>
    <w:rsid w:val="00CB623E"/>
    <w:rsid w:val="00CC716F"/>
    <w:rsid w:val="00CD0223"/>
    <w:rsid w:val="00CE0C8A"/>
    <w:rsid w:val="00CF699E"/>
    <w:rsid w:val="00CF7C68"/>
    <w:rsid w:val="00D02F98"/>
    <w:rsid w:val="00D159E0"/>
    <w:rsid w:val="00D15B6B"/>
    <w:rsid w:val="00D7025B"/>
    <w:rsid w:val="00D7240C"/>
    <w:rsid w:val="00D910EF"/>
    <w:rsid w:val="00DC13FA"/>
    <w:rsid w:val="00DC23F9"/>
    <w:rsid w:val="00DE13AF"/>
    <w:rsid w:val="00DE2348"/>
    <w:rsid w:val="00E3727D"/>
    <w:rsid w:val="00E523DE"/>
    <w:rsid w:val="00E5771A"/>
    <w:rsid w:val="00E932EA"/>
    <w:rsid w:val="00EA59DF"/>
    <w:rsid w:val="00ED3A46"/>
    <w:rsid w:val="00EE4070"/>
    <w:rsid w:val="00EF2267"/>
    <w:rsid w:val="00F12C76"/>
    <w:rsid w:val="00F36BBB"/>
    <w:rsid w:val="00F5299D"/>
    <w:rsid w:val="00F56E9E"/>
    <w:rsid w:val="00F84DBE"/>
    <w:rsid w:val="00FA77BD"/>
    <w:rsid w:val="00FD4FB9"/>
    <w:rsid w:val="00FF2EC4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0C5"/>
  <w15:chartTrackingRefBased/>
  <w15:docId w15:val="{3C1B9EC9-5B60-4E61-B17B-D6AC365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02"/>
    <w:pPr>
      <w:ind w:left="720"/>
      <w:contextualSpacing/>
    </w:pPr>
  </w:style>
  <w:style w:type="paragraph" w:styleId="Revision">
    <w:name w:val="Revision"/>
    <w:hidden/>
    <w:uiPriority w:val="99"/>
    <w:semiHidden/>
    <w:rsid w:val="00845FFC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D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2022-12-12T08:08:00Z</dcterms:created>
  <dcterms:modified xsi:type="dcterms:W3CDTF">2025-04-18T14:06:00Z</dcterms:modified>
</cp:coreProperties>
</file>