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1262" w14:textId="77777777" w:rsidR="00A274CB" w:rsidRPr="00A274CB" w:rsidRDefault="00A274CB" w:rsidP="00A274CB">
      <w:pPr>
        <w:spacing w:after="0" w:line="360" w:lineRule="auto"/>
        <w:jc w:val="right"/>
        <w:rPr>
          <w:rFonts w:ascii="GHEA Grapalat" w:eastAsia="Times New Roman" w:hAnsi="GHEA Grapalat" w:cs="Times Armenian"/>
          <w:b/>
          <w:bCs/>
          <w:i/>
          <w:iCs/>
          <w:sz w:val="24"/>
          <w:szCs w:val="24"/>
          <w:lang w:val="hy-AM" w:eastAsia="ru-RU"/>
        </w:rPr>
      </w:pPr>
      <w:r w:rsidRPr="00A274C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>ՆԱԽԱԳԻԾ</w:t>
      </w:r>
    </w:p>
    <w:p w14:paraId="7E93F444" w14:textId="77777777" w:rsidR="00A274CB" w:rsidRPr="00A274CB" w:rsidRDefault="00A274CB" w:rsidP="00A274C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0D0EDD87" w14:textId="77777777" w:rsidR="00A274CB" w:rsidRPr="00A274CB" w:rsidRDefault="00A274CB" w:rsidP="00A274C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274C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ՀԱՅԱՍՏԱՆԻ ՀԱՆՐԱՊԵՏՈՒԹՅԱՆ ԿԱՌԱՎԱՐՈՒԹՅՈՒՆ</w:t>
      </w:r>
    </w:p>
    <w:p w14:paraId="0E552B3C" w14:textId="77777777" w:rsidR="00A274CB" w:rsidRPr="00A274CB" w:rsidRDefault="00A274CB" w:rsidP="00A274C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274C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 Ր Ո Շ ՈՒ Մ</w:t>
      </w:r>
    </w:p>
    <w:p w14:paraId="74685032" w14:textId="77777777" w:rsidR="00A274CB" w:rsidRPr="00A274CB" w:rsidRDefault="00A274CB" w:rsidP="00A274C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60D97F3B" w14:textId="77777777" w:rsidR="00A274CB" w:rsidRPr="00A274CB" w:rsidRDefault="00A274CB" w:rsidP="00A274CB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274C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——                        2025 </w:t>
      </w:r>
      <w:r w:rsidRPr="00A274CB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 xml:space="preserve">թվականի                               </w:t>
      </w:r>
      <w:r w:rsidRPr="00A274C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N    -</w:t>
      </w:r>
      <w:r w:rsidRPr="00A274CB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Ն</w:t>
      </w:r>
    </w:p>
    <w:p w14:paraId="57000784" w14:textId="77777777" w:rsidR="00700CD5" w:rsidRDefault="00700CD5" w:rsidP="00A274C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C95FF7F" w14:textId="77777777" w:rsidR="00136B47" w:rsidRPr="00A274CB" w:rsidRDefault="00136B47" w:rsidP="00A274C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CF01173" w14:textId="77777777" w:rsidR="00A274CB" w:rsidRDefault="00700CD5" w:rsidP="00700CD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A274C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ՀԱՅԱՍՏԱՆԻ </w:t>
      </w:r>
      <w:r w:rsidR="009706E3" w:rsidRPr="00A274C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ՀԱՆՐԱՊԵՏՈՒԹՅԱՆ ԿԱՌԱՎԱՐՈՒԹՅԱՆ 2018</w:t>
      </w:r>
      <w:r w:rsidRPr="00A274C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</w:t>
      </w:r>
    </w:p>
    <w:p w14:paraId="39763FDA" w14:textId="5210789D" w:rsidR="002A0396" w:rsidRPr="00A274CB" w:rsidRDefault="00700CD5" w:rsidP="00700CD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A274C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ՆՈՅԵՄԲԵՐԻ </w:t>
      </w:r>
      <w:r w:rsidR="00590C7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8</w:t>
      </w:r>
      <w:r w:rsidRPr="00A274C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-ի N 1</w:t>
      </w:r>
      <w:r w:rsidR="009706E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26</w:t>
      </w:r>
      <w:r w:rsidRPr="00A274C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9-Ն ՈՐՈՇՄԱՆ ՄԵՋ ՓՈՓՈԽՈՒԹՅՈՒՆՆԵՐ </w:t>
      </w:r>
    </w:p>
    <w:p w14:paraId="372D2EBE" w14:textId="367ECC74" w:rsidR="00700CD5" w:rsidRDefault="00700CD5" w:rsidP="00700CD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ԵՎ ԼՐԱՑՈՒՄ </w:t>
      </w:r>
      <w:r w:rsidRPr="00A274C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ԿԱՏԱՐԵԼՈՒ ՄԱՍԻՆ</w:t>
      </w:r>
    </w:p>
    <w:p w14:paraId="452F945E" w14:textId="77777777" w:rsidR="00A274CB" w:rsidRPr="00A274CB" w:rsidRDefault="00A274CB" w:rsidP="00700CD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A1ED8D5" w14:textId="12F2D806" w:rsidR="00700CD5" w:rsidRPr="00A274CB" w:rsidRDefault="009706E3" w:rsidP="00A274CB">
      <w:pPr>
        <w:shd w:val="clear" w:color="auto" w:fill="FFFFFF"/>
        <w:spacing w:after="0" w:line="360" w:lineRule="auto"/>
        <w:ind w:firstLine="56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</w:t>
      </w:r>
      <w:r w:rsidR="00700CD5" w:rsidRPr="00A274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64713" w:rsidRPr="00A274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700CD5" w:rsidRPr="00A274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Նորմատիվ իրավական</w:t>
      </w:r>
      <w:r w:rsidRPr="00A274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ակտերի մասին</w:t>
      </w:r>
      <w:r w:rsidR="00364713" w:rsidRPr="00A274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A274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33-րդ և</w:t>
      </w:r>
      <w:r w:rsidR="00700CD5" w:rsidRPr="00A274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34-րդ հոդվածներ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700CD5" w:rsidRPr="00A274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Հայաստանի Հանրապետության կառավարությունը </w:t>
      </w:r>
      <w:r w:rsidR="00700CD5" w:rsidRPr="00A274C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որոշում է</w:t>
      </w:r>
      <w:r w:rsidR="00700CD5" w:rsidRPr="00A274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 </w:t>
      </w:r>
    </w:p>
    <w:p w14:paraId="76704C94" w14:textId="6D9418EE" w:rsidR="00700CD5" w:rsidRDefault="00700CD5" w:rsidP="00136B4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1. </w:t>
      </w:r>
      <w:r w:rsidRPr="00A274CB">
        <w:rPr>
          <w:rFonts w:ascii="GHEA Grapalat" w:hAnsi="GHEA Grapalat"/>
          <w:color w:val="000000"/>
          <w:lang w:val="hy-AM"/>
        </w:rPr>
        <w:t xml:space="preserve">Հայաստանի </w:t>
      </w:r>
      <w:r>
        <w:rPr>
          <w:rFonts w:ascii="GHEA Grapalat" w:hAnsi="GHEA Grapalat"/>
          <w:color w:val="000000"/>
          <w:lang w:val="hy-AM"/>
        </w:rPr>
        <w:t xml:space="preserve">Հանրապետության </w:t>
      </w:r>
      <w:r w:rsidR="009706E3">
        <w:rPr>
          <w:rFonts w:ascii="GHEA Grapalat" w:hAnsi="GHEA Grapalat"/>
          <w:color w:val="000000"/>
          <w:lang w:val="hy-AM"/>
        </w:rPr>
        <w:t>կառավարության 2018</w:t>
      </w:r>
      <w:r>
        <w:rPr>
          <w:rFonts w:ascii="GHEA Grapalat" w:hAnsi="GHEA Grapalat"/>
          <w:color w:val="000000"/>
          <w:lang w:val="hy-AM"/>
        </w:rPr>
        <w:t xml:space="preserve"> թվականի նոյեմբերի </w:t>
      </w:r>
      <w:r w:rsidR="00590C74">
        <w:rPr>
          <w:rFonts w:ascii="GHEA Grapalat" w:hAnsi="GHEA Grapalat"/>
          <w:color w:val="000000"/>
          <w:lang w:val="hy-AM"/>
        </w:rPr>
        <w:t xml:space="preserve">8-ի </w:t>
      </w:r>
      <w:r w:rsidR="00364713">
        <w:rPr>
          <w:rFonts w:ascii="GHEA Grapalat" w:hAnsi="GHEA Grapalat"/>
          <w:color w:val="000000"/>
          <w:lang w:val="hy-AM"/>
        </w:rPr>
        <w:t>«</w:t>
      </w:r>
      <w:r w:rsidR="00590C74">
        <w:rPr>
          <w:rFonts w:ascii="GHEA Grapalat" w:hAnsi="GHEA Grapalat"/>
          <w:color w:val="000000"/>
          <w:lang w:val="hy-AM"/>
        </w:rPr>
        <w:t xml:space="preserve">Զինվորական հաշվառման կարգը հաստատելու և </w:t>
      </w:r>
      <w:r w:rsidR="00590C74" w:rsidRPr="00A274CB">
        <w:rPr>
          <w:rFonts w:ascii="GHEA Grapalat" w:hAnsi="GHEA Grapalat"/>
          <w:color w:val="000000"/>
          <w:lang w:val="hy-AM"/>
        </w:rPr>
        <w:t>Հայաստանի Հանրապետությ</w:t>
      </w:r>
      <w:r w:rsidR="00590C74">
        <w:rPr>
          <w:rFonts w:ascii="GHEA Grapalat" w:hAnsi="GHEA Grapalat"/>
          <w:color w:val="000000"/>
          <w:lang w:val="hy-AM"/>
        </w:rPr>
        <w:t>ա</w:t>
      </w:r>
      <w:r w:rsidRPr="00A274CB">
        <w:rPr>
          <w:rFonts w:ascii="GHEA Grapalat" w:hAnsi="GHEA Grapalat"/>
          <w:color w:val="000000"/>
          <w:lang w:val="hy-AM"/>
        </w:rPr>
        <w:t xml:space="preserve">ն </w:t>
      </w:r>
      <w:r w:rsidR="00590C74">
        <w:rPr>
          <w:rFonts w:ascii="GHEA Grapalat" w:hAnsi="GHEA Grapalat"/>
          <w:color w:val="000000"/>
          <w:lang w:val="hy-AM"/>
        </w:rPr>
        <w:t xml:space="preserve">կառավարության 2010 թվականի մայիսի 27-ի </w:t>
      </w:r>
      <w:r w:rsidR="00590C74" w:rsidRPr="00A274CB">
        <w:rPr>
          <w:rFonts w:ascii="GHEA Grapalat" w:hAnsi="GHEA Grapalat"/>
          <w:color w:val="000000"/>
          <w:lang w:val="hy-AM"/>
        </w:rPr>
        <w:t>N</w:t>
      </w:r>
      <w:r w:rsidR="00590C74">
        <w:rPr>
          <w:rFonts w:ascii="GHEA Grapalat" w:hAnsi="GHEA Grapalat"/>
          <w:color w:val="000000"/>
          <w:lang w:val="hy-AM"/>
        </w:rPr>
        <w:t xml:space="preserve"> 657-Ն </w:t>
      </w:r>
      <w:r w:rsidR="00136B47">
        <w:rPr>
          <w:rFonts w:ascii="GHEA Grapalat" w:hAnsi="GHEA Grapalat"/>
          <w:color w:val="000000"/>
          <w:lang w:val="hy-AM"/>
        </w:rPr>
        <w:t xml:space="preserve">որոշումն </w:t>
      </w:r>
      <w:r w:rsidR="00590C74">
        <w:rPr>
          <w:rFonts w:ascii="GHEA Grapalat" w:hAnsi="GHEA Grapalat"/>
          <w:color w:val="000000"/>
          <w:lang w:val="hy-AM"/>
        </w:rPr>
        <w:t>ուժը կորցրած ճանաչելու մասին</w:t>
      </w:r>
      <w:r w:rsidR="00364713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N 1</w:t>
      </w:r>
      <w:r w:rsidR="009706E3">
        <w:rPr>
          <w:rFonts w:ascii="GHEA Grapalat" w:hAnsi="GHEA Grapalat"/>
          <w:color w:val="000000"/>
          <w:lang w:val="hy-AM"/>
        </w:rPr>
        <w:t>269</w:t>
      </w:r>
      <w:r>
        <w:rPr>
          <w:rFonts w:ascii="GHEA Grapalat" w:hAnsi="GHEA Grapalat"/>
          <w:color w:val="000000"/>
          <w:lang w:val="hy-AM"/>
        </w:rPr>
        <w:t xml:space="preserve">-Ն </w:t>
      </w:r>
      <w:r w:rsidR="00136B47">
        <w:rPr>
          <w:rFonts w:ascii="GHEA Grapalat" w:hAnsi="GHEA Grapalat"/>
          <w:color w:val="000000"/>
          <w:lang w:val="hy-AM"/>
        </w:rPr>
        <w:t>ո</w:t>
      </w:r>
      <w:r w:rsidR="009706E3">
        <w:rPr>
          <w:rFonts w:ascii="GHEA Grapalat" w:hAnsi="GHEA Grapalat"/>
          <w:color w:val="000000"/>
          <w:lang w:val="hy-AM"/>
        </w:rPr>
        <w:t>րոշմամբ հաստատված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9706E3">
        <w:rPr>
          <w:rFonts w:ascii="GHEA Grapalat" w:hAnsi="GHEA Grapalat"/>
          <w:color w:val="000000"/>
          <w:lang w:val="hy-AM"/>
        </w:rPr>
        <w:t xml:space="preserve">հավելվածի 26-րդ կետի 1-ին ենթակետի </w:t>
      </w:r>
      <w:r w:rsidR="00364713">
        <w:rPr>
          <w:rFonts w:ascii="GHEA Grapalat" w:hAnsi="GHEA Grapalat"/>
          <w:color w:val="000000"/>
          <w:lang w:val="hy-AM"/>
        </w:rPr>
        <w:t>«</w:t>
      </w:r>
      <w:r w:rsidR="009706E3">
        <w:rPr>
          <w:rFonts w:ascii="GHEA Grapalat" w:hAnsi="GHEA Grapalat"/>
          <w:color w:val="000000"/>
          <w:lang w:val="hy-AM"/>
        </w:rPr>
        <w:t>ե</w:t>
      </w:r>
      <w:r w:rsidR="00364713">
        <w:rPr>
          <w:rFonts w:ascii="GHEA Grapalat" w:hAnsi="GHEA Grapalat"/>
          <w:color w:val="000000"/>
          <w:lang w:val="hy-AM"/>
        </w:rPr>
        <w:t>»</w:t>
      </w:r>
      <w:r w:rsidR="009706E3">
        <w:rPr>
          <w:rFonts w:ascii="GHEA Grapalat" w:hAnsi="GHEA Grapalat"/>
          <w:color w:val="000000"/>
          <w:lang w:val="hy-AM"/>
        </w:rPr>
        <w:t xml:space="preserve"> պարբերությունից հանել </w:t>
      </w:r>
      <w:r w:rsidR="00364713">
        <w:rPr>
          <w:rFonts w:ascii="GHEA Grapalat" w:hAnsi="GHEA Grapalat"/>
          <w:color w:val="000000"/>
          <w:lang w:val="hy-AM"/>
        </w:rPr>
        <w:t>«</w:t>
      </w:r>
      <w:r w:rsidR="00416052">
        <w:rPr>
          <w:rFonts w:ascii="GHEA Grapalat" w:hAnsi="GHEA Grapalat"/>
          <w:color w:val="000000"/>
          <w:lang w:val="hy-AM"/>
        </w:rPr>
        <w:t>անձնագիր կամ</w:t>
      </w:r>
      <w:r w:rsidR="00364713">
        <w:rPr>
          <w:rFonts w:ascii="GHEA Grapalat" w:hAnsi="GHEA Grapalat"/>
          <w:color w:val="000000"/>
          <w:lang w:val="hy-AM"/>
        </w:rPr>
        <w:t>»</w:t>
      </w:r>
      <w:r w:rsidR="00416052">
        <w:rPr>
          <w:rFonts w:ascii="GHEA Grapalat" w:hAnsi="GHEA Grapalat"/>
          <w:color w:val="000000"/>
          <w:lang w:val="hy-AM"/>
        </w:rPr>
        <w:t xml:space="preserve">, </w:t>
      </w:r>
      <w:r w:rsidR="00364713">
        <w:rPr>
          <w:rFonts w:ascii="GHEA Grapalat" w:hAnsi="GHEA Grapalat"/>
          <w:color w:val="000000"/>
          <w:lang w:val="hy-AM"/>
        </w:rPr>
        <w:t>«</w:t>
      </w:r>
      <w:r w:rsidR="00416052">
        <w:rPr>
          <w:rFonts w:ascii="GHEA Grapalat" w:hAnsi="GHEA Grapalat"/>
          <w:color w:val="000000"/>
          <w:lang w:val="hy-AM"/>
        </w:rPr>
        <w:t>կամ փոխանակելու</w:t>
      </w:r>
      <w:r w:rsidR="00364713">
        <w:rPr>
          <w:rFonts w:ascii="GHEA Grapalat" w:hAnsi="GHEA Grapalat"/>
          <w:color w:val="000000"/>
          <w:lang w:val="hy-AM"/>
        </w:rPr>
        <w:t>»</w:t>
      </w:r>
      <w:r w:rsidR="00416052" w:rsidRPr="00416052">
        <w:rPr>
          <w:rFonts w:ascii="GHEA Grapalat" w:hAnsi="GHEA Grapalat"/>
          <w:color w:val="000000"/>
          <w:lang w:val="hy-AM"/>
        </w:rPr>
        <w:t xml:space="preserve"> </w:t>
      </w:r>
      <w:r w:rsidR="00416052">
        <w:rPr>
          <w:rFonts w:ascii="GHEA Grapalat" w:hAnsi="GHEA Grapalat"/>
          <w:color w:val="000000"/>
          <w:lang w:val="hy-AM"/>
        </w:rPr>
        <w:t xml:space="preserve">բառերը, իսկ </w:t>
      </w:r>
      <w:r w:rsidR="00364713">
        <w:rPr>
          <w:rFonts w:ascii="GHEA Grapalat" w:hAnsi="GHEA Grapalat"/>
          <w:color w:val="000000"/>
          <w:lang w:val="hy-AM"/>
        </w:rPr>
        <w:t>«</w:t>
      </w:r>
      <w:r w:rsidR="00416052">
        <w:rPr>
          <w:rFonts w:ascii="GHEA Grapalat" w:hAnsi="GHEA Grapalat"/>
          <w:color w:val="000000"/>
          <w:lang w:val="hy-AM"/>
        </w:rPr>
        <w:t>գործողությունները կատարում են</w:t>
      </w:r>
      <w:r w:rsidR="00364713">
        <w:rPr>
          <w:rFonts w:ascii="GHEA Grapalat" w:hAnsi="GHEA Grapalat"/>
          <w:color w:val="000000"/>
          <w:lang w:val="hy-AM"/>
        </w:rPr>
        <w:t>»</w:t>
      </w:r>
      <w:r w:rsidR="00416052">
        <w:rPr>
          <w:rFonts w:ascii="GHEA Grapalat" w:hAnsi="GHEA Grapalat"/>
          <w:color w:val="000000"/>
          <w:lang w:val="hy-AM"/>
        </w:rPr>
        <w:t xml:space="preserve"> բառերից հետո լրացնել </w:t>
      </w:r>
      <w:r w:rsidR="00364713">
        <w:rPr>
          <w:rFonts w:ascii="GHEA Grapalat" w:hAnsi="GHEA Grapalat"/>
          <w:color w:val="000000"/>
          <w:lang w:val="hy-AM"/>
        </w:rPr>
        <w:t>«</w:t>
      </w:r>
      <w:r w:rsidR="00416052">
        <w:rPr>
          <w:rFonts w:ascii="GHEA Grapalat" w:hAnsi="GHEA Grapalat"/>
          <w:color w:val="000000"/>
          <w:lang w:val="hy-AM"/>
        </w:rPr>
        <w:t>զինվորական հաշվառման վերցված լինել</w:t>
      </w:r>
      <w:r w:rsidR="00590C74">
        <w:rPr>
          <w:rFonts w:ascii="GHEA Grapalat" w:hAnsi="GHEA Grapalat"/>
          <w:color w:val="000000"/>
          <w:lang w:val="hy-AM"/>
        </w:rPr>
        <w:t>ու</w:t>
      </w:r>
      <w:r w:rsidR="00416052">
        <w:rPr>
          <w:rFonts w:ascii="GHEA Grapalat" w:hAnsi="GHEA Grapalat"/>
          <w:color w:val="000000"/>
          <w:lang w:val="hy-AM"/>
        </w:rPr>
        <w:t xml:space="preserve"> հանգամանքը հավաստող փաստաթղթի առկայության դեպքում, իսկ անձնագիր տալու կամ փոխանակելու</w:t>
      </w:r>
      <w:r w:rsidR="009B5A3A">
        <w:rPr>
          <w:rFonts w:ascii="GHEA Grapalat" w:hAnsi="GHEA Grapalat"/>
          <w:color w:val="000000"/>
          <w:lang w:val="hy-AM"/>
        </w:rPr>
        <w:t xml:space="preserve"> </w:t>
      </w:r>
      <w:r w:rsidR="00416052">
        <w:rPr>
          <w:rFonts w:ascii="GHEA Grapalat" w:hAnsi="GHEA Grapalat"/>
          <w:color w:val="000000"/>
          <w:lang w:val="hy-AM"/>
        </w:rPr>
        <w:t>գործողությունները կատարում են</w:t>
      </w:r>
      <w:r w:rsidR="00590C74">
        <w:rPr>
          <w:rFonts w:ascii="GHEA Grapalat" w:hAnsi="GHEA Grapalat"/>
          <w:color w:val="000000"/>
          <w:lang w:val="hy-AM"/>
        </w:rPr>
        <w:t>՝</w:t>
      </w:r>
      <w:r w:rsidR="00364713">
        <w:rPr>
          <w:rFonts w:ascii="GHEA Grapalat" w:hAnsi="GHEA Grapalat"/>
          <w:color w:val="000000"/>
          <w:lang w:val="hy-AM"/>
        </w:rPr>
        <w:t>»</w:t>
      </w:r>
      <w:r w:rsidR="00416052">
        <w:rPr>
          <w:rFonts w:ascii="GHEA Grapalat" w:hAnsi="GHEA Grapalat"/>
          <w:color w:val="000000"/>
          <w:lang w:val="hy-AM"/>
        </w:rPr>
        <w:t xml:space="preserve"> բառեր</w:t>
      </w:r>
      <w:r w:rsidR="00590C74">
        <w:rPr>
          <w:rFonts w:ascii="GHEA Grapalat" w:hAnsi="GHEA Grapalat"/>
          <w:color w:val="000000"/>
          <w:lang w:val="hy-AM"/>
        </w:rPr>
        <w:t>ով</w:t>
      </w:r>
      <w:r w:rsidR="00416052">
        <w:rPr>
          <w:rFonts w:ascii="GHEA Grapalat" w:hAnsi="GHEA Grapalat"/>
          <w:color w:val="000000"/>
          <w:lang w:val="hy-AM"/>
        </w:rPr>
        <w:t>։</w:t>
      </w:r>
    </w:p>
    <w:p w14:paraId="5325D64C" w14:textId="37143F71" w:rsidR="00A274CB" w:rsidRDefault="003F0C6A" w:rsidP="00C8637B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2․ Սույն որոշումն ուժի մեջ է մտնում պաշտոնական հրապարակմանը հաջորդող օրվանից։</w:t>
      </w:r>
    </w:p>
    <w:p w14:paraId="08B28663" w14:textId="77777777" w:rsidR="00136B47" w:rsidRDefault="00136B47" w:rsidP="009706E3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7D578F3" w14:textId="77777777" w:rsidR="00590C74" w:rsidRDefault="00590C74" w:rsidP="009706E3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38DDF09" w14:textId="77777777" w:rsidR="00590C74" w:rsidRPr="006F6824" w:rsidRDefault="00590C74" w:rsidP="00590C74">
      <w:pPr>
        <w:pStyle w:val="mechtex"/>
        <w:jc w:val="left"/>
        <w:rPr>
          <w:rFonts w:ascii="GHEA Grapalat" w:hAnsi="GHEA Grapalat" w:cs="Arial Armenian"/>
          <w:b/>
          <w:bCs/>
          <w:sz w:val="24"/>
          <w:szCs w:val="24"/>
          <w:lang w:val="hy-AM"/>
        </w:rPr>
      </w:pPr>
      <w:r w:rsidRPr="006F6824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6F6824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</w:t>
      </w:r>
      <w:r w:rsidRPr="006F6824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</w:p>
    <w:p w14:paraId="54B25787" w14:textId="77777777" w:rsidR="00590C74" w:rsidRDefault="00590C74" w:rsidP="00A274CB">
      <w:pPr>
        <w:pStyle w:val="norm"/>
        <w:tabs>
          <w:tab w:val="left" w:pos="5490"/>
        </w:tabs>
        <w:spacing w:line="240" w:lineRule="auto"/>
        <w:ind w:left="-360" w:firstLine="72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6F68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 w:rsidRPr="006F68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ՎԱՐՉԱՊԵՏ</w:t>
      </w:r>
      <w:r w:rsidRPr="006F6824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</w:r>
      <w:r w:rsidRPr="006F6824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</w:r>
      <w:r w:rsidRPr="006F6824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</w:r>
      <w:r w:rsidRPr="006F6824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</w:r>
      <w:r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        </w:t>
      </w:r>
      <w:r w:rsidRPr="006F6824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  <w:t>Ն</w:t>
      </w:r>
      <w:r w:rsidRPr="006F6824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  <w:r w:rsidRPr="006F6824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ՓԱՇԻՆ</w:t>
      </w:r>
      <w:r w:rsidRPr="006F6824">
        <w:rPr>
          <w:rFonts w:ascii="GHEA Grapalat" w:hAnsi="GHEA Grapalat" w:cs="Sylfaen"/>
          <w:b/>
          <w:bCs/>
          <w:sz w:val="24"/>
          <w:szCs w:val="24"/>
          <w:lang w:val="hy-AM"/>
        </w:rPr>
        <w:t>ՅԱՆ</w:t>
      </w:r>
    </w:p>
    <w:p w14:paraId="58D4A82A" w14:textId="77777777" w:rsidR="00590C74" w:rsidRPr="00580C62" w:rsidRDefault="00590C74" w:rsidP="00590C74">
      <w:pPr>
        <w:pStyle w:val="norm"/>
        <w:tabs>
          <w:tab w:val="left" w:pos="5490"/>
        </w:tabs>
        <w:spacing w:line="240" w:lineRule="auto"/>
        <w:ind w:firstLine="360"/>
        <w:jc w:val="center"/>
        <w:rPr>
          <w:rFonts w:ascii="GHEA Grapalat" w:eastAsia="Microsoft JhengHei" w:hAnsi="GHEA Grapalat" w:cs="Microsoft JhengHei"/>
          <w:b/>
          <w:bCs/>
          <w:sz w:val="24"/>
          <w:szCs w:val="24"/>
          <w:lang w:val="hy-AM"/>
        </w:rPr>
      </w:pPr>
      <w:r w:rsidRPr="00580C6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                                                                                            ք</w:t>
      </w:r>
      <w:r w:rsidRPr="00580C62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  <w:r w:rsidRPr="00580C62">
        <w:rPr>
          <w:rFonts w:ascii="GHEA Grapalat" w:eastAsia="Microsoft JhengHei" w:hAnsi="GHEA Grapalat" w:cs="Microsoft JhengHei"/>
          <w:b/>
          <w:bCs/>
          <w:sz w:val="24"/>
          <w:szCs w:val="24"/>
          <w:lang w:val="hy-AM"/>
        </w:rPr>
        <w:t xml:space="preserve"> Երևան</w:t>
      </w:r>
    </w:p>
    <w:p w14:paraId="71443017" w14:textId="77777777" w:rsidR="00590C74" w:rsidRDefault="00590C74" w:rsidP="009706E3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590C74" w:rsidSect="00A274CB">
      <w:pgSz w:w="12240" w:h="15840"/>
      <w:pgMar w:top="990" w:right="81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3CB"/>
    <w:rsid w:val="00136B47"/>
    <w:rsid w:val="002A0396"/>
    <w:rsid w:val="00364713"/>
    <w:rsid w:val="003F0C6A"/>
    <w:rsid w:val="00416052"/>
    <w:rsid w:val="00590C74"/>
    <w:rsid w:val="00670E69"/>
    <w:rsid w:val="00700CD5"/>
    <w:rsid w:val="00723AE5"/>
    <w:rsid w:val="00905E7E"/>
    <w:rsid w:val="009706E3"/>
    <w:rsid w:val="009B5A3A"/>
    <w:rsid w:val="00A274CB"/>
    <w:rsid w:val="00A661A3"/>
    <w:rsid w:val="00C8637B"/>
    <w:rsid w:val="00CE03CB"/>
    <w:rsid w:val="00E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ECF1"/>
  <w15:chartTrackingRefBased/>
  <w15:docId w15:val="{4FE7FA34-6148-49F9-B589-13E88AB7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CD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0CD5"/>
    <w:rPr>
      <w:b/>
      <w:bCs/>
    </w:rPr>
  </w:style>
  <w:style w:type="paragraph" w:customStyle="1" w:styleId="norm">
    <w:name w:val="norm"/>
    <w:basedOn w:val="Normal"/>
    <w:link w:val="normChar"/>
    <w:qFormat/>
    <w:rsid w:val="00590C7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590C7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uiPriority w:val="99"/>
    <w:rsid w:val="00590C7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90C7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16D58-E271-4B99-B3A2-44201EE3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>https://mul2-mia.gov.am/tasks/4213385/oneclick?token=cabff8419e649336e3ad97cc7cc9b826</cp:keywords>
  <dc:description/>
  <cp:lastModifiedBy>irav22</cp:lastModifiedBy>
  <cp:revision>14</cp:revision>
  <cp:lastPrinted>2025-05-05T07:28:00Z</cp:lastPrinted>
  <dcterms:created xsi:type="dcterms:W3CDTF">2025-05-01T15:25:00Z</dcterms:created>
  <dcterms:modified xsi:type="dcterms:W3CDTF">2025-05-06T10:39:00Z</dcterms:modified>
</cp:coreProperties>
</file>