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09" w:rsidRDefault="00033409" w:rsidP="00033409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GHEA Grapalat" w:hAnsi="GHEA Grapalat"/>
          <w:b/>
          <w:bCs/>
          <w:color w:val="000000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lang w:val="hy-AM"/>
        </w:rPr>
        <w:t>ՀԱՅԱՍՏԱՆԻ ՀԱՆՐԱՊԵՏՈՒԹՅԱՆ</w:t>
      </w:r>
    </w:p>
    <w:p w:rsidR="00033409" w:rsidRDefault="00033409" w:rsidP="00033409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Courier New" w:hAnsi="Courier New" w:cs="Courier New"/>
          <w:b/>
          <w:bCs/>
          <w:color w:val="000000"/>
          <w:lang w:val="hy-AM"/>
        </w:rPr>
        <w:t> </w:t>
      </w:r>
      <w:r>
        <w:rPr>
          <w:rFonts w:ascii="GHEA Grapalat" w:hAnsi="GHEA Grapalat"/>
          <w:b/>
          <w:lang w:val="hy-AM"/>
        </w:rPr>
        <w:t>Օ Ր Ե Ն Ք Ը</w:t>
      </w:r>
    </w:p>
    <w:p w:rsidR="00033409" w:rsidRDefault="00033409" w:rsidP="00033409">
      <w:pPr>
        <w:tabs>
          <w:tab w:val="left" w:pos="567"/>
        </w:tabs>
        <w:spacing w:line="360" w:lineRule="auto"/>
        <w:ind w:left="570"/>
        <w:contextualSpacing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>
        <w:rPr>
          <w:rFonts w:ascii="GHEA Grapalat" w:hAnsi="GHEA Grapalat" w:cs="GHEA Grapalat"/>
          <w:b/>
          <w:lang w:val="hy-AM"/>
        </w:rPr>
        <w:t xml:space="preserve">«ԱՐԴԱՐԱԴԱՏՈՒԹՅԱՆ ԱԿԱԴԵՄԻԱՅԻ ՄԱՍԻՆ» </w:t>
      </w:r>
      <w:r>
        <w:rPr>
          <w:rFonts w:ascii="GHEA Grapalat" w:hAnsi="GHEA Grapalat" w:cs="GHEA Grapalat"/>
          <w:b/>
          <w:bCs/>
          <w:color w:val="000000"/>
          <w:lang w:val="hy-AM"/>
        </w:rPr>
        <w:t>ՕՐԵՆՔՈՒՄ  ԼՐԱՑՈՒՄ ԿԱՏԱՐԵԼՈՒ ՄԱՍԻՆ</w:t>
      </w:r>
    </w:p>
    <w:p w:rsidR="00033409" w:rsidRDefault="00033409" w:rsidP="00033409">
      <w:pPr>
        <w:tabs>
          <w:tab w:val="left" w:pos="567"/>
        </w:tabs>
        <w:spacing w:line="360" w:lineRule="auto"/>
        <w:ind w:left="570"/>
        <w:contextualSpacing/>
        <w:jc w:val="center"/>
        <w:rPr>
          <w:rFonts w:ascii="GHEA Grapalat" w:hAnsi="GHEA Grapalat" w:cs="GHEA Grapalat"/>
          <w:b/>
          <w:lang w:val="hy-AM"/>
        </w:rPr>
      </w:pPr>
    </w:p>
    <w:p w:rsidR="00033409" w:rsidRDefault="00033409" w:rsidP="00033409">
      <w:pPr>
        <w:tabs>
          <w:tab w:val="left" w:pos="567"/>
        </w:tabs>
        <w:spacing w:line="360" w:lineRule="auto"/>
        <w:ind w:firstLine="562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lang w:val="hy-AM"/>
        </w:rPr>
        <w:t>Հոդված 1.</w:t>
      </w:r>
      <w:r>
        <w:rPr>
          <w:rFonts w:ascii="GHEA Grapalat" w:hAnsi="GHEA Grapalat" w:cs="GHEA Grapalat"/>
          <w:lang w:val="hy-AM"/>
        </w:rPr>
        <w:t xml:space="preserve"> 2013 թվականի մայիսի 2-ի «Արդարադատության ակադեմիայի մասին» օրենքի 22-րդ հոդվածի 2-րդ մասը լրացնել հետևյալ բովանդակությամբ նոր նախադասությամբ. </w:t>
      </w:r>
    </w:p>
    <w:p w:rsidR="00033409" w:rsidRDefault="00033409" w:rsidP="00033409">
      <w:pPr>
        <w:tabs>
          <w:tab w:val="left" w:pos="567"/>
        </w:tabs>
        <w:spacing w:line="360" w:lineRule="auto"/>
        <w:ind w:firstLine="562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«Նշված ժամաքանակը պարտադիր չէ դատավորների գործունեության գնահատման </w:t>
      </w:r>
      <w:r>
        <w:rPr>
          <w:rFonts w:ascii="GHEA Grapalat" w:hAnsi="GHEA Grapalat" w:cs="Sylfaen"/>
          <w:color w:val="000000"/>
          <w:lang w:val="hy-AM"/>
        </w:rPr>
        <w:t>վերջին արդյունքներով բարձր գնահատված դատավորների համար:</w:t>
      </w:r>
      <w:r>
        <w:rPr>
          <w:rFonts w:ascii="GHEA Grapalat" w:hAnsi="GHEA Grapalat" w:cs="GHEA Grapalat"/>
          <w:lang w:val="hy-AM"/>
        </w:rPr>
        <w:t xml:space="preserve">: </w:t>
      </w:r>
    </w:p>
    <w:p w:rsidR="00033409" w:rsidRDefault="00033409" w:rsidP="00033409">
      <w:pPr>
        <w:tabs>
          <w:tab w:val="left" w:pos="567"/>
        </w:tabs>
        <w:spacing w:line="360" w:lineRule="auto"/>
        <w:ind w:firstLine="562"/>
        <w:jc w:val="both"/>
        <w:rPr>
          <w:rFonts w:ascii="GHEA Grapalat" w:hAnsi="GHEA Grapalat" w:cs="GHEA Grapalat"/>
          <w:lang w:val="hy-AM"/>
        </w:rPr>
      </w:pPr>
    </w:p>
    <w:p w:rsidR="00033409" w:rsidRDefault="00033409" w:rsidP="00033409">
      <w:pPr>
        <w:tabs>
          <w:tab w:val="left" w:pos="567"/>
        </w:tabs>
        <w:spacing w:line="360" w:lineRule="auto"/>
        <w:ind w:firstLine="562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lang w:val="hy-AM"/>
        </w:rPr>
        <w:t>Հոդված 2.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b/>
          <w:color w:val="000000"/>
          <w:lang w:val="hy-AM"/>
        </w:rPr>
        <w:t xml:space="preserve">Եզրափակիչ մաս </w:t>
      </w:r>
    </w:p>
    <w:p w:rsidR="00033409" w:rsidRDefault="00033409" w:rsidP="00033409">
      <w:pPr>
        <w:tabs>
          <w:tab w:val="left" w:pos="567"/>
        </w:tabs>
        <w:spacing w:line="360" w:lineRule="auto"/>
        <w:ind w:firstLine="562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eastAsia="Arial Unicode MS" w:hAnsi="GHEA Grapalat" w:cs="Arial Unicode MS"/>
          <w:iCs/>
          <w:color w:val="000000"/>
          <w:lang w:val="hy-AM"/>
        </w:rPr>
        <w:t>1. Սույն օրենքն ուժի մեջ է մտնում պաշտոնական հրապարակման օրվան հաջորդող տասներորդ օրը:</w:t>
      </w:r>
    </w:p>
    <w:p w:rsidR="00CA3436" w:rsidRPr="00033409" w:rsidRDefault="00CA3436">
      <w:pPr>
        <w:rPr>
          <w:lang w:val="hy-AM"/>
        </w:rPr>
      </w:pPr>
    </w:p>
    <w:sectPr w:rsidR="00CA3436" w:rsidRPr="000334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2B7" w:rsidRDefault="004D72B7" w:rsidP="00033409">
      <w:r>
        <w:separator/>
      </w:r>
    </w:p>
  </w:endnote>
  <w:endnote w:type="continuationSeparator" w:id="0">
    <w:p w:rsidR="004D72B7" w:rsidRDefault="004D72B7" w:rsidP="000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10" w:rsidRDefault="00000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10" w:rsidRDefault="00000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10" w:rsidRDefault="00000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2B7" w:rsidRDefault="004D72B7" w:rsidP="00033409">
      <w:r>
        <w:separator/>
      </w:r>
    </w:p>
  </w:footnote>
  <w:footnote w:type="continuationSeparator" w:id="0">
    <w:p w:rsidR="004D72B7" w:rsidRDefault="004D72B7" w:rsidP="0003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10" w:rsidRDefault="00000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409" w:rsidRPr="00033409" w:rsidRDefault="00033409" w:rsidP="00033409">
    <w:pPr>
      <w:pStyle w:val="Header"/>
      <w:jc w:val="right"/>
      <w:rPr>
        <w:rFonts w:ascii="GHEA Grapalat" w:hAnsi="GHEA Grapalat"/>
        <w:b/>
        <w:lang w:val="hy-AM"/>
      </w:rPr>
    </w:pPr>
    <w:r w:rsidRPr="00033409">
      <w:rPr>
        <w:rFonts w:ascii="GHEA Grapalat" w:hAnsi="GHEA Grapalat"/>
        <w:b/>
        <w:lang w:val="hy-AM"/>
      </w:rPr>
      <w:t>ՆԱԽԱԳԻԾ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10" w:rsidRDefault="00000F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A8"/>
    <w:rsid w:val="00000F10"/>
    <w:rsid w:val="00033409"/>
    <w:rsid w:val="004B7B94"/>
    <w:rsid w:val="004D72B7"/>
    <w:rsid w:val="009F21A8"/>
    <w:rsid w:val="00CA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Знак Char,Char Char Char Char1,Char Char Char Char Char"/>
    <w:link w:val="NormalWeb"/>
    <w:uiPriority w:val="99"/>
    <w:semiHidden/>
    <w:locked/>
    <w:rsid w:val="00033409"/>
    <w:rPr>
      <w:rFonts w:ascii="Times New Roman" w:hAnsi="Times New Roman" w:cs="Times New Roman"/>
      <w:sz w:val="24"/>
      <w:lang w:val="x-none" w:eastAsia="x-none"/>
    </w:rPr>
  </w:style>
  <w:style w:type="paragraph" w:styleId="NormalWeb">
    <w:name w:val="Normal (Web)"/>
    <w:aliases w:val="webb,Знак,Char Char Char,Char Char Char Char"/>
    <w:basedOn w:val="Normal"/>
    <w:link w:val="NormalWebChar"/>
    <w:uiPriority w:val="99"/>
    <w:semiHidden/>
    <w:unhideWhenUsed/>
    <w:qFormat/>
    <w:rsid w:val="00033409"/>
    <w:pPr>
      <w:spacing w:before="100" w:beforeAutospacing="1" w:after="100" w:afterAutospacing="1"/>
    </w:pPr>
    <w:rPr>
      <w:rFonts w:eastAsiaTheme="minorHAnsi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33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4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3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4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2025-05-02T11:00:00Z</dcterms:created>
  <dcterms:modified xsi:type="dcterms:W3CDTF">2025-05-02T11:00:00Z</dcterms:modified>
</cp:coreProperties>
</file>