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6068" w14:textId="63B6639D" w:rsidR="00CA209C" w:rsidRPr="00B418AA" w:rsidRDefault="001430FD" w:rsidP="000D2514">
      <w:pPr>
        <w:spacing w:after="0" w:line="240" w:lineRule="auto"/>
        <w:ind w:hanging="2"/>
        <w:jc w:val="right"/>
        <w:rPr>
          <w:b/>
          <w:bCs/>
          <w:iCs/>
          <w:lang w:val="hy-AM"/>
        </w:rPr>
      </w:pPr>
      <w:r w:rsidRPr="00B418AA">
        <w:rPr>
          <w:b/>
          <w:bCs/>
          <w:iCs/>
          <w:lang w:val="hy-AM"/>
        </w:rPr>
        <w:t>ՆԱԽԱԳԻԾ</w:t>
      </w:r>
    </w:p>
    <w:p w14:paraId="35EFB6F2" w14:textId="77777777" w:rsidR="001430FD" w:rsidRPr="00B418AA" w:rsidRDefault="001430FD" w:rsidP="000D2514">
      <w:pPr>
        <w:spacing w:after="0" w:line="240" w:lineRule="auto"/>
        <w:ind w:hanging="2"/>
        <w:jc w:val="right"/>
        <w:rPr>
          <w:iCs/>
          <w:lang w:val="hy-AM"/>
        </w:rPr>
      </w:pPr>
    </w:p>
    <w:p w14:paraId="0227676D" w14:textId="77777777" w:rsidR="000572F3" w:rsidRPr="00B418AA" w:rsidRDefault="000572F3" w:rsidP="00A565DF">
      <w:pPr>
        <w:pStyle w:val="NoSpacing"/>
        <w:jc w:val="center"/>
        <w:rPr>
          <w:b/>
          <w:lang w:val="hy-AM"/>
        </w:rPr>
      </w:pPr>
    </w:p>
    <w:p w14:paraId="7F4FEC1A" w14:textId="11907495" w:rsidR="00871F77" w:rsidRPr="00B418AA" w:rsidRDefault="00871F77" w:rsidP="00871F77">
      <w:pPr>
        <w:pStyle w:val="Heading2"/>
        <w:spacing w:line="240" w:lineRule="auto"/>
        <w:ind w:left="0" w:right="-1" w:hanging="2"/>
        <w:jc w:val="center"/>
        <w:rPr>
          <w:rFonts w:ascii="GHEA Grapalat" w:eastAsia="GHEA Grapalat" w:hAnsi="GHEA Grapalat" w:cs="GHEA Grapalat"/>
        </w:rPr>
      </w:pPr>
      <w:bookmarkStart w:id="0" w:name="_Hlk147999264"/>
      <w:r w:rsidRPr="00B418AA">
        <w:rPr>
          <w:rFonts w:ascii="GHEA Grapalat" w:eastAsia="GHEA Grapalat" w:hAnsi="GHEA Grapalat" w:cs="GHEA Grapalat"/>
        </w:rPr>
        <w:t xml:space="preserve">ՀԱՅԱՍՏԱՆԻ ՀԱՆՐԱՊԵՏՈՒԹՅԱՆ </w:t>
      </w:r>
      <w:r w:rsidRPr="00B418AA">
        <w:rPr>
          <w:rFonts w:ascii="GHEA Grapalat" w:eastAsia="GHEA Grapalat" w:hAnsi="GHEA Grapalat" w:cs="GHEA Grapalat"/>
        </w:rPr>
        <w:br/>
        <w:t>ՕՐԵՆՔԸ</w:t>
      </w:r>
    </w:p>
    <w:p w14:paraId="6DD5204A" w14:textId="77777777" w:rsidR="003208F8" w:rsidRPr="00B418AA" w:rsidRDefault="003208F8" w:rsidP="00A565DF">
      <w:pPr>
        <w:spacing w:line="240" w:lineRule="auto"/>
        <w:rPr>
          <w:lang w:val="hy-AM"/>
        </w:rPr>
      </w:pPr>
    </w:p>
    <w:p w14:paraId="7AA84D0D" w14:textId="7FFDA42E" w:rsidR="00871F77" w:rsidRPr="00B418AA" w:rsidRDefault="00871F77" w:rsidP="00871F77">
      <w:pPr>
        <w:shd w:val="clear" w:color="auto" w:fill="FFFFFF"/>
        <w:spacing w:line="240" w:lineRule="auto"/>
        <w:ind w:hanging="2"/>
        <w:jc w:val="center"/>
        <w:rPr>
          <w:rFonts w:eastAsia="GHEA Grapalat" w:cs="GHEA Grapalat"/>
          <w:lang w:val="hy-AM"/>
        </w:rPr>
      </w:pPr>
      <w:r w:rsidRPr="00B418AA">
        <w:rPr>
          <w:rFonts w:eastAsia="GHEA Grapalat" w:cs="GHEA Grapalat"/>
          <w:b/>
          <w:lang w:val="hy-AM"/>
        </w:rPr>
        <w:t xml:space="preserve">«ՃԱՆԱՊԱՐՀԱՅԻՆ ԵՐԹԵՎԵԿՈՒԹՅԱՆ ԱՆՎՏԱՆԳՈՒԹՅԱՆ ԱՊԱՀՈՎՄԱՆ ՄԱՍԻՆ» ՕՐԵՆՔՈՒՄ </w:t>
      </w:r>
      <w:r w:rsidR="007950BA" w:rsidRPr="00B418AA">
        <w:rPr>
          <w:rFonts w:eastAsia="GHEA Grapalat" w:cs="GHEA Grapalat"/>
          <w:b/>
          <w:lang w:val="hy-AM"/>
        </w:rPr>
        <w:t xml:space="preserve">ԼՐԱՑՈՒՄՆԵՐ </w:t>
      </w:r>
      <w:r w:rsidRPr="00B418AA">
        <w:rPr>
          <w:rFonts w:eastAsia="GHEA Grapalat" w:cs="GHEA Grapalat"/>
          <w:b/>
          <w:lang w:val="hy-AM"/>
        </w:rPr>
        <w:t>ԿԱՏԱՐԵԼՈՒ ՄԱՍԻՆ</w:t>
      </w:r>
    </w:p>
    <w:p w14:paraId="0AC3B8AD" w14:textId="77777777" w:rsidR="003208F8" w:rsidRPr="00B418AA" w:rsidRDefault="003208F8" w:rsidP="009A7C62">
      <w:pPr>
        <w:spacing w:after="0" w:line="240" w:lineRule="auto"/>
        <w:ind w:firstLine="567"/>
        <w:jc w:val="both"/>
        <w:rPr>
          <w:rFonts w:eastAsia="GHEA Grapalat" w:cs="GHEA Grapalat"/>
          <w:b/>
          <w:lang w:val="hy-AM"/>
        </w:rPr>
      </w:pPr>
    </w:p>
    <w:p w14:paraId="5D84130D" w14:textId="7D2F4B1F" w:rsidR="00B74F30" w:rsidRPr="00B418AA" w:rsidRDefault="00B74F30" w:rsidP="006B77C6">
      <w:pPr>
        <w:spacing w:after="0" w:line="360" w:lineRule="auto"/>
        <w:ind w:firstLine="567"/>
        <w:jc w:val="both"/>
        <w:rPr>
          <w:rFonts w:eastAsia="GHEA Grapalat" w:cs="GHEA Grapalat"/>
          <w:lang w:val="hy-AM"/>
        </w:rPr>
      </w:pPr>
      <w:bookmarkStart w:id="1" w:name="_Hlk184913558"/>
      <w:r w:rsidRPr="00B418AA">
        <w:rPr>
          <w:rFonts w:eastAsia="GHEA Grapalat" w:cs="GHEA Grapalat"/>
          <w:b/>
          <w:lang w:val="hy-AM"/>
        </w:rPr>
        <w:t xml:space="preserve">Հոդված </w:t>
      </w:r>
      <w:r w:rsidR="00DD49A2" w:rsidRPr="00B418AA">
        <w:rPr>
          <w:rFonts w:eastAsia="GHEA Grapalat" w:cs="GHEA Grapalat"/>
          <w:b/>
          <w:lang w:val="hy-AM"/>
        </w:rPr>
        <w:t>1</w:t>
      </w:r>
      <w:r w:rsidRPr="00B418AA">
        <w:rPr>
          <w:rFonts w:eastAsia="GHEA Grapalat" w:cs="GHEA Grapalat"/>
          <w:b/>
          <w:lang w:val="hy-AM"/>
        </w:rPr>
        <w:t>.</w:t>
      </w:r>
      <w:r w:rsidRPr="00B418AA">
        <w:rPr>
          <w:rFonts w:eastAsia="GHEA Grapalat" w:cs="GHEA Grapalat"/>
          <w:lang w:val="hy-AM"/>
        </w:rPr>
        <w:t xml:space="preserve"> </w:t>
      </w:r>
      <w:r w:rsidR="00410B46" w:rsidRPr="00B418AA">
        <w:rPr>
          <w:rFonts w:eastAsia="GHEA Grapalat" w:cs="GHEA Grapalat"/>
          <w:lang w:val="hy-AM"/>
        </w:rPr>
        <w:t>«</w:t>
      </w:r>
      <w:r w:rsidR="00410B46" w:rsidRPr="00B418AA">
        <w:rPr>
          <w:rFonts w:eastAsia="GHEA Grapalat" w:cs="GHEA Grapalat"/>
          <w:bCs/>
          <w:lang w:val="hy-AM"/>
        </w:rPr>
        <w:t>Ճանապարհային երթևեկության անվտանգության ապահովման մասին</w:t>
      </w:r>
      <w:r w:rsidR="00410B46" w:rsidRPr="00B418AA">
        <w:rPr>
          <w:rFonts w:eastAsia="GHEA Grapalat" w:cs="GHEA Grapalat"/>
          <w:b/>
          <w:lang w:val="hy-AM"/>
        </w:rPr>
        <w:t xml:space="preserve">» </w:t>
      </w:r>
      <w:r w:rsidR="00410B46" w:rsidRPr="00B418AA">
        <w:rPr>
          <w:rFonts w:eastAsia="GHEA Grapalat" w:cs="GHEA Grapalat"/>
          <w:bCs/>
          <w:lang w:val="hy-AM"/>
        </w:rPr>
        <w:t>2005 թվականի հուլիսի 8-ի ՀՕ-166-Ն օրենքի (այսուհետ՝</w:t>
      </w:r>
      <w:r w:rsidR="00410B46" w:rsidRPr="00B418AA">
        <w:rPr>
          <w:rFonts w:eastAsia="GHEA Grapalat" w:cs="GHEA Grapalat"/>
          <w:b/>
          <w:lang w:val="hy-AM"/>
        </w:rPr>
        <w:t xml:space="preserve"> </w:t>
      </w:r>
      <w:r w:rsidRPr="00B418AA">
        <w:rPr>
          <w:rFonts w:eastAsia="GHEA Grapalat" w:cs="GHEA Grapalat"/>
          <w:lang w:val="hy-AM"/>
        </w:rPr>
        <w:t>Օրենք</w:t>
      </w:r>
      <w:r w:rsidR="00410B46" w:rsidRPr="00B418AA">
        <w:rPr>
          <w:rFonts w:eastAsia="GHEA Grapalat" w:cs="GHEA Grapalat"/>
          <w:lang w:val="hy-AM"/>
        </w:rPr>
        <w:t>)</w:t>
      </w:r>
      <w:r w:rsidRPr="00B418AA">
        <w:rPr>
          <w:rFonts w:eastAsia="GHEA Grapalat" w:cs="GHEA Grapalat"/>
          <w:b/>
          <w:lang w:val="hy-AM"/>
        </w:rPr>
        <w:t xml:space="preserve"> </w:t>
      </w:r>
      <w:r w:rsidR="009C7EFF" w:rsidRPr="00B418AA">
        <w:rPr>
          <w:rFonts w:eastAsia="GHEA Grapalat" w:cs="GHEA Grapalat"/>
          <w:b/>
          <w:lang w:val="hy-AM"/>
        </w:rPr>
        <w:t>2</w:t>
      </w:r>
      <w:r w:rsidRPr="00B418AA">
        <w:rPr>
          <w:rFonts w:eastAsia="GHEA Grapalat" w:cs="GHEA Grapalat"/>
          <w:lang w:val="hy-AM"/>
        </w:rPr>
        <w:t>9-րդ հոդված</w:t>
      </w:r>
      <w:r w:rsidR="009C7EFF" w:rsidRPr="00B418AA">
        <w:rPr>
          <w:rFonts w:eastAsia="GHEA Grapalat" w:cs="GHEA Grapalat"/>
          <w:lang w:val="hy-AM"/>
        </w:rPr>
        <w:t>ը լրացնել 2.1</w:t>
      </w:r>
      <w:r w:rsidRPr="00B418AA">
        <w:rPr>
          <w:rFonts w:eastAsia="GHEA Grapalat" w:cs="GHEA Grapalat"/>
          <w:lang w:val="hy-AM"/>
        </w:rPr>
        <w:t>-ին</w:t>
      </w:r>
      <w:r w:rsidR="00882109" w:rsidRPr="00B418AA">
        <w:rPr>
          <w:rFonts w:eastAsia="GHEA Grapalat" w:cs="GHEA Grapalat"/>
          <w:lang w:val="hy-AM"/>
        </w:rPr>
        <w:t xml:space="preserve"> և 2.2-րդ </w:t>
      </w:r>
      <w:r w:rsidRPr="00B418AA">
        <w:rPr>
          <w:rFonts w:eastAsia="GHEA Grapalat" w:cs="GHEA Grapalat"/>
          <w:lang w:val="hy-AM"/>
        </w:rPr>
        <w:t>մաս</w:t>
      </w:r>
      <w:r w:rsidR="00882109" w:rsidRPr="00B418AA">
        <w:rPr>
          <w:rFonts w:eastAsia="GHEA Grapalat" w:cs="GHEA Grapalat"/>
          <w:lang w:val="hy-AM"/>
        </w:rPr>
        <w:t>եր</w:t>
      </w:r>
      <w:r w:rsidR="009C7EFF" w:rsidRPr="00B418AA">
        <w:rPr>
          <w:rFonts w:eastAsia="GHEA Grapalat" w:cs="GHEA Grapalat"/>
          <w:lang w:val="hy-AM"/>
        </w:rPr>
        <w:t>ով</w:t>
      </w:r>
      <w:r w:rsidR="00B418AA">
        <w:rPr>
          <w:rFonts w:eastAsia="GHEA Grapalat" w:cs="GHEA Grapalat"/>
          <w:lang w:val="hy-AM"/>
        </w:rPr>
        <w:t>՝</w:t>
      </w:r>
      <w:r w:rsidR="009C7EFF" w:rsidRPr="00B418AA">
        <w:rPr>
          <w:rFonts w:eastAsia="GHEA Grapalat" w:cs="GHEA Grapalat"/>
          <w:lang w:val="hy-AM"/>
        </w:rPr>
        <w:t xml:space="preserve"> հետևյալ բովանդակությամբ</w:t>
      </w:r>
      <w:r w:rsidRPr="00B418AA">
        <w:rPr>
          <w:rFonts w:eastAsia="GHEA Grapalat" w:cs="GHEA Grapalat"/>
          <w:lang w:val="hy-AM"/>
        </w:rPr>
        <w:t>.</w:t>
      </w:r>
    </w:p>
    <w:p w14:paraId="77346C1B" w14:textId="7DAA780D" w:rsidR="00C578F4" w:rsidRPr="00B418AA" w:rsidRDefault="00B74F30" w:rsidP="006B77C6">
      <w:pPr>
        <w:spacing w:after="0" w:line="360" w:lineRule="auto"/>
        <w:ind w:firstLine="567"/>
        <w:jc w:val="both"/>
        <w:rPr>
          <w:color w:val="000000"/>
          <w:shd w:val="clear" w:color="auto" w:fill="FFFFFF"/>
          <w:lang w:val="hy-AM"/>
        </w:rPr>
      </w:pPr>
      <w:r w:rsidRPr="00B418AA">
        <w:rPr>
          <w:rFonts w:eastAsia="GHEA Grapalat" w:cs="GHEA Grapalat"/>
          <w:lang w:val="hy-AM"/>
        </w:rPr>
        <w:t>«</w:t>
      </w:r>
      <w:r w:rsidR="00C578F4" w:rsidRPr="00B418AA">
        <w:rPr>
          <w:rFonts w:eastAsia="GHEA Grapalat" w:cs="GHEA Grapalat"/>
          <w:lang w:val="hy-AM"/>
        </w:rPr>
        <w:t xml:space="preserve">2.1. </w:t>
      </w:r>
      <w:r w:rsidR="009C7EFF" w:rsidRPr="00B418AA">
        <w:rPr>
          <w:rFonts w:eastAsia="GHEA Grapalat" w:cs="GHEA Grapalat"/>
          <w:lang w:val="hy-AM"/>
        </w:rPr>
        <w:t xml:space="preserve">Սույն հոդվածի իմաստով </w:t>
      </w:r>
      <w:r w:rsidR="00C578F4" w:rsidRPr="00B418AA">
        <w:rPr>
          <w:color w:val="000000"/>
          <w:shd w:val="clear" w:color="auto" w:fill="FFFFFF"/>
          <w:lang w:val="hy-AM"/>
        </w:rPr>
        <w:t>եզրակացություն</w:t>
      </w:r>
      <w:r w:rsidR="00C578F4" w:rsidRPr="00B418AA">
        <w:rPr>
          <w:shd w:val="clear" w:color="auto" w:fill="FFFFFF"/>
          <w:lang w:val="hy-AM"/>
        </w:rPr>
        <w:t xml:space="preserve"> է համարվում իրավասու մար</w:t>
      </w:r>
      <w:r w:rsidR="00B418AA">
        <w:rPr>
          <w:shd w:val="clear" w:color="auto" w:fill="FFFFFF"/>
          <w:lang w:val="hy-AM"/>
        </w:rPr>
        <w:t>մ</w:t>
      </w:r>
      <w:r w:rsidR="00C578F4" w:rsidRPr="00B418AA">
        <w:rPr>
          <w:shd w:val="clear" w:color="auto" w:fill="FFFFFF"/>
          <w:lang w:val="hy-AM"/>
        </w:rPr>
        <w:t>նում առկա անձի հ</w:t>
      </w:r>
      <w:r w:rsidR="00C578F4" w:rsidRPr="00B418AA">
        <w:rPr>
          <w:color w:val="000000"/>
          <w:shd w:val="clear" w:color="auto" w:fill="FFFFFF"/>
          <w:lang w:val="hy-AM"/>
        </w:rPr>
        <w:t>ոգեկան, թմրամիջոցների և (կամ) հոգեմետ (հոգեներգործուն) նյութերի օգտագործմամբ պայմանավորված hիվանդության վերաբերյալ և (կամ) առողջական վիճակը օրենսդրությամբ սահմանված պայմաններին չհամապատասխանելու մասին</w:t>
      </w:r>
      <w:r w:rsidR="00882109" w:rsidRPr="00B418AA">
        <w:rPr>
          <w:color w:val="000000"/>
          <w:shd w:val="clear" w:color="auto" w:fill="FFFFFF"/>
          <w:lang w:val="hy-AM"/>
        </w:rPr>
        <w:t xml:space="preserve"> գրառում պարունակող</w:t>
      </w:r>
      <w:r w:rsidR="00C578F4" w:rsidRPr="00B418AA">
        <w:rPr>
          <w:color w:val="000000"/>
          <w:shd w:val="clear" w:color="auto" w:fill="FFFFFF"/>
          <w:lang w:val="hy-AM"/>
        </w:rPr>
        <w:t xml:space="preserve"> ցանկացած փաստաթուղթը</w:t>
      </w:r>
      <w:r w:rsidR="00882109" w:rsidRPr="00B418AA">
        <w:rPr>
          <w:color w:val="000000"/>
          <w:shd w:val="clear" w:color="auto" w:fill="FFFFFF"/>
          <w:lang w:val="hy-AM"/>
        </w:rPr>
        <w:t xml:space="preserve"> (ախտորոշման թերթիկ, մատյանի գրառում և այլն)</w:t>
      </w:r>
      <w:r w:rsidR="00C578F4" w:rsidRPr="00B418AA">
        <w:rPr>
          <w:color w:val="000000"/>
          <w:shd w:val="clear" w:color="auto" w:fill="FFFFFF"/>
          <w:lang w:val="hy-AM"/>
        </w:rPr>
        <w:t>։</w:t>
      </w:r>
    </w:p>
    <w:p w14:paraId="7DE6937F" w14:textId="32BB91B6" w:rsidR="002C05E9" w:rsidRPr="00B418AA" w:rsidRDefault="00C578F4" w:rsidP="006B77C6">
      <w:pPr>
        <w:spacing w:after="0" w:line="360" w:lineRule="auto"/>
        <w:ind w:firstLine="567"/>
        <w:jc w:val="both"/>
        <w:rPr>
          <w:color w:val="000000"/>
          <w:shd w:val="clear" w:color="auto" w:fill="FFFFFF"/>
          <w:lang w:val="hy-AM"/>
        </w:rPr>
      </w:pPr>
      <w:r w:rsidRPr="00B418AA">
        <w:rPr>
          <w:color w:val="000000"/>
          <w:shd w:val="clear" w:color="auto" w:fill="FFFFFF"/>
          <w:lang w:val="hy-AM"/>
        </w:rPr>
        <w:t xml:space="preserve">2.2. </w:t>
      </w:r>
      <w:r w:rsidR="002C05E9" w:rsidRPr="00B418AA">
        <w:rPr>
          <w:color w:val="000000"/>
          <w:shd w:val="clear" w:color="auto" w:fill="FFFFFF"/>
          <w:lang w:val="hy-AM"/>
        </w:rPr>
        <w:t>Անձի՝ ս</w:t>
      </w:r>
      <w:r w:rsidR="00882109" w:rsidRPr="00B418AA">
        <w:rPr>
          <w:color w:val="000000"/>
          <w:shd w:val="clear" w:color="auto" w:fill="FFFFFF"/>
          <w:lang w:val="hy-AM"/>
        </w:rPr>
        <w:t>ույն հոդված</w:t>
      </w:r>
      <w:r w:rsidR="00127433" w:rsidRPr="00B418AA">
        <w:rPr>
          <w:color w:val="000000"/>
          <w:shd w:val="clear" w:color="auto" w:fill="FFFFFF"/>
          <w:lang w:val="hy-AM"/>
        </w:rPr>
        <w:t>ի 1-ին մասի 2-րդ կետով նախատեսված</w:t>
      </w:r>
      <w:r w:rsidR="002C05E9" w:rsidRPr="00B418AA">
        <w:rPr>
          <w:color w:val="000000"/>
          <w:shd w:val="clear" w:color="auto" w:fill="FFFFFF"/>
          <w:lang w:val="hy-AM"/>
        </w:rPr>
        <w:t xml:space="preserve"> առողջական վիճակի մասին եզրակացութ</w:t>
      </w:r>
      <w:r w:rsidR="00B418AA">
        <w:rPr>
          <w:color w:val="000000"/>
          <w:shd w:val="clear" w:color="auto" w:fill="FFFFFF"/>
          <w:lang w:val="hy-AM"/>
        </w:rPr>
        <w:t>յ</w:t>
      </w:r>
      <w:r w:rsidR="002C05E9" w:rsidRPr="00B418AA">
        <w:rPr>
          <w:color w:val="000000"/>
          <w:shd w:val="clear" w:color="auto" w:fill="FFFFFF"/>
          <w:lang w:val="hy-AM"/>
        </w:rPr>
        <w:t>ան հիման վրա իրավասու մարմնի կողմից էլեկտրոնային առողջապահության համակարգ տվյալները մուտքագրվելուց հետո համակարգ</w:t>
      </w:r>
      <w:r w:rsidR="006B77C6" w:rsidRPr="00B418AA">
        <w:rPr>
          <w:color w:val="000000"/>
          <w:shd w:val="clear" w:color="auto" w:fill="FFFFFF"/>
          <w:lang w:val="hy-AM"/>
        </w:rPr>
        <w:t>ը,</w:t>
      </w:r>
      <w:r w:rsidR="002C05E9" w:rsidRPr="00B418AA">
        <w:rPr>
          <w:color w:val="000000"/>
          <w:shd w:val="clear" w:color="auto" w:fill="FFFFFF"/>
          <w:lang w:val="hy-AM"/>
        </w:rPr>
        <w:t xml:space="preserve"> ինքնաշխատ եղանակով հարցում կատարել</w:t>
      </w:r>
      <w:r w:rsidR="006B77C6" w:rsidRPr="00B418AA">
        <w:rPr>
          <w:color w:val="000000"/>
          <w:shd w:val="clear" w:color="auto" w:fill="FFFFFF"/>
          <w:lang w:val="hy-AM"/>
        </w:rPr>
        <w:t>ով,</w:t>
      </w:r>
      <w:r w:rsidR="002C05E9" w:rsidRPr="00B418AA">
        <w:rPr>
          <w:color w:val="000000"/>
          <w:shd w:val="clear" w:color="auto" w:fill="FFFFFF"/>
          <w:lang w:val="hy-AM"/>
        </w:rPr>
        <w:t xml:space="preserve"> </w:t>
      </w:r>
      <w:r w:rsidR="002C05E9" w:rsidRPr="00B418AA">
        <w:rPr>
          <w:shd w:val="clear" w:color="auto" w:fill="FFFFFF"/>
          <w:lang w:val="hy-AM"/>
        </w:rPr>
        <w:t>Հայաստանի Հանրապետության ներքին գործերի նախարարության</w:t>
      </w:r>
      <w:r w:rsidR="002C05E9" w:rsidRPr="00B418AA">
        <w:rPr>
          <w:color w:val="000000"/>
          <w:shd w:val="clear" w:color="auto" w:fill="FFFFFF"/>
          <w:lang w:val="hy-AM"/>
        </w:rPr>
        <w:t xml:space="preserve"> էլեկտրոնային ռեգիստր</w:t>
      </w:r>
      <w:r w:rsidR="00B418AA">
        <w:rPr>
          <w:color w:val="000000"/>
          <w:shd w:val="clear" w:color="auto" w:fill="FFFFFF"/>
          <w:lang w:val="hy-AM"/>
        </w:rPr>
        <w:t>ի</w:t>
      </w:r>
      <w:r w:rsidR="002C05E9" w:rsidRPr="00B418AA">
        <w:rPr>
          <w:color w:val="000000"/>
          <w:shd w:val="clear" w:color="auto" w:fill="FFFFFF"/>
          <w:lang w:val="hy-AM"/>
        </w:rPr>
        <w:t xml:space="preserve">ց պարզում է անձի վարելու իրավունք ունենալու </w:t>
      </w:r>
      <w:r w:rsidR="008F438A" w:rsidRPr="00B418AA">
        <w:rPr>
          <w:color w:val="000000"/>
          <w:shd w:val="clear" w:color="auto" w:fill="FFFFFF"/>
          <w:lang w:val="hy-AM"/>
        </w:rPr>
        <w:t>մասին տեղեկատվությունը</w:t>
      </w:r>
      <w:r w:rsidR="002C05E9" w:rsidRPr="00B418AA">
        <w:rPr>
          <w:color w:val="000000"/>
          <w:shd w:val="clear" w:color="auto" w:fill="FFFFFF"/>
          <w:lang w:val="hy-AM"/>
        </w:rPr>
        <w:t>։</w:t>
      </w:r>
    </w:p>
    <w:p w14:paraId="610C03F6" w14:textId="60D1BFB1" w:rsidR="00091413" w:rsidRPr="00B418AA" w:rsidRDefault="006B77C6" w:rsidP="006B77C6">
      <w:pPr>
        <w:spacing w:after="0" w:line="360" w:lineRule="auto"/>
        <w:ind w:firstLine="567"/>
        <w:jc w:val="both"/>
        <w:rPr>
          <w:color w:val="000000"/>
          <w:shd w:val="clear" w:color="auto" w:fill="FFFFFF"/>
          <w:lang w:val="hy-AM"/>
        </w:rPr>
      </w:pPr>
      <w:r w:rsidRPr="00B418AA">
        <w:rPr>
          <w:shd w:val="clear" w:color="auto" w:fill="FFFFFF"/>
          <w:lang w:val="hy-AM"/>
        </w:rPr>
        <w:t>Հայաստանի Հանրապետության ներքին գործերի նախարարության</w:t>
      </w:r>
      <w:r w:rsidRPr="00B418AA">
        <w:rPr>
          <w:color w:val="000000"/>
          <w:shd w:val="clear" w:color="auto" w:fill="FFFFFF"/>
          <w:lang w:val="hy-AM"/>
        </w:rPr>
        <w:t xml:space="preserve"> էլեկտրոնային ռեգիստրում անձի վարելու իրավունքն ինքնաշխատ եղանակով դադարում է, եթե էլեկտրոնային առողջապահության համակարգի հարցման արդյունքում հաստատվում է անձի վարելու իրավունք ունե</w:t>
      </w:r>
      <w:r w:rsidR="00B418AA">
        <w:rPr>
          <w:color w:val="000000"/>
          <w:shd w:val="clear" w:color="auto" w:fill="FFFFFF"/>
          <w:lang w:val="hy-AM"/>
        </w:rPr>
        <w:t>ն</w:t>
      </w:r>
      <w:r w:rsidRPr="00B418AA">
        <w:rPr>
          <w:color w:val="000000"/>
          <w:shd w:val="clear" w:color="auto" w:fill="FFFFFF"/>
          <w:lang w:val="hy-AM"/>
        </w:rPr>
        <w:t xml:space="preserve">ալու հանգամանքը։ </w:t>
      </w:r>
    </w:p>
    <w:bookmarkEnd w:id="0"/>
    <w:p w14:paraId="7648E96F" w14:textId="69B3DB90" w:rsidR="004E7239" w:rsidRDefault="00066D61" w:rsidP="006B77C6">
      <w:pPr>
        <w:pStyle w:val="NoSpacing"/>
        <w:spacing w:line="360" w:lineRule="auto"/>
        <w:ind w:firstLine="567"/>
        <w:jc w:val="both"/>
        <w:rPr>
          <w:bCs/>
          <w:lang w:val="hy-AM"/>
        </w:rPr>
      </w:pPr>
      <w:r w:rsidRPr="00B418AA">
        <w:rPr>
          <w:b/>
          <w:lang w:val="hy-AM"/>
        </w:rPr>
        <w:t xml:space="preserve">Հոդված </w:t>
      </w:r>
      <w:r w:rsidR="006B77C6" w:rsidRPr="00B418AA">
        <w:rPr>
          <w:b/>
          <w:lang w:val="hy-AM"/>
        </w:rPr>
        <w:t>2</w:t>
      </w:r>
      <w:r w:rsidRPr="00B418AA">
        <w:rPr>
          <w:rFonts w:ascii="Cambria Math" w:hAnsi="Cambria Math" w:cs="Cambria Math"/>
          <w:b/>
          <w:lang w:val="hy-AM"/>
        </w:rPr>
        <w:t>․</w:t>
      </w:r>
      <w:r w:rsidRPr="00B418AA">
        <w:rPr>
          <w:lang w:val="hy-AM"/>
        </w:rPr>
        <w:t xml:space="preserve"> </w:t>
      </w:r>
      <w:r w:rsidR="00DF7BAA" w:rsidRPr="00B418AA">
        <w:rPr>
          <w:lang w:val="hy-AM"/>
        </w:rPr>
        <w:t xml:space="preserve">Սույն </w:t>
      </w:r>
      <w:r w:rsidR="00EC43D4" w:rsidRPr="00B418AA">
        <w:rPr>
          <w:lang w:val="hy-AM"/>
        </w:rPr>
        <w:t>օ</w:t>
      </w:r>
      <w:r w:rsidR="00DF7BAA" w:rsidRPr="00B418AA">
        <w:rPr>
          <w:lang w:val="hy-AM"/>
        </w:rPr>
        <w:t xml:space="preserve">րենքն ուժի մեջ է մտնում </w:t>
      </w:r>
      <w:r w:rsidR="001B1A1A" w:rsidRPr="00B418AA">
        <w:rPr>
          <w:bCs/>
          <w:shd w:val="clear" w:color="auto" w:fill="FFFFFF"/>
          <w:lang w:val="hy-AM"/>
        </w:rPr>
        <w:t>202</w:t>
      </w:r>
      <w:r w:rsidR="00B01664" w:rsidRPr="00B418AA">
        <w:rPr>
          <w:bCs/>
          <w:shd w:val="clear" w:color="auto" w:fill="FFFFFF"/>
          <w:lang w:val="hy-AM"/>
        </w:rPr>
        <w:t>5</w:t>
      </w:r>
      <w:r w:rsidR="001B1A1A" w:rsidRPr="00B418AA">
        <w:rPr>
          <w:bCs/>
          <w:shd w:val="clear" w:color="auto" w:fill="FFFFFF"/>
          <w:lang w:val="hy-AM"/>
        </w:rPr>
        <w:t xml:space="preserve"> թվականի </w:t>
      </w:r>
      <w:r w:rsidR="00296C05" w:rsidRPr="00B418AA">
        <w:rPr>
          <w:bCs/>
          <w:shd w:val="clear" w:color="auto" w:fill="FFFFFF"/>
          <w:lang w:val="hy-AM"/>
        </w:rPr>
        <w:t>դեկտեմբերի</w:t>
      </w:r>
      <w:r w:rsidR="001B1A1A" w:rsidRPr="00B418AA">
        <w:rPr>
          <w:bCs/>
          <w:shd w:val="clear" w:color="auto" w:fill="FFFFFF"/>
          <w:lang w:val="hy-AM"/>
        </w:rPr>
        <w:t xml:space="preserve"> 1-ի</w:t>
      </w:r>
      <w:r w:rsidR="007A6409" w:rsidRPr="00B418AA">
        <w:rPr>
          <w:bCs/>
          <w:shd w:val="clear" w:color="auto" w:fill="FFFFFF"/>
          <w:lang w:val="hy-AM"/>
        </w:rPr>
        <w:t>ց</w:t>
      </w:r>
      <w:r w:rsidR="00DF7BAA" w:rsidRPr="00B418AA">
        <w:rPr>
          <w:bCs/>
          <w:lang w:val="hy-AM"/>
        </w:rPr>
        <w:t>:</w:t>
      </w:r>
    </w:p>
    <w:p w14:paraId="33FB2397" w14:textId="77777777" w:rsidR="00B418AA" w:rsidRPr="00B418AA" w:rsidRDefault="00B418AA" w:rsidP="006B77C6">
      <w:pPr>
        <w:pStyle w:val="NoSpacing"/>
        <w:spacing w:line="360" w:lineRule="auto"/>
        <w:ind w:firstLine="567"/>
        <w:jc w:val="both"/>
        <w:rPr>
          <w:lang w:val="hy-AM"/>
        </w:rPr>
      </w:pPr>
    </w:p>
    <w:p w14:paraId="286D85D7" w14:textId="4828BEE1" w:rsidR="00B9502A" w:rsidRPr="00B418AA" w:rsidRDefault="00B9502A" w:rsidP="00A565DF">
      <w:pPr>
        <w:pStyle w:val="NoSpacing"/>
        <w:jc w:val="both"/>
        <w:rPr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5543"/>
      </w:tblGrid>
      <w:tr w:rsidR="00232613" w:rsidRPr="00B418AA" w14:paraId="1EAA46F8" w14:textId="77777777" w:rsidTr="00856E26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F5ED3" w14:textId="77777777" w:rsidR="00B9502A" w:rsidRPr="00B418AA" w:rsidRDefault="00B9502A" w:rsidP="00856E26">
            <w:pPr>
              <w:spacing w:before="100" w:beforeAutospacing="1" w:after="100" w:afterAutospacing="1"/>
            </w:pPr>
            <w:r w:rsidRPr="00B418AA">
              <w:rPr>
                <w:b/>
                <w:bCs/>
              </w:rPr>
              <w:t>Հանրապետության նախագահ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05841D" w14:textId="77777777" w:rsidR="00B9502A" w:rsidRPr="00B418AA" w:rsidRDefault="00B9502A" w:rsidP="00856E26">
            <w:pPr>
              <w:jc w:val="right"/>
            </w:pPr>
            <w:r w:rsidRPr="00B418AA">
              <w:rPr>
                <w:b/>
                <w:lang w:val="hy-AM"/>
              </w:rPr>
              <w:t>Վ</w:t>
            </w:r>
            <w:r w:rsidRPr="00B418AA">
              <w:rPr>
                <w:b/>
              </w:rPr>
              <w:t>.</w:t>
            </w:r>
            <w:r w:rsidRPr="00B418AA">
              <w:rPr>
                <w:b/>
                <w:lang w:val="hy-AM"/>
              </w:rPr>
              <w:t>Խաչատուրյան</w:t>
            </w:r>
          </w:p>
        </w:tc>
      </w:tr>
    </w:tbl>
    <w:p w14:paraId="24AB061F" w14:textId="77777777" w:rsidR="009A07B6" w:rsidRPr="00B418AA" w:rsidRDefault="009A07B6" w:rsidP="00B9502A">
      <w:pPr>
        <w:pStyle w:val="NormalWeb"/>
        <w:shd w:val="clear" w:color="auto" w:fill="FFFFFF"/>
        <w:spacing w:before="0" w:beforeAutospacing="0" w:after="0" w:afterAutospacing="0"/>
        <w:ind w:right="6866"/>
        <w:rPr>
          <w:rFonts w:ascii="GHEA Grapalat" w:hAnsi="GHEA Grapalat"/>
          <w:lang w:val="hy-AM"/>
        </w:rPr>
      </w:pPr>
    </w:p>
    <w:p w14:paraId="65562A17" w14:textId="10620D14" w:rsidR="00B9502A" w:rsidRPr="00B418AA" w:rsidRDefault="00B9502A" w:rsidP="00B9502A">
      <w:pPr>
        <w:pStyle w:val="NormalWeb"/>
        <w:shd w:val="clear" w:color="auto" w:fill="FFFFFF"/>
        <w:spacing w:before="0" w:beforeAutospacing="0" w:after="0" w:afterAutospacing="0"/>
        <w:ind w:right="6866"/>
        <w:rPr>
          <w:rFonts w:ascii="GHEA Grapalat" w:hAnsi="GHEA Grapalat"/>
          <w:lang w:val="hy-AM" w:eastAsia="en-GB"/>
        </w:rPr>
      </w:pPr>
      <w:r w:rsidRPr="00B418AA">
        <w:rPr>
          <w:rFonts w:ascii="GHEA Grapalat" w:hAnsi="GHEA Grapalat"/>
          <w:lang w:val="hy-AM"/>
        </w:rPr>
        <w:t>«</w:t>
      </w:r>
      <w:r w:rsidRPr="00B418AA">
        <w:rPr>
          <w:rFonts w:ascii="Cambria Math" w:hAnsi="Cambria Math" w:cs="Cambria Math"/>
          <w:lang w:val="hy-AM"/>
        </w:rPr>
        <w:t>․․․․․</w:t>
      </w:r>
      <w:r w:rsidRPr="00B418AA">
        <w:rPr>
          <w:rFonts w:ascii="GHEA Grapalat" w:hAnsi="GHEA Grapalat"/>
          <w:lang w:val="hy-AM"/>
        </w:rPr>
        <w:t xml:space="preserve">» </w:t>
      </w:r>
      <w:r w:rsidRPr="00B418AA">
        <w:rPr>
          <w:rFonts w:ascii="Cambria Math" w:hAnsi="Cambria Math" w:cs="Cambria Math"/>
          <w:lang w:val="hy-AM"/>
        </w:rPr>
        <w:t>․․․․․․․․․․․․․․․․․․․</w:t>
      </w:r>
      <w:r w:rsidRPr="00B418AA">
        <w:rPr>
          <w:rFonts w:ascii="GHEA Grapalat" w:hAnsi="GHEA Grapalat"/>
          <w:lang w:val="hy-AM"/>
        </w:rPr>
        <w:t xml:space="preserve"> 202</w:t>
      </w:r>
      <w:r w:rsidR="002B3359" w:rsidRPr="00B418AA">
        <w:rPr>
          <w:rFonts w:ascii="GHEA Grapalat" w:hAnsi="GHEA Grapalat"/>
          <w:lang w:val="hy-AM"/>
        </w:rPr>
        <w:t>5</w:t>
      </w:r>
      <w:r w:rsidRPr="00B418AA">
        <w:rPr>
          <w:rFonts w:ascii="GHEA Grapalat" w:hAnsi="GHEA Grapalat"/>
          <w:lang w:val="hy-AM"/>
        </w:rPr>
        <w:t xml:space="preserve"> թ.   </w:t>
      </w:r>
    </w:p>
    <w:p w14:paraId="6B0D3C6D" w14:textId="79A80692" w:rsidR="00B9502A" w:rsidRPr="00B418AA" w:rsidRDefault="00B9502A" w:rsidP="00B9502A">
      <w:pPr>
        <w:pStyle w:val="NoSpacing"/>
        <w:spacing w:line="360" w:lineRule="auto"/>
        <w:ind w:firstLine="567"/>
        <w:jc w:val="both"/>
        <w:rPr>
          <w:lang w:val="hy-AM"/>
        </w:rPr>
      </w:pPr>
      <w:r w:rsidRPr="00B418AA">
        <w:rPr>
          <w:lang w:val="hy-AM"/>
        </w:rPr>
        <w:t xml:space="preserve">   Երևան</w:t>
      </w:r>
    </w:p>
    <w:bookmarkEnd w:id="1"/>
    <w:p w14:paraId="32FBC6E1" w14:textId="7504D25E" w:rsidR="00966109" w:rsidRPr="00B418AA" w:rsidRDefault="00966109" w:rsidP="009C7EFF">
      <w:pPr>
        <w:spacing w:line="259" w:lineRule="auto"/>
      </w:pPr>
    </w:p>
    <w:sectPr w:rsidR="00966109" w:rsidRPr="00B418AA" w:rsidSect="009A07B6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0F"/>
    <w:rsid w:val="00017FDB"/>
    <w:rsid w:val="00023F98"/>
    <w:rsid w:val="00030A41"/>
    <w:rsid w:val="000352DE"/>
    <w:rsid w:val="0004441E"/>
    <w:rsid w:val="000464CE"/>
    <w:rsid w:val="000572F3"/>
    <w:rsid w:val="000616C5"/>
    <w:rsid w:val="00066D61"/>
    <w:rsid w:val="0007608D"/>
    <w:rsid w:val="00086901"/>
    <w:rsid w:val="000911B9"/>
    <w:rsid w:val="00091413"/>
    <w:rsid w:val="0009262A"/>
    <w:rsid w:val="000B435C"/>
    <w:rsid w:val="000C39BC"/>
    <w:rsid w:val="000D2514"/>
    <w:rsid w:val="000E323B"/>
    <w:rsid w:val="000E3F51"/>
    <w:rsid w:val="000E48CE"/>
    <w:rsid w:val="000F6CEF"/>
    <w:rsid w:val="000F7E04"/>
    <w:rsid w:val="00110107"/>
    <w:rsid w:val="001120C3"/>
    <w:rsid w:val="00115750"/>
    <w:rsid w:val="00127433"/>
    <w:rsid w:val="001430FD"/>
    <w:rsid w:val="001511B7"/>
    <w:rsid w:val="001831E8"/>
    <w:rsid w:val="00192AA1"/>
    <w:rsid w:val="001A21A8"/>
    <w:rsid w:val="001A2C58"/>
    <w:rsid w:val="001A317E"/>
    <w:rsid w:val="001B03D4"/>
    <w:rsid w:val="001B1A1A"/>
    <w:rsid w:val="001C4425"/>
    <w:rsid w:val="001C69FA"/>
    <w:rsid w:val="001D4BF8"/>
    <w:rsid w:val="001D662F"/>
    <w:rsid w:val="001E35E4"/>
    <w:rsid w:val="0021289D"/>
    <w:rsid w:val="00230F7C"/>
    <w:rsid w:val="00232613"/>
    <w:rsid w:val="002467E3"/>
    <w:rsid w:val="002600C5"/>
    <w:rsid w:val="00260191"/>
    <w:rsid w:val="002878B0"/>
    <w:rsid w:val="00296C05"/>
    <w:rsid w:val="002B3359"/>
    <w:rsid w:val="002B5E9E"/>
    <w:rsid w:val="002C05E9"/>
    <w:rsid w:val="002C05F3"/>
    <w:rsid w:val="002C704B"/>
    <w:rsid w:val="002E320B"/>
    <w:rsid w:val="002E613F"/>
    <w:rsid w:val="002E6388"/>
    <w:rsid w:val="002F1FDB"/>
    <w:rsid w:val="00302E37"/>
    <w:rsid w:val="00302E5A"/>
    <w:rsid w:val="00305E77"/>
    <w:rsid w:val="003208F8"/>
    <w:rsid w:val="00321799"/>
    <w:rsid w:val="00321937"/>
    <w:rsid w:val="00331434"/>
    <w:rsid w:val="0033182B"/>
    <w:rsid w:val="00332B63"/>
    <w:rsid w:val="0035704F"/>
    <w:rsid w:val="00357930"/>
    <w:rsid w:val="00367962"/>
    <w:rsid w:val="00367C6E"/>
    <w:rsid w:val="003744D3"/>
    <w:rsid w:val="003840FF"/>
    <w:rsid w:val="003852FF"/>
    <w:rsid w:val="003A3177"/>
    <w:rsid w:val="003B480F"/>
    <w:rsid w:val="003C0117"/>
    <w:rsid w:val="003C4EBB"/>
    <w:rsid w:val="003D7508"/>
    <w:rsid w:val="003E4B5F"/>
    <w:rsid w:val="00400B81"/>
    <w:rsid w:val="00410B46"/>
    <w:rsid w:val="0041637C"/>
    <w:rsid w:val="0042119A"/>
    <w:rsid w:val="00421A25"/>
    <w:rsid w:val="00421F32"/>
    <w:rsid w:val="00433141"/>
    <w:rsid w:val="0045658C"/>
    <w:rsid w:val="004736FA"/>
    <w:rsid w:val="00494AC7"/>
    <w:rsid w:val="00496BA0"/>
    <w:rsid w:val="004A70BB"/>
    <w:rsid w:val="004A7430"/>
    <w:rsid w:val="004B49A2"/>
    <w:rsid w:val="004B5A83"/>
    <w:rsid w:val="004C15FD"/>
    <w:rsid w:val="004C5239"/>
    <w:rsid w:val="004D2105"/>
    <w:rsid w:val="004E10AD"/>
    <w:rsid w:val="004E7239"/>
    <w:rsid w:val="004F582A"/>
    <w:rsid w:val="004F6599"/>
    <w:rsid w:val="00505C60"/>
    <w:rsid w:val="005117F9"/>
    <w:rsid w:val="00532865"/>
    <w:rsid w:val="00532972"/>
    <w:rsid w:val="00532D14"/>
    <w:rsid w:val="00537ACE"/>
    <w:rsid w:val="00545041"/>
    <w:rsid w:val="005454B7"/>
    <w:rsid w:val="00546E4B"/>
    <w:rsid w:val="00550CDE"/>
    <w:rsid w:val="0055519A"/>
    <w:rsid w:val="00560BA3"/>
    <w:rsid w:val="005622F5"/>
    <w:rsid w:val="0056625C"/>
    <w:rsid w:val="00570BB7"/>
    <w:rsid w:val="00577004"/>
    <w:rsid w:val="005937DF"/>
    <w:rsid w:val="005B0B9D"/>
    <w:rsid w:val="005C149E"/>
    <w:rsid w:val="005C73AB"/>
    <w:rsid w:val="005E000D"/>
    <w:rsid w:val="005F1A7A"/>
    <w:rsid w:val="0060048B"/>
    <w:rsid w:val="00613F3F"/>
    <w:rsid w:val="00621254"/>
    <w:rsid w:val="00621ED1"/>
    <w:rsid w:val="0062503B"/>
    <w:rsid w:val="0063394B"/>
    <w:rsid w:val="00654278"/>
    <w:rsid w:val="006672EB"/>
    <w:rsid w:val="00676770"/>
    <w:rsid w:val="00696C21"/>
    <w:rsid w:val="006A6A10"/>
    <w:rsid w:val="006B76DC"/>
    <w:rsid w:val="006B77C6"/>
    <w:rsid w:val="006C34A1"/>
    <w:rsid w:val="006E3988"/>
    <w:rsid w:val="006E6EDA"/>
    <w:rsid w:val="0071194C"/>
    <w:rsid w:val="0071542D"/>
    <w:rsid w:val="00725BC9"/>
    <w:rsid w:val="007264AB"/>
    <w:rsid w:val="00726A96"/>
    <w:rsid w:val="00731139"/>
    <w:rsid w:val="007363C5"/>
    <w:rsid w:val="00746B3E"/>
    <w:rsid w:val="00755BE4"/>
    <w:rsid w:val="00765C52"/>
    <w:rsid w:val="00773B85"/>
    <w:rsid w:val="00776703"/>
    <w:rsid w:val="007852FD"/>
    <w:rsid w:val="00787448"/>
    <w:rsid w:val="007950BA"/>
    <w:rsid w:val="0079543F"/>
    <w:rsid w:val="007A1934"/>
    <w:rsid w:val="007A2F07"/>
    <w:rsid w:val="007A6409"/>
    <w:rsid w:val="007B285D"/>
    <w:rsid w:val="007C5C66"/>
    <w:rsid w:val="007D0E17"/>
    <w:rsid w:val="007D307E"/>
    <w:rsid w:val="007D607F"/>
    <w:rsid w:val="007E23D0"/>
    <w:rsid w:val="00812C34"/>
    <w:rsid w:val="0081318C"/>
    <w:rsid w:val="00816523"/>
    <w:rsid w:val="0081754D"/>
    <w:rsid w:val="008207B7"/>
    <w:rsid w:val="00843FC6"/>
    <w:rsid w:val="00846207"/>
    <w:rsid w:val="00861EA2"/>
    <w:rsid w:val="00865B88"/>
    <w:rsid w:val="00866113"/>
    <w:rsid w:val="00866917"/>
    <w:rsid w:val="00871F77"/>
    <w:rsid w:val="008747C6"/>
    <w:rsid w:val="0087650F"/>
    <w:rsid w:val="00882109"/>
    <w:rsid w:val="008845BD"/>
    <w:rsid w:val="00885A07"/>
    <w:rsid w:val="00887FAD"/>
    <w:rsid w:val="00890386"/>
    <w:rsid w:val="008A64A1"/>
    <w:rsid w:val="008E7DB4"/>
    <w:rsid w:val="008F04F1"/>
    <w:rsid w:val="008F2E34"/>
    <w:rsid w:val="008F438A"/>
    <w:rsid w:val="008F4CA8"/>
    <w:rsid w:val="00900E4D"/>
    <w:rsid w:val="00903A00"/>
    <w:rsid w:val="0091288A"/>
    <w:rsid w:val="0091305B"/>
    <w:rsid w:val="00913387"/>
    <w:rsid w:val="00920855"/>
    <w:rsid w:val="00921266"/>
    <w:rsid w:val="0092236A"/>
    <w:rsid w:val="00955202"/>
    <w:rsid w:val="009660C3"/>
    <w:rsid w:val="00966109"/>
    <w:rsid w:val="00976513"/>
    <w:rsid w:val="00984227"/>
    <w:rsid w:val="00986186"/>
    <w:rsid w:val="009878C1"/>
    <w:rsid w:val="009901D3"/>
    <w:rsid w:val="009A07B6"/>
    <w:rsid w:val="009A302F"/>
    <w:rsid w:val="009A5DE6"/>
    <w:rsid w:val="009A6CBA"/>
    <w:rsid w:val="009A7C62"/>
    <w:rsid w:val="009B5D64"/>
    <w:rsid w:val="009C7EFF"/>
    <w:rsid w:val="009D34F2"/>
    <w:rsid w:val="009D4712"/>
    <w:rsid w:val="009E20B6"/>
    <w:rsid w:val="009E2B38"/>
    <w:rsid w:val="009F0881"/>
    <w:rsid w:val="009F16E9"/>
    <w:rsid w:val="009F4AB9"/>
    <w:rsid w:val="00A0670E"/>
    <w:rsid w:val="00A10EA6"/>
    <w:rsid w:val="00A27076"/>
    <w:rsid w:val="00A412CE"/>
    <w:rsid w:val="00A565DF"/>
    <w:rsid w:val="00A604DB"/>
    <w:rsid w:val="00A62CDD"/>
    <w:rsid w:val="00A804B5"/>
    <w:rsid w:val="00A81517"/>
    <w:rsid w:val="00A8790A"/>
    <w:rsid w:val="00A92480"/>
    <w:rsid w:val="00A92CC9"/>
    <w:rsid w:val="00A975AE"/>
    <w:rsid w:val="00AA02AD"/>
    <w:rsid w:val="00AA596C"/>
    <w:rsid w:val="00AA7A01"/>
    <w:rsid w:val="00AC0E5D"/>
    <w:rsid w:val="00AC200F"/>
    <w:rsid w:val="00AC3E5B"/>
    <w:rsid w:val="00AD4816"/>
    <w:rsid w:val="00AD777F"/>
    <w:rsid w:val="00AF011D"/>
    <w:rsid w:val="00AF4EDF"/>
    <w:rsid w:val="00AF5CA3"/>
    <w:rsid w:val="00B01664"/>
    <w:rsid w:val="00B044DC"/>
    <w:rsid w:val="00B054E7"/>
    <w:rsid w:val="00B22E4D"/>
    <w:rsid w:val="00B418AA"/>
    <w:rsid w:val="00B47C71"/>
    <w:rsid w:val="00B53705"/>
    <w:rsid w:val="00B54D45"/>
    <w:rsid w:val="00B617E2"/>
    <w:rsid w:val="00B640E4"/>
    <w:rsid w:val="00B71E20"/>
    <w:rsid w:val="00B74F30"/>
    <w:rsid w:val="00B77B39"/>
    <w:rsid w:val="00B90EBC"/>
    <w:rsid w:val="00B9502A"/>
    <w:rsid w:val="00B96DEF"/>
    <w:rsid w:val="00BB09C0"/>
    <w:rsid w:val="00BB0CA9"/>
    <w:rsid w:val="00BB2B26"/>
    <w:rsid w:val="00BB5176"/>
    <w:rsid w:val="00BC431B"/>
    <w:rsid w:val="00BC5D25"/>
    <w:rsid w:val="00BD5DA3"/>
    <w:rsid w:val="00BE4C1D"/>
    <w:rsid w:val="00BE5666"/>
    <w:rsid w:val="00C016AF"/>
    <w:rsid w:val="00C15FB0"/>
    <w:rsid w:val="00C3443E"/>
    <w:rsid w:val="00C456B0"/>
    <w:rsid w:val="00C462C3"/>
    <w:rsid w:val="00C54AA4"/>
    <w:rsid w:val="00C57736"/>
    <w:rsid w:val="00C578F4"/>
    <w:rsid w:val="00C617BE"/>
    <w:rsid w:val="00C6613D"/>
    <w:rsid w:val="00C6685D"/>
    <w:rsid w:val="00C73E61"/>
    <w:rsid w:val="00C8119D"/>
    <w:rsid w:val="00CA209C"/>
    <w:rsid w:val="00CA3E49"/>
    <w:rsid w:val="00CA4670"/>
    <w:rsid w:val="00CB39DA"/>
    <w:rsid w:val="00CC2873"/>
    <w:rsid w:val="00CF1FD9"/>
    <w:rsid w:val="00CF5D9A"/>
    <w:rsid w:val="00D236F4"/>
    <w:rsid w:val="00D341E6"/>
    <w:rsid w:val="00D60B1E"/>
    <w:rsid w:val="00D61AAB"/>
    <w:rsid w:val="00D6777E"/>
    <w:rsid w:val="00D67831"/>
    <w:rsid w:val="00D73A18"/>
    <w:rsid w:val="00D77CE7"/>
    <w:rsid w:val="00D8220E"/>
    <w:rsid w:val="00D92BA0"/>
    <w:rsid w:val="00D95A78"/>
    <w:rsid w:val="00D965EF"/>
    <w:rsid w:val="00DC3C09"/>
    <w:rsid w:val="00DD49A2"/>
    <w:rsid w:val="00DF46A9"/>
    <w:rsid w:val="00DF7BAA"/>
    <w:rsid w:val="00E02775"/>
    <w:rsid w:val="00E0466B"/>
    <w:rsid w:val="00E23971"/>
    <w:rsid w:val="00E308F6"/>
    <w:rsid w:val="00E32CD2"/>
    <w:rsid w:val="00E52F8D"/>
    <w:rsid w:val="00E71549"/>
    <w:rsid w:val="00E749E8"/>
    <w:rsid w:val="00E815DC"/>
    <w:rsid w:val="00EA124C"/>
    <w:rsid w:val="00EA4052"/>
    <w:rsid w:val="00EB12A6"/>
    <w:rsid w:val="00EB161C"/>
    <w:rsid w:val="00EB3E75"/>
    <w:rsid w:val="00EC35FA"/>
    <w:rsid w:val="00EC3A2B"/>
    <w:rsid w:val="00EC43D4"/>
    <w:rsid w:val="00ED2215"/>
    <w:rsid w:val="00ED5B45"/>
    <w:rsid w:val="00ED7E21"/>
    <w:rsid w:val="00EE356C"/>
    <w:rsid w:val="00EF6465"/>
    <w:rsid w:val="00EF66EF"/>
    <w:rsid w:val="00F00922"/>
    <w:rsid w:val="00F040B3"/>
    <w:rsid w:val="00F04BEC"/>
    <w:rsid w:val="00F12C02"/>
    <w:rsid w:val="00F22876"/>
    <w:rsid w:val="00F310BA"/>
    <w:rsid w:val="00F32A10"/>
    <w:rsid w:val="00F37FA0"/>
    <w:rsid w:val="00F420F9"/>
    <w:rsid w:val="00F46B2B"/>
    <w:rsid w:val="00F61D49"/>
    <w:rsid w:val="00F66EB2"/>
    <w:rsid w:val="00F7691D"/>
    <w:rsid w:val="00F8554B"/>
    <w:rsid w:val="00F92F8C"/>
    <w:rsid w:val="00F93A4B"/>
    <w:rsid w:val="00F95712"/>
    <w:rsid w:val="00FA24CC"/>
    <w:rsid w:val="00FB04BA"/>
    <w:rsid w:val="00FB484D"/>
    <w:rsid w:val="00FB557C"/>
    <w:rsid w:val="00FD16BB"/>
    <w:rsid w:val="00FD3D77"/>
    <w:rsid w:val="00FD7EC5"/>
    <w:rsid w:val="00FE13E6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CD26"/>
  <w15:chartTrackingRefBased/>
  <w15:docId w15:val="{E73FD716-3584-4042-BD38-B1227BF2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9C"/>
    <w:pPr>
      <w:spacing w:line="256" w:lineRule="auto"/>
    </w:pPr>
    <w:rPr>
      <w:rFonts w:ascii="GHEA Grapalat" w:hAnsi="GHEA Grapalat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F77"/>
    <w:pPr>
      <w:keepNext/>
      <w:suppressAutoHyphens/>
      <w:spacing w:after="0" w:line="1" w:lineRule="atLeast"/>
      <w:ind w:leftChars="-1" w:left="1980" w:hangingChars="1" w:hanging="1440"/>
      <w:textDirection w:val="btLr"/>
      <w:textAlignment w:val="top"/>
      <w:outlineLvl w:val="1"/>
    </w:pPr>
    <w:rPr>
      <w:rFonts w:ascii="Times Armenian" w:eastAsia="Times" w:hAnsi="Times Armenian" w:cs="Times"/>
      <w:b/>
      <w:position w:val="-1"/>
      <w:lang w:val="hy-AM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6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A209C"/>
    <w:rPr>
      <w:color w:val="0563C1"/>
      <w:u w:val="single"/>
    </w:rPr>
  </w:style>
  <w:style w:type="paragraph" w:styleId="NoSpacing">
    <w:name w:val="No Spacing"/>
    <w:uiPriority w:val="1"/>
    <w:qFormat/>
    <w:rsid w:val="000572F3"/>
    <w:pPr>
      <w:spacing w:after="0" w:line="240" w:lineRule="auto"/>
    </w:pPr>
    <w:rPr>
      <w:rFonts w:ascii="GHEA Grapalat" w:hAnsi="GHEA Grapalat" w:cs="Times New Roman"/>
      <w:sz w:val="24"/>
      <w:szCs w:val="24"/>
      <w:lang w:val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E0277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E027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6DEF"/>
    <w:rPr>
      <w:b/>
      <w:bCs/>
    </w:rPr>
  </w:style>
  <w:style w:type="character" w:styleId="Emphasis">
    <w:name w:val="Emphasis"/>
    <w:basedOn w:val="DefaultParagraphFont"/>
    <w:uiPriority w:val="20"/>
    <w:qFormat/>
    <w:rsid w:val="00846207"/>
    <w:rPr>
      <w:i/>
      <w:iCs/>
    </w:rPr>
  </w:style>
  <w:style w:type="table" w:styleId="TableGrid">
    <w:name w:val="Table Grid"/>
    <w:basedOn w:val="TableNormal"/>
    <w:uiPriority w:val="39"/>
    <w:rsid w:val="00287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71F77"/>
    <w:rPr>
      <w:rFonts w:ascii="Times Armenian" w:eastAsia="Times" w:hAnsi="Times Armenian" w:cs="Times"/>
      <w:b/>
      <w:position w:val="-1"/>
      <w:sz w:val="24"/>
      <w:szCs w:val="24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6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2556-7CE8-4B99-947F-CF49A89D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https://mul2-mia.gov.am/tasks/4118327/oneclick?token=8723a4623aef742d351db2243a5654e3</cp:keywords>
  <dc:description/>
  <cp:lastModifiedBy>Ani Abgaryan</cp:lastModifiedBy>
  <cp:revision>241</cp:revision>
  <cp:lastPrinted>2023-12-22T10:37:00Z</cp:lastPrinted>
  <dcterms:created xsi:type="dcterms:W3CDTF">2024-03-29T12:01:00Z</dcterms:created>
  <dcterms:modified xsi:type="dcterms:W3CDTF">2025-04-15T09:05:00Z</dcterms:modified>
</cp:coreProperties>
</file>