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BE0" w14:textId="77777777" w:rsidR="007B7EEF" w:rsidRPr="005773CF" w:rsidRDefault="007B7EEF" w:rsidP="003D2503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3B206E00" w14:textId="77777777" w:rsidR="007B7EEF" w:rsidRPr="005773CF" w:rsidRDefault="007B7EEF" w:rsidP="003D250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628D6BB" w14:textId="77777777" w:rsidR="007B7EEF" w:rsidRPr="005773CF" w:rsidRDefault="007B7EEF" w:rsidP="003D250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47C2B0E1" w14:textId="77777777" w:rsidR="007B7EEF" w:rsidRPr="005773CF" w:rsidRDefault="007B7EEF" w:rsidP="003D250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130885A0" w14:textId="77777777" w:rsidR="007B7EEF" w:rsidRPr="005773CF" w:rsidRDefault="007B7EEF" w:rsidP="003D250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FB1574" w14:textId="0BB02F1D" w:rsidR="007B7EEF" w:rsidRPr="005773CF" w:rsidRDefault="00447961" w:rsidP="003D2503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5773CF"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2A1D96" w:rsidRPr="005773CF">
        <w:rPr>
          <w:rFonts w:ascii="GHEA Grapalat" w:hAnsi="GHEA Grapalat"/>
          <w:bCs/>
          <w:sz w:val="24"/>
          <w:szCs w:val="24"/>
          <w:lang w:val="hy-AM"/>
        </w:rPr>
        <w:t>5</w:t>
      </w:r>
      <w:r w:rsidR="007B7EEF"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5773CF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30569">
        <w:rPr>
          <w:rFonts w:ascii="GHEA Grapalat" w:hAnsi="GHEA Grapalat"/>
          <w:bCs/>
          <w:sz w:val="24"/>
          <w:szCs w:val="24"/>
          <w:lang w:val="hy-AM"/>
        </w:rPr>
        <w:tab/>
      </w:r>
      <w:r w:rsidR="00330569">
        <w:rPr>
          <w:rFonts w:ascii="GHEA Grapalat" w:hAnsi="GHEA Grapalat"/>
          <w:bCs/>
          <w:sz w:val="24"/>
          <w:szCs w:val="24"/>
          <w:lang w:val="hy-AM"/>
        </w:rPr>
        <w:tab/>
      </w:r>
      <w:r w:rsidR="007B7EEF" w:rsidRPr="005773CF">
        <w:rPr>
          <w:rFonts w:ascii="GHEA Grapalat" w:hAnsi="GHEA Grapalat"/>
          <w:bCs/>
          <w:sz w:val="24"/>
          <w:szCs w:val="24"/>
          <w:lang w:val="hy-AM"/>
        </w:rPr>
        <w:t>N ____-</w:t>
      </w:r>
      <w:r w:rsidR="007B7EEF" w:rsidRPr="005773CF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6372E42C" w14:textId="77777777" w:rsidR="007B7EEF" w:rsidRPr="005773CF" w:rsidRDefault="007B7EEF" w:rsidP="003D2503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9A84E71" w14:textId="1CFE59FC" w:rsidR="007B7EEF" w:rsidRPr="005773CF" w:rsidRDefault="00F34CC8" w:rsidP="003D250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5773CF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="0062603E" w:rsidRPr="005773CF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7AE9"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62603E" w:rsidRPr="005773CF">
        <w:rPr>
          <w:rFonts w:ascii="GHEA Grapalat" w:hAnsi="GHEA Grapalat"/>
          <w:b/>
          <w:bCs/>
          <w:sz w:val="24"/>
          <w:szCs w:val="24"/>
          <w:lang w:val="hy-AM"/>
        </w:rPr>
        <w:t>ՀՈՒՆԻՍԻ 29</w:t>
      </w:r>
      <w:r w:rsidR="00D87AE9"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="00A22C67"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N </w:t>
      </w:r>
      <w:r w:rsidR="0062603E" w:rsidRPr="005773CF">
        <w:rPr>
          <w:rFonts w:ascii="GHEA Grapalat" w:hAnsi="GHEA Grapalat"/>
          <w:b/>
          <w:bCs/>
          <w:sz w:val="24"/>
          <w:szCs w:val="24"/>
          <w:lang w:val="hy-AM"/>
        </w:rPr>
        <w:t>867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ՄԵՋ </w:t>
      </w:r>
      <w:r w:rsidR="00AD6FC1"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="00B620DE"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ԵՎ ՓՈՓՈԽՈՒԹՅՈՒՆՆԵՐ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</w:t>
      </w:r>
      <w:r w:rsidRPr="005773CF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7DA"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58D61273" w14:textId="77777777" w:rsidR="00C209D3" w:rsidRPr="005773CF" w:rsidRDefault="00C209D3" w:rsidP="003D250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8EB7F8" w14:textId="77777777" w:rsidR="007B7EEF" w:rsidRPr="005773CF" w:rsidRDefault="007B7EEF" w:rsidP="003D2503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5773CF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5773C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934780B" w14:textId="7DD3B038" w:rsidR="00C2411A" w:rsidRPr="005773CF" w:rsidRDefault="00C857EE" w:rsidP="003D2503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773CF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5773CF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5773CF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200</w:t>
      </w:r>
      <w:r w:rsidR="0062603E" w:rsidRPr="005773CF">
        <w:rPr>
          <w:rFonts w:ascii="GHEA Grapalat" w:hAnsi="GHEA Grapalat"/>
          <w:bCs/>
          <w:sz w:val="24"/>
          <w:szCs w:val="24"/>
          <w:lang w:val="hy-AM"/>
        </w:rPr>
        <w:t>2</w:t>
      </w:r>
      <w:r w:rsidR="00D87AE9" w:rsidRPr="005773CF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62603E" w:rsidRPr="005773CF">
        <w:rPr>
          <w:rFonts w:ascii="GHEA Grapalat" w:hAnsi="GHEA Grapalat"/>
          <w:bCs/>
          <w:sz w:val="24"/>
          <w:szCs w:val="24"/>
          <w:lang w:val="hy-AM"/>
        </w:rPr>
        <w:t>հունիսի 29</w:t>
      </w:r>
      <w:r w:rsidR="00D87AE9" w:rsidRPr="005773CF">
        <w:rPr>
          <w:rFonts w:ascii="GHEA Grapalat" w:hAnsi="GHEA Grapalat"/>
          <w:bCs/>
          <w:sz w:val="24"/>
          <w:szCs w:val="24"/>
          <w:lang w:val="hy-AM"/>
        </w:rPr>
        <w:t>-ի «</w:t>
      </w:r>
      <w:r w:rsidR="0062603E" w:rsidRPr="005773CF">
        <w:rPr>
          <w:rFonts w:ascii="GHEA Grapalat" w:hAnsi="GHEA Grapalat"/>
          <w:bCs/>
          <w:sz w:val="24"/>
          <w:szCs w:val="24"/>
          <w:lang w:val="hy-AM"/>
        </w:rPr>
        <w:t>Հայաստանի Հա</w:t>
      </w:r>
      <w:r w:rsidR="009D2189" w:rsidRPr="005773CF">
        <w:rPr>
          <w:rFonts w:ascii="GHEA Grapalat" w:hAnsi="GHEA Grapalat"/>
          <w:bCs/>
          <w:sz w:val="24"/>
          <w:szCs w:val="24"/>
          <w:lang w:val="hy-AM"/>
        </w:rPr>
        <w:t>ն</w:t>
      </w:r>
      <w:r w:rsidR="0062603E" w:rsidRPr="005773CF">
        <w:rPr>
          <w:rFonts w:ascii="GHEA Grapalat" w:hAnsi="GHEA Grapalat"/>
          <w:bCs/>
          <w:sz w:val="24"/>
          <w:szCs w:val="24"/>
          <w:lang w:val="hy-AM"/>
        </w:rPr>
        <w:t>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</w:t>
      </w:r>
      <w:r w:rsidR="009D2189" w:rsidRPr="005773CF">
        <w:rPr>
          <w:rFonts w:ascii="GHEA Grapalat" w:hAnsi="GHEA Grapalat"/>
          <w:bCs/>
          <w:sz w:val="24"/>
          <w:szCs w:val="24"/>
          <w:lang w:val="hy-AM"/>
        </w:rPr>
        <w:t>նների իրականացման լիցենզիայի ձև</w:t>
      </w:r>
      <w:r w:rsidR="0062603E" w:rsidRPr="005773CF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="00D87AE9" w:rsidRPr="005773CF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A22C67" w:rsidRPr="005773CF"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 w:rsidR="0062603E" w:rsidRPr="005773CF">
        <w:rPr>
          <w:rFonts w:ascii="GHEA Grapalat" w:hAnsi="GHEA Grapalat"/>
          <w:bCs/>
          <w:sz w:val="24"/>
          <w:szCs w:val="24"/>
          <w:lang w:val="hy-AM"/>
        </w:rPr>
        <w:t>867</w:t>
      </w:r>
      <w:r w:rsidR="00D87AE9" w:rsidRPr="005773CF">
        <w:rPr>
          <w:rFonts w:ascii="GHEA Grapalat" w:hAnsi="GHEA Grapalat"/>
          <w:bCs/>
          <w:sz w:val="24"/>
          <w:szCs w:val="24"/>
          <w:lang w:val="hy-AM"/>
        </w:rPr>
        <w:t xml:space="preserve"> որոշման </w:t>
      </w:r>
      <w:r w:rsidR="0062603E" w:rsidRPr="005773CF">
        <w:rPr>
          <w:rFonts w:ascii="GHEA Grapalat" w:hAnsi="GHEA Grapalat"/>
          <w:bCs/>
          <w:sz w:val="24"/>
          <w:szCs w:val="24"/>
          <w:lang w:val="hy-AM"/>
        </w:rPr>
        <w:t xml:space="preserve">մեջ </w:t>
      </w:r>
      <w:r w:rsidR="00D87AE9" w:rsidRPr="005773CF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="00D87AE9"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87AE9" w:rsidRPr="005773CF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r w:rsidR="00BF23B6"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D6FC1" w:rsidRPr="005773CF">
        <w:rPr>
          <w:rFonts w:ascii="GHEA Grapalat" w:hAnsi="GHEA Grapalat"/>
          <w:bCs/>
          <w:sz w:val="24"/>
          <w:szCs w:val="24"/>
          <w:lang w:val="hy-AM"/>
        </w:rPr>
        <w:t>լրացումները</w:t>
      </w:r>
      <w:r w:rsidR="00ED34D7" w:rsidRPr="005773CF">
        <w:rPr>
          <w:rFonts w:ascii="GHEA Grapalat" w:hAnsi="GHEA Grapalat"/>
          <w:bCs/>
          <w:sz w:val="24"/>
          <w:szCs w:val="24"/>
          <w:lang w:val="hy-AM"/>
        </w:rPr>
        <w:t xml:space="preserve"> և փոփոխությունները</w:t>
      </w:r>
      <w:r w:rsidR="00095EE4" w:rsidRPr="005773CF">
        <w:rPr>
          <w:rFonts w:ascii="GHEA Grapalat" w:hAnsi="GHEA Grapalat"/>
          <w:bCs/>
          <w:sz w:val="24"/>
          <w:szCs w:val="24"/>
          <w:lang w:val="hy-AM"/>
        </w:rPr>
        <w:t xml:space="preserve">` </w:t>
      </w:r>
    </w:p>
    <w:p w14:paraId="7D2F1387" w14:textId="5CAF0E92" w:rsidR="00ED34D7" w:rsidRPr="005773CF" w:rsidRDefault="00773742" w:rsidP="003D2503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Hlk188518432"/>
      <w:r w:rsidRPr="005773CF">
        <w:rPr>
          <w:rFonts w:ascii="GHEA Grapalat" w:hAnsi="GHEA Grapalat"/>
          <w:b/>
          <w:sz w:val="24"/>
          <w:szCs w:val="24"/>
          <w:lang w:val="hy-AM"/>
        </w:rPr>
        <w:t>1)</w:t>
      </w:r>
      <w:r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D34D7" w:rsidRPr="005773CF">
        <w:rPr>
          <w:rFonts w:ascii="GHEA Grapalat" w:hAnsi="GHEA Grapalat"/>
          <w:bCs/>
          <w:sz w:val="24"/>
          <w:szCs w:val="24"/>
          <w:lang w:val="hy-AM"/>
        </w:rPr>
        <w:t xml:space="preserve">N 5 հավելվածի 17-րդ կետը շարադրել նոր խմբագրությամբ. </w:t>
      </w:r>
    </w:p>
    <w:p w14:paraId="0EB72372" w14:textId="24914DC3" w:rsidR="00ED34D7" w:rsidRPr="005773CF" w:rsidRDefault="00ED34D7" w:rsidP="003D250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773CF">
        <w:rPr>
          <w:rFonts w:ascii="GHEA Grapalat" w:hAnsi="GHEA Grapalat"/>
          <w:bCs/>
          <w:sz w:val="24"/>
          <w:szCs w:val="24"/>
          <w:lang w:val="hy-AM"/>
        </w:rPr>
        <w:t>«17. Բժշկական հիմնական սարքավորումների` ըստ սարքի շահագործման ինտենսիվության, շահագործման թույլատրելի ժամկետները սահմանված են սույն որոշման N 12 հավելվածի «N 12 հավելվածի պարզաբանում» և N 13 հավելվածի «N 13 հավելվածի պարզաբանում» բաժիններում:».</w:t>
      </w:r>
    </w:p>
    <w:p w14:paraId="55856AE9" w14:textId="0C30AAEA" w:rsidR="00773742" w:rsidRPr="005773CF" w:rsidRDefault="00773742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2)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N 5 հավելվածի 18-րդ կետում «Հայաստանի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պայմանագիրը» բառերից հետո լրացնել «,սույն կարգի </w:t>
      </w:r>
      <w:r w:rsidR="0066225E" w:rsidRPr="005773CF">
        <w:rPr>
          <w:rFonts w:ascii="GHEA Grapalat" w:hAnsi="GHEA Grapalat"/>
          <w:color w:val="000000"/>
          <w:sz w:val="24"/>
          <w:szCs w:val="24"/>
          <w:lang w:val="hy-AM"/>
        </w:rPr>
        <w:t>19.</w:t>
      </w:r>
      <w:r w:rsidR="00B208C7" w:rsidRPr="005773CF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կետով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սահմանված որակավորում ունեցող անձի մասին տեղեկատվություն` կցելով վերջինիս մասնագիտական կրթության և </w:t>
      </w:r>
      <w:r w:rsidR="00DE36CC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պահանջվող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թեմաներով </w:t>
      </w:r>
      <w:r w:rsidR="00DE36CC" w:rsidRPr="005773CF">
        <w:rPr>
          <w:rFonts w:ascii="GHEA Grapalat" w:hAnsi="GHEA Grapalat"/>
          <w:color w:val="000000"/>
          <w:sz w:val="24"/>
          <w:szCs w:val="24"/>
          <w:lang w:val="hy-AM"/>
        </w:rPr>
        <w:t>շարունակական մասնագիտական զարգացման (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ՇՄԶ</w:t>
      </w:r>
      <w:r w:rsidR="00DE36CC" w:rsidRPr="005773CF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կրեդիտ</w:t>
      </w:r>
      <w:r w:rsidR="00DE36CC" w:rsidRPr="005773CF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203958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ունենալու մասին փաստը հավաստող փաստաթղթերը» բառերը.</w:t>
      </w:r>
    </w:p>
    <w:p w14:paraId="2ADA7D8E" w14:textId="56275A86" w:rsidR="005D241E" w:rsidRPr="005773CF" w:rsidRDefault="00773742" w:rsidP="003D2503">
      <w:pPr>
        <w:spacing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3)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D241E" w:rsidRPr="005773CF">
        <w:rPr>
          <w:rFonts w:ascii="GHEA Grapalat" w:hAnsi="GHEA Grapalat" w:cs="Sylfaen"/>
          <w:bCs/>
          <w:sz w:val="24"/>
          <w:szCs w:val="24"/>
          <w:lang w:val="hy-AM"/>
        </w:rPr>
        <w:t xml:space="preserve">N 5 հավելվածում </w:t>
      </w:r>
      <w:bookmarkEnd w:id="0"/>
      <w:r w:rsidR="005D241E" w:rsidRPr="005773CF">
        <w:rPr>
          <w:rFonts w:ascii="GHEA Grapalat" w:hAnsi="GHEA Grapalat" w:cs="Sylfaen"/>
          <w:bCs/>
          <w:sz w:val="24"/>
          <w:szCs w:val="24"/>
          <w:lang w:val="hy-AM"/>
        </w:rPr>
        <w:t xml:space="preserve">19.4-րդ կետից հետո լրացնել նոր </w:t>
      </w:r>
      <w:r w:rsidR="00DE08DD" w:rsidRPr="005773CF">
        <w:rPr>
          <w:rFonts w:ascii="GHEA Grapalat" w:hAnsi="GHEA Grapalat" w:cs="Sylfaen"/>
          <w:bCs/>
          <w:sz w:val="24"/>
          <w:szCs w:val="24"/>
          <w:lang w:val="hy-AM"/>
        </w:rPr>
        <w:t>19.5</w:t>
      </w:r>
      <w:r w:rsidR="005D241E" w:rsidRPr="005773CF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="00310B6A" w:rsidRPr="005773C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D241E" w:rsidRPr="005773CF">
        <w:rPr>
          <w:rFonts w:ascii="GHEA Grapalat" w:hAnsi="GHEA Grapalat" w:cs="Sylfaen"/>
          <w:bCs/>
          <w:sz w:val="24"/>
          <w:szCs w:val="24"/>
          <w:lang w:val="hy-AM"/>
        </w:rPr>
        <w:t>կետ</w:t>
      </w:r>
      <w:r w:rsidR="00CB5CDD" w:rsidRPr="005773CF">
        <w:rPr>
          <w:rFonts w:ascii="GHEA Grapalat" w:hAnsi="GHEA Grapalat" w:cs="Sylfaen"/>
          <w:bCs/>
          <w:sz w:val="24"/>
          <w:szCs w:val="24"/>
          <w:lang w:val="hy-AM"/>
        </w:rPr>
        <w:t>`</w:t>
      </w:r>
      <w:r w:rsidR="005D241E" w:rsidRPr="005773CF">
        <w:rPr>
          <w:rFonts w:ascii="GHEA Grapalat" w:hAnsi="GHEA Grapalat" w:cs="Sylfaen"/>
          <w:bCs/>
          <w:sz w:val="24"/>
          <w:szCs w:val="24"/>
          <w:lang w:val="hy-AM"/>
        </w:rPr>
        <w:t xml:space="preserve"> հետևյալ բովանդակությամբ.</w:t>
      </w:r>
    </w:p>
    <w:p w14:paraId="0A078E3A" w14:textId="36D4924E" w:rsidR="00DA3C76" w:rsidRPr="005773CF" w:rsidRDefault="005D241E" w:rsidP="003D25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773CF">
        <w:rPr>
          <w:rFonts w:ascii="GHEA Grapalat" w:hAnsi="GHEA Grapalat" w:cs="Sylfaen"/>
          <w:bCs/>
          <w:lang w:val="hy-AM"/>
        </w:rPr>
        <w:t>«</w:t>
      </w:r>
      <w:r w:rsidR="00DE08DD" w:rsidRPr="005773CF">
        <w:rPr>
          <w:rFonts w:ascii="GHEA Grapalat" w:hAnsi="GHEA Grapalat" w:cs="Sylfaen"/>
          <w:bCs/>
          <w:lang w:val="hy-AM"/>
        </w:rPr>
        <w:t>19.5</w:t>
      </w:r>
      <w:r w:rsidRPr="005773CF">
        <w:rPr>
          <w:rFonts w:ascii="GHEA Grapalat" w:hAnsi="GHEA Grapalat" w:cs="Sylfaen"/>
          <w:bCs/>
          <w:lang w:val="hy-AM"/>
        </w:rPr>
        <w:t xml:space="preserve">. </w:t>
      </w:r>
      <w:r w:rsidR="00A05F58" w:rsidRPr="005773CF">
        <w:rPr>
          <w:rFonts w:ascii="GHEA Grapalat" w:hAnsi="GHEA Grapalat" w:cs="Sylfaen"/>
          <w:bCs/>
          <w:lang w:val="hy-AM"/>
        </w:rPr>
        <w:t>Արտահիվանդանոցային և հ</w:t>
      </w:r>
      <w:r w:rsidR="00DE08DD" w:rsidRPr="005773CF">
        <w:rPr>
          <w:rFonts w:ascii="GHEA Grapalat" w:hAnsi="GHEA Grapalat" w:cs="Sylfaen"/>
          <w:bCs/>
          <w:lang w:val="hy-AM"/>
        </w:rPr>
        <w:t>իվանդանոցային</w:t>
      </w:r>
      <w:r w:rsidR="00A05F58" w:rsidRPr="005773CF">
        <w:rPr>
          <w:rFonts w:ascii="GHEA Grapalat" w:hAnsi="GHEA Grapalat" w:cs="Sylfaen"/>
          <w:bCs/>
          <w:lang w:val="hy-AM"/>
        </w:rPr>
        <w:t xml:space="preserve"> </w:t>
      </w:r>
      <w:r w:rsidR="00DE08DD" w:rsidRPr="005773CF">
        <w:rPr>
          <w:rFonts w:ascii="GHEA Grapalat" w:hAnsi="GHEA Grapalat" w:cs="Sylfaen"/>
          <w:bCs/>
          <w:lang w:val="hy-AM"/>
        </w:rPr>
        <w:t xml:space="preserve">պայմաններում բժշկական օգնություն և սպասարկում իրականացնողներն իրենց կառուցվածքում պետք է ունենան </w:t>
      </w:r>
      <w:r w:rsidR="00984D11" w:rsidRPr="005773CF">
        <w:rPr>
          <w:rFonts w:ascii="GHEA Grapalat" w:hAnsi="GHEA Grapalat" w:cs="Sylfaen"/>
          <w:bCs/>
          <w:lang w:val="hy-AM"/>
        </w:rPr>
        <w:t>որակի ապահովման պատասխանատու անձանց հաստիքներ</w:t>
      </w:r>
      <w:r w:rsidR="00A05F58" w:rsidRPr="005773CF">
        <w:rPr>
          <w:rFonts w:ascii="GHEA Grapalat" w:hAnsi="GHEA Grapalat" w:cs="Sylfaen"/>
          <w:bCs/>
          <w:lang w:val="hy-AM"/>
        </w:rPr>
        <w:t xml:space="preserve">` ապահովելով </w:t>
      </w:r>
      <w:r w:rsidR="004507FF" w:rsidRPr="005773CF">
        <w:rPr>
          <w:rFonts w:ascii="GHEA Grapalat" w:hAnsi="GHEA Grapalat"/>
          <w:bCs/>
          <w:lang w:val="hy-AM"/>
        </w:rPr>
        <w:t xml:space="preserve">N 12 հավելվածի </w:t>
      </w:r>
      <w:r w:rsidR="00A05F58" w:rsidRPr="005773CF">
        <w:rPr>
          <w:rFonts w:ascii="GHEA Grapalat" w:hAnsi="GHEA Grapalat"/>
          <w:bCs/>
          <w:lang w:val="hy-AM"/>
        </w:rPr>
        <w:t xml:space="preserve">«N 12 հավելվածի պարզաբանում» և N 13 հավելվածի «N 13 հավելվածի պարզաբանում» բաժիններում </w:t>
      </w:r>
      <w:r w:rsidR="00A05F58" w:rsidRPr="005773CF">
        <w:rPr>
          <w:rFonts w:ascii="GHEA Grapalat" w:hAnsi="GHEA Grapalat" w:cs="Sylfaen"/>
          <w:bCs/>
          <w:lang w:val="hy-AM"/>
        </w:rPr>
        <w:t>որակի ապահովման պատասխանատու անձանց</w:t>
      </w:r>
      <w:r w:rsidR="00A05F58" w:rsidRPr="005773CF">
        <w:rPr>
          <w:rFonts w:ascii="GHEA Grapalat" w:hAnsi="GHEA Grapalat"/>
          <w:bCs/>
          <w:lang w:val="hy-AM"/>
        </w:rPr>
        <w:t xml:space="preserve"> </w:t>
      </w:r>
      <w:r w:rsidR="00DA3C76" w:rsidRPr="005773CF">
        <w:rPr>
          <w:rFonts w:ascii="GHEA Grapalat" w:hAnsi="GHEA Grapalat"/>
          <w:bCs/>
          <w:lang w:val="hy-AM"/>
        </w:rPr>
        <w:t xml:space="preserve">համար </w:t>
      </w:r>
      <w:r w:rsidR="00A05F58" w:rsidRPr="005773CF">
        <w:rPr>
          <w:rFonts w:ascii="GHEA Grapalat" w:hAnsi="GHEA Grapalat"/>
          <w:bCs/>
          <w:lang w:val="hy-AM"/>
        </w:rPr>
        <w:t>սահմանված</w:t>
      </w:r>
      <w:r w:rsidR="00DA3C76" w:rsidRPr="005773CF">
        <w:rPr>
          <w:rFonts w:ascii="GHEA Grapalat" w:hAnsi="GHEA Grapalat"/>
          <w:bCs/>
          <w:lang w:val="hy-AM"/>
        </w:rPr>
        <w:t xml:space="preserve"> պահանջներ</w:t>
      </w:r>
      <w:r w:rsidR="002D698F" w:rsidRPr="005773CF">
        <w:rPr>
          <w:rFonts w:ascii="GHEA Grapalat" w:hAnsi="GHEA Grapalat"/>
          <w:bCs/>
          <w:lang w:val="hy-AM"/>
        </w:rPr>
        <w:t>ը</w:t>
      </w:r>
      <w:r w:rsidR="00DA3C76" w:rsidRPr="005773CF">
        <w:rPr>
          <w:rFonts w:ascii="GHEA Grapalat" w:hAnsi="GHEA Grapalat"/>
          <w:bCs/>
          <w:lang w:val="hy-AM"/>
        </w:rPr>
        <w:t>:</w:t>
      </w:r>
      <w:r w:rsidR="00DA3C76" w:rsidRPr="005773CF">
        <w:rPr>
          <w:rFonts w:ascii="GHEA Grapalat" w:hAnsi="GHEA Grapalat" w:cs="Sylfaen"/>
          <w:bCs/>
          <w:lang w:val="hy-AM"/>
        </w:rPr>
        <w:t xml:space="preserve"> </w:t>
      </w:r>
      <w:r w:rsidR="00DA3C76" w:rsidRPr="005773CF">
        <w:rPr>
          <w:rFonts w:ascii="GHEA Grapalat" w:hAnsi="GHEA Grapalat"/>
          <w:color w:val="000000"/>
          <w:lang w:val="hy-AM"/>
        </w:rPr>
        <w:t>Սույն կետի իմաստով բժշկական օգնության և սպասարկման որակի ապահովման պատասխանատուներ են համարվում` վերջին 5</w:t>
      </w:r>
      <w:r w:rsidR="003D2503">
        <w:rPr>
          <w:rFonts w:ascii="GHEA Grapalat" w:hAnsi="GHEA Grapalat"/>
          <w:color w:val="000000"/>
          <w:lang w:val="hy-AM"/>
        </w:rPr>
        <w:t xml:space="preserve"> </w:t>
      </w:r>
      <w:r w:rsidR="00DA3C76" w:rsidRPr="005773CF">
        <w:rPr>
          <w:rFonts w:ascii="GHEA Grapalat" w:hAnsi="GHEA Grapalat"/>
          <w:color w:val="000000"/>
          <w:lang w:val="hy-AM"/>
        </w:rPr>
        <w:t>տարվա ընթացքում Առողջապահական ծառայությունների որակի բարելավման և անվտանգության վերաբերյալ թեմաներով առնվազն 50 ՇՄԶ կրեդիտ, ներառյալ` «Առողջապահական ծառայությունների որակի բարելավման գործիքներ» թեմայով առնվազն 8 ՇՄԶ կրեդիտ ձեռք բերած հետևյալ անձինք`</w:t>
      </w:r>
    </w:p>
    <w:p w14:paraId="5EE805A2" w14:textId="77777777" w:rsidR="00DA3C76" w:rsidRPr="005773CF" w:rsidRDefault="00DA3C76" w:rsidP="003D25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773CF">
        <w:rPr>
          <w:rFonts w:ascii="GHEA Grapalat" w:hAnsi="GHEA Grapalat"/>
          <w:color w:val="000000"/>
          <w:lang w:val="hy-AM"/>
        </w:rPr>
        <w:t>1) ավագ բուժաշխատողը.</w:t>
      </w:r>
    </w:p>
    <w:p w14:paraId="062D0B65" w14:textId="77777777" w:rsidR="00DA3C76" w:rsidRPr="005773CF" w:rsidRDefault="00DA3C76" w:rsidP="003D25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773CF">
        <w:rPr>
          <w:rFonts w:ascii="GHEA Grapalat" w:hAnsi="GHEA Grapalat"/>
          <w:color w:val="000000"/>
          <w:lang w:val="hy-AM"/>
        </w:rPr>
        <w:t xml:space="preserve">2) բակալավրի ծրագրով իրականացված մասնագիտական կրթություն ունեցող միջին բուժաշխատողը. </w:t>
      </w:r>
    </w:p>
    <w:p w14:paraId="7E02B19A" w14:textId="0950B46B" w:rsidR="00DA3C76" w:rsidRPr="005773CF" w:rsidRDefault="00DA3C76" w:rsidP="003D25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773CF">
        <w:rPr>
          <w:rFonts w:ascii="GHEA Grapalat" w:hAnsi="GHEA Grapalat"/>
          <w:color w:val="000000"/>
          <w:lang w:val="hy-AM"/>
        </w:rPr>
        <w:t>3) «Հանրային առողջություն և առողջապահություն» մասնագիտացմամբ մագիստրոսի կրթական աստիճան ունեցող կամ «Առողջապահության կառավարում և վարչարարություն» մասնագիտացմամբ մագիստրոսի կրթական աստիճան ունեցող կամ «Առողջապահության կազմակերպում և կառավարում» մասնագիտացմամբ բարձրագույն կրթություն ունեցող անձը:»</w:t>
      </w:r>
      <w:r w:rsidR="00EC0E79" w:rsidRPr="005773CF">
        <w:rPr>
          <w:rFonts w:ascii="GHEA Grapalat" w:hAnsi="GHEA Grapalat"/>
          <w:color w:val="000000"/>
          <w:lang w:val="hy-AM"/>
        </w:rPr>
        <w:t>.</w:t>
      </w:r>
    </w:p>
    <w:p w14:paraId="0562D1B1" w14:textId="725F62B7" w:rsidR="00ED34D7" w:rsidRPr="005773CF" w:rsidRDefault="00773742" w:rsidP="003D2503">
      <w:pPr>
        <w:shd w:val="clear" w:color="auto" w:fill="FFFFFF"/>
        <w:spacing w:after="0" w:line="360" w:lineRule="auto"/>
        <w:ind w:firstLine="851"/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</w:pPr>
      <w:r w:rsidRPr="005773CF">
        <w:rPr>
          <w:rFonts w:ascii="GHEA Grapalat" w:hAnsi="GHEA Grapalat"/>
          <w:b/>
          <w:sz w:val="24"/>
          <w:szCs w:val="24"/>
          <w:lang w:val="hy-AM"/>
        </w:rPr>
        <w:t>4)</w:t>
      </w:r>
      <w:r w:rsidR="00ED34D7" w:rsidRPr="005773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N 12 հավելվածի 8.2-րդ կետի «</w:t>
      </w:r>
      <w:r w:rsidR="00ED34D7" w:rsidRPr="005773CF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  <w:r w:rsidR="00ED34D7"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գլուխը</w:t>
      </w:r>
      <w:r w:rsidR="00ED34D7" w:rsidRPr="005773CF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 xml:space="preserve"> </w:t>
      </w:r>
    </w:p>
    <w:p w14:paraId="3B133949" w14:textId="77777777" w:rsidR="00ED34D7" w:rsidRPr="005773CF" w:rsidRDefault="00ED34D7" w:rsidP="003D250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շարադրել նոր խմբագրությամբ`</w:t>
      </w:r>
    </w:p>
    <w:p w14:paraId="6B897205" w14:textId="77777777" w:rsidR="00ED34D7" w:rsidRPr="005773CF" w:rsidRDefault="00ED34D7" w:rsidP="003D2503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5773CF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12E8151E" w14:textId="77777777" w:rsidR="00ED34D7" w:rsidRPr="005773CF" w:rsidRDefault="00ED34D7" w:rsidP="003D2503">
      <w:pPr>
        <w:shd w:val="clear" w:color="auto" w:fill="FFFFFF"/>
        <w:spacing w:after="0" w:line="360" w:lineRule="auto"/>
        <w:ind w:hanging="51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Բժշկական բարձրագույն կամ միջին մասնագիտական կրություն ունեցող անձ` կրթության փաստը հավաստող վկայականի առկայությամբ:».</w:t>
      </w:r>
    </w:p>
    <w:p w14:paraId="6CB7E175" w14:textId="4F4907DB" w:rsidR="008126BD" w:rsidRPr="005773CF" w:rsidRDefault="00773742" w:rsidP="003D2503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</w:t>
      </w:r>
      <w:r w:rsidR="00ED34D7"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)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1" w:name="_Hlk190682179"/>
      <w:r w:rsidR="00ED34D7" w:rsidRPr="005773CF">
        <w:rPr>
          <w:rFonts w:ascii="GHEA Grapalat" w:hAnsi="GHEA Grapalat"/>
          <w:bCs/>
          <w:sz w:val="24"/>
          <w:szCs w:val="24"/>
          <w:lang w:val="hy-AM"/>
        </w:rPr>
        <w:t>N 12 հավելվածի «N 12 հավելվածի պարզաբանում» բաժնի «Ընդհանուր դրույթներ» գլխի</w:t>
      </w:r>
      <w:r w:rsidR="00256710" w:rsidRPr="005773CF">
        <w:rPr>
          <w:rFonts w:ascii="GHEA Grapalat" w:hAnsi="GHEA Grapalat"/>
          <w:bCs/>
          <w:sz w:val="24"/>
          <w:szCs w:val="24"/>
          <w:lang w:val="hy-AM"/>
        </w:rPr>
        <w:t xml:space="preserve"> վերջին պարբերությունից հետո լրացնել նոր պարբերություններ </w:t>
      </w:r>
      <w:r w:rsidR="008126BD" w:rsidRPr="005773CF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6C7ED791" w14:textId="02BFCD4C" w:rsidR="00ED34D7" w:rsidRPr="005773CF" w:rsidRDefault="004507FF" w:rsidP="003D2503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773CF">
        <w:rPr>
          <w:rFonts w:ascii="GHEA Grapalat" w:hAnsi="GHEA Grapalat"/>
          <w:b/>
          <w:sz w:val="24"/>
          <w:szCs w:val="24"/>
          <w:lang w:val="hy-AM"/>
        </w:rPr>
        <w:t>ա</w:t>
      </w:r>
      <w:r w:rsidR="008126BD" w:rsidRPr="005773CF">
        <w:rPr>
          <w:rFonts w:ascii="GHEA Grapalat" w:hAnsi="GHEA Grapalat"/>
          <w:b/>
          <w:sz w:val="24"/>
          <w:szCs w:val="24"/>
          <w:lang w:val="hy-AM"/>
        </w:rPr>
        <w:t>.</w:t>
      </w:r>
      <w:r w:rsidR="003D250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D34D7" w:rsidRPr="005773CF">
        <w:rPr>
          <w:rFonts w:ascii="GHEA Grapalat" w:hAnsi="GHEA Grapalat"/>
          <w:bCs/>
          <w:sz w:val="24"/>
          <w:szCs w:val="24"/>
          <w:lang w:val="hy-AM"/>
        </w:rPr>
        <w:t>հետևյալ բովանդակությամբ.</w:t>
      </w:r>
      <w:bookmarkEnd w:id="1"/>
    </w:p>
    <w:p w14:paraId="5920D44E" w14:textId="77777777" w:rsidR="00ED34D7" w:rsidRPr="005773CF" w:rsidRDefault="00ED34D7" w:rsidP="003D250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2" w:name="_Hlk189143420"/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5773CF">
        <w:rPr>
          <w:rFonts w:ascii="GHEA Grapalat" w:eastAsia="Calibri" w:hAnsi="GHEA Grapalat" w:cs="Sylfaen"/>
          <w:bCs/>
          <w:sz w:val="24"/>
          <w:szCs w:val="24"/>
          <w:lang w:val="hy-AM"/>
        </w:rPr>
        <w:t>•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Բժշկական հիմնական սարքավորումների` ըստ սարքի շահագործման ինտենսիվության, շահագործման թույլատրելի ժամկետները սահմանված են ստորև ներկայացված աղյուսակով.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1859"/>
        <w:gridCol w:w="709"/>
        <w:gridCol w:w="709"/>
        <w:gridCol w:w="708"/>
        <w:gridCol w:w="1418"/>
        <w:gridCol w:w="1134"/>
        <w:gridCol w:w="1134"/>
        <w:gridCol w:w="1276"/>
      </w:tblGrid>
      <w:tr w:rsidR="00ED34D7" w:rsidRPr="00330569" w14:paraId="164EC8FE" w14:textId="77777777" w:rsidTr="003D2503">
        <w:trPr>
          <w:trHeight w:val="353"/>
        </w:trPr>
        <w:tc>
          <w:tcPr>
            <w:tcW w:w="551" w:type="dxa"/>
            <w:vMerge w:val="restart"/>
          </w:tcPr>
          <w:p w14:paraId="5B7D8D4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  <w:vMerge w:val="restart"/>
          </w:tcPr>
          <w:p w14:paraId="7AA1A79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սարքավորում</w:t>
            </w:r>
          </w:p>
        </w:tc>
        <w:tc>
          <w:tcPr>
            <w:tcW w:w="3544" w:type="dxa"/>
            <w:gridSpan w:val="4"/>
          </w:tcPr>
          <w:p w14:paraId="1AA243E2" w14:textId="7A6011B4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թույլատրելի ժամկետներ</w:t>
            </w:r>
          </w:p>
        </w:tc>
        <w:tc>
          <w:tcPr>
            <w:tcW w:w="3544" w:type="dxa"/>
            <w:gridSpan w:val="3"/>
          </w:tcPr>
          <w:p w14:paraId="5E12E7A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շահագործման ինտեսիվություն`տարեկան օգտագործման քանակ ըստ սարքի աշխատանքի չափման միավորի</w:t>
            </w:r>
          </w:p>
        </w:tc>
      </w:tr>
      <w:tr w:rsidR="00ED34D7" w:rsidRPr="005773CF" w14:paraId="20D7DE06" w14:textId="77777777" w:rsidTr="003D2503">
        <w:trPr>
          <w:trHeight w:val="1141"/>
        </w:trPr>
        <w:tc>
          <w:tcPr>
            <w:tcW w:w="551" w:type="dxa"/>
            <w:vMerge/>
          </w:tcPr>
          <w:p w14:paraId="6781766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  <w:vMerge/>
          </w:tcPr>
          <w:p w14:paraId="6CA7A40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gridSpan w:val="3"/>
          </w:tcPr>
          <w:p w14:paraId="764DA31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արտադրման տարեթվից</w:t>
            </w:r>
          </w:p>
          <w:p w14:paraId="1B76D33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սկսած</w:t>
            </w:r>
          </w:p>
        </w:tc>
        <w:tc>
          <w:tcPr>
            <w:tcW w:w="1418" w:type="dxa"/>
          </w:tcPr>
          <w:p w14:paraId="3891DCC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Վերականգնման (refurbished) տարեթվից սկսած</w:t>
            </w:r>
          </w:p>
        </w:tc>
        <w:tc>
          <w:tcPr>
            <w:tcW w:w="3544" w:type="dxa"/>
            <w:gridSpan w:val="3"/>
          </w:tcPr>
          <w:p w14:paraId="4ED01C3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ED34D7" w:rsidRPr="005773CF" w14:paraId="13DFB789" w14:textId="77777777" w:rsidTr="003D2503">
        <w:trPr>
          <w:cantSplit/>
          <w:trHeight w:val="261"/>
        </w:trPr>
        <w:tc>
          <w:tcPr>
            <w:tcW w:w="551" w:type="dxa"/>
          </w:tcPr>
          <w:p w14:paraId="146D56D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41A819B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709" w:type="dxa"/>
          </w:tcPr>
          <w:p w14:paraId="68F05FF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709" w:type="dxa"/>
          </w:tcPr>
          <w:p w14:paraId="4B45D3E0" w14:textId="2A492C2E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</w:t>
            </w:r>
          </w:p>
        </w:tc>
        <w:tc>
          <w:tcPr>
            <w:tcW w:w="708" w:type="dxa"/>
          </w:tcPr>
          <w:p w14:paraId="50DE05A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</w:t>
            </w:r>
          </w:p>
        </w:tc>
        <w:tc>
          <w:tcPr>
            <w:tcW w:w="1418" w:type="dxa"/>
          </w:tcPr>
          <w:p w14:paraId="708AAF6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1134" w:type="dxa"/>
          </w:tcPr>
          <w:p w14:paraId="1376F76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</w:t>
            </w:r>
          </w:p>
        </w:tc>
        <w:tc>
          <w:tcPr>
            <w:tcW w:w="1134" w:type="dxa"/>
          </w:tcPr>
          <w:p w14:paraId="55FEECA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7.</w:t>
            </w:r>
          </w:p>
        </w:tc>
        <w:tc>
          <w:tcPr>
            <w:tcW w:w="1276" w:type="dxa"/>
          </w:tcPr>
          <w:p w14:paraId="2FCAD87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8.</w:t>
            </w:r>
          </w:p>
        </w:tc>
      </w:tr>
      <w:tr w:rsidR="00ED34D7" w:rsidRPr="005773CF" w14:paraId="788A8128" w14:textId="77777777" w:rsidTr="003D2503">
        <w:trPr>
          <w:cantSplit/>
          <w:trHeight w:val="2363"/>
        </w:trPr>
        <w:tc>
          <w:tcPr>
            <w:tcW w:w="551" w:type="dxa"/>
          </w:tcPr>
          <w:p w14:paraId="0890B5E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329E013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extDirection w:val="btLr"/>
          </w:tcPr>
          <w:p w14:paraId="72A115E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շահագործման բարձր ինտեսիվություն</w:t>
            </w:r>
          </w:p>
        </w:tc>
        <w:tc>
          <w:tcPr>
            <w:tcW w:w="709" w:type="dxa"/>
            <w:textDirection w:val="btLr"/>
          </w:tcPr>
          <w:p w14:paraId="28D171D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շահագործման միջին ինտեսիվություն</w:t>
            </w:r>
          </w:p>
        </w:tc>
        <w:tc>
          <w:tcPr>
            <w:tcW w:w="708" w:type="dxa"/>
            <w:textDirection w:val="btLr"/>
          </w:tcPr>
          <w:p w14:paraId="06083C5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շահագործման ցածր ինտեսիվություն</w:t>
            </w:r>
          </w:p>
        </w:tc>
        <w:tc>
          <w:tcPr>
            <w:tcW w:w="1418" w:type="dxa"/>
            <w:textDirection w:val="btLr"/>
          </w:tcPr>
          <w:p w14:paraId="050082A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3544" w:type="dxa"/>
            <w:gridSpan w:val="3"/>
          </w:tcPr>
          <w:p w14:paraId="7FA1AD8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ED34D7" w:rsidRPr="005773CF" w14:paraId="1CEC69CD" w14:textId="77777777" w:rsidTr="003D2503">
        <w:tc>
          <w:tcPr>
            <w:tcW w:w="551" w:type="dxa"/>
          </w:tcPr>
          <w:p w14:paraId="7489E46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690CFE0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3544" w:type="dxa"/>
            <w:gridSpan w:val="4"/>
          </w:tcPr>
          <w:p w14:paraId="327ABAB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տարի</w:t>
            </w:r>
          </w:p>
        </w:tc>
        <w:tc>
          <w:tcPr>
            <w:tcW w:w="1134" w:type="dxa"/>
          </w:tcPr>
          <w:p w14:paraId="295B078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բարձր</w:t>
            </w:r>
          </w:p>
        </w:tc>
        <w:tc>
          <w:tcPr>
            <w:tcW w:w="1134" w:type="dxa"/>
          </w:tcPr>
          <w:p w14:paraId="243DA81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1276" w:type="dxa"/>
          </w:tcPr>
          <w:p w14:paraId="6C65EAC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ցածր</w:t>
            </w:r>
          </w:p>
        </w:tc>
      </w:tr>
      <w:tr w:rsidR="00ED34D7" w:rsidRPr="005773CF" w14:paraId="64C1F015" w14:textId="77777777" w:rsidTr="003D2503">
        <w:tc>
          <w:tcPr>
            <w:tcW w:w="551" w:type="dxa"/>
          </w:tcPr>
          <w:p w14:paraId="34A3960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1859" w:type="dxa"/>
          </w:tcPr>
          <w:p w14:paraId="02C0032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ռենտգեն</w:t>
            </w:r>
          </w:p>
        </w:tc>
        <w:tc>
          <w:tcPr>
            <w:tcW w:w="709" w:type="dxa"/>
          </w:tcPr>
          <w:p w14:paraId="1B45E33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632B362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08" w:type="dxa"/>
          </w:tcPr>
          <w:p w14:paraId="0BC8B62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418" w:type="dxa"/>
          </w:tcPr>
          <w:p w14:paraId="2E01D7E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17C4A6E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20.000 և ավել</w:t>
            </w:r>
          </w:p>
        </w:tc>
        <w:tc>
          <w:tcPr>
            <w:tcW w:w="1134" w:type="dxa"/>
          </w:tcPr>
          <w:p w14:paraId="6E442B5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10.000-20.000</w:t>
            </w:r>
          </w:p>
        </w:tc>
        <w:tc>
          <w:tcPr>
            <w:tcW w:w="1276" w:type="dxa"/>
          </w:tcPr>
          <w:p w14:paraId="484045C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10.000</w:t>
            </w:r>
          </w:p>
        </w:tc>
      </w:tr>
      <w:tr w:rsidR="00ED34D7" w:rsidRPr="005773CF" w14:paraId="1C453CE2" w14:textId="77777777" w:rsidTr="003D2503">
        <w:tc>
          <w:tcPr>
            <w:tcW w:w="551" w:type="dxa"/>
          </w:tcPr>
          <w:p w14:paraId="7F243B1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1859" w:type="dxa"/>
          </w:tcPr>
          <w:p w14:paraId="2BFB6C3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շարժական ռենտգեն</w:t>
            </w:r>
          </w:p>
        </w:tc>
        <w:tc>
          <w:tcPr>
            <w:tcW w:w="709" w:type="dxa"/>
          </w:tcPr>
          <w:p w14:paraId="6773873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5617583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08" w:type="dxa"/>
          </w:tcPr>
          <w:p w14:paraId="58A127C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418" w:type="dxa"/>
          </w:tcPr>
          <w:p w14:paraId="397ED9C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52765A4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 և ավել</w:t>
            </w:r>
          </w:p>
        </w:tc>
        <w:tc>
          <w:tcPr>
            <w:tcW w:w="1134" w:type="dxa"/>
          </w:tcPr>
          <w:p w14:paraId="2172103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3.000-6.000</w:t>
            </w:r>
          </w:p>
        </w:tc>
        <w:tc>
          <w:tcPr>
            <w:tcW w:w="1276" w:type="dxa"/>
          </w:tcPr>
          <w:p w14:paraId="2FE5C1B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3.000</w:t>
            </w:r>
          </w:p>
        </w:tc>
      </w:tr>
      <w:tr w:rsidR="00ED34D7" w:rsidRPr="005773CF" w14:paraId="5642216B" w14:textId="77777777" w:rsidTr="003D2503">
        <w:tc>
          <w:tcPr>
            <w:tcW w:w="551" w:type="dxa"/>
          </w:tcPr>
          <w:p w14:paraId="273D74C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</w:t>
            </w:r>
          </w:p>
        </w:tc>
        <w:tc>
          <w:tcPr>
            <w:tcW w:w="1859" w:type="dxa"/>
          </w:tcPr>
          <w:p w14:paraId="7BB6E05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ռադիոսկոպ</w:t>
            </w:r>
          </w:p>
        </w:tc>
        <w:tc>
          <w:tcPr>
            <w:tcW w:w="709" w:type="dxa"/>
          </w:tcPr>
          <w:p w14:paraId="31C9842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1AE0CE6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3D5BECC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0A97B5E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792A6BC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1134" w:type="dxa"/>
          </w:tcPr>
          <w:p w14:paraId="6B75C41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1276" w:type="dxa"/>
          </w:tcPr>
          <w:p w14:paraId="1FF006D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1F9D7D11" w14:textId="77777777" w:rsidTr="003D2503">
        <w:tc>
          <w:tcPr>
            <w:tcW w:w="551" w:type="dxa"/>
          </w:tcPr>
          <w:p w14:paraId="4208E72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</w:t>
            </w:r>
          </w:p>
          <w:p w14:paraId="6A97ADF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57FA83F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ինտերվենցիոն ռադիոլոգիայի</w:t>
            </w:r>
          </w:p>
          <w:p w14:paraId="40A4CE3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ինտեգրված սարք</w:t>
            </w:r>
          </w:p>
        </w:tc>
        <w:tc>
          <w:tcPr>
            <w:tcW w:w="709" w:type="dxa"/>
          </w:tcPr>
          <w:p w14:paraId="0D8875D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471C983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2F09105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09C390B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2E93E3D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1134" w:type="dxa"/>
          </w:tcPr>
          <w:p w14:paraId="7A99B39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1276" w:type="dxa"/>
          </w:tcPr>
          <w:p w14:paraId="758C3A1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378A7F70" w14:textId="77777777" w:rsidTr="003D2503">
        <w:tc>
          <w:tcPr>
            <w:tcW w:w="551" w:type="dxa"/>
          </w:tcPr>
          <w:p w14:paraId="77D3C0A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1859" w:type="dxa"/>
          </w:tcPr>
          <w:p w14:paraId="1191B6F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G-arm</w:t>
            </w:r>
          </w:p>
        </w:tc>
        <w:tc>
          <w:tcPr>
            <w:tcW w:w="709" w:type="dxa"/>
          </w:tcPr>
          <w:p w14:paraId="1E24A02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7E20FF7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52F639E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4B17FE2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727DF09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1.500 և ավել</w:t>
            </w:r>
          </w:p>
        </w:tc>
        <w:tc>
          <w:tcPr>
            <w:tcW w:w="1134" w:type="dxa"/>
          </w:tcPr>
          <w:p w14:paraId="6483A33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750-1.500</w:t>
            </w:r>
          </w:p>
        </w:tc>
        <w:tc>
          <w:tcPr>
            <w:tcW w:w="1276" w:type="dxa"/>
          </w:tcPr>
          <w:p w14:paraId="2918CD5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750</w:t>
            </w:r>
          </w:p>
        </w:tc>
      </w:tr>
      <w:tr w:rsidR="00ED34D7" w:rsidRPr="005773CF" w14:paraId="5993899E" w14:textId="77777777" w:rsidTr="003D2503">
        <w:tc>
          <w:tcPr>
            <w:tcW w:w="551" w:type="dxa"/>
          </w:tcPr>
          <w:p w14:paraId="5747B6B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</w:t>
            </w:r>
          </w:p>
        </w:tc>
        <w:tc>
          <w:tcPr>
            <w:tcW w:w="1859" w:type="dxa"/>
          </w:tcPr>
          <w:p w14:paraId="7538775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C-arm</w:t>
            </w:r>
          </w:p>
        </w:tc>
        <w:tc>
          <w:tcPr>
            <w:tcW w:w="709" w:type="dxa"/>
          </w:tcPr>
          <w:p w14:paraId="1246688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3224872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3E622FB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57CDA16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06B5B40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 և ավել</w:t>
            </w:r>
          </w:p>
        </w:tc>
        <w:tc>
          <w:tcPr>
            <w:tcW w:w="1134" w:type="dxa"/>
          </w:tcPr>
          <w:p w14:paraId="03C9231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1000-2.000</w:t>
            </w:r>
          </w:p>
        </w:tc>
        <w:tc>
          <w:tcPr>
            <w:tcW w:w="1276" w:type="dxa"/>
          </w:tcPr>
          <w:p w14:paraId="56536D4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1.000</w:t>
            </w:r>
          </w:p>
        </w:tc>
      </w:tr>
      <w:tr w:rsidR="00ED34D7" w:rsidRPr="005773CF" w14:paraId="3A9003B9" w14:textId="77777777" w:rsidTr="003D2503">
        <w:tc>
          <w:tcPr>
            <w:tcW w:w="551" w:type="dxa"/>
          </w:tcPr>
          <w:p w14:paraId="0C1349E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7.</w:t>
            </w:r>
          </w:p>
        </w:tc>
        <w:tc>
          <w:tcPr>
            <w:tcW w:w="1859" w:type="dxa"/>
          </w:tcPr>
          <w:p w14:paraId="5B0775D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անգիոգրաֆ</w:t>
            </w:r>
          </w:p>
        </w:tc>
        <w:tc>
          <w:tcPr>
            <w:tcW w:w="709" w:type="dxa"/>
          </w:tcPr>
          <w:p w14:paraId="48409F2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7226AA8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5068030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414A3B6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57D4C56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1134" w:type="dxa"/>
          </w:tcPr>
          <w:p w14:paraId="18A650C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1276" w:type="dxa"/>
          </w:tcPr>
          <w:p w14:paraId="3F765B0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1F1A5E57" w14:textId="77777777" w:rsidTr="003D2503">
        <w:tc>
          <w:tcPr>
            <w:tcW w:w="551" w:type="dxa"/>
          </w:tcPr>
          <w:p w14:paraId="41EBAFA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8.</w:t>
            </w:r>
          </w:p>
        </w:tc>
        <w:tc>
          <w:tcPr>
            <w:tcW w:w="1859" w:type="dxa"/>
          </w:tcPr>
          <w:p w14:paraId="09BEF65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ուլտրաձայնային ախտորոշման</w:t>
            </w:r>
          </w:p>
        </w:tc>
        <w:tc>
          <w:tcPr>
            <w:tcW w:w="709" w:type="dxa"/>
          </w:tcPr>
          <w:p w14:paraId="7DFCF21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709" w:type="dxa"/>
          </w:tcPr>
          <w:p w14:paraId="6BE06D0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708" w:type="dxa"/>
          </w:tcPr>
          <w:p w14:paraId="1BC40F3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418" w:type="dxa"/>
          </w:tcPr>
          <w:p w14:paraId="4B89AC0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134" w:type="dxa"/>
          </w:tcPr>
          <w:p w14:paraId="7B99F8C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12.000 և ավել</w:t>
            </w:r>
          </w:p>
        </w:tc>
        <w:tc>
          <w:tcPr>
            <w:tcW w:w="1134" w:type="dxa"/>
          </w:tcPr>
          <w:p w14:paraId="5CE937B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7.500-12.000</w:t>
            </w:r>
          </w:p>
        </w:tc>
        <w:tc>
          <w:tcPr>
            <w:tcW w:w="1276" w:type="dxa"/>
          </w:tcPr>
          <w:p w14:paraId="7A0B507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7.500</w:t>
            </w:r>
          </w:p>
        </w:tc>
      </w:tr>
      <w:tr w:rsidR="00ED34D7" w:rsidRPr="005773CF" w14:paraId="2958BBA9" w14:textId="77777777" w:rsidTr="003D2503">
        <w:tc>
          <w:tcPr>
            <w:tcW w:w="551" w:type="dxa"/>
          </w:tcPr>
          <w:p w14:paraId="51A1EE2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859" w:type="dxa"/>
          </w:tcPr>
          <w:p w14:paraId="4C3ADB2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համակարգչային տոմոգրաֆ</w:t>
            </w:r>
          </w:p>
        </w:tc>
        <w:tc>
          <w:tcPr>
            <w:tcW w:w="709" w:type="dxa"/>
          </w:tcPr>
          <w:p w14:paraId="08F6912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762C710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21F8A87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5B6349A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0B0E3C0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15.000 և ավել</w:t>
            </w:r>
          </w:p>
        </w:tc>
        <w:tc>
          <w:tcPr>
            <w:tcW w:w="1134" w:type="dxa"/>
          </w:tcPr>
          <w:p w14:paraId="3C21ABA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7.500-15.000</w:t>
            </w:r>
          </w:p>
        </w:tc>
        <w:tc>
          <w:tcPr>
            <w:tcW w:w="1276" w:type="dxa"/>
          </w:tcPr>
          <w:p w14:paraId="72C276E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7.500</w:t>
            </w:r>
          </w:p>
        </w:tc>
      </w:tr>
      <w:tr w:rsidR="00ED34D7" w:rsidRPr="005773CF" w14:paraId="37D219CA" w14:textId="77777777" w:rsidTr="003D2503">
        <w:tc>
          <w:tcPr>
            <w:tcW w:w="551" w:type="dxa"/>
          </w:tcPr>
          <w:p w14:paraId="4C24155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</w:t>
            </w:r>
          </w:p>
        </w:tc>
        <w:tc>
          <w:tcPr>
            <w:tcW w:w="1859" w:type="dxa"/>
          </w:tcPr>
          <w:p w14:paraId="1F53875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մագնիսառեզոնանսային</w:t>
            </w:r>
          </w:p>
          <w:p w14:paraId="627CF60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տոմոգրաֆ</w:t>
            </w:r>
          </w:p>
        </w:tc>
        <w:tc>
          <w:tcPr>
            <w:tcW w:w="709" w:type="dxa"/>
          </w:tcPr>
          <w:p w14:paraId="6EF7D61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09" w:type="dxa"/>
          </w:tcPr>
          <w:p w14:paraId="34DE19B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08" w:type="dxa"/>
          </w:tcPr>
          <w:p w14:paraId="478E1D3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32045BC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134" w:type="dxa"/>
          </w:tcPr>
          <w:p w14:paraId="6C41474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1134" w:type="dxa"/>
          </w:tcPr>
          <w:p w14:paraId="1F58E0F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1276" w:type="dxa"/>
          </w:tcPr>
          <w:p w14:paraId="2FBB199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</w:tr>
      <w:tr w:rsidR="00ED34D7" w:rsidRPr="005773CF" w14:paraId="6E6BB751" w14:textId="77777777" w:rsidTr="003D2503">
        <w:tc>
          <w:tcPr>
            <w:tcW w:w="551" w:type="dxa"/>
          </w:tcPr>
          <w:p w14:paraId="123422F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11.</w:t>
            </w:r>
          </w:p>
        </w:tc>
        <w:tc>
          <w:tcPr>
            <w:tcW w:w="1859" w:type="dxa"/>
          </w:tcPr>
          <w:p w14:paraId="752F1E1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մամոգրաֆ</w:t>
            </w:r>
          </w:p>
        </w:tc>
        <w:tc>
          <w:tcPr>
            <w:tcW w:w="709" w:type="dxa"/>
          </w:tcPr>
          <w:p w14:paraId="2BA37FC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3A69BA2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708" w:type="dxa"/>
          </w:tcPr>
          <w:p w14:paraId="0517413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682E772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599F1E7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7.000 և ավել</w:t>
            </w:r>
          </w:p>
        </w:tc>
        <w:tc>
          <w:tcPr>
            <w:tcW w:w="1134" w:type="dxa"/>
          </w:tcPr>
          <w:p w14:paraId="4861882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3.500-7.000</w:t>
            </w:r>
          </w:p>
        </w:tc>
        <w:tc>
          <w:tcPr>
            <w:tcW w:w="1276" w:type="dxa"/>
          </w:tcPr>
          <w:p w14:paraId="60B081A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3.500</w:t>
            </w:r>
          </w:p>
        </w:tc>
      </w:tr>
      <w:tr w:rsidR="00ED34D7" w:rsidRPr="005773CF" w14:paraId="68602167" w14:textId="77777777" w:rsidTr="003D2503">
        <w:tc>
          <w:tcPr>
            <w:tcW w:w="551" w:type="dxa"/>
          </w:tcPr>
          <w:p w14:paraId="356486B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859" w:type="dxa"/>
          </w:tcPr>
          <w:p w14:paraId="6C91616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լիտոտրիպտեր</w:t>
            </w:r>
          </w:p>
        </w:tc>
        <w:tc>
          <w:tcPr>
            <w:tcW w:w="709" w:type="dxa"/>
          </w:tcPr>
          <w:p w14:paraId="2053032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2BAD2C3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2D85F82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078E80B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00EB851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 և ավել</w:t>
            </w:r>
          </w:p>
        </w:tc>
        <w:tc>
          <w:tcPr>
            <w:tcW w:w="1134" w:type="dxa"/>
          </w:tcPr>
          <w:p w14:paraId="665E13E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2.000-3.000</w:t>
            </w:r>
          </w:p>
        </w:tc>
        <w:tc>
          <w:tcPr>
            <w:tcW w:w="1276" w:type="dxa"/>
          </w:tcPr>
          <w:p w14:paraId="422D8BF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493933DA" w14:textId="77777777" w:rsidTr="003D2503">
        <w:tc>
          <w:tcPr>
            <w:tcW w:w="551" w:type="dxa"/>
          </w:tcPr>
          <w:p w14:paraId="4AEE6AF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859" w:type="dxa"/>
          </w:tcPr>
          <w:p w14:paraId="378AA44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օստեոդենսիտոմետր</w:t>
            </w:r>
          </w:p>
        </w:tc>
        <w:tc>
          <w:tcPr>
            <w:tcW w:w="709" w:type="dxa"/>
          </w:tcPr>
          <w:p w14:paraId="5CCD1F1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442FAE3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8" w:type="dxa"/>
          </w:tcPr>
          <w:p w14:paraId="743C736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</w:tcPr>
          <w:p w14:paraId="4E23884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442F506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10.000 և ավել</w:t>
            </w:r>
          </w:p>
        </w:tc>
        <w:tc>
          <w:tcPr>
            <w:tcW w:w="1134" w:type="dxa"/>
          </w:tcPr>
          <w:p w14:paraId="662B4B2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5.000-10.000</w:t>
            </w:r>
          </w:p>
        </w:tc>
        <w:tc>
          <w:tcPr>
            <w:tcW w:w="1276" w:type="dxa"/>
          </w:tcPr>
          <w:p w14:paraId="25EE7CD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5.000</w:t>
            </w:r>
          </w:p>
        </w:tc>
      </w:tr>
      <w:tr w:rsidR="00ED34D7" w:rsidRPr="005773CF" w14:paraId="61B4D4DF" w14:textId="77777777" w:rsidTr="003D2503">
        <w:tc>
          <w:tcPr>
            <w:tcW w:w="551" w:type="dxa"/>
          </w:tcPr>
          <w:p w14:paraId="32871EE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14.</w:t>
            </w:r>
          </w:p>
        </w:tc>
        <w:tc>
          <w:tcPr>
            <w:tcW w:w="1859" w:type="dxa"/>
          </w:tcPr>
          <w:p w14:paraId="04B9E65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մեկ ֆոտոն էմիսիոն շերտագիր</w:t>
            </w:r>
          </w:p>
        </w:tc>
        <w:tc>
          <w:tcPr>
            <w:tcW w:w="709" w:type="dxa"/>
          </w:tcPr>
          <w:p w14:paraId="6AC6E16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709" w:type="dxa"/>
          </w:tcPr>
          <w:p w14:paraId="6AC172D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8" w:type="dxa"/>
          </w:tcPr>
          <w:p w14:paraId="1A60C20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</w:tcPr>
          <w:p w14:paraId="0D0091C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14:paraId="69E4AC0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1134" w:type="dxa"/>
          </w:tcPr>
          <w:p w14:paraId="04A929C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1276" w:type="dxa"/>
          </w:tcPr>
          <w:p w14:paraId="68B4232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</w:tbl>
    <w:p w14:paraId="71576313" w14:textId="77777777" w:rsidR="00ED34D7" w:rsidRPr="005773CF" w:rsidRDefault="00ED34D7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080B79A" w14:textId="4B376F7E" w:rsidR="00ED34D7" w:rsidRPr="005773CF" w:rsidRDefault="00773742" w:rsidP="003D250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3" w:name="_Hlk186034131"/>
      <w:bookmarkStart w:id="4" w:name="_Hlk186034474"/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սարքավորումները, որոնք ունեն իրենց զբաղեցրած տողի 8-րդ սյունյակով սահմանված շահագործման ինտենսիվության մակարդակը (ցածր) կարող են օգտագործվել առավելագույնը` նույն տողի 4-րդ սյունակով սահմանված ժամկետով</w:t>
      </w:r>
      <w:r w:rsidR="00EC0E79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bookmarkEnd w:id="3"/>
    </w:p>
    <w:p w14:paraId="251077C6" w14:textId="28BCFEE1" w:rsidR="00ED34D7" w:rsidRPr="005773CF" w:rsidRDefault="00773742" w:rsidP="003D2503">
      <w:pPr>
        <w:spacing w:after="16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սարքավորումները, որոնք ունեն իրենց զբաղեցրած տողի 7-րդ սյունյակով սահմանված շահագործման ինտենսիվության մակարդակը (միջին) կարող են օգտագործվել առավելագույնը` նույն տողի 3-րդ սյունակով սահմանված ժամկետով</w:t>
      </w:r>
      <w:r w:rsidR="00EC0E79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3CF9ED5" w14:textId="758AC9DD" w:rsidR="00ED34D7" w:rsidRPr="005773CF" w:rsidRDefault="00773742" w:rsidP="003D2503">
      <w:pPr>
        <w:spacing w:after="16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սարքավորումները, որոնք ունեն իրենց զբաղեցրած տողի 6-րդ սյունյակով սահմանված շահագործման ինտենսիվության մակարդակը (բարձր) կարող են օգտագործվել առավելագույնը` նույն տողի 2-րդ սյունակով սահմանված ժամկետով</w:t>
      </w:r>
      <w:r w:rsidR="00EC0E79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F0CF1D3" w14:textId="686F121A" w:rsidR="00ED34D7" w:rsidRPr="005773CF" w:rsidRDefault="00773742" w:rsidP="003D2503">
      <w:pPr>
        <w:spacing w:after="16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սարքավորումների առավելագույն շահագործման ժամկետը հաշվարկվում է սարքի արտադրման տարեթվից և հաշվարկը կատարվում է յուրաքանչյուր տարի` հաշվի առնելով շահագործման ինտենսիվությունը</w:t>
      </w:r>
      <w:r w:rsidR="00EC0E79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3EA5F814" w14:textId="0816622A" w:rsidR="00ED34D7" w:rsidRPr="005773CF" w:rsidRDefault="00773742" w:rsidP="003D2503">
      <w:pPr>
        <w:spacing w:after="16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աղյուսակի 1-ից 14-րդ տողերով սահմանված սարքավորումները չեն կարող շահագործվել իրենց զբաղեցրած տողի 4-րդ սյունյակով սահմանված ժամկետից ավել` անկախ սարքի շահագործման ինտենսիվությունից, բացառությամբ 4-րդ սյունյակով նշված ժամկետի լրանալու դեպքում արտադրողի կողմից գործարանային պայմաններում վերականգնված (refurbished) սարքերի, որոնց շահագործումը կարող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է շարունակվել մինչև վերականագնված սարքի` սույն աղյուսակում զբաղեցրած տողի 5-րդ սյունյակով սահմանված ժամկետը </w:t>
      </w:r>
      <w:r w:rsidR="00EC0E79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02AFB99" w14:textId="5DC09C41" w:rsidR="00ED34D7" w:rsidRPr="005773CF" w:rsidRDefault="00773742" w:rsidP="003D2503">
      <w:pPr>
        <w:spacing w:after="16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տարածք բժշկական արտադրատեսակների (այդ թվում օգտագործված բժշկական արտադրատեսակների) ներմուծման կարգը սահմանված է Կառավարության 2023 թվականի մարտի 30-ի թիվ 429-Ն որոշմամբ:»</w:t>
      </w:r>
      <w:r w:rsidR="00EC0E79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3C2FCCD3" w14:textId="3DAA8659" w:rsidR="00C023D4" w:rsidRPr="005773CF" w:rsidRDefault="004507FF" w:rsidP="003D2503">
      <w:pPr>
        <w:spacing w:after="160" w:line="360" w:lineRule="auto"/>
        <w:ind w:firstLine="851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</w:t>
      </w:r>
      <w:r w:rsidR="008126BD"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="003D250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023D4" w:rsidRPr="005773CF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բովանդակությամբ.</w:t>
      </w:r>
    </w:p>
    <w:p w14:paraId="6A72A51A" w14:textId="0B82F632" w:rsidR="00C023D4" w:rsidRPr="005773CF" w:rsidRDefault="00C023D4" w:rsidP="003D2503">
      <w:pPr>
        <w:spacing w:after="160" w:line="360" w:lineRule="auto"/>
        <w:ind w:firstLine="851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«• Ամբուլատոր-պոլիկլինիկական բժշկական օգնություն և սպասարկում իրականացնող կազմակերպությունները, որոնք սպասարկում են 45.000-ից ավելի բնակչություն` իրենց կառուցվածքում պետք է ունենան որակի ապահովման պատասխանատու անձի մեկ հաստիք</w:t>
      </w:r>
      <w:r w:rsidR="00B40267" w:rsidRPr="005773C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F66A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4026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պարբերության մեջ </w:t>
      </w:r>
      <w:r w:rsidR="008C47C1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նշված 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խմբում չընդգրկված</w:t>
      </w:r>
      <w:r w:rsidR="00F66A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օգնություն և սպասարկում իրականացնողները </w:t>
      </w:r>
      <w:r w:rsidR="00F66A4E" w:rsidRPr="00F66A4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F66A4E">
        <w:rPr>
          <w:rFonts w:ascii="GHEA Grapalat" w:hAnsi="GHEA Grapalat"/>
          <w:color w:val="000000"/>
          <w:sz w:val="24"/>
          <w:szCs w:val="24"/>
          <w:lang w:val="hy-AM"/>
        </w:rPr>
        <w:t xml:space="preserve"> այլ արտահիվանդանոցային պայմաններում բժշկական օգնություն և սպասարկում իրականացնողները</w:t>
      </w:r>
      <w:r w:rsidR="00F66A4E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իրենց կառուցվածում բժշկական օգնության և սպասարկման որակի ապահովման պատասխանատու անձի հաստիք կարող են չունենալ, այս դեպքում բժշկական օգնության և սպասարկման որակի ապահովման պատասխանատու անձի պարտականությունները բժշկական օգնություն և սպասարկում իրականացնողի գործադիր մարմնի ղեկավարի հրամանով հանձնարարվում են աշխատողներից որևէ մեկին, ով պետք է համապատասխանի սույն</w:t>
      </w:r>
      <w:r w:rsidR="008C47C1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N 5 հավելվածի 19.5-րդ կետի պահանջ</w:t>
      </w:r>
      <w:r w:rsidR="00B40267" w:rsidRPr="005773CF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8C47C1" w:rsidRPr="005773CF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:»</w:t>
      </w:r>
      <w:r w:rsidR="00EC0E79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3A35046B" w14:textId="4C433D75" w:rsidR="00ED34D7" w:rsidRPr="005773CF" w:rsidRDefault="00BC4A00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</w:t>
      </w:r>
      <w:r w:rsidR="00ED34D7"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)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N 13 հավելվածի 99.3-րդ կետի «</w:t>
      </w:r>
      <w:r w:rsidR="00ED34D7" w:rsidRPr="005773CF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» գլուխը շարադրել նոր խմբագրությամբ`</w:t>
      </w:r>
    </w:p>
    <w:p w14:paraId="1EF743C1" w14:textId="77777777" w:rsidR="00ED34D7" w:rsidRPr="005773CF" w:rsidRDefault="00ED34D7" w:rsidP="003D2503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773CF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6F0730A0" w14:textId="022CA8F8" w:rsidR="00ED34D7" w:rsidRPr="005773CF" w:rsidRDefault="00ED34D7" w:rsidP="003D2503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Բժշկական միջին մասնագիտական կրություն ունեցող անձ` կրթության փաստը հավաստող վկայականի առկայությամբ:».</w:t>
      </w:r>
    </w:p>
    <w:p w14:paraId="65586358" w14:textId="15AB521C" w:rsidR="00ED34D7" w:rsidRPr="005773CF" w:rsidRDefault="00BC4A00" w:rsidP="003D2503">
      <w:pPr>
        <w:spacing w:after="160" w:line="360" w:lineRule="auto"/>
        <w:ind w:firstLine="851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</w:t>
      </w:r>
      <w:r w:rsidR="003337B0"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)</w:t>
      </w:r>
      <w:r w:rsidR="003337B0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N 13 հավելվածի 101-րդ կետի «N 13 հավելվածի պարզաբանում» բաժնում «</w:t>
      </w:r>
      <w:bookmarkStart w:id="5" w:name="_Hlk190682330"/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•</w:t>
      </w:r>
      <w:bookmarkEnd w:id="5"/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Հիվանդանոցային պայմաններում բժշկական օգնություն և սպասարկում իրականացնողը, յուրաքանչյուր առանձին բաժանմունքում, պետք է կազմակերպի միջին և կրտսեր բուժաշխատողների շուրջօրյա հերթապահություն՝ հիվանդանոցում ապահովելով նվազագույնը մեկ հերթապահ ավագ բուժաշխատող (բժշկական պաշտոնը սահմանվում է` 1 պաշտոն - 80 մահճակալի հաշվով):» պարբերությունը շարադրել նոր խմբագրությամբ</w:t>
      </w:r>
      <w:r w:rsidR="00B40267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AE81AE3" w14:textId="586286DF" w:rsidR="00ED34D7" w:rsidRPr="005773CF" w:rsidRDefault="00ED34D7" w:rsidP="003D2503">
      <w:pPr>
        <w:spacing w:after="16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«•Հիվանդանոցային պայմաններում բժշկական օգնություն և սպասարկում իրականացնողը, յուրաքանչյուր առանձին բաժանմունքում, պետք է ապահով</w:t>
      </w:r>
      <w:r w:rsidR="007D6C17" w:rsidRPr="005773CF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ի միջին և կրտսեր բուժաշխատողների շուրջօրյա հերթապահություն: Մարզերում հիվանդանոցային պայմաններում բժշկական օգնություն և սպասարկում իրականացնողը պետք է ապահովի առողջապահության բնագավառում մասնագիտական գործունեություն ինքնուրույն իրականացնելու թույլտվություն ունեցող ավագ բուժաշխատողների շուրջօրյա հերթապահություն` յուրաքանչյուր 80 մահճակալի հաշվով: Երևան քաղաքում հիվանդանոցային պայմաններում բժշկական օգնություն և սպասարկում իրականացնողը, նշված պայմանով իրականացվող բժշկական օգնության և սպասարկման յուրաքանչյուր տեսակի մասով` բացառությամբ համաճարակաբանական, կլինիկական դեղորայքային և անեսթեզիոլոգիական տեսակների, պետք է ապահովի առողջապահության բնագավառում մասնագիտական գործունեություն ինքնուրույն իրականացնելու թույլտվություն ունեցող ավագ բուժաշխատողների շուրջօրյա հերթապահություն` անկախ մահճակալների թվից: Բուժաշխատողների մասնագիտական կրթությունը պետք է համապատասխանի բժշկական օգնություն և սպասարկում իրականացնողին տրված լիցենզիայով նախատեսված, հիվանդանոցային պայմաններում իրականացման ենթակա բժշկական օգնության և սպասարկման տեսակներին: Սույն</w:t>
      </w:r>
      <w:r w:rsidR="007D6C1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 իմաստով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, բուժաշխատողների շուրջօրյա հերթապահությունն ապահովված է համարվում հերթապահությանն առնվազն 4-ից ավել համապատասխան բուժաշխատողի ներգրավվածության դեպքում, եթե սույն </w:t>
      </w:r>
      <w:r w:rsidR="00DF01E6" w:rsidRPr="005773CF">
        <w:rPr>
          <w:rFonts w:ascii="GHEA Grapalat" w:hAnsi="GHEA Grapalat"/>
          <w:color w:val="000000"/>
          <w:sz w:val="24"/>
          <w:szCs w:val="24"/>
          <w:lang w:val="hy-AM"/>
        </w:rPr>
        <w:t>հավելվածով</w:t>
      </w: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, բժշկական օգնության և սպասարկման առանձին տեսակների մասով` մահճակալների թվով պայմանավորված այլ (գերազանցող) կարգավորում առկա չէ:»:</w:t>
      </w:r>
    </w:p>
    <w:p w14:paraId="762E3416" w14:textId="261A9EF1" w:rsidR="008126BD" w:rsidRPr="005773CF" w:rsidRDefault="00BC4A00" w:rsidP="003D250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 w:rsidR="003337B0"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)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6" w:name="_Hlk190681411"/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N 13 հավելվածի 101-րդ կետի «N 13 հավելվածի պարզաբանում»</w:t>
      </w:r>
      <w:r w:rsidR="008126BD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բաժնի</w:t>
      </w:r>
      <w:r w:rsidR="00383745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վերջին պարբերությունից հետո </w:t>
      </w:r>
      <w:r w:rsidR="00256710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նոր պարբերություններ </w:t>
      </w:r>
      <w:r w:rsidR="008126BD" w:rsidRPr="005773C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14:paraId="14FC25A6" w14:textId="495CEA90" w:rsidR="00ED34D7" w:rsidRPr="005773CF" w:rsidRDefault="004507FF" w:rsidP="003D250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</w:t>
      </w:r>
      <w:r w:rsidR="008126BD" w:rsidRPr="005773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="008126BD"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7" w:name="_Hlk190681450"/>
      <w:bookmarkEnd w:id="6"/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բովանդակությամբ.</w:t>
      </w:r>
      <w:bookmarkEnd w:id="7"/>
    </w:p>
    <w:p w14:paraId="283D1FC2" w14:textId="39161DB9" w:rsidR="00ED34D7" w:rsidRDefault="00ED34D7" w:rsidP="003D250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bookmarkStart w:id="8" w:name="_Hlk190681468"/>
      <w:r w:rsidRPr="005773CF">
        <w:rPr>
          <w:rFonts w:ascii="GHEA Grapalat" w:hAnsi="GHEA Grapalat" w:cs="Sylfaen"/>
          <w:bCs/>
          <w:sz w:val="24"/>
          <w:szCs w:val="24"/>
          <w:lang w:val="hy-AM"/>
        </w:rPr>
        <w:t>•</w:t>
      </w:r>
      <w:bookmarkEnd w:id="8"/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>Բժշկական հիմնական սարքավորումների` ըստ սարքի շահագործման ինտենսիվության, շահագործման թույլատրելի ժամկետները սահմանված են ստորև ներկայացված աղյուսակով.</w:t>
      </w:r>
    </w:p>
    <w:p w14:paraId="207F1DEC" w14:textId="47ABA6CC" w:rsidR="003D2503" w:rsidRDefault="003D2503" w:rsidP="003D250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F2AC591" w14:textId="77777777" w:rsidR="003D2503" w:rsidRPr="005773CF" w:rsidRDefault="003D2503" w:rsidP="003D250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tbl>
      <w:tblPr>
        <w:tblStyle w:val="TableGrid"/>
        <w:tblW w:w="92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1859"/>
        <w:gridCol w:w="709"/>
        <w:gridCol w:w="850"/>
        <w:gridCol w:w="709"/>
        <w:gridCol w:w="1559"/>
        <w:gridCol w:w="992"/>
        <w:gridCol w:w="992"/>
        <w:gridCol w:w="997"/>
      </w:tblGrid>
      <w:tr w:rsidR="00ED34D7" w:rsidRPr="00330569" w14:paraId="75767620" w14:textId="77777777" w:rsidTr="003D2503">
        <w:trPr>
          <w:trHeight w:val="418"/>
        </w:trPr>
        <w:tc>
          <w:tcPr>
            <w:tcW w:w="551" w:type="dxa"/>
            <w:vMerge w:val="restart"/>
          </w:tcPr>
          <w:p w14:paraId="4BF80FC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  <w:vMerge w:val="restart"/>
          </w:tcPr>
          <w:p w14:paraId="0681DE8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սարքավորում</w:t>
            </w:r>
          </w:p>
        </w:tc>
        <w:tc>
          <w:tcPr>
            <w:tcW w:w="3827" w:type="dxa"/>
            <w:gridSpan w:val="4"/>
          </w:tcPr>
          <w:p w14:paraId="451A587B" w14:textId="46E9FCE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թույլատրելի ժամկետներ</w:t>
            </w:r>
          </w:p>
        </w:tc>
        <w:tc>
          <w:tcPr>
            <w:tcW w:w="2981" w:type="dxa"/>
            <w:gridSpan w:val="3"/>
          </w:tcPr>
          <w:p w14:paraId="1EC1376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շահագործման ինտեսիվություն`տարեկան օգտագործման քանակ ըստ սարքի աշխատանքի չափման միավորի</w:t>
            </w:r>
          </w:p>
        </w:tc>
      </w:tr>
      <w:tr w:rsidR="00ED34D7" w:rsidRPr="005773CF" w14:paraId="28BC2845" w14:textId="77777777" w:rsidTr="003D2503">
        <w:trPr>
          <w:trHeight w:val="1141"/>
        </w:trPr>
        <w:tc>
          <w:tcPr>
            <w:tcW w:w="551" w:type="dxa"/>
            <w:vMerge/>
          </w:tcPr>
          <w:p w14:paraId="5C9EAD6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  <w:vMerge/>
          </w:tcPr>
          <w:p w14:paraId="4E6FF58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gridSpan w:val="3"/>
          </w:tcPr>
          <w:p w14:paraId="382C22F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արտադրման տարեթվից</w:t>
            </w:r>
          </w:p>
          <w:p w14:paraId="1045A05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սկսած</w:t>
            </w:r>
          </w:p>
        </w:tc>
        <w:tc>
          <w:tcPr>
            <w:tcW w:w="1559" w:type="dxa"/>
          </w:tcPr>
          <w:p w14:paraId="5A25F2B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Վերականգնման (refurbished) տարեթվից սկսած</w:t>
            </w:r>
          </w:p>
        </w:tc>
        <w:tc>
          <w:tcPr>
            <w:tcW w:w="2981" w:type="dxa"/>
            <w:gridSpan w:val="3"/>
          </w:tcPr>
          <w:p w14:paraId="7CDC412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ED34D7" w:rsidRPr="005773CF" w14:paraId="181B08C9" w14:textId="77777777" w:rsidTr="003D2503">
        <w:trPr>
          <w:cantSplit/>
          <w:trHeight w:val="255"/>
        </w:trPr>
        <w:tc>
          <w:tcPr>
            <w:tcW w:w="551" w:type="dxa"/>
          </w:tcPr>
          <w:p w14:paraId="5561B46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2052F5B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709" w:type="dxa"/>
          </w:tcPr>
          <w:p w14:paraId="29A9319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850" w:type="dxa"/>
          </w:tcPr>
          <w:p w14:paraId="69CF21F6" w14:textId="5357643A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3.</w:t>
            </w:r>
          </w:p>
        </w:tc>
        <w:tc>
          <w:tcPr>
            <w:tcW w:w="709" w:type="dxa"/>
          </w:tcPr>
          <w:p w14:paraId="4A56D56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4.</w:t>
            </w:r>
          </w:p>
        </w:tc>
        <w:tc>
          <w:tcPr>
            <w:tcW w:w="1559" w:type="dxa"/>
          </w:tcPr>
          <w:p w14:paraId="00458DA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992" w:type="dxa"/>
          </w:tcPr>
          <w:p w14:paraId="0757690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6.</w:t>
            </w:r>
          </w:p>
        </w:tc>
        <w:tc>
          <w:tcPr>
            <w:tcW w:w="992" w:type="dxa"/>
          </w:tcPr>
          <w:p w14:paraId="3F65F27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7.</w:t>
            </w:r>
          </w:p>
        </w:tc>
        <w:tc>
          <w:tcPr>
            <w:tcW w:w="997" w:type="dxa"/>
          </w:tcPr>
          <w:p w14:paraId="45137FC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8.</w:t>
            </w:r>
          </w:p>
        </w:tc>
      </w:tr>
      <w:tr w:rsidR="00ED34D7" w:rsidRPr="005773CF" w14:paraId="5CE24684" w14:textId="77777777" w:rsidTr="003D2503">
        <w:trPr>
          <w:cantSplit/>
          <w:trHeight w:val="2363"/>
        </w:trPr>
        <w:tc>
          <w:tcPr>
            <w:tcW w:w="551" w:type="dxa"/>
          </w:tcPr>
          <w:p w14:paraId="602CBFA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2FC1C2E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extDirection w:val="btLr"/>
          </w:tcPr>
          <w:p w14:paraId="375E480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շահագործման բարձր ինտեսիվություն</w:t>
            </w:r>
          </w:p>
        </w:tc>
        <w:tc>
          <w:tcPr>
            <w:tcW w:w="850" w:type="dxa"/>
            <w:textDirection w:val="btLr"/>
          </w:tcPr>
          <w:p w14:paraId="36FEB61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շահագործման միջին ինտեսիվություն</w:t>
            </w:r>
          </w:p>
        </w:tc>
        <w:tc>
          <w:tcPr>
            <w:tcW w:w="709" w:type="dxa"/>
            <w:textDirection w:val="btLr"/>
          </w:tcPr>
          <w:p w14:paraId="649BB5D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շահագործման ցածր ինտեսիվություն</w:t>
            </w:r>
          </w:p>
        </w:tc>
        <w:tc>
          <w:tcPr>
            <w:tcW w:w="1559" w:type="dxa"/>
            <w:textDirection w:val="btLr"/>
          </w:tcPr>
          <w:p w14:paraId="449BE92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981" w:type="dxa"/>
            <w:gridSpan w:val="3"/>
          </w:tcPr>
          <w:p w14:paraId="2C4B394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ED34D7" w:rsidRPr="005773CF" w14:paraId="581F48EE" w14:textId="77777777" w:rsidTr="003D2503">
        <w:tc>
          <w:tcPr>
            <w:tcW w:w="551" w:type="dxa"/>
          </w:tcPr>
          <w:p w14:paraId="6FB8265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06A3E97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3827" w:type="dxa"/>
            <w:gridSpan w:val="4"/>
          </w:tcPr>
          <w:p w14:paraId="5941536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տարի</w:t>
            </w:r>
          </w:p>
        </w:tc>
        <w:tc>
          <w:tcPr>
            <w:tcW w:w="992" w:type="dxa"/>
          </w:tcPr>
          <w:p w14:paraId="3A2A4F7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բարձր</w:t>
            </w:r>
          </w:p>
        </w:tc>
        <w:tc>
          <w:tcPr>
            <w:tcW w:w="992" w:type="dxa"/>
          </w:tcPr>
          <w:p w14:paraId="0437846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997" w:type="dxa"/>
          </w:tcPr>
          <w:p w14:paraId="60DEA2F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ցածր</w:t>
            </w:r>
          </w:p>
        </w:tc>
      </w:tr>
      <w:tr w:rsidR="00ED34D7" w:rsidRPr="005773CF" w14:paraId="1A96FBD7" w14:textId="77777777" w:rsidTr="003D2503">
        <w:tc>
          <w:tcPr>
            <w:tcW w:w="551" w:type="dxa"/>
          </w:tcPr>
          <w:p w14:paraId="433DB2D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1859" w:type="dxa"/>
          </w:tcPr>
          <w:p w14:paraId="3101EC6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ռենտգեն</w:t>
            </w:r>
          </w:p>
        </w:tc>
        <w:tc>
          <w:tcPr>
            <w:tcW w:w="709" w:type="dxa"/>
          </w:tcPr>
          <w:p w14:paraId="31D6AAD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850" w:type="dxa"/>
          </w:tcPr>
          <w:p w14:paraId="136402B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09" w:type="dxa"/>
          </w:tcPr>
          <w:p w14:paraId="7ECA25A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559" w:type="dxa"/>
          </w:tcPr>
          <w:p w14:paraId="2C13C12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0CE5B94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20.000 և ավել</w:t>
            </w:r>
          </w:p>
        </w:tc>
        <w:tc>
          <w:tcPr>
            <w:tcW w:w="992" w:type="dxa"/>
          </w:tcPr>
          <w:p w14:paraId="6401B6E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10.000-20.000</w:t>
            </w:r>
          </w:p>
        </w:tc>
        <w:tc>
          <w:tcPr>
            <w:tcW w:w="997" w:type="dxa"/>
          </w:tcPr>
          <w:p w14:paraId="30D29B2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10.000</w:t>
            </w:r>
          </w:p>
        </w:tc>
      </w:tr>
      <w:tr w:rsidR="00ED34D7" w:rsidRPr="005773CF" w14:paraId="10E09D3C" w14:textId="77777777" w:rsidTr="003D2503">
        <w:tc>
          <w:tcPr>
            <w:tcW w:w="551" w:type="dxa"/>
          </w:tcPr>
          <w:p w14:paraId="2D48245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1859" w:type="dxa"/>
          </w:tcPr>
          <w:p w14:paraId="43A646F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շարժական ռենտգեն</w:t>
            </w:r>
          </w:p>
        </w:tc>
        <w:tc>
          <w:tcPr>
            <w:tcW w:w="709" w:type="dxa"/>
          </w:tcPr>
          <w:p w14:paraId="5CFE32A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850" w:type="dxa"/>
          </w:tcPr>
          <w:p w14:paraId="1EE9E2D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09" w:type="dxa"/>
          </w:tcPr>
          <w:p w14:paraId="0DB1535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559" w:type="dxa"/>
          </w:tcPr>
          <w:p w14:paraId="66D5F6C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396944E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6.000 և ավել</w:t>
            </w:r>
          </w:p>
        </w:tc>
        <w:tc>
          <w:tcPr>
            <w:tcW w:w="992" w:type="dxa"/>
          </w:tcPr>
          <w:p w14:paraId="168426A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3.000-6.000</w:t>
            </w:r>
          </w:p>
        </w:tc>
        <w:tc>
          <w:tcPr>
            <w:tcW w:w="997" w:type="dxa"/>
          </w:tcPr>
          <w:p w14:paraId="66CAE5D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3.000</w:t>
            </w:r>
          </w:p>
        </w:tc>
      </w:tr>
      <w:tr w:rsidR="00ED34D7" w:rsidRPr="005773CF" w14:paraId="6C471694" w14:textId="77777777" w:rsidTr="003D2503">
        <w:tc>
          <w:tcPr>
            <w:tcW w:w="551" w:type="dxa"/>
          </w:tcPr>
          <w:p w14:paraId="13FCD3C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3.</w:t>
            </w:r>
          </w:p>
        </w:tc>
        <w:tc>
          <w:tcPr>
            <w:tcW w:w="1859" w:type="dxa"/>
          </w:tcPr>
          <w:p w14:paraId="6554352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ռադիոսկոպ</w:t>
            </w:r>
          </w:p>
        </w:tc>
        <w:tc>
          <w:tcPr>
            <w:tcW w:w="709" w:type="dxa"/>
          </w:tcPr>
          <w:p w14:paraId="6A871EA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5CB013E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69F8954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0084AC0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7CC74D9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992" w:type="dxa"/>
          </w:tcPr>
          <w:p w14:paraId="04F8B90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997" w:type="dxa"/>
          </w:tcPr>
          <w:p w14:paraId="54DE393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31DA17B2" w14:textId="77777777" w:rsidTr="003D2503">
        <w:tc>
          <w:tcPr>
            <w:tcW w:w="551" w:type="dxa"/>
          </w:tcPr>
          <w:p w14:paraId="7E3A0CC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4.</w:t>
            </w:r>
          </w:p>
          <w:p w14:paraId="1409D0A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59" w:type="dxa"/>
          </w:tcPr>
          <w:p w14:paraId="5795F80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ինտերվենցիոն ռադիոլոգիայի</w:t>
            </w:r>
          </w:p>
          <w:p w14:paraId="2F58CCD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ինտեգրված սարք</w:t>
            </w:r>
          </w:p>
        </w:tc>
        <w:tc>
          <w:tcPr>
            <w:tcW w:w="709" w:type="dxa"/>
          </w:tcPr>
          <w:p w14:paraId="7CB7BCC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2FD1381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0861AD7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264953C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6620AC9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992" w:type="dxa"/>
          </w:tcPr>
          <w:p w14:paraId="0E8959B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997" w:type="dxa"/>
          </w:tcPr>
          <w:p w14:paraId="4643CB4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4DA53E7E" w14:textId="77777777" w:rsidTr="003D2503">
        <w:tc>
          <w:tcPr>
            <w:tcW w:w="551" w:type="dxa"/>
          </w:tcPr>
          <w:p w14:paraId="16CBC44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1859" w:type="dxa"/>
          </w:tcPr>
          <w:p w14:paraId="2235D5F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G-arm</w:t>
            </w:r>
          </w:p>
        </w:tc>
        <w:tc>
          <w:tcPr>
            <w:tcW w:w="709" w:type="dxa"/>
          </w:tcPr>
          <w:p w14:paraId="065E86C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73663C0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341A361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6C9A87F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7F600179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1.500 և ավել</w:t>
            </w:r>
          </w:p>
        </w:tc>
        <w:tc>
          <w:tcPr>
            <w:tcW w:w="992" w:type="dxa"/>
          </w:tcPr>
          <w:p w14:paraId="212575D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750-1.500</w:t>
            </w:r>
          </w:p>
        </w:tc>
        <w:tc>
          <w:tcPr>
            <w:tcW w:w="997" w:type="dxa"/>
          </w:tcPr>
          <w:p w14:paraId="3527A9A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750</w:t>
            </w:r>
          </w:p>
        </w:tc>
      </w:tr>
      <w:tr w:rsidR="00ED34D7" w:rsidRPr="005773CF" w14:paraId="2DB28A92" w14:textId="77777777" w:rsidTr="003D2503">
        <w:tc>
          <w:tcPr>
            <w:tcW w:w="551" w:type="dxa"/>
          </w:tcPr>
          <w:p w14:paraId="575B502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6.</w:t>
            </w:r>
          </w:p>
        </w:tc>
        <w:tc>
          <w:tcPr>
            <w:tcW w:w="1859" w:type="dxa"/>
          </w:tcPr>
          <w:p w14:paraId="651E9C9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C-arm</w:t>
            </w:r>
          </w:p>
        </w:tc>
        <w:tc>
          <w:tcPr>
            <w:tcW w:w="709" w:type="dxa"/>
          </w:tcPr>
          <w:p w14:paraId="626B38E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4673F30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693E407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143BB33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51569E8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2.000 և ավել</w:t>
            </w:r>
          </w:p>
        </w:tc>
        <w:tc>
          <w:tcPr>
            <w:tcW w:w="992" w:type="dxa"/>
          </w:tcPr>
          <w:p w14:paraId="030D0D5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1000-2.000</w:t>
            </w:r>
          </w:p>
        </w:tc>
        <w:tc>
          <w:tcPr>
            <w:tcW w:w="997" w:type="dxa"/>
          </w:tcPr>
          <w:p w14:paraId="26C6A4F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1.000</w:t>
            </w:r>
          </w:p>
        </w:tc>
      </w:tr>
      <w:tr w:rsidR="00ED34D7" w:rsidRPr="005773CF" w14:paraId="3331747A" w14:textId="77777777" w:rsidTr="003D2503">
        <w:tc>
          <w:tcPr>
            <w:tcW w:w="551" w:type="dxa"/>
          </w:tcPr>
          <w:p w14:paraId="357AC56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7.</w:t>
            </w:r>
          </w:p>
        </w:tc>
        <w:tc>
          <w:tcPr>
            <w:tcW w:w="1859" w:type="dxa"/>
          </w:tcPr>
          <w:p w14:paraId="41F4BDE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անգիոգրաֆ</w:t>
            </w:r>
          </w:p>
        </w:tc>
        <w:tc>
          <w:tcPr>
            <w:tcW w:w="709" w:type="dxa"/>
          </w:tcPr>
          <w:p w14:paraId="65259EC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6F48448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4279D6E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5735DFB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48D5399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992" w:type="dxa"/>
          </w:tcPr>
          <w:p w14:paraId="371021B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997" w:type="dxa"/>
          </w:tcPr>
          <w:p w14:paraId="00EA2F9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51ADA3A6" w14:textId="77777777" w:rsidTr="003D2503">
        <w:tc>
          <w:tcPr>
            <w:tcW w:w="551" w:type="dxa"/>
          </w:tcPr>
          <w:p w14:paraId="0B4E290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8.</w:t>
            </w:r>
          </w:p>
        </w:tc>
        <w:tc>
          <w:tcPr>
            <w:tcW w:w="1859" w:type="dxa"/>
          </w:tcPr>
          <w:p w14:paraId="5088426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ուլտրաձայնային ախտորոշման</w:t>
            </w:r>
          </w:p>
        </w:tc>
        <w:tc>
          <w:tcPr>
            <w:tcW w:w="709" w:type="dxa"/>
          </w:tcPr>
          <w:p w14:paraId="16673CC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0" w:type="dxa"/>
          </w:tcPr>
          <w:p w14:paraId="119241B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</w:tcPr>
          <w:p w14:paraId="32EF79D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559" w:type="dxa"/>
          </w:tcPr>
          <w:p w14:paraId="2821488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992" w:type="dxa"/>
          </w:tcPr>
          <w:p w14:paraId="1FE92C3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12.000 և ավել</w:t>
            </w:r>
          </w:p>
        </w:tc>
        <w:tc>
          <w:tcPr>
            <w:tcW w:w="992" w:type="dxa"/>
          </w:tcPr>
          <w:p w14:paraId="4F519EB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7.500-12.000</w:t>
            </w:r>
          </w:p>
        </w:tc>
        <w:tc>
          <w:tcPr>
            <w:tcW w:w="997" w:type="dxa"/>
          </w:tcPr>
          <w:p w14:paraId="09425B1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7.500</w:t>
            </w:r>
          </w:p>
        </w:tc>
      </w:tr>
      <w:tr w:rsidR="00ED34D7" w:rsidRPr="005773CF" w14:paraId="60F35D48" w14:textId="77777777" w:rsidTr="003D2503">
        <w:tc>
          <w:tcPr>
            <w:tcW w:w="551" w:type="dxa"/>
          </w:tcPr>
          <w:p w14:paraId="0D6C01C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9.</w:t>
            </w:r>
          </w:p>
        </w:tc>
        <w:tc>
          <w:tcPr>
            <w:tcW w:w="1859" w:type="dxa"/>
          </w:tcPr>
          <w:p w14:paraId="038D0D6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համակարգչային տոմոգրաֆ</w:t>
            </w:r>
          </w:p>
        </w:tc>
        <w:tc>
          <w:tcPr>
            <w:tcW w:w="709" w:type="dxa"/>
          </w:tcPr>
          <w:p w14:paraId="554807A7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475A665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7214D4D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2435657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2F83472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15.000 և ավել</w:t>
            </w:r>
          </w:p>
        </w:tc>
        <w:tc>
          <w:tcPr>
            <w:tcW w:w="992" w:type="dxa"/>
          </w:tcPr>
          <w:p w14:paraId="5A4D555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7.500-15.000</w:t>
            </w:r>
          </w:p>
        </w:tc>
        <w:tc>
          <w:tcPr>
            <w:tcW w:w="997" w:type="dxa"/>
          </w:tcPr>
          <w:p w14:paraId="63D0EBC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7.500</w:t>
            </w:r>
          </w:p>
        </w:tc>
      </w:tr>
      <w:tr w:rsidR="00ED34D7" w:rsidRPr="005773CF" w14:paraId="7440B9E4" w14:textId="77777777" w:rsidTr="003D2503">
        <w:tc>
          <w:tcPr>
            <w:tcW w:w="551" w:type="dxa"/>
          </w:tcPr>
          <w:p w14:paraId="734E815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10.</w:t>
            </w:r>
          </w:p>
        </w:tc>
        <w:tc>
          <w:tcPr>
            <w:tcW w:w="1859" w:type="dxa"/>
          </w:tcPr>
          <w:p w14:paraId="25C6212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մագնիսառեզոնանսային</w:t>
            </w:r>
          </w:p>
          <w:p w14:paraId="3CF1E68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տոմոգրաֆ</w:t>
            </w:r>
          </w:p>
        </w:tc>
        <w:tc>
          <w:tcPr>
            <w:tcW w:w="709" w:type="dxa"/>
          </w:tcPr>
          <w:p w14:paraId="27248B7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850" w:type="dxa"/>
          </w:tcPr>
          <w:p w14:paraId="40078C0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09" w:type="dxa"/>
          </w:tcPr>
          <w:p w14:paraId="7C93D80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4ED3B5E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992" w:type="dxa"/>
          </w:tcPr>
          <w:p w14:paraId="2AF6104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</w:tcPr>
          <w:p w14:paraId="3CDC01F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7" w:type="dxa"/>
          </w:tcPr>
          <w:p w14:paraId="5F44FA3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-</w:t>
            </w:r>
          </w:p>
        </w:tc>
      </w:tr>
      <w:tr w:rsidR="00ED34D7" w:rsidRPr="005773CF" w14:paraId="363006A3" w14:textId="77777777" w:rsidTr="003D2503">
        <w:tc>
          <w:tcPr>
            <w:tcW w:w="551" w:type="dxa"/>
          </w:tcPr>
          <w:p w14:paraId="722867D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11.</w:t>
            </w:r>
          </w:p>
        </w:tc>
        <w:tc>
          <w:tcPr>
            <w:tcW w:w="1859" w:type="dxa"/>
          </w:tcPr>
          <w:p w14:paraId="1323D73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մամոգրաֆ</w:t>
            </w:r>
          </w:p>
        </w:tc>
        <w:tc>
          <w:tcPr>
            <w:tcW w:w="709" w:type="dxa"/>
          </w:tcPr>
          <w:p w14:paraId="6103BFB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67DF3A9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709" w:type="dxa"/>
          </w:tcPr>
          <w:p w14:paraId="79D825B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742B124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3368135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7.000 և ավել</w:t>
            </w:r>
          </w:p>
        </w:tc>
        <w:tc>
          <w:tcPr>
            <w:tcW w:w="992" w:type="dxa"/>
          </w:tcPr>
          <w:p w14:paraId="3ABBC93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3.500-7.000</w:t>
            </w:r>
          </w:p>
        </w:tc>
        <w:tc>
          <w:tcPr>
            <w:tcW w:w="997" w:type="dxa"/>
          </w:tcPr>
          <w:p w14:paraId="5122916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3.500</w:t>
            </w:r>
          </w:p>
        </w:tc>
      </w:tr>
      <w:tr w:rsidR="00ED34D7" w:rsidRPr="005773CF" w14:paraId="7B43835D" w14:textId="77777777" w:rsidTr="003D2503">
        <w:tc>
          <w:tcPr>
            <w:tcW w:w="551" w:type="dxa"/>
          </w:tcPr>
          <w:p w14:paraId="6B7B713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859" w:type="dxa"/>
          </w:tcPr>
          <w:p w14:paraId="79B3D25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լիտոտրիպտեր</w:t>
            </w:r>
          </w:p>
        </w:tc>
        <w:tc>
          <w:tcPr>
            <w:tcW w:w="709" w:type="dxa"/>
          </w:tcPr>
          <w:p w14:paraId="0299B285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5D625A7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2135E31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2B5517D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7A802E9A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3.000 և ավել</w:t>
            </w:r>
          </w:p>
        </w:tc>
        <w:tc>
          <w:tcPr>
            <w:tcW w:w="992" w:type="dxa"/>
          </w:tcPr>
          <w:p w14:paraId="2288BD3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2.000-3.000</w:t>
            </w:r>
          </w:p>
        </w:tc>
        <w:tc>
          <w:tcPr>
            <w:tcW w:w="997" w:type="dxa"/>
          </w:tcPr>
          <w:p w14:paraId="72CE9BF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  <w:tr w:rsidR="00ED34D7" w:rsidRPr="005773CF" w14:paraId="7E7E4A90" w14:textId="77777777" w:rsidTr="003D2503">
        <w:tc>
          <w:tcPr>
            <w:tcW w:w="551" w:type="dxa"/>
          </w:tcPr>
          <w:p w14:paraId="68137F3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859" w:type="dxa"/>
          </w:tcPr>
          <w:p w14:paraId="4F03771B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օստեոդենսիտոմետր</w:t>
            </w:r>
          </w:p>
        </w:tc>
        <w:tc>
          <w:tcPr>
            <w:tcW w:w="709" w:type="dxa"/>
          </w:tcPr>
          <w:p w14:paraId="52FD2DC2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14:paraId="55D15B5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709" w:type="dxa"/>
          </w:tcPr>
          <w:p w14:paraId="5BAA201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59" w:type="dxa"/>
          </w:tcPr>
          <w:p w14:paraId="289D6254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38D1F9C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10.000 և ավել</w:t>
            </w:r>
          </w:p>
        </w:tc>
        <w:tc>
          <w:tcPr>
            <w:tcW w:w="992" w:type="dxa"/>
          </w:tcPr>
          <w:p w14:paraId="6A68D34F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5.000-10.000</w:t>
            </w:r>
          </w:p>
        </w:tc>
        <w:tc>
          <w:tcPr>
            <w:tcW w:w="997" w:type="dxa"/>
          </w:tcPr>
          <w:p w14:paraId="527F737C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5.000</w:t>
            </w:r>
          </w:p>
        </w:tc>
      </w:tr>
      <w:tr w:rsidR="00ED34D7" w:rsidRPr="005773CF" w14:paraId="46BDAF40" w14:textId="77777777" w:rsidTr="003D2503">
        <w:tc>
          <w:tcPr>
            <w:tcW w:w="551" w:type="dxa"/>
          </w:tcPr>
          <w:p w14:paraId="4DFF7371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14.</w:t>
            </w:r>
          </w:p>
        </w:tc>
        <w:tc>
          <w:tcPr>
            <w:tcW w:w="1859" w:type="dxa"/>
          </w:tcPr>
          <w:p w14:paraId="5BFC9D13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մեկ ֆոտոն էմիսիոն շերտագիր</w:t>
            </w:r>
          </w:p>
        </w:tc>
        <w:tc>
          <w:tcPr>
            <w:tcW w:w="709" w:type="dxa"/>
          </w:tcPr>
          <w:p w14:paraId="0522D8BE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850" w:type="dxa"/>
          </w:tcPr>
          <w:p w14:paraId="24E1A7A6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709" w:type="dxa"/>
          </w:tcPr>
          <w:p w14:paraId="7FE94EB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559" w:type="dxa"/>
          </w:tcPr>
          <w:p w14:paraId="347E94C8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</w:tcPr>
          <w:p w14:paraId="771E9AB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4.000 և ավել</w:t>
            </w:r>
          </w:p>
        </w:tc>
        <w:tc>
          <w:tcPr>
            <w:tcW w:w="992" w:type="dxa"/>
          </w:tcPr>
          <w:p w14:paraId="6C215090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2.000-4.000</w:t>
            </w:r>
          </w:p>
        </w:tc>
        <w:tc>
          <w:tcPr>
            <w:tcW w:w="997" w:type="dxa"/>
          </w:tcPr>
          <w:p w14:paraId="551CA39D" w14:textId="77777777" w:rsidR="00ED34D7" w:rsidRPr="005773CF" w:rsidRDefault="00ED34D7" w:rsidP="003D250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5773CF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Մինչև 2.000</w:t>
            </w:r>
          </w:p>
        </w:tc>
      </w:tr>
    </w:tbl>
    <w:p w14:paraId="75F915B2" w14:textId="77777777" w:rsidR="00ED34D7" w:rsidRPr="005773CF" w:rsidRDefault="00ED34D7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FC239A2" w14:textId="0C9F61FE" w:rsidR="00ED34D7" w:rsidRPr="005773CF" w:rsidRDefault="003337B0" w:rsidP="003D250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ED34D7" w:rsidRPr="005773CF">
        <w:rPr>
          <w:rFonts w:ascii="GHEA Grapalat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սարքավորումները, որոնք ունեն իրենց զբաղեցրած տողի 8-րդ սյունյակով սահմանված շահագործման ինտենսիվության մակարդակը (ցածր) կարող են օգտագործվել առավելագույնը` նույն տողի 4-րդ սյունյակով սահմանված ժամկետով</w:t>
      </w:r>
      <w:r w:rsidR="00E42564" w:rsidRPr="005773C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929F251" w14:textId="597F1248" w:rsidR="00ED34D7" w:rsidRPr="005773CF" w:rsidRDefault="003337B0" w:rsidP="003D2503">
      <w:pPr>
        <w:pStyle w:val="ListParagraph"/>
        <w:spacing w:after="20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2) </w:t>
      </w:r>
      <w:r w:rsidR="00ED34D7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սարքավորումները, որոնք ունեն իրենց զբաղեցրած տողի 7-րդ սյունյակով սահմանված շահագործման ինտենսիվության մակարդակը (միջին) կարող են օգտագործվել առավելագույնը` նույն տողի 3-րդ սյունյակով սահմանված ժամկետով</w:t>
      </w:r>
      <w:r w:rsidR="00E42564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2941C7A6" w14:textId="7AED3928" w:rsidR="00ED34D7" w:rsidRPr="005773CF" w:rsidRDefault="003337B0" w:rsidP="003D2503">
      <w:pPr>
        <w:pStyle w:val="ListParagraph"/>
        <w:spacing w:after="20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3) </w:t>
      </w:r>
      <w:r w:rsidR="00ED34D7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սարքավորումները, որոնք ունեն իրենց զբաղեցրած տողի 6-րդ սյունյակով սահմանված շահագործման ինտենսիվության մակարդակը (բարձր) կարող են օգտագործվել առավելագույնը` նույն տողի 2-րդ սյունյակով սահմանված ժամկետով</w:t>
      </w:r>
      <w:r w:rsidR="00E42564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5B94E3F3" w14:textId="79B6AE09" w:rsidR="00ED34D7" w:rsidRPr="005773CF" w:rsidRDefault="003337B0" w:rsidP="003D2503">
      <w:pPr>
        <w:pStyle w:val="ListParagraph"/>
        <w:spacing w:after="20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4) </w:t>
      </w:r>
      <w:r w:rsidR="00ED34D7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սարքավորումների առավելագույն շահագործման ժամկետը հաշվարկվում է սարքի արտադրման տարեթվից և հաշվարկը կատարվում է յուրաքանչյուր տարի` հաշվի առնելով շահագործման ինտենսիվությունը</w:t>
      </w:r>
      <w:r w:rsidR="00E42564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79F9C767" w14:textId="703F8EDF" w:rsidR="00ED34D7" w:rsidRPr="005773CF" w:rsidRDefault="003337B0" w:rsidP="003D2503">
      <w:pPr>
        <w:pStyle w:val="ListParagraph"/>
        <w:spacing w:after="20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5) </w:t>
      </w:r>
      <w:r w:rsidR="00ED34D7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աղյուսակի 1-ից 14-րդ տողերով սահմանված սարքավորումները չեն կարող շահագործվել իրենց զբաղեցրած տողի 4-րդ սյունյակով սահմանված ժամկետից ավել` անկախ սարքի շահագործման ինտենսիվությունից, բացառությամբ 4-րդ սյունյակով նշված ժամկետի լրանալու դեպքում արտադրողի կողմից գործարանային պայմաններում վերականգնված (refurbished) սարքերի, որոնց շահագործումը կարող է շարունակվել մինչև վերականագնված սարքի` սույն աղյուսակում զբաղեցրած տողի 5-րդ սյունյակով սահմանված ժամկետը</w:t>
      </w:r>
      <w:r w:rsidR="00E42564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6D22490A" w14:textId="5158E7BD" w:rsidR="000D7164" w:rsidRPr="005773CF" w:rsidRDefault="003337B0" w:rsidP="003D2503">
      <w:pPr>
        <w:pStyle w:val="ListParagraph"/>
        <w:spacing w:after="20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6) </w:t>
      </w:r>
      <w:r w:rsidR="00ED34D7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տարածք բժշկական արտադրատեսակների (այդ թվում օգտագործված բժշկական արտադրատեսակների) ներմուծման կարգը սահմանված է Կառավարության 2023 թվականի մարտի 30-ի թիվ 429-Ն որոշմամբ:»</w:t>
      </w:r>
      <w:r w:rsidR="00383745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7D61B52D" w14:textId="7989B46B" w:rsidR="000D7164" w:rsidRPr="005773CF" w:rsidRDefault="004507FF" w:rsidP="003D2503">
      <w:pPr>
        <w:pStyle w:val="ListParagraph"/>
        <w:spacing w:after="20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բ</w:t>
      </w:r>
      <w:r w:rsidR="008126BD" w:rsidRPr="005773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.</w:t>
      </w:r>
      <w:r w:rsidR="000D7164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հետևյալ բովանդակությամբ.</w:t>
      </w:r>
    </w:p>
    <w:p w14:paraId="2C0957B3" w14:textId="21F193A6" w:rsidR="00962A1A" w:rsidRPr="005773CF" w:rsidRDefault="000D7164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«•</w:t>
      </w:r>
      <w:r w:rsidR="008126BD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Հիվանդանոցային </w:t>
      </w:r>
      <w:r w:rsidR="00962A1A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պայմաններում բժշկական օգնություն և սպասարկում իրականացնողներն </w:t>
      </w:r>
      <w:bookmarkStart w:id="9" w:name="_Hlk190682492"/>
      <w:r w:rsidR="00962A1A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իրենց կառուցվածքում պետք է ունենան որակի ապահովման պատասխանատու անձան</w:t>
      </w:r>
      <w:bookmarkEnd w:id="9"/>
      <w:r w:rsidR="00962A1A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ց հաստիքներ` </w:t>
      </w:r>
    </w:p>
    <w:p w14:paraId="7D763A00" w14:textId="75D9B8A5" w:rsidR="00962A1A" w:rsidRPr="005773CF" w:rsidRDefault="00962A1A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Երևան քաղաքում`</w:t>
      </w:r>
    </w:p>
    <w:p w14:paraId="3B9C193F" w14:textId="77777777" w:rsidR="00962A1A" w:rsidRPr="005773CF" w:rsidRDefault="00962A1A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ա. մինչև 100 մահճակալ և մինչև 200 բուժաշխատող ունեցող` հիվանդանոցային պայմաններում բժշկական օգնություն և սպասարկում իրականացնողներն` մեկ հաստիք.</w:t>
      </w:r>
    </w:p>
    <w:p w14:paraId="6E815A7A" w14:textId="77777777" w:rsidR="00962A1A" w:rsidRPr="005773CF" w:rsidRDefault="00962A1A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բ. մինչև 100 մահճակալ և 200-ից ավել բուժաշխատող ունեցող` հիվանդանոցային պայմաններում բժշկական օգնություն և սպասարկում իրականացնողներն` առնվազն երկու հաստիք, որից մեկը՝ ղեկավարի.</w:t>
      </w:r>
    </w:p>
    <w:p w14:paraId="7378FD4B" w14:textId="77777777" w:rsidR="00962A1A" w:rsidRPr="005773CF" w:rsidRDefault="00962A1A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գ. 100-ից մինչև 200 մահճակալ կամ 200-ից 300 բուժաշխատող ունեցող` հիվանդանոցային պայմաններում բժշկական օգնություն և սպասարկում իրականացնողներն` առնվազն երկու հաստիք, որից մեկը՝ ղեկավարի.</w:t>
      </w:r>
    </w:p>
    <w:p w14:paraId="039A1392" w14:textId="77777777" w:rsidR="00962A1A" w:rsidRPr="005773CF" w:rsidRDefault="00962A1A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դ. 201 և ավել մահճակալ կամ 300-ից ավել բուժաշխատող ունեցող` հիվանդանոցային պայմաններում բժշկական օգնություն և սպասարկում իրականացնողներն` առնվազն երեք հաստիք, որից մեկը՝ ղեկավարի.</w:t>
      </w:r>
    </w:p>
    <w:p w14:paraId="48ED7C1D" w14:textId="3C8D8C60" w:rsidR="00962A1A" w:rsidRPr="005773CF" w:rsidRDefault="00962A1A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Հայաստանի Հանրապետության մարզերում`</w:t>
      </w:r>
    </w:p>
    <w:p w14:paraId="59BF4797" w14:textId="77777777" w:rsidR="00962A1A" w:rsidRPr="005773CF" w:rsidRDefault="00962A1A" w:rsidP="003D2503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ա. մինչև 150 մահճակալ և մինչև 200 բուժաշխատող ունեցող` հիվանդանոցային պայմաններում բժշկական օգնություն և սպասարկում իրականացնողներն` մեկ հաստիք.</w:t>
      </w:r>
    </w:p>
    <w:p w14:paraId="00A160F6" w14:textId="77777777" w:rsidR="008C47C1" w:rsidRPr="005773CF" w:rsidRDefault="00962A1A" w:rsidP="003D2503">
      <w:pPr>
        <w:pStyle w:val="ListParagraph"/>
        <w:spacing w:after="200" w:line="360" w:lineRule="auto"/>
        <w:ind w:left="0"/>
        <w:jc w:val="both"/>
        <w:rPr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բ. 150-ից ավել մահճակալ և 200-ից ավել բուժաշխատող ունեցող հիվանդանոցային պայմաններում բժշկական օգնություն և սպասարկում իրականացնողներն` առնվազն երկու հաստիք, որից մեկը՝ ղեկավարի։</w:t>
      </w:r>
    </w:p>
    <w:p w14:paraId="3A111223" w14:textId="35ACA66C" w:rsidR="008126BD" w:rsidRPr="005773CF" w:rsidRDefault="008C47C1" w:rsidP="003D2503">
      <w:pPr>
        <w:pStyle w:val="ListParagraph"/>
        <w:spacing w:after="20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Բժշկական օգնություն և սպասարկում իրականացնողների նկատմամբ, որոնք միաժամանակ ընդգրկված են սույն </w:t>
      </w:r>
      <w:r w:rsidR="00B07032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պարբերությամբ </w:t>
      </w: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սահմանված մեկից ավելի խմբերում, կիրառելի են այն խմբի համար նախատեսված պահանջները, որով նախատեսված են բժշկական օգնության և սպասարկման որակի ապահովման պատասխանատու անձանց ավելի շատ հաստիքներ:</w:t>
      </w:r>
      <w:r w:rsidR="00962A1A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383745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47357E42" w14:textId="52C47680" w:rsidR="00383745" w:rsidRPr="005773CF" w:rsidRDefault="004B3D70" w:rsidP="003D2503">
      <w:pPr>
        <w:pStyle w:val="ListParagraph"/>
        <w:spacing w:after="200" w:line="360" w:lineRule="auto"/>
        <w:ind w:left="0" w:firstLine="851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գ</w:t>
      </w:r>
      <w:r w:rsidRPr="00F66A4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="00383745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հետևյալ բովանդակությամբ</w:t>
      </w:r>
      <w:r w:rsidR="00B07032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3878AA36" w14:textId="18426BFD" w:rsidR="000D7164" w:rsidRPr="005773CF" w:rsidRDefault="008126BD" w:rsidP="003D2503">
      <w:pPr>
        <w:pStyle w:val="ListParagraph"/>
        <w:spacing w:after="200" w:line="360" w:lineRule="auto"/>
        <w:ind w:left="0"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«• Հիվանդանոցային պայմաններում բժշկական օգնություն և սպասարկում իրականացնողները մասնագիտական խորհրդատվություններ և լաբորատոր-</w:t>
      </w:r>
      <w:r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գործիքային ախտորոշիչ հետազոտությունների ծառայություններ կարող են մատուցել նաև չհոսպիտալացված պացիենտներին:»</w:t>
      </w:r>
      <w:r w:rsidR="00962A1A" w:rsidRPr="005773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bookmarkEnd w:id="2"/>
    <w:bookmarkEnd w:id="4"/>
    <w:p w14:paraId="7A7C54B3" w14:textId="77777777" w:rsidR="00B07032" w:rsidRPr="005773CF" w:rsidRDefault="00CB3EC0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1-ին կետի</w:t>
      </w:r>
      <w:r w:rsidR="00B07032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4FB331B2" w14:textId="2A97AB5C" w:rsidR="00B07032" w:rsidRPr="005773CF" w:rsidRDefault="00B07032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 և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</w:t>
      </w:r>
      <w:r w:rsidR="00BC4A00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</w:t>
      </w:r>
      <w:r w:rsidR="00BC4A00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կետերը, 5-րդ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8-րդ</w:t>
      </w:r>
      <w:r w:rsidR="00BC4A00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</w:t>
      </w:r>
      <w:r w:rsidR="00BC4A00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371FE8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BC4A00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«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BC4A00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պարբերությունները 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ուժի մեջ են մտնում </w:t>
      </w:r>
      <w:r w:rsidR="00660E2E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2025 թվականի մայիսի 1-ից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3AA3F2DF" w14:textId="1795B3BA" w:rsidR="00B07032" w:rsidRPr="005773CF" w:rsidRDefault="00B07032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4-րդ, 6-րդ, 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7-րդ ենթակետ</w:t>
      </w: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8-րդ ենթակետի «գ» պարբերությունը</w:t>
      </w: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ուժի մեջ են մտնում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պաշտոնական հրապարակումից 6 ամիս հետո, </w:t>
      </w:r>
    </w:p>
    <w:p w14:paraId="73DCB6D4" w14:textId="0D429793" w:rsidR="00416E68" w:rsidRPr="005773CF" w:rsidRDefault="00B07032" w:rsidP="003D250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ենթակետը, 5-րդ և 8-րդ ենթակե</w:t>
      </w: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2D698F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«ա» պարբերությունները</w:t>
      </w: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ուժի մեջ են մտնում</w:t>
      </w:r>
      <w:r w:rsidR="00420365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պաշտոնական հրապարակումից 2 տարի հետո</w:t>
      </w:r>
      <w:r w:rsidR="00660E2E"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55EC9C7" w14:textId="77777777" w:rsidR="00E0592F" w:rsidRPr="005773CF" w:rsidRDefault="00E0592F" w:rsidP="003D2503">
      <w:pPr>
        <w:pStyle w:val="ListParagraph"/>
        <w:spacing w:line="360" w:lineRule="auto"/>
        <w:ind w:left="92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06FC8F5" w14:textId="77777777" w:rsidR="00E0592F" w:rsidRPr="005773CF" w:rsidRDefault="00E0592F" w:rsidP="003D2503">
      <w:pPr>
        <w:pStyle w:val="ListParagraph"/>
        <w:spacing w:line="360" w:lineRule="auto"/>
        <w:ind w:left="92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8D64BA2" w14:textId="160E2E62" w:rsidR="00E0592F" w:rsidRPr="003337B0" w:rsidRDefault="00E0592F" w:rsidP="003D2503">
      <w:pPr>
        <w:pStyle w:val="ListParagraph"/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3D25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3D25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577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p w14:paraId="602070FF" w14:textId="77777777" w:rsidR="0019628A" w:rsidRPr="003337B0" w:rsidRDefault="0019628A" w:rsidP="003D2503">
      <w:pPr>
        <w:spacing w:line="36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sectPr w:rsidR="0019628A" w:rsidRPr="003337B0" w:rsidSect="00AC2AB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80000603" w:usb1="00000000" w:usb2="00000000" w:usb3="00000000" w:csb0="00000007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BED"/>
    <w:multiLevelType w:val="hybridMultilevel"/>
    <w:tmpl w:val="20BA06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05F6E"/>
    <w:multiLevelType w:val="hybridMultilevel"/>
    <w:tmpl w:val="838AB3A2"/>
    <w:lvl w:ilvl="0" w:tplc="F1DC2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AC7"/>
    <w:multiLevelType w:val="hybridMultilevel"/>
    <w:tmpl w:val="82461A10"/>
    <w:lvl w:ilvl="0" w:tplc="F31AAC2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E8249E6"/>
    <w:multiLevelType w:val="hybridMultilevel"/>
    <w:tmpl w:val="634494F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73E50DE"/>
    <w:multiLevelType w:val="hybridMultilevel"/>
    <w:tmpl w:val="1AC6A53A"/>
    <w:lvl w:ilvl="0" w:tplc="A52274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45710B"/>
    <w:multiLevelType w:val="hybridMultilevel"/>
    <w:tmpl w:val="BCEEACA2"/>
    <w:lvl w:ilvl="0" w:tplc="03B80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27E0"/>
    <w:multiLevelType w:val="hybridMultilevel"/>
    <w:tmpl w:val="0358A058"/>
    <w:lvl w:ilvl="0" w:tplc="DC98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63DAE"/>
    <w:multiLevelType w:val="hybridMultilevel"/>
    <w:tmpl w:val="61880E56"/>
    <w:lvl w:ilvl="0" w:tplc="5FF6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17A6D"/>
    <w:multiLevelType w:val="hybridMultilevel"/>
    <w:tmpl w:val="DE7E4C8A"/>
    <w:lvl w:ilvl="0" w:tplc="F31AAC2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F7864D0"/>
    <w:multiLevelType w:val="hybridMultilevel"/>
    <w:tmpl w:val="9070C3EE"/>
    <w:lvl w:ilvl="0" w:tplc="5CACAC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56A7FC1"/>
    <w:multiLevelType w:val="hybridMultilevel"/>
    <w:tmpl w:val="1C10FEF2"/>
    <w:lvl w:ilvl="0" w:tplc="03A2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B755D"/>
    <w:multiLevelType w:val="hybridMultilevel"/>
    <w:tmpl w:val="1B3C1178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40E03"/>
    <w:multiLevelType w:val="hybridMultilevel"/>
    <w:tmpl w:val="C64AB824"/>
    <w:lvl w:ilvl="0" w:tplc="98322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947AA9"/>
    <w:multiLevelType w:val="hybridMultilevel"/>
    <w:tmpl w:val="AFD89D3C"/>
    <w:lvl w:ilvl="0" w:tplc="F31AAC2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6C02CA5"/>
    <w:multiLevelType w:val="hybridMultilevel"/>
    <w:tmpl w:val="D098F95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D191642"/>
    <w:multiLevelType w:val="hybridMultilevel"/>
    <w:tmpl w:val="C04827D6"/>
    <w:lvl w:ilvl="0" w:tplc="45427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47C2"/>
    <w:multiLevelType w:val="hybridMultilevel"/>
    <w:tmpl w:val="B0DA485E"/>
    <w:lvl w:ilvl="0" w:tplc="3022D7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02D5268"/>
    <w:multiLevelType w:val="hybridMultilevel"/>
    <w:tmpl w:val="30B274B2"/>
    <w:lvl w:ilvl="0" w:tplc="3A82EE6C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2EE6267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31E94"/>
    <w:multiLevelType w:val="hybridMultilevel"/>
    <w:tmpl w:val="838AB3A2"/>
    <w:lvl w:ilvl="0" w:tplc="F1DC2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D56D2"/>
    <w:multiLevelType w:val="hybridMultilevel"/>
    <w:tmpl w:val="51E04FEA"/>
    <w:lvl w:ilvl="0" w:tplc="F31AAC28">
      <w:start w:val="1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8BF1529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34403"/>
    <w:multiLevelType w:val="hybridMultilevel"/>
    <w:tmpl w:val="416A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F3760"/>
    <w:multiLevelType w:val="hybridMultilevel"/>
    <w:tmpl w:val="16D6577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2555C2B"/>
    <w:multiLevelType w:val="hybridMultilevel"/>
    <w:tmpl w:val="DE6453D4"/>
    <w:lvl w:ilvl="0" w:tplc="BE00BC78">
      <w:start w:val="20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532620AB"/>
    <w:multiLevelType w:val="hybridMultilevel"/>
    <w:tmpl w:val="CD468A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3B161A5"/>
    <w:multiLevelType w:val="hybridMultilevel"/>
    <w:tmpl w:val="B7220EC6"/>
    <w:lvl w:ilvl="0" w:tplc="B260A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4A4F5E"/>
    <w:multiLevelType w:val="hybridMultilevel"/>
    <w:tmpl w:val="375067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004FAE"/>
    <w:multiLevelType w:val="hybridMultilevel"/>
    <w:tmpl w:val="375067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964045"/>
    <w:multiLevelType w:val="hybridMultilevel"/>
    <w:tmpl w:val="5C1637F0"/>
    <w:lvl w:ilvl="0" w:tplc="798ECE7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9A82377"/>
    <w:multiLevelType w:val="hybridMultilevel"/>
    <w:tmpl w:val="CB96E414"/>
    <w:lvl w:ilvl="0" w:tplc="02C224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D9378ED"/>
    <w:multiLevelType w:val="hybridMultilevel"/>
    <w:tmpl w:val="C6B8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B0C3D"/>
    <w:multiLevelType w:val="hybridMultilevel"/>
    <w:tmpl w:val="01243BBA"/>
    <w:lvl w:ilvl="0" w:tplc="6BA28B9A">
      <w:start w:val="1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6EBE3D49"/>
    <w:multiLevelType w:val="hybridMultilevel"/>
    <w:tmpl w:val="827AEBE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6462A35"/>
    <w:multiLevelType w:val="hybridMultilevel"/>
    <w:tmpl w:val="D29C3D4E"/>
    <w:lvl w:ilvl="0" w:tplc="8612FC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7ACA6CF6"/>
    <w:multiLevelType w:val="hybridMultilevel"/>
    <w:tmpl w:val="0358A058"/>
    <w:lvl w:ilvl="0" w:tplc="DC98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764A3"/>
    <w:multiLevelType w:val="hybridMultilevel"/>
    <w:tmpl w:val="D29C3D4E"/>
    <w:lvl w:ilvl="0" w:tplc="8612F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C1D2A9B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A65D7"/>
    <w:multiLevelType w:val="hybridMultilevel"/>
    <w:tmpl w:val="416A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36"/>
  </w:num>
  <w:num w:numId="4">
    <w:abstractNumId w:val="13"/>
  </w:num>
  <w:num w:numId="5">
    <w:abstractNumId w:val="2"/>
  </w:num>
  <w:num w:numId="6">
    <w:abstractNumId w:val="20"/>
  </w:num>
  <w:num w:numId="7">
    <w:abstractNumId w:val="8"/>
  </w:num>
  <w:num w:numId="8">
    <w:abstractNumId w:val="24"/>
  </w:num>
  <w:num w:numId="9">
    <w:abstractNumId w:val="29"/>
  </w:num>
  <w:num w:numId="10">
    <w:abstractNumId w:val="17"/>
  </w:num>
  <w:num w:numId="11">
    <w:abstractNumId w:val="32"/>
  </w:num>
  <w:num w:numId="12">
    <w:abstractNumId w:val="5"/>
  </w:num>
  <w:num w:numId="13">
    <w:abstractNumId w:val="22"/>
  </w:num>
  <w:num w:numId="14">
    <w:abstractNumId w:val="7"/>
  </w:num>
  <w:num w:numId="15">
    <w:abstractNumId w:val="1"/>
  </w:num>
  <w:num w:numId="16">
    <w:abstractNumId w:val="37"/>
  </w:num>
  <w:num w:numId="17">
    <w:abstractNumId w:val="6"/>
  </w:num>
  <w:num w:numId="18">
    <w:abstractNumId w:val="15"/>
  </w:num>
  <w:num w:numId="19">
    <w:abstractNumId w:val="10"/>
  </w:num>
  <w:num w:numId="20">
    <w:abstractNumId w:val="38"/>
  </w:num>
  <w:num w:numId="21">
    <w:abstractNumId w:val="19"/>
  </w:num>
  <w:num w:numId="22">
    <w:abstractNumId w:val="21"/>
  </w:num>
  <w:num w:numId="23">
    <w:abstractNumId w:val="35"/>
  </w:num>
  <w:num w:numId="24">
    <w:abstractNumId w:val="18"/>
  </w:num>
  <w:num w:numId="25">
    <w:abstractNumId w:val="31"/>
  </w:num>
  <w:num w:numId="26">
    <w:abstractNumId w:val="4"/>
  </w:num>
  <w:num w:numId="27">
    <w:abstractNumId w:val="14"/>
  </w:num>
  <w:num w:numId="28">
    <w:abstractNumId w:val="16"/>
  </w:num>
  <w:num w:numId="29">
    <w:abstractNumId w:val="3"/>
  </w:num>
  <w:num w:numId="30">
    <w:abstractNumId w:val="25"/>
  </w:num>
  <w:num w:numId="31">
    <w:abstractNumId w:val="30"/>
  </w:num>
  <w:num w:numId="32">
    <w:abstractNumId w:val="0"/>
  </w:num>
  <w:num w:numId="33">
    <w:abstractNumId w:val="23"/>
  </w:num>
  <w:num w:numId="34">
    <w:abstractNumId w:val="33"/>
  </w:num>
  <w:num w:numId="35">
    <w:abstractNumId w:val="28"/>
  </w:num>
  <w:num w:numId="36">
    <w:abstractNumId w:val="27"/>
  </w:num>
  <w:num w:numId="37">
    <w:abstractNumId w:val="9"/>
  </w:num>
  <w:num w:numId="38">
    <w:abstractNumId w:val="26"/>
  </w:num>
  <w:num w:numId="3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01"/>
    <w:rsid w:val="000021A7"/>
    <w:rsid w:val="000115A8"/>
    <w:rsid w:val="00012ACE"/>
    <w:rsid w:val="00013A36"/>
    <w:rsid w:val="000232D6"/>
    <w:rsid w:val="00023697"/>
    <w:rsid w:val="00027B64"/>
    <w:rsid w:val="000333F4"/>
    <w:rsid w:val="00043D0C"/>
    <w:rsid w:val="000466FF"/>
    <w:rsid w:val="00046AB5"/>
    <w:rsid w:val="00047519"/>
    <w:rsid w:val="00052226"/>
    <w:rsid w:val="000535A6"/>
    <w:rsid w:val="00054AF7"/>
    <w:rsid w:val="00061FBB"/>
    <w:rsid w:val="00063839"/>
    <w:rsid w:val="00071827"/>
    <w:rsid w:val="000726E0"/>
    <w:rsid w:val="000744A4"/>
    <w:rsid w:val="00080341"/>
    <w:rsid w:val="0008374F"/>
    <w:rsid w:val="00090A8C"/>
    <w:rsid w:val="000919E3"/>
    <w:rsid w:val="00092FA3"/>
    <w:rsid w:val="00095EE4"/>
    <w:rsid w:val="000964F6"/>
    <w:rsid w:val="00097C7F"/>
    <w:rsid w:val="000A715A"/>
    <w:rsid w:val="000B102F"/>
    <w:rsid w:val="000B5820"/>
    <w:rsid w:val="000C18E0"/>
    <w:rsid w:val="000D30C0"/>
    <w:rsid w:val="000D658F"/>
    <w:rsid w:val="000D7164"/>
    <w:rsid w:val="000E4816"/>
    <w:rsid w:val="000F035E"/>
    <w:rsid w:val="000F2998"/>
    <w:rsid w:val="00111F56"/>
    <w:rsid w:val="0011365D"/>
    <w:rsid w:val="001407D8"/>
    <w:rsid w:val="00147FFE"/>
    <w:rsid w:val="00150976"/>
    <w:rsid w:val="001539E8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9628A"/>
    <w:rsid w:val="001A1C14"/>
    <w:rsid w:val="001B4ACF"/>
    <w:rsid w:val="001C0E75"/>
    <w:rsid w:val="001C2FB3"/>
    <w:rsid w:val="001C476B"/>
    <w:rsid w:val="001C4F5F"/>
    <w:rsid w:val="001D1C25"/>
    <w:rsid w:val="001E2905"/>
    <w:rsid w:val="001F0B05"/>
    <w:rsid w:val="001F2A77"/>
    <w:rsid w:val="001F2D62"/>
    <w:rsid w:val="001F69C2"/>
    <w:rsid w:val="001F720C"/>
    <w:rsid w:val="00203958"/>
    <w:rsid w:val="0021646F"/>
    <w:rsid w:val="00225747"/>
    <w:rsid w:val="00235224"/>
    <w:rsid w:val="00236327"/>
    <w:rsid w:val="002453A3"/>
    <w:rsid w:val="00253197"/>
    <w:rsid w:val="00256710"/>
    <w:rsid w:val="002627D0"/>
    <w:rsid w:val="00275F9C"/>
    <w:rsid w:val="00285AD2"/>
    <w:rsid w:val="00295BD7"/>
    <w:rsid w:val="00296A89"/>
    <w:rsid w:val="002A1D96"/>
    <w:rsid w:val="002A6D0B"/>
    <w:rsid w:val="002B095F"/>
    <w:rsid w:val="002B11F9"/>
    <w:rsid w:val="002B16CA"/>
    <w:rsid w:val="002B4A3B"/>
    <w:rsid w:val="002B5A5A"/>
    <w:rsid w:val="002B7494"/>
    <w:rsid w:val="002C1E24"/>
    <w:rsid w:val="002C62FA"/>
    <w:rsid w:val="002D05B9"/>
    <w:rsid w:val="002D0F97"/>
    <w:rsid w:val="002D4132"/>
    <w:rsid w:val="002D48B0"/>
    <w:rsid w:val="002D698F"/>
    <w:rsid w:val="002E14C5"/>
    <w:rsid w:val="002E5005"/>
    <w:rsid w:val="002F167D"/>
    <w:rsid w:val="002F47C9"/>
    <w:rsid w:val="002F5865"/>
    <w:rsid w:val="002F77DB"/>
    <w:rsid w:val="003028CA"/>
    <w:rsid w:val="00310B6A"/>
    <w:rsid w:val="00312D14"/>
    <w:rsid w:val="00316E9E"/>
    <w:rsid w:val="00317537"/>
    <w:rsid w:val="003216B2"/>
    <w:rsid w:val="00321952"/>
    <w:rsid w:val="00330569"/>
    <w:rsid w:val="00330835"/>
    <w:rsid w:val="003337B0"/>
    <w:rsid w:val="00344BAF"/>
    <w:rsid w:val="00355FE0"/>
    <w:rsid w:val="00371FE8"/>
    <w:rsid w:val="00376320"/>
    <w:rsid w:val="003772CD"/>
    <w:rsid w:val="00383745"/>
    <w:rsid w:val="00384A85"/>
    <w:rsid w:val="0038592F"/>
    <w:rsid w:val="003940E7"/>
    <w:rsid w:val="00396BA3"/>
    <w:rsid w:val="0039741C"/>
    <w:rsid w:val="00397B24"/>
    <w:rsid w:val="003A5C5D"/>
    <w:rsid w:val="003B3CC7"/>
    <w:rsid w:val="003B453C"/>
    <w:rsid w:val="003B606F"/>
    <w:rsid w:val="003C18BB"/>
    <w:rsid w:val="003C1F2A"/>
    <w:rsid w:val="003C4735"/>
    <w:rsid w:val="003D2503"/>
    <w:rsid w:val="003D5FF8"/>
    <w:rsid w:val="003D6FD4"/>
    <w:rsid w:val="003E1542"/>
    <w:rsid w:val="003E785F"/>
    <w:rsid w:val="003F60EB"/>
    <w:rsid w:val="003F7077"/>
    <w:rsid w:val="00405C80"/>
    <w:rsid w:val="00407546"/>
    <w:rsid w:val="00407612"/>
    <w:rsid w:val="00416E68"/>
    <w:rsid w:val="00420365"/>
    <w:rsid w:val="00421CBC"/>
    <w:rsid w:val="00424EBA"/>
    <w:rsid w:val="00425BE8"/>
    <w:rsid w:val="004271D1"/>
    <w:rsid w:val="00442649"/>
    <w:rsid w:val="00443483"/>
    <w:rsid w:val="00445F91"/>
    <w:rsid w:val="004466B4"/>
    <w:rsid w:val="00447961"/>
    <w:rsid w:val="004507FF"/>
    <w:rsid w:val="00450EFD"/>
    <w:rsid w:val="00455F37"/>
    <w:rsid w:val="00474E67"/>
    <w:rsid w:val="00480D4A"/>
    <w:rsid w:val="00492CBB"/>
    <w:rsid w:val="004B3D70"/>
    <w:rsid w:val="004B5564"/>
    <w:rsid w:val="004B6A28"/>
    <w:rsid w:val="004C2BAA"/>
    <w:rsid w:val="004C3870"/>
    <w:rsid w:val="004E3022"/>
    <w:rsid w:val="004F0192"/>
    <w:rsid w:val="004F2569"/>
    <w:rsid w:val="004F46BE"/>
    <w:rsid w:val="004F6A33"/>
    <w:rsid w:val="00511562"/>
    <w:rsid w:val="0051523F"/>
    <w:rsid w:val="0052502F"/>
    <w:rsid w:val="00533D4F"/>
    <w:rsid w:val="005416D1"/>
    <w:rsid w:val="005437D4"/>
    <w:rsid w:val="00547589"/>
    <w:rsid w:val="005475D2"/>
    <w:rsid w:val="005503B9"/>
    <w:rsid w:val="00550428"/>
    <w:rsid w:val="00552827"/>
    <w:rsid w:val="00552DA8"/>
    <w:rsid w:val="005565B7"/>
    <w:rsid w:val="00557100"/>
    <w:rsid w:val="00563ADD"/>
    <w:rsid w:val="005773CF"/>
    <w:rsid w:val="005940ED"/>
    <w:rsid w:val="0059438B"/>
    <w:rsid w:val="00596767"/>
    <w:rsid w:val="005A01DB"/>
    <w:rsid w:val="005B01C8"/>
    <w:rsid w:val="005B0D8B"/>
    <w:rsid w:val="005B25CA"/>
    <w:rsid w:val="005B35D0"/>
    <w:rsid w:val="005B3E12"/>
    <w:rsid w:val="005B4112"/>
    <w:rsid w:val="005B5E3B"/>
    <w:rsid w:val="005C0047"/>
    <w:rsid w:val="005C5FB0"/>
    <w:rsid w:val="005C6AD7"/>
    <w:rsid w:val="005D0F98"/>
    <w:rsid w:val="005D241E"/>
    <w:rsid w:val="005D4A06"/>
    <w:rsid w:val="005D6C3C"/>
    <w:rsid w:val="005E0C4B"/>
    <w:rsid w:val="005E1253"/>
    <w:rsid w:val="005E21CA"/>
    <w:rsid w:val="005E2BD8"/>
    <w:rsid w:val="005E6B5A"/>
    <w:rsid w:val="005E7FCA"/>
    <w:rsid w:val="005F011D"/>
    <w:rsid w:val="005F72D3"/>
    <w:rsid w:val="005F7E08"/>
    <w:rsid w:val="006256E3"/>
    <w:rsid w:val="0062603E"/>
    <w:rsid w:val="006310B3"/>
    <w:rsid w:val="00637083"/>
    <w:rsid w:val="00643868"/>
    <w:rsid w:val="006542FF"/>
    <w:rsid w:val="00660E2E"/>
    <w:rsid w:val="0066225E"/>
    <w:rsid w:val="00670ABA"/>
    <w:rsid w:val="006851D2"/>
    <w:rsid w:val="00685455"/>
    <w:rsid w:val="00692926"/>
    <w:rsid w:val="0069799E"/>
    <w:rsid w:val="006A3EC5"/>
    <w:rsid w:val="006A6DB6"/>
    <w:rsid w:val="006A7015"/>
    <w:rsid w:val="006C2247"/>
    <w:rsid w:val="006C7ADF"/>
    <w:rsid w:val="006D3319"/>
    <w:rsid w:val="006D7BE9"/>
    <w:rsid w:val="006E0DEF"/>
    <w:rsid w:val="006E2413"/>
    <w:rsid w:val="006E27D5"/>
    <w:rsid w:val="006E36AA"/>
    <w:rsid w:val="006F5F0C"/>
    <w:rsid w:val="006F7434"/>
    <w:rsid w:val="00701224"/>
    <w:rsid w:val="007015F4"/>
    <w:rsid w:val="0070783C"/>
    <w:rsid w:val="00707F72"/>
    <w:rsid w:val="00727BB9"/>
    <w:rsid w:val="00734B0A"/>
    <w:rsid w:val="00741C99"/>
    <w:rsid w:val="00763750"/>
    <w:rsid w:val="00765832"/>
    <w:rsid w:val="00766283"/>
    <w:rsid w:val="00766755"/>
    <w:rsid w:val="007708C6"/>
    <w:rsid w:val="00773742"/>
    <w:rsid w:val="00774F58"/>
    <w:rsid w:val="00775375"/>
    <w:rsid w:val="00776924"/>
    <w:rsid w:val="0078561C"/>
    <w:rsid w:val="00792E01"/>
    <w:rsid w:val="007A6158"/>
    <w:rsid w:val="007B74BA"/>
    <w:rsid w:val="007B7EEF"/>
    <w:rsid w:val="007C6881"/>
    <w:rsid w:val="007D05EE"/>
    <w:rsid w:val="007D1765"/>
    <w:rsid w:val="007D240B"/>
    <w:rsid w:val="007D2504"/>
    <w:rsid w:val="007D43A7"/>
    <w:rsid w:val="007D6C17"/>
    <w:rsid w:val="007D77D8"/>
    <w:rsid w:val="007E2069"/>
    <w:rsid w:val="007F1EE4"/>
    <w:rsid w:val="007F35CB"/>
    <w:rsid w:val="007F56FE"/>
    <w:rsid w:val="00807434"/>
    <w:rsid w:val="00807A85"/>
    <w:rsid w:val="00810616"/>
    <w:rsid w:val="008126BD"/>
    <w:rsid w:val="00823B8E"/>
    <w:rsid w:val="008267B5"/>
    <w:rsid w:val="0083516D"/>
    <w:rsid w:val="00841B8F"/>
    <w:rsid w:val="00847E31"/>
    <w:rsid w:val="00853796"/>
    <w:rsid w:val="00870977"/>
    <w:rsid w:val="00873AD3"/>
    <w:rsid w:val="00875DE0"/>
    <w:rsid w:val="00880B4E"/>
    <w:rsid w:val="00883796"/>
    <w:rsid w:val="0089018A"/>
    <w:rsid w:val="00892A01"/>
    <w:rsid w:val="008949DD"/>
    <w:rsid w:val="0089536B"/>
    <w:rsid w:val="008A60AF"/>
    <w:rsid w:val="008A753F"/>
    <w:rsid w:val="008B735B"/>
    <w:rsid w:val="008C176A"/>
    <w:rsid w:val="008C47C1"/>
    <w:rsid w:val="008D2A12"/>
    <w:rsid w:val="008E106B"/>
    <w:rsid w:val="008E4BFB"/>
    <w:rsid w:val="008F645A"/>
    <w:rsid w:val="00902CCB"/>
    <w:rsid w:val="00905BED"/>
    <w:rsid w:val="00911697"/>
    <w:rsid w:val="00912C6C"/>
    <w:rsid w:val="00914B22"/>
    <w:rsid w:val="0092473C"/>
    <w:rsid w:val="00931298"/>
    <w:rsid w:val="00940E42"/>
    <w:rsid w:val="009464AD"/>
    <w:rsid w:val="00947BD5"/>
    <w:rsid w:val="00951CB0"/>
    <w:rsid w:val="00962A1A"/>
    <w:rsid w:val="00966D45"/>
    <w:rsid w:val="00974132"/>
    <w:rsid w:val="0098062A"/>
    <w:rsid w:val="00983264"/>
    <w:rsid w:val="00984D11"/>
    <w:rsid w:val="00991E3D"/>
    <w:rsid w:val="009A5152"/>
    <w:rsid w:val="009B2DD4"/>
    <w:rsid w:val="009B4CE8"/>
    <w:rsid w:val="009B7244"/>
    <w:rsid w:val="009B774A"/>
    <w:rsid w:val="009C4FC6"/>
    <w:rsid w:val="009D07ED"/>
    <w:rsid w:val="009D2189"/>
    <w:rsid w:val="009E2195"/>
    <w:rsid w:val="009E694E"/>
    <w:rsid w:val="00A021CC"/>
    <w:rsid w:val="00A05F58"/>
    <w:rsid w:val="00A13492"/>
    <w:rsid w:val="00A22C67"/>
    <w:rsid w:val="00A335E5"/>
    <w:rsid w:val="00A34812"/>
    <w:rsid w:val="00A4203F"/>
    <w:rsid w:val="00A46092"/>
    <w:rsid w:val="00A53EB8"/>
    <w:rsid w:val="00A54747"/>
    <w:rsid w:val="00A57BAB"/>
    <w:rsid w:val="00A6180F"/>
    <w:rsid w:val="00A7571E"/>
    <w:rsid w:val="00A776FC"/>
    <w:rsid w:val="00A834CB"/>
    <w:rsid w:val="00A86751"/>
    <w:rsid w:val="00A97AAD"/>
    <w:rsid w:val="00AB2D79"/>
    <w:rsid w:val="00AC0DD3"/>
    <w:rsid w:val="00AC2ABB"/>
    <w:rsid w:val="00AC6315"/>
    <w:rsid w:val="00AC656B"/>
    <w:rsid w:val="00AD326E"/>
    <w:rsid w:val="00AD4FEC"/>
    <w:rsid w:val="00AD6FC1"/>
    <w:rsid w:val="00AE19B4"/>
    <w:rsid w:val="00AF0284"/>
    <w:rsid w:val="00AF3222"/>
    <w:rsid w:val="00B000CD"/>
    <w:rsid w:val="00B0361F"/>
    <w:rsid w:val="00B07032"/>
    <w:rsid w:val="00B139B7"/>
    <w:rsid w:val="00B205EE"/>
    <w:rsid w:val="00B2085F"/>
    <w:rsid w:val="00B208C7"/>
    <w:rsid w:val="00B22530"/>
    <w:rsid w:val="00B30A33"/>
    <w:rsid w:val="00B318F4"/>
    <w:rsid w:val="00B3452C"/>
    <w:rsid w:val="00B3455B"/>
    <w:rsid w:val="00B35FCF"/>
    <w:rsid w:val="00B372A5"/>
    <w:rsid w:val="00B3780C"/>
    <w:rsid w:val="00B40267"/>
    <w:rsid w:val="00B42511"/>
    <w:rsid w:val="00B620DE"/>
    <w:rsid w:val="00B6460F"/>
    <w:rsid w:val="00B64766"/>
    <w:rsid w:val="00B651E4"/>
    <w:rsid w:val="00B65C73"/>
    <w:rsid w:val="00B722E1"/>
    <w:rsid w:val="00B72496"/>
    <w:rsid w:val="00B75A6F"/>
    <w:rsid w:val="00B77363"/>
    <w:rsid w:val="00B919EF"/>
    <w:rsid w:val="00B957F9"/>
    <w:rsid w:val="00BA312D"/>
    <w:rsid w:val="00BB047C"/>
    <w:rsid w:val="00BB54A4"/>
    <w:rsid w:val="00BB564A"/>
    <w:rsid w:val="00BC4A00"/>
    <w:rsid w:val="00BD29FF"/>
    <w:rsid w:val="00BE0241"/>
    <w:rsid w:val="00BE15BE"/>
    <w:rsid w:val="00BF23B6"/>
    <w:rsid w:val="00BF4106"/>
    <w:rsid w:val="00C023D4"/>
    <w:rsid w:val="00C0478B"/>
    <w:rsid w:val="00C209D3"/>
    <w:rsid w:val="00C2265E"/>
    <w:rsid w:val="00C2411A"/>
    <w:rsid w:val="00C24E78"/>
    <w:rsid w:val="00C270AB"/>
    <w:rsid w:val="00C36B7D"/>
    <w:rsid w:val="00C36D1E"/>
    <w:rsid w:val="00C45437"/>
    <w:rsid w:val="00C46B0F"/>
    <w:rsid w:val="00C52C7C"/>
    <w:rsid w:val="00C53791"/>
    <w:rsid w:val="00C652E7"/>
    <w:rsid w:val="00C66853"/>
    <w:rsid w:val="00C66E90"/>
    <w:rsid w:val="00C7220E"/>
    <w:rsid w:val="00C74D4A"/>
    <w:rsid w:val="00C7616C"/>
    <w:rsid w:val="00C76FD5"/>
    <w:rsid w:val="00C77149"/>
    <w:rsid w:val="00C84517"/>
    <w:rsid w:val="00C857EE"/>
    <w:rsid w:val="00C8780B"/>
    <w:rsid w:val="00C912F5"/>
    <w:rsid w:val="00C9558F"/>
    <w:rsid w:val="00CA1EA9"/>
    <w:rsid w:val="00CA6A31"/>
    <w:rsid w:val="00CB2C88"/>
    <w:rsid w:val="00CB3121"/>
    <w:rsid w:val="00CB3580"/>
    <w:rsid w:val="00CB3EC0"/>
    <w:rsid w:val="00CB47B9"/>
    <w:rsid w:val="00CB5CDD"/>
    <w:rsid w:val="00CC0043"/>
    <w:rsid w:val="00CD151E"/>
    <w:rsid w:val="00CD692E"/>
    <w:rsid w:val="00CE08EB"/>
    <w:rsid w:val="00CF1A59"/>
    <w:rsid w:val="00CF74A3"/>
    <w:rsid w:val="00CF7D3C"/>
    <w:rsid w:val="00D15EA5"/>
    <w:rsid w:val="00D31348"/>
    <w:rsid w:val="00D36048"/>
    <w:rsid w:val="00D434F0"/>
    <w:rsid w:val="00D46FAA"/>
    <w:rsid w:val="00D50DA6"/>
    <w:rsid w:val="00D513E2"/>
    <w:rsid w:val="00D52C00"/>
    <w:rsid w:val="00D5658A"/>
    <w:rsid w:val="00D578F6"/>
    <w:rsid w:val="00D60D5B"/>
    <w:rsid w:val="00D61500"/>
    <w:rsid w:val="00D65DE9"/>
    <w:rsid w:val="00D677F9"/>
    <w:rsid w:val="00D7601B"/>
    <w:rsid w:val="00D877C0"/>
    <w:rsid w:val="00D87AE9"/>
    <w:rsid w:val="00D947DA"/>
    <w:rsid w:val="00DA08D7"/>
    <w:rsid w:val="00DA3C76"/>
    <w:rsid w:val="00DA765C"/>
    <w:rsid w:val="00DA7AD8"/>
    <w:rsid w:val="00DB04CD"/>
    <w:rsid w:val="00DB7A05"/>
    <w:rsid w:val="00DC483C"/>
    <w:rsid w:val="00DD3669"/>
    <w:rsid w:val="00DD66ED"/>
    <w:rsid w:val="00DD6DA1"/>
    <w:rsid w:val="00DE08DD"/>
    <w:rsid w:val="00DE321E"/>
    <w:rsid w:val="00DE36CC"/>
    <w:rsid w:val="00DE56A9"/>
    <w:rsid w:val="00DE63F2"/>
    <w:rsid w:val="00DF01E6"/>
    <w:rsid w:val="00DF1522"/>
    <w:rsid w:val="00DF6701"/>
    <w:rsid w:val="00DF6841"/>
    <w:rsid w:val="00DF6AEB"/>
    <w:rsid w:val="00E01AE4"/>
    <w:rsid w:val="00E01D3D"/>
    <w:rsid w:val="00E03C35"/>
    <w:rsid w:val="00E05891"/>
    <w:rsid w:val="00E0592F"/>
    <w:rsid w:val="00E06747"/>
    <w:rsid w:val="00E1297E"/>
    <w:rsid w:val="00E17D86"/>
    <w:rsid w:val="00E21553"/>
    <w:rsid w:val="00E216CD"/>
    <w:rsid w:val="00E23FA0"/>
    <w:rsid w:val="00E26E02"/>
    <w:rsid w:val="00E2730C"/>
    <w:rsid w:val="00E31F69"/>
    <w:rsid w:val="00E42564"/>
    <w:rsid w:val="00E56CE6"/>
    <w:rsid w:val="00E57E0E"/>
    <w:rsid w:val="00E709C4"/>
    <w:rsid w:val="00E71154"/>
    <w:rsid w:val="00E73969"/>
    <w:rsid w:val="00E87D74"/>
    <w:rsid w:val="00EA7D66"/>
    <w:rsid w:val="00EC0055"/>
    <w:rsid w:val="00EC0E79"/>
    <w:rsid w:val="00EC36C8"/>
    <w:rsid w:val="00EC5619"/>
    <w:rsid w:val="00ED057C"/>
    <w:rsid w:val="00ED2897"/>
    <w:rsid w:val="00ED34D7"/>
    <w:rsid w:val="00EE5E77"/>
    <w:rsid w:val="00EF44B7"/>
    <w:rsid w:val="00EF50CB"/>
    <w:rsid w:val="00F04B50"/>
    <w:rsid w:val="00F05085"/>
    <w:rsid w:val="00F05D2D"/>
    <w:rsid w:val="00F07790"/>
    <w:rsid w:val="00F07B05"/>
    <w:rsid w:val="00F25CD5"/>
    <w:rsid w:val="00F34CC8"/>
    <w:rsid w:val="00F66A4E"/>
    <w:rsid w:val="00F73B69"/>
    <w:rsid w:val="00F75078"/>
    <w:rsid w:val="00F82EE8"/>
    <w:rsid w:val="00F938BE"/>
    <w:rsid w:val="00FA068D"/>
    <w:rsid w:val="00FA63E7"/>
    <w:rsid w:val="00FA7C40"/>
    <w:rsid w:val="00FB2AE2"/>
    <w:rsid w:val="00FB3E60"/>
    <w:rsid w:val="00FB5BCE"/>
    <w:rsid w:val="00FC004E"/>
    <w:rsid w:val="00FC3038"/>
    <w:rsid w:val="00FC39AA"/>
    <w:rsid w:val="00FD74E5"/>
    <w:rsid w:val="00FE7278"/>
    <w:rsid w:val="00FF2138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7DE898"/>
  <w15:docId w15:val="{CB5D6AC5-2B34-413A-9A98-8A48B8C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76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  <w:style w:type="table" w:styleId="TableGrid">
    <w:name w:val="Table Grid"/>
    <w:basedOn w:val="TableNormal"/>
    <w:uiPriority w:val="39"/>
    <w:rsid w:val="00ED34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034F-F2A6-458D-BDD0-775AFBFB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https:/mul2-moh.gov.am/tasks/808252/oneclick?token=234f577332b86748a621ed1e3d1431f7</cp:keywords>
  <dc:description/>
  <cp:lastModifiedBy>Araqsya Hambardzumyan</cp:lastModifiedBy>
  <cp:revision>18</cp:revision>
  <cp:lastPrinted>2025-02-18T11:30:00Z</cp:lastPrinted>
  <dcterms:created xsi:type="dcterms:W3CDTF">2025-02-17T08:53:00Z</dcterms:created>
  <dcterms:modified xsi:type="dcterms:W3CDTF">2025-04-14T06:11:00Z</dcterms:modified>
</cp:coreProperties>
</file>