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1A16" w14:textId="14098897" w:rsidR="009812AD" w:rsidRPr="00500C51" w:rsidRDefault="00CE624E" w:rsidP="00CE624E">
      <w:pPr>
        <w:jc w:val="right"/>
        <w:rPr>
          <w:rFonts w:ascii="GHEA Grapalat" w:hAnsi="GHEA Grapalat"/>
          <w:lang w:val="hy-AM"/>
        </w:rPr>
      </w:pPr>
      <w:r w:rsidRPr="00500C51">
        <w:rPr>
          <w:rFonts w:ascii="GHEA Grapalat" w:hAnsi="GHEA Grapalat"/>
          <w:lang w:val="hy-AM"/>
        </w:rPr>
        <w:t>ՆԱԽԱԳԻԾ</w:t>
      </w:r>
    </w:p>
    <w:p w14:paraId="5A03C62B" w14:textId="77777777" w:rsidR="00247973" w:rsidRPr="00500C51" w:rsidRDefault="00247973" w:rsidP="009812AD">
      <w:pPr>
        <w:tabs>
          <w:tab w:val="left" w:pos="10206"/>
        </w:tabs>
        <w:spacing w:after="240" w:line="280" w:lineRule="atLeast"/>
        <w:jc w:val="center"/>
        <w:rPr>
          <w:rStyle w:val="Heading4Char"/>
          <w:rFonts w:ascii="GHEA Grapalat" w:eastAsiaTheme="minorEastAsia" w:hAnsi="GHEA Grapalat" w:cs="Sylfaen"/>
          <w:b/>
          <w:bCs/>
          <w:i w:val="0"/>
          <w:iCs w:val="0"/>
          <w:caps/>
          <w:color w:val="auto"/>
          <w:lang w:val="hy-AM"/>
        </w:rPr>
      </w:pPr>
      <w:bookmarkStart w:id="0" w:name="_Toc87816431"/>
      <w:bookmarkStart w:id="1" w:name="_Toc89021286"/>
    </w:p>
    <w:p w14:paraId="08503666" w14:textId="2407CB02" w:rsidR="009812AD" w:rsidRPr="00500C51"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r w:rsidRPr="00500C51">
        <w:rPr>
          <w:rStyle w:val="Heading4Char"/>
          <w:rFonts w:ascii="GHEA Grapalat" w:eastAsiaTheme="minorEastAsia" w:hAnsi="GHEA Grapalat" w:cs="Sylfaen"/>
          <w:b/>
          <w:bCs/>
          <w:i w:val="0"/>
          <w:iCs w:val="0"/>
          <w:caps/>
          <w:color w:val="auto"/>
          <w:lang w:val="hy-AM"/>
        </w:rPr>
        <w:t>ՀԱՅԱՍՏԱՆԻ</w:t>
      </w:r>
      <w:r w:rsidRPr="00500C51">
        <w:rPr>
          <w:rStyle w:val="Heading4Char"/>
          <w:rFonts w:ascii="GHEA Grapalat" w:eastAsiaTheme="minorEastAsia" w:hAnsi="GHEA Grapalat" w:cs="Times New Roman"/>
          <w:b/>
          <w:bCs/>
          <w:i w:val="0"/>
          <w:iCs w:val="0"/>
          <w:caps/>
          <w:color w:val="auto"/>
          <w:lang w:val="hy-AM"/>
        </w:rPr>
        <w:t xml:space="preserve"> </w:t>
      </w:r>
      <w:r w:rsidRPr="00500C51">
        <w:rPr>
          <w:rStyle w:val="Heading4Char"/>
          <w:rFonts w:ascii="GHEA Grapalat" w:eastAsiaTheme="minorEastAsia" w:hAnsi="GHEA Grapalat" w:cs="Sylfaen"/>
          <w:b/>
          <w:bCs/>
          <w:i w:val="0"/>
          <w:iCs w:val="0"/>
          <w:caps/>
          <w:color w:val="auto"/>
          <w:lang w:val="hy-AM"/>
        </w:rPr>
        <w:t>ՀԱՆՐԱՊԵՏՈՒԹՅԱՆ</w:t>
      </w:r>
      <w:r w:rsidRPr="00500C51">
        <w:rPr>
          <w:rStyle w:val="Heading4Char"/>
          <w:rFonts w:ascii="GHEA Grapalat" w:eastAsiaTheme="minorEastAsia" w:hAnsi="GHEA Grapalat" w:cs="Times New Roman"/>
          <w:b/>
          <w:bCs/>
          <w:i w:val="0"/>
          <w:iCs w:val="0"/>
          <w:caps/>
          <w:color w:val="auto"/>
          <w:lang w:val="hy-AM"/>
        </w:rPr>
        <w:t xml:space="preserve"> </w:t>
      </w:r>
      <w:r w:rsidRPr="00500C51">
        <w:rPr>
          <w:rStyle w:val="Heading4Char"/>
          <w:rFonts w:ascii="GHEA Grapalat" w:eastAsiaTheme="minorEastAsia" w:hAnsi="GHEA Grapalat" w:cs="Sylfaen"/>
          <w:b/>
          <w:bCs/>
          <w:i w:val="0"/>
          <w:iCs w:val="0"/>
          <w:caps/>
          <w:color w:val="auto"/>
          <w:lang w:val="hy-AM"/>
        </w:rPr>
        <w:t>ԿԱՌԱՎԱՐՈՒԹՅՈՒՆ</w:t>
      </w:r>
    </w:p>
    <w:bookmarkEnd w:id="0"/>
    <w:bookmarkEnd w:id="1"/>
    <w:p w14:paraId="08439EBB" w14:textId="4FD568EF" w:rsidR="009812AD" w:rsidRPr="00500C51"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r w:rsidRPr="00500C51">
        <w:rPr>
          <w:rStyle w:val="Heading4Char"/>
          <w:rFonts w:ascii="GHEA Grapalat" w:eastAsiaTheme="minorEastAsia" w:hAnsi="GHEA Grapalat" w:cs="Sylfaen"/>
          <w:b/>
          <w:bCs/>
          <w:i w:val="0"/>
          <w:iCs w:val="0"/>
          <w:caps/>
          <w:color w:val="auto"/>
          <w:lang w:val="hy-AM"/>
        </w:rPr>
        <w:t>Ո</w:t>
      </w:r>
      <w:r w:rsidRPr="00500C51">
        <w:rPr>
          <w:rStyle w:val="Heading4Char"/>
          <w:rFonts w:ascii="GHEA Grapalat" w:eastAsiaTheme="minorEastAsia" w:hAnsi="GHEA Grapalat" w:cs="Times New Roman"/>
          <w:b/>
          <w:bCs/>
          <w:i w:val="0"/>
          <w:iCs w:val="0"/>
          <w:caps/>
          <w:color w:val="auto"/>
          <w:lang w:val="hy-AM"/>
        </w:rPr>
        <w:t xml:space="preserve"> </w:t>
      </w:r>
      <w:r w:rsidRPr="00500C51">
        <w:rPr>
          <w:rStyle w:val="Heading4Char"/>
          <w:rFonts w:ascii="GHEA Grapalat" w:eastAsiaTheme="minorEastAsia" w:hAnsi="GHEA Grapalat" w:cs="Sylfaen"/>
          <w:b/>
          <w:bCs/>
          <w:i w:val="0"/>
          <w:iCs w:val="0"/>
          <w:caps/>
          <w:color w:val="auto"/>
          <w:lang w:val="hy-AM"/>
        </w:rPr>
        <w:t>Ր</w:t>
      </w:r>
      <w:r w:rsidRPr="00500C51">
        <w:rPr>
          <w:rStyle w:val="Heading4Char"/>
          <w:rFonts w:ascii="GHEA Grapalat" w:eastAsiaTheme="minorEastAsia" w:hAnsi="GHEA Grapalat" w:cs="Times New Roman"/>
          <w:b/>
          <w:bCs/>
          <w:i w:val="0"/>
          <w:iCs w:val="0"/>
          <w:caps/>
          <w:color w:val="auto"/>
          <w:lang w:val="hy-AM"/>
        </w:rPr>
        <w:t xml:space="preserve"> </w:t>
      </w:r>
      <w:r w:rsidRPr="00500C51">
        <w:rPr>
          <w:rStyle w:val="Heading4Char"/>
          <w:rFonts w:ascii="GHEA Grapalat" w:eastAsiaTheme="minorEastAsia" w:hAnsi="GHEA Grapalat" w:cs="Sylfaen"/>
          <w:b/>
          <w:bCs/>
          <w:i w:val="0"/>
          <w:iCs w:val="0"/>
          <w:caps/>
          <w:color w:val="auto"/>
          <w:lang w:val="hy-AM"/>
        </w:rPr>
        <w:t>Ո</w:t>
      </w:r>
      <w:r w:rsidRPr="00500C51">
        <w:rPr>
          <w:rStyle w:val="Heading4Char"/>
          <w:rFonts w:ascii="GHEA Grapalat" w:eastAsiaTheme="minorEastAsia" w:hAnsi="GHEA Grapalat" w:cs="Times New Roman"/>
          <w:b/>
          <w:bCs/>
          <w:i w:val="0"/>
          <w:iCs w:val="0"/>
          <w:caps/>
          <w:color w:val="auto"/>
          <w:lang w:val="hy-AM"/>
        </w:rPr>
        <w:t xml:space="preserve"> </w:t>
      </w:r>
      <w:r w:rsidRPr="00500C51">
        <w:rPr>
          <w:rStyle w:val="Heading4Char"/>
          <w:rFonts w:ascii="GHEA Grapalat" w:eastAsiaTheme="minorEastAsia" w:hAnsi="GHEA Grapalat" w:cs="Sylfaen"/>
          <w:b/>
          <w:bCs/>
          <w:i w:val="0"/>
          <w:iCs w:val="0"/>
          <w:caps/>
          <w:color w:val="auto"/>
          <w:lang w:val="hy-AM"/>
        </w:rPr>
        <w:t>Շ</w:t>
      </w:r>
      <w:r w:rsidRPr="00500C51">
        <w:rPr>
          <w:rStyle w:val="Heading4Char"/>
          <w:rFonts w:ascii="GHEA Grapalat" w:eastAsiaTheme="minorEastAsia" w:hAnsi="GHEA Grapalat" w:cs="Times New Roman"/>
          <w:b/>
          <w:bCs/>
          <w:i w:val="0"/>
          <w:iCs w:val="0"/>
          <w:caps/>
          <w:color w:val="auto"/>
          <w:lang w:val="hy-AM"/>
        </w:rPr>
        <w:t xml:space="preserve"> </w:t>
      </w:r>
      <w:r w:rsidRPr="00500C51">
        <w:rPr>
          <w:rStyle w:val="Heading4Char"/>
          <w:rFonts w:ascii="GHEA Grapalat" w:eastAsiaTheme="minorEastAsia" w:hAnsi="GHEA Grapalat" w:cs="Sylfaen"/>
          <w:b/>
          <w:bCs/>
          <w:i w:val="0"/>
          <w:iCs w:val="0"/>
          <w:caps/>
          <w:color w:val="auto"/>
          <w:lang w:val="hy-AM"/>
        </w:rPr>
        <w:t>ՈՒ</w:t>
      </w:r>
      <w:r w:rsidRPr="00500C51">
        <w:rPr>
          <w:rStyle w:val="Heading4Char"/>
          <w:rFonts w:ascii="GHEA Grapalat" w:eastAsiaTheme="minorEastAsia" w:hAnsi="GHEA Grapalat" w:cs="Times New Roman"/>
          <w:b/>
          <w:bCs/>
          <w:i w:val="0"/>
          <w:iCs w:val="0"/>
          <w:caps/>
          <w:color w:val="auto"/>
          <w:lang w:val="hy-AM"/>
        </w:rPr>
        <w:t xml:space="preserve"> </w:t>
      </w:r>
      <w:r w:rsidRPr="00500C51">
        <w:rPr>
          <w:rStyle w:val="Heading4Char"/>
          <w:rFonts w:ascii="GHEA Grapalat" w:eastAsiaTheme="minorEastAsia" w:hAnsi="GHEA Grapalat" w:cs="Sylfaen"/>
          <w:b/>
          <w:bCs/>
          <w:i w:val="0"/>
          <w:iCs w:val="0"/>
          <w:caps/>
          <w:color w:val="auto"/>
          <w:lang w:val="hy-AM"/>
        </w:rPr>
        <w:t>Մ</w:t>
      </w:r>
    </w:p>
    <w:p w14:paraId="49276C5E" w14:textId="7D62FA25" w:rsidR="009812AD" w:rsidRPr="00500C51"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p>
    <w:p w14:paraId="47030B9C" w14:textId="6120C506" w:rsidR="009812AD" w:rsidRPr="00500C51" w:rsidRDefault="00CE624E" w:rsidP="0084197A">
      <w:pPr>
        <w:tabs>
          <w:tab w:val="left" w:pos="10206"/>
        </w:tabs>
        <w:spacing w:after="240" w:line="280" w:lineRule="atLeast"/>
        <w:jc w:val="center"/>
        <w:rPr>
          <w:rFonts w:ascii="GHEA Grapalat" w:eastAsiaTheme="minorEastAsia" w:hAnsi="GHEA Grapalat"/>
          <w:b/>
          <w:bCs/>
          <w:caps/>
          <w:lang w:val="hy-AM" w:eastAsia="ru-RU"/>
        </w:rPr>
      </w:pPr>
      <w:r w:rsidRPr="00500C51">
        <w:rPr>
          <w:rStyle w:val="Strong"/>
          <w:rFonts w:ascii="GHEA Grapalat" w:hAnsi="GHEA Grapalat"/>
          <w:bdr w:val="none" w:sz="0" w:space="0" w:color="auto" w:frame="1"/>
          <w:lang w:val="hy-AM"/>
        </w:rPr>
        <w:t>------------------------ 2024 թվականի N ---------</w:t>
      </w:r>
      <w:r w:rsidRPr="00500C51">
        <w:rPr>
          <w:rStyle w:val="Strong"/>
          <w:rFonts w:ascii="GHEA Grapalat" w:hAnsi="GHEA Grapalat" w:cs="Calibri"/>
          <w:bdr w:val="none" w:sz="0" w:space="0" w:color="auto" w:frame="1"/>
          <w:lang w:val="hy-AM"/>
        </w:rPr>
        <w:t xml:space="preserve">- </w:t>
      </w:r>
      <w:r w:rsidRPr="00500C51">
        <w:rPr>
          <w:rFonts w:ascii="GHEA Grapalat" w:eastAsiaTheme="minorEastAsia" w:hAnsi="GHEA Grapalat"/>
          <w:b/>
          <w:bCs/>
          <w:lang w:val="hy-AM"/>
        </w:rPr>
        <w:t xml:space="preserve">- </w:t>
      </w:r>
      <w:r w:rsidRPr="00500C51">
        <w:rPr>
          <w:rFonts w:ascii="GHEA Grapalat" w:eastAsiaTheme="minorEastAsia" w:hAnsi="GHEA Grapalat" w:cs="Sylfaen"/>
          <w:b/>
          <w:bCs/>
          <w:lang w:val="hy-AM"/>
        </w:rPr>
        <w:t>Ն</w:t>
      </w:r>
      <w:r w:rsidR="009812AD" w:rsidRPr="00500C51">
        <w:rPr>
          <w:rFonts w:ascii="GHEA Grapalat" w:hAnsi="GHEA Grapalat"/>
          <w:b/>
          <w:bCs/>
          <w:lang w:val="hy-AM"/>
        </w:rPr>
        <w:tab/>
      </w:r>
    </w:p>
    <w:p w14:paraId="5AE14C64" w14:textId="1835388C" w:rsidR="009812AD" w:rsidRPr="00500C51" w:rsidRDefault="00B60929" w:rsidP="009812AD">
      <w:pPr>
        <w:spacing w:after="240" w:line="280" w:lineRule="atLeast"/>
        <w:jc w:val="center"/>
        <w:rPr>
          <w:rStyle w:val="Heading4Char"/>
          <w:rFonts w:ascii="GHEA Grapalat" w:eastAsiaTheme="minorEastAsia" w:hAnsi="GHEA Grapalat" w:cs="Times New Roman"/>
          <w:b/>
          <w:bCs/>
          <w:i w:val="0"/>
          <w:caps/>
          <w:color w:val="auto"/>
          <w:lang w:val="hy-AM"/>
        </w:rPr>
      </w:pPr>
      <w:r w:rsidRPr="00500C51">
        <w:rPr>
          <w:rStyle w:val="Heading4Char"/>
          <w:rFonts w:ascii="GHEA Grapalat" w:eastAsiaTheme="minorEastAsia" w:hAnsi="GHEA Grapalat" w:cs="Sylfaen"/>
          <w:b/>
          <w:bCs/>
          <w:i w:val="0"/>
          <w:color w:val="auto"/>
          <w:lang w:val="hy-AM"/>
        </w:rPr>
        <w:t xml:space="preserve">ՀՅՈՒՐԱՆՈՑԱՅԻՆ </w:t>
      </w:r>
      <w:r w:rsidR="00B76CA1" w:rsidRPr="00500C51">
        <w:rPr>
          <w:rStyle w:val="Heading4Char"/>
          <w:rFonts w:ascii="GHEA Grapalat" w:eastAsiaTheme="minorEastAsia" w:hAnsi="GHEA Grapalat" w:cs="Sylfaen"/>
          <w:b/>
          <w:bCs/>
          <w:i w:val="0"/>
          <w:color w:val="auto"/>
          <w:lang w:val="hy-AM"/>
        </w:rPr>
        <w:t>ՏՆՏԵՍՈՒԹՅԱՆ ՕԲՅԵԿՏՆԵՐԻ ՈՐԱԿԱՎՈՐՄԱՆ ՏԵԽՆԻԿԱԿԱՆ ՊԱՀԱՆՋՆԵՐԸ, ՆԿԱՐԱԳՐԵՐԸ, ՈՐԱԿԱՎՈՐՄԱՆ ԸՆԹԱՑԱԿԱՐԳԸ ԵՎ ՉԱՓԱՆԻՇՆԵՐԸ, ՈՐԱԿԱՎՈՐՄԱՆ ՎԿԱՅԱԿԱՆԻ ՁԵՎԸ ԵՎ ԺԱՄԿԵՏԸ</w:t>
      </w:r>
      <w:r w:rsidRPr="00500C51">
        <w:rPr>
          <w:rStyle w:val="Heading4Char"/>
          <w:rFonts w:ascii="GHEA Grapalat" w:eastAsiaTheme="minorEastAsia" w:hAnsi="GHEA Grapalat" w:cs="Sylfaen"/>
          <w:b/>
          <w:bCs/>
          <w:i w:val="0"/>
          <w:color w:val="auto"/>
          <w:lang w:val="hy-AM"/>
        </w:rPr>
        <w:t xml:space="preserve"> </w:t>
      </w:r>
      <w:r w:rsidR="003F1CA7" w:rsidRPr="00500C51">
        <w:rPr>
          <w:rStyle w:val="Heading4Char"/>
          <w:rFonts w:ascii="GHEA Grapalat" w:eastAsiaTheme="minorEastAsia" w:hAnsi="GHEA Grapalat" w:cs="Sylfaen"/>
          <w:b/>
          <w:bCs/>
          <w:i w:val="0"/>
          <w:color w:val="auto"/>
          <w:lang w:val="hy-AM"/>
        </w:rPr>
        <w:t>ՍԱՀՄԱՆԵԼՈՒ</w:t>
      </w:r>
      <w:r w:rsidR="003F1CA7" w:rsidRPr="00500C51">
        <w:rPr>
          <w:rStyle w:val="Heading4Char"/>
          <w:rFonts w:ascii="GHEA Grapalat" w:eastAsiaTheme="minorEastAsia" w:hAnsi="GHEA Grapalat" w:cs="Times New Roman"/>
          <w:b/>
          <w:bCs/>
          <w:i w:val="0"/>
          <w:color w:val="auto"/>
          <w:lang w:val="hy-AM"/>
        </w:rPr>
        <w:t xml:space="preserve"> </w:t>
      </w:r>
      <w:r w:rsidR="00D46BD8" w:rsidRPr="00500C51">
        <w:rPr>
          <w:rStyle w:val="Heading4Char"/>
          <w:rFonts w:ascii="GHEA Grapalat" w:eastAsiaTheme="minorEastAsia" w:hAnsi="GHEA Grapalat" w:cs="Times New Roman"/>
          <w:b/>
          <w:bCs/>
          <w:i w:val="0"/>
          <w:color w:val="auto"/>
          <w:lang w:val="hy-AM"/>
        </w:rPr>
        <w:t xml:space="preserve">ԵՎ ՀՀ ԿԱՌԱՎԱՐՈՒԹՅԱՆ 2004 ԹՎԱԿԱՆԻ ՀՈՒՆԻՍԻ 10-Ի N 946-Ն ՈՐՈՇՈՒՄՆ ՈՒԺԸ ԿՈՐՑՐԱԾ ՃԱՆԱՉԵԼՈՒ </w:t>
      </w:r>
      <w:r w:rsidR="003F1CA7" w:rsidRPr="00500C51">
        <w:rPr>
          <w:rStyle w:val="Heading4Char"/>
          <w:rFonts w:ascii="GHEA Grapalat" w:eastAsiaTheme="minorEastAsia" w:hAnsi="GHEA Grapalat" w:cs="Sylfaen"/>
          <w:b/>
          <w:bCs/>
          <w:i w:val="0"/>
          <w:color w:val="auto"/>
          <w:lang w:val="hy-AM"/>
        </w:rPr>
        <w:t>ՄԱՍԻՆ</w:t>
      </w:r>
    </w:p>
    <w:p w14:paraId="3CC64832" w14:textId="77777777" w:rsidR="00561E4C" w:rsidRPr="00500C51" w:rsidRDefault="00561E4C" w:rsidP="009812AD">
      <w:pPr>
        <w:spacing w:after="240" w:line="280" w:lineRule="atLeast"/>
        <w:jc w:val="center"/>
        <w:rPr>
          <w:rFonts w:ascii="GHEA Grapalat" w:eastAsiaTheme="minorEastAsia" w:hAnsi="GHEA Grapalat"/>
          <w:bCs/>
          <w:caps/>
          <w:lang w:val="hy-AM"/>
        </w:rPr>
      </w:pPr>
    </w:p>
    <w:p w14:paraId="103C87AD" w14:textId="2E515A84" w:rsidR="009812AD" w:rsidRPr="00500C51" w:rsidRDefault="009812AD" w:rsidP="00B332A7">
      <w:pPr>
        <w:tabs>
          <w:tab w:val="left" w:pos="285"/>
          <w:tab w:val="left" w:pos="1170"/>
        </w:tabs>
        <w:spacing w:after="240" w:line="288" w:lineRule="auto"/>
        <w:ind w:firstLine="720"/>
        <w:jc w:val="both"/>
        <w:rPr>
          <w:rFonts w:ascii="GHEA Grapalat" w:eastAsiaTheme="minorEastAsia" w:hAnsi="GHEA Grapalat" w:cs="Sylfaen"/>
          <w:lang w:val="hy-AM"/>
        </w:rPr>
      </w:pPr>
      <w:r w:rsidRPr="00500C51">
        <w:rPr>
          <w:rFonts w:ascii="GHEA Grapalat" w:eastAsiaTheme="minorEastAsia" w:hAnsi="GHEA Grapalat" w:cs="Sylfaen"/>
          <w:lang w:val="hy-AM"/>
        </w:rPr>
        <w:t xml:space="preserve">Ղեկավարվելով </w:t>
      </w:r>
      <w:r w:rsidR="00517D50" w:rsidRPr="00500C51">
        <w:rPr>
          <w:rFonts w:ascii="GHEA Grapalat" w:eastAsiaTheme="minorEastAsia" w:hAnsi="GHEA Grapalat" w:cs="Sylfaen"/>
          <w:lang w:val="hy-AM"/>
        </w:rPr>
        <w:t xml:space="preserve">«Զբոսաշրջության մասին» օրենքի </w:t>
      </w:r>
      <w:r w:rsidR="00E76C8E" w:rsidRPr="00500C51">
        <w:rPr>
          <w:rFonts w:ascii="GHEA Grapalat" w:eastAsiaTheme="minorEastAsia" w:hAnsi="GHEA Grapalat" w:cs="Sylfaen"/>
          <w:lang w:val="hy-AM"/>
        </w:rPr>
        <w:t>13</w:t>
      </w:r>
      <w:r w:rsidR="00517D50" w:rsidRPr="00500C51">
        <w:rPr>
          <w:rFonts w:ascii="GHEA Grapalat" w:eastAsiaTheme="minorEastAsia" w:hAnsi="GHEA Grapalat" w:cs="Sylfaen"/>
          <w:lang w:val="hy-AM"/>
        </w:rPr>
        <w:t xml:space="preserve">-րդ հոդվածի </w:t>
      </w:r>
      <w:r w:rsidR="00117E03" w:rsidRPr="00500C51">
        <w:rPr>
          <w:rFonts w:ascii="GHEA Grapalat" w:eastAsiaTheme="minorEastAsia" w:hAnsi="GHEA Grapalat" w:cs="Sylfaen"/>
          <w:lang w:val="hy-AM"/>
        </w:rPr>
        <w:t>3-րդ</w:t>
      </w:r>
      <w:r w:rsidR="00E76C8E" w:rsidRPr="00500C51">
        <w:rPr>
          <w:rFonts w:ascii="GHEA Grapalat" w:eastAsiaTheme="minorEastAsia" w:hAnsi="GHEA Grapalat" w:cs="Sylfaen"/>
          <w:lang w:val="hy-AM"/>
        </w:rPr>
        <w:t xml:space="preserve"> </w:t>
      </w:r>
      <w:r w:rsidR="00517D50" w:rsidRPr="00500C51">
        <w:rPr>
          <w:rFonts w:ascii="GHEA Grapalat" w:eastAsiaTheme="minorEastAsia" w:hAnsi="GHEA Grapalat" w:cs="Sylfaen"/>
          <w:lang w:val="hy-AM"/>
        </w:rPr>
        <w:t>մասով</w:t>
      </w:r>
      <w:r w:rsidR="00E909D6" w:rsidRPr="00500C51">
        <w:rPr>
          <w:lang w:val="hy-AM"/>
        </w:rPr>
        <w:t xml:space="preserve"> </w:t>
      </w:r>
      <w:r w:rsidR="00E909D6" w:rsidRPr="00500C51">
        <w:rPr>
          <w:rFonts w:ascii="GHEA Grapalat" w:eastAsiaTheme="minorEastAsia" w:hAnsi="GHEA Grapalat" w:cs="Sylfaen"/>
          <w:lang w:val="hy-AM"/>
        </w:rPr>
        <w:t>և հիմք ընդունելով «Նորմատիվ իրավական ակտերի մասին» օրենքի 37-րդ հոդվածի 1-ին մասը</w:t>
      </w:r>
      <w:r w:rsidRPr="00500C51">
        <w:rPr>
          <w:rFonts w:ascii="GHEA Grapalat" w:eastAsiaTheme="minorEastAsia" w:hAnsi="GHEA Grapalat" w:cs="Sylfaen"/>
          <w:lang w:val="hy-AM"/>
        </w:rPr>
        <w:t>՝</w:t>
      </w:r>
      <w:r w:rsidR="00564F85" w:rsidRPr="00500C51">
        <w:rPr>
          <w:rFonts w:ascii="GHEA Grapalat" w:eastAsiaTheme="minorEastAsia" w:hAnsi="GHEA Grapalat" w:cs="Sylfaen"/>
          <w:lang w:val="hy-AM"/>
        </w:rPr>
        <w:t xml:space="preserve"> Հայաստանի Հանրապետության կառավարությունը</w:t>
      </w:r>
      <w:r w:rsidR="00CE624E" w:rsidRPr="00500C51">
        <w:rPr>
          <w:rFonts w:ascii="GHEA Grapalat" w:eastAsiaTheme="minorEastAsia" w:hAnsi="GHEA Grapalat" w:cs="Sylfaen"/>
          <w:lang w:val="hy-AM"/>
        </w:rPr>
        <w:t xml:space="preserve"> </w:t>
      </w:r>
      <w:r w:rsidR="00564F85" w:rsidRPr="00500C51">
        <w:rPr>
          <w:rFonts w:ascii="GHEA Grapalat" w:eastAsiaTheme="minorEastAsia" w:hAnsi="GHEA Grapalat" w:cs="Sylfaen"/>
          <w:b/>
          <w:bCs/>
          <w:lang w:val="hy-AM"/>
        </w:rPr>
        <w:t>որոշում է՝</w:t>
      </w:r>
      <w:r w:rsidR="00564F85" w:rsidRPr="00500C51">
        <w:rPr>
          <w:rFonts w:ascii="GHEA Grapalat" w:eastAsiaTheme="minorEastAsia" w:hAnsi="GHEA Grapalat" w:cs="Sylfaen"/>
          <w:lang w:val="hy-AM"/>
        </w:rPr>
        <w:t xml:space="preserve"> </w:t>
      </w:r>
      <w:r w:rsidRPr="00500C51">
        <w:rPr>
          <w:rFonts w:ascii="GHEA Grapalat" w:eastAsiaTheme="minorEastAsia" w:hAnsi="GHEA Grapalat" w:cs="Sylfaen"/>
          <w:lang w:val="hy-AM"/>
        </w:rPr>
        <w:t xml:space="preserve"> </w:t>
      </w:r>
    </w:p>
    <w:p w14:paraId="4F29341A" w14:textId="3E735F35" w:rsidR="005101F5" w:rsidRPr="00500C51" w:rsidRDefault="00AC0F3F" w:rsidP="00B332A7">
      <w:pPr>
        <w:pStyle w:val="ListParagraph"/>
        <w:numPr>
          <w:ilvl w:val="0"/>
          <w:numId w:val="6"/>
        </w:numPr>
        <w:tabs>
          <w:tab w:val="left" w:pos="285"/>
          <w:tab w:val="left" w:pos="1170"/>
        </w:tabs>
        <w:spacing w:after="240" w:line="288" w:lineRule="auto"/>
        <w:ind w:left="0" w:right="-52" w:firstLine="720"/>
        <w:contextualSpacing w:val="0"/>
        <w:jc w:val="both"/>
        <w:rPr>
          <w:rFonts w:ascii="GHEA Grapalat" w:eastAsiaTheme="minorEastAsia" w:hAnsi="GHEA Grapalat"/>
          <w:sz w:val="24"/>
          <w:szCs w:val="24"/>
          <w:lang w:val="hy-AM"/>
        </w:rPr>
      </w:pPr>
      <w:r w:rsidRPr="00500C51">
        <w:rPr>
          <w:rFonts w:ascii="GHEA Grapalat" w:eastAsiaTheme="minorEastAsia" w:hAnsi="GHEA Grapalat" w:cs="Times New Roman"/>
          <w:sz w:val="24"/>
          <w:szCs w:val="24"/>
          <w:lang w:val="hy-AM"/>
        </w:rPr>
        <w:t xml:space="preserve"> </w:t>
      </w:r>
      <w:r w:rsidR="00567C4F" w:rsidRPr="00500C51">
        <w:rPr>
          <w:rFonts w:ascii="GHEA Grapalat" w:eastAsiaTheme="minorEastAsia" w:hAnsi="GHEA Grapalat" w:cs="Times New Roman"/>
          <w:sz w:val="24"/>
          <w:szCs w:val="24"/>
          <w:lang w:val="hy-AM"/>
        </w:rPr>
        <w:t>Սահմանել</w:t>
      </w:r>
      <w:r w:rsidR="009812AD" w:rsidRPr="00500C51">
        <w:rPr>
          <w:rFonts w:ascii="GHEA Grapalat" w:eastAsiaTheme="minorEastAsia" w:hAnsi="GHEA Grapalat" w:cs="Times New Roman"/>
          <w:sz w:val="24"/>
          <w:szCs w:val="24"/>
          <w:lang w:val="hy-AM"/>
        </w:rPr>
        <w:t xml:space="preserve"> </w:t>
      </w:r>
      <w:r w:rsidR="002B0FA1" w:rsidRPr="00500C51">
        <w:rPr>
          <w:rFonts w:ascii="GHEA Grapalat" w:eastAsiaTheme="minorEastAsia" w:hAnsi="GHEA Grapalat" w:cs="Times New Roman"/>
          <w:sz w:val="24"/>
          <w:szCs w:val="24"/>
          <w:lang w:val="hy-AM"/>
        </w:rPr>
        <w:t>հյուրանոցային տնտեսության օբյեկտների որակավորման տեխնիկական պահանջները և նկարագրերը՝</w:t>
      </w:r>
      <w:r w:rsidR="005101F5" w:rsidRPr="00500C51">
        <w:rPr>
          <w:rFonts w:ascii="GHEA Grapalat" w:eastAsiaTheme="minorEastAsia" w:hAnsi="GHEA Grapalat" w:cs="Times New Roman"/>
          <w:sz w:val="24"/>
          <w:szCs w:val="24"/>
          <w:lang w:val="hy-AM"/>
        </w:rPr>
        <w:t xml:space="preserve"> </w:t>
      </w:r>
      <w:r w:rsidR="009812AD" w:rsidRPr="00500C51">
        <w:rPr>
          <w:rFonts w:ascii="GHEA Grapalat" w:eastAsiaTheme="minorEastAsia" w:hAnsi="GHEA Grapalat" w:cs="Sylfaen"/>
          <w:sz w:val="24"/>
          <w:szCs w:val="24"/>
          <w:lang w:val="hy-AM"/>
        </w:rPr>
        <w:t>համաձայն</w:t>
      </w:r>
      <w:r w:rsidR="009812AD" w:rsidRPr="00500C51">
        <w:rPr>
          <w:rFonts w:ascii="GHEA Grapalat" w:eastAsiaTheme="minorEastAsia" w:hAnsi="GHEA Grapalat" w:cs="Times New Roman"/>
          <w:sz w:val="24"/>
          <w:szCs w:val="24"/>
          <w:lang w:val="hy-AM"/>
        </w:rPr>
        <w:t xml:space="preserve"> </w:t>
      </w:r>
      <w:r w:rsidR="009812AD" w:rsidRPr="00500C51">
        <w:rPr>
          <w:rFonts w:ascii="GHEA Grapalat" w:eastAsiaTheme="minorEastAsia" w:hAnsi="GHEA Grapalat" w:cs="Sylfaen"/>
          <w:sz w:val="24"/>
          <w:szCs w:val="24"/>
          <w:lang w:val="hy-AM"/>
        </w:rPr>
        <w:t>Հավելված</w:t>
      </w:r>
      <w:r w:rsidR="002B0FA1" w:rsidRPr="00500C51">
        <w:rPr>
          <w:rFonts w:ascii="GHEA Grapalat" w:eastAsiaTheme="minorEastAsia" w:hAnsi="GHEA Grapalat" w:cs="Sylfaen"/>
          <w:sz w:val="24"/>
          <w:szCs w:val="24"/>
          <w:lang w:val="hy-AM"/>
        </w:rPr>
        <w:t xml:space="preserve"> 1-</w:t>
      </w:r>
      <w:r w:rsidR="009812AD" w:rsidRPr="00500C51">
        <w:rPr>
          <w:rFonts w:ascii="GHEA Grapalat" w:eastAsiaTheme="minorEastAsia" w:hAnsi="GHEA Grapalat" w:cs="Sylfaen"/>
          <w:sz w:val="24"/>
          <w:szCs w:val="24"/>
          <w:lang w:val="hy-AM"/>
        </w:rPr>
        <w:t>ի։</w:t>
      </w:r>
    </w:p>
    <w:p w14:paraId="5E5AB90E" w14:textId="33DFDDF1" w:rsidR="00111F4F" w:rsidRPr="00500C51" w:rsidRDefault="00445348" w:rsidP="00B332A7">
      <w:pPr>
        <w:pStyle w:val="ListParagraph"/>
        <w:numPr>
          <w:ilvl w:val="0"/>
          <w:numId w:val="6"/>
        </w:numPr>
        <w:tabs>
          <w:tab w:val="left" w:pos="285"/>
          <w:tab w:val="left" w:pos="1170"/>
        </w:tabs>
        <w:spacing w:after="240" w:line="288" w:lineRule="auto"/>
        <w:ind w:left="0" w:right="-52" w:firstLine="720"/>
        <w:contextualSpacing w:val="0"/>
        <w:jc w:val="both"/>
        <w:rPr>
          <w:rFonts w:ascii="GHEA Grapalat" w:hAnsi="GHEA Grapalat"/>
          <w:sz w:val="24"/>
          <w:szCs w:val="24"/>
          <w:lang w:val="hy-AM"/>
        </w:rPr>
      </w:pPr>
      <w:r w:rsidRPr="00500C51">
        <w:rPr>
          <w:rFonts w:ascii="GHEA Grapalat" w:eastAsiaTheme="minorEastAsia" w:hAnsi="GHEA Grapalat"/>
          <w:sz w:val="24"/>
          <w:szCs w:val="24"/>
          <w:lang w:val="hy-AM"/>
        </w:rPr>
        <w:t xml:space="preserve"> </w:t>
      </w:r>
      <w:r w:rsidR="00111F4F" w:rsidRPr="00500C51">
        <w:rPr>
          <w:rFonts w:ascii="GHEA Grapalat" w:eastAsiaTheme="minorEastAsia" w:hAnsi="GHEA Grapalat"/>
          <w:sz w:val="24"/>
          <w:szCs w:val="24"/>
          <w:lang w:val="hy-AM"/>
        </w:rPr>
        <w:t xml:space="preserve">Սահմանել </w:t>
      </w:r>
      <w:r w:rsidR="00111F4F" w:rsidRPr="00500C51">
        <w:rPr>
          <w:rFonts w:ascii="GHEA Grapalat" w:hAnsi="GHEA Grapalat"/>
          <w:sz w:val="24"/>
          <w:szCs w:val="24"/>
          <w:lang w:val="hy-AM"/>
        </w:rPr>
        <w:t xml:space="preserve">հյուրանոցային տնտեսության օբյեկտի որակավորման </w:t>
      </w:r>
      <w:r w:rsidR="006F2AF2" w:rsidRPr="00500C51">
        <w:rPr>
          <w:rFonts w:ascii="GHEA Grapalat" w:hAnsi="GHEA Grapalat"/>
          <w:sz w:val="24"/>
          <w:szCs w:val="24"/>
          <w:lang w:val="hy-AM"/>
        </w:rPr>
        <w:t>չափանիշները</w:t>
      </w:r>
      <w:r w:rsidR="00111F4F" w:rsidRPr="00500C51">
        <w:rPr>
          <w:rFonts w:ascii="GHEA Grapalat" w:hAnsi="GHEA Grapalat"/>
          <w:sz w:val="24"/>
          <w:szCs w:val="24"/>
          <w:lang w:val="hy-AM"/>
        </w:rPr>
        <w:t>՝ համաձայն Հավելված 2-ի։</w:t>
      </w:r>
    </w:p>
    <w:p w14:paraId="21335673" w14:textId="7DBB31C9" w:rsidR="0024150C" w:rsidRPr="00500C51" w:rsidRDefault="0024150C" w:rsidP="00B332A7">
      <w:pPr>
        <w:pStyle w:val="ListParagraph"/>
        <w:numPr>
          <w:ilvl w:val="0"/>
          <w:numId w:val="6"/>
        </w:numPr>
        <w:tabs>
          <w:tab w:val="left" w:pos="285"/>
          <w:tab w:val="left" w:pos="1170"/>
        </w:tabs>
        <w:spacing w:after="240" w:line="288" w:lineRule="auto"/>
        <w:ind w:left="0" w:right="-52" w:firstLine="720"/>
        <w:contextualSpacing w:val="0"/>
        <w:jc w:val="both"/>
        <w:rPr>
          <w:rFonts w:ascii="GHEA Grapalat" w:hAnsi="GHEA Grapalat"/>
          <w:sz w:val="24"/>
          <w:szCs w:val="24"/>
          <w:lang w:val="hy-AM"/>
        </w:rPr>
      </w:pPr>
      <w:r w:rsidRPr="00500C51">
        <w:rPr>
          <w:rFonts w:ascii="GHEA Grapalat" w:eastAsiaTheme="minorEastAsia" w:hAnsi="GHEA Grapalat"/>
          <w:sz w:val="24"/>
          <w:szCs w:val="24"/>
          <w:lang w:val="hy-AM"/>
        </w:rPr>
        <w:t xml:space="preserve">Սահմանել </w:t>
      </w:r>
      <w:r w:rsidRPr="00500C51">
        <w:rPr>
          <w:rFonts w:ascii="GHEA Grapalat" w:hAnsi="GHEA Grapalat"/>
          <w:sz w:val="24"/>
          <w:szCs w:val="24"/>
          <w:lang w:val="hy-AM"/>
        </w:rPr>
        <w:t>հյուրանոցային տնտեսության օբյեկտ</w:t>
      </w:r>
      <w:r w:rsidR="00D370B0" w:rsidRPr="00500C51">
        <w:rPr>
          <w:rFonts w:ascii="GHEA Grapalat" w:hAnsi="GHEA Grapalat"/>
          <w:sz w:val="24"/>
          <w:szCs w:val="24"/>
          <w:lang w:val="hy-AM"/>
        </w:rPr>
        <w:t>ներ</w:t>
      </w:r>
      <w:r w:rsidRPr="00500C51">
        <w:rPr>
          <w:rFonts w:ascii="GHEA Grapalat" w:hAnsi="GHEA Grapalat"/>
          <w:sz w:val="24"/>
          <w:szCs w:val="24"/>
          <w:lang w:val="hy-AM"/>
        </w:rPr>
        <w:t xml:space="preserve">ի որակավորման ընթացակարգը՝ համաձայն Հավելված </w:t>
      </w:r>
      <w:r w:rsidR="00BD6BC7" w:rsidRPr="00500C51">
        <w:rPr>
          <w:rFonts w:ascii="GHEA Grapalat" w:hAnsi="GHEA Grapalat"/>
          <w:sz w:val="24"/>
          <w:szCs w:val="24"/>
          <w:lang w:val="hy-AM"/>
        </w:rPr>
        <w:t>3</w:t>
      </w:r>
      <w:r w:rsidRPr="00500C51">
        <w:rPr>
          <w:rFonts w:ascii="GHEA Grapalat" w:hAnsi="GHEA Grapalat"/>
          <w:sz w:val="24"/>
          <w:szCs w:val="24"/>
          <w:lang w:val="hy-AM"/>
        </w:rPr>
        <w:t>-ի։</w:t>
      </w:r>
    </w:p>
    <w:p w14:paraId="26903B53" w14:textId="472095E2" w:rsidR="00914D80" w:rsidRPr="00500C51" w:rsidRDefault="00914D80" w:rsidP="00B332A7">
      <w:pPr>
        <w:pStyle w:val="ListParagraph"/>
        <w:numPr>
          <w:ilvl w:val="0"/>
          <w:numId w:val="6"/>
        </w:numPr>
        <w:tabs>
          <w:tab w:val="left" w:pos="285"/>
          <w:tab w:val="left" w:pos="1170"/>
        </w:tabs>
        <w:spacing w:after="240" w:line="288" w:lineRule="auto"/>
        <w:ind w:left="0" w:right="-52" w:firstLine="720"/>
        <w:contextualSpacing w:val="0"/>
        <w:jc w:val="both"/>
        <w:rPr>
          <w:rFonts w:ascii="GHEA Grapalat" w:eastAsiaTheme="minorEastAsia" w:hAnsi="GHEA Grapalat"/>
          <w:sz w:val="24"/>
          <w:szCs w:val="24"/>
          <w:lang w:val="hy-AM"/>
        </w:rPr>
      </w:pPr>
      <w:r w:rsidRPr="00500C51">
        <w:rPr>
          <w:rFonts w:ascii="GHEA Grapalat" w:eastAsiaTheme="minorEastAsia" w:hAnsi="GHEA Grapalat"/>
          <w:sz w:val="24"/>
          <w:szCs w:val="24"/>
          <w:lang w:val="hy-AM"/>
        </w:rPr>
        <w:t xml:space="preserve">Սահմանել հյուրանոցային տնտեսության որակավորման ժամկետը՝ համաձայն Հավելված </w:t>
      </w:r>
      <w:r w:rsidR="0001710F" w:rsidRPr="00500C51">
        <w:rPr>
          <w:rFonts w:ascii="GHEA Grapalat" w:eastAsiaTheme="minorEastAsia" w:hAnsi="GHEA Grapalat"/>
          <w:sz w:val="24"/>
          <w:szCs w:val="24"/>
          <w:lang w:val="hy-AM"/>
        </w:rPr>
        <w:t>4</w:t>
      </w:r>
      <w:r w:rsidRPr="00500C51">
        <w:rPr>
          <w:rFonts w:ascii="GHEA Grapalat" w:eastAsiaTheme="minorEastAsia" w:hAnsi="GHEA Grapalat"/>
          <w:sz w:val="24"/>
          <w:szCs w:val="24"/>
          <w:lang w:val="hy-AM"/>
        </w:rPr>
        <w:t>-ի։</w:t>
      </w:r>
    </w:p>
    <w:p w14:paraId="6F178AC5" w14:textId="590AE44E" w:rsidR="009812AD" w:rsidRPr="00500C51" w:rsidRDefault="00445348" w:rsidP="00B332A7">
      <w:pPr>
        <w:pStyle w:val="ListParagraph"/>
        <w:numPr>
          <w:ilvl w:val="0"/>
          <w:numId w:val="6"/>
        </w:numPr>
        <w:tabs>
          <w:tab w:val="left" w:pos="285"/>
          <w:tab w:val="left" w:pos="1170"/>
        </w:tabs>
        <w:spacing w:after="240" w:line="288" w:lineRule="auto"/>
        <w:ind w:left="0" w:right="-52" w:firstLine="720"/>
        <w:contextualSpacing w:val="0"/>
        <w:jc w:val="both"/>
        <w:rPr>
          <w:rFonts w:ascii="GHEA Grapalat" w:eastAsiaTheme="minorEastAsia" w:hAnsi="GHEA Grapalat" w:cs="Times New Roman"/>
          <w:sz w:val="24"/>
          <w:szCs w:val="24"/>
          <w:lang w:val="hy-AM"/>
        </w:rPr>
      </w:pPr>
      <w:r w:rsidRPr="00500C51">
        <w:rPr>
          <w:rFonts w:ascii="GHEA Grapalat" w:eastAsiaTheme="minorEastAsia" w:hAnsi="GHEA Grapalat"/>
          <w:sz w:val="24"/>
          <w:szCs w:val="24"/>
          <w:lang w:val="hy-AM"/>
        </w:rPr>
        <w:t xml:space="preserve"> </w:t>
      </w:r>
      <w:r w:rsidR="008A0C30" w:rsidRPr="00500C51">
        <w:rPr>
          <w:rFonts w:ascii="GHEA Grapalat" w:eastAsiaTheme="minorEastAsia" w:hAnsi="GHEA Grapalat"/>
          <w:sz w:val="24"/>
          <w:szCs w:val="24"/>
          <w:lang w:val="hy-AM"/>
        </w:rPr>
        <w:t xml:space="preserve">Սահմանել հյուրանոցային տնտեսության օբյեկտի որակավորման վկայականի ձևը՝ համաձայն </w:t>
      </w:r>
      <w:r w:rsidR="00C42249" w:rsidRPr="00500C51">
        <w:rPr>
          <w:rFonts w:ascii="GHEA Grapalat" w:eastAsiaTheme="minorEastAsia" w:hAnsi="GHEA Grapalat"/>
          <w:sz w:val="24"/>
          <w:szCs w:val="24"/>
          <w:lang w:val="hy-AM"/>
        </w:rPr>
        <w:t>Հ</w:t>
      </w:r>
      <w:r w:rsidR="008A0C30" w:rsidRPr="00500C51">
        <w:rPr>
          <w:rFonts w:ascii="GHEA Grapalat" w:eastAsiaTheme="minorEastAsia" w:hAnsi="GHEA Grapalat"/>
          <w:sz w:val="24"/>
          <w:szCs w:val="24"/>
          <w:lang w:val="hy-AM"/>
        </w:rPr>
        <w:t xml:space="preserve">ավելված </w:t>
      </w:r>
      <w:r w:rsidR="0001710F" w:rsidRPr="00500C51">
        <w:rPr>
          <w:rFonts w:ascii="GHEA Grapalat" w:eastAsiaTheme="minorEastAsia" w:hAnsi="GHEA Grapalat"/>
          <w:sz w:val="24"/>
          <w:szCs w:val="24"/>
          <w:lang w:val="hy-AM"/>
        </w:rPr>
        <w:t>5</w:t>
      </w:r>
      <w:r w:rsidR="008A0C30" w:rsidRPr="00500C51">
        <w:rPr>
          <w:rFonts w:ascii="GHEA Grapalat" w:eastAsiaTheme="minorEastAsia" w:hAnsi="GHEA Grapalat"/>
          <w:sz w:val="24"/>
          <w:szCs w:val="24"/>
          <w:lang w:val="hy-AM"/>
        </w:rPr>
        <w:t>-ի։</w:t>
      </w:r>
    </w:p>
    <w:p w14:paraId="50045AD6" w14:textId="7A6857A6" w:rsidR="0087651D" w:rsidRPr="00500C51" w:rsidRDefault="00A348B2" w:rsidP="00B332A7">
      <w:pPr>
        <w:pStyle w:val="ListParagraph"/>
        <w:numPr>
          <w:ilvl w:val="0"/>
          <w:numId w:val="6"/>
        </w:numPr>
        <w:tabs>
          <w:tab w:val="left" w:pos="285"/>
          <w:tab w:val="left" w:pos="1170"/>
        </w:tabs>
        <w:spacing w:after="240" w:line="288" w:lineRule="auto"/>
        <w:ind w:left="0" w:firstLine="720"/>
        <w:contextualSpacing w:val="0"/>
        <w:jc w:val="both"/>
        <w:rPr>
          <w:rFonts w:ascii="GHEA Grapalat" w:eastAsiaTheme="minorEastAsia" w:hAnsi="GHEA Grapalat" w:cs="Times New Roman"/>
          <w:sz w:val="24"/>
          <w:szCs w:val="24"/>
          <w:lang w:val="hy-AM"/>
        </w:rPr>
      </w:pPr>
      <w:r w:rsidRPr="00500C51">
        <w:rPr>
          <w:rFonts w:ascii="GHEA Grapalat" w:eastAsiaTheme="minorEastAsia" w:hAnsi="GHEA Grapalat" w:cs="Times New Roman"/>
          <w:sz w:val="24"/>
          <w:szCs w:val="24"/>
          <w:lang w:val="hy-AM"/>
        </w:rPr>
        <w:t xml:space="preserve"> </w:t>
      </w:r>
      <w:r w:rsidR="00011C87" w:rsidRPr="00500C51">
        <w:rPr>
          <w:rFonts w:ascii="GHEA Grapalat" w:eastAsiaTheme="minorEastAsia" w:hAnsi="GHEA Grapalat" w:cs="Times New Roman"/>
          <w:sz w:val="24"/>
          <w:szCs w:val="24"/>
          <w:lang w:val="hy-AM"/>
        </w:rPr>
        <w:t>Ո</w:t>
      </w:r>
      <w:r w:rsidR="0087651D" w:rsidRPr="00500C51">
        <w:rPr>
          <w:rFonts w:ascii="GHEA Grapalat" w:eastAsiaTheme="minorEastAsia" w:hAnsi="GHEA Grapalat" w:cs="Times New Roman"/>
          <w:sz w:val="24"/>
          <w:szCs w:val="24"/>
          <w:lang w:val="hy-AM"/>
        </w:rPr>
        <w:t xml:space="preserve">ւժը կորցրած ճանաչել </w:t>
      </w:r>
      <w:r w:rsidR="00057B5A" w:rsidRPr="00500C51">
        <w:rPr>
          <w:rFonts w:ascii="GHEA Grapalat" w:eastAsiaTheme="minorEastAsia" w:hAnsi="GHEA Grapalat" w:cs="Times New Roman"/>
          <w:sz w:val="24"/>
          <w:szCs w:val="24"/>
          <w:lang w:val="hy-AM"/>
        </w:rPr>
        <w:t xml:space="preserve">Կառավարության </w:t>
      </w:r>
      <w:r w:rsidR="00A438CE" w:rsidRPr="00500C51">
        <w:rPr>
          <w:rFonts w:ascii="GHEA Grapalat" w:eastAsiaTheme="minorEastAsia" w:hAnsi="GHEA Grapalat" w:cs="Times New Roman"/>
          <w:sz w:val="24"/>
          <w:szCs w:val="24"/>
          <w:lang w:val="hy-AM"/>
        </w:rPr>
        <w:t xml:space="preserve">2004 թվականի հունիսի 10-ի «Հյուրանոցային ծառայություններ մատուցելու կարգն ու պայմանները </w:t>
      </w:r>
      <w:r w:rsidR="00A438CE" w:rsidRPr="00500C51">
        <w:rPr>
          <w:rFonts w:ascii="GHEA Grapalat" w:eastAsiaTheme="minorEastAsia" w:hAnsi="GHEA Grapalat" w:cs="Times New Roman"/>
          <w:sz w:val="24"/>
          <w:szCs w:val="24"/>
          <w:lang w:val="hy-AM"/>
        </w:rPr>
        <w:lastRenderedPageBreak/>
        <w:t>սահմանելու, հյուրանոցային տնտեսության օբյեկտների որակավորման կարգերը և որակավորման ընթացակարգը հաստատելու մասին» թիվ 946-Ն</w:t>
      </w:r>
      <w:r w:rsidR="0087651D" w:rsidRPr="00500C51">
        <w:rPr>
          <w:rFonts w:ascii="GHEA Grapalat" w:eastAsiaTheme="minorEastAsia" w:hAnsi="GHEA Grapalat" w:cs="Times New Roman"/>
          <w:sz w:val="24"/>
          <w:szCs w:val="24"/>
          <w:lang w:val="hy-AM"/>
        </w:rPr>
        <w:t xml:space="preserve"> որոշումը։</w:t>
      </w:r>
    </w:p>
    <w:p w14:paraId="5F3561F9" w14:textId="4BCD935A" w:rsidR="005E3ECD" w:rsidRPr="00500C51" w:rsidRDefault="00011C87" w:rsidP="00B332A7">
      <w:pPr>
        <w:pStyle w:val="ListParagraph"/>
        <w:numPr>
          <w:ilvl w:val="0"/>
          <w:numId w:val="6"/>
        </w:numPr>
        <w:tabs>
          <w:tab w:val="left" w:pos="285"/>
          <w:tab w:val="left" w:pos="1170"/>
        </w:tabs>
        <w:spacing w:after="240" w:line="288" w:lineRule="auto"/>
        <w:ind w:left="0" w:firstLine="720"/>
        <w:contextualSpacing w:val="0"/>
        <w:jc w:val="both"/>
        <w:rPr>
          <w:rFonts w:ascii="GHEA Grapalat" w:eastAsiaTheme="minorEastAsia" w:hAnsi="GHEA Grapalat" w:cs="Times New Roman"/>
          <w:sz w:val="24"/>
          <w:szCs w:val="24"/>
          <w:lang w:val="hy-AM"/>
        </w:rPr>
      </w:pPr>
      <w:r w:rsidRPr="00500C51">
        <w:rPr>
          <w:rFonts w:ascii="GHEA Grapalat" w:eastAsiaTheme="minorEastAsia" w:hAnsi="GHEA Grapalat" w:cs="Times New Roman"/>
          <w:sz w:val="24"/>
          <w:szCs w:val="24"/>
          <w:lang w:val="hy-AM"/>
        </w:rPr>
        <w:t>Մինչև սույն որոշումն ուժի մեջ մտնելը որակավորված հյուրանոցային տնտեսության օբյեկտներին տրամադրված որակավորման կարգերը շարունակում են գործել մինչև դրանցում նշված որակավորման ժամկետի գործողության ավարտը կամ մինչև դրանց գործողության ժամկետի ավարտը՝ որակավորված անձի դիմումի հիման վրա որակավորման կարգը դադարեցնելու մասին Հայաստանի Հանրապետության զբոսաշրջության կոմիտեի նախագահի որոշումն ուժի մեջ մտնելը</w:t>
      </w:r>
      <w:r w:rsidR="00090C4C" w:rsidRPr="00500C51">
        <w:rPr>
          <w:rFonts w:ascii="GHEA Grapalat" w:eastAsiaTheme="minorEastAsia" w:hAnsi="GHEA Grapalat" w:cs="Times New Roman"/>
          <w:sz w:val="24"/>
          <w:szCs w:val="24"/>
          <w:lang w:val="hy-AM"/>
        </w:rPr>
        <w:t>։</w:t>
      </w:r>
    </w:p>
    <w:p w14:paraId="683154C1" w14:textId="478D563E" w:rsidR="00627F3D" w:rsidRPr="00500C51" w:rsidRDefault="00627F3D" w:rsidP="00B332A7">
      <w:pPr>
        <w:pStyle w:val="ListParagraph"/>
        <w:numPr>
          <w:ilvl w:val="0"/>
          <w:numId w:val="6"/>
        </w:numPr>
        <w:tabs>
          <w:tab w:val="left" w:pos="285"/>
          <w:tab w:val="left" w:pos="1170"/>
        </w:tabs>
        <w:spacing w:after="240" w:line="288" w:lineRule="auto"/>
        <w:ind w:left="0" w:firstLine="720"/>
        <w:contextualSpacing w:val="0"/>
        <w:jc w:val="both"/>
        <w:rPr>
          <w:rFonts w:ascii="GHEA Grapalat" w:eastAsiaTheme="minorEastAsia" w:hAnsi="GHEA Grapalat" w:cs="Times New Roman"/>
          <w:sz w:val="24"/>
          <w:szCs w:val="24"/>
          <w:lang w:val="hy-AM"/>
        </w:rPr>
      </w:pPr>
      <w:r w:rsidRPr="00500C51">
        <w:rPr>
          <w:rFonts w:ascii="GHEA Grapalat" w:eastAsiaTheme="minorEastAsia" w:hAnsi="GHEA Grapalat" w:cs="Sylfaen"/>
          <w:sz w:val="24"/>
          <w:szCs w:val="24"/>
          <w:lang w:val="hy-AM"/>
        </w:rPr>
        <w:t>Սույն</w:t>
      </w:r>
      <w:r w:rsidRPr="00500C51">
        <w:rPr>
          <w:rFonts w:ascii="GHEA Grapalat" w:eastAsiaTheme="minorEastAsia" w:hAnsi="GHEA Grapalat" w:cs="Times New Roman"/>
          <w:sz w:val="24"/>
          <w:szCs w:val="24"/>
          <w:lang w:val="hy-AM"/>
        </w:rPr>
        <w:t xml:space="preserve"> </w:t>
      </w:r>
      <w:r w:rsidRPr="00500C51">
        <w:rPr>
          <w:rFonts w:ascii="GHEA Grapalat" w:eastAsiaTheme="minorEastAsia" w:hAnsi="GHEA Grapalat" w:cs="Sylfaen"/>
          <w:sz w:val="24"/>
          <w:szCs w:val="24"/>
          <w:lang w:val="hy-AM"/>
        </w:rPr>
        <w:t>որոշումն</w:t>
      </w:r>
      <w:r w:rsidRPr="00500C51">
        <w:rPr>
          <w:rFonts w:ascii="GHEA Grapalat" w:eastAsiaTheme="minorEastAsia" w:hAnsi="GHEA Grapalat" w:cs="Times New Roman"/>
          <w:sz w:val="24"/>
          <w:szCs w:val="24"/>
          <w:lang w:val="hy-AM"/>
        </w:rPr>
        <w:t xml:space="preserve"> </w:t>
      </w:r>
      <w:r w:rsidRPr="00500C51">
        <w:rPr>
          <w:rFonts w:ascii="GHEA Grapalat" w:eastAsiaTheme="minorEastAsia" w:hAnsi="GHEA Grapalat" w:cs="Sylfaen"/>
          <w:sz w:val="24"/>
          <w:szCs w:val="24"/>
          <w:lang w:val="hy-AM"/>
        </w:rPr>
        <w:t>ուժի</w:t>
      </w:r>
      <w:r w:rsidRPr="00500C51">
        <w:rPr>
          <w:rFonts w:ascii="GHEA Grapalat" w:eastAsiaTheme="minorEastAsia" w:hAnsi="GHEA Grapalat" w:cs="Times New Roman"/>
          <w:sz w:val="24"/>
          <w:szCs w:val="24"/>
          <w:lang w:val="hy-AM"/>
        </w:rPr>
        <w:t xml:space="preserve"> </w:t>
      </w:r>
      <w:r w:rsidRPr="00500C51">
        <w:rPr>
          <w:rFonts w:ascii="GHEA Grapalat" w:eastAsiaTheme="minorEastAsia" w:hAnsi="GHEA Grapalat" w:cs="Sylfaen"/>
          <w:sz w:val="24"/>
          <w:szCs w:val="24"/>
          <w:lang w:val="hy-AM"/>
        </w:rPr>
        <w:t>մեջ</w:t>
      </w:r>
      <w:r w:rsidRPr="00500C51">
        <w:rPr>
          <w:rFonts w:ascii="GHEA Grapalat" w:eastAsiaTheme="minorEastAsia" w:hAnsi="GHEA Grapalat" w:cs="Times New Roman"/>
          <w:sz w:val="24"/>
          <w:szCs w:val="24"/>
          <w:lang w:val="hy-AM"/>
        </w:rPr>
        <w:t xml:space="preserve"> </w:t>
      </w:r>
      <w:r w:rsidRPr="00500C51">
        <w:rPr>
          <w:rFonts w:ascii="GHEA Grapalat" w:eastAsiaTheme="minorEastAsia" w:hAnsi="GHEA Grapalat" w:cs="Sylfaen"/>
          <w:sz w:val="24"/>
          <w:szCs w:val="24"/>
          <w:lang w:val="hy-AM"/>
        </w:rPr>
        <w:t>է մտնում պաշտոնական հրապարակմանը հաջորդող տասներորդ օրը։</w:t>
      </w:r>
    </w:p>
    <w:p w14:paraId="7BAA5FD0" w14:textId="7456337E" w:rsidR="00923126" w:rsidRPr="00500C51" w:rsidRDefault="00923126" w:rsidP="00B332A7">
      <w:pPr>
        <w:tabs>
          <w:tab w:val="left" w:pos="285"/>
          <w:tab w:val="left" w:pos="1170"/>
        </w:tabs>
        <w:spacing w:line="288" w:lineRule="auto"/>
        <w:jc w:val="both"/>
        <w:rPr>
          <w:rFonts w:ascii="GHEA Grapalat" w:eastAsiaTheme="minorEastAsia" w:hAnsi="GHEA Grapalat"/>
          <w:lang w:val="hy-AM"/>
        </w:rPr>
      </w:pPr>
    </w:p>
    <w:p w14:paraId="7533ACDC" w14:textId="60D45B60" w:rsidR="009812AD" w:rsidRPr="00500C51" w:rsidRDefault="009812AD" w:rsidP="00B332A7">
      <w:pPr>
        <w:pStyle w:val="ListParagraph"/>
        <w:tabs>
          <w:tab w:val="left" w:pos="285"/>
        </w:tabs>
        <w:spacing w:after="240" w:line="288" w:lineRule="auto"/>
        <w:ind w:left="660"/>
        <w:contextualSpacing w:val="0"/>
        <w:jc w:val="both"/>
        <w:rPr>
          <w:rFonts w:ascii="GHEA Grapalat" w:hAnsi="GHEA Grapalat" w:cs="Times New Roman"/>
          <w:sz w:val="24"/>
          <w:szCs w:val="24"/>
          <w:lang w:val="hy-AM"/>
        </w:rPr>
      </w:pPr>
    </w:p>
    <w:p w14:paraId="4DC264C7" w14:textId="07933B52" w:rsidR="005101F5" w:rsidRPr="00500C51" w:rsidRDefault="005101F5" w:rsidP="00B332A7">
      <w:pPr>
        <w:tabs>
          <w:tab w:val="left" w:pos="285"/>
        </w:tabs>
        <w:spacing w:line="288" w:lineRule="auto"/>
        <w:rPr>
          <w:rStyle w:val="Heading4Char"/>
          <w:rFonts w:ascii="GHEA Grapalat" w:eastAsiaTheme="minorEastAsia" w:hAnsi="GHEA Grapalat" w:cs="Times New Roman"/>
          <w:bCs/>
          <w:i w:val="0"/>
          <w:caps/>
          <w:color w:val="auto"/>
          <w:lang w:val="hy-AM"/>
        </w:rPr>
      </w:pPr>
      <w:r w:rsidRPr="00500C51">
        <w:rPr>
          <w:rStyle w:val="Heading4Char"/>
          <w:rFonts w:ascii="GHEA Grapalat" w:eastAsiaTheme="minorEastAsia" w:hAnsi="GHEA Grapalat" w:cs="Sylfaen"/>
          <w:bCs/>
          <w:i w:val="0"/>
          <w:caps/>
          <w:color w:val="auto"/>
          <w:lang w:val="hy-AM"/>
        </w:rPr>
        <w:t>ՀԱՅԱՍՏԱՆԻ</w:t>
      </w:r>
      <w:r w:rsidRPr="00500C51">
        <w:rPr>
          <w:rStyle w:val="Heading4Char"/>
          <w:rFonts w:ascii="GHEA Grapalat" w:eastAsiaTheme="minorEastAsia" w:hAnsi="GHEA Grapalat" w:cs="Times New Roman"/>
          <w:bCs/>
          <w:i w:val="0"/>
          <w:caps/>
          <w:color w:val="auto"/>
          <w:lang w:val="hy-AM"/>
        </w:rPr>
        <w:t xml:space="preserve"> </w:t>
      </w:r>
      <w:r w:rsidRPr="00500C51">
        <w:rPr>
          <w:rStyle w:val="Heading4Char"/>
          <w:rFonts w:ascii="GHEA Grapalat" w:eastAsiaTheme="minorEastAsia" w:hAnsi="GHEA Grapalat" w:cs="Sylfaen"/>
          <w:bCs/>
          <w:i w:val="0"/>
          <w:caps/>
          <w:color w:val="auto"/>
          <w:lang w:val="hy-AM"/>
        </w:rPr>
        <w:t>ՀԱՆՐԱՊԵՏՈՒԹՅԱՆ</w:t>
      </w:r>
      <w:r w:rsidRPr="00500C51">
        <w:rPr>
          <w:rStyle w:val="Heading4Char"/>
          <w:rFonts w:ascii="GHEA Grapalat" w:eastAsiaTheme="minorEastAsia" w:hAnsi="GHEA Grapalat" w:cs="Times New Roman"/>
          <w:bCs/>
          <w:i w:val="0"/>
          <w:caps/>
          <w:color w:val="auto"/>
          <w:lang w:val="hy-AM"/>
        </w:rPr>
        <w:t xml:space="preserve"> </w:t>
      </w:r>
    </w:p>
    <w:p w14:paraId="19282711" w14:textId="5645E074" w:rsidR="00354D46" w:rsidRPr="00500C51" w:rsidRDefault="005101F5" w:rsidP="00B332A7">
      <w:pPr>
        <w:tabs>
          <w:tab w:val="left" w:pos="285"/>
        </w:tabs>
        <w:spacing w:line="288" w:lineRule="auto"/>
        <w:rPr>
          <w:rFonts w:ascii="GHEA Grapalat" w:eastAsiaTheme="minorEastAsia" w:hAnsi="GHEA Grapalat"/>
          <w:bCs/>
          <w:iCs/>
          <w:caps/>
          <w:lang w:val="hy-AM" w:eastAsia="ru-RU"/>
        </w:rPr>
      </w:pPr>
      <w:r w:rsidRPr="00500C51">
        <w:rPr>
          <w:rStyle w:val="Heading4Char"/>
          <w:rFonts w:ascii="GHEA Grapalat" w:eastAsiaTheme="minorEastAsia" w:hAnsi="GHEA Grapalat" w:cs="Times New Roman"/>
          <w:bCs/>
          <w:i w:val="0"/>
          <w:caps/>
          <w:color w:val="auto"/>
          <w:lang w:val="hy-AM"/>
        </w:rPr>
        <w:tab/>
      </w:r>
      <w:r w:rsidRPr="00500C51">
        <w:rPr>
          <w:rStyle w:val="Heading4Char"/>
          <w:rFonts w:ascii="GHEA Grapalat" w:eastAsiaTheme="minorEastAsia" w:hAnsi="GHEA Grapalat" w:cs="Times New Roman"/>
          <w:bCs/>
          <w:i w:val="0"/>
          <w:caps/>
          <w:color w:val="auto"/>
          <w:lang w:val="hy-AM"/>
        </w:rPr>
        <w:tab/>
      </w:r>
      <w:r w:rsidRPr="00500C51">
        <w:rPr>
          <w:rStyle w:val="Heading4Char"/>
          <w:rFonts w:ascii="GHEA Grapalat" w:eastAsiaTheme="minorEastAsia" w:hAnsi="GHEA Grapalat" w:cs="Sylfaen"/>
          <w:bCs/>
          <w:i w:val="0"/>
          <w:caps/>
          <w:color w:val="auto"/>
          <w:lang w:val="hy-AM"/>
        </w:rPr>
        <w:t>ՎԱՐՉԱՊԵՏ</w:t>
      </w:r>
      <w:r w:rsidRPr="00500C51">
        <w:rPr>
          <w:rStyle w:val="Heading4Char"/>
          <w:rFonts w:ascii="GHEA Grapalat" w:eastAsiaTheme="minorEastAsia" w:hAnsi="GHEA Grapalat" w:cs="Times New Roman"/>
          <w:bCs/>
          <w:i w:val="0"/>
          <w:caps/>
          <w:color w:val="auto"/>
          <w:lang w:val="hy-AM"/>
        </w:rPr>
        <w:t xml:space="preserve">                           </w:t>
      </w:r>
      <w:r w:rsidR="00CE624E" w:rsidRPr="00500C51">
        <w:rPr>
          <w:rStyle w:val="Heading4Char"/>
          <w:rFonts w:ascii="GHEA Grapalat" w:eastAsiaTheme="minorEastAsia" w:hAnsi="GHEA Grapalat" w:cs="Times New Roman"/>
          <w:bCs/>
          <w:i w:val="0"/>
          <w:caps/>
          <w:color w:val="auto"/>
          <w:lang w:val="hy-AM"/>
        </w:rPr>
        <w:t xml:space="preserve"> </w:t>
      </w:r>
      <w:r w:rsidRPr="00500C51">
        <w:rPr>
          <w:rStyle w:val="Heading4Char"/>
          <w:rFonts w:ascii="GHEA Grapalat" w:eastAsiaTheme="minorEastAsia" w:hAnsi="GHEA Grapalat" w:cs="Times New Roman"/>
          <w:bCs/>
          <w:i w:val="0"/>
          <w:caps/>
          <w:color w:val="auto"/>
          <w:lang w:val="hy-AM"/>
        </w:rPr>
        <w:t xml:space="preserve">           </w:t>
      </w:r>
      <w:r w:rsidR="00C55B4C" w:rsidRPr="00500C51">
        <w:rPr>
          <w:rStyle w:val="Heading4Char"/>
          <w:rFonts w:ascii="GHEA Grapalat" w:eastAsiaTheme="minorEastAsia" w:hAnsi="GHEA Grapalat" w:cs="Times New Roman"/>
          <w:bCs/>
          <w:i w:val="0"/>
          <w:caps/>
          <w:color w:val="auto"/>
          <w:lang w:val="hy-AM"/>
        </w:rPr>
        <w:t xml:space="preserve">                            </w:t>
      </w:r>
      <w:r w:rsidRPr="00500C51">
        <w:rPr>
          <w:rStyle w:val="Heading4Char"/>
          <w:rFonts w:ascii="GHEA Grapalat" w:eastAsiaTheme="minorEastAsia" w:hAnsi="GHEA Grapalat" w:cs="Times New Roman"/>
          <w:bCs/>
          <w:i w:val="0"/>
          <w:caps/>
          <w:color w:val="auto"/>
          <w:lang w:val="hy-AM"/>
        </w:rPr>
        <w:t xml:space="preserve">   </w:t>
      </w:r>
      <w:r w:rsidRPr="00500C51">
        <w:rPr>
          <w:rStyle w:val="Heading4Char"/>
          <w:rFonts w:ascii="GHEA Grapalat" w:eastAsiaTheme="minorEastAsia" w:hAnsi="GHEA Grapalat" w:cs="Sylfaen"/>
          <w:bCs/>
          <w:i w:val="0"/>
          <w:caps/>
          <w:color w:val="auto"/>
          <w:lang w:val="hy-AM"/>
        </w:rPr>
        <w:t>Ն</w:t>
      </w:r>
      <w:r w:rsidRPr="00500C51">
        <w:rPr>
          <w:rStyle w:val="Heading4Char"/>
          <w:rFonts w:ascii="GHEA Grapalat" w:eastAsiaTheme="minorEastAsia" w:hAnsi="GHEA Grapalat" w:cs="Times New Roman"/>
          <w:bCs/>
          <w:i w:val="0"/>
          <w:caps/>
          <w:color w:val="auto"/>
          <w:lang w:val="hy-AM"/>
        </w:rPr>
        <w:t xml:space="preserve">. </w:t>
      </w:r>
      <w:r w:rsidRPr="00500C51">
        <w:rPr>
          <w:rStyle w:val="Heading4Char"/>
          <w:rFonts w:ascii="GHEA Grapalat" w:eastAsiaTheme="minorEastAsia" w:hAnsi="GHEA Grapalat" w:cs="Sylfaen"/>
          <w:bCs/>
          <w:i w:val="0"/>
          <w:caps/>
          <w:color w:val="auto"/>
          <w:lang w:val="hy-AM"/>
        </w:rPr>
        <w:t>ՓԱՇԻՆՅԱՆ</w:t>
      </w:r>
    </w:p>
    <w:p w14:paraId="2036189B" w14:textId="77777777" w:rsidR="00354D46" w:rsidRPr="00500C51" w:rsidRDefault="00354D46" w:rsidP="007F0CA1">
      <w:pPr>
        <w:shd w:val="clear" w:color="auto" w:fill="FFFFFF"/>
        <w:rPr>
          <w:rFonts w:ascii="GHEA Grapalat" w:eastAsiaTheme="minorEastAsia" w:hAnsi="GHEA Grapalat" w:cs="Sylfaen"/>
          <w:lang w:val="hy-AM"/>
        </w:rPr>
      </w:pPr>
    </w:p>
    <w:p w14:paraId="1410E0F5" w14:textId="77777777" w:rsidR="0037361B" w:rsidRPr="00500C51" w:rsidRDefault="0037361B">
      <w:pPr>
        <w:rPr>
          <w:rFonts w:ascii="GHEA Grapalat" w:eastAsiaTheme="minorEastAsia" w:hAnsi="GHEA Grapalat" w:cs="Sylfaen"/>
          <w:sz w:val="22"/>
          <w:szCs w:val="22"/>
          <w:lang w:val="hy-AM"/>
        </w:rPr>
      </w:pPr>
      <w:r w:rsidRPr="00500C51">
        <w:rPr>
          <w:rFonts w:ascii="GHEA Grapalat" w:eastAsiaTheme="minorEastAsia" w:hAnsi="GHEA Grapalat" w:cs="Sylfaen"/>
          <w:sz w:val="22"/>
          <w:szCs w:val="22"/>
          <w:lang w:val="hy-AM"/>
        </w:rPr>
        <w:br w:type="page"/>
      </w:r>
    </w:p>
    <w:p w14:paraId="0C5E87FA" w14:textId="699F01B1" w:rsidR="00CE624E" w:rsidRPr="00500C51" w:rsidRDefault="00CE624E" w:rsidP="00CE624E">
      <w:pPr>
        <w:shd w:val="clear" w:color="auto" w:fill="FFFFFF"/>
        <w:ind w:left="2880" w:firstLine="720"/>
        <w:jc w:val="right"/>
        <w:rPr>
          <w:rFonts w:ascii="GHEA Grapalat" w:eastAsiaTheme="minorEastAsia" w:hAnsi="GHEA Grapalat"/>
          <w:sz w:val="22"/>
          <w:szCs w:val="22"/>
          <w:lang w:val="hy-AM"/>
        </w:rPr>
      </w:pPr>
      <w:r w:rsidRPr="00500C51">
        <w:rPr>
          <w:rFonts w:ascii="GHEA Grapalat" w:eastAsiaTheme="minorEastAsia" w:hAnsi="GHEA Grapalat" w:cs="Sylfaen"/>
          <w:sz w:val="22"/>
          <w:szCs w:val="22"/>
          <w:lang w:val="hy-AM"/>
        </w:rPr>
        <w:t>Հավելված</w:t>
      </w:r>
      <w:r w:rsidR="00EC7F0B" w:rsidRPr="00500C51">
        <w:rPr>
          <w:rFonts w:ascii="GHEA Grapalat" w:eastAsiaTheme="minorEastAsia" w:hAnsi="GHEA Grapalat" w:cs="Sylfaen"/>
          <w:sz w:val="22"/>
          <w:szCs w:val="22"/>
          <w:lang w:val="hy-AM"/>
        </w:rPr>
        <w:t xml:space="preserve">  1</w:t>
      </w:r>
      <w:r w:rsidRPr="00500C51">
        <w:rPr>
          <w:rFonts w:ascii="GHEA Grapalat" w:eastAsiaTheme="minorEastAsia" w:hAnsi="GHEA Grapalat"/>
          <w:sz w:val="22"/>
          <w:szCs w:val="22"/>
          <w:lang w:val="hy-AM"/>
        </w:rPr>
        <w:t xml:space="preserve">             </w:t>
      </w:r>
    </w:p>
    <w:p w14:paraId="2193476E" w14:textId="77777777" w:rsidR="00CE624E" w:rsidRPr="00500C51" w:rsidRDefault="00CE624E" w:rsidP="00CE624E">
      <w:pPr>
        <w:shd w:val="clear" w:color="auto" w:fill="FFFFFF"/>
        <w:jc w:val="right"/>
        <w:rPr>
          <w:rFonts w:ascii="GHEA Grapalat" w:eastAsiaTheme="minorEastAsia" w:hAnsi="GHEA Grapalat"/>
          <w:sz w:val="22"/>
          <w:szCs w:val="22"/>
          <w:lang w:val="hy-AM"/>
        </w:rPr>
      </w:pP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ՀՀ</w:t>
      </w: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կառավարության</w:t>
      </w:r>
      <w:r w:rsidRPr="00500C51">
        <w:rPr>
          <w:rFonts w:ascii="GHEA Grapalat" w:eastAsiaTheme="minorEastAsia" w:hAnsi="GHEA Grapalat"/>
          <w:sz w:val="22"/>
          <w:szCs w:val="22"/>
          <w:lang w:val="hy-AM"/>
        </w:rPr>
        <w:t xml:space="preserve"> 2024 </w:t>
      </w:r>
      <w:r w:rsidRPr="00500C51">
        <w:rPr>
          <w:rFonts w:ascii="GHEA Grapalat" w:eastAsiaTheme="minorEastAsia" w:hAnsi="GHEA Grapalat" w:cs="Sylfaen"/>
          <w:sz w:val="22"/>
          <w:szCs w:val="22"/>
          <w:lang w:val="hy-AM"/>
        </w:rPr>
        <w:t>թվականի</w:t>
      </w:r>
      <w:r w:rsidRPr="00500C51">
        <w:rPr>
          <w:rFonts w:ascii="GHEA Grapalat" w:eastAsiaTheme="minorEastAsia" w:hAnsi="GHEA Grapalat"/>
          <w:sz w:val="22"/>
          <w:szCs w:val="22"/>
          <w:lang w:val="hy-AM"/>
        </w:rPr>
        <w:t xml:space="preserve"> </w:t>
      </w:r>
    </w:p>
    <w:p w14:paraId="2A2816FC" w14:textId="77777777" w:rsidR="00CE624E" w:rsidRPr="00500C51" w:rsidRDefault="00CE624E" w:rsidP="00CE624E">
      <w:pPr>
        <w:shd w:val="clear" w:color="auto" w:fill="FFFFFF"/>
        <w:jc w:val="right"/>
        <w:rPr>
          <w:rFonts w:ascii="GHEA Grapalat" w:eastAsiaTheme="minorEastAsia" w:hAnsi="GHEA Grapalat"/>
          <w:sz w:val="22"/>
          <w:szCs w:val="22"/>
          <w:lang w:val="hy-AM"/>
        </w:rPr>
      </w:pP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___________</w:t>
      </w:r>
      <w:r w:rsidRPr="00500C51">
        <w:rPr>
          <w:rFonts w:ascii="GHEA Grapalat" w:eastAsiaTheme="minorEastAsia" w:hAnsi="GHEA Grapalat"/>
          <w:sz w:val="22"/>
          <w:szCs w:val="22"/>
          <w:lang w:val="hy-AM"/>
        </w:rPr>
        <w:t>-</w:t>
      </w:r>
      <w:r w:rsidRPr="00500C51">
        <w:rPr>
          <w:rFonts w:ascii="GHEA Grapalat" w:eastAsiaTheme="minorEastAsia" w:hAnsi="GHEA Grapalat" w:cs="Sylfaen"/>
          <w:sz w:val="22"/>
          <w:szCs w:val="22"/>
          <w:lang w:val="hy-AM"/>
        </w:rPr>
        <w:t>ի</w:t>
      </w:r>
      <w:r w:rsidRPr="00500C51">
        <w:rPr>
          <w:rFonts w:ascii="GHEA Grapalat" w:eastAsiaTheme="minorEastAsia" w:hAnsi="GHEA Grapalat"/>
          <w:sz w:val="22"/>
          <w:szCs w:val="22"/>
          <w:lang w:val="hy-AM"/>
        </w:rPr>
        <w:t xml:space="preserve"> N ____ - </w:t>
      </w:r>
      <w:r w:rsidRPr="00500C51">
        <w:rPr>
          <w:rFonts w:ascii="GHEA Grapalat" w:eastAsiaTheme="minorEastAsia" w:hAnsi="GHEA Grapalat" w:cs="Sylfaen"/>
          <w:sz w:val="22"/>
          <w:szCs w:val="22"/>
          <w:lang w:val="hy-AM"/>
        </w:rPr>
        <w:t>Ն</w:t>
      </w: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որոշման</w:t>
      </w:r>
      <w:r w:rsidRPr="00500C51">
        <w:rPr>
          <w:rFonts w:ascii="GHEA Grapalat" w:eastAsiaTheme="minorEastAsia" w:hAnsi="GHEA Grapalat"/>
          <w:sz w:val="22"/>
          <w:szCs w:val="22"/>
          <w:lang w:val="hy-AM"/>
        </w:rPr>
        <w:t xml:space="preserve"> </w:t>
      </w:r>
    </w:p>
    <w:p w14:paraId="7C39D81A" w14:textId="77777777" w:rsidR="004652BE" w:rsidRPr="00500C51" w:rsidRDefault="004652BE" w:rsidP="004652BE">
      <w:pPr>
        <w:jc w:val="right"/>
        <w:rPr>
          <w:rFonts w:ascii="GHEA Grapalat" w:hAnsi="GHEA Grapalat"/>
          <w:lang w:val="hy-AM"/>
        </w:rPr>
      </w:pPr>
    </w:p>
    <w:p w14:paraId="52244645" w14:textId="77777777" w:rsidR="004652BE" w:rsidRPr="00500C51" w:rsidRDefault="004652BE" w:rsidP="004652BE">
      <w:pPr>
        <w:jc w:val="center"/>
        <w:rPr>
          <w:rFonts w:ascii="GHEA Grapalat" w:hAnsi="GHEA Grapalat"/>
          <w:lang w:val="hy-AM"/>
        </w:rPr>
      </w:pPr>
    </w:p>
    <w:p w14:paraId="54A8A366" w14:textId="608BE7FF" w:rsidR="00A34B10" w:rsidRPr="00500C51" w:rsidRDefault="00C3142C" w:rsidP="00A34B10">
      <w:pPr>
        <w:shd w:val="clear" w:color="auto" w:fill="FFFFFF"/>
        <w:spacing w:line="360" w:lineRule="auto"/>
        <w:jc w:val="center"/>
        <w:rPr>
          <w:rFonts w:ascii="GHEA Grapalat" w:eastAsiaTheme="minorEastAsia" w:hAnsi="GHEA Grapalat"/>
          <w:lang w:val="hy-AM"/>
        </w:rPr>
      </w:pPr>
      <w:r w:rsidRPr="00500C51">
        <w:rPr>
          <w:rFonts w:ascii="GHEA Grapalat" w:eastAsiaTheme="minorEastAsia" w:hAnsi="GHEA Grapalat" w:cs="Sylfaen"/>
          <w:lang w:val="hy-AM"/>
        </w:rPr>
        <w:t>ՀՅՈՒՐԱՆՈՑԱՅԻՆ ՏՆՏԵՍՈՒԹՅԱՆ ՕԲՅԵԿՏՆԵՐԻ ՈՐԱԿԱՎՈՐՄԱՆ ՏԵԽՆԻԿԱԿԱՆ ՊԱՀԱՆՋՆԵՐԸ ԵՎ ՆԿԱՐԱԳՐԵՐԸ</w:t>
      </w:r>
    </w:p>
    <w:p w14:paraId="220B66B1" w14:textId="77777777" w:rsidR="00FB6757" w:rsidRPr="00500C51" w:rsidRDefault="00FB6757" w:rsidP="004652BE">
      <w:pPr>
        <w:shd w:val="clear" w:color="auto" w:fill="FFFFFF"/>
        <w:spacing w:line="360" w:lineRule="auto"/>
        <w:rPr>
          <w:rFonts w:ascii="GHEA Grapalat" w:eastAsiaTheme="minorEastAsia" w:hAnsi="GHEA Grapalat"/>
          <w:lang w:val="hy-AM"/>
        </w:rPr>
      </w:pPr>
    </w:p>
    <w:p w14:paraId="58B8624C" w14:textId="78B799D4" w:rsidR="004652BE" w:rsidRPr="00500C51" w:rsidRDefault="004652BE" w:rsidP="00C072EE">
      <w:pPr>
        <w:pStyle w:val="ListParagraph"/>
        <w:numPr>
          <w:ilvl w:val="0"/>
          <w:numId w:val="16"/>
        </w:numPr>
        <w:tabs>
          <w:tab w:val="left" w:pos="285"/>
        </w:tabs>
        <w:spacing w:after="240" w:line="280" w:lineRule="atLeast"/>
        <w:contextualSpacing w:val="0"/>
        <w:jc w:val="center"/>
        <w:rPr>
          <w:rFonts w:ascii="GHEA Grapalat" w:eastAsiaTheme="minorEastAsia" w:hAnsi="GHEA Grapalat" w:cs="Sylfaen"/>
          <w:sz w:val="24"/>
          <w:szCs w:val="24"/>
          <w:lang w:val="hy-AM"/>
        </w:rPr>
      </w:pPr>
      <w:r w:rsidRPr="00500C51">
        <w:rPr>
          <w:rFonts w:ascii="GHEA Grapalat" w:eastAsiaTheme="minorEastAsia" w:hAnsi="GHEA Grapalat" w:cs="Sylfaen"/>
          <w:sz w:val="24"/>
          <w:szCs w:val="24"/>
          <w:lang w:val="hy-AM"/>
        </w:rPr>
        <w:t>ԸՆԴՀԱՆՈՒՐ</w:t>
      </w:r>
      <w:r w:rsidRPr="00500C51">
        <w:rPr>
          <w:rFonts w:ascii="GHEA Grapalat" w:eastAsiaTheme="minorEastAsia" w:hAnsi="GHEA Grapalat" w:cs="Times New Roman"/>
          <w:sz w:val="24"/>
          <w:szCs w:val="24"/>
          <w:lang w:val="hy-AM"/>
        </w:rPr>
        <w:t xml:space="preserve"> </w:t>
      </w:r>
      <w:r w:rsidRPr="00500C51">
        <w:rPr>
          <w:rFonts w:ascii="GHEA Grapalat" w:eastAsiaTheme="minorEastAsia" w:hAnsi="GHEA Grapalat" w:cs="Sylfaen"/>
          <w:sz w:val="24"/>
          <w:szCs w:val="24"/>
          <w:lang w:val="hy-AM"/>
        </w:rPr>
        <w:t>ԴՐՈՒՅԹՆԵՐ</w:t>
      </w:r>
    </w:p>
    <w:p w14:paraId="166B0708" w14:textId="77777777" w:rsidR="00F069B3" w:rsidRPr="00500C51" w:rsidRDefault="00F069B3" w:rsidP="002B24B6">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1. Սույն Հավելված 1-ում օգտագործվում են հետևյալ հիմնական հասկացությունները.</w:t>
      </w:r>
    </w:p>
    <w:p w14:paraId="22F98B3D" w14:textId="093FE2ED" w:rsidR="00F069B3" w:rsidRPr="00500C51" w:rsidRDefault="00F069B3"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1)  </w:t>
      </w:r>
      <w:r w:rsidRPr="00500C51">
        <w:rPr>
          <w:rFonts w:ascii="GHEA Grapalat" w:eastAsiaTheme="minorEastAsia" w:hAnsi="GHEA Grapalat"/>
          <w:b/>
          <w:lang w:val="hy-AM"/>
        </w:rPr>
        <w:t>հյուրանոցային տնտեսության օբյեկտի որակավորում</w:t>
      </w:r>
      <w:r w:rsidRPr="00500C51">
        <w:rPr>
          <w:rFonts w:ascii="GHEA Grapalat" w:eastAsiaTheme="minorEastAsia" w:hAnsi="GHEA Grapalat"/>
          <w:lang w:val="hy-AM"/>
        </w:rPr>
        <w:t>՝ «Զբոսաշրջության մասին» օրենքի 13-րդ հոդվածով և սույն որոշմամբ նախատեսված կամավոր որակավորման միջոցով հյուրանոցային տնտեսության օբյեկտի</w:t>
      </w:r>
      <w:r w:rsidR="001A595E" w:rsidRPr="00500C51">
        <w:rPr>
          <w:rFonts w:ascii="GHEA Grapalat" w:eastAsiaTheme="minorEastAsia" w:hAnsi="GHEA Grapalat"/>
          <w:lang w:val="hy-AM"/>
        </w:rPr>
        <w:t xml:space="preserve">՝ </w:t>
      </w:r>
      <w:r w:rsidR="00E8634C" w:rsidRPr="00500C51">
        <w:rPr>
          <w:rFonts w:ascii="GHEA Grapalat" w:eastAsiaTheme="minorEastAsia" w:hAnsi="GHEA Grapalat"/>
          <w:lang w:val="hy-AM"/>
        </w:rPr>
        <w:t xml:space="preserve">սույն </w:t>
      </w:r>
      <w:r w:rsidR="002A7D31" w:rsidRPr="00500C51">
        <w:rPr>
          <w:rFonts w:ascii="GHEA Grapalat" w:eastAsiaTheme="minorEastAsia" w:hAnsi="GHEA Grapalat"/>
          <w:lang w:val="hy-AM"/>
        </w:rPr>
        <w:t>Հավելված 1-ով նախատեսված</w:t>
      </w:r>
      <w:r w:rsidR="00E8634C" w:rsidRPr="00500C51">
        <w:rPr>
          <w:rFonts w:ascii="GHEA Grapalat" w:eastAsiaTheme="minorEastAsia" w:hAnsi="GHEA Grapalat"/>
          <w:lang w:val="hy-AM"/>
        </w:rPr>
        <w:t xml:space="preserve"> </w:t>
      </w:r>
      <w:r w:rsidR="0042695F" w:rsidRPr="00500C51">
        <w:rPr>
          <w:rFonts w:ascii="GHEA Grapalat" w:eastAsiaTheme="minorEastAsia" w:hAnsi="GHEA Grapalat"/>
          <w:lang w:val="hy-AM"/>
        </w:rPr>
        <w:t>Կառավարության</w:t>
      </w:r>
      <w:r w:rsidR="00221114" w:rsidRPr="00500C51">
        <w:rPr>
          <w:rFonts w:ascii="GHEA Grapalat" w:eastAsiaTheme="minorEastAsia" w:hAnsi="GHEA Grapalat"/>
          <w:lang w:val="hy-AM"/>
        </w:rPr>
        <w:t xml:space="preserve"> համար </w:t>
      </w:r>
      <w:r w:rsidRPr="00500C51">
        <w:rPr>
          <w:rFonts w:ascii="GHEA Grapalat" w:eastAsiaTheme="minorEastAsia" w:hAnsi="GHEA Grapalat"/>
          <w:lang w:val="hy-AM"/>
        </w:rPr>
        <w:t xml:space="preserve">ընդունելի </w:t>
      </w:r>
      <w:r w:rsidR="004A60D0" w:rsidRPr="00500C51">
        <w:rPr>
          <w:rFonts w:ascii="GHEA Grapalat" w:eastAsiaTheme="minorEastAsia" w:hAnsi="GHEA Grapalat"/>
          <w:lang w:val="hy-AM"/>
        </w:rPr>
        <w:t xml:space="preserve">համարվող </w:t>
      </w:r>
      <w:r w:rsidRPr="00500C51">
        <w:rPr>
          <w:rFonts w:ascii="GHEA Grapalat" w:eastAsiaTheme="minorEastAsia" w:hAnsi="GHEA Grapalat"/>
          <w:lang w:val="hy-AM"/>
        </w:rPr>
        <w:t>չափանիշներին, տեխնիկական պահանջներին և նկարագրերին համապատասխանությունը հաստատելը, որի հիման վրա հյուրանոցային տնտեսության օբյեկտին շնորհվում է որակավորման կարգ.</w:t>
      </w:r>
    </w:p>
    <w:p w14:paraId="02E39B38" w14:textId="391BD83F" w:rsidR="002B351A" w:rsidRPr="00500C51" w:rsidRDefault="002C6FA2" w:rsidP="003A688C">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2) </w:t>
      </w:r>
      <w:r w:rsidRPr="00500C51">
        <w:rPr>
          <w:rFonts w:ascii="GHEA Grapalat" w:eastAsiaTheme="minorEastAsia" w:hAnsi="GHEA Grapalat"/>
          <w:b/>
          <w:lang w:val="hy-AM"/>
        </w:rPr>
        <w:t>որակավորման կարգ</w:t>
      </w:r>
      <w:r w:rsidR="00B75074" w:rsidRPr="00500C51">
        <w:rPr>
          <w:rFonts w:ascii="GHEA Grapalat" w:eastAsiaTheme="minorEastAsia" w:hAnsi="GHEA Grapalat"/>
          <w:lang w:val="hy-AM"/>
        </w:rPr>
        <w:t xml:space="preserve">` </w:t>
      </w:r>
      <w:r w:rsidR="004A6A57" w:rsidRPr="00500C51">
        <w:rPr>
          <w:rFonts w:ascii="GHEA Grapalat" w:eastAsiaTheme="minorEastAsia" w:hAnsi="GHEA Grapalat"/>
          <w:lang w:val="hy-AM"/>
        </w:rPr>
        <w:t xml:space="preserve">հյուրանոցային տնտեսության օբյեկտի որակավորման արդյունքով </w:t>
      </w:r>
      <w:r w:rsidR="00B75074" w:rsidRPr="00500C51">
        <w:rPr>
          <w:rFonts w:ascii="GHEA Grapalat" w:eastAsiaTheme="minorEastAsia" w:hAnsi="GHEA Grapalat"/>
          <w:lang w:val="hy-AM"/>
        </w:rPr>
        <w:t>հյուրանոցային տնտեսության օբյեկտի դասակարգում</w:t>
      </w:r>
      <w:r w:rsidR="009B61EA" w:rsidRPr="00500C51">
        <w:rPr>
          <w:rFonts w:ascii="GHEA Grapalat" w:eastAsiaTheme="minorEastAsia" w:hAnsi="GHEA Grapalat"/>
          <w:lang w:val="hy-AM"/>
        </w:rPr>
        <w:t xml:space="preserve"> (գրեյդինգ, ռեյթին</w:t>
      </w:r>
      <w:r w:rsidR="00750AA4" w:rsidRPr="00500C51">
        <w:rPr>
          <w:rFonts w:ascii="GHEA Grapalat" w:eastAsiaTheme="minorEastAsia" w:hAnsi="GHEA Grapalat"/>
          <w:lang w:val="hy-AM"/>
        </w:rPr>
        <w:t>գ</w:t>
      </w:r>
      <w:r w:rsidR="009B61EA" w:rsidRPr="00500C51">
        <w:rPr>
          <w:rFonts w:ascii="GHEA Grapalat" w:eastAsiaTheme="minorEastAsia" w:hAnsi="GHEA Grapalat"/>
          <w:lang w:val="hy-AM"/>
        </w:rPr>
        <w:t xml:space="preserve"> և այլն)</w:t>
      </w:r>
      <w:r w:rsidR="006345A1" w:rsidRPr="00500C51">
        <w:rPr>
          <w:rFonts w:ascii="GHEA Grapalat" w:eastAsiaTheme="minorEastAsia" w:hAnsi="GHEA Grapalat"/>
          <w:lang w:val="hy-AM"/>
        </w:rPr>
        <w:t xml:space="preserve">, </w:t>
      </w:r>
      <w:r w:rsidR="00750AA4" w:rsidRPr="00500C51">
        <w:rPr>
          <w:rFonts w:ascii="GHEA Grapalat" w:eastAsiaTheme="minorEastAsia" w:hAnsi="GHEA Grapalat"/>
          <w:lang w:val="hy-AM"/>
        </w:rPr>
        <w:t>որը</w:t>
      </w:r>
      <w:r w:rsidR="00E635BC" w:rsidRPr="00500C51">
        <w:rPr>
          <w:rFonts w:ascii="GHEA Grapalat" w:eastAsiaTheme="minorEastAsia" w:hAnsi="GHEA Grapalat"/>
          <w:lang w:val="hy-AM"/>
        </w:rPr>
        <w:t>,</w:t>
      </w:r>
      <w:r w:rsidR="00A52F3A" w:rsidRPr="00500C51">
        <w:rPr>
          <w:rFonts w:ascii="GHEA Grapalat" w:eastAsiaTheme="minorEastAsia" w:hAnsi="GHEA Grapalat"/>
          <w:lang w:val="hy-AM"/>
        </w:rPr>
        <w:t xml:space="preserve"> </w:t>
      </w:r>
      <w:r w:rsidR="006345A1" w:rsidRPr="00500C51">
        <w:rPr>
          <w:rFonts w:ascii="GHEA Grapalat" w:eastAsiaTheme="minorEastAsia" w:hAnsi="GHEA Grapalat"/>
          <w:lang w:val="hy-AM"/>
        </w:rPr>
        <w:t xml:space="preserve">որպես կանոն, </w:t>
      </w:r>
      <w:r w:rsidR="00750AA4" w:rsidRPr="00500C51">
        <w:rPr>
          <w:rFonts w:ascii="GHEA Grapalat" w:eastAsiaTheme="minorEastAsia" w:hAnsi="GHEA Grapalat"/>
          <w:lang w:val="hy-AM"/>
        </w:rPr>
        <w:t>դրսև</w:t>
      </w:r>
      <w:r w:rsidR="00DF0C5C" w:rsidRPr="00500C51">
        <w:rPr>
          <w:rFonts w:ascii="GHEA Grapalat" w:eastAsiaTheme="minorEastAsia" w:hAnsi="GHEA Grapalat"/>
          <w:lang w:val="hy-AM"/>
        </w:rPr>
        <w:t>ո</w:t>
      </w:r>
      <w:r w:rsidR="00750AA4" w:rsidRPr="00500C51">
        <w:rPr>
          <w:rFonts w:ascii="GHEA Grapalat" w:eastAsiaTheme="minorEastAsia" w:hAnsi="GHEA Grapalat"/>
          <w:lang w:val="hy-AM"/>
        </w:rPr>
        <w:t xml:space="preserve">րվում է </w:t>
      </w:r>
      <w:r w:rsidR="00322F80" w:rsidRPr="00500C51">
        <w:rPr>
          <w:rFonts w:ascii="GHEA Grapalat" w:eastAsiaTheme="minorEastAsia" w:hAnsi="GHEA Grapalat"/>
          <w:lang w:val="hy-AM"/>
        </w:rPr>
        <w:t>աստղերի (ադամանդների) նոմենկլատուրային արտահայտմամբ</w:t>
      </w:r>
      <w:r w:rsidR="002F60F4" w:rsidRPr="00500C51">
        <w:rPr>
          <w:rFonts w:ascii="GHEA Grapalat" w:eastAsiaTheme="minorEastAsia" w:hAnsi="GHEA Grapalat"/>
          <w:lang w:val="hy-AM"/>
        </w:rPr>
        <w:t>, որով</w:t>
      </w:r>
      <w:r w:rsidR="00322F80" w:rsidRPr="00500C51">
        <w:rPr>
          <w:rFonts w:ascii="GHEA Grapalat" w:eastAsiaTheme="minorEastAsia" w:hAnsi="GHEA Grapalat"/>
          <w:lang w:val="hy-AM"/>
        </w:rPr>
        <w:t xml:space="preserve"> </w:t>
      </w:r>
      <w:r w:rsidR="00E84C88" w:rsidRPr="00500C51">
        <w:rPr>
          <w:rFonts w:ascii="GHEA Grapalat" w:eastAsiaTheme="minorEastAsia" w:hAnsi="GHEA Grapalat"/>
          <w:lang w:val="hy-AM"/>
        </w:rPr>
        <w:t xml:space="preserve">նվազագույնը </w:t>
      </w:r>
      <w:r w:rsidR="00322F80" w:rsidRPr="00500C51">
        <w:rPr>
          <w:rFonts w:ascii="GHEA Grapalat" w:eastAsiaTheme="minorEastAsia" w:hAnsi="GHEA Grapalat"/>
          <w:lang w:val="hy-AM"/>
        </w:rPr>
        <w:t>1</w:t>
      </w:r>
      <w:r w:rsidR="00604061" w:rsidRPr="00500C51">
        <w:rPr>
          <w:rFonts w:ascii="GHEA Grapalat" w:eastAsiaTheme="minorEastAsia" w:hAnsi="GHEA Grapalat"/>
          <w:lang w:val="hy-AM"/>
        </w:rPr>
        <w:t xml:space="preserve"> (մեկ)</w:t>
      </w:r>
      <w:r w:rsidR="00322F80" w:rsidRPr="00500C51">
        <w:rPr>
          <w:rFonts w:ascii="GHEA Grapalat" w:eastAsiaTheme="minorEastAsia" w:hAnsi="GHEA Grapalat"/>
          <w:lang w:val="hy-AM"/>
        </w:rPr>
        <w:t xml:space="preserve"> աստղը </w:t>
      </w:r>
      <w:r w:rsidR="002F60F4" w:rsidRPr="00500C51">
        <w:rPr>
          <w:rFonts w:ascii="GHEA Grapalat" w:eastAsiaTheme="minorEastAsia" w:hAnsi="GHEA Grapalat"/>
          <w:lang w:val="hy-AM"/>
        </w:rPr>
        <w:t>բնութագրում է</w:t>
      </w:r>
      <w:r w:rsidR="00322F80" w:rsidRPr="00500C51">
        <w:rPr>
          <w:rFonts w:ascii="GHEA Grapalat" w:eastAsiaTheme="minorEastAsia" w:hAnsi="GHEA Grapalat"/>
          <w:lang w:val="hy-AM"/>
        </w:rPr>
        <w:t xml:space="preserve"> </w:t>
      </w:r>
      <w:r w:rsidR="00430977" w:rsidRPr="00500C51">
        <w:rPr>
          <w:rFonts w:ascii="GHEA Grapalat" w:eastAsiaTheme="minorEastAsia" w:hAnsi="GHEA Grapalat"/>
          <w:lang w:val="hy-AM"/>
        </w:rPr>
        <w:t xml:space="preserve">հյուրանոցային տնտեսության </w:t>
      </w:r>
      <w:r w:rsidR="00322F80" w:rsidRPr="00500C51">
        <w:rPr>
          <w:rFonts w:ascii="GHEA Grapalat" w:eastAsiaTheme="minorEastAsia" w:hAnsi="GHEA Grapalat"/>
          <w:lang w:val="hy-AM"/>
        </w:rPr>
        <w:t xml:space="preserve">օբյեկտի և դրա հարմարությունների համապատասխանությունը բազային </w:t>
      </w:r>
      <w:r w:rsidR="00455316" w:rsidRPr="00500C51">
        <w:rPr>
          <w:rFonts w:ascii="GHEA Grapalat" w:eastAsiaTheme="minorEastAsia" w:hAnsi="GHEA Grapalat"/>
          <w:lang w:val="hy-AM"/>
        </w:rPr>
        <w:t>չափանիշներին, տեխնիկական պահանջներին և նկարագրերին</w:t>
      </w:r>
      <w:r w:rsidR="00E84C88" w:rsidRPr="00500C51">
        <w:rPr>
          <w:rFonts w:ascii="GHEA Grapalat" w:eastAsiaTheme="minorEastAsia" w:hAnsi="GHEA Grapalat"/>
          <w:lang w:val="hy-AM"/>
        </w:rPr>
        <w:t>, իսկ</w:t>
      </w:r>
      <w:r w:rsidR="00322F80" w:rsidRPr="00500C51">
        <w:rPr>
          <w:rFonts w:ascii="GHEA Grapalat" w:eastAsiaTheme="minorEastAsia" w:hAnsi="GHEA Grapalat"/>
          <w:lang w:val="hy-AM"/>
        </w:rPr>
        <w:t xml:space="preserve"> </w:t>
      </w:r>
      <w:r w:rsidR="00EB02E4" w:rsidRPr="00500C51">
        <w:rPr>
          <w:rFonts w:ascii="GHEA Grapalat" w:eastAsiaTheme="minorEastAsia" w:hAnsi="GHEA Grapalat"/>
          <w:lang w:val="hy-AM"/>
        </w:rPr>
        <w:t xml:space="preserve">որակավորման կարգի </w:t>
      </w:r>
      <w:r w:rsidR="00B00DF8" w:rsidRPr="00500C51">
        <w:rPr>
          <w:rFonts w:ascii="GHEA Grapalat" w:eastAsiaTheme="minorEastAsia" w:hAnsi="GHEA Grapalat"/>
          <w:lang w:val="hy-AM"/>
        </w:rPr>
        <w:t xml:space="preserve">առավելագույն </w:t>
      </w:r>
      <w:r w:rsidR="00EB02E4" w:rsidRPr="00500C51">
        <w:rPr>
          <w:rFonts w:ascii="GHEA Grapalat" w:eastAsiaTheme="minorEastAsia" w:hAnsi="GHEA Grapalat"/>
          <w:lang w:val="hy-AM"/>
        </w:rPr>
        <w:t>քանակով</w:t>
      </w:r>
      <w:r w:rsidR="00322F80" w:rsidRPr="00500C51">
        <w:rPr>
          <w:rFonts w:ascii="GHEA Grapalat" w:eastAsiaTheme="minorEastAsia" w:hAnsi="GHEA Grapalat"/>
          <w:lang w:val="hy-AM"/>
        </w:rPr>
        <w:t xml:space="preserve"> </w:t>
      </w:r>
      <w:r w:rsidR="00106768" w:rsidRPr="00500C51">
        <w:rPr>
          <w:rFonts w:ascii="GHEA Grapalat" w:eastAsiaTheme="minorEastAsia" w:hAnsi="GHEA Grapalat"/>
          <w:lang w:val="hy-AM"/>
        </w:rPr>
        <w:t>աստղը</w:t>
      </w:r>
      <w:r w:rsidR="00322F80" w:rsidRPr="00500C51">
        <w:rPr>
          <w:rFonts w:ascii="GHEA Grapalat" w:eastAsiaTheme="minorEastAsia" w:hAnsi="GHEA Grapalat"/>
          <w:lang w:val="hy-AM"/>
        </w:rPr>
        <w:t xml:space="preserve"> </w:t>
      </w:r>
      <w:r w:rsidR="0049292C" w:rsidRPr="00500C51">
        <w:rPr>
          <w:rFonts w:ascii="GHEA Grapalat" w:eastAsiaTheme="minorEastAsia" w:hAnsi="GHEA Grapalat"/>
          <w:lang w:val="hy-AM"/>
        </w:rPr>
        <w:t xml:space="preserve">կամ </w:t>
      </w:r>
      <w:r w:rsidR="00A52F3A" w:rsidRPr="00500C51">
        <w:rPr>
          <w:rFonts w:ascii="GHEA Grapalat" w:eastAsiaTheme="minorEastAsia" w:hAnsi="GHEA Grapalat"/>
          <w:lang w:val="hy-AM"/>
        </w:rPr>
        <w:t xml:space="preserve">այլ արտահայտմամբ </w:t>
      </w:r>
      <w:r w:rsidR="0049292C" w:rsidRPr="00500C51">
        <w:rPr>
          <w:rFonts w:ascii="GHEA Grapalat" w:eastAsiaTheme="minorEastAsia" w:hAnsi="GHEA Grapalat"/>
          <w:lang w:val="hy-AM"/>
        </w:rPr>
        <w:t xml:space="preserve">նշագրումը </w:t>
      </w:r>
      <w:r w:rsidR="00326E2A" w:rsidRPr="00500C51">
        <w:rPr>
          <w:rFonts w:ascii="GHEA Grapalat" w:eastAsiaTheme="minorEastAsia" w:hAnsi="GHEA Grapalat"/>
          <w:lang w:val="hy-AM"/>
        </w:rPr>
        <w:t>բն</w:t>
      </w:r>
      <w:r w:rsidR="00EF1D78" w:rsidRPr="00500C51">
        <w:rPr>
          <w:rFonts w:ascii="GHEA Grapalat" w:eastAsiaTheme="minorEastAsia" w:hAnsi="GHEA Grapalat"/>
          <w:lang w:val="hy-AM"/>
        </w:rPr>
        <w:t xml:space="preserve">ութագրում է </w:t>
      </w:r>
      <w:r w:rsidR="001E2341" w:rsidRPr="00500C51">
        <w:rPr>
          <w:rFonts w:ascii="GHEA Grapalat" w:eastAsiaTheme="minorEastAsia" w:hAnsi="GHEA Grapalat"/>
          <w:lang w:val="hy-AM"/>
        </w:rPr>
        <w:t>սույն հավելվածով սահմանված</w:t>
      </w:r>
      <w:r w:rsidR="00EF1D78" w:rsidRPr="00500C51">
        <w:rPr>
          <w:rFonts w:ascii="GHEA Grapalat" w:eastAsiaTheme="minorEastAsia" w:hAnsi="GHEA Grapalat"/>
          <w:lang w:val="hy-AM"/>
        </w:rPr>
        <w:t xml:space="preserve"> </w:t>
      </w:r>
      <w:r w:rsidR="004D2D2B" w:rsidRPr="00500C51">
        <w:rPr>
          <w:rFonts w:ascii="GHEA Grapalat" w:eastAsiaTheme="minorEastAsia" w:hAnsi="GHEA Grapalat"/>
          <w:lang w:val="hy-AM"/>
        </w:rPr>
        <w:t>չափանիշներին, տեխնիկական պահանջներին</w:t>
      </w:r>
      <w:r w:rsidR="00062908" w:rsidRPr="00500C51">
        <w:rPr>
          <w:rFonts w:ascii="GHEA Grapalat" w:eastAsiaTheme="minorEastAsia" w:hAnsi="GHEA Grapalat"/>
          <w:lang w:val="hy-AM"/>
        </w:rPr>
        <w:t xml:space="preserve"> և նկարագրերին </w:t>
      </w:r>
      <w:r w:rsidR="00371792" w:rsidRPr="00500C51">
        <w:rPr>
          <w:rFonts w:ascii="GHEA Grapalat" w:eastAsiaTheme="minorEastAsia" w:hAnsi="GHEA Grapalat"/>
          <w:lang w:val="hy-AM"/>
        </w:rPr>
        <w:t>առավելագույն կամ լավագույն</w:t>
      </w:r>
      <w:r w:rsidR="00A206AE" w:rsidRPr="00500C51">
        <w:rPr>
          <w:rFonts w:ascii="GHEA Grapalat" w:eastAsiaTheme="minorEastAsia" w:hAnsi="GHEA Grapalat"/>
          <w:lang w:val="hy-AM"/>
        </w:rPr>
        <w:t xml:space="preserve"> համապատասխանություն</w:t>
      </w:r>
      <w:r w:rsidR="00455316" w:rsidRPr="00500C51">
        <w:rPr>
          <w:rFonts w:ascii="GHEA Grapalat" w:eastAsiaTheme="minorEastAsia" w:hAnsi="GHEA Grapalat"/>
          <w:lang w:val="hy-AM"/>
        </w:rPr>
        <w:t>ը</w:t>
      </w:r>
      <w:r w:rsidR="009B61EA" w:rsidRPr="00500C51">
        <w:rPr>
          <w:rFonts w:ascii="GHEA Grapalat" w:eastAsiaTheme="minorEastAsia" w:hAnsi="GHEA Grapalat"/>
          <w:lang w:val="hy-AM"/>
        </w:rPr>
        <w:t>.</w:t>
      </w:r>
    </w:p>
    <w:p w14:paraId="19D6EEF3" w14:textId="1A82C5CD" w:rsidR="002C6FA2" w:rsidRPr="00500C51" w:rsidRDefault="009B61EA"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3)</w:t>
      </w:r>
      <w:r w:rsidR="0073469E" w:rsidRPr="00500C51">
        <w:rPr>
          <w:rFonts w:ascii="GHEA Grapalat" w:eastAsiaTheme="minorEastAsia" w:hAnsi="GHEA Grapalat"/>
          <w:lang w:val="hy-AM"/>
        </w:rPr>
        <w:t xml:space="preserve"> </w:t>
      </w:r>
      <w:r w:rsidR="0018658E" w:rsidRPr="00500C51">
        <w:rPr>
          <w:rFonts w:ascii="GHEA Grapalat" w:eastAsiaTheme="minorEastAsia" w:hAnsi="GHEA Grapalat"/>
          <w:b/>
          <w:lang w:val="hy-AM"/>
        </w:rPr>
        <w:t>միջազգային որակավորում</w:t>
      </w:r>
      <w:r w:rsidR="0018658E" w:rsidRPr="00500C51">
        <w:rPr>
          <w:rFonts w:ascii="GHEA Grapalat" w:eastAsiaTheme="minorEastAsia" w:hAnsi="GHEA Grapalat"/>
          <w:lang w:val="hy-AM"/>
        </w:rPr>
        <w:t xml:space="preserve">՝ </w:t>
      </w:r>
      <w:r w:rsidR="007D6400" w:rsidRPr="00500C51">
        <w:rPr>
          <w:rFonts w:ascii="GHEA Grapalat" w:eastAsiaTheme="minorEastAsia" w:hAnsi="GHEA Grapalat"/>
          <w:lang w:val="hy-AM"/>
        </w:rPr>
        <w:t xml:space="preserve">միջազգային որակավորում տրամադրող հաստատության կողմից </w:t>
      </w:r>
      <w:r w:rsidR="00586170" w:rsidRPr="00500C51">
        <w:rPr>
          <w:rFonts w:ascii="GHEA Grapalat" w:eastAsiaTheme="minorEastAsia" w:hAnsi="GHEA Grapalat"/>
          <w:lang w:val="hy-AM"/>
        </w:rPr>
        <w:t>10 և ավել</w:t>
      </w:r>
      <w:r w:rsidR="00E97DAD" w:rsidRPr="00500C51">
        <w:rPr>
          <w:rFonts w:ascii="GHEA Grapalat" w:eastAsiaTheme="minorEastAsia" w:hAnsi="GHEA Grapalat"/>
          <w:lang w:val="hy-AM"/>
        </w:rPr>
        <w:t>ի</w:t>
      </w:r>
      <w:r w:rsidR="00586170" w:rsidRPr="00500C51">
        <w:rPr>
          <w:rFonts w:ascii="GHEA Grapalat" w:eastAsiaTheme="minorEastAsia" w:hAnsi="GHEA Grapalat"/>
          <w:lang w:val="hy-AM"/>
        </w:rPr>
        <w:t xml:space="preserve"> օտարերկրյա պետությունում</w:t>
      </w:r>
      <w:r w:rsidR="00195346" w:rsidRPr="00500C51">
        <w:rPr>
          <w:rFonts w:ascii="GHEA Grapalat" w:eastAsiaTheme="minorEastAsia" w:hAnsi="GHEA Grapalat"/>
          <w:lang w:val="hy-AM"/>
        </w:rPr>
        <w:t xml:space="preserve"> </w:t>
      </w:r>
      <w:r w:rsidR="00472383" w:rsidRPr="00500C51">
        <w:rPr>
          <w:rFonts w:ascii="GHEA Grapalat" w:eastAsiaTheme="minorEastAsia" w:hAnsi="GHEA Grapalat"/>
          <w:lang w:val="hy-AM"/>
        </w:rPr>
        <w:t xml:space="preserve">միասնական կերպով </w:t>
      </w:r>
      <w:r w:rsidR="00801E81" w:rsidRPr="00500C51">
        <w:rPr>
          <w:rFonts w:ascii="GHEA Grapalat" w:eastAsiaTheme="minorEastAsia" w:hAnsi="GHEA Grapalat"/>
          <w:lang w:val="hy-AM"/>
        </w:rPr>
        <w:t xml:space="preserve">կիրառվող </w:t>
      </w:r>
      <w:r w:rsidR="00195346" w:rsidRPr="00500C51">
        <w:rPr>
          <w:rFonts w:ascii="GHEA Grapalat" w:eastAsiaTheme="minorEastAsia" w:hAnsi="GHEA Grapalat"/>
          <w:lang w:val="hy-AM"/>
        </w:rPr>
        <w:t>հյուրանոցային տնտեսության օբյեկտների որակավոր</w:t>
      </w:r>
      <w:r w:rsidR="00801E81" w:rsidRPr="00500C51">
        <w:rPr>
          <w:rFonts w:ascii="GHEA Grapalat" w:eastAsiaTheme="minorEastAsia" w:hAnsi="GHEA Grapalat"/>
          <w:lang w:val="hy-AM"/>
        </w:rPr>
        <w:t xml:space="preserve">ման </w:t>
      </w:r>
      <w:r w:rsidR="00C23D18" w:rsidRPr="00500C51">
        <w:rPr>
          <w:rFonts w:ascii="GHEA Grapalat" w:eastAsiaTheme="minorEastAsia" w:hAnsi="GHEA Grapalat"/>
          <w:lang w:val="hy-AM"/>
        </w:rPr>
        <w:t>կարգ.</w:t>
      </w:r>
    </w:p>
    <w:p w14:paraId="5F70F169" w14:textId="110365F6" w:rsidR="00563782" w:rsidRPr="00500C51" w:rsidRDefault="00586170"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4) </w:t>
      </w:r>
      <w:r w:rsidRPr="00500C51">
        <w:rPr>
          <w:rFonts w:ascii="GHEA Grapalat" w:eastAsiaTheme="minorEastAsia" w:hAnsi="GHEA Grapalat"/>
          <w:b/>
          <w:lang w:val="hy-AM"/>
        </w:rPr>
        <w:t>միջազգային որակավորում տրամադրող հաստատություն</w:t>
      </w:r>
      <w:r w:rsidRPr="00500C51">
        <w:rPr>
          <w:rFonts w:ascii="GHEA Grapalat" w:eastAsiaTheme="minorEastAsia" w:hAnsi="GHEA Grapalat"/>
          <w:lang w:val="hy-AM"/>
        </w:rPr>
        <w:t xml:space="preserve">՝ սույն Հավելված 1-ի </w:t>
      </w:r>
      <w:r w:rsidR="00FF231B" w:rsidRPr="00500C51">
        <w:rPr>
          <w:rFonts w:ascii="GHEA Grapalat" w:eastAsiaTheme="minorEastAsia" w:hAnsi="GHEA Grapalat"/>
          <w:lang w:val="hy-AM"/>
        </w:rPr>
        <w:t>3</w:t>
      </w:r>
      <w:r w:rsidRPr="00500C51">
        <w:rPr>
          <w:rFonts w:ascii="GHEA Grapalat" w:eastAsiaTheme="minorEastAsia" w:hAnsi="GHEA Grapalat"/>
          <w:lang w:val="hy-AM"/>
        </w:rPr>
        <w:t>-րդ կետում նշված հաստատություն</w:t>
      </w:r>
      <w:r w:rsidR="00A74941" w:rsidRPr="00500C51">
        <w:rPr>
          <w:rFonts w:ascii="GHEA Grapalat" w:eastAsiaTheme="minorEastAsia" w:hAnsi="GHEA Grapalat"/>
          <w:lang w:val="hy-AM"/>
        </w:rPr>
        <w:t>, միավորում</w:t>
      </w:r>
      <w:r w:rsidR="005A53AD" w:rsidRPr="00500C51">
        <w:rPr>
          <w:rFonts w:ascii="GHEA Grapalat" w:eastAsiaTheme="minorEastAsia" w:hAnsi="GHEA Grapalat"/>
          <w:lang w:val="hy-AM"/>
        </w:rPr>
        <w:t xml:space="preserve"> </w:t>
      </w:r>
      <w:r w:rsidRPr="00500C51">
        <w:rPr>
          <w:rFonts w:ascii="GHEA Grapalat" w:eastAsiaTheme="minorEastAsia" w:hAnsi="GHEA Grapalat"/>
          <w:lang w:val="hy-AM"/>
        </w:rPr>
        <w:t xml:space="preserve">կամ </w:t>
      </w:r>
      <w:r w:rsidR="00476841" w:rsidRPr="00500C51">
        <w:rPr>
          <w:rFonts w:ascii="GHEA Grapalat" w:eastAsiaTheme="minorEastAsia" w:hAnsi="GHEA Grapalat"/>
          <w:lang w:val="hy-AM"/>
        </w:rPr>
        <w:t>ծագման երկր</w:t>
      </w:r>
      <w:r w:rsidR="008B595B" w:rsidRPr="00500C51">
        <w:rPr>
          <w:rFonts w:ascii="GHEA Grapalat" w:eastAsiaTheme="minorEastAsia" w:hAnsi="GHEA Grapalat"/>
          <w:lang w:val="hy-AM"/>
        </w:rPr>
        <w:t xml:space="preserve">ի օրենսդրությամբ </w:t>
      </w:r>
      <w:r w:rsidR="00476841" w:rsidRPr="00500C51">
        <w:rPr>
          <w:rFonts w:ascii="GHEA Grapalat" w:eastAsiaTheme="minorEastAsia" w:hAnsi="GHEA Grapalat"/>
          <w:lang w:val="hy-AM"/>
        </w:rPr>
        <w:t xml:space="preserve">իրավաբանական անձի կարգավիճակ ունեցող այլ </w:t>
      </w:r>
      <w:r w:rsidR="00762897" w:rsidRPr="00500C51">
        <w:rPr>
          <w:rFonts w:ascii="GHEA Grapalat" w:eastAsiaTheme="minorEastAsia" w:hAnsi="GHEA Grapalat"/>
          <w:lang w:val="hy-AM"/>
        </w:rPr>
        <w:t>կա</w:t>
      </w:r>
      <w:r w:rsidRPr="00500C51">
        <w:rPr>
          <w:rFonts w:ascii="GHEA Grapalat" w:eastAsiaTheme="minorEastAsia" w:hAnsi="GHEA Grapalat"/>
          <w:lang w:val="hy-AM"/>
        </w:rPr>
        <w:t>ռույց</w:t>
      </w:r>
      <w:r w:rsidR="003D0EC2" w:rsidRPr="00500C51">
        <w:rPr>
          <w:rFonts w:ascii="GHEA Grapalat" w:eastAsiaTheme="minorEastAsia" w:hAnsi="GHEA Grapalat"/>
          <w:lang w:val="hy-AM"/>
        </w:rPr>
        <w:t>.</w:t>
      </w:r>
    </w:p>
    <w:p w14:paraId="023E0DEE" w14:textId="5BF20832" w:rsidR="00FD3FFC" w:rsidRPr="00500C51" w:rsidRDefault="00FD3FFC"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5) </w:t>
      </w:r>
      <w:r w:rsidR="00875534" w:rsidRPr="00500C51">
        <w:rPr>
          <w:rFonts w:ascii="GHEA Grapalat" w:eastAsiaTheme="minorEastAsia" w:hAnsi="GHEA Grapalat"/>
          <w:b/>
          <w:lang w:val="hy-AM"/>
        </w:rPr>
        <w:t>միջազգային որակավորում տրամադրող հաստատության անդամ</w:t>
      </w:r>
      <w:r w:rsidR="00D45ED0" w:rsidRPr="00500C51">
        <w:rPr>
          <w:rFonts w:ascii="GHEA Grapalat" w:eastAsiaTheme="minorEastAsia" w:hAnsi="GHEA Grapalat"/>
          <w:b/>
          <w:lang w:val="hy-AM"/>
        </w:rPr>
        <w:t xml:space="preserve"> կամ զբոսաշրջային ասոցիացիա</w:t>
      </w:r>
      <w:r w:rsidR="00875534" w:rsidRPr="00500C51">
        <w:rPr>
          <w:rFonts w:ascii="GHEA Grapalat" w:eastAsiaTheme="minorEastAsia" w:hAnsi="GHEA Grapalat"/>
          <w:b/>
          <w:lang w:val="hy-AM"/>
        </w:rPr>
        <w:t xml:space="preserve">՝ </w:t>
      </w:r>
      <w:r w:rsidR="009D24DD" w:rsidRPr="00500C51">
        <w:rPr>
          <w:rFonts w:ascii="GHEA Grapalat" w:eastAsiaTheme="minorEastAsia" w:hAnsi="GHEA Grapalat"/>
          <w:lang w:val="hy-AM"/>
        </w:rPr>
        <w:t xml:space="preserve">Կառավարության 2025 թվականի </w:t>
      </w:r>
      <w:r w:rsidR="00C42249" w:rsidRPr="00500C51">
        <w:rPr>
          <w:rFonts w:ascii="GHEA Grapalat" w:eastAsiaTheme="minorEastAsia" w:hAnsi="GHEA Grapalat"/>
          <w:lang w:val="hy-AM"/>
        </w:rPr>
        <w:t>____________ ________</w:t>
      </w:r>
      <w:r w:rsidR="00CE19F1" w:rsidRPr="00500C51">
        <w:rPr>
          <w:rFonts w:ascii="GHEA Grapalat" w:eastAsiaTheme="minorEastAsia" w:hAnsi="GHEA Grapalat"/>
          <w:lang w:val="hy-AM"/>
        </w:rPr>
        <w:t xml:space="preserve">-ի «Հյուրանոցային տնտեսության օբյեկտներին որակավորում տրամադրող զբոսաշրջային ծառայություններ մատուցող անձանց միավորման ընտրության չափանիշները և կարգը հաստատելու մասին» </w:t>
      </w:r>
      <w:r w:rsidR="00C42249" w:rsidRPr="00500C51">
        <w:rPr>
          <w:rFonts w:ascii="GHEA Grapalat" w:eastAsiaTheme="minorEastAsia" w:hAnsi="GHEA Grapalat"/>
          <w:lang w:val="hy-AM"/>
        </w:rPr>
        <w:t xml:space="preserve">N ___- Ն </w:t>
      </w:r>
      <w:r w:rsidR="00CE19F1" w:rsidRPr="00500C51">
        <w:rPr>
          <w:rFonts w:ascii="GHEA Grapalat" w:eastAsiaTheme="minorEastAsia" w:hAnsi="GHEA Grapalat"/>
          <w:lang w:val="hy-AM"/>
        </w:rPr>
        <w:t xml:space="preserve">որոշմամբ սահմանված </w:t>
      </w:r>
      <w:r w:rsidR="00C42249" w:rsidRPr="00500C51">
        <w:rPr>
          <w:rFonts w:ascii="GHEA Grapalat" w:eastAsiaTheme="minorEastAsia" w:hAnsi="GHEA Grapalat"/>
          <w:lang w:val="hy-AM"/>
        </w:rPr>
        <w:t>զբոսաշրջային ծառայություններ մատուցող անձանց միավորում</w:t>
      </w:r>
      <w:r w:rsidR="00373CC5" w:rsidRPr="00500C51">
        <w:rPr>
          <w:rFonts w:ascii="GHEA Grapalat" w:eastAsiaTheme="minorEastAsia" w:hAnsi="GHEA Grapalat"/>
          <w:lang w:val="hy-AM"/>
        </w:rPr>
        <w:t>.</w:t>
      </w:r>
    </w:p>
    <w:p w14:paraId="0A7BC00A" w14:textId="01DAB700" w:rsidR="00E4085D" w:rsidRPr="00500C51" w:rsidRDefault="00D45ED0" w:rsidP="00997B8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6</w:t>
      </w:r>
      <w:r w:rsidR="00E4085D" w:rsidRPr="00500C51">
        <w:rPr>
          <w:rFonts w:ascii="GHEA Grapalat" w:eastAsiaTheme="minorEastAsia" w:hAnsi="GHEA Grapalat"/>
          <w:lang w:val="hy-AM"/>
        </w:rPr>
        <w:t xml:space="preserve">) </w:t>
      </w:r>
      <w:r w:rsidR="00E4085D" w:rsidRPr="00500C51">
        <w:rPr>
          <w:rFonts w:ascii="GHEA Grapalat" w:eastAsiaTheme="minorEastAsia" w:hAnsi="GHEA Grapalat"/>
          <w:b/>
          <w:lang w:val="hy-AM"/>
        </w:rPr>
        <w:t>Կոմիտե</w:t>
      </w:r>
      <w:r w:rsidR="00E4085D" w:rsidRPr="00500C51">
        <w:rPr>
          <w:rFonts w:ascii="GHEA Grapalat" w:eastAsiaTheme="minorEastAsia" w:hAnsi="GHEA Grapalat"/>
          <w:lang w:val="hy-AM"/>
        </w:rPr>
        <w:t xml:space="preserve">՝ </w:t>
      </w:r>
      <w:r w:rsidR="00A227BA" w:rsidRPr="00500C51">
        <w:rPr>
          <w:rFonts w:ascii="GHEA Grapalat" w:eastAsiaTheme="minorEastAsia" w:hAnsi="GHEA Grapalat"/>
          <w:lang w:val="hy-AM"/>
        </w:rPr>
        <w:t>«Զբոսաշրջության մասին» օրենքի 6-րդ հոդվածով սահմանված զբոսաշրջության բնագավառում լիազորություններ կրող իրավասու պետական մարմին</w:t>
      </w:r>
      <w:r w:rsidR="009540E2" w:rsidRPr="00500C51">
        <w:rPr>
          <w:rFonts w:ascii="GHEA Grapalat" w:eastAsiaTheme="minorEastAsia" w:hAnsi="GHEA Grapalat"/>
          <w:lang w:val="hy-AM"/>
        </w:rPr>
        <w:t>։</w:t>
      </w:r>
    </w:p>
    <w:p w14:paraId="22BE7F24" w14:textId="77777777" w:rsidR="005F4C5D" w:rsidRPr="00500C51" w:rsidRDefault="005F4C5D"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2. Հյուրանոցային տնտեսության օբյեկտների որակավորման նպատակներն են.</w:t>
      </w:r>
    </w:p>
    <w:p w14:paraId="51EC0AF5" w14:textId="03A7D8C6" w:rsidR="005F4C5D" w:rsidRPr="00500C51" w:rsidRDefault="00621073"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1</w:t>
      </w:r>
      <w:r w:rsidR="005F4C5D" w:rsidRPr="00500C51">
        <w:rPr>
          <w:rFonts w:ascii="GHEA Grapalat" w:eastAsiaTheme="minorEastAsia" w:hAnsi="GHEA Grapalat"/>
          <w:lang w:val="hy-AM"/>
        </w:rPr>
        <w:t>) մատուցվող հյուրանոցային ծառայությունների թափանցիկությունն ապահովելը, այդ ծառայությունների նկատմամբ սպառողների մոտ վստահությունն ամրապնդելը,</w:t>
      </w:r>
    </w:p>
    <w:p w14:paraId="676D358A" w14:textId="5933CA97" w:rsidR="005F4C5D" w:rsidRPr="00500C51" w:rsidRDefault="00621073"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2</w:t>
      </w:r>
      <w:r w:rsidR="005F4C5D" w:rsidRPr="00500C51">
        <w:rPr>
          <w:rFonts w:ascii="GHEA Grapalat" w:eastAsiaTheme="minorEastAsia" w:hAnsi="GHEA Grapalat"/>
          <w:lang w:val="hy-AM"/>
        </w:rPr>
        <w:t>) մատուցվող հյուրանոցային ծառայությունների կայուն որակ ապահովելը, հյուրանոցային ծառայությունների որակի հեղինակությունը բարձրացնելը,</w:t>
      </w:r>
    </w:p>
    <w:p w14:paraId="63ABE0F2" w14:textId="32EFF892" w:rsidR="005F4C5D" w:rsidRPr="00500C51" w:rsidRDefault="00621073"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3</w:t>
      </w:r>
      <w:r w:rsidR="005F4C5D" w:rsidRPr="00500C51">
        <w:rPr>
          <w:rFonts w:ascii="GHEA Grapalat" w:eastAsiaTheme="minorEastAsia" w:hAnsi="GHEA Grapalat"/>
          <w:lang w:val="hy-AM"/>
        </w:rPr>
        <w:t>) հյուրանոցային տնտեսության օբյեկտների միջև տարբերակում ապահովելը՝ նպաստելով սպառողի՝ հյուրանոցային ծառայությունների ընտրությանը,</w:t>
      </w:r>
    </w:p>
    <w:p w14:paraId="53E1A0BE" w14:textId="3B1FBA3A" w:rsidR="005F4C5D" w:rsidRPr="00500C51" w:rsidRDefault="00621073"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4</w:t>
      </w:r>
      <w:r w:rsidR="005F4C5D" w:rsidRPr="00500C51">
        <w:rPr>
          <w:rFonts w:ascii="GHEA Grapalat" w:eastAsiaTheme="minorEastAsia" w:hAnsi="GHEA Grapalat"/>
          <w:lang w:val="hy-AM"/>
        </w:rPr>
        <w:t xml:space="preserve">) հյուրանոցային տնտեսության օբյեկտների մրցունակության բարձրացմանն աջակցելը և հյուրանոցային տնտեսության օբյեկտների միջև արդար և մոլորութունից զերծ մրցակցություն ապահովելը, </w:t>
      </w:r>
    </w:p>
    <w:p w14:paraId="0B9B4A19" w14:textId="42E22682" w:rsidR="00814471" w:rsidRPr="00500C51" w:rsidRDefault="00621073"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cs="Sylfaen"/>
          <w:lang w:val="hy-AM"/>
        </w:rPr>
        <w:t>5</w:t>
      </w:r>
      <w:r w:rsidR="005F4C5D" w:rsidRPr="00500C51">
        <w:rPr>
          <w:rFonts w:ascii="GHEA Grapalat" w:eastAsiaTheme="minorEastAsia" w:hAnsi="GHEA Grapalat" w:cs="Sylfaen"/>
          <w:lang w:val="hy-AM"/>
        </w:rPr>
        <w:t xml:space="preserve">) </w:t>
      </w:r>
      <w:r w:rsidR="005F4C5D" w:rsidRPr="00500C51">
        <w:rPr>
          <w:rFonts w:ascii="GHEA Grapalat" w:eastAsiaTheme="minorEastAsia" w:hAnsi="GHEA Grapalat"/>
          <w:lang w:val="hy-AM"/>
        </w:rPr>
        <w:t>հյուրանոցային ծառայության ակնկալվող որակի մասին սպառողներին նախապես տեղեկացնելը, սպառողի և քաղաքացիական շրջանառության այլ սուբյեկտների կամ միջնորդների (intermediary) համար հյուրանոցային տնտեսության օբյեկտի համապատասխանությունը հանրության համար հասանելի և չափելի որոշակի տեխնիկական պահանջների և չափանիշների համապատասխանությունը նախանշելը։</w:t>
      </w:r>
    </w:p>
    <w:p w14:paraId="0522E215" w14:textId="26480038" w:rsidR="00B105F1" w:rsidRPr="00500C51" w:rsidRDefault="00B105F1" w:rsidP="00F103E4">
      <w:pPr>
        <w:tabs>
          <w:tab w:val="left" w:pos="285"/>
        </w:tabs>
        <w:spacing w:line="360" w:lineRule="auto"/>
        <w:ind w:firstLine="720"/>
        <w:jc w:val="both"/>
        <w:rPr>
          <w:rFonts w:ascii="GHEA Grapalat" w:eastAsiaTheme="minorEastAsia" w:hAnsi="GHEA Grapalat"/>
          <w:sz w:val="28"/>
          <w:szCs w:val="28"/>
          <w:lang w:val="hy-AM"/>
        </w:rPr>
      </w:pPr>
    </w:p>
    <w:p w14:paraId="7BCFAEF5" w14:textId="2443A6F2" w:rsidR="008C1FED" w:rsidRPr="00500C51" w:rsidRDefault="00E005FF" w:rsidP="008746CC">
      <w:pPr>
        <w:pStyle w:val="ListParagraph"/>
        <w:numPr>
          <w:ilvl w:val="0"/>
          <w:numId w:val="16"/>
        </w:numPr>
        <w:spacing w:after="240" w:line="360" w:lineRule="auto"/>
        <w:ind w:left="180" w:firstLine="720"/>
        <w:jc w:val="center"/>
        <w:rPr>
          <w:lang w:val="hy-AM"/>
        </w:rPr>
      </w:pPr>
      <w:r w:rsidRPr="00500C51">
        <w:rPr>
          <w:rFonts w:ascii="GHEA Grapalat" w:eastAsiaTheme="minorEastAsia" w:hAnsi="GHEA Grapalat" w:cs="Sylfaen"/>
          <w:sz w:val="24"/>
          <w:szCs w:val="24"/>
          <w:lang w:val="hy-AM"/>
        </w:rPr>
        <w:t>ՀՅՈՒՐԱՆՈՑԱՅԻՆ ՏՆՏԵՍՈՒԹՅԱՆ Օ</w:t>
      </w:r>
      <w:r w:rsidR="00B7591A" w:rsidRPr="00500C51">
        <w:rPr>
          <w:rFonts w:ascii="GHEA Grapalat" w:eastAsiaTheme="minorEastAsia" w:hAnsi="GHEA Grapalat" w:cs="Sylfaen"/>
          <w:sz w:val="24"/>
          <w:szCs w:val="24"/>
          <w:lang w:val="hy-AM"/>
        </w:rPr>
        <w:t>Բ</w:t>
      </w:r>
      <w:r w:rsidRPr="00500C51">
        <w:rPr>
          <w:rFonts w:ascii="GHEA Grapalat" w:eastAsiaTheme="minorEastAsia" w:hAnsi="GHEA Grapalat" w:cs="Sylfaen"/>
          <w:sz w:val="24"/>
          <w:szCs w:val="24"/>
          <w:lang w:val="hy-AM"/>
        </w:rPr>
        <w:t xml:space="preserve">ՅԵԿՏՆԵՐԻ ՈՐԱԿԱՎՈՐՄԱՆ </w:t>
      </w:r>
      <w:r w:rsidR="00B2371F" w:rsidRPr="00500C51">
        <w:rPr>
          <w:rFonts w:ascii="GHEA Grapalat" w:eastAsiaTheme="minorEastAsia" w:hAnsi="GHEA Grapalat" w:cs="Sylfaen"/>
          <w:sz w:val="24"/>
          <w:szCs w:val="24"/>
          <w:lang w:val="hy-AM"/>
        </w:rPr>
        <w:t xml:space="preserve">ՀԱՄԱՐ ԸՆԴՈՒՆԵԼԻ </w:t>
      </w:r>
      <w:r w:rsidRPr="00500C51">
        <w:rPr>
          <w:rFonts w:ascii="GHEA Grapalat" w:eastAsiaTheme="minorEastAsia" w:hAnsi="GHEA Grapalat" w:cs="Sylfaen"/>
          <w:sz w:val="24"/>
          <w:szCs w:val="24"/>
          <w:lang w:val="hy-AM"/>
        </w:rPr>
        <w:t>ՏԵԽՆԻԿԱԿԱՆ ՊԱՀԱՆՋՆԵՐ</w:t>
      </w:r>
      <w:r w:rsidR="00FE59EF" w:rsidRPr="00500C51">
        <w:rPr>
          <w:rFonts w:ascii="GHEA Grapalat" w:eastAsiaTheme="minorEastAsia" w:hAnsi="GHEA Grapalat" w:cs="Sylfaen"/>
          <w:sz w:val="24"/>
          <w:szCs w:val="24"/>
          <w:lang w:val="hy-AM"/>
        </w:rPr>
        <w:t>Ը</w:t>
      </w:r>
      <w:r w:rsidR="000C31CE" w:rsidRPr="00500C51">
        <w:rPr>
          <w:rFonts w:ascii="GHEA Grapalat" w:eastAsiaTheme="minorEastAsia" w:hAnsi="GHEA Grapalat" w:cs="Sylfaen"/>
          <w:sz w:val="24"/>
          <w:szCs w:val="24"/>
          <w:lang w:val="hy-AM"/>
        </w:rPr>
        <w:t xml:space="preserve"> ԵՎ ՆԿԱՐԱԳ</w:t>
      </w:r>
      <w:r w:rsidR="00445A3F" w:rsidRPr="00500C51">
        <w:rPr>
          <w:rFonts w:ascii="GHEA Grapalat" w:eastAsiaTheme="minorEastAsia" w:hAnsi="GHEA Grapalat" w:cs="Sylfaen"/>
          <w:sz w:val="24"/>
          <w:szCs w:val="24"/>
          <w:lang w:val="hy-AM"/>
        </w:rPr>
        <w:t>ՐԵՐ</w:t>
      </w:r>
      <w:r w:rsidR="008F7146" w:rsidRPr="00500C51">
        <w:rPr>
          <w:rFonts w:ascii="GHEA Grapalat" w:eastAsiaTheme="minorEastAsia" w:hAnsi="GHEA Grapalat" w:cs="Sylfaen"/>
          <w:sz w:val="24"/>
          <w:szCs w:val="24"/>
          <w:lang w:val="hy-AM"/>
        </w:rPr>
        <w:t>Ը</w:t>
      </w:r>
    </w:p>
    <w:p w14:paraId="5222AE64" w14:textId="066B530B" w:rsidR="001E370A" w:rsidRPr="00500C51" w:rsidRDefault="00F356F4" w:rsidP="009F7644">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3</w:t>
      </w:r>
      <w:r w:rsidR="008C1FED" w:rsidRPr="00500C51">
        <w:rPr>
          <w:rFonts w:ascii="MS Mincho" w:eastAsia="MS Mincho" w:hAnsi="MS Mincho" w:cs="MS Mincho" w:hint="eastAsia"/>
          <w:lang w:val="hy-AM"/>
        </w:rPr>
        <w:t>․</w:t>
      </w:r>
      <w:r w:rsidR="008C1FED" w:rsidRPr="00500C51">
        <w:rPr>
          <w:rFonts w:ascii="GHEA Grapalat" w:eastAsiaTheme="minorEastAsia" w:hAnsi="GHEA Grapalat"/>
          <w:lang w:val="hy-AM"/>
        </w:rPr>
        <w:t xml:space="preserve"> </w:t>
      </w:r>
      <w:r w:rsidR="00911CD9" w:rsidRPr="00500C51">
        <w:rPr>
          <w:rFonts w:ascii="GHEA Grapalat" w:eastAsiaTheme="minorEastAsia" w:hAnsi="GHEA Grapalat"/>
          <w:lang w:val="hy-AM"/>
        </w:rPr>
        <w:t xml:space="preserve">Հայաստանի Հանրապետության տարածքում </w:t>
      </w:r>
      <w:r w:rsidR="00E72603" w:rsidRPr="00500C51">
        <w:rPr>
          <w:rFonts w:ascii="GHEA Grapalat" w:eastAsiaTheme="minorEastAsia" w:hAnsi="GHEA Grapalat"/>
          <w:lang w:val="hy-AM"/>
        </w:rPr>
        <w:t xml:space="preserve">գործող </w:t>
      </w:r>
      <w:r w:rsidR="00194B93" w:rsidRPr="00500C51">
        <w:rPr>
          <w:rFonts w:ascii="GHEA Grapalat" w:eastAsiaTheme="minorEastAsia" w:hAnsi="GHEA Grapalat"/>
          <w:lang w:val="hy-AM"/>
        </w:rPr>
        <w:t>հ</w:t>
      </w:r>
      <w:r w:rsidR="009F7644" w:rsidRPr="00500C51">
        <w:rPr>
          <w:rFonts w:ascii="GHEA Grapalat" w:eastAsiaTheme="minorEastAsia" w:hAnsi="GHEA Grapalat"/>
          <w:lang w:val="hy-AM"/>
        </w:rPr>
        <w:t>յուրանոցային տնտեսության օբյեկտի որակավոր</w:t>
      </w:r>
      <w:r w:rsidR="000F74DE" w:rsidRPr="00500C51">
        <w:rPr>
          <w:rFonts w:ascii="GHEA Grapalat" w:eastAsiaTheme="minorEastAsia" w:hAnsi="GHEA Grapalat"/>
          <w:lang w:val="hy-AM"/>
        </w:rPr>
        <w:t>ու</w:t>
      </w:r>
      <w:r w:rsidR="009F7644" w:rsidRPr="00500C51">
        <w:rPr>
          <w:rFonts w:ascii="GHEA Grapalat" w:eastAsiaTheme="minorEastAsia" w:hAnsi="GHEA Grapalat"/>
          <w:lang w:val="hy-AM"/>
        </w:rPr>
        <w:t>մն</w:t>
      </w:r>
      <w:r w:rsidR="008C1FED" w:rsidRPr="00500C51">
        <w:rPr>
          <w:rFonts w:ascii="GHEA Grapalat" w:eastAsiaTheme="minorEastAsia" w:hAnsi="GHEA Grapalat"/>
          <w:lang w:val="hy-AM"/>
        </w:rPr>
        <w:t xml:space="preserve"> </w:t>
      </w:r>
      <w:r w:rsidR="000F74DE" w:rsidRPr="00500C51">
        <w:rPr>
          <w:rFonts w:ascii="GHEA Grapalat" w:eastAsiaTheme="minorEastAsia" w:hAnsi="GHEA Grapalat"/>
          <w:lang w:val="hy-AM"/>
        </w:rPr>
        <w:t xml:space="preserve">անցկացվում է </w:t>
      </w:r>
      <w:r w:rsidR="00175A59" w:rsidRPr="00500C51">
        <w:rPr>
          <w:rFonts w:ascii="GHEA Grapalat" w:eastAsiaTheme="minorEastAsia" w:hAnsi="GHEA Grapalat"/>
          <w:lang w:val="hy-AM"/>
        </w:rPr>
        <w:t>սույն</w:t>
      </w:r>
      <w:r w:rsidR="00C42249" w:rsidRPr="00500C51">
        <w:rPr>
          <w:rFonts w:ascii="GHEA Grapalat" w:eastAsiaTheme="minorEastAsia" w:hAnsi="GHEA Grapalat"/>
          <w:lang w:val="hy-AM"/>
        </w:rPr>
        <w:t xml:space="preserve"> </w:t>
      </w:r>
      <w:r w:rsidR="00175A59" w:rsidRPr="00500C51">
        <w:rPr>
          <w:rFonts w:ascii="GHEA Grapalat" w:eastAsiaTheme="minorEastAsia" w:hAnsi="GHEA Grapalat"/>
          <w:lang w:val="hy-AM"/>
        </w:rPr>
        <w:t xml:space="preserve">Հավելված </w:t>
      </w:r>
      <w:r w:rsidR="009540E2" w:rsidRPr="00500C51">
        <w:rPr>
          <w:rFonts w:ascii="GHEA Grapalat" w:eastAsiaTheme="minorEastAsia" w:hAnsi="GHEA Grapalat"/>
          <w:lang w:val="hy-AM"/>
        </w:rPr>
        <w:t>1</w:t>
      </w:r>
      <w:r w:rsidR="00175A59" w:rsidRPr="00500C51">
        <w:rPr>
          <w:rFonts w:ascii="GHEA Grapalat" w:eastAsiaTheme="minorEastAsia" w:hAnsi="GHEA Grapalat"/>
          <w:lang w:val="hy-AM"/>
        </w:rPr>
        <w:t xml:space="preserve">-ի 4-րդ կետում </w:t>
      </w:r>
      <w:r w:rsidR="001E370A" w:rsidRPr="00500C51">
        <w:rPr>
          <w:rFonts w:ascii="GHEA Grapalat" w:eastAsiaTheme="minorEastAsia" w:hAnsi="GHEA Grapalat"/>
          <w:lang w:val="hy-AM"/>
        </w:rPr>
        <w:t>նշված միջազգային որակավորում տրամադրող հաստատությունների կողմից կիրառվող տեխնիկական պահանջներ</w:t>
      </w:r>
      <w:r w:rsidR="000F74DE" w:rsidRPr="00500C51">
        <w:rPr>
          <w:rFonts w:ascii="GHEA Grapalat" w:eastAsiaTheme="minorEastAsia" w:hAnsi="GHEA Grapalat"/>
          <w:lang w:val="hy-AM"/>
        </w:rPr>
        <w:t>ով</w:t>
      </w:r>
      <w:r w:rsidR="001E370A" w:rsidRPr="00500C51">
        <w:rPr>
          <w:rFonts w:ascii="GHEA Grapalat" w:eastAsiaTheme="minorEastAsia" w:hAnsi="GHEA Grapalat"/>
          <w:lang w:val="hy-AM"/>
        </w:rPr>
        <w:t xml:space="preserve"> և նկարագրեր</w:t>
      </w:r>
      <w:r w:rsidR="000F74DE" w:rsidRPr="00500C51">
        <w:rPr>
          <w:rFonts w:ascii="GHEA Grapalat" w:eastAsiaTheme="minorEastAsia" w:hAnsi="GHEA Grapalat"/>
          <w:lang w:val="hy-AM"/>
        </w:rPr>
        <w:t>ով</w:t>
      </w:r>
      <w:r w:rsidR="001E370A" w:rsidRPr="00500C51">
        <w:rPr>
          <w:rFonts w:ascii="GHEA Grapalat" w:eastAsiaTheme="minorEastAsia" w:hAnsi="GHEA Grapalat"/>
          <w:lang w:val="hy-AM"/>
        </w:rPr>
        <w:t>։</w:t>
      </w:r>
    </w:p>
    <w:p w14:paraId="1F6F1467" w14:textId="1B1B2D7C" w:rsidR="0001300B" w:rsidRPr="00500C51" w:rsidRDefault="00B015AF" w:rsidP="009F7644">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4. </w:t>
      </w:r>
      <w:r w:rsidR="006C1486" w:rsidRPr="00500C51">
        <w:rPr>
          <w:rFonts w:ascii="GHEA Grapalat" w:eastAsiaTheme="minorEastAsia" w:hAnsi="GHEA Grapalat"/>
          <w:lang w:val="hy-AM"/>
        </w:rPr>
        <w:t>Հյուրանոցային տնտեսության օբյեկտների որակավորման համար</w:t>
      </w:r>
      <w:r w:rsidR="00800119" w:rsidRPr="00500C51">
        <w:rPr>
          <w:rFonts w:ascii="GHEA Grapalat" w:eastAsiaTheme="minorEastAsia" w:hAnsi="GHEA Grapalat"/>
          <w:lang w:val="hy-AM"/>
        </w:rPr>
        <w:t xml:space="preserve"> ընդունելի են</w:t>
      </w:r>
      <w:r w:rsidR="00962EBC" w:rsidRPr="00500C51">
        <w:rPr>
          <w:rFonts w:ascii="GHEA Grapalat" w:eastAsiaTheme="minorEastAsia" w:hAnsi="GHEA Grapalat"/>
          <w:lang w:val="hy-AM"/>
        </w:rPr>
        <w:t xml:space="preserve"> </w:t>
      </w:r>
      <w:r w:rsidR="002410B5" w:rsidRPr="00500C51">
        <w:rPr>
          <w:rFonts w:ascii="GHEA Grapalat" w:eastAsiaTheme="minorEastAsia" w:hAnsi="GHEA Grapalat"/>
          <w:lang w:val="hy-AM"/>
        </w:rPr>
        <w:t>Հայաստանի Հանրապետության է</w:t>
      </w:r>
      <w:r w:rsidR="00962EBC" w:rsidRPr="00500C51">
        <w:rPr>
          <w:rFonts w:ascii="GHEA Grapalat" w:eastAsiaTheme="minorEastAsia" w:hAnsi="GHEA Grapalat"/>
          <w:lang w:val="hy-AM"/>
        </w:rPr>
        <w:t xml:space="preserve">կոնոմիկայի նախարարի հրամանով </w:t>
      </w:r>
      <w:r w:rsidR="002410B5" w:rsidRPr="00500C51">
        <w:rPr>
          <w:rFonts w:ascii="GHEA Grapalat" w:eastAsiaTheme="minorEastAsia" w:hAnsi="GHEA Grapalat"/>
          <w:lang w:val="hy-AM"/>
        </w:rPr>
        <w:t>հաստատ</w:t>
      </w:r>
      <w:r w:rsidR="00962EBC" w:rsidRPr="00500C51">
        <w:rPr>
          <w:rFonts w:ascii="GHEA Grapalat" w:eastAsiaTheme="minorEastAsia" w:hAnsi="GHEA Grapalat"/>
          <w:lang w:val="hy-AM"/>
        </w:rPr>
        <w:t xml:space="preserve">ված </w:t>
      </w:r>
      <w:r w:rsidR="006C1486" w:rsidRPr="00500C51">
        <w:rPr>
          <w:rFonts w:ascii="GHEA Grapalat" w:eastAsiaTheme="minorEastAsia" w:hAnsi="GHEA Grapalat"/>
          <w:lang w:val="hy-AM"/>
        </w:rPr>
        <w:t>տեխնիկական պահանջները և նկարագրերը, իսկ դրանց չհակասելու դեպքում նաև</w:t>
      </w:r>
      <w:r w:rsidR="00800119" w:rsidRPr="00500C51">
        <w:rPr>
          <w:rFonts w:ascii="GHEA Grapalat" w:eastAsiaTheme="minorEastAsia" w:hAnsi="GHEA Grapalat"/>
          <w:lang w:val="hy-AM"/>
        </w:rPr>
        <w:t xml:space="preserve"> </w:t>
      </w:r>
      <w:r w:rsidR="00CE6CE0" w:rsidRPr="00500C51">
        <w:rPr>
          <w:rFonts w:ascii="GHEA Grapalat" w:eastAsiaTheme="minorEastAsia" w:hAnsi="GHEA Grapalat"/>
          <w:lang w:val="hy-AM"/>
        </w:rPr>
        <w:t xml:space="preserve">հետևյալ </w:t>
      </w:r>
      <w:r w:rsidR="008C1FED" w:rsidRPr="00500C51">
        <w:rPr>
          <w:rFonts w:ascii="GHEA Grapalat" w:eastAsiaTheme="minorEastAsia" w:hAnsi="GHEA Grapalat"/>
          <w:lang w:val="hy-AM"/>
        </w:rPr>
        <w:t xml:space="preserve">միջազգային որակավորում տրամադրող հաստատությունների </w:t>
      </w:r>
      <w:r w:rsidR="00383C4F" w:rsidRPr="00500C51">
        <w:rPr>
          <w:rFonts w:ascii="GHEA Grapalat" w:eastAsiaTheme="minorEastAsia" w:hAnsi="GHEA Grapalat"/>
          <w:lang w:val="hy-AM"/>
        </w:rPr>
        <w:t>կողմից կիրառվող տեխնիկական պահանջները և նկարագրերը.</w:t>
      </w:r>
      <w:r w:rsidR="00445A3F" w:rsidRPr="00500C51">
        <w:rPr>
          <w:rFonts w:ascii="GHEA Grapalat" w:eastAsiaTheme="minorEastAsia" w:hAnsi="GHEA Grapalat"/>
          <w:lang w:val="hy-AM"/>
        </w:rPr>
        <w:t xml:space="preserve"> </w:t>
      </w:r>
    </w:p>
    <w:p w14:paraId="61E02B5F" w14:textId="0311E164" w:rsidR="008305D5" w:rsidRPr="00500C51" w:rsidRDefault="008305D5">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1) </w:t>
      </w:r>
      <w:r w:rsidR="004939A1" w:rsidRPr="00500C51">
        <w:rPr>
          <w:rFonts w:ascii="GHEA Grapalat" w:eastAsiaTheme="minorEastAsia" w:hAnsi="GHEA Grapalat"/>
          <w:lang w:val="hy-AM"/>
        </w:rPr>
        <w:t>Հոթելսթարս Յունիոն (Hotelstars Union).</w:t>
      </w:r>
    </w:p>
    <w:p w14:paraId="0CED8C03" w14:textId="5DE616B1" w:rsidR="001A494C" w:rsidRPr="00500C51" w:rsidRDefault="00F950F9">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2) </w:t>
      </w:r>
      <w:r w:rsidR="0066358D" w:rsidRPr="00500C51">
        <w:rPr>
          <w:rFonts w:ascii="GHEA Grapalat" w:eastAsiaTheme="minorEastAsia" w:hAnsi="GHEA Grapalat"/>
          <w:lang w:val="hy-AM"/>
        </w:rPr>
        <w:t>10</w:t>
      </w:r>
      <w:r w:rsidRPr="00500C51">
        <w:rPr>
          <w:rFonts w:ascii="GHEA Grapalat" w:eastAsiaTheme="minorEastAsia" w:hAnsi="GHEA Grapalat"/>
          <w:lang w:val="hy-AM"/>
        </w:rPr>
        <w:t xml:space="preserve"> և ա</w:t>
      </w:r>
      <w:r w:rsidR="00147907" w:rsidRPr="00500C51">
        <w:rPr>
          <w:rFonts w:ascii="GHEA Grapalat" w:eastAsiaTheme="minorEastAsia" w:hAnsi="GHEA Grapalat"/>
          <w:lang w:val="hy-AM"/>
        </w:rPr>
        <w:t>վելի</w:t>
      </w:r>
      <w:r w:rsidRPr="00500C51">
        <w:rPr>
          <w:rFonts w:ascii="GHEA Grapalat" w:eastAsiaTheme="minorEastAsia" w:hAnsi="GHEA Grapalat"/>
          <w:lang w:val="hy-AM"/>
        </w:rPr>
        <w:t xml:space="preserve"> </w:t>
      </w:r>
      <w:r w:rsidR="001F455D" w:rsidRPr="00500C51">
        <w:rPr>
          <w:rFonts w:ascii="GHEA Grapalat" w:eastAsiaTheme="minorEastAsia" w:hAnsi="GHEA Grapalat"/>
          <w:lang w:val="hy-AM"/>
        </w:rPr>
        <w:t xml:space="preserve">օտարերկրյա </w:t>
      </w:r>
      <w:r w:rsidRPr="00500C51">
        <w:rPr>
          <w:rFonts w:ascii="GHEA Grapalat" w:eastAsiaTheme="minorEastAsia" w:hAnsi="GHEA Grapalat"/>
          <w:lang w:val="hy-AM"/>
        </w:rPr>
        <w:t>պետությունում հյուրանոցային տնտեսության օբյեկտների որակավոր</w:t>
      </w:r>
      <w:r w:rsidR="005F07E0" w:rsidRPr="00500C51">
        <w:rPr>
          <w:rFonts w:ascii="GHEA Grapalat" w:eastAsiaTheme="minorEastAsia" w:hAnsi="GHEA Grapalat"/>
          <w:lang w:val="hy-AM"/>
        </w:rPr>
        <w:t xml:space="preserve">ման փորձ ունեցող </w:t>
      </w:r>
      <w:r w:rsidR="007D2638" w:rsidRPr="00500C51">
        <w:rPr>
          <w:rFonts w:ascii="GHEA Grapalat" w:eastAsiaTheme="minorEastAsia" w:hAnsi="GHEA Grapalat"/>
          <w:lang w:val="hy-AM"/>
        </w:rPr>
        <w:t xml:space="preserve">միջազգային որակավորում տրամադրող </w:t>
      </w:r>
      <w:r w:rsidR="006B4A40" w:rsidRPr="00500C51">
        <w:rPr>
          <w:rFonts w:ascii="GHEA Grapalat" w:eastAsiaTheme="minorEastAsia" w:hAnsi="GHEA Grapalat"/>
          <w:lang w:val="hy-AM"/>
        </w:rPr>
        <w:t xml:space="preserve">այլ </w:t>
      </w:r>
      <w:r w:rsidR="007D2638" w:rsidRPr="00500C51">
        <w:rPr>
          <w:rFonts w:ascii="GHEA Grapalat" w:eastAsiaTheme="minorEastAsia" w:hAnsi="GHEA Grapalat"/>
          <w:lang w:val="hy-AM"/>
        </w:rPr>
        <w:t>հաստատության</w:t>
      </w:r>
      <w:r w:rsidR="00C517D1" w:rsidRPr="00500C51">
        <w:rPr>
          <w:rFonts w:ascii="GHEA Grapalat" w:eastAsiaTheme="minorEastAsia" w:hAnsi="GHEA Grapalat"/>
          <w:lang w:val="hy-AM"/>
        </w:rPr>
        <w:t xml:space="preserve"> </w:t>
      </w:r>
      <w:r w:rsidR="000B759B" w:rsidRPr="00500C51">
        <w:rPr>
          <w:rFonts w:ascii="GHEA Grapalat" w:eastAsiaTheme="minorEastAsia" w:hAnsi="GHEA Grapalat"/>
          <w:lang w:val="hy-AM"/>
        </w:rPr>
        <w:t xml:space="preserve">կողմից </w:t>
      </w:r>
      <w:r w:rsidR="00607049" w:rsidRPr="00500C51">
        <w:rPr>
          <w:rFonts w:ascii="GHEA Grapalat" w:eastAsiaTheme="minorEastAsia" w:hAnsi="GHEA Grapalat"/>
          <w:lang w:val="hy-AM"/>
        </w:rPr>
        <w:t xml:space="preserve">հյուրանոցային տնտեսության օբյեկտ որակավորելու համար մշակված </w:t>
      </w:r>
      <w:r w:rsidR="00B727A4" w:rsidRPr="00500C51">
        <w:rPr>
          <w:rFonts w:ascii="GHEA Grapalat" w:eastAsiaTheme="minorEastAsia" w:hAnsi="GHEA Grapalat"/>
          <w:lang w:val="hy-AM"/>
        </w:rPr>
        <w:t>ու</w:t>
      </w:r>
      <w:r w:rsidR="00607049" w:rsidRPr="00500C51">
        <w:rPr>
          <w:rFonts w:ascii="GHEA Grapalat" w:eastAsiaTheme="minorEastAsia" w:hAnsi="GHEA Grapalat"/>
          <w:lang w:val="hy-AM"/>
        </w:rPr>
        <w:t xml:space="preserve"> կիրառվող </w:t>
      </w:r>
      <w:r w:rsidR="000B759B" w:rsidRPr="00500C51">
        <w:rPr>
          <w:rFonts w:ascii="GHEA Grapalat" w:eastAsiaTheme="minorEastAsia" w:hAnsi="GHEA Grapalat"/>
          <w:lang w:val="hy-AM"/>
        </w:rPr>
        <w:t>տեխնիկական պահանջները</w:t>
      </w:r>
      <w:r w:rsidR="00F713B5" w:rsidRPr="00500C51">
        <w:rPr>
          <w:rFonts w:ascii="GHEA Grapalat" w:eastAsiaTheme="minorEastAsia" w:hAnsi="GHEA Grapalat"/>
          <w:lang w:val="hy-AM"/>
        </w:rPr>
        <w:t xml:space="preserve"> և նկարագրերը</w:t>
      </w:r>
      <w:r w:rsidR="00910B07" w:rsidRPr="00500C51">
        <w:rPr>
          <w:rFonts w:ascii="GHEA Grapalat" w:eastAsiaTheme="minorEastAsia" w:hAnsi="GHEA Grapalat"/>
          <w:lang w:val="hy-AM"/>
        </w:rPr>
        <w:t>։</w:t>
      </w:r>
      <w:r w:rsidR="00F86241" w:rsidRPr="00500C51">
        <w:rPr>
          <w:rFonts w:ascii="GHEA Grapalat" w:eastAsiaTheme="minorEastAsia" w:hAnsi="GHEA Grapalat"/>
          <w:lang w:val="hy-AM"/>
        </w:rPr>
        <w:tab/>
      </w:r>
      <w:r w:rsidR="00213644" w:rsidRPr="00500C51">
        <w:rPr>
          <w:rFonts w:ascii="GHEA Grapalat" w:eastAsiaTheme="minorEastAsia" w:hAnsi="GHEA Grapalat"/>
          <w:lang w:val="hy-AM"/>
        </w:rPr>
        <w:t xml:space="preserve"> </w:t>
      </w:r>
    </w:p>
    <w:p w14:paraId="34DBC1D5" w14:textId="001E2398" w:rsidR="00910B07" w:rsidRPr="00500C51" w:rsidRDefault="000752E1" w:rsidP="0037361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5</w:t>
      </w:r>
      <w:r w:rsidR="001A494C" w:rsidRPr="00500C51">
        <w:rPr>
          <w:rFonts w:ascii="GHEA Grapalat" w:eastAsiaTheme="minorEastAsia" w:hAnsi="GHEA Grapalat"/>
          <w:lang w:val="hy-AM"/>
        </w:rPr>
        <w:t xml:space="preserve">. </w:t>
      </w:r>
      <w:r w:rsidR="005C26A5" w:rsidRPr="00500C51">
        <w:rPr>
          <w:rFonts w:ascii="GHEA Grapalat" w:eastAsiaTheme="minorEastAsia" w:hAnsi="GHEA Grapalat"/>
          <w:lang w:val="hy-AM"/>
        </w:rPr>
        <w:t>Միջազգային որակավորում տրամադրող հաստատության</w:t>
      </w:r>
      <w:r w:rsidR="00526CBA" w:rsidRPr="00500C51">
        <w:rPr>
          <w:rFonts w:ascii="GHEA Grapalat" w:eastAsiaTheme="minorEastAsia" w:hAnsi="GHEA Grapalat"/>
          <w:lang w:val="hy-AM"/>
        </w:rPr>
        <w:t xml:space="preserve"> </w:t>
      </w:r>
      <w:r w:rsidR="00F079E5" w:rsidRPr="00500C51">
        <w:rPr>
          <w:rFonts w:ascii="GHEA Grapalat" w:eastAsiaTheme="minorEastAsia" w:hAnsi="GHEA Grapalat"/>
          <w:lang w:val="hy-AM"/>
        </w:rPr>
        <w:t xml:space="preserve">կողմից կիրառվող </w:t>
      </w:r>
      <w:r w:rsidR="001062C3" w:rsidRPr="00500C51">
        <w:rPr>
          <w:rFonts w:ascii="GHEA Grapalat" w:eastAsiaTheme="minorEastAsia" w:hAnsi="GHEA Grapalat"/>
          <w:lang w:val="hy-AM"/>
        </w:rPr>
        <w:t>տ</w:t>
      </w:r>
      <w:r w:rsidR="001C1E88" w:rsidRPr="00500C51">
        <w:rPr>
          <w:rFonts w:ascii="GHEA Grapalat" w:eastAsiaTheme="minorEastAsia" w:hAnsi="GHEA Grapalat"/>
          <w:lang w:val="hy-AM"/>
        </w:rPr>
        <w:t xml:space="preserve">եխնիկական պահանջները և նկարագրերը </w:t>
      </w:r>
      <w:r w:rsidR="00F85730" w:rsidRPr="00500C51">
        <w:rPr>
          <w:rFonts w:ascii="GHEA Grapalat" w:eastAsiaTheme="minorEastAsia" w:hAnsi="GHEA Grapalat"/>
          <w:lang w:val="hy-AM"/>
        </w:rPr>
        <w:t>ենթակա են կիրառման</w:t>
      </w:r>
      <w:r w:rsidR="00C90142" w:rsidRPr="00500C51">
        <w:rPr>
          <w:rFonts w:ascii="GHEA Grapalat" w:eastAsiaTheme="minorEastAsia" w:hAnsi="GHEA Grapalat"/>
          <w:lang w:val="hy-AM"/>
        </w:rPr>
        <w:t xml:space="preserve"> </w:t>
      </w:r>
      <w:r w:rsidR="001E67F3" w:rsidRPr="00500C51">
        <w:rPr>
          <w:rFonts w:ascii="GHEA Grapalat" w:eastAsiaTheme="minorEastAsia" w:hAnsi="GHEA Grapalat"/>
          <w:lang w:val="hy-AM"/>
        </w:rPr>
        <w:t>հյուրանոցային տնտեսության օբյեկտ</w:t>
      </w:r>
      <w:r w:rsidR="0070221E" w:rsidRPr="00500C51">
        <w:rPr>
          <w:rFonts w:ascii="GHEA Grapalat" w:eastAsiaTheme="minorEastAsia" w:hAnsi="GHEA Grapalat"/>
          <w:lang w:val="hy-AM"/>
        </w:rPr>
        <w:t>ը</w:t>
      </w:r>
      <w:r w:rsidR="001E67F3" w:rsidRPr="00500C51">
        <w:rPr>
          <w:rFonts w:ascii="GHEA Grapalat" w:eastAsiaTheme="minorEastAsia" w:hAnsi="GHEA Grapalat"/>
          <w:lang w:val="hy-AM"/>
        </w:rPr>
        <w:t xml:space="preserve"> </w:t>
      </w:r>
      <w:r w:rsidR="00082825" w:rsidRPr="00500C51">
        <w:rPr>
          <w:rFonts w:ascii="GHEA Grapalat" w:eastAsiaTheme="minorEastAsia" w:hAnsi="GHEA Grapalat"/>
          <w:lang w:val="hy-AM"/>
        </w:rPr>
        <w:t xml:space="preserve">որակավորելու պահին </w:t>
      </w:r>
      <w:r w:rsidR="00BC2560" w:rsidRPr="00500C51">
        <w:rPr>
          <w:rFonts w:ascii="GHEA Grapalat" w:eastAsiaTheme="minorEastAsia" w:hAnsi="GHEA Grapalat"/>
          <w:lang w:val="hy-AM"/>
        </w:rPr>
        <w:t xml:space="preserve">միջազգային որակավորում տրամադրող հաստատության կողմից հաստատված </w:t>
      </w:r>
      <w:r w:rsidR="00C90142" w:rsidRPr="00500C51">
        <w:rPr>
          <w:rFonts w:ascii="GHEA Grapalat" w:eastAsiaTheme="minorEastAsia" w:hAnsi="GHEA Grapalat"/>
          <w:lang w:val="hy-AM"/>
        </w:rPr>
        <w:t>վե</w:t>
      </w:r>
      <w:r w:rsidR="00C74D4A" w:rsidRPr="00500C51">
        <w:rPr>
          <w:rFonts w:ascii="GHEA Grapalat" w:eastAsiaTheme="minorEastAsia" w:hAnsi="GHEA Grapalat"/>
          <w:lang w:val="hy-AM"/>
        </w:rPr>
        <w:t>ր</w:t>
      </w:r>
      <w:r w:rsidR="00C90142" w:rsidRPr="00500C51">
        <w:rPr>
          <w:rFonts w:ascii="GHEA Grapalat" w:eastAsiaTheme="minorEastAsia" w:hAnsi="GHEA Grapalat"/>
          <w:lang w:val="hy-AM"/>
        </w:rPr>
        <w:t>ջին խմբագրությ</w:t>
      </w:r>
      <w:r w:rsidR="00CE7FAB" w:rsidRPr="00500C51">
        <w:rPr>
          <w:rFonts w:ascii="GHEA Grapalat" w:eastAsiaTheme="minorEastAsia" w:hAnsi="GHEA Grapalat"/>
          <w:lang w:val="hy-AM"/>
        </w:rPr>
        <w:t>ամբ</w:t>
      </w:r>
      <w:r w:rsidR="009B00AC" w:rsidRPr="00500C51">
        <w:rPr>
          <w:rFonts w:ascii="GHEA Grapalat" w:eastAsiaTheme="minorEastAsia" w:hAnsi="GHEA Grapalat"/>
          <w:lang w:val="hy-AM"/>
        </w:rPr>
        <w:t xml:space="preserve"> և </w:t>
      </w:r>
      <w:r w:rsidR="00C90142" w:rsidRPr="00500C51">
        <w:rPr>
          <w:rFonts w:ascii="GHEA Grapalat" w:eastAsiaTheme="minorEastAsia" w:hAnsi="GHEA Grapalat"/>
          <w:lang w:val="hy-AM"/>
        </w:rPr>
        <w:t>գնահատմ</w:t>
      </w:r>
      <w:r w:rsidR="00D11EA6" w:rsidRPr="00500C51">
        <w:rPr>
          <w:rFonts w:ascii="GHEA Grapalat" w:eastAsiaTheme="minorEastAsia" w:hAnsi="GHEA Grapalat"/>
          <w:lang w:val="hy-AM"/>
        </w:rPr>
        <w:t>ա</w:t>
      </w:r>
      <w:r w:rsidR="00C90142" w:rsidRPr="00500C51">
        <w:rPr>
          <w:rFonts w:ascii="GHEA Grapalat" w:eastAsiaTheme="minorEastAsia" w:hAnsi="GHEA Grapalat"/>
          <w:lang w:val="hy-AM"/>
        </w:rPr>
        <w:t>ն մեթոդաբանությամբ</w:t>
      </w:r>
      <w:r w:rsidR="002D26AE" w:rsidRPr="00500C51">
        <w:rPr>
          <w:rFonts w:ascii="GHEA Grapalat" w:eastAsiaTheme="minorEastAsia" w:hAnsi="GHEA Grapalat"/>
          <w:lang w:val="hy-AM"/>
        </w:rPr>
        <w:t xml:space="preserve">, իսկ </w:t>
      </w:r>
      <w:r w:rsidR="000C4B95" w:rsidRPr="00500C51">
        <w:rPr>
          <w:rFonts w:ascii="GHEA Grapalat" w:eastAsiaTheme="minorEastAsia" w:hAnsi="GHEA Grapalat"/>
          <w:lang w:val="hy-AM"/>
        </w:rPr>
        <w:t xml:space="preserve">պատվիրակված լինելու դեպքում՝ </w:t>
      </w:r>
      <w:r w:rsidR="00E51E58" w:rsidRPr="00500C51">
        <w:rPr>
          <w:rFonts w:ascii="GHEA Grapalat" w:eastAsiaTheme="minorEastAsia" w:hAnsi="GHEA Grapalat"/>
          <w:lang w:val="hy-AM"/>
        </w:rPr>
        <w:t xml:space="preserve">միջազգային որակավորում տրամադրող </w:t>
      </w:r>
      <w:r w:rsidR="00E97351" w:rsidRPr="00500C51">
        <w:rPr>
          <w:rFonts w:ascii="GHEA Grapalat" w:eastAsiaTheme="minorEastAsia" w:hAnsi="GHEA Grapalat"/>
          <w:lang w:val="hy-AM"/>
        </w:rPr>
        <w:t xml:space="preserve">հաստատության </w:t>
      </w:r>
      <w:r w:rsidR="000C4B95" w:rsidRPr="00500C51">
        <w:rPr>
          <w:rFonts w:ascii="GHEA Grapalat" w:eastAsiaTheme="minorEastAsia" w:hAnsi="GHEA Grapalat"/>
          <w:lang w:val="hy-AM"/>
        </w:rPr>
        <w:t xml:space="preserve">անդամի հաստատած </w:t>
      </w:r>
      <w:r w:rsidR="002B3A69" w:rsidRPr="00500C51">
        <w:rPr>
          <w:rFonts w:ascii="GHEA Grapalat" w:eastAsiaTheme="minorEastAsia" w:hAnsi="GHEA Grapalat"/>
          <w:lang w:val="hy-AM"/>
        </w:rPr>
        <w:t xml:space="preserve">և միջազգային որակավորում տրամադրող հաստատության հետ համաձայնեցված </w:t>
      </w:r>
      <w:r w:rsidR="000C4B95" w:rsidRPr="00500C51">
        <w:rPr>
          <w:rFonts w:ascii="GHEA Grapalat" w:eastAsiaTheme="minorEastAsia" w:hAnsi="GHEA Grapalat"/>
          <w:lang w:val="hy-AM"/>
        </w:rPr>
        <w:t>վերջին խմբագրությամբ և գնահատման մեթոդաբանությամբ</w:t>
      </w:r>
      <w:r w:rsidR="00E03402" w:rsidRPr="00500C51">
        <w:rPr>
          <w:rFonts w:ascii="GHEA Grapalat" w:eastAsiaTheme="minorEastAsia" w:hAnsi="GHEA Grapalat"/>
          <w:lang w:val="hy-AM"/>
        </w:rPr>
        <w:t>։</w:t>
      </w:r>
    </w:p>
    <w:p w14:paraId="7A5AFB42" w14:textId="4B8D11DA" w:rsidR="004D3AD4" w:rsidRPr="00500C51" w:rsidRDefault="003F7378" w:rsidP="004D3AD4">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6</w:t>
      </w:r>
      <w:r w:rsidR="004D3AD4" w:rsidRPr="00500C51">
        <w:rPr>
          <w:rFonts w:ascii="GHEA Grapalat" w:eastAsiaTheme="minorEastAsia" w:hAnsi="GHEA Grapalat"/>
          <w:lang w:val="hy-AM"/>
        </w:rPr>
        <w:t xml:space="preserve">. </w:t>
      </w:r>
      <w:r w:rsidR="003B00CF" w:rsidRPr="00500C51">
        <w:rPr>
          <w:rFonts w:ascii="GHEA Grapalat" w:eastAsiaTheme="minorEastAsia" w:hAnsi="GHEA Grapalat"/>
          <w:lang w:val="hy-AM"/>
        </w:rPr>
        <w:t>Զ</w:t>
      </w:r>
      <w:r w:rsidR="004D3AD4" w:rsidRPr="00500C51">
        <w:rPr>
          <w:rFonts w:ascii="GHEA Grapalat" w:eastAsiaTheme="minorEastAsia" w:hAnsi="GHEA Grapalat"/>
          <w:lang w:val="hy-AM"/>
        </w:rPr>
        <w:t>բոսաշրջային ասոցիաց</w:t>
      </w:r>
      <w:r w:rsidR="009D07E1" w:rsidRPr="00500C51">
        <w:rPr>
          <w:rFonts w:ascii="GHEA Grapalat" w:eastAsiaTheme="minorEastAsia" w:hAnsi="GHEA Grapalat"/>
          <w:lang w:val="hy-AM"/>
        </w:rPr>
        <w:t>ի</w:t>
      </w:r>
      <w:r w:rsidR="004D3AD4" w:rsidRPr="00500C51">
        <w:rPr>
          <w:rFonts w:ascii="GHEA Grapalat" w:eastAsiaTheme="minorEastAsia" w:hAnsi="GHEA Grapalat"/>
          <w:lang w:val="hy-AM"/>
        </w:rPr>
        <w:t>այի ընտրությունից հետո Կառավարությունը կարող է ընդունել, ճանաչել և կիրառել այլ միջազգային որակավորում տրամադրող հաստատության տեխնիկական պահանջները և նկարագրերը, եթե</w:t>
      </w:r>
    </w:p>
    <w:p w14:paraId="0F660FA9" w14:textId="270406DE" w:rsidR="004D3AD4" w:rsidRPr="00500C51" w:rsidRDefault="004D3AD4" w:rsidP="004D3AD4">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1)</w:t>
      </w:r>
      <w:r w:rsidR="009A1453" w:rsidRPr="00500C51">
        <w:rPr>
          <w:rFonts w:ascii="GHEA Grapalat" w:eastAsiaTheme="minorEastAsia" w:hAnsi="GHEA Grapalat"/>
          <w:lang w:val="hy-AM"/>
        </w:rPr>
        <w:t xml:space="preserve"> միջազգային որակավորում տրամադրող </w:t>
      </w:r>
      <w:r w:rsidR="00F409A9" w:rsidRPr="00500C51">
        <w:rPr>
          <w:rFonts w:ascii="GHEA Grapalat" w:eastAsiaTheme="minorEastAsia" w:hAnsi="GHEA Grapalat"/>
          <w:lang w:val="hy-AM"/>
        </w:rPr>
        <w:t xml:space="preserve">նոր </w:t>
      </w:r>
      <w:r w:rsidR="009A1453" w:rsidRPr="00500C51">
        <w:rPr>
          <w:rFonts w:ascii="GHEA Grapalat" w:eastAsiaTheme="minorEastAsia" w:hAnsi="GHEA Grapalat"/>
          <w:lang w:val="hy-AM"/>
        </w:rPr>
        <w:t xml:space="preserve">հաստատության </w:t>
      </w:r>
      <w:r w:rsidR="007B13B3" w:rsidRPr="00500C51">
        <w:rPr>
          <w:rFonts w:ascii="GHEA Grapalat" w:eastAsiaTheme="minorEastAsia" w:hAnsi="GHEA Grapalat"/>
          <w:lang w:val="hy-AM"/>
        </w:rPr>
        <w:t>կողմից կիրառվող</w:t>
      </w:r>
      <w:r w:rsidRPr="00500C51">
        <w:rPr>
          <w:rFonts w:ascii="GHEA Grapalat" w:eastAsiaTheme="minorEastAsia" w:hAnsi="GHEA Grapalat"/>
          <w:lang w:val="hy-AM"/>
        </w:rPr>
        <w:t xml:space="preserve"> տեխնիկական պահանջները և նկարագրերն առնվազն հավասար կամ առավել են </w:t>
      </w:r>
      <w:r w:rsidR="00C30BA2" w:rsidRPr="00500C51">
        <w:rPr>
          <w:rFonts w:ascii="GHEA Grapalat" w:eastAsiaTheme="minorEastAsia" w:hAnsi="GHEA Grapalat"/>
          <w:lang w:val="hy-AM"/>
        </w:rPr>
        <w:t xml:space="preserve">Հայաստանի Հանրապետությունում գործող հյուրանոցային տնտեսության օբյեկտների որակավորման համար </w:t>
      </w:r>
      <w:r w:rsidR="00BB1494" w:rsidRPr="00500C51">
        <w:rPr>
          <w:rFonts w:ascii="GHEA Grapalat" w:eastAsiaTheme="minorEastAsia" w:hAnsi="GHEA Grapalat"/>
          <w:lang w:val="hy-AM"/>
        </w:rPr>
        <w:t xml:space="preserve">նախկինում </w:t>
      </w:r>
      <w:r w:rsidRPr="00500C51">
        <w:rPr>
          <w:rFonts w:ascii="GHEA Grapalat" w:eastAsiaTheme="minorEastAsia" w:hAnsi="GHEA Grapalat"/>
          <w:lang w:val="hy-AM"/>
        </w:rPr>
        <w:t>կիրառված տեխնիկական պահանջներից և նկարագրերից</w:t>
      </w:r>
      <w:r w:rsidR="00D1220F" w:rsidRPr="00500C51">
        <w:rPr>
          <w:rFonts w:ascii="GHEA Grapalat" w:eastAsiaTheme="minorEastAsia" w:hAnsi="GHEA Grapalat"/>
          <w:lang w:val="hy-AM"/>
        </w:rPr>
        <w:t>,</w:t>
      </w:r>
    </w:p>
    <w:p w14:paraId="59A847B5" w14:textId="10803334" w:rsidR="00D7402B" w:rsidRPr="00500C51" w:rsidRDefault="004D3AD4" w:rsidP="00D7402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2) առկա </w:t>
      </w:r>
      <w:r w:rsidR="00DF5462" w:rsidRPr="00500C51">
        <w:rPr>
          <w:rFonts w:ascii="GHEA Grapalat" w:eastAsiaTheme="minorEastAsia" w:hAnsi="GHEA Grapalat"/>
          <w:lang w:val="hy-AM"/>
        </w:rPr>
        <w:t>է</w:t>
      </w:r>
      <w:r w:rsidRPr="00500C51">
        <w:rPr>
          <w:rFonts w:ascii="GHEA Grapalat" w:eastAsiaTheme="minorEastAsia" w:hAnsi="GHEA Grapalat"/>
          <w:lang w:val="hy-AM"/>
        </w:rPr>
        <w:t xml:space="preserve"> սույն </w:t>
      </w:r>
      <w:r w:rsidR="00CF3931" w:rsidRPr="00500C51">
        <w:rPr>
          <w:rFonts w:ascii="GHEA Grapalat" w:eastAsiaTheme="minorEastAsia" w:hAnsi="GHEA Grapalat"/>
          <w:lang w:val="hy-AM"/>
        </w:rPr>
        <w:t xml:space="preserve">որոշմամբ հաստատված </w:t>
      </w:r>
      <w:r w:rsidRPr="00500C51">
        <w:rPr>
          <w:rFonts w:ascii="GHEA Grapalat" w:eastAsiaTheme="minorEastAsia" w:hAnsi="GHEA Grapalat"/>
          <w:lang w:val="hy-AM"/>
        </w:rPr>
        <w:t xml:space="preserve">Հավելված </w:t>
      </w:r>
      <w:r w:rsidR="00CF3931" w:rsidRPr="00500C51">
        <w:rPr>
          <w:rFonts w:ascii="GHEA Grapalat" w:eastAsiaTheme="minorEastAsia" w:hAnsi="GHEA Grapalat"/>
          <w:lang w:val="hy-AM"/>
        </w:rPr>
        <w:t>3</w:t>
      </w:r>
      <w:r w:rsidRPr="00500C51">
        <w:rPr>
          <w:rFonts w:ascii="GHEA Grapalat" w:eastAsiaTheme="minorEastAsia" w:hAnsi="GHEA Grapalat"/>
          <w:lang w:val="hy-AM"/>
        </w:rPr>
        <w:t xml:space="preserve">-ի </w:t>
      </w:r>
      <w:r w:rsidR="00D15E29" w:rsidRPr="00500C51">
        <w:rPr>
          <w:rFonts w:ascii="GHEA Grapalat" w:eastAsiaTheme="minorEastAsia" w:hAnsi="GHEA Grapalat"/>
          <w:lang w:val="hy-AM"/>
        </w:rPr>
        <w:t>5</w:t>
      </w:r>
      <w:r w:rsidR="00CF3931" w:rsidRPr="00500C51">
        <w:rPr>
          <w:rFonts w:ascii="GHEA Grapalat" w:eastAsiaTheme="minorEastAsia" w:hAnsi="GHEA Grapalat"/>
          <w:lang w:val="hy-AM"/>
        </w:rPr>
        <w:t>-րդ կետում</w:t>
      </w:r>
      <w:r w:rsidRPr="00500C51">
        <w:rPr>
          <w:rFonts w:ascii="GHEA Grapalat" w:eastAsiaTheme="minorEastAsia" w:hAnsi="GHEA Grapalat"/>
          <w:lang w:val="hy-AM"/>
        </w:rPr>
        <w:t xml:space="preserve"> սահմանված հիմքերից մեկը, և</w:t>
      </w:r>
      <w:r w:rsidR="00D7402B" w:rsidRPr="00500C51">
        <w:rPr>
          <w:rFonts w:ascii="GHEA Grapalat" w:eastAsiaTheme="minorEastAsia" w:hAnsi="GHEA Grapalat"/>
          <w:lang w:val="hy-AM"/>
        </w:rPr>
        <w:t xml:space="preserve"> </w:t>
      </w:r>
    </w:p>
    <w:p w14:paraId="3F872121" w14:textId="486876D4" w:rsidR="004D3AD4" w:rsidRPr="00500C51" w:rsidRDefault="00D7402B">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3) </w:t>
      </w:r>
      <w:r w:rsidR="004D3AD4" w:rsidRPr="00500C51">
        <w:rPr>
          <w:rFonts w:ascii="GHEA Grapalat" w:eastAsiaTheme="minorEastAsia" w:hAnsi="GHEA Grapalat"/>
          <w:lang w:val="hy-AM"/>
        </w:rPr>
        <w:t xml:space="preserve">Կառավարության 2025 թվականի </w:t>
      </w:r>
      <w:r w:rsidR="00F26400" w:rsidRPr="00500C51">
        <w:rPr>
          <w:rFonts w:ascii="GHEA Grapalat" w:eastAsiaTheme="minorEastAsia" w:hAnsi="GHEA Grapalat"/>
          <w:lang w:val="hy-AM"/>
        </w:rPr>
        <w:t>_____________ ______</w:t>
      </w:r>
      <w:r w:rsidR="004D3AD4" w:rsidRPr="00500C51">
        <w:rPr>
          <w:rFonts w:ascii="GHEA Grapalat" w:eastAsiaTheme="minorEastAsia" w:hAnsi="GHEA Grapalat"/>
          <w:lang w:val="hy-AM"/>
        </w:rPr>
        <w:t>-ի</w:t>
      </w:r>
      <w:r w:rsidR="00F26400" w:rsidRPr="00500C51">
        <w:rPr>
          <w:rFonts w:ascii="GHEA Grapalat" w:eastAsiaTheme="minorEastAsia" w:hAnsi="GHEA Grapalat"/>
          <w:lang w:val="hy-AM"/>
        </w:rPr>
        <w:t xml:space="preserve"> N ____-Ն</w:t>
      </w:r>
      <w:r w:rsidR="004D3AD4" w:rsidRPr="00500C51">
        <w:rPr>
          <w:rFonts w:ascii="GHEA Grapalat" w:eastAsiaTheme="minorEastAsia" w:hAnsi="GHEA Grapalat"/>
          <w:lang w:val="hy-AM"/>
        </w:rPr>
        <w:t xml:space="preserve"> «Հյուրանոցային տնտեսության օբյեկտներին որակավորում տրամադրող զբոսաշրջային ծառայություններ մատուցող անձանց միավորման ընտրության չափանիշները և կարգը հաստատելու մասին» որոշմամբ սահմանված կարգով ընտրվել է միջազգային որակավորում տրամադրող հաստատության </w:t>
      </w:r>
      <w:r w:rsidR="004263D8" w:rsidRPr="00500C51">
        <w:rPr>
          <w:rFonts w:ascii="GHEA Grapalat" w:eastAsiaTheme="minorEastAsia" w:hAnsi="GHEA Grapalat"/>
          <w:lang w:val="hy-AM"/>
        </w:rPr>
        <w:t xml:space="preserve">նոր </w:t>
      </w:r>
      <w:r w:rsidR="004D3AD4" w:rsidRPr="00500C51">
        <w:rPr>
          <w:rFonts w:ascii="GHEA Grapalat" w:eastAsiaTheme="minorEastAsia" w:hAnsi="GHEA Grapalat"/>
          <w:lang w:val="hy-AM"/>
        </w:rPr>
        <w:t>անդամ։</w:t>
      </w:r>
    </w:p>
    <w:p w14:paraId="10B4923D" w14:textId="77777777" w:rsidR="004D3AD4" w:rsidRPr="00500C51" w:rsidRDefault="004D3AD4" w:rsidP="0037361B">
      <w:pPr>
        <w:tabs>
          <w:tab w:val="left" w:pos="285"/>
        </w:tabs>
        <w:spacing w:line="360" w:lineRule="auto"/>
        <w:ind w:firstLine="720"/>
        <w:jc w:val="both"/>
        <w:rPr>
          <w:rFonts w:ascii="GHEA Grapalat" w:eastAsiaTheme="minorEastAsia" w:hAnsi="GHEA Grapalat"/>
          <w:lang w:val="hy-AM"/>
        </w:rPr>
      </w:pPr>
    </w:p>
    <w:p w14:paraId="3DCFEA50" w14:textId="646F06B0" w:rsidR="00E03402" w:rsidRPr="00500C51" w:rsidRDefault="00E03402" w:rsidP="006C4D34">
      <w:pPr>
        <w:tabs>
          <w:tab w:val="left" w:pos="285"/>
        </w:tabs>
        <w:spacing w:line="360" w:lineRule="auto"/>
        <w:jc w:val="both"/>
        <w:rPr>
          <w:rFonts w:ascii="GHEA Grapalat" w:eastAsiaTheme="minorEastAsia" w:hAnsi="GHEA Grapalat"/>
          <w:lang w:val="hy-AM"/>
        </w:rPr>
      </w:pPr>
    </w:p>
    <w:p w14:paraId="20097CEA" w14:textId="1B31A141" w:rsidR="0018406E" w:rsidRPr="00500C51" w:rsidRDefault="0018406E" w:rsidP="00B147A5">
      <w:pPr>
        <w:tabs>
          <w:tab w:val="left" w:pos="285"/>
        </w:tabs>
        <w:spacing w:line="360" w:lineRule="auto"/>
        <w:jc w:val="both"/>
        <w:rPr>
          <w:rFonts w:ascii="GHEA Grapalat" w:eastAsiaTheme="minorEastAsia" w:hAnsi="GHEA Grapalat" w:cs="Sylfaen"/>
          <w:lang w:val="hy-AM"/>
        </w:rPr>
      </w:pPr>
    </w:p>
    <w:p w14:paraId="2709E218" w14:textId="77777777" w:rsidR="0018406E" w:rsidRPr="00500C51" w:rsidRDefault="0018406E" w:rsidP="0018406E">
      <w:pPr>
        <w:rPr>
          <w:rFonts w:ascii="GHEA Grapalat" w:hAnsi="GHEA Grapalat"/>
          <w:lang w:val="hy-AM"/>
        </w:rPr>
      </w:pPr>
      <w:r w:rsidRPr="00500C51">
        <w:rPr>
          <w:rFonts w:ascii="GHEA Grapalat" w:hAnsi="GHEA Grapalat" w:cs="Sylfaen"/>
          <w:lang w:val="hy-AM"/>
        </w:rPr>
        <w:t>ՀԱՅԱՍՏԱՆԻ</w:t>
      </w:r>
      <w:r w:rsidRPr="00500C51">
        <w:rPr>
          <w:rFonts w:ascii="GHEA Grapalat" w:hAnsi="GHEA Grapalat"/>
          <w:lang w:val="hy-AM"/>
        </w:rPr>
        <w:t xml:space="preserve"> </w:t>
      </w:r>
      <w:r w:rsidRPr="00500C51">
        <w:rPr>
          <w:rFonts w:ascii="GHEA Grapalat" w:hAnsi="GHEA Grapalat" w:cs="Sylfaen"/>
          <w:lang w:val="hy-AM"/>
        </w:rPr>
        <w:t>ՀԱՆՐԱՊԵՏՈՒԹՅԱՆ</w:t>
      </w:r>
      <w:r w:rsidRPr="00500C51">
        <w:rPr>
          <w:rFonts w:ascii="GHEA Grapalat" w:hAnsi="GHEA Grapalat"/>
          <w:lang w:val="hy-AM"/>
        </w:rPr>
        <w:t xml:space="preserve"> </w:t>
      </w:r>
    </w:p>
    <w:p w14:paraId="41337854" w14:textId="77777777" w:rsidR="0018406E" w:rsidRPr="00500C51" w:rsidRDefault="0018406E" w:rsidP="0018406E">
      <w:pPr>
        <w:rPr>
          <w:rFonts w:ascii="GHEA Grapalat" w:hAnsi="GHEA Grapalat"/>
          <w:lang w:val="hy-AM"/>
        </w:rPr>
      </w:pPr>
      <w:r w:rsidRPr="00500C51">
        <w:rPr>
          <w:rFonts w:ascii="GHEA Grapalat" w:hAnsi="GHEA Grapalat"/>
          <w:lang w:val="hy-AM"/>
        </w:rPr>
        <w:t xml:space="preserve">  </w:t>
      </w:r>
      <w:r w:rsidRPr="00500C51">
        <w:rPr>
          <w:rFonts w:ascii="GHEA Grapalat" w:hAnsi="GHEA Grapalat" w:cs="Sylfaen"/>
          <w:lang w:val="hy-AM"/>
        </w:rPr>
        <w:t>ՎԱՐՉԱՊԵՏԻ</w:t>
      </w:r>
      <w:r w:rsidRPr="00500C51">
        <w:rPr>
          <w:rFonts w:ascii="GHEA Grapalat" w:hAnsi="GHEA Grapalat"/>
          <w:lang w:val="hy-AM"/>
        </w:rPr>
        <w:t xml:space="preserve"> </w:t>
      </w:r>
      <w:r w:rsidRPr="00500C51">
        <w:rPr>
          <w:rFonts w:ascii="GHEA Grapalat" w:hAnsi="GHEA Grapalat" w:cs="Sylfaen"/>
          <w:lang w:val="hy-AM"/>
        </w:rPr>
        <w:t>ԱՇԽԱՏԱԿԱԶՄԻ</w:t>
      </w:r>
      <w:r w:rsidRPr="00500C51">
        <w:rPr>
          <w:rFonts w:ascii="GHEA Grapalat" w:hAnsi="GHEA Grapalat"/>
          <w:lang w:val="hy-AM"/>
        </w:rPr>
        <w:t xml:space="preserve"> </w:t>
      </w:r>
    </w:p>
    <w:p w14:paraId="0C6E4D42" w14:textId="177393DB" w:rsidR="00764912" w:rsidRPr="00500C51" w:rsidRDefault="0018406E">
      <w:pPr>
        <w:rPr>
          <w:rFonts w:ascii="GHEA Grapalat" w:hAnsi="GHEA Grapalat" w:cs="Sylfaen"/>
          <w:lang w:val="hy-AM"/>
        </w:rPr>
      </w:pPr>
      <w:r w:rsidRPr="00500C51">
        <w:rPr>
          <w:rFonts w:ascii="GHEA Grapalat" w:hAnsi="GHEA Grapalat"/>
          <w:lang w:val="hy-AM"/>
        </w:rPr>
        <w:t xml:space="preserve">              </w:t>
      </w:r>
      <w:r w:rsidRPr="00500C51">
        <w:rPr>
          <w:rFonts w:ascii="GHEA Grapalat" w:hAnsi="GHEA Grapalat" w:cs="Sylfaen"/>
          <w:lang w:val="hy-AM"/>
        </w:rPr>
        <w:t>ՂԵԿԱՎԱՐ</w:t>
      </w:r>
      <w:r w:rsidRPr="00500C51">
        <w:rPr>
          <w:rFonts w:ascii="GHEA Grapalat" w:hAnsi="GHEA Grapalat"/>
          <w:lang w:val="hy-AM"/>
        </w:rPr>
        <w:t xml:space="preserve">                                                         </w:t>
      </w:r>
      <w:r w:rsidRPr="00500C51">
        <w:rPr>
          <w:rFonts w:ascii="GHEA Grapalat" w:hAnsi="GHEA Grapalat" w:cs="Sylfaen"/>
          <w:lang w:val="hy-AM"/>
        </w:rPr>
        <w:t>Ա</w:t>
      </w:r>
      <w:r w:rsidRPr="00500C51">
        <w:rPr>
          <w:rFonts w:ascii="GHEA Grapalat" w:hAnsi="GHEA Grapalat"/>
          <w:lang w:val="hy-AM"/>
        </w:rPr>
        <w:t xml:space="preserve">. </w:t>
      </w:r>
      <w:r w:rsidRPr="00500C51">
        <w:rPr>
          <w:rFonts w:ascii="GHEA Grapalat" w:hAnsi="GHEA Grapalat" w:cs="Sylfaen"/>
          <w:lang w:val="hy-AM"/>
        </w:rPr>
        <w:t>ՀԱՐՈՒԹՅՈՒՆՅԱՆ</w:t>
      </w:r>
    </w:p>
    <w:p w14:paraId="617FF3A4" w14:textId="5F39492C" w:rsidR="002A1253" w:rsidRPr="00500C51" w:rsidRDefault="002A1253">
      <w:pPr>
        <w:rPr>
          <w:rFonts w:ascii="GHEA Grapalat" w:eastAsiaTheme="minorEastAsia" w:hAnsi="GHEA Grapalat"/>
          <w:lang w:val="hy-AM"/>
        </w:rPr>
      </w:pPr>
    </w:p>
    <w:p w14:paraId="20509556" w14:textId="5FA07AC9" w:rsidR="00B33B23" w:rsidRPr="00500C51" w:rsidRDefault="00B33B23" w:rsidP="00B33B23">
      <w:pPr>
        <w:shd w:val="clear" w:color="auto" w:fill="FFFFFF"/>
        <w:ind w:left="2880" w:firstLine="720"/>
        <w:jc w:val="right"/>
        <w:rPr>
          <w:rFonts w:ascii="GHEA Grapalat" w:eastAsiaTheme="minorEastAsia" w:hAnsi="GHEA Grapalat"/>
          <w:sz w:val="22"/>
          <w:szCs w:val="22"/>
          <w:lang w:val="hy-AM"/>
        </w:rPr>
      </w:pPr>
      <w:r w:rsidRPr="00500C51">
        <w:rPr>
          <w:rFonts w:ascii="GHEA Grapalat" w:eastAsiaTheme="minorEastAsia" w:hAnsi="GHEA Grapalat" w:cs="Sylfaen"/>
          <w:sz w:val="22"/>
          <w:szCs w:val="22"/>
          <w:lang w:val="hy-AM"/>
        </w:rPr>
        <w:t xml:space="preserve">Հավելված  </w:t>
      </w:r>
      <w:r w:rsidR="00940A65" w:rsidRPr="00500C51">
        <w:rPr>
          <w:rFonts w:ascii="GHEA Grapalat" w:eastAsiaTheme="minorEastAsia" w:hAnsi="GHEA Grapalat" w:cs="Sylfaen"/>
          <w:sz w:val="22"/>
          <w:szCs w:val="22"/>
          <w:lang w:val="hy-AM"/>
        </w:rPr>
        <w:t>2</w:t>
      </w:r>
      <w:r w:rsidRPr="00500C51">
        <w:rPr>
          <w:rFonts w:ascii="GHEA Grapalat" w:eastAsiaTheme="minorEastAsia" w:hAnsi="GHEA Grapalat"/>
          <w:sz w:val="22"/>
          <w:szCs w:val="22"/>
          <w:lang w:val="hy-AM"/>
        </w:rPr>
        <w:t xml:space="preserve">             </w:t>
      </w:r>
    </w:p>
    <w:p w14:paraId="4E7DCDD2" w14:textId="77777777" w:rsidR="00B33B23" w:rsidRPr="00500C51" w:rsidRDefault="00B33B23" w:rsidP="00B33B23">
      <w:pPr>
        <w:shd w:val="clear" w:color="auto" w:fill="FFFFFF"/>
        <w:jc w:val="right"/>
        <w:rPr>
          <w:rFonts w:ascii="GHEA Grapalat" w:eastAsiaTheme="minorEastAsia" w:hAnsi="GHEA Grapalat"/>
          <w:sz w:val="22"/>
          <w:szCs w:val="22"/>
          <w:lang w:val="hy-AM"/>
        </w:rPr>
      </w:pP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ՀՀ</w:t>
      </w: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կառավարության</w:t>
      </w:r>
      <w:r w:rsidRPr="00500C51">
        <w:rPr>
          <w:rFonts w:ascii="GHEA Grapalat" w:eastAsiaTheme="minorEastAsia" w:hAnsi="GHEA Grapalat"/>
          <w:sz w:val="22"/>
          <w:szCs w:val="22"/>
          <w:lang w:val="hy-AM"/>
        </w:rPr>
        <w:t xml:space="preserve"> 2024 </w:t>
      </w:r>
      <w:r w:rsidRPr="00500C51">
        <w:rPr>
          <w:rFonts w:ascii="GHEA Grapalat" w:eastAsiaTheme="minorEastAsia" w:hAnsi="GHEA Grapalat" w:cs="Sylfaen"/>
          <w:sz w:val="22"/>
          <w:szCs w:val="22"/>
          <w:lang w:val="hy-AM"/>
        </w:rPr>
        <w:t>թվականի</w:t>
      </w:r>
      <w:r w:rsidRPr="00500C51">
        <w:rPr>
          <w:rFonts w:ascii="GHEA Grapalat" w:eastAsiaTheme="minorEastAsia" w:hAnsi="GHEA Grapalat"/>
          <w:sz w:val="22"/>
          <w:szCs w:val="22"/>
          <w:lang w:val="hy-AM"/>
        </w:rPr>
        <w:t xml:space="preserve"> </w:t>
      </w:r>
    </w:p>
    <w:p w14:paraId="4B4DD95D" w14:textId="77777777" w:rsidR="00B33B23" w:rsidRPr="00500C51" w:rsidRDefault="00B33B23" w:rsidP="00B33B23">
      <w:pPr>
        <w:shd w:val="clear" w:color="auto" w:fill="FFFFFF"/>
        <w:jc w:val="right"/>
        <w:rPr>
          <w:rFonts w:ascii="GHEA Grapalat" w:eastAsiaTheme="minorEastAsia" w:hAnsi="GHEA Grapalat"/>
          <w:sz w:val="22"/>
          <w:szCs w:val="22"/>
          <w:lang w:val="hy-AM"/>
        </w:rPr>
      </w:pP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___________</w:t>
      </w:r>
      <w:r w:rsidRPr="00500C51">
        <w:rPr>
          <w:rFonts w:ascii="GHEA Grapalat" w:eastAsiaTheme="minorEastAsia" w:hAnsi="GHEA Grapalat"/>
          <w:sz w:val="22"/>
          <w:szCs w:val="22"/>
          <w:lang w:val="hy-AM"/>
        </w:rPr>
        <w:t>-</w:t>
      </w:r>
      <w:r w:rsidRPr="00500C51">
        <w:rPr>
          <w:rFonts w:ascii="GHEA Grapalat" w:eastAsiaTheme="minorEastAsia" w:hAnsi="GHEA Grapalat" w:cs="Sylfaen"/>
          <w:sz w:val="22"/>
          <w:szCs w:val="22"/>
          <w:lang w:val="hy-AM"/>
        </w:rPr>
        <w:t>ի</w:t>
      </w:r>
      <w:r w:rsidRPr="00500C51">
        <w:rPr>
          <w:rFonts w:ascii="GHEA Grapalat" w:eastAsiaTheme="minorEastAsia" w:hAnsi="GHEA Grapalat"/>
          <w:sz w:val="22"/>
          <w:szCs w:val="22"/>
          <w:lang w:val="hy-AM"/>
        </w:rPr>
        <w:t xml:space="preserve"> N ____ - </w:t>
      </w:r>
      <w:r w:rsidRPr="00500C51">
        <w:rPr>
          <w:rFonts w:ascii="GHEA Grapalat" w:eastAsiaTheme="minorEastAsia" w:hAnsi="GHEA Grapalat" w:cs="Sylfaen"/>
          <w:sz w:val="22"/>
          <w:szCs w:val="22"/>
          <w:lang w:val="hy-AM"/>
        </w:rPr>
        <w:t>Ն</w:t>
      </w: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որոշման</w:t>
      </w:r>
      <w:r w:rsidRPr="00500C51">
        <w:rPr>
          <w:rFonts w:ascii="GHEA Grapalat" w:eastAsiaTheme="minorEastAsia" w:hAnsi="GHEA Grapalat"/>
          <w:sz w:val="22"/>
          <w:szCs w:val="22"/>
          <w:lang w:val="hy-AM"/>
        </w:rPr>
        <w:t xml:space="preserve"> </w:t>
      </w:r>
    </w:p>
    <w:p w14:paraId="0498AA18" w14:textId="77777777" w:rsidR="00B33B23" w:rsidRPr="00500C51" w:rsidRDefault="00B33B23" w:rsidP="00B33B23">
      <w:pPr>
        <w:jc w:val="right"/>
        <w:rPr>
          <w:rFonts w:ascii="GHEA Grapalat" w:hAnsi="GHEA Grapalat"/>
          <w:lang w:val="hy-AM"/>
        </w:rPr>
      </w:pPr>
    </w:p>
    <w:p w14:paraId="6FC1FE02" w14:textId="77777777" w:rsidR="00B33B23" w:rsidRPr="00500C51" w:rsidRDefault="00B33B23" w:rsidP="00B33B23">
      <w:pPr>
        <w:jc w:val="center"/>
        <w:rPr>
          <w:rFonts w:ascii="GHEA Grapalat" w:hAnsi="GHEA Grapalat"/>
          <w:lang w:val="hy-AM"/>
        </w:rPr>
      </w:pPr>
    </w:p>
    <w:p w14:paraId="1C7F9A8D" w14:textId="7A1E2F21" w:rsidR="00B33B23" w:rsidRPr="00500C51" w:rsidRDefault="00B33B23" w:rsidP="00B33B23">
      <w:pPr>
        <w:jc w:val="center"/>
        <w:rPr>
          <w:rFonts w:ascii="GHEA Grapalat" w:eastAsiaTheme="minorEastAsia" w:hAnsi="GHEA Grapalat"/>
          <w:lang w:val="hy-AM"/>
        </w:rPr>
      </w:pPr>
      <w:r w:rsidRPr="00500C51">
        <w:rPr>
          <w:rFonts w:ascii="GHEA Grapalat" w:eastAsiaTheme="minorEastAsia" w:hAnsi="GHEA Grapalat" w:cs="Sylfaen"/>
          <w:lang w:val="hy-AM"/>
        </w:rPr>
        <w:t xml:space="preserve">ՀՅՈՒՐԱՆՈՑԱՅԻՆ ՏՆՏԵՍՈՒԹՅԱՆ ՕԲՅԵԿՏԻ ՈՐԱԿԱՎՈՐՄԱՆ </w:t>
      </w:r>
      <w:r w:rsidR="00E566A5" w:rsidRPr="00500C51">
        <w:rPr>
          <w:rFonts w:ascii="GHEA Grapalat" w:eastAsiaTheme="minorEastAsia" w:hAnsi="GHEA Grapalat" w:cs="Sylfaen"/>
          <w:lang w:val="hy-AM"/>
        </w:rPr>
        <w:t>ՉԱՓԱՆԻՇՆԵՐԸ</w:t>
      </w:r>
    </w:p>
    <w:p w14:paraId="78E51A83" w14:textId="08370FF9" w:rsidR="00B33B23" w:rsidRPr="00500C51" w:rsidRDefault="00B33B23">
      <w:pPr>
        <w:rPr>
          <w:rFonts w:ascii="GHEA Grapalat" w:eastAsiaTheme="minorEastAsia" w:hAnsi="GHEA Grapalat"/>
          <w:lang w:val="hy-AM"/>
        </w:rPr>
      </w:pPr>
    </w:p>
    <w:p w14:paraId="0DD4C403" w14:textId="5480CAD7" w:rsidR="000D28D3" w:rsidRPr="00500C51" w:rsidRDefault="00B33B23" w:rsidP="00A024EF">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1. Սույն Հավելված 2-ում օգտագործված հասկացություններն ունեն «Զբոսաշրջության մասին» օրենքում և սույն որոշմամբ հաստատված Հավելված 1-ում կիրառվող նշանակությունը:</w:t>
      </w:r>
    </w:p>
    <w:p w14:paraId="78A3B397" w14:textId="41EAFC4D" w:rsidR="00F75AF1" w:rsidRPr="00500C51" w:rsidRDefault="00491B6E" w:rsidP="00A024EF">
      <w:pPr>
        <w:tabs>
          <w:tab w:val="left" w:pos="285"/>
        </w:tabs>
        <w:spacing w:line="360" w:lineRule="auto"/>
        <w:ind w:firstLine="720"/>
        <w:jc w:val="both"/>
        <w:rPr>
          <w:rFonts w:ascii="GHEA Grapalat" w:hAnsi="GHEA Grapalat"/>
          <w:lang w:val="hy-AM"/>
        </w:rPr>
      </w:pPr>
      <w:r w:rsidRPr="00500C51">
        <w:rPr>
          <w:rFonts w:ascii="GHEA Grapalat" w:eastAsiaTheme="minorEastAsia" w:hAnsi="GHEA Grapalat"/>
          <w:lang w:val="hy-AM"/>
        </w:rPr>
        <w:t>2</w:t>
      </w:r>
      <w:r w:rsidR="006D3B42" w:rsidRPr="00500C51">
        <w:rPr>
          <w:rFonts w:ascii="GHEA Grapalat" w:eastAsiaTheme="minorEastAsia" w:hAnsi="GHEA Grapalat"/>
          <w:lang w:val="hy-AM"/>
        </w:rPr>
        <w:t xml:space="preserve">. </w:t>
      </w:r>
      <w:r w:rsidR="00F75AF1" w:rsidRPr="00500C51">
        <w:rPr>
          <w:rFonts w:ascii="GHEA Grapalat" w:hAnsi="GHEA Grapalat"/>
          <w:lang w:val="hy-AM"/>
        </w:rPr>
        <w:t xml:space="preserve">Հյուրանոցային տնտեսության օբյեկտները որակավորվում են երկու </w:t>
      </w:r>
      <w:r w:rsidR="00214949" w:rsidRPr="00500C51">
        <w:rPr>
          <w:rFonts w:ascii="GHEA Grapalat" w:hAnsi="GHEA Grapalat"/>
          <w:lang w:val="hy-AM"/>
        </w:rPr>
        <w:t>չափանիշի</w:t>
      </w:r>
      <w:r w:rsidR="00214949" w:rsidRPr="00500C51" w:rsidDel="00214949">
        <w:rPr>
          <w:rFonts w:ascii="GHEA Grapalat" w:hAnsi="GHEA Grapalat"/>
          <w:lang w:val="hy-AM"/>
        </w:rPr>
        <w:t xml:space="preserve"> </w:t>
      </w:r>
      <w:r w:rsidR="00293923" w:rsidRPr="00500C51">
        <w:rPr>
          <w:rFonts w:ascii="GHEA Grapalat" w:hAnsi="GHEA Grapalat"/>
          <w:lang w:val="hy-AM"/>
        </w:rPr>
        <w:t>(</w:t>
      </w:r>
      <w:r w:rsidR="00214949" w:rsidRPr="00500C51">
        <w:rPr>
          <w:rFonts w:ascii="GHEA Grapalat" w:hAnsi="GHEA Grapalat"/>
          <w:lang w:val="hy-AM"/>
        </w:rPr>
        <w:t>տարրի</w:t>
      </w:r>
      <w:r w:rsidR="00293923" w:rsidRPr="00500C51">
        <w:rPr>
          <w:rFonts w:ascii="GHEA Grapalat" w:hAnsi="GHEA Grapalat"/>
          <w:lang w:val="hy-AM"/>
        </w:rPr>
        <w:t>)</w:t>
      </w:r>
      <w:r w:rsidR="00F75AF1" w:rsidRPr="00500C51">
        <w:rPr>
          <w:rFonts w:ascii="GHEA Grapalat" w:hAnsi="GHEA Grapalat"/>
          <w:lang w:val="hy-AM"/>
        </w:rPr>
        <w:t xml:space="preserve"> համադրմամբ.</w:t>
      </w:r>
    </w:p>
    <w:p w14:paraId="3B2DB0D3" w14:textId="54C992A9" w:rsidR="00F75AF1" w:rsidRPr="00500C51" w:rsidRDefault="00F75AF1"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1)  հյուրանոցային տնտեսության օբյեկտում կամ դրա հարմարություններում միջազգային որակավորում տրամադրող հաստատության կողմից կիրառվող տեխնիկական պահանջների և չափանիշների առկայության </w:t>
      </w:r>
      <w:r w:rsidR="00D36F50" w:rsidRPr="00500C51">
        <w:rPr>
          <w:rFonts w:ascii="GHEA Grapalat" w:hAnsi="GHEA Grapalat"/>
          <w:lang w:val="hy-AM"/>
        </w:rPr>
        <w:t xml:space="preserve">և տեխնիկական նկարագրերին համապատասխանության </w:t>
      </w:r>
      <w:r w:rsidRPr="00500C51">
        <w:rPr>
          <w:rFonts w:ascii="GHEA Grapalat" w:hAnsi="GHEA Grapalat"/>
          <w:lang w:val="hy-AM"/>
        </w:rPr>
        <w:t>ստուգում (օբյեկտիվ չափանիշ)</w:t>
      </w:r>
      <w:r w:rsidR="00A218A7" w:rsidRPr="00500C51">
        <w:rPr>
          <w:rFonts w:ascii="GHEA Grapalat" w:hAnsi="GHEA Grapalat"/>
          <w:lang w:val="hy-AM"/>
        </w:rPr>
        <w:t>,</w:t>
      </w:r>
    </w:p>
    <w:p w14:paraId="62E569FD" w14:textId="772522A2" w:rsidR="00F75AF1" w:rsidRPr="00500C51" w:rsidRDefault="00F75AF1"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2) հյուրանոցային տնտեսության օբյեկտում կամ</w:t>
      </w:r>
      <w:r w:rsidR="00D809C4" w:rsidRPr="00500C51">
        <w:rPr>
          <w:rFonts w:ascii="GHEA Grapalat" w:hAnsi="GHEA Grapalat"/>
          <w:lang w:val="hy-AM"/>
        </w:rPr>
        <w:t xml:space="preserve"> հյուրանոցային</w:t>
      </w:r>
      <w:r w:rsidRPr="00500C51">
        <w:rPr>
          <w:rFonts w:ascii="GHEA Grapalat" w:hAnsi="GHEA Grapalat"/>
          <w:lang w:val="hy-AM"/>
        </w:rPr>
        <w:t xml:space="preserve"> ծառայություն մատուցող անձի կողմից օբյեկտիվ չափանիշների իրագործմանն ուղղված ծառայությունների որակի գնահատման ստուգում (գնահատ</w:t>
      </w:r>
      <w:r w:rsidR="00A218A7" w:rsidRPr="00500C51">
        <w:rPr>
          <w:rFonts w:ascii="GHEA Grapalat" w:hAnsi="GHEA Grapalat"/>
          <w:lang w:val="hy-AM"/>
        </w:rPr>
        <w:t>ողական</w:t>
      </w:r>
      <w:r w:rsidRPr="00500C51">
        <w:rPr>
          <w:rFonts w:ascii="GHEA Grapalat" w:hAnsi="GHEA Grapalat"/>
          <w:lang w:val="hy-AM"/>
        </w:rPr>
        <w:t xml:space="preserve"> </w:t>
      </w:r>
      <w:r w:rsidR="0096212A" w:rsidRPr="00500C51">
        <w:rPr>
          <w:rFonts w:ascii="GHEA Grapalat" w:hAnsi="GHEA Grapalat"/>
          <w:lang w:val="hy-AM"/>
        </w:rPr>
        <w:t xml:space="preserve">կամ սուբյեկտիվ </w:t>
      </w:r>
      <w:r w:rsidRPr="00500C51">
        <w:rPr>
          <w:rFonts w:ascii="GHEA Grapalat" w:hAnsi="GHEA Grapalat"/>
          <w:lang w:val="hy-AM"/>
        </w:rPr>
        <w:t>չափանիշ)։</w:t>
      </w:r>
    </w:p>
    <w:p w14:paraId="161FF8DD" w14:textId="3521BF81" w:rsidR="00F75AF1" w:rsidRPr="00500C51" w:rsidRDefault="00F75AF1" w:rsidP="00A024EF">
      <w:pPr>
        <w:tabs>
          <w:tab w:val="left" w:pos="285"/>
        </w:tabs>
        <w:spacing w:line="360" w:lineRule="auto"/>
        <w:ind w:firstLine="720"/>
        <w:jc w:val="both"/>
        <w:rPr>
          <w:rFonts w:ascii="GHEA Grapalat" w:hAnsi="GHEA Grapalat"/>
          <w:lang w:val="hy-AM"/>
        </w:rPr>
      </w:pPr>
    </w:p>
    <w:p w14:paraId="6D65D73A" w14:textId="6C6B6694" w:rsidR="006D3B42" w:rsidRPr="00500C51" w:rsidRDefault="006D3B42" w:rsidP="00A024EF">
      <w:pPr>
        <w:tabs>
          <w:tab w:val="left" w:pos="285"/>
        </w:tabs>
        <w:spacing w:line="360" w:lineRule="auto"/>
        <w:ind w:firstLine="720"/>
        <w:jc w:val="both"/>
        <w:rPr>
          <w:rFonts w:ascii="GHEA Grapalat" w:eastAsiaTheme="minorEastAsia" w:hAnsi="GHEA Grapalat"/>
          <w:lang w:val="hy-AM"/>
        </w:rPr>
      </w:pPr>
    </w:p>
    <w:p w14:paraId="08AD3BAF" w14:textId="51B6B5EC" w:rsidR="00285A33" w:rsidRPr="00500C51" w:rsidRDefault="00285A33" w:rsidP="00A024EF">
      <w:pPr>
        <w:tabs>
          <w:tab w:val="left" w:pos="285"/>
        </w:tabs>
        <w:spacing w:line="360" w:lineRule="auto"/>
        <w:ind w:firstLine="720"/>
        <w:jc w:val="both"/>
        <w:rPr>
          <w:rFonts w:ascii="GHEA Grapalat" w:eastAsiaTheme="minorEastAsia" w:hAnsi="GHEA Grapalat"/>
          <w:lang w:val="hy-AM"/>
        </w:rPr>
      </w:pPr>
    </w:p>
    <w:p w14:paraId="554CEB30" w14:textId="77777777" w:rsidR="00640580" w:rsidRPr="00500C51" w:rsidRDefault="00640580" w:rsidP="00640580">
      <w:pPr>
        <w:rPr>
          <w:rFonts w:ascii="GHEA Grapalat" w:hAnsi="GHEA Grapalat"/>
          <w:lang w:val="hy-AM"/>
        </w:rPr>
      </w:pPr>
      <w:r w:rsidRPr="00500C51">
        <w:rPr>
          <w:rFonts w:ascii="GHEA Grapalat" w:hAnsi="GHEA Grapalat" w:cs="Sylfaen"/>
          <w:lang w:val="hy-AM"/>
        </w:rPr>
        <w:t>ՀԱՅԱՍՏԱՆԻ</w:t>
      </w:r>
      <w:r w:rsidRPr="00500C51">
        <w:rPr>
          <w:rFonts w:ascii="GHEA Grapalat" w:hAnsi="GHEA Grapalat"/>
          <w:lang w:val="hy-AM"/>
        </w:rPr>
        <w:t xml:space="preserve"> </w:t>
      </w:r>
      <w:r w:rsidRPr="00500C51">
        <w:rPr>
          <w:rFonts w:ascii="GHEA Grapalat" w:hAnsi="GHEA Grapalat" w:cs="Sylfaen"/>
          <w:lang w:val="hy-AM"/>
        </w:rPr>
        <w:t>ՀԱՆՐԱՊԵՏՈՒԹՅԱՆ</w:t>
      </w:r>
      <w:r w:rsidRPr="00500C51">
        <w:rPr>
          <w:rFonts w:ascii="GHEA Grapalat" w:hAnsi="GHEA Grapalat"/>
          <w:lang w:val="hy-AM"/>
        </w:rPr>
        <w:t xml:space="preserve"> </w:t>
      </w:r>
    </w:p>
    <w:p w14:paraId="02E77FEF" w14:textId="77777777" w:rsidR="00640580" w:rsidRPr="00500C51" w:rsidRDefault="00640580" w:rsidP="00640580">
      <w:pPr>
        <w:rPr>
          <w:rFonts w:ascii="GHEA Grapalat" w:hAnsi="GHEA Grapalat"/>
          <w:lang w:val="hy-AM"/>
        </w:rPr>
      </w:pPr>
      <w:r w:rsidRPr="00500C51">
        <w:rPr>
          <w:rFonts w:ascii="GHEA Grapalat" w:hAnsi="GHEA Grapalat"/>
          <w:lang w:val="hy-AM"/>
        </w:rPr>
        <w:t xml:space="preserve">  </w:t>
      </w:r>
      <w:r w:rsidRPr="00500C51">
        <w:rPr>
          <w:rFonts w:ascii="GHEA Grapalat" w:hAnsi="GHEA Grapalat" w:cs="Sylfaen"/>
          <w:lang w:val="hy-AM"/>
        </w:rPr>
        <w:t>ՎԱՐՉԱՊԵՏԻ</w:t>
      </w:r>
      <w:r w:rsidRPr="00500C51">
        <w:rPr>
          <w:rFonts w:ascii="GHEA Grapalat" w:hAnsi="GHEA Grapalat"/>
          <w:lang w:val="hy-AM"/>
        </w:rPr>
        <w:t xml:space="preserve"> </w:t>
      </w:r>
      <w:r w:rsidRPr="00500C51">
        <w:rPr>
          <w:rFonts w:ascii="GHEA Grapalat" w:hAnsi="GHEA Grapalat" w:cs="Sylfaen"/>
          <w:lang w:val="hy-AM"/>
        </w:rPr>
        <w:t>ԱՇԽԱՏԱԿԱԶՄԻ</w:t>
      </w:r>
      <w:r w:rsidRPr="00500C51">
        <w:rPr>
          <w:rFonts w:ascii="GHEA Grapalat" w:hAnsi="GHEA Grapalat"/>
          <w:lang w:val="hy-AM"/>
        </w:rPr>
        <w:t xml:space="preserve"> </w:t>
      </w:r>
    </w:p>
    <w:p w14:paraId="0623B218" w14:textId="77777777" w:rsidR="00640580" w:rsidRPr="00500C51" w:rsidRDefault="00640580" w:rsidP="00640580">
      <w:pPr>
        <w:rPr>
          <w:rFonts w:ascii="GHEA Grapalat" w:hAnsi="GHEA Grapalat" w:cs="Sylfaen"/>
          <w:lang w:val="hy-AM"/>
        </w:rPr>
      </w:pPr>
      <w:r w:rsidRPr="00500C51">
        <w:rPr>
          <w:rFonts w:ascii="GHEA Grapalat" w:hAnsi="GHEA Grapalat"/>
          <w:lang w:val="hy-AM"/>
        </w:rPr>
        <w:t xml:space="preserve">              </w:t>
      </w:r>
      <w:r w:rsidRPr="00500C51">
        <w:rPr>
          <w:rFonts w:ascii="GHEA Grapalat" w:hAnsi="GHEA Grapalat" w:cs="Sylfaen"/>
          <w:lang w:val="hy-AM"/>
        </w:rPr>
        <w:t>ՂԵԿԱՎԱՐ</w:t>
      </w:r>
      <w:r w:rsidRPr="00500C51">
        <w:rPr>
          <w:rFonts w:ascii="GHEA Grapalat" w:hAnsi="GHEA Grapalat"/>
          <w:lang w:val="hy-AM"/>
        </w:rPr>
        <w:t xml:space="preserve">                                                         </w:t>
      </w:r>
      <w:r w:rsidRPr="00500C51">
        <w:rPr>
          <w:rFonts w:ascii="GHEA Grapalat" w:hAnsi="GHEA Grapalat" w:cs="Sylfaen"/>
          <w:lang w:val="hy-AM"/>
        </w:rPr>
        <w:t>Ա</w:t>
      </w:r>
      <w:r w:rsidRPr="00500C51">
        <w:rPr>
          <w:rFonts w:ascii="GHEA Grapalat" w:hAnsi="GHEA Grapalat"/>
          <w:lang w:val="hy-AM"/>
        </w:rPr>
        <w:t xml:space="preserve">. </w:t>
      </w:r>
      <w:r w:rsidRPr="00500C51">
        <w:rPr>
          <w:rFonts w:ascii="GHEA Grapalat" w:hAnsi="GHEA Grapalat" w:cs="Sylfaen"/>
          <w:lang w:val="hy-AM"/>
        </w:rPr>
        <w:t>ՀԱՐՈՒԹՅՈՒՆՅԱՆ</w:t>
      </w:r>
    </w:p>
    <w:p w14:paraId="32D43C3A" w14:textId="2273F407" w:rsidR="00B33B23" w:rsidRPr="00500C51" w:rsidRDefault="00B33B23">
      <w:pPr>
        <w:rPr>
          <w:rFonts w:ascii="GHEA Grapalat" w:eastAsiaTheme="minorEastAsia" w:hAnsi="GHEA Grapalat"/>
          <w:lang w:val="hy-AM"/>
        </w:rPr>
      </w:pPr>
    </w:p>
    <w:p w14:paraId="017F9E7C" w14:textId="77777777" w:rsidR="00B33B23" w:rsidRPr="00500C51" w:rsidRDefault="00B33B23">
      <w:pPr>
        <w:rPr>
          <w:rFonts w:ascii="GHEA Grapalat" w:eastAsiaTheme="minorEastAsia" w:hAnsi="GHEA Grapalat"/>
          <w:lang w:val="hy-AM"/>
        </w:rPr>
      </w:pPr>
    </w:p>
    <w:p w14:paraId="203B2BE9" w14:textId="77777777" w:rsidR="00500D5A" w:rsidRPr="00500C51" w:rsidRDefault="00500D5A">
      <w:pPr>
        <w:rPr>
          <w:rFonts w:ascii="GHEA Grapalat" w:eastAsiaTheme="minorEastAsia" w:hAnsi="GHEA Grapalat" w:cs="Sylfaen"/>
          <w:sz w:val="22"/>
          <w:szCs w:val="22"/>
          <w:lang w:val="hy-AM"/>
        </w:rPr>
      </w:pPr>
      <w:r w:rsidRPr="00500C51">
        <w:rPr>
          <w:rFonts w:ascii="GHEA Grapalat" w:eastAsiaTheme="minorEastAsia" w:hAnsi="GHEA Grapalat" w:cs="Sylfaen"/>
          <w:sz w:val="22"/>
          <w:szCs w:val="22"/>
          <w:lang w:val="hy-AM"/>
        </w:rPr>
        <w:br w:type="page"/>
      </w:r>
    </w:p>
    <w:p w14:paraId="4130C3F9" w14:textId="0E8505C6" w:rsidR="002A1253" w:rsidRPr="00500C51" w:rsidRDefault="002A1253" w:rsidP="002A1253">
      <w:pPr>
        <w:shd w:val="clear" w:color="auto" w:fill="FFFFFF"/>
        <w:ind w:left="2880" w:firstLine="720"/>
        <w:jc w:val="right"/>
        <w:rPr>
          <w:rFonts w:ascii="GHEA Grapalat" w:eastAsiaTheme="minorEastAsia" w:hAnsi="GHEA Grapalat"/>
          <w:sz w:val="22"/>
          <w:szCs w:val="22"/>
          <w:lang w:val="hy-AM"/>
        </w:rPr>
      </w:pPr>
      <w:r w:rsidRPr="00500C51">
        <w:rPr>
          <w:rFonts w:ascii="GHEA Grapalat" w:eastAsiaTheme="minorEastAsia" w:hAnsi="GHEA Grapalat" w:cs="Sylfaen"/>
          <w:sz w:val="22"/>
          <w:szCs w:val="22"/>
          <w:lang w:val="hy-AM"/>
        </w:rPr>
        <w:t xml:space="preserve">Հավելված  </w:t>
      </w:r>
      <w:r w:rsidR="00640580" w:rsidRPr="00500C51">
        <w:rPr>
          <w:rFonts w:ascii="GHEA Grapalat" w:eastAsiaTheme="minorEastAsia" w:hAnsi="GHEA Grapalat" w:cs="Sylfaen"/>
          <w:sz w:val="22"/>
          <w:szCs w:val="22"/>
          <w:lang w:val="hy-AM"/>
        </w:rPr>
        <w:t>3</w:t>
      </w:r>
      <w:r w:rsidRPr="00500C51">
        <w:rPr>
          <w:rFonts w:ascii="GHEA Grapalat" w:eastAsiaTheme="minorEastAsia" w:hAnsi="GHEA Grapalat"/>
          <w:sz w:val="22"/>
          <w:szCs w:val="22"/>
          <w:lang w:val="hy-AM"/>
        </w:rPr>
        <w:t xml:space="preserve">             </w:t>
      </w:r>
    </w:p>
    <w:p w14:paraId="06DAFB75" w14:textId="77777777" w:rsidR="002A1253" w:rsidRPr="00500C51" w:rsidRDefault="002A1253" w:rsidP="002A1253">
      <w:pPr>
        <w:shd w:val="clear" w:color="auto" w:fill="FFFFFF"/>
        <w:jc w:val="right"/>
        <w:rPr>
          <w:rFonts w:ascii="GHEA Grapalat" w:eastAsiaTheme="minorEastAsia" w:hAnsi="GHEA Grapalat"/>
          <w:sz w:val="22"/>
          <w:szCs w:val="22"/>
          <w:lang w:val="hy-AM"/>
        </w:rPr>
      </w:pP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ՀՀ</w:t>
      </w: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կառավարության</w:t>
      </w:r>
      <w:r w:rsidRPr="00500C51">
        <w:rPr>
          <w:rFonts w:ascii="GHEA Grapalat" w:eastAsiaTheme="minorEastAsia" w:hAnsi="GHEA Grapalat"/>
          <w:sz w:val="22"/>
          <w:szCs w:val="22"/>
          <w:lang w:val="hy-AM"/>
        </w:rPr>
        <w:t xml:space="preserve"> 2024 </w:t>
      </w:r>
      <w:r w:rsidRPr="00500C51">
        <w:rPr>
          <w:rFonts w:ascii="GHEA Grapalat" w:eastAsiaTheme="minorEastAsia" w:hAnsi="GHEA Grapalat" w:cs="Sylfaen"/>
          <w:sz w:val="22"/>
          <w:szCs w:val="22"/>
          <w:lang w:val="hy-AM"/>
        </w:rPr>
        <w:t>թվականի</w:t>
      </w:r>
      <w:r w:rsidRPr="00500C51">
        <w:rPr>
          <w:rFonts w:ascii="GHEA Grapalat" w:eastAsiaTheme="minorEastAsia" w:hAnsi="GHEA Grapalat"/>
          <w:sz w:val="22"/>
          <w:szCs w:val="22"/>
          <w:lang w:val="hy-AM"/>
        </w:rPr>
        <w:t xml:space="preserve"> </w:t>
      </w:r>
    </w:p>
    <w:p w14:paraId="19ED5C5F" w14:textId="77777777" w:rsidR="002A1253" w:rsidRPr="00500C51" w:rsidRDefault="002A1253" w:rsidP="002A1253">
      <w:pPr>
        <w:shd w:val="clear" w:color="auto" w:fill="FFFFFF"/>
        <w:jc w:val="right"/>
        <w:rPr>
          <w:rFonts w:ascii="GHEA Grapalat" w:eastAsiaTheme="minorEastAsia" w:hAnsi="GHEA Grapalat"/>
          <w:sz w:val="22"/>
          <w:szCs w:val="22"/>
          <w:lang w:val="hy-AM"/>
        </w:rPr>
      </w:pP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___________</w:t>
      </w:r>
      <w:r w:rsidRPr="00500C51">
        <w:rPr>
          <w:rFonts w:ascii="GHEA Grapalat" w:eastAsiaTheme="minorEastAsia" w:hAnsi="GHEA Grapalat"/>
          <w:sz w:val="22"/>
          <w:szCs w:val="22"/>
          <w:lang w:val="hy-AM"/>
        </w:rPr>
        <w:t>-</w:t>
      </w:r>
      <w:r w:rsidRPr="00500C51">
        <w:rPr>
          <w:rFonts w:ascii="GHEA Grapalat" w:eastAsiaTheme="minorEastAsia" w:hAnsi="GHEA Grapalat" w:cs="Sylfaen"/>
          <w:sz w:val="22"/>
          <w:szCs w:val="22"/>
          <w:lang w:val="hy-AM"/>
        </w:rPr>
        <w:t>ի</w:t>
      </w:r>
      <w:r w:rsidRPr="00500C51">
        <w:rPr>
          <w:rFonts w:ascii="GHEA Grapalat" w:eastAsiaTheme="minorEastAsia" w:hAnsi="GHEA Grapalat"/>
          <w:sz w:val="22"/>
          <w:szCs w:val="22"/>
          <w:lang w:val="hy-AM"/>
        </w:rPr>
        <w:t xml:space="preserve"> N ____ - </w:t>
      </w:r>
      <w:r w:rsidRPr="00500C51">
        <w:rPr>
          <w:rFonts w:ascii="GHEA Grapalat" w:eastAsiaTheme="minorEastAsia" w:hAnsi="GHEA Grapalat" w:cs="Sylfaen"/>
          <w:sz w:val="22"/>
          <w:szCs w:val="22"/>
          <w:lang w:val="hy-AM"/>
        </w:rPr>
        <w:t>Ն</w:t>
      </w: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որոշման</w:t>
      </w:r>
      <w:r w:rsidRPr="00500C51">
        <w:rPr>
          <w:rFonts w:ascii="GHEA Grapalat" w:eastAsiaTheme="minorEastAsia" w:hAnsi="GHEA Grapalat"/>
          <w:sz w:val="22"/>
          <w:szCs w:val="22"/>
          <w:lang w:val="hy-AM"/>
        </w:rPr>
        <w:t xml:space="preserve"> </w:t>
      </w:r>
    </w:p>
    <w:p w14:paraId="41FD6A13" w14:textId="77777777" w:rsidR="002A1253" w:rsidRPr="00500C51" w:rsidRDefault="002A1253" w:rsidP="002A1253">
      <w:pPr>
        <w:jc w:val="right"/>
        <w:rPr>
          <w:rFonts w:ascii="GHEA Grapalat" w:hAnsi="GHEA Grapalat"/>
          <w:lang w:val="hy-AM"/>
        </w:rPr>
      </w:pPr>
    </w:p>
    <w:p w14:paraId="31DB3245" w14:textId="77777777" w:rsidR="002A1253" w:rsidRPr="00500C51" w:rsidRDefault="002A1253" w:rsidP="002A1253">
      <w:pPr>
        <w:jc w:val="center"/>
        <w:rPr>
          <w:rFonts w:ascii="GHEA Grapalat" w:hAnsi="GHEA Grapalat"/>
          <w:lang w:val="hy-AM"/>
        </w:rPr>
      </w:pPr>
    </w:p>
    <w:p w14:paraId="298F95AA" w14:textId="4A58968F" w:rsidR="002A1253" w:rsidRPr="00500C51" w:rsidRDefault="002A1253" w:rsidP="00161915">
      <w:pPr>
        <w:shd w:val="clear" w:color="auto" w:fill="FFFFFF"/>
        <w:spacing w:line="360" w:lineRule="auto"/>
        <w:jc w:val="center"/>
        <w:rPr>
          <w:rFonts w:ascii="GHEA Grapalat" w:eastAsiaTheme="minorEastAsia" w:hAnsi="GHEA Grapalat"/>
          <w:lang w:val="hy-AM"/>
        </w:rPr>
      </w:pPr>
      <w:r w:rsidRPr="00500C51">
        <w:rPr>
          <w:rFonts w:ascii="GHEA Grapalat" w:eastAsiaTheme="minorEastAsia" w:hAnsi="GHEA Grapalat" w:cs="Sylfaen"/>
          <w:lang w:val="hy-AM"/>
        </w:rPr>
        <w:t>ՀՅՈՒՐԱՆՈՑԱՅԻՆ ՏՆՏԵՍՈՒԹՅԱՆ ՕԲՅԵԿՏ</w:t>
      </w:r>
      <w:r w:rsidR="00DB196C" w:rsidRPr="00500C51">
        <w:rPr>
          <w:rFonts w:ascii="GHEA Grapalat" w:eastAsiaTheme="minorEastAsia" w:hAnsi="GHEA Grapalat" w:cs="Sylfaen"/>
          <w:lang w:val="hy-AM"/>
        </w:rPr>
        <w:t>ՆԵՐ</w:t>
      </w:r>
      <w:r w:rsidRPr="00500C51">
        <w:rPr>
          <w:rFonts w:ascii="GHEA Grapalat" w:eastAsiaTheme="minorEastAsia" w:hAnsi="GHEA Grapalat" w:cs="Sylfaen"/>
          <w:lang w:val="hy-AM"/>
        </w:rPr>
        <w:t>Ի ՈՐԱ</w:t>
      </w:r>
      <w:r w:rsidR="00846171" w:rsidRPr="00500C51">
        <w:rPr>
          <w:rFonts w:ascii="GHEA Grapalat" w:eastAsiaTheme="minorEastAsia" w:hAnsi="GHEA Grapalat" w:cs="Sylfaen"/>
          <w:lang w:val="hy-AM"/>
        </w:rPr>
        <w:t>ԿԱՎՈՐՄԱՆ ԸՆԹԱՑԱԿԱՐԳ</w:t>
      </w:r>
      <w:r w:rsidRPr="00500C51">
        <w:rPr>
          <w:rFonts w:ascii="GHEA Grapalat" w:eastAsiaTheme="minorEastAsia" w:hAnsi="GHEA Grapalat" w:cs="Sylfaen"/>
          <w:lang w:val="hy-AM"/>
        </w:rPr>
        <w:t xml:space="preserve">Ը </w:t>
      </w:r>
    </w:p>
    <w:p w14:paraId="046D5CA0" w14:textId="4CEBB11C" w:rsidR="002A1253" w:rsidRPr="00500C51" w:rsidRDefault="002A1253" w:rsidP="002A1253">
      <w:pPr>
        <w:shd w:val="clear" w:color="auto" w:fill="FFFFFF"/>
        <w:spacing w:line="360" w:lineRule="auto"/>
        <w:rPr>
          <w:rFonts w:ascii="GHEA Grapalat" w:eastAsiaTheme="minorEastAsia" w:hAnsi="GHEA Grapalat"/>
          <w:lang w:val="hy-AM"/>
        </w:rPr>
      </w:pPr>
    </w:p>
    <w:p w14:paraId="531169CE" w14:textId="4954FA65" w:rsidR="008B1C17" w:rsidRPr="00500C51" w:rsidRDefault="002A1253" w:rsidP="008746CC">
      <w:pPr>
        <w:pStyle w:val="ListParagraph"/>
        <w:numPr>
          <w:ilvl w:val="0"/>
          <w:numId w:val="24"/>
        </w:numPr>
        <w:tabs>
          <w:tab w:val="left" w:pos="285"/>
        </w:tabs>
        <w:spacing w:after="240" w:line="280" w:lineRule="atLeast"/>
        <w:ind w:left="360"/>
        <w:contextualSpacing w:val="0"/>
        <w:jc w:val="center"/>
        <w:rPr>
          <w:rFonts w:ascii="GHEA Grapalat" w:eastAsiaTheme="minorEastAsia" w:hAnsi="GHEA Grapalat" w:cs="Sylfaen"/>
          <w:sz w:val="24"/>
          <w:szCs w:val="24"/>
          <w:lang w:val="hy-AM"/>
        </w:rPr>
      </w:pPr>
      <w:r w:rsidRPr="00500C51">
        <w:rPr>
          <w:rFonts w:ascii="GHEA Grapalat" w:eastAsiaTheme="minorEastAsia" w:hAnsi="GHEA Grapalat" w:cs="Sylfaen"/>
          <w:sz w:val="24"/>
          <w:szCs w:val="24"/>
          <w:lang w:val="hy-AM"/>
        </w:rPr>
        <w:t>ԸՆԴՀԱՆՈՒՐ</w:t>
      </w:r>
      <w:r w:rsidRPr="00500C51">
        <w:rPr>
          <w:rFonts w:ascii="GHEA Grapalat" w:eastAsiaTheme="minorEastAsia" w:hAnsi="GHEA Grapalat" w:cs="Times New Roman"/>
          <w:sz w:val="24"/>
          <w:szCs w:val="24"/>
          <w:lang w:val="hy-AM"/>
        </w:rPr>
        <w:t xml:space="preserve"> </w:t>
      </w:r>
      <w:r w:rsidRPr="00500C51">
        <w:rPr>
          <w:rFonts w:ascii="GHEA Grapalat" w:eastAsiaTheme="minorEastAsia" w:hAnsi="GHEA Grapalat" w:cs="Sylfaen"/>
          <w:sz w:val="24"/>
          <w:szCs w:val="24"/>
          <w:lang w:val="hy-AM"/>
        </w:rPr>
        <w:t>ԴՐՈՒՅԹՆԵՐ</w:t>
      </w:r>
    </w:p>
    <w:p w14:paraId="64CAFD95" w14:textId="4394BEBF" w:rsidR="00717B3C" w:rsidRPr="00500C51" w:rsidRDefault="00846171" w:rsidP="00A024EF">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1. </w:t>
      </w:r>
      <w:r w:rsidR="00717B3C" w:rsidRPr="00500C51">
        <w:rPr>
          <w:rFonts w:ascii="GHEA Grapalat" w:eastAsiaTheme="minorEastAsia" w:hAnsi="GHEA Grapalat"/>
          <w:lang w:val="hy-AM"/>
        </w:rPr>
        <w:t xml:space="preserve">Սույն Հավելված </w:t>
      </w:r>
      <w:r w:rsidR="007225CD" w:rsidRPr="00500C51">
        <w:rPr>
          <w:rFonts w:ascii="GHEA Grapalat" w:eastAsiaTheme="minorEastAsia" w:hAnsi="GHEA Grapalat"/>
          <w:lang w:val="hy-AM"/>
        </w:rPr>
        <w:t>3</w:t>
      </w:r>
      <w:r w:rsidR="00717B3C" w:rsidRPr="00500C51">
        <w:rPr>
          <w:rFonts w:ascii="GHEA Grapalat" w:eastAsiaTheme="minorEastAsia" w:hAnsi="GHEA Grapalat"/>
          <w:lang w:val="hy-AM"/>
        </w:rPr>
        <w:t>-ում օգտագործվում են հետևյալ հիմնական հասկացությունները.</w:t>
      </w:r>
    </w:p>
    <w:p w14:paraId="5A6F34CA" w14:textId="77777777" w:rsidR="00717B3C" w:rsidRPr="00500C51" w:rsidRDefault="00717B3C" w:rsidP="00A024EF">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1)  </w:t>
      </w:r>
      <w:r w:rsidRPr="00500C51">
        <w:rPr>
          <w:rFonts w:ascii="GHEA Grapalat" w:eastAsiaTheme="minorEastAsia" w:hAnsi="GHEA Grapalat"/>
          <w:b/>
          <w:lang w:val="hy-AM"/>
        </w:rPr>
        <w:t>հյուրանոցային ծառայություններ մատուցող անձ</w:t>
      </w:r>
      <w:r w:rsidRPr="00500C51">
        <w:rPr>
          <w:rFonts w:ascii="GHEA Grapalat" w:eastAsiaTheme="minorEastAsia" w:hAnsi="GHEA Grapalat"/>
          <w:lang w:val="hy-AM"/>
        </w:rPr>
        <w:t>՝ Կառավարության 2024 թվականի հոկտեմբերի 10-ի «Հյուրանոցային ծառայություն մատուցող անձի կողմից առցանց կամ այլ հարթակներում հյուրանոցային ծառայությունների գովազդներում կամ հյուրանոցային ծառայություն մատուցելու մասին իր կողմից տարածվող հայտարարություններում, ինչպես նաև հյուրանոցային տնտեսության օբյեկտում տեղադրվող տեղեկատվությանը ներկայացվող չափանիշները և տեղեկատվության տեղադրման կարգը հաստատելու մասին» թիվ 1613-Ն որոշմամբ հաստատված Հավելվածի 1-ին մասի 1-ին կետում նշված անձ։</w:t>
      </w:r>
    </w:p>
    <w:p w14:paraId="1E6789A1" w14:textId="24BCBA53" w:rsidR="00DB196C" w:rsidRPr="00500C51" w:rsidRDefault="00717B3C" w:rsidP="00A024EF">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2) </w:t>
      </w:r>
      <w:r w:rsidRPr="00500C51">
        <w:rPr>
          <w:rFonts w:ascii="GHEA Grapalat" w:eastAsiaTheme="minorEastAsia" w:hAnsi="GHEA Grapalat"/>
          <w:b/>
          <w:lang w:val="hy-AM"/>
        </w:rPr>
        <w:t>դիմող</w:t>
      </w:r>
      <w:r w:rsidRPr="00500C51">
        <w:rPr>
          <w:rFonts w:ascii="GHEA Grapalat" w:eastAsiaTheme="minorEastAsia" w:hAnsi="GHEA Grapalat"/>
          <w:lang w:val="hy-AM"/>
        </w:rPr>
        <w:t>՝ սույն որոշմամբ հաստատված Հավելված 1-ի սահմանված որակավորման կարգ ստանալու համար դիմող հյուրանոցային ծառայություններ մատուցող անձ.</w:t>
      </w:r>
    </w:p>
    <w:p w14:paraId="47834E14" w14:textId="2032BD1E" w:rsidR="00717B3C" w:rsidRPr="00500C51" w:rsidRDefault="00DB196C">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3) </w:t>
      </w:r>
      <w:r w:rsidRPr="00500C51">
        <w:rPr>
          <w:rFonts w:ascii="GHEA Grapalat" w:eastAsiaTheme="minorEastAsia" w:hAnsi="GHEA Grapalat"/>
          <w:b/>
          <w:lang w:val="hy-AM"/>
        </w:rPr>
        <w:t>նախաորակավորում</w:t>
      </w:r>
      <w:r w:rsidRPr="00500C51">
        <w:rPr>
          <w:rFonts w:ascii="GHEA Grapalat" w:eastAsiaTheme="minorEastAsia" w:hAnsi="GHEA Grapalat"/>
          <w:lang w:val="hy-AM"/>
        </w:rPr>
        <w:t xml:space="preserve">՝ </w:t>
      </w:r>
      <w:r w:rsidR="0099027F" w:rsidRPr="00500C51">
        <w:rPr>
          <w:rFonts w:ascii="GHEA Grapalat" w:eastAsiaTheme="minorEastAsia" w:hAnsi="GHEA Grapalat"/>
          <w:lang w:val="hy-AM"/>
        </w:rPr>
        <w:t>զբոսաշրջային ասոցիացիայի կողմից հյուրանոցային տնտեսության օբյեկտի</w:t>
      </w:r>
      <w:r w:rsidR="0013384F" w:rsidRPr="00500C51">
        <w:rPr>
          <w:rFonts w:ascii="GHEA Grapalat" w:eastAsiaTheme="minorEastAsia" w:hAnsi="GHEA Grapalat"/>
          <w:lang w:val="hy-AM"/>
        </w:rPr>
        <w:t xml:space="preserve"> որակավորմ</w:t>
      </w:r>
      <w:r w:rsidR="0090796B" w:rsidRPr="00500C51">
        <w:rPr>
          <w:rFonts w:ascii="GHEA Grapalat" w:eastAsiaTheme="minorEastAsia" w:hAnsi="GHEA Grapalat"/>
          <w:lang w:val="hy-AM"/>
        </w:rPr>
        <w:t>ան փուլ</w:t>
      </w:r>
      <w:r w:rsidR="00464FA4" w:rsidRPr="00500C51">
        <w:rPr>
          <w:rFonts w:ascii="GHEA Grapalat" w:eastAsiaTheme="minorEastAsia" w:hAnsi="GHEA Grapalat"/>
          <w:lang w:val="hy-AM"/>
        </w:rPr>
        <w:t xml:space="preserve">, որով </w:t>
      </w:r>
      <w:r w:rsidR="006B1054" w:rsidRPr="00500C51">
        <w:rPr>
          <w:rFonts w:ascii="GHEA Grapalat" w:eastAsiaTheme="minorEastAsia" w:hAnsi="GHEA Grapalat"/>
          <w:lang w:val="hy-AM"/>
        </w:rPr>
        <w:t xml:space="preserve">զբոսաշրջային ասոցիացիայի կողմից </w:t>
      </w:r>
      <w:r w:rsidR="00464FA4" w:rsidRPr="00500C51">
        <w:rPr>
          <w:rFonts w:ascii="GHEA Grapalat" w:eastAsiaTheme="minorEastAsia" w:hAnsi="GHEA Grapalat"/>
          <w:lang w:val="hy-AM"/>
        </w:rPr>
        <w:t xml:space="preserve">հաստատվում է </w:t>
      </w:r>
      <w:r w:rsidR="000517C5" w:rsidRPr="00500C51">
        <w:rPr>
          <w:rFonts w:ascii="GHEA Grapalat" w:eastAsiaTheme="minorEastAsia" w:hAnsi="GHEA Grapalat"/>
          <w:lang w:val="hy-AM"/>
        </w:rPr>
        <w:t xml:space="preserve">հյուրանոցային տնտեսության օբյեկտի համապատասխանությունը </w:t>
      </w:r>
      <w:r w:rsidR="003D781E" w:rsidRPr="00500C51">
        <w:rPr>
          <w:rFonts w:ascii="GHEA Grapalat" w:eastAsiaTheme="minorEastAsia" w:hAnsi="GHEA Grapalat"/>
          <w:lang w:val="hy-AM"/>
        </w:rPr>
        <w:t xml:space="preserve">սույն որոշմամբ հաստատված Հավելված </w:t>
      </w:r>
      <w:r w:rsidR="00F50FF1" w:rsidRPr="00500C51">
        <w:rPr>
          <w:rFonts w:ascii="GHEA Grapalat" w:eastAsiaTheme="minorEastAsia" w:hAnsi="GHEA Grapalat"/>
          <w:lang w:val="hy-AM"/>
        </w:rPr>
        <w:t>2-</w:t>
      </w:r>
      <w:r w:rsidR="003D781E" w:rsidRPr="00500C51">
        <w:rPr>
          <w:rFonts w:ascii="GHEA Grapalat" w:eastAsiaTheme="minorEastAsia" w:hAnsi="GHEA Grapalat"/>
          <w:lang w:val="hy-AM"/>
        </w:rPr>
        <w:t>ով նախատեսված</w:t>
      </w:r>
      <w:r w:rsidR="000E7E5D" w:rsidRPr="00500C51">
        <w:rPr>
          <w:rFonts w:ascii="GHEA Grapalat" w:eastAsiaTheme="minorEastAsia" w:hAnsi="GHEA Grapalat"/>
          <w:lang w:val="hy-AM"/>
        </w:rPr>
        <w:t xml:space="preserve"> </w:t>
      </w:r>
      <w:r w:rsidR="00A0564D" w:rsidRPr="00500C51">
        <w:rPr>
          <w:rFonts w:ascii="GHEA Grapalat" w:eastAsiaTheme="minorEastAsia" w:hAnsi="GHEA Grapalat"/>
          <w:lang w:val="hy-AM"/>
        </w:rPr>
        <w:t>չափանիշներին</w:t>
      </w:r>
      <w:r w:rsidR="00DB4D7A" w:rsidRPr="00500C51">
        <w:rPr>
          <w:rFonts w:ascii="GHEA Grapalat" w:eastAsiaTheme="minorEastAsia" w:hAnsi="GHEA Grapalat"/>
          <w:lang w:val="hy-AM"/>
        </w:rPr>
        <w:t>.</w:t>
      </w:r>
      <w:r w:rsidR="00834D89" w:rsidRPr="00500C51">
        <w:rPr>
          <w:rFonts w:ascii="GHEA Grapalat" w:eastAsiaTheme="minorEastAsia" w:hAnsi="GHEA Grapalat"/>
          <w:lang w:val="hy-AM"/>
        </w:rPr>
        <w:t xml:space="preserve"> </w:t>
      </w:r>
      <w:r w:rsidR="0099027F" w:rsidRPr="00500C51">
        <w:rPr>
          <w:rFonts w:ascii="GHEA Grapalat" w:eastAsiaTheme="minorEastAsia" w:hAnsi="GHEA Grapalat"/>
          <w:lang w:val="hy-AM"/>
        </w:rPr>
        <w:t xml:space="preserve"> </w:t>
      </w:r>
    </w:p>
    <w:p w14:paraId="4A801489" w14:textId="6DE85E31" w:rsidR="00351080" w:rsidRPr="00500C51" w:rsidRDefault="0008413B" w:rsidP="006D7F12">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4</w:t>
      </w:r>
      <w:r w:rsidR="00351080" w:rsidRPr="00500C51">
        <w:rPr>
          <w:rFonts w:ascii="GHEA Grapalat" w:eastAsiaTheme="minorEastAsia" w:hAnsi="GHEA Grapalat"/>
          <w:lang w:val="hy-AM"/>
        </w:rPr>
        <w:t xml:space="preserve">) </w:t>
      </w:r>
      <w:r w:rsidR="00351080" w:rsidRPr="00500C51">
        <w:rPr>
          <w:rFonts w:ascii="GHEA Grapalat" w:eastAsiaTheme="minorEastAsia" w:hAnsi="GHEA Grapalat"/>
          <w:b/>
          <w:lang w:val="hy-AM"/>
        </w:rPr>
        <w:t>նախաորակավորման հավաստագիր</w:t>
      </w:r>
      <w:r w:rsidR="00351080" w:rsidRPr="00500C51">
        <w:rPr>
          <w:rFonts w:ascii="GHEA Grapalat" w:eastAsiaTheme="minorEastAsia" w:hAnsi="GHEA Grapalat"/>
          <w:lang w:val="hy-AM"/>
        </w:rPr>
        <w:t xml:space="preserve">՝ սույն Հավելված </w:t>
      </w:r>
      <w:r w:rsidR="0071410A" w:rsidRPr="00500C51">
        <w:rPr>
          <w:rFonts w:ascii="GHEA Grapalat" w:eastAsiaTheme="minorEastAsia" w:hAnsi="GHEA Grapalat"/>
          <w:lang w:val="hy-AM"/>
        </w:rPr>
        <w:t>3</w:t>
      </w:r>
      <w:r w:rsidR="00351080" w:rsidRPr="00500C51">
        <w:rPr>
          <w:rFonts w:ascii="GHEA Grapalat" w:eastAsiaTheme="minorEastAsia" w:hAnsi="GHEA Grapalat"/>
          <w:lang w:val="hy-AM"/>
        </w:rPr>
        <w:t xml:space="preserve">-ի </w:t>
      </w:r>
      <w:r w:rsidR="00BC4B6D" w:rsidRPr="00500C51">
        <w:rPr>
          <w:rFonts w:ascii="GHEA Grapalat" w:eastAsiaTheme="minorEastAsia" w:hAnsi="GHEA Grapalat"/>
          <w:lang w:val="hy-AM"/>
        </w:rPr>
        <w:t>14</w:t>
      </w:r>
      <w:r w:rsidR="00351080" w:rsidRPr="00500C51">
        <w:rPr>
          <w:rFonts w:ascii="GHEA Grapalat" w:eastAsiaTheme="minorEastAsia" w:hAnsi="GHEA Grapalat"/>
          <w:lang w:val="hy-AM"/>
        </w:rPr>
        <w:t xml:space="preserve">-րդ կետով նախատեսված նախաորակավորման հավաստագիր։ </w:t>
      </w:r>
    </w:p>
    <w:p w14:paraId="7C9FB331" w14:textId="346800B5" w:rsidR="00717B3C" w:rsidRPr="00500C51" w:rsidRDefault="00717B3C" w:rsidP="00A024EF">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2. Սույն </w:t>
      </w:r>
      <w:r w:rsidR="00543B3A" w:rsidRPr="00500C51">
        <w:rPr>
          <w:rFonts w:ascii="GHEA Grapalat" w:eastAsiaTheme="minorEastAsia" w:hAnsi="GHEA Grapalat"/>
          <w:lang w:val="hy-AM"/>
        </w:rPr>
        <w:t xml:space="preserve"> </w:t>
      </w:r>
      <w:r w:rsidRPr="00500C51">
        <w:rPr>
          <w:rFonts w:ascii="GHEA Grapalat" w:eastAsiaTheme="minorEastAsia" w:hAnsi="GHEA Grapalat"/>
          <w:lang w:val="hy-AM"/>
        </w:rPr>
        <w:t xml:space="preserve">Հավելված </w:t>
      </w:r>
      <w:r w:rsidR="0058278D" w:rsidRPr="00500C51">
        <w:rPr>
          <w:rFonts w:ascii="GHEA Grapalat" w:eastAsiaTheme="minorEastAsia" w:hAnsi="GHEA Grapalat"/>
          <w:lang w:val="hy-AM"/>
        </w:rPr>
        <w:t>3</w:t>
      </w:r>
      <w:r w:rsidRPr="00500C51">
        <w:rPr>
          <w:rFonts w:ascii="GHEA Grapalat" w:eastAsiaTheme="minorEastAsia" w:hAnsi="GHEA Grapalat"/>
          <w:lang w:val="hy-AM"/>
        </w:rPr>
        <w:t>-ում օգտագործված այլ հասկացություններն ունեն «Զբոսաշրջության մասին» օրենքում և սույն որոշմամբ հաստատված Հավելված 1-ում կիրառվող նշանակությունը:</w:t>
      </w:r>
    </w:p>
    <w:p w14:paraId="066FFFED" w14:textId="77777777" w:rsidR="00476841" w:rsidRPr="00500C51" w:rsidRDefault="00476841" w:rsidP="00A024EF">
      <w:pPr>
        <w:tabs>
          <w:tab w:val="left" w:pos="285"/>
        </w:tabs>
        <w:spacing w:line="360" w:lineRule="auto"/>
        <w:ind w:firstLine="720"/>
        <w:jc w:val="both"/>
        <w:rPr>
          <w:rFonts w:ascii="GHEA Grapalat" w:eastAsiaTheme="minorEastAsia" w:hAnsi="GHEA Grapalat"/>
          <w:lang w:val="hy-AM"/>
        </w:rPr>
      </w:pPr>
    </w:p>
    <w:p w14:paraId="5D519784" w14:textId="0BD2E0A2" w:rsidR="00CB7ADB" w:rsidRPr="00500C51" w:rsidRDefault="00CB7ADB" w:rsidP="008746CC">
      <w:pPr>
        <w:spacing w:after="240" w:line="280" w:lineRule="atLeast"/>
        <w:ind w:firstLine="720"/>
        <w:jc w:val="center"/>
        <w:rPr>
          <w:rFonts w:ascii="GHEA Grapalat" w:eastAsiaTheme="minorEastAsia" w:hAnsi="GHEA Grapalat" w:cs="Sylfaen"/>
          <w:lang w:val="hy-AM"/>
        </w:rPr>
      </w:pPr>
      <w:r w:rsidRPr="00500C51">
        <w:rPr>
          <w:rFonts w:ascii="GHEA Grapalat" w:eastAsiaTheme="minorEastAsia" w:hAnsi="GHEA Grapalat" w:cs="Sylfaen"/>
          <w:lang w:val="hy-AM"/>
        </w:rPr>
        <w:t xml:space="preserve">2. </w:t>
      </w:r>
      <w:r w:rsidR="00825336" w:rsidRPr="00500C51">
        <w:rPr>
          <w:rFonts w:ascii="GHEA Grapalat" w:eastAsiaTheme="minorEastAsia" w:hAnsi="GHEA Grapalat" w:cs="Sylfaen"/>
          <w:lang w:val="hy-AM"/>
        </w:rPr>
        <w:t>ՀՅՈՒՐԱՆՈՑԱՅԻՆ ՏՆՏԵՍՈՒԹՅԱՆ ՕԲՅԵԿՏՆԵՐ</w:t>
      </w:r>
      <w:r w:rsidR="00C53705" w:rsidRPr="00500C51">
        <w:rPr>
          <w:rFonts w:ascii="GHEA Grapalat" w:eastAsiaTheme="minorEastAsia" w:hAnsi="GHEA Grapalat" w:cs="Sylfaen"/>
          <w:lang w:val="hy-AM"/>
        </w:rPr>
        <w:t>Ը</w:t>
      </w:r>
      <w:r w:rsidR="00825336" w:rsidRPr="00500C51">
        <w:rPr>
          <w:rFonts w:ascii="GHEA Grapalat" w:eastAsiaTheme="minorEastAsia" w:hAnsi="GHEA Grapalat" w:cs="Sylfaen"/>
          <w:lang w:val="hy-AM"/>
        </w:rPr>
        <w:t xml:space="preserve"> </w:t>
      </w:r>
      <w:r w:rsidR="008746CC" w:rsidRPr="00500C51">
        <w:rPr>
          <w:rFonts w:ascii="GHEA Grapalat" w:eastAsiaTheme="minorEastAsia" w:hAnsi="GHEA Grapalat" w:cs="Sylfaen"/>
          <w:lang w:val="hy-AM"/>
        </w:rPr>
        <w:br/>
      </w:r>
      <w:r w:rsidR="00825336" w:rsidRPr="00500C51">
        <w:rPr>
          <w:rFonts w:ascii="GHEA Grapalat" w:eastAsiaTheme="minorEastAsia" w:hAnsi="GHEA Grapalat" w:cs="Sylfaen"/>
          <w:lang w:val="hy-AM"/>
        </w:rPr>
        <w:t>ՈՐԱԿԱՎՈՐ</w:t>
      </w:r>
      <w:r w:rsidR="00C53705" w:rsidRPr="00500C51">
        <w:rPr>
          <w:rFonts w:ascii="GHEA Grapalat" w:eastAsiaTheme="minorEastAsia" w:hAnsi="GHEA Grapalat" w:cs="Sylfaen"/>
          <w:lang w:val="hy-AM"/>
        </w:rPr>
        <w:t>ՈՂ</w:t>
      </w:r>
      <w:r w:rsidR="00566660" w:rsidRPr="00500C51">
        <w:rPr>
          <w:rFonts w:ascii="GHEA Grapalat" w:eastAsiaTheme="minorEastAsia" w:hAnsi="GHEA Grapalat" w:cs="Sylfaen"/>
          <w:lang w:val="hy-AM"/>
        </w:rPr>
        <w:t xml:space="preserve"> </w:t>
      </w:r>
      <w:r w:rsidR="00C53705" w:rsidRPr="00500C51">
        <w:rPr>
          <w:rFonts w:ascii="GHEA Grapalat" w:eastAsiaTheme="minorEastAsia" w:hAnsi="GHEA Grapalat" w:cs="Sylfaen"/>
          <w:lang w:val="hy-AM"/>
        </w:rPr>
        <w:t>ԿԱՌՈՒՅՑ</w:t>
      </w:r>
      <w:r w:rsidR="006D7564" w:rsidRPr="00500C51">
        <w:rPr>
          <w:rFonts w:ascii="GHEA Grapalat" w:eastAsiaTheme="minorEastAsia" w:hAnsi="GHEA Grapalat" w:cs="Sylfaen"/>
          <w:lang w:val="hy-AM"/>
        </w:rPr>
        <w:t>Ի ՈՐՈՇԵԼ</w:t>
      </w:r>
      <w:r w:rsidR="00C53705" w:rsidRPr="00500C51">
        <w:rPr>
          <w:rFonts w:ascii="GHEA Grapalat" w:eastAsiaTheme="minorEastAsia" w:hAnsi="GHEA Grapalat" w:cs="Sylfaen"/>
          <w:lang w:val="hy-AM"/>
        </w:rPr>
        <w:t>Ը</w:t>
      </w:r>
    </w:p>
    <w:p w14:paraId="7CDA36D9" w14:textId="5B507583" w:rsidR="00CB7ADB" w:rsidRPr="00500C51" w:rsidRDefault="008538B6" w:rsidP="003A688C">
      <w:pPr>
        <w:tabs>
          <w:tab w:val="left" w:pos="285"/>
          <w:tab w:val="left" w:pos="993"/>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 </w:t>
      </w:r>
      <w:r w:rsidR="00E4530B" w:rsidRPr="00500C51">
        <w:rPr>
          <w:rFonts w:ascii="GHEA Grapalat" w:eastAsiaTheme="minorEastAsia" w:hAnsi="GHEA Grapalat"/>
          <w:lang w:val="hy-AM"/>
        </w:rPr>
        <w:t>3.</w:t>
      </w:r>
      <w:r w:rsidRPr="00500C51">
        <w:rPr>
          <w:rFonts w:ascii="GHEA Grapalat" w:eastAsiaTheme="minorEastAsia" w:hAnsi="GHEA Grapalat"/>
          <w:lang w:val="hy-AM"/>
        </w:rPr>
        <w:t xml:space="preserve"> </w:t>
      </w:r>
      <w:r w:rsidR="00E4530B" w:rsidRPr="00500C51">
        <w:rPr>
          <w:rFonts w:ascii="GHEA Grapalat" w:eastAsiaTheme="minorEastAsia" w:hAnsi="GHEA Grapalat"/>
          <w:lang w:val="hy-AM"/>
        </w:rPr>
        <w:t xml:space="preserve"> </w:t>
      </w:r>
      <w:r w:rsidR="0042723A" w:rsidRPr="00500C51">
        <w:rPr>
          <w:rFonts w:ascii="GHEA Grapalat" w:eastAsiaTheme="minorEastAsia" w:hAnsi="GHEA Grapalat"/>
          <w:lang w:val="hy-AM"/>
        </w:rPr>
        <w:t>Հյուրանոցային տնտեսության օբյեկտներ</w:t>
      </w:r>
      <w:r w:rsidR="00F042E7" w:rsidRPr="00500C51">
        <w:rPr>
          <w:rFonts w:ascii="GHEA Grapalat" w:eastAsiaTheme="minorEastAsia" w:hAnsi="GHEA Grapalat"/>
          <w:lang w:val="hy-AM"/>
        </w:rPr>
        <w:t>ը</w:t>
      </w:r>
      <w:r w:rsidR="0042723A" w:rsidRPr="00500C51">
        <w:rPr>
          <w:rFonts w:ascii="GHEA Grapalat" w:eastAsiaTheme="minorEastAsia" w:hAnsi="GHEA Grapalat"/>
          <w:lang w:val="hy-AM"/>
        </w:rPr>
        <w:t xml:space="preserve"> որակավոր</w:t>
      </w:r>
      <w:r w:rsidR="00FC2CB0" w:rsidRPr="00500C51">
        <w:rPr>
          <w:rFonts w:ascii="GHEA Grapalat" w:eastAsiaTheme="minorEastAsia" w:hAnsi="GHEA Grapalat"/>
          <w:lang w:val="hy-AM"/>
        </w:rPr>
        <w:t>ող զբոսաշրջային ասոցիացիայի վերաբերյալ տվյալները հրապարակվում են</w:t>
      </w:r>
      <w:r w:rsidR="003F06A4" w:rsidRPr="00500C51">
        <w:rPr>
          <w:rFonts w:ascii="GHEA Grapalat" w:eastAsiaTheme="minorEastAsia" w:hAnsi="GHEA Grapalat"/>
          <w:lang w:val="hy-AM"/>
        </w:rPr>
        <w:t xml:space="preserve"> Կոմիտեի ինտերնետային կայքում</w:t>
      </w:r>
      <w:r w:rsidR="006D5ECD" w:rsidRPr="00500C51">
        <w:rPr>
          <w:rFonts w:ascii="GHEA Grapalat" w:eastAsiaTheme="minorEastAsia" w:hAnsi="GHEA Grapalat"/>
          <w:lang w:val="hy-AM"/>
        </w:rPr>
        <w:t>։</w:t>
      </w:r>
    </w:p>
    <w:p w14:paraId="5027582A" w14:textId="2C19D605" w:rsidR="00BD4D53" w:rsidRPr="00500C51" w:rsidRDefault="00124F5D">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4. </w:t>
      </w:r>
      <w:r w:rsidR="00DA505E" w:rsidRPr="00500C51">
        <w:rPr>
          <w:rFonts w:ascii="GHEA Grapalat" w:eastAsiaTheme="minorEastAsia" w:hAnsi="GHEA Grapalat"/>
          <w:lang w:val="hy-AM"/>
        </w:rPr>
        <w:t>Հյուրանոցային ծառայություններ մատուցող անձը դիմ</w:t>
      </w:r>
      <w:r w:rsidR="00FC2CB0" w:rsidRPr="00500C51">
        <w:rPr>
          <w:rFonts w:ascii="GHEA Grapalat" w:eastAsiaTheme="minorEastAsia" w:hAnsi="GHEA Grapalat"/>
          <w:lang w:val="hy-AM"/>
        </w:rPr>
        <w:t>ում է</w:t>
      </w:r>
      <w:r w:rsidR="00DA505E" w:rsidRPr="00500C51">
        <w:rPr>
          <w:rFonts w:ascii="GHEA Grapalat" w:eastAsiaTheme="minorEastAsia" w:hAnsi="GHEA Grapalat"/>
          <w:lang w:val="hy-AM"/>
        </w:rPr>
        <w:t xml:space="preserve"> զբոսաշրջային ասոցիացիային </w:t>
      </w:r>
      <w:r w:rsidR="006F7645" w:rsidRPr="00500C51">
        <w:rPr>
          <w:rFonts w:ascii="GHEA Grapalat" w:eastAsiaTheme="minorEastAsia" w:hAnsi="GHEA Grapalat"/>
          <w:lang w:val="hy-AM"/>
        </w:rPr>
        <w:t>հյուրանոցային տնտեսության օբյեկտը որակավորելու համար</w:t>
      </w:r>
      <w:r w:rsidR="00E14AA2" w:rsidRPr="00500C51">
        <w:rPr>
          <w:rFonts w:ascii="GHEA Grapalat" w:eastAsiaTheme="minorEastAsia" w:hAnsi="GHEA Grapalat"/>
          <w:lang w:val="hy-AM"/>
        </w:rPr>
        <w:t>։</w:t>
      </w:r>
    </w:p>
    <w:p w14:paraId="11B7BF07" w14:textId="63CFB8FE" w:rsidR="00C26F6E" w:rsidRPr="00500C51" w:rsidRDefault="00BD4D53">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 xml:space="preserve">5. </w:t>
      </w:r>
      <w:r w:rsidR="00C26F6E" w:rsidRPr="00500C51">
        <w:rPr>
          <w:rFonts w:ascii="GHEA Grapalat" w:eastAsiaTheme="minorEastAsia" w:hAnsi="GHEA Grapalat"/>
          <w:lang w:val="hy-AM"/>
        </w:rPr>
        <w:t>«Զբոսաշրջության մասին» օրենքի 13-րդ հոդվածի 8-րդ մասով սահմանված դեպքում Կոմիտեն</w:t>
      </w:r>
      <w:r w:rsidR="00AF2D99" w:rsidRPr="00500C51">
        <w:rPr>
          <w:rFonts w:ascii="GHEA Grapalat" w:eastAsiaTheme="minorEastAsia" w:hAnsi="GHEA Grapalat"/>
          <w:lang w:val="hy-AM"/>
        </w:rPr>
        <w:t>,</w:t>
      </w:r>
      <w:r w:rsidR="00FA46AE" w:rsidRPr="00500C51">
        <w:rPr>
          <w:rFonts w:ascii="GHEA Grapalat" w:eastAsiaTheme="minorEastAsia" w:hAnsi="GHEA Grapalat"/>
          <w:lang w:val="hy-AM"/>
        </w:rPr>
        <w:t xml:space="preserve"> </w:t>
      </w:r>
      <w:r w:rsidR="00D70A39" w:rsidRPr="00500C51">
        <w:rPr>
          <w:rFonts w:ascii="GHEA Grapalat" w:eastAsiaTheme="minorEastAsia" w:hAnsi="GHEA Grapalat"/>
          <w:lang w:val="hy-AM"/>
        </w:rPr>
        <w:t>առանց նախաորակավորման</w:t>
      </w:r>
      <w:r w:rsidR="00AF2D99" w:rsidRPr="00500C51">
        <w:rPr>
          <w:rFonts w:ascii="GHEA Grapalat" w:eastAsiaTheme="minorEastAsia" w:hAnsi="GHEA Grapalat"/>
          <w:lang w:val="hy-AM"/>
        </w:rPr>
        <w:t>,</w:t>
      </w:r>
      <w:r w:rsidR="00D70A39" w:rsidRPr="00500C51">
        <w:rPr>
          <w:rFonts w:ascii="GHEA Grapalat" w:eastAsiaTheme="minorEastAsia" w:hAnsi="GHEA Grapalat"/>
          <w:lang w:val="hy-AM"/>
        </w:rPr>
        <w:t xml:space="preserve"> </w:t>
      </w:r>
      <w:r w:rsidR="00FA46AE" w:rsidRPr="00500C51">
        <w:rPr>
          <w:rFonts w:ascii="GHEA Grapalat" w:eastAsiaTheme="minorEastAsia" w:hAnsi="GHEA Grapalat"/>
          <w:lang w:val="hy-AM"/>
        </w:rPr>
        <w:t>որակավորում է հյուրանոցային տնտեսության օբյեկտները</w:t>
      </w:r>
      <w:r w:rsidR="00C26F6E" w:rsidRPr="00500C51">
        <w:rPr>
          <w:rFonts w:ascii="GHEA Grapalat" w:eastAsiaTheme="minorEastAsia" w:hAnsi="GHEA Grapalat"/>
          <w:lang w:val="hy-AM"/>
        </w:rPr>
        <w:t xml:space="preserve"> բացառապես, եթե առկա է հետևյալ հիմքերից առնվազն մեկը.</w:t>
      </w:r>
    </w:p>
    <w:p w14:paraId="51281C20" w14:textId="37C50197" w:rsidR="00C26F6E" w:rsidRPr="00500C51" w:rsidRDefault="00C26F6E" w:rsidP="00C26F6E">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1) ընտրության համար անցկացված մրցույթով </w:t>
      </w:r>
      <w:r w:rsidR="00120104" w:rsidRPr="00500C51">
        <w:rPr>
          <w:rFonts w:ascii="GHEA Grapalat" w:hAnsi="GHEA Grapalat"/>
          <w:lang w:val="hy-AM"/>
        </w:rPr>
        <w:t>զբոսաշրջային ասոցիացիա</w:t>
      </w:r>
      <w:r w:rsidRPr="00500C51">
        <w:rPr>
          <w:rFonts w:ascii="GHEA Grapalat" w:hAnsi="GHEA Grapalat"/>
          <w:lang w:val="hy-AM"/>
        </w:rPr>
        <w:t xml:space="preserve"> չի ընտրվել, կամ առկա են «Զբոսաշրջության մասին» օրենքի 13-րդ հոդվածի 8-րդ մասով սահմանված </w:t>
      </w:r>
      <w:r w:rsidR="0039661F" w:rsidRPr="00500C51">
        <w:rPr>
          <w:rFonts w:ascii="GHEA Grapalat" w:hAnsi="GHEA Grapalat"/>
          <w:lang w:val="hy-AM"/>
        </w:rPr>
        <w:t xml:space="preserve">այլ </w:t>
      </w:r>
      <w:r w:rsidRPr="00500C51">
        <w:rPr>
          <w:rFonts w:ascii="GHEA Grapalat" w:hAnsi="GHEA Grapalat"/>
          <w:lang w:val="hy-AM"/>
        </w:rPr>
        <w:t>հիմքերը.</w:t>
      </w:r>
    </w:p>
    <w:p w14:paraId="0ACBD464" w14:textId="35580818" w:rsidR="00C26F6E" w:rsidRPr="00500C51" w:rsidRDefault="00C26F6E" w:rsidP="00C26F6E">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Հայաստանի Հանրապետությունում բացակայում է գործող </w:t>
      </w:r>
      <w:r w:rsidR="002D2710" w:rsidRPr="00500C51">
        <w:rPr>
          <w:rFonts w:ascii="GHEA Grapalat" w:hAnsi="GHEA Grapalat"/>
          <w:lang w:val="hy-AM"/>
        </w:rPr>
        <w:t>զբոսաշրջային ասոցիացիա</w:t>
      </w:r>
      <w:r w:rsidRPr="00500C51">
        <w:rPr>
          <w:rFonts w:ascii="GHEA Grapalat" w:hAnsi="GHEA Grapalat"/>
          <w:lang w:val="hy-AM"/>
        </w:rPr>
        <w:t>, որը համապատասխանում է Կառավարության կողմից զբոսաշրջային ծառայություններ մատուցող անձանց միավորման ընտրության համար սահմանված չափանիշներին.</w:t>
      </w:r>
    </w:p>
    <w:p w14:paraId="489FAEDC" w14:textId="2D2E8BCE" w:rsidR="00C26F6E" w:rsidRPr="00500C51" w:rsidRDefault="00C26F6E" w:rsidP="00C26F6E">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3) զբոսաշրջային </w:t>
      </w:r>
      <w:r w:rsidR="00770CFD" w:rsidRPr="00500C51">
        <w:rPr>
          <w:rFonts w:ascii="GHEA Grapalat" w:hAnsi="GHEA Grapalat"/>
          <w:lang w:val="hy-AM"/>
        </w:rPr>
        <w:t>ասոցիացիան</w:t>
      </w:r>
      <w:r w:rsidRPr="00500C51">
        <w:rPr>
          <w:rFonts w:ascii="GHEA Grapalat" w:hAnsi="GHEA Grapalat"/>
          <w:lang w:val="hy-AM"/>
        </w:rPr>
        <w:t xml:space="preserve"> լուծարվել է, դադարել է գոյություն ունենալ, սնանկության հատկանիշներ ի հայտ գալու կամ կազմակերպակառավարչական խնդիրների պատճառով ի վիճակի չէ </w:t>
      </w:r>
      <w:r w:rsidR="00AF2D99" w:rsidRPr="00500C51">
        <w:rPr>
          <w:rFonts w:ascii="GHEA Grapalat" w:hAnsi="GHEA Grapalat"/>
          <w:lang w:val="hy-AM"/>
        </w:rPr>
        <w:t>նախա</w:t>
      </w:r>
      <w:r w:rsidRPr="00500C51">
        <w:rPr>
          <w:rFonts w:ascii="GHEA Grapalat" w:hAnsi="GHEA Grapalat"/>
          <w:lang w:val="hy-AM"/>
        </w:rPr>
        <w:t>որակավորել հյուրանոցային տնտեսության օբյեկտը.</w:t>
      </w:r>
    </w:p>
    <w:p w14:paraId="3104000B" w14:textId="2445BBE4" w:rsidR="00C26F6E" w:rsidRPr="00500C51" w:rsidRDefault="00C26F6E" w:rsidP="00C26F6E">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4) զբոսաշրջային </w:t>
      </w:r>
      <w:r w:rsidR="0023195C" w:rsidRPr="00500C51">
        <w:rPr>
          <w:rFonts w:ascii="GHEA Grapalat" w:hAnsi="GHEA Grapalat"/>
          <w:lang w:val="hy-AM"/>
        </w:rPr>
        <w:t>ասոցիացիան</w:t>
      </w:r>
      <w:r w:rsidRPr="00500C51">
        <w:rPr>
          <w:rFonts w:ascii="GHEA Grapalat" w:hAnsi="GHEA Grapalat"/>
          <w:lang w:val="hy-AM"/>
        </w:rPr>
        <w:t xml:space="preserve"> սեփական նախաձեռնությամբ </w:t>
      </w:r>
      <w:r w:rsidR="005B5145" w:rsidRPr="00500C51">
        <w:rPr>
          <w:rFonts w:ascii="GHEA Grapalat" w:hAnsi="GHEA Grapalat"/>
          <w:lang w:val="hy-AM"/>
        </w:rPr>
        <w:t xml:space="preserve">դադարեցրել է </w:t>
      </w:r>
      <w:r w:rsidRPr="00500C51">
        <w:rPr>
          <w:rFonts w:ascii="GHEA Grapalat" w:hAnsi="GHEA Grapalat"/>
          <w:lang w:val="hy-AM"/>
        </w:rPr>
        <w:t xml:space="preserve">կամ միջազգային որակավորում տրամադրող հաստատության գործողությունների </w:t>
      </w:r>
      <w:r w:rsidR="004268A3" w:rsidRPr="00500C51">
        <w:rPr>
          <w:rFonts w:ascii="GHEA Grapalat" w:hAnsi="GHEA Grapalat"/>
          <w:lang w:val="hy-AM"/>
        </w:rPr>
        <w:t>արդյունքում</w:t>
      </w:r>
      <w:r w:rsidRPr="00500C51">
        <w:rPr>
          <w:rFonts w:ascii="GHEA Grapalat" w:hAnsi="GHEA Grapalat"/>
          <w:lang w:val="hy-AM"/>
        </w:rPr>
        <w:t xml:space="preserve"> դադարել է միջազգային որակավորում տրամադրող հաստատության</w:t>
      </w:r>
      <w:r w:rsidR="000A67DB" w:rsidRPr="00500C51">
        <w:rPr>
          <w:rFonts w:ascii="GHEA Grapalat" w:hAnsi="GHEA Grapalat"/>
          <w:lang w:val="hy-AM"/>
        </w:rPr>
        <w:t xml:space="preserve"> անդամի կարգավիճակ</w:t>
      </w:r>
      <w:r w:rsidRPr="00500C51">
        <w:rPr>
          <w:rFonts w:ascii="GHEA Grapalat" w:hAnsi="GHEA Grapalat"/>
          <w:lang w:val="hy-AM"/>
        </w:rPr>
        <w:t>ը.</w:t>
      </w:r>
    </w:p>
    <w:p w14:paraId="018282D6" w14:textId="0FDD419A" w:rsidR="00C26F6E" w:rsidRPr="00500C51" w:rsidRDefault="00C26F6E" w:rsidP="00C26F6E">
      <w:pPr>
        <w:tabs>
          <w:tab w:val="left" w:pos="285"/>
        </w:tabs>
        <w:spacing w:line="360" w:lineRule="auto"/>
        <w:ind w:firstLine="720"/>
        <w:jc w:val="both"/>
        <w:rPr>
          <w:rFonts w:ascii="GHEA Grapalat" w:hAnsi="GHEA Grapalat"/>
          <w:lang w:val="hy-AM"/>
        </w:rPr>
      </w:pPr>
      <w:r w:rsidRPr="00500C51">
        <w:rPr>
          <w:rFonts w:ascii="GHEA Grapalat" w:hAnsi="GHEA Grapalat"/>
          <w:lang w:val="hy-AM"/>
        </w:rPr>
        <w:t>5) միջազգային որակավորում տրամադրող հաստատություն</w:t>
      </w:r>
      <w:r w:rsidR="00EB2AB8" w:rsidRPr="00500C51">
        <w:rPr>
          <w:rFonts w:ascii="GHEA Grapalat" w:hAnsi="GHEA Grapalat"/>
          <w:lang w:val="hy-AM"/>
        </w:rPr>
        <w:t>ը հանձնառու չէ</w:t>
      </w:r>
      <w:r w:rsidRPr="00500C51">
        <w:rPr>
          <w:rFonts w:ascii="GHEA Grapalat" w:hAnsi="GHEA Grapalat"/>
          <w:lang w:val="hy-AM"/>
        </w:rPr>
        <w:t xml:space="preserve"> </w:t>
      </w:r>
      <w:r w:rsidR="00A73F55" w:rsidRPr="00500C51">
        <w:rPr>
          <w:rFonts w:ascii="GHEA Grapalat" w:hAnsi="GHEA Grapalat"/>
          <w:lang w:val="hy-AM"/>
        </w:rPr>
        <w:t xml:space="preserve">անմիջականորեն կամ </w:t>
      </w:r>
      <w:r w:rsidR="002D5D17" w:rsidRPr="00500C51">
        <w:rPr>
          <w:rFonts w:ascii="GHEA Grapalat" w:hAnsi="GHEA Grapalat"/>
          <w:lang w:val="hy-AM"/>
        </w:rPr>
        <w:t>զբոսաշրջային ասոցիացիայի</w:t>
      </w:r>
      <w:r w:rsidR="00EB2AB8" w:rsidRPr="00500C51">
        <w:rPr>
          <w:rFonts w:ascii="GHEA Grapalat" w:hAnsi="GHEA Grapalat"/>
          <w:lang w:val="hy-AM"/>
        </w:rPr>
        <w:t xml:space="preserve"> միջոցով</w:t>
      </w:r>
      <w:r w:rsidRPr="00500C51">
        <w:rPr>
          <w:rFonts w:ascii="GHEA Grapalat" w:hAnsi="GHEA Grapalat"/>
          <w:lang w:val="hy-AM"/>
        </w:rPr>
        <w:t xml:space="preserve"> </w:t>
      </w:r>
      <w:r w:rsidR="009A0F36" w:rsidRPr="00500C51">
        <w:rPr>
          <w:rFonts w:ascii="GHEA Grapalat" w:hAnsi="GHEA Grapalat"/>
          <w:lang w:val="hy-AM"/>
        </w:rPr>
        <w:t>նախա</w:t>
      </w:r>
      <w:r w:rsidRPr="00500C51">
        <w:rPr>
          <w:rFonts w:ascii="GHEA Grapalat" w:hAnsi="GHEA Grapalat"/>
          <w:lang w:val="hy-AM"/>
        </w:rPr>
        <w:t>որակավոր</w:t>
      </w:r>
      <w:r w:rsidR="00EB2AB8" w:rsidRPr="00500C51">
        <w:rPr>
          <w:rFonts w:ascii="GHEA Grapalat" w:hAnsi="GHEA Grapalat"/>
          <w:lang w:val="hy-AM"/>
        </w:rPr>
        <w:t>ել</w:t>
      </w:r>
      <w:r w:rsidRPr="00500C51">
        <w:rPr>
          <w:rFonts w:ascii="GHEA Grapalat" w:hAnsi="GHEA Grapalat"/>
          <w:lang w:val="hy-AM"/>
        </w:rPr>
        <w:t xml:space="preserve"> Հայաստանի Հանրապետության տարածքում գործող հյուրանոցային տնտեսության օբյեկտները.</w:t>
      </w:r>
    </w:p>
    <w:p w14:paraId="7A682C3A" w14:textId="1A7E540C" w:rsidR="00124F5D" w:rsidRPr="00500C51" w:rsidRDefault="00894EA3" w:rsidP="00C26F6E">
      <w:pPr>
        <w:tabs>
          <w:tab w:val="left" w:pos="285"/>
        </w:tabs>
        <w:spacing w:line="360" w:lineRule="auto"/>
        <w:ind w:firstLine="720"/>
        <w:jc w:val="both"/>
        <w:rPr>
          <w:rFonts w:ascii="GHEA Grapalat" w:hAnsi="GHEA Grapalat"/>
          <w:lang w:val="hy-AM"/>
        </w:rPr>
      </w:pPr>
      <w:r w:rsidRPr="00500C51">
        <w:rPr>
          <w:rFonts w:ascii="GHEA Grapalat" w:hAnsi="GHEA Grapalat"/>
          <w:lang w:val="hy-AM"/>
        </w:rPr>
        <w:t>6</w:t>
      </w:r>
      <w:r w:rsidR="00C26F6E" w:rsidRPr="00500C51">
        <w:rPr>
          <w:rFonts w:ascii="GHEA Grapalat" w:hAnsi="GHEA Grapalat"/>
          <w:lang w:val="hy-AM"/>
        </w:rPr>
        <w:t xml:space="preserve">) առկա են այլ հիմքեր, որոնք անհնարին են դարձնում </w:t>
      </w:r>
      <w:r w:rsidR="00404AE4" w:rsidRPr="00500C51">
        <w:rPr>
          <w:rFonts w:ascii="GHEA Grapalat" w:hAnsi="GHEA Grapalat"/>
          <w:lang w:val="hy-AM"/>
        </w:rPr>
        <w:t>զբոսաշրջային ասոցիացիայի</w:t>
      </w:r>
      <w:r w:rsidR="00C26F6E" w:rsidRPr="00500C51">
        <w:rPr>
          <w:rFonts w:ascii="GHEA Grapalat" w:hAnsi="GHEA Grapalat"/>
          <w:lang w:val="hy-AM"/>
        </w:rPr>
        <w:t xml:space="preserve"> կողմից </w:t>
      </w:r>
      <w:r w:rsidR="00056F29" w:rsidRPr="00500C51">
        <w:rPr>
          <w:rFonts w:ascii="GHEA Grapalat" w:hAnsi="GHEA Grapalat"/>
          <w:lang w:val="hy-AM"/>
        </w:rPr>
        <w:t xml:space="preserve">հյուրանոցային տնտեսության օբյեկտների </w:t>
      </w:r>
      <w:r w:rsidR="00EF72CB" w:rsidRPr="00500C51">
        <w:rPr>
          <w:rFonts w:ascii="GHEA Grapalat" w:hAnsi="GHEA Grapalat"/>
          <w:lang w:val="hy-AM"/>
        </w:rPr>
        <w:t>նախա</w:t>
      </w:r>
      <w:r w:rsidR="00C26F6E" w:rsidRPr="00500C51">
        <w:rPr>
          <w:rFonts w:ascii="GHEA Grapalat" w:hAnsi="GHEA Grapalat"/>
          <w:lang w:val="hy-AM"/>
        </w:rPr>
        <w:t>որակավորման անցկացումը։</w:t>
      </w:r>
    </w:p>
    <w:p w14:paraId="3B90E5C3" w14:textId="763DE295" w:rsidR="003201BE" w:rsidRPr="00500C51" w:rsidRDefault="00835149" w:rsidP="005E7ED7">
      <w:pPr>
        <w:tabs>
          <w:tab w:val="left" w:pos="285"/>
        </w:tabs>
        <w:spacing w:line="360" w:lineRule="auto"/>
        <w:ind w:firstLine="720"/>
        <w:jc w:val="both"/>
        <w:rPr>
          <w:rFonts w:ascii="GHEA Grapalat" w:hAnsi="GHEA Grapalat"/>
          <w:lang w:val="hy-AM"/>
        </w:rPr>
      </w:pPr>
      <w:r w:rsidRPr="00500C51">
        <w:rPr>
          <w:rFonts w:ascii="GHEA Grapalat" w:hAnsi="GHEA Grapalat"/>
          <w:lang w:val="hy-AM"/>
        </w:rPr>
        <w:t>6</w:t>
      </w:r>
      <w:r w:rsidR="0008505B" w:rsidRPr="00500C51">
        <w:rPr>
          <w:rFonts w:ascii="GHEA Grapalat" w:hAnsi="GHEA Grapalat"/>
          <w:lang w:val="hy-AM"/>
        </w:rPr>
        <w:t xml:space="preserve">. </w:t>
      </w:r>
      <w:r w:rsidR="00781B32" w:rsidRPr="00500C51">
        <w:rPr>
          <w:rFonts w:ascii="GHEA Grapalat" w:hAnsi="GHEA Grapalat"/>
          <w:lang w:val="hy-AM"/>
        </w:rPr>
        <w:t xml:space="preserve">Սույն Հավելված 3-ի </w:t>
      </w:r>
      <w:r w:rsidR="00072AAE" w:rsidRPr="00500C51">
        <w:rPr>
          <w:rFonts w:ascii="GHEA Grapalat" w:hAnsi="GHEA Grapalat"/>
          <w:lang w:val="hy-AM"/>
        </w:rPr>
        <w:t>5</w:t>
      </w:r>
      <w:r w:rsidR="00781B32" w:rsidRPr="00500C51">
        <w:rPr>
          <w:rFonts w:ascii="GHEA Grapalat" w:hAnsi="GHEA Grapalat"/>
          <w:lang w:val="hy-AM"/>
        </w:rPr>
        <w:t xml:space="preserve">-րդ կետով նախատեսված հիմքերից մեկի առկայության դեպքում </w:t>
      </w:r>
      <w:r w:rsidR="002410B5" w:rsidRPr="00500C51">
        <w:rPr>
          <w:rFonts w:ascii="GHEA Grapalat" w:hAnsi="GHEA Grapalat"/>
          <w:lang w:val="hy-AM"/>
        </w:rPr>
        <w:t>Կոմիտեն հյուրանոցային տնտեսության օբյեկտները որակավորում է սույն որոշման Հավելված 1-ի 4-րդ կետո</w:t>
      </w:r>
      <w:r w:rsidR="006C1486" w:rsidRPr="00500C51">
        <w:rPr>
          <w:rFonts w:ascii="GHEA Grapalat" w:hAnsi="GHEA Grapalat"/>
          <w:lang w:val="hy-AM"/>
        </w:rPr>
        <w:t>ւմ նշված՝</w:t>
      </w:r>
      <w:r w:rsidR="002410B5" w:rsidRPr="00500C51">
        <w:rPr>
          <w:rFonts w:ascii="GHEA Grapalat" w:hAnsi="GHEA Grapalat"/>
          <w:lang w:val="hy-AM"/>
        </w:rPr>
        <w:t xml:space="preserve"> </w:t>
      </w:r>
      <w:r w:rsidR="006C1486" w:rsidRPr="00500C51">
        <w:rPr>
          <w:rFonts w:ascii="GHEA Grapalat" w:hAnsi="GHEA Grapalat"/>
          <w:lang w:val="hy-AM"/>
        </w:rPr>
        <w:t>Հայաստանի Հանրապետության է</w:t>
      </w:r>
      <w:r w:rsidR="00C57B10" w:rsidRPr="00500C51">
        <w:rPr>
          <w:rFonts w:ascii="GHEA Grapalat" w:hAnsi="GHEA Grapalat"/>
          <w:lang w:val="hy-AM"/>
        </w:rPr>
        <w:t>կոնոմիկայի նախարար</w:t>
      </w:r>
      <w:r w:rsidR="002410B5" w:rsidRPr="00500C51">
        <w:rPr>
          <w:rFonts w:ascii="GHEA Grapalat" w:hAnsi="GHEA Grapalat"/>
          <w:lang w:val="hy-AM"/>
        </w:rPr>
        <w:t>ի</w:t>
      </w:r>
      <w:r w:rsidR="00C57B10" w:rsidRPr="00500C51">
        <w:rPr>
          <w:rFonts w:ascii="GHEA Grapalat" w:hAnsi="GHEA Grapalat"/>
          <w:lang w:val="hy-AM"/>
        </w:rPr>
        <w:t xml:space="preserve"> </w:t>
      </w:r>
      <w:r w:rsidR="00370032" w:rsidRPr="00500C51">
        <w:rPr>
          <w:rFonts w:ascii="GHEA Grapalat" w:hAnsi="GHEA Grapalat"/>
          <w:lang w:val="hy-AM"/>
        </w:rPr>
        <w:t>հրամանի հիման վրա</w:t>
      </w:r>
      <w:r w:rsidR="00C57B10" w:rsidRPr="00500C51">
        <w:rPr>
          <w:rFonts w:ascii="GHEA Grapalat" w:hAnsi="GHEA Grapalat"/>
          <w:lang w:val="hy-AM"/>
        </w:rPr>
        <w:t>։</w:t>
      </w:r>
      <w:r w:rsidR="00785B82" w:rsidRPr="00500C51">
        <w:rPr>
          <w:rFonts w:ascii="GHEA Grapalat" w:hAnsi="GHEA Grapalat"/>
          <w:lang w:val="hy-AM"/>
        </w:rPr>
        <w:t xml:space="preserve"> </w:t>
      </w:r>
      <w:r w:rsidR="00781B32" w:rsidRPr="00500C51">
        <w:rPr>
          <w:rFonts w:ascii="GHEA Grapalat" w:hAnsi="GHEA Grapalat"/>
          <w:lang w:val="hy-AM"/>
        </w:rPr>
        <w:t>Կոմիտեն իր ինտերնետային կայքում նախապես հրապարակում է տեխնիկական պահանջները և նկարագրերն արտացոլող հարցաշարը, ինչպես նաև հարցաշարի լրացման հրահանգները։</w:t>
      </w:r>
      <w:r w:rsidR="00D7229A" w:rsidRPr="00500C51">
        <w:rPr>
          <w:rFonts w:ascii="GHEA Grapalat" w:hAnsi="GHEA Grapalat"/>
          <w:lang w:val="hy-AM"/>
        </w:rPr>
        <w:t xml:space="preserve"> </w:t>
      </w:r>
    </w:p>
    <w:p w14:paraId="19D5B270" w14:textId="77777777" w:rsidR="005E7ED7" w:rsidRPr="00500C51" w:rsidRDefault="005E7ED7">
      <w:pPr>
        <w:tabs>
          <w:tab w:val="left" w:pos="285"/>
        </w:tabs>
        <w:spacing w:line="360" w:lineRule="auto"/>
        <w:ind w:firstLine="720"/>
        <w:jc w:val="both"/>
        <w:rPr>
          <w:rFonts w:ascii="GHEA Grapalat" w:hAnsi="GHEA Grapalat"/>
          <w:lang w:val="hy-AM"/>
        </w:rPr>
      </w:pPr>
    </w:p>
    <w:p w14:paraId="48DDD59F" w14:textId="67E4EF0F" w:rsidR="00762020" w:rsidRPr="00500C51" w:rsidRDefault="008746CC" w:rsidP="008746CC">
      <w:pPr>
        <w:spacing w:after="240" w:line="280" w:lineRule="atLeast"/>
        <w:jc w:val="center"/>
        <w:rPr>
          <w:rFonts w:ascii="GHEA Grapalat" w:eastAsiaTheme="minorEastAsia" w:hAnsi="GHEA Grapalat" w:cs="Sylfaen"/>
          <w:lang w:val="hy-AM"/>
        </w:rPr>
      </w:pPr>
      <w:r w:rsidRPr="00500C51">
        <w:rPr>
          <w:rFonts w:ascii="GHEA Grapalat" w:eastAsiaTheme="minorEastAsia" w:hAnsi="GHEA Grapalat" w:cs="Sylfaen"/>
          <w:lang w:val="hy-AM"/>
        </w:rPr>
        <w:t xml:space="preserve">3. </w:t>
      </w:r>
      <w:r w:rsidR="00260EF5" w:rsidRPr="00500C51">
        <w:rPr>
          <w:rFonts w:ascii="GHEA Grapalat" w:eastAsiaTheme="minorEastAsia" w:hAnsi="GHEA Grapalat" w:cs="Sylfaen"/>
          <w:lang w:val="hy-AM"/>
        </w:rPr>
        <w:t>ՀՅՈՒՐԱՆՈՑԱՅԻՆ ՏՆՏԵՍՈՒԹՅԱՆ ՕԲՅԵԿՏՆԵՐԻ</w:t>
      </w:r>
      <w:r w:rsidR="007A02D9" w:rsidRPr="00500C51">
        <w:rPr>
          <w:rFonts w:ascii="GHEA Grapalat" w:eastAsiaTheme="minorEastAsia" w:hAnsi="GHEA Grapalat" w:cs="Sylfaen"/>
          <w:lang w:val="hy-AM"/>
        </w:rPr>
        <w:t xml:space="preserve"> </w:t>
      </w:r>
      <w:r w:rsidRPr="00500C51">
        <w:rPr>
          <w:rFonts w:ascii="GHEA Grapalat" w:eastAsiaTheme="minorEastAsia" w:hAnsi="GHEA Grapalat" w:cs="Sylfaen"/>
          <w:lang w:val="hy-AM"/>
        </w:rPr>
        <w:br/>
      </w:r>
      <w:r w:rsidR="007A02D9" w:rsidRPr="00500C51">
        <w:rPr>
          <w:rFonts w:ascii="GHEA Grapalat" w:eastAsiaTheme="minorEastAsia" w:hAnsi="GHEA Grapalat" w:cs="Sylfaen"/>
          <w:lang w:val="hy-AM"/>
        </w:rPr>
        <w:t xml:space="preserve">ՈՐԱԿԱՎՈՐՄԱՆ </w:t>
      </w:r>
      <w:r w:rsidR="00F91CC7" w:rsidRPr="00500C51">
        <w:rPr>
          <w:rFonts w:ascii="GHEA Grapalat" w:eastAsiaTheme="minorEastAsia" w:hAnsi="GHEA Grapalat" w:cs="Sylfaen"/>
          <w:lang w:val="hy-AM"/>
        </w:rPr>
        <w:t>ՓՈՒԼԵՐԸ</w:t>
      </w:r>
    </w:p>
    <w:p w14:paraId="4BF9EFD4" w14:textId="18F65DC4" w:rsidR="00815067" w:rsidRPr="00500C51" w:rsidRDefault="00260EF5"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7</w:t>
      </w:r>
      <w:r w:rsidR="00771183" w:rsidRPr="00500C51">
        <w:rPr>
          <w:rFonts w:ascii="GHEA Grapalat" w:hAnsi="GHEA Grapalat"/>
          <w:lang w:val="hy-AM"/>
        </w:rPr>
        <w:t>.</w:t>
      </w:r>
      <w:r w:rsidR="007828E3" w:rsidRPr="00500C51">
        <w:rPr>
          <w:rFonts w:ascii="GHEA Grapalat" w:hAnsi="GHEA Grapalat"/>
          <w:lang w:val="hy-AM"/>
        </w:rPr>
        <w:t xml:space="preserve"> </w:t>
      </w:r>
      <w:r w:rsidR="00522916" w:rsidRPr="00500C51">
        <w:rPr>
          <w:rFonts w:ascii="GHEA Grapalat" w:hAnsi="GHEA Grapalat"/>
          <w:lang w:val="hy-AM"/>
        </w:rPr>
        <w:t>Հյուրանոցային տնտեսության օբյեկտների</w:t>
      </w:r>
      <w:r w:rsidR="00815067" w:rsidRPr="00500C51">
        <w:rPr>
          <w:rFonts w:ascii="GHEA Grapalat" w:hAnsi="GHEA Grapalat"/>
          <w:lang w:val="hy-AM"/>
        </w:rPr>
        <w:t xml:space="preserve"> որակավորումն իրականացվում է երկու փուլով՝</w:t>
      </w:r>
    </w:p>
    <w:p w14:paraId="78BBF5DF" w14:textId="2355FF4A" w:rsidR="00815067" w:rsidRPr="00500C51" w:rsidRDefault="00815067"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1) </w:t>
      </w:r>
      <w:r w:rsidR="00E24657" w:rsidRPr="00500C51">
        <w:rPr>
          <w:rFonts w:ascii="GHEA Grapalat" w:hAnsi="GHEA Grapalat"/>
          <w:lang w:val="hy-AM"/>
        </w:rPr>
        <w:t xml:space="preserve">առաջին փուլ՝ </w:t>
      </w:r>
      <w:r w:rsidR="004077FD" w:rsidRPr="00500C51">
        <w:rPr>
          <w:rFonts w:ascii="GHEA Grapalat" w:hAnsi="GHEA Grapalat"/>
          <w:lang w:val="hy-AM"/>
        </w:rPr>
        <w:t>նախ</w:t>
      </w:r>
      <w:r w:rsidR="00881C48" w:rsidRPr="00500C51">
        <w:rPr>
          <w:rFonts w:ascii="GHEA Grapalat" w:hAnsi="GHEA Grapalat"/>
          <w:lang w:val="hy-AM"/>
        </w:rPr>
        <w:t>ա</w:t>
      </w:r>
      <w:r w:rsidR="004077FD" w:rsidRPr="00500C51">
        <w:rPr>
          <w:rFonts w:ascii="GHEA Grapalat" w:hAnsi="GHEA Grapalat"/>
          <w:lang w:val="hy-AM"/>
        </w:rPr>
        <w:t>որակավորում, երբ</w:t>
      </w:r>
      <w:r w:rsidR="00C3498E" w:rsidRPr="00500C51">
        <w:rPr>
          <w:rFonts w:ascii="GHEA Grapalat" w:hAnsi="GHEA Grapalat"/>
          <w:lang w:val="hy-AM"/>
        </w:rPr>
        <w:t xml:space="preserve"> </w:t>
      </w:r>
      <w:r w:rsidR="006F75A1" w:rsidRPr="00500C51">
        <w:rPr>
          <w:rFonts w:ascii="GHEA Grapalat" w:hAnsi="GHEA Grapalat"/>
          <w:lang w:val="hy-AM"/>
        </w:rPr>
        <w:t xml:space="preserve">միջազգային որակավորում տրամադրող հաստատության անունից </w:t>
      </w:r>
      <w:r w:rsidR="0003673B" w:rsidRPr="00500C51">
        <w:rPr>
          <w:rFonts w:ascii="GHEA Grapalat" w:hAnsi="GHEA Grapalat"/>
          <w:lang w:val="hy-AM"/>
        </w:rPr>
        <w:t xml:space="preserve">զբոսաշրջային ասոցիացիան </w:t>
      </w:r>
      <w:r w:rsidR="00815BD4" w:rsidRPr="00500C51">
        <w:rPr>
          <w:rFonts w:ascii="GHEA Grapalat" w:hAnsi="GHEA Grapalat"/>
          <w:lang w:val="hy-AM"/>
        </w:rPr>
        <w:t>հյուրանոցային տնտեսության օբյեկտին</w:t>
      </w:r>
      <w:r w:rsidR="00020642" w:rsidRPr="00500C51">
        <w:rPr>
          <w:rFonts w:ascii="GHEA Grapalat" w:hAnsi="GHEA Grapalat"/>
          <w:lang w:val="hy-AM"/>
        </w:rPr>
        <w:t xml:space="preserve"> </w:t>
      </w:r>
      <w:r w:rsidR="008A7171" w:rsidRPr="00500C51">
        <w:rPr>
          <w:rFonts w:ascii="GHEA Grapalat" w:hAnsi="GHEA Grapalat"/>
          <w:lang w:val="hy-AM"/>
        </w:rPr>
        <w:t xml:space="preserve">շնորհում է </w:t>
      </w:r>
      <w:r w:rsidR="00020642" w:rsidRPr="00500C51">
        <w:rPr>
          <w:rFonts w:ascii="GHEA Grapalat" w:hAnsi="GHEA Grapalat"/>
          <w:lang w:val="hy-AM"/>
        </w:rPr>
        <w:t>որակավորման կարգ</w:t>
      </w:r>
      <w:r w:rsidR="00530999" w:rsidRPr="00500C51">
        <w:rPr>
          <w:rFonts w:ascii="GHEA Grapalat" w:hAnsi="GHEA Grapalat"/>
          <w:lang w:val="hy-AM"/>
        </w:rPr>
        <w:t>,</w:t>
      </w:r>
    </w:p>
    <w:p w14:paraId="06E41154" w14:textId="30817896" w:rsidR="00AE331D" w:rsidRPr="00500C51" w:rsidRDefault="008B627A"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w:t>
      </w:r>
      <w:r w:rsidR="00571EF5" w:rsidRPr="00500C51">
        <w:rPr>
          <w:rFonts w:ascii="GHEA Grapalat" w:hAnsi="GHEA Grapalat"/>
          <w:lang w:val="hy-AM"/>
        </w:rPr>
        <w:t xml:space="preserve">երկրորդ փուլ՝ </w:t>
      </w:r>
      <w:r w:rsidR="00D263CF" w:rsidRPr="00500C51">
        <w:rPr>
          <w:rFonts w:ascii="GHEA Grapalat" w:hAnsi="GHEA Grapalat"/>
          <w:lang w:val="hy-AM"/>
        </w:rPr>
        <w:t xml:space="preserve">որակավորման կարգի ճանաչում </w:t>
      </w:r>
      <w:r w:rsidR="00606A4D" w:rsidRPr="00500C51">
        <w:rPr>
          <w:rFonts w:ascii="GHEA Grapalat" w:hAnsi="GHEA Grapalat"/>
          <w:lang w:val="hy-AM"/>
        </w:rPr>
        <w:t xml:space="preserve">և որակավորման վկայականի տրամադրում, երբ նախաորակավորման հավաստագրի հիման վրա Կոմիտեն հաստատում է հյուրանոցային տնտեսության օբյեկտին </w:t>
      </w:r>
      <w:r w:rsidR="00323BE9" w:rsidRPr="00500C51">
        <w:rPr>
          <w:rFonts w:ascii="GHEA Grapalat" w:hAnsi="GHEA Grapalat"/>
          <w:lang w:val="hy-AM"/>
        </w:rPr>
        <w:t>զբոսաշրջային</w:t>
      </w:r>
      <w:r w:rsidR="00EF324C" w:rsidRPr="00500C51">
        <w:rPr>
          <w:rFonts w:ascii="GHEA Grapalat" w:hAnsi="GHEA Grapalat"/>
          <w:lang w:val="hy-AM"/>
        </w:rPr>
        <w:t xml:space="preserve"> ասոցիացիայի </w:t>
      </w:r>
      <w:r w:rsidR="001D61AB" w:rsidRPr="00500C51">
        <w:rPr>
          <w:rFonts w:ascii="GHEA Grapalat" w:hAnsi="GHEA Grapalat"/>
          <w:lang w:val="hy-AM"/>
        </w:rPr>
        <w:t xml:space="preserve">շնորհած </w:t>
      </w:r>
      <w:r w:rsidR="0089059D" w:rsidRPr="00500C51">
        <w:rPr>
          <w:rFonts w:ascii="GHEA Grapalat" w:hAnsi="GHEA Grapalat"/>
          <w:lang w:val="hy-AM"/>
        </w:rPr>
        <w:t>որակավորման կարգ</w:t>
      </w:r>
      <w:r w:rsidR="000C4251" w:rsidRPr="00500C51">
        <w:rPr>
          <w:rFonts w:ascii="GHEA Grapalat" w:hAnsi="GHEA Grapalat"/>
          <w:lang w:val="hy-AM"/>
        </w:rPr>
        <w:t>ը</w:t>
      </w:r>
      <w:r w:rsidR="00C11FEA" w:rsidRPr="00500C51">
        <w:rPr>
          <w:rFonts w:ascii="GHEA Grapalat" w:hAnsi="GHEA Grapalat"/>
          <w:lang w:val="hy-AM"/>
        </w:rPr>
        <w:t>:</w:t>
      </w:r>
    </w:p>
    <w:p w14:paraId="7EBCA4D6" w14:textId="798790C0" w:rsidR="00284752" w:rsidRPr="00500C51" w:rsidRDefault="00310F68"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8</w:t>
      </w:r>
      <w:r w:rsidR="002375F2" w:rsidRPr="00500C51">
        <w:rPr>
          <w:rFonts w:ascii="GHEA Grapalat" w:hAnsi="GHEA Grapalat"/>
          <w:lang w:val="hy-AM"/>
        </w:rPr>
        <w:t xml:space="preserve">. </w:t>
      </w:r>
      <w:r w:rsidR="0082307F" w:rsidRPr="00500C51">
        <w:rPr>
          <w:rFonts w:ascii="GHEA Grapalat" w:hAnsi="GHEA Grapalat"/>
          <w:lang w:val="hy-AM"/>
        </w:rPr>
        <w:t xml:space="preserve">Նախաորակավորման փուլը գործում է միայն զբոսաշրջային ասոցիացիայի միջոցով </w:t>
      </w:r>
      <w:r w:rsidR="0044646A" w:rsidRPr="00500C51">
        <w:rPr>
          <w:rFonts w:ascii="GHEA Grapalat" w:hAnsi="GHEA Grapalat"/>
          <w:lang w:val="hy-AM"/>
        </w:rPr>
        <w:t xml:space="preserve">որակավորման դեպքում։ </w:t>
      </w:r>
      <w:r w:rsidR="00284752" w:rsidRPr="00500C51">
        <w:rPr>
          <w:rFonts w:ascii="GHEA Grapalat" w:hAnsi="GHEA Grapalat"/>
          <w:lang w:val="hy-AM"/>
        </w:rPr>
        <w:t>Նախաորակավոր</w:t>
      </w:r>
      <w:r w:rsidR="00E818D2" w:rsidRPr="00500C51">
        <w:rPr>
          <w:rFonts w:ascii="GHEA Grapalat" w:hAnsi="GHEA Grapalat"/>
          <w:lang w:val="hy-AM"/>
        </w:rPr>
        <w:t>ումը</w:t>
      </w:r>
      <w:r w:rsidR="00284752" w:rsidRPr="00500C51">
        <w:rPr>
          <w:rFonts w:ascii="GHEA Grapalat" w:hAnsi="GHEA Grapalat"/>
          <w:lang w:val="hy-AM"/>
        </w:rPr>
        <w:t xml:space="preserve"> չի գործում, եթե </w:t>
      </w:r>
      <w:r w:rsidR="00576BA0" w:rsidRPr="00500C51">
        <w:rPr>
          <w:rFonts w:ascii="GHEA Grapalat" w:hAnsi="GHEA Grapalat"/>
          <w:lang w:val="hy-AM"/>
        </w:rPr>
        <w:t xml:space="preserve">առկա </w:t>
      </w:r>
      <w:r w:rsidR="00FE51D4" w:rsidRPr="00500C51">
        <w:rPr>
          <w:rFonts w:ascii="GHEA Grapalat" w:hAnsi="GHEA Grapalat"/>
          <w:lang w:val="hy-AM"/>
        </w:rPr>
        <w:t>է</w:t>
      </w:r>
      <w:r w:rsidR="00576BA0" w:rsidRPr="00500C51">
        <w:rPr>
          <w:rFonts w:ascii="GHEA Grapalat" w:hAnsi="GHEA Grapalat"/>
          <w:lang w:val="hy-AM"/>
        </w:rPr>
        <w:t xml:space="preserve"> սույն Հավելված 3-ի </w:t>
      </w:r>
      <w:r w:rsidR="00C00085" w:rsidRPr="00500C51">
        <w:rPr>
          <w:rFonts w:ascii="GHEA Grapalat" w:hAnsi="GHEA Grapalat"/>
          <w:lang w:val="hy-AM"/>
        </w:rPr>
        <w:t>5-րդ</w:t>
      </w:r>
      <w:r w:rsidR="00576BA0" w:rsidRPr="00500C51">
        <w:rPr>
          <w:rFonts w:ascii="GHEA Grapalat" w:hAnsi="GHEA Grapalat"/>
          <w:lang w:val="hy-AM"/>
        </w:rPr>
        <w:t xml:space="preserve"> կետով նախատեսված հիմքեր</w:t>
      </w:r>
      <w:r w:rsidR="00FE51D4" w:rsidRPr="00500C51">
        <w:rPr>
          <w:rFonts w:ascii="GHEA Grapalat" w:hAnsi="GHEA Grapalat"/>
          <w:lang w:val="hy-AM"/>
        </w:rPr>
        <w:t>ից առնվազն մեկ</w:t>
      </w:r>
      <w:r w:rsidR="00576BA0" w:rsidRPr="00500C51">
        <w:rPr>
          <w:rFonts w:ascii="GHEA Grapalat" w:hAnsi="GHEA Grapalat"/>
          <w:lang w:val="hy-AM"/>
        </w:rPr>
        <w:t>ը</w:t>
      </w:r>
      <w:r w:rsidR="00D170AA" w:rsidRPr="00500C51">
        <w:rPr>
          <w:rFonts w:ascii="GHEA Grapalat" w:hAnsi="GHEA Grapalat"/>
          <w:lang w:val="hy-AM"/>
        </w:rPr>
        <w:t>,</w:t>
      </w:r>
      <w:r w:rsidR="00576BA0" w:rsidRPr="00500C51">
        <w:rPr>
          <w:rFonts w:ascii="GHEA Grapalat" w:hAnsi="GHEA Grapalat"/>
          <w:lang w:val="hy-AM"/>
        </w:rPr>
        <w:t xml:space="preserve"> և </w:t>
      </w:r>
      <w:r w:rsidR="0024110D" w:rsidRPr="00500C51">
        <w:rPr>
          <w:rFonts w:ascii="GHEA Grapalat" w:hAnsi="GHEA Grapalat"/>
          <w:lang w:val="hy-AM"/>
        </w:rPr>
        <w:t xml:space="preserve">հյուրանոցային տնտեսության օբյեկտները որակավորում է </w:t>
      </w:r>
      <w:r w:rsidR="00576BA0" w:rsidRPr="00500C51">
        <w:rPr>
          <w:rFonts w:ascii="GHEA Grapalat" w:hAnsi="GHEA Grapalat"/>
          <w:lang w:val="hy-AM"/>
        </w:rPr>
        <w:t>Կոմիտեն</w:t>
      </w:r>
      <w:r w:rsidR="00BD03DE" w:rsidRPr="00500C51">
        <w:rPr>
          <w:rFonts w:ascii="GHEA Grapalat" w:hAnsi="GHEA Grapalat"/>
          <w:lang w:val="hy-AM"/>
        </w:rPr>
        <w:t>։</w:t>
      </w:r>
      <w:r w:rsidR="00576BA0" w:rsidRPr="00500C51">
        <w:rPr>
          <w:rFonts w:ascii="GHEA Grapalat" w:hAnsi="GHEA Grapalat"/>
          <w:lang w:val="hy-AM"/>
        </w:rPr>
        <w:t xml:space="preserve"> </w:t>
      </w:r>
    </w:p>
    <w:p w14:paraId="0E9AD30B" w14:textId="352F8603" w:rsidR="00F91CC7" w:rsidRPr="00500C51" w:rsidRDefault="008746CC" w:rsidP="00F91CC7">
      <w:pPr>
        <w:tabs>
          <w:tab w:val="left" w:pos="285"/>
        </w:tabs>
        <w:spacing w:after="240" w:line="280" w:lineRule="atLeast"/>
        <w:ind w:left="375"/>
        <w:jc w:val="center"/>
        <w:rPr>
          <w:rFonts w:ascii="GHEA Grapalat" w:eastAsiaTheme="minorEastAsia" w:hAnsi="GHEA Grapalat" w:cs="Sylfaen"/>
          <w:lang w:val="hy-AM"/>
        </w:rPr>
      </w:pPr>
      <w:r w:rsidRPr="00500C51">
        <w:rPr>
          <w:rFonts w:ascii="GHEA Grapalat" w:eastAsiaTheme="minorEastAsia" w:hAnsi="GHEA Grapalat" w:cs="Sylfaen"/>
          <w:lang w:val="hy-AM"/>
        </w:rPr>
        <w:t xml:space="preserve">4. </w:t>
      </w:r>
      <w:r w:rsidR="00A52EBB" w:rsidRPr="00500C51">
        <w:rPr>
          <w:rFonts w:ascii="GHEA Grapalat" w:eastAsiaTheme="minorEastAsia" w:hAnsi="GHEA Grapalat" w:cs="Sylfaen"/>
          <w:lang w:val="hy-AM"/>
        </w:rPr>
        <w:t>ԶԲՈՍԱՇՐՋԱՅԻՆ ԱՍՈՑԻԱՑԻԱՅԻՆ</w:t>
      </w:r>
      <w:r w:rsidR="00F91CC7" w:rsidRPr="00500C51">
        <w:rPr>
          <w:rFonts w:ascii="GHEA Grapalat" w:eastAsiaTheme="minorEastAsia" w:hAnsi="GHEA Grapalat" w:cs="Sylfaen"/>
          <w:lang w:val="hy-AM"/>
        </w:rPr>
        <w:t xml:space="preserve"> ԴԻՄԵԼԸ</w:t>
      </w:r>
      <w:r w:rsidR="0090166E" w:rsidRPr="00500C51">
        <w:rPr>
          <w:rFonts w:ascii="GHEA Grapalat" w:eastAsiaTheme="minorEastAsia" w:hAnsi="GHEA Grapalat" w:cs="Sylfaen"/>
          <w:lang w:val="hy-AM"/>
        </w:rPr>
        <w:t>, ՆԱԽԱՈՐԱԿԱՎՈՐՈՒՄԸ</w:t>
      </w:r>
      <w:r w:rsidR="00AE331D" w:rsidRPr="00500C51">
        <w:rPr>
          <w:rFonts w:ascii="GHEA Grapalat" w:eastAsiaTheme="minorEastAsia" w:hAnsi="GHEA Grapalat" w:cs="Sylfaen"/>
          <w:lang w:val="hy-AM"/>
        </w:rPr>
        <w:t xml:space="preserve"> ԵՎ </w:t>
      </w:r>
      <w:r w:rsidR="0090166E" w:rsidRPr="00500C51">
        <w:rPr>
          <w:rFonts w:ascii="GHEA Grapalat" w:eastAsiaTheme="minorEastAsia" w:hAnsi="GHEA Grapalat" w:cs="Sylfaen"/>
          <w:lang w:val="hy-AM"/>
        </w:rPr>
        <w:t xml:space="preserve">ՆԱԽԱՈՐԱԿԱՎՈՐՄԱՆ ԱՐԴՅՈՒՆՔՈՎ ՀՅՈՒՐԱՆՈՑԱՅԻՆ ՏՆՏԵՍՈՒԹՅԱՆ ՕԲՅԵԿՏՆԵՐԻՆ </w:t>
      </w:r>
      <w:r w:rsidR="00782CB9" w:rsidRPr="00500C51">
        <w:rPr>
          <w:rFonts w:ascii="GHEA Grapalat" w:eastAsiaTheme="minorEastAsia" w:hAnsi="GHEA Grapalat" w:cs="Sylfaen"/>
          <w:lang w:val="hy-AM"/>
        </w:rPr>
        <w:t>ՈՐԿԱՎՈՐՄԱՆ ԿԱՐԳ ՇՆՈՐՀԵԼԸ</w:t>
      </w:r>
    </w:p>
    <w:p w14:paraId="46FA0654" w14:textId="59CDB227" w:rsidR="003A79CA" w:rsidRPr="00500C51" w:rsidRDefault="0090166E"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9</w:t>
      </w:r>
      <w:r w:rsidR="00C8331D" w:rsidRPr="00500C51">
        <w:rPr>
          <w:rFonts w:ascii="GHEA Grapalat" w:hAnsi="GHEA Grapalat"/>
          <w:lang w:val="hy-AM"/>
        </w:rPr>
        <w:t xml:space="preserve">. </w:t>
      </w:r>
      <w:r w:rsidR="008F0609" w:rsidRPr="00500C51">
        <w:rPr>
          <w:rFonts w:ascii="GHEA Grapalat" w:hAnsi="GHEA Grapalat"/>
          <w:lang w:val="hy-AM"/>
        </w:rPr>
        <w:t xml:space="preserve">Նախաորակավորում անցնելու համար </w:t>
      </w:r>
      <w:r w:rsidR="009B163F" w:rsidRPr="00500C51">
        <w:rPr>
          <w:rFonts w:ascii="GHEA Grapalat" w:hAnsi="GHEA Grapalat"/>
          <w:lang w:val="hy-AM"/>
        </w:rPr>
        <w:t>դիմողը ո</w:t>
      </w:r>
      <w:r w:rsidR="00EC2E8A" w:rsidRPr="00500C51">
        <w:rPr>
          <w:rFonts w:ascii="GHEA Grapalat" w:hAnsi="GHEA Grapalat"/>
          <w:lang w:val="hy-AM"/>
        </w:rPr>
        <w:t>րակավորման կարգ ստանալու մասի</w:t>
      </w:r>
      <w:r w:rsidR="00AE331D" w:rsidRPr="00500C51">
        <w:rPr>
          <w:rFonts w:ascii="GHEA Grapalat" w:hAnsi="GHEA Grapalat"/>
          <w:lang w:val="hy-AM"/>
        </w:rPr>
        <w:t>ն</w:t>
      </w:r>
      <w:r w:rsidR="00EC2E8A" w:rsidRPr="00500C51">
        <w:rPr>
          <w:rFonts w:ascii="GHEA Grapalat" w:hAnsi="GHEA Grapalat"/>
          <w:lang w:val="hy-AM"/>
        </w:rPr>
        <w:t xml:space="preserve"> հայտ</w:t>
      </w:r>
      <w:r w:rsidR="004F3715" w:rsidRPr="00500C51">
        <w:rPr>
          <w:rFonts w:ascii="GHEA Grapalat" w:hAnsi="GHEA Grapalat"/>
          <w:lang w:val="hy-AM"/>
        </w:rPr>
        <w:t xml:space="preserve">ը </w:t>
      </w:r>
      <w:r w:rsidR="00EC2E8A" w:rsidRPr="00500C51">
        <w:rPr>
          <w:rFonts w:ascii="GHEA Grapalat" w:hAnsi="GHEA Grapalat"/>
          <w:lang w:val="hy-AM"/>
        </w:rPr>
        <w:t>ներկայացնում է</w:t>
      </w:r>
      <w:r w:rsidR="002356A1" w:rsidRPr="00500C51">
        <w:rPr>
          <w:rFonts w:ascii="GHEA Grapalat" w:hAnsi="GHEA Grapalat"/>
          <w:lang w:val="hy-AM"/>
        </w:rPr>
        <w:t xml:space="preserve"> </w:t>
      </w:r>
      <w:r w:rsidR="00323BE9" w:rsidRPr="00500C51">
        <w:rPr>
          <w:rFonts w:ascii="GHEA Grapalat" w:hAnsi="GHEA Grapalat"/>
          <w:lang w:val="hy-AM"/>
        </w:rPr>
        <w:t>զբոսաշրջային ասոցիացիա</w:t>
      </w:r>
      <w:r w:rsidR="00C11FEA" w:rsidRPr="00500C51">
        <w:rPr>
          <w:rFonts w:ascii="GHEA Grapalat" w:hAnsi="GHEA Grapalat"/>
          <w:lang w:val="hy-AM"/>
        </w:rPr>
        <w:t>։</w:t>
      </w:r>
      <w:r w:rsidR="005423E4" w:rsidRPr="00500C51">
        <w:rPr>
          <w:rFonts w:ascii="GHEA Grapalat" w:hAnsi="GHEA Grapalat"/>
          <w:lang w:val="hy-AM"/>
        </w:rPr>
        <w:t xml:space="preserve"> </w:t>
      </w:r>
    </w:p>
    <w:p w14:paraId="16C36011" w14:textId="44AA9BD4" w:rsidR="00A644B4" w:rsidRPr="00500C51" w:rsidRDefault="00A644B4" w:rsidP="00A644B4">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5B41A1" w:rsidRPr="00500C51">
        <w:rPr>
          <w:rFonts w:ascii="GHEA Grapalat" w:hAnsi="GHEA Grapalat"/>
          <w:lang w:val="hy-AM"/>
        </w:rPr>
        <w:t>0</w:t>
      </w:r>
      <w:r w:rsidRPr="00500C51">
        <w:rPr>
          <w:rFonts w:ascii="GHEA Grapalat" w:hAnsi="GHEA Grapalat"/>
          <w:lang w:val="hy-AM"/>
        </w:rPr>
        <w:t>. Զբոսաշրջային ասոցիացիա</w:t>
      </w:r>
      <w:r w:rsidR="00400F7E" w:rsidRPr="00500C51">
        <w:rPr>
          <w:rFonts w:ascii="GHEA Grapalat" w:hAnsi="GHEA Grapalat"/>
          <w:lang w:val="hy-AM"/>
        </w:rPr>
        <w:t>ն իր</w:t>
      </w:r>
      <w:r w:rsidRPr="00500C51">
        <w:rPr>
          <w:rFonts w:ascii="GHEA Grapalat" w:hAnsi="GHEA Grapalat"/>
          <w:lang w:val="hy-AM"/>
        </w:rPr>
        <w:t xml:space="preserve"> ինտերնետային կայքում </w:t>
      </w:r>
      <w:r w:rsidR="00D531CC" w:rsidRPr="00500C51">
        <w:rPr>
          <w:rFonts w:ascii="GHEA Grapalat" w:hAnsi="GHEA Grapalat"/>
          <w:lang w:val="hy-AM"/>
        </w:rPr>
        <w:t xml:space="preserve">պարտավոր է </w:t>
      </w:r>
      <w:r w:rsidR="000A49DC" w:rsidRPr="00500C51">
        <w:rPr>
          <w:rFonts w:ascii="GHEA Grapalat" w:hAnsi="GHEA Grapalat"/>
          <w:lang w:val="hy-AM"/>
        </w:rPr>
        <w:t xml:space="preserve">մշտապես </w:t>
      </w:r>
      <w:r w:rsidRPr="00500C51">
        <w:rPr>
          <w:rFonts w:ascii="GHEA Grapalat" w:hAnsi="GHEA Grapalat"/>
          <w:lang w:val="hy-AM"/>
        </w:rPr>
        <w:t>հրապարակ</w:t>
      </w:r>
      <w:r w:rsidR="00E736A8" w:rsidRPr="00500C51">
        <w:rPr>
          <w:rFonts w:ascii="GHEA Grapalat" w:hAnsi="GHEA Grapalat"/>
          <w:lang w:val="hy-AM"/>
        </w:rPr>
        <w:t>ել</w:t>
      </w:r>
      <w:r w:rsidRPr="00500C51">
        <w:rPr>
          <w:rFonts w:ascii="GHEA Grapalat" w:hAnsi="GHEA Grapalat"/>
          <w:lang w:val="hy-AM"/>
        </w:rPr>
        <w:t xml:space="preserve"> </w:t>
      </w:r>
      <w:r w:rsidR="00BB6B1C" w:rsidRPr="00500C51">
        <w:rPr>
          <w:rFonts w:ascii="GHEA Grapalat" w:hAnsi="GHEA Grapalat"/>
          <w:lang w:val="hy-AM"/>
        </w:rPr>
        <w:t xml:space="preserve">և թարմացված պահել </w:t>
      </w:r>
      <w:r w:rsidRPr="00500C51">
        <w:rPr>
          <w:rFonts w:ascii="GHEA Grapalat" w:hAnsi="GHEA Grapalat"/>
          <w:lang w:val="hy-AM"/>
        </w:rPr>
        <w:t xml:space="preserve">սույն որոշմամբ հաստատված Հավելված 2-ով նախատեսված </w:t>
      </w:r>
      <w:r w:rsidR="003B1245" w:rsidRPr="00500C51">
        <w:rPr>
          <w:rFonts w:ascii="GHEA Grapalat" w:hAnsi="GHEA Grapalat"/>
          <w:lang w:val="hy-AM"/>
        </w:rPr>
        <w:t>չափանիշներին հյուրանոցային տնտեսության օբյեկտ</w:t>
      </w:r>
      <w:r w:rsidR="00DC1971" w:rsidRPr="00500C51">
        <w:rPr>
          <w:rFonts w:ascii="GHEA Grapalat" w:hAnsi="GHEA Grapalat"/>
          <w:lang w:val="hy-AM"/>
        </w:rPr>
        <w:t xml:space="preserve">ի համապատասխանությունը ստուգելու համար նախատեսված </w:t>
      </w:r>
      <w:r w:rsidR="008659D8" w:rsidRPr="00500C51">
        <w:rPr>
          <w:rFonts w:ascii="GHEA Grapalat" w:hAnsi="GHEA Grapalat"/>
          <w:lang w:val="hy-AM"/>
        </w:rPr>
        <w:t xml:space="preserve">ներքին </w:t>
      </w:r>
      <w:r w:rsidRPr="00500C51">
        <w:rPr>
          <w:rFonts w:ascii="GHEA Grapalat" w:hAnsi="GHEA Grapalat"/>
          <w:lang w:val="hy-AM"/>
        </w:rPr>
        <w:t>ընթացակարգ</w:t>
      </w:r>
      <w:r w:rsidR="00DC1971" w:rsidRPr="00500C51">
        <w:rPr>
          <w:rFonts w:ascii="GHEA Grapalat" w:hAnsi="GHEA Grapalat"/>
          <w:lang w:val="hy-AM"/>
        </w:rPr>
        <w:t>ը</w:t>
      </w:r>
      <w:r w:rsidRPr="00500C51">
        <w:rPr>
          <w:rFonts w:ascii="GHEA Grapalat" w:hAnsi="GHEA Grapalat"/>
          <w:lang w:val="hy-AM"/>
        </w:rPr>
        <w:t>, որն առնվազն պետք է ներառի.</w:t>
      </w:r>
    </w:p>
    <w:p w14:paraId="6049263E" w14:textId="6E957AF7" w:rsidR="00A644B4" w:rsidRPr="00500C51" w:rsidRDefault="00A644B4" w:rsidP="00A644B4">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1) նշում, թե որ միջազգային որակավորում տրամադրող հաստատության անդամ է </w:t>
      </w:r>
      <w:r w:rsidR="00F967BD" w:rsidRPr="00500C51">
        <w:rPr>
          <w:rFonts w:ascii="GHEA Grapalat" w:hAnsi="GHEA Grapalat"/>
          <w:lang w:val="hy-AM"/>
        </w:rPr>
        <w:t>զբոսաշրջային ասոցիացիան</w:t>
      </w:r>
      <w:r w:rsidRPr="00500C51">
        <w:rPr>
          <w:rFonts w:ascii="GHEA Grapalat" w:hAnsi="GHEA Grapalat"/>
          <w:lang w:val="hy-AM"/>
        </w:rPr>
        <w:t xml:space="preserve"> և ինչ դասակարգմամբ </w:t>
      </w:r>
      <w:r w:rsidR="008F7FD2" w:rsidRPr="00500C51">
        <w:rPr>
          <w:rFonts w:ascii="GHEA Grapalat" w:hAnsi="GHEA Grapalat"/>
          <w:lang w:val="hy-AM"/>
        </w:rPr>
        <w:t>են</w:t>
      </w:r>
      <w:r w:rsidRPr="00500C51">
        <w:rPr>
          <w:rFonts w:ascii="GHEA Grapalat" w:hAnsi="GHEA Grapalat"/>
          <w:lang w:val="hy-AM"/>
        </w:rPr>
        <w:t xml:space="preserve"> տրամադրվում որակավորման կարգ</w:t>
      </w:r>
      <w:r w:rsidR="008F7FD2" w:rsidRPr="00500C51">
        <w:rPr>
          <w:rFonts w:ascii="GHEA Grapalat" w:hAnsi="GHEA Grapalat"/>
          <w:lang w:val="hy-AM"/>
        </w:rPr>
        <w:t>եր</w:t>
      </w:r>
      <w:r w:rsidRPr="00500C51">
        <w:rPr>
          <w:rFonts w:ascii="GHEA Grapalat" w:hAnsi="GHEA Grapalat"/>
          <w:lang w:val="hy-AM"/>
        </w:rPr>
        <w:t>ը</w:t>
      </w:r>
      <w:r w:rsidR="003A5B81" w:rsidRPr="00500C51">
        <w:rPr>
          <w:rFonts w:ascii="GHEA Grapalat" w:hAnsi="GHEA Grapalat"/>
          <w:lang w:val="hy-AM"/>
        </w:rPr>
        <w:t>՝ նշելով յուրաքանչյուր որակավորման կարգի համար նախ</w:t>
      </w:r>
      <w:r w:rsidR="00F04A19" w:rsidRPr="00500C51">
        <w:rPr>
          <w:rFonts w:ascii="GHEA Grapalat" w:hAnsi="GHEA Grapalat"/>
          <w:lang w:val="hy-AM"/>
        </w:rPr>
        <w:t>ատե</w:t>
      </w:r>
      <w:r w:rsidR="003A5B81" w:rsidRPr="00500C51">
        <w:rPr>
          <w:rFonts w:ascii="GHEA Grapalat" w:hAnsi="GHEA Grapalat"/>
          <w:lang w:val="hy-AM"/>
        </w:rPr>
        <w:t>սված պահանջները</w:t>
      </w:r>
      <w:r w:rsidRPr="00500C51">
        <w:rPr>
          <w:rFonts w:ascii="GHEA Grapalat" w:hAnsi="GHEA Grapalat"/>
          <w:lang w:val="hy-AM"/>
        </w:rPr>
        <w:t>,</w:t>
      </w:r>
    </w:p>
    <w:p w14:paraId="714D0FF5" w14:textId="177F437A" w:rsidR="00A644B4" w:rsidRPr="00500C51" w:rsidRDefault="00A644B4" w:rsidP="00A644B4">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հղումները միջազգային որակավորում տրամադրող հաստատության </w:t>
      </w:r>
      <w:r w:rsidR="00556C77" w:rsidRPr="00500C51">
        <w:rPr>
          <w:rFonts w:ascii="GHEA Grapalat" w:hAnsi="GHEA Grapalat"/>
          <w:lang w:val="hy-AM"/>
        </w:rPr>
        <w:t xml:space="preserve">ինտերնետային </w:t>
      </w:r>
      <w:r w:rsidRPr="00500C51">
        <w:rPr>
          <w:rFonts w:ascii="GHEA Grapalat" w:hAnsi="GHEA Grapalat"/>
          <w:lang w:val="hy-AM"/>
        </w:rPr>
        <w:t>կայքին,</w:t>
      </w:r>
    </w:p>
    <w:p w14:paraId="4CA0E667" w14:textId="665FD050" w:rsidR="00EA080C" w:rsidRPr="00500C51" w:rsidRDefault="00EA080C">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3) </w:t>
      </w:r>
      <w:r w:rsidR="0081105F" w:rsidRPr="00500C51">
        <w:rPr>
          <w:rFonts w:ascii="GHEA Grapalat" w:hAnsi="GHEA Grapalat"/>
          <w:lang w:val="hy-AM"/>
        </w:rPr>
        <w:t>սույն որոշմամբ հաստատված Հավելված 2-ով նախատեսված չափանիշները</w:t>
      </w:r>
      <w:r w:rsidR="00EB4A03" w:rsidRPr="00500C51">
        <w:rPr>
          <w:rFonts w:ascii="GHEA Grapalat" w:hAnsi="GHEA Grapalat"/>
          <w:lang w:val="hy-AM"/>
        </w:rPr>
        <w:t>, սույն որոշմամբ հաստատված Հավելված 1-ով նախատեսված տեխնիկական պահանջները և նկարագրերը</w:t>
      </w:r>
      <w:r w:rsidR="0081105F" w:rsidRPr="00500C51">
        <w:rPr>
          <w:rFonts w:ascii="GHEA Grapalat" w:hAnsi="GHEA Grapalat"/>
          <w:lang w:val="hy-AM"/>
        </w:rPr>
        <w:t xml:space="preserve">, որոնք միջազգային որակավորում տրամադրող հաստատության </w:t>
      </w:r>
      <w:r w:rsidR="00300F2F" w:rsidRPr="00500C51">
        <w:rPr>
          <w:rFonts w:ascii="GHEA Grapalat" w:hAnsi="GHEA Grapalat"/>
          <w:lang w:val="hy-AM"/>
        </w:rPr>
        <w:t xml:space="preserve">հետ համաձայնեցված կարգով կիրառվում են </w:t>
      </w:r>
      <w:r w:rsidR="00793AB1" w:rsidRPr="00500C51">
        <w:rPr>
          <w:rFonts w:ascii="GHEA Grapalat" w:hAnsi="GHEA Grapalat"/>
          <w:lang w:val="hy-AM"/>
        </w:rPr>
        <w:t>զբոսաշրջային ասոցիացիայի կողմից</w:t>
      </w:r>
      <w:r w:rsidR="0081105F" w:rsidRPr="00500C51">
        <w:rPr>
          <w:rFonts w:ascii="GHEA Grapalat" w:hAnsi="GHEA Grapalat"/>
          <w:lang w:val="hy-AM"/>
        </w:rPr>
        <w:t>,</w:t>
      </w:r>
    </w:p>
    <w:p w14:paraId="346A1860" w14:textId="058CE3F4" w:rsidR="00A644B4" w:rsidRPr="00500C51" w:rsidRDefault="00516D5B" w:rsidP="00A644B4">
      <w:pPr>
        <w:tabs>
          <w:tab w:val="left" w:pos="285"/>
        </w:tabs>
        <w:spacing w:line="360" w:lineRule="auto"/>
        <w:ind w:firstLine="720"/>
        <w:jc w:val="both"/>
        <w:rPr>
          <w:rFonts w:ascii="GHEA Grapalat" w:hAnsi="GHEA Grapalat"/>
          <w:lang w:val="hy-AM"/>
        </w:rPr>
      </w:pPr>
      <w:r w:rsidRPr="00500C51">
        <w:rPr>
          <w:rFonts w:ascii="GHEA Grapalat" w:hAnsi="GHEA Grapalat"/>
          <w:lang w:val="hy-AM"/>
        </w:rPr>
        <w:t>4</w:t>
      </w:r>
      <w:r w:rsidR="00A644B4" w:rsidRPr="00500C51">
        <w:rPr>
          <w:rFonts w:ascii="GHEA Grapalat" w:hAnsi="GHEA Grapalat"/>
          <w:lang w:val="hy-AM"/>
        </w:rPr>
        <w:t xml:space="preserve">) զբոսաշրջային </w:t>
      </w:r>
      <w:r w:rsidR="00623E52" w:rsidRPr="00500C51">
        <w:rPr>
          <w:rFonts w:ascii="GHEA Grapalat" w:hAnsi="GHEA Grapalat"/>
          <w:lang w:val="hy-AM"/>
        </w:rPr>
        <w:t>ասոցիացիային</w:t>
      </w:r>
      <w:r w:rsidR="00A644B4" w:rsidRPr="00500C51">
        <w:rPr>
          <w:rFonts w:ascii="GHEA Grapalat" w:hAnsi="GHEA Grapalat"/>
          <w:lang w:val="hy-AM"/>
        </w:rPr>
        <w:t xml:space="preserve"> </w:t>
      </w:r>
      <w:r w:rsidR="00B756AB" w:rsidRPr="00500C51">
        <w:rPr>
          <w:rFonts w:ascii="GHEA Grapalat" w:hAnsi="GHEA Grapalat"/>
          <w:lang w:val="hy-AM"/>
        </w:rPr>
        <w:t>որակավորման կարգ ստանալու մասին հայտը ներկայացնելու</w:t>
      </w:r>
      <w:r w:rsidR="00A644B4" w:rsidRPr="00500C51">
        <w:rPr>
          <w:rFonts w:ascii="GHEA Grapalat" w:hAnsi="GHEA Grapalat"/>
          <w:lang w:val="hy-AM"/>
        </w:rPr>
        <w:t xml:space="preserve"> </w:t>
      </w:r>
      <w:r w:rsidR="00B756AB" w:rsidRPr="00500C51">
        <w:rPr>
          <w:rFonts w:ascii="GHEA Grapalat" w:hAnsi="GHEA Grapalat"/>
          <w:lang w:val="hy-AM"/>
        </w:rPr>
        <w:t>կարգը</w:t>
      </w:r>
      <w:r w:rsidR="00A644B4" w:rsidRPr="00500C51">
        <w:rPr>
          <w:rFonts w:ascii="GHEA Grapalat" w:hAnsi="GHEA Grapalat"/>
          <w:lang w:val="hy-AM"/>
        </w:rPr>
        <w:t xml:space="preserve"> և </w:t>
      </w:r>
      <w:r w:rsidR="00E17375" w:rsidRPr="00500C51">
        <w:rPr>
          <w:rFonts w:ascii="GHEA Grapalat" w:hAnsi="GHEA Grapalat"/>
          <w:lang w:val="hy-AM"/>
        </w:rPr>
        <w:t xml:space="preserve">ներկայացվող </w:t>
      </w:r>
      <w:r w:rsidR="00A644B4" w:rsidRPr="00500C51">
        <w:rPr>
          <w:rFonts w:ascii="GHEA Grapalat" w:hAnsi="GHEA Grapalat"/>
          <w:lang w:val="hy-AM"/>
        </w:rPr>
        <w:t>փաստաթղթերի ցանկը,</w:t>
      </w:r>
    </w:p>
    <w:p w14:paraId="0911AA09" w14:textId="3BA75B2B" w:rsidR="008D7036" w:rsidRPr="00500C51" w:rsidRDefault="00EC6F99" w:rsidP="00A644B4">
      <w:pPr>
        <w:tabs>
          <w:tab w:val="left" w:pos="285"/>
        </w:tabs>
        <w:spacing w:line="360" w:lineRule="auto"/>
        <w:ind w:firstLine="720"/>
        <w:jc w:val="both"/>
        <w:rPr>
          <w:rFonts w:ascii="GHEA Grapalat" w:hAnsi="GHEA Grapalat"/>
          <w:lang w:val="hy-AM"/>
        </w:rPr>
      </w:pPr>
      <w:r w:rsidRPr="00500C51">
        <w:rPr>
          <w:rFonts w:ascii="GHEA Grapalat" w:hAnsi="GHEA Grapalat"/>
          <w:lang w:val="hy-AM"/>
        </w:rPr>
        <w:t>5</w:t>
      </w:r>
      <w:r w:rsidR="008D7036" w:rsidRPr="00500C51">
        <w:rPr>
          <w:rFonts w:ascii="GHEA Grapalat" w:hAnsi="GHEA Grapalat"/>
          <w:lang w:val="hy-AM"/>
        </w:rPr>
        <w:t>) նախաորակավորման հավաստագրի տրամադրման մերժման հիմքերը,</w:t>
      </w:r>
    </w:p>
    <w:p w14:paraId="6535E3C7" w14:textId="15F82824" w:rsidR="00A644B4" w:rsidRPr="00500C51" w:rsidRDefault="00EC6F99" w:rsidP="00A644B4">
      <w:pPr>
        <w:tabs>
          <w:tab w:val="left" w:pos="285"/>
        </w:tabs>
        <w:spacing w:line="360" w:lineRule="auto"/>
        <w:ind w:firstLine="720"/>
        <w:jc w:val="both"/>
        <w:rPr>
          <w:rFonts w:ascii="GHEA Grapalat" w:hAnsi="GHEA Grapalat"/>
          <w:lang w:val="hy-AM"/>
        </w:rPr>
      </w:pPr>
      <w:r w:rsidRPr="00500C51">
        <w:rPr>
          <w:rFonts w:ascii="GHEA Grapalat" w:hAnsi="GHEA Grapalat"/>
          <w:lang w:val="hy-AM"/>
        </w:rPr>
        <w:t>6</w:t>
      </w:r>
      <w:r w:rsidR="00A644B4" w:rsidRPr="00500C51">
        <w:rPr>
          <w:rFonts w:ascii="GHEA Grapalat" w:hAnsi="GHEA Grapalat"/>
          <w:lang w:val="hy-AM"/>
        </w:rPr>
        <w:t>) որակավորման կարգ ստանալու համար ծախսերի մոտավոր նախահաշիվը,</w:t>
      </w:r>
    </w:p>
    <w:p w14:paraId="4880499C" w14:textId="6D39DE0A" w:rsidR="003427EF" w:rsidRPr="00500C51" w:rsidRDefault="00EC6F99" w:rsidP="00690D4F">
      <w:pPr>
        <w:tabs>
          <w:tab w:val="left" w:pos="285"/>
        </w:tabs>
        <w:spacing w:line="360" w:lineRule="auto"/>
        <w:ind w:firstLine="720"/>
        <w:jc w:val="both"/>
        <w:rPr>
          <w:rFonts w:ascii="GHEA Grapalat" w:hAnsi="GHEA Grapalat"/>
          <w:lang w:val="hy-AM"/>
        </w:rPr>
      </w:pPr>
      <w:r w:rsidRPr="00500C51">
        <w:rPr>
          <w:rFonts w:ascii="GHEA Grapalat" w:hAnsi="GHEA Grapalat"/>
          <w:lang w:val="hy-AM"/>
        </w:rPr>
        <w:t>7</w:t>
      </w:r>
      <w:r w:rsidR="00A644B4" w:rsidRPr="00500C51">
        <w:rPr>
          <w:rFonts w:ascii="GHEA Grapalat" w:hAnsi="GHEA Grapalat"/>
          <w:lang w:val="hy-AM"/>
        </w:rPr>
        <w:t>) որակավորման կարգ ստանալու համար պահանջվող մոտավոր ժամկետները</w:t>
      </w:r>
      <w:r w:rsidR="003427EF" w:rsidRPr="00500C51">
        <w:rPr>
          <w:rFonts w:ascii="GHEA Grapalat" w:hAnsi="GHEA Grapalat"/>
          <w:lang w:val="hy-AM"/>
        </w:rPr>
        <w:t>,</w:t>
      </w:r>
    </w:p>
    <w:p w14:paraId="6665C79C" w14:textId="336C96D1" w:rsidR="00A644B4" w:rsidRPr="00500C51" w:rsidRDefault="00EC6F99" w:rsidP="003115D7">
      <w:pPr>
        <w:tabs>
          <w:tab w:val="left" w:pos="285"/>
        </w:tabs>
        <w:spacing w:line="360" w:lineRule="auto"/>
        <w:ind w:firstLine="720"/>
        <w:jc w:val="both"/>
        <w:rPr>
          <w:rFonts w:ascii="GHEA Grapalat" w:hAnsi="GHEA Grapalat"/>
          <w:lang w:val="hy-AM"/>
        </w:rPr>
      </w:pPr>
      <w:r w:rsidRPr="00500C51">
        <w:rPr>
          <w:rFonts w:ascii="GHEA Grapalat" w:hAnsi="GHEA Grapalat"/>
          <w:lang w:val="hy-AM"/>
        </w:rPr>
        <w:t>8</w:t>
      </w:r>
      <w:r w:rsidR="003427EF" w:rsidRPr="00500C51">
        <w:rPr>
          <w:rFonts w:ascii="GHEA Grapalat" w:hAnsi="GHEA Grapalat"/>
          <w:lang w:val="hy-AM"/>
        </w:rPr>
        <w:t xml:space="preserve">) </w:t>
      </w:r>
      <w:r w:rsidR="00CC2740" w:rsidRPr="00500C51">
        <w:rPr>
          <w:rFonts w:ascii="GHEA Grapalat" w:hAnsi="GHEA Grapalat"/>
          <w:lang w:val="hy-AM"/>
        </w:rPr>
        <w:t>սույն որոշմամբ հաստատված Հավելված 2-ով նախատեսված չափանիշներին հյուրանոցային տնտեսության օբյեկտի</w:t>
      </w:r>
      <w:r w:rsidR="0066492F" w:rsidRPr="00500C51">
        <w:rPr>
          <w:rFonts w:ascii="GHEA Grapalat" w:hAnsi="GHEA Grapalat"/>
          <w:lang w:val="hy-AM"/>
        </w:rPr>
        <w:t xml:space="preserve"> համապատասխանության ստուգման</w:t>
      </w:r>
      <w:r w:rsidR="00F14B0F" w:rsidRPr="00500C51">
        <w:rPr>
          <w:rFonts w:ascii="GHEA Grapalat" w:hAnsi="GHEA Grapalat"/>
          <w:lang w:val="hy-AM"/>
        </w:rPr>
        <w:t xml:space="preserve">ն ուղղված աուդիտորական </w:t>
      </w:r>
      <w:r w:rsidR="000F511D" w:rsidRPr="00500C51">
        <w:rPr>
          <w:rFonts w:ascii="GHEA Grapalat" w:hAnsi="GHEA Grapalat"/>
          <w:lang w:val="hy-AM"/>
        </w:rPr>
        <w:t xml:space="preserve">ստուգման </w:t>
      </w:r>
      <w:r w:rsidR="004041DD" w:rsidRPr="00500C51">
        <w:rPr>
          <w:rFonts w:ascii="GHEA Grapalat" w:hAnsi="GHEA Grapalat"/>
          <w:lang w:val="hy-AM"/>
        </w:rPr>
        <w:t xml:space="preserve">հակիրճ </w:t>
      </w:r>
      <w:r w:rsidR="000F511D" w:rsidRPr="00500C51">
        <w:rPr>
          <w:rFonts w:ascii="GHEA Grapalat" w:hAnsi="GHEA Grapalat"/>
          <w:lang w:val="hy-AM"/>
        </w:rPr>
        <w:t>նկարագրությունը</w:t>
      </w:r>
      <w:r w:rsidR="00A644B4" w:rsidRPr="00500C51">
        <w:rPr>
          <w:rFonts w:ascii="GHEA Grapalat" w:hAnsi="GHEA Grapalat"/>
          <w:lang w:val="hy-AM"/>
        </w:rPr>
        <w:t>։</w:t>
      </w:r>
    </w:p>
    <w:p w14:paraId="4FDAA4F8" w14:textId="64743C69" w:rsidR="00471115" w:rsidRPr="00500C51" w:rsidRDefault="00961682"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654AD7" w:rsidRPr="00500C51">
        <w:rPr>
          <w:rFonts w:ascii="GHEA Grapalat" w:hAnsi="GHEA Grapalat"/>
          <w:lang w:val="hy-AM"/>
        </w:rPr>
        <w:t>1</w:t>
      </w:r>
      <w:r w:rsidR="00803FBC" w:rsidRPr="00500C51">
        <w:rPr>
          <w:rFonts w:ascii="GHEA Grapalat" w:hAnsi="GHEA Grapalat"/>
          <w:lang w:val="hy-AM"/>
        </w:rPr>
        <w:t xml:space="preserve">. </w:t>
      </w:r>
      <w:r w:rsidR="0088074C" w:rsidRPr="00500C51">
        <w:rPr>
          <w:rFonts w:ascii="GHEA Grapalat" w:hAnsi="GHEA Grapalat"/>
          <w:lang w:val="hy-AM"/>
        </w:rPr>
        <w:t xml:space="preserve">Որակավորման կարգ տրամադրելու </w:t>
      </w:r>
      <w:r w:rsidR="00326B16" w:rsidRPr="00500C51">
        <w:rPr>
          <w:rFonts w:ascii="GHEA Grapalat" w:hAnsi="GHEA Grapalat"/>
          <w:lang w:val="hy-AM"/>
        </w:rPr>
        <w:t xml:space="preserve">մասին </w:t>
      </w:r>
      <w:r w:rsidR="0088074C" w:rsidRPr="00500C51">
        <w:rPr>
          <w:rFonts w:ascii="GHEA Grapalat" w:hAnsi="GHEA Grapalat"/>
          <w:lang w:val="hy-AM"/>
        </w:rPr>
        <w:t>հայտ ստանալուց հետո</w:t>
      </w:r>
      <w:r w:rsidR="0043730F" w:rsidRPr="00500C51">
        <w:rPr>
          <w:rFonts w:ascii="GHEA Grapalat" w:hAnsi="GHEA Grapalat"/>
          <w:lang w:val="hy-AM"/>
        </w:rPr>
        <w:t xml:space="preserve"> մինչև նախաորակավորումն անցկացնելը</w:t>
      </w:r>
      <w:r w:rsidR="003F2123" w:rsidRPr="00500C51">
        <w:rPr>
          <w:rFonts w:ascii="GHEA Grapalat" w:hAnsi="GHEA Grapalat"/>
          <w:lang w:val="hy-AM"/>
        </w:rPr>
        <w:t xml:space="preserve"> </w:t>
      </w:r>
      <w:r w:rsidR="005E7D06" w:rsidRPr="00500C51">
        <w:rPr>
          <w:rFonts w:ascii="GHEA Grapalat" w:hAnsi="GHEA Grapalat"/>
          <w:lang w:val="hy-AM"/>
        </w:rPr>
        <w:t>զբոսաշրջային ասոցիացիան</w:t>
      </w:r>
      <w:r w:rsidR="00803FBC" w:rsidRPr="00500C51">
        <w:rPr>
          <w:rFonts w:ascii="GHEA Grapalat" w:hAnsi="GHEA Grapalat"/>
          <w:lang w:val="hy-AM"/>
        </w:rPr>
        <w:t xml:space="preserve"> </w:t>
      </w:r>
      <w:r w:rsidR="00CF0387" w:rsidRPr="00500C51">
        <w:rPr>
          <w:rFonts w:ascii="GHEA Grapalat" w:hAnsi="GHEA Grapalat"/>
          <w:lang w:val="hy-AM"/>
        </w:rPr>
        <w:t>պարտավոր է</w:t>
      </w:r>
      <w:r w:rsidR="00501CEB" w:rsidRPr="00500C51">
        <w:rPr>
          <w:rFonts w:ascii="GHEA Grapalat" w:hAnsi="GHEA Grapalat"/>
          <w:lang w:val="hy-AM"/>
        </w:rPr>
        <w:t>.</w:t>
      </w:r>
    </w:p>
    <w:p w14:paraId="6D58D36B" w14:textId="75A8E030" w:rsidR="00C4431B" w:rsidRPr="00500C51" w:rsidRDefault="00471115"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1) </w:t>
      </w:r>
      <w:r w:rsidR="00842FC0" w:rsidRPr="00500C51">
        <w:rPr>
          <w:rFonts w:ascii="GHEA Grapalat" w:hAnsi="GHEA Grapalat"/>
          <w:lang w:val="hy-AM"/>
        </w:rPr>
        <w:t xml:space="preserve">գրավոր կամ էլեկտրոնային </w:t>
      </w:r>
      <w:r w:rsidR="00924F52" w:rsidRPr="00500C51">
        <w:rPr>
          <w:rFonts w:ascii="GHEA Grapalat" w:hAnsi="GHEA Grapalat"/>
          <w:lang w:val="hy-AM"/>
        </w:rPr>
        <w:t xml:space="preserve">եղանակով </w:t>
      </w:r>
      <w:r w:rsidR="00B71E0D" w:rsidRPr="00500C51">
        <w:rPr>
          <w:rFonts w:ascii="GHEA Grapalat" w:hAnsi="GHEA Grapalat"/>
          <w:lang w:val="hy-AM"/>
        </w:rPr>
        <w:t xml:space="preserve">դիմողին </w:t>
      </w:r>
      <w:r w:rsidR="00C4431B" w:rsidRPr="00500C51">
        <w:rPr>
          <w:rFonts w:ascii="GHEA Grapalat" w:hAnsi="GHEA Grapalat"/>
          <w:lang w:val="hy-AM"/>
        </w:rPr>
        <w:t xml:space="preserve">տեղեկացնել </w:t>
      </w:r>
      <w:r w:rsidR="00090D2F" w:rsidRPr="00500C51">
        <w:rPr>
          <w:rFonts w:ascii="GHEA Grapalat" w:hAnsi="GHEA Grapalat"/>
          <w:lang w:val="hy-AM"/>
        </w:rPr>
        <w:t xml:space="preserve">նախաորակավորման հավաստագրի ճանաչման և որակավորման վկայական տրամադրելու համար </w:t>
      </w:r>
      <w:r w:rsidR="00C4431B" w:rsidRPr="00500C51">
        <w:rPr>
          <w:rFonts w:ascii="GHEA Grapalat" w:hAnsi="GHEA Grapalat"/>
          <w:lang w:val="hy-AM"/>
        </w:rPr>
        <w:t xml:space="preserve">Կոմիտեին </w:t>
      </w:r>
      <w:r w:rsidR="00221E6B" w:rsidRPr="00500C51">
        <w:rPr>
          <w:rFonts w:ascii="GHEA Grapalat" w:hAnsi="GHEA Grapalat"/>
          <w:lang w:val="hy-AM"/>
        </w:rPr>
        <w:t>դիմել</w:t>
      </w:r>
      <w:r w:rsidR="00385B2E" w:rsidRPr="00500C51">
        <w:rPr>
          <w:rFonts w:ascii="GHEA Grapalat" w:hAnsi="GHEA Grapalat"/>
          <w:lang w:val="hy-AM"/>
        </w:rPr>
        <w:t>իս</w:t>
      </w:r>
      <w:r w:rsidR="00221E6B" w:rsidRPr="00500C51">
        <w:rPr>
          <w:rFonts w:ascii="GHEA Grapalat" w:hAnsi="GHEA Grapalat"/>
          <w:lang w:val="hy-AM"/>
        </w:rPr>
        <w:t xml:space="preserve"> </w:t>
      </w:r>
      <w:r w:rsidR="00090D2F" w:rsidRPr="00500C51">
        <w:rPr>
          <w:rFonts w:ascii="GHEA Grapalat" w:hAnsi="GHEA Grapalat"/>
          <w:lang w:val="hy-AM"/>
        </w:rPr>
        <w:t xml:space="preserve">սույն Հավելված 2-ի </w:t>
      </w:r>
      <w:r w:rsidR="00D31F2F" w:rsidRPr="00500C51">
        <w:rPr>
          <w:rFonts w:ascii="GHEA Grapalat" w:hAnsi="GHEA Grapalat"/>
          <w:lang w:val="hy-AM"/>
        </w:rPr>
        <w:t>19-րդ կետի 3-6-րդ ենթակետերով</w:t>
      </w:r>
      <w:r w:rsidR="00090D2F" w:rsidRPr="00500C51">
        <w:rPr>
          <w:rFonts w:ascii="GHEA Grapalat" w:hAnsi="GHEA Grapalat"/>
          <w:lang w:val="hy-AM"/>
        </w:rPr>
        <w:t xml:space="preserve"> նախատեսված </w:t>
      </w:r>
      <w:r w:rsidR="00221E6B" w:rsidRPr="00500C51">
        <w:rPr>
          <w:rFonts w:ascii="GHEA Grapalat" w:hAnsi="GHEA Grapalat"/>
          <w:lang w:val="hy-AM"/>
        </w:rPr>
        <w:t xml:space="preserve">փաստաթղթերը և տեղեկությունները </w:t>
      </w:r>
      <w:r w:rsidR="005B73A5" w:rsidRPr="00500C51">
        <w:rPr>
          <w:rFonts w:ascii="GHEA Grapalat" w:hAnsi="GHEA Grapalat"/>
          <w:lang w:val="hy-AM"/>
        </w:rPr>
        <w:t xml:space="preserve">սույն որոշմամբ սահմանված ժամկետում </w:t>
      </w:r>
      <w:r w:rsidR="0073222F" w:rsidRPr="00500C51">
        <w:rPr>
          <w:rFonts w:ascii="GHEA Grapalat" w:hAnsi="GHEA Grapalat"/>
          <w:lang w:val="hy-AM"/>
        </w:rPr>
        <w:t xml:space="preserve">Կոմիտե </w:t>
      </w:r>
      <w:r w:rsidR="00221E6B" w:rsidRPr="00500C51">
        <w:rPr>
          <w:rFonts w:ascii="GHEA Grapalat" w:hAnsi="GHEA Grapalat"/>
          <w:lang w:val="hy-AM"/>
        </w:rPr>
        <w:t xml:space="preserve">ներկայացնելու </w:t>
      </w:r>
      <w:r w:rsidR="00F1134D" w:rsidRPr="00500C51">
        <w:rPr>
          <w:rFonts w:ascii="GHEA Grapalat" w:hAnsi="GHEA Grapalat"/>
          <w:lang w:val="hy-AM"/>
        </w:rPr>
        <w:t xml:space="preserve">դիմողի </w:t>
      </w:r>
      <w:r w:rsidR="00221E6B" w:rsidRPr="00500C51">
        <w:rPr>
          <w:rFonts w:ascii="GHEA Grapalat" w:hAnsi="GHEA Grapalat"/>
          <w:lang w:val="hy-AM"/>
        </w:rPr>
        <w:t>պարտականության մասին.</w:t>
      </w:r>
    </w:p>
    <w:p w14:paraId="1266439E" w14:textId="240DA8C7" w:rsidR="00F15420" w:rsidRPr="00500C51" w:rsidRDefault="00F15420" w:rsidP="00F15420">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հավաստիանալ, թե արդյոք դիմողը ծանոթացել է զբոսաշրջային </w:t>
      </w:r>
      <w:r w:rsidR="00BD0F84" w:rsidRPr="00500C51">
        <w:rPr>
          <w:rFonts w:ascii="GHEA Grapalat" w:hAnsi="GHEA Grapalat"/>
          <w:lang w:val="hy-AM"/>
        </w:rPr>
        <w:t>ասոցիացիայի</w:t>
      </w:r>
      <w:r w:rsidRPr="00500C51">
        <w:rPr>
          <w:rFonts w:ascii="GHEA Grapalat" w:hAnsi="GHEA Grapalat"/>
          <w:lang w:val="hy-AM"/>
        </w:rPr>
        <w:t xml:space="preserve"> ինտերնետային կայքում հրապարակված </w:t>
      </w:r>
      <w:r w:rsidR="00856527" w:rsidRPr="00500C51">
        <w:rPr>
          <w:rFonts w:ascii="GHEA Grapalat" w:hAnsi="GHEA Grapalat"/>
          <w:lang w:val="hy-AM"/>
        </w:rPr>
        <w:t xml:space="preserve">սույն Հավելված 3-ի 10-րդ կետով նախատեսված </w:t>
      </w:r>
      <w:r w:rsidRPr="00500C51">
        <w:rPr>
          <w:rFonts w:ascii="GHEA Grapalat" w:hAnsi="GHEA Grapalat"/>
          <w:lang w:val="hy-AM"/>
        </w:rPr>
        <w:t>ներքին ընթացակարգին,</w:t>
      </w:r>
    </w:p>
    <w:p w14:paraId="5DB76F6E" w14:textId="168C8BD1" w:rsidR="002D0DD1" w:rsidRPr="00500C51" w:rsidRDefault="00F15420" w:rsidP="002D0DD1">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3) </w:t>
      </w:r>
      <w:r w:rsidR="002D0DD1" w:rsidRPr="00500C51">
        <w:rPr>
          <w:rFonts w:ascii="GHEA Grapalat" w:hAnsi="GHEA Grapalat"/>
          <w:lang w:val="hy-AM"/>
        </w:rPr>
        <w:t xml:space="preserve">դիմողի պահանջով պարզաբանել </w:t>
      </w:r>
      <w:r w:rsidR="0064578E" w:rsidRPr="00500C51">
        <w:rPr>
          <w:rFonts w:ascii="GHEA Grapalat" w:hAnsi="GHEA Grapalat"/>
          <w:lang w:val="hy-AM"/>
        </w:rPr>
        <w:t xml:space="preserve">սույն Հավելված 3-ի 10-րդ կետով </w:t>
      </w:r>
      <w:r w:rsidR="002D0DD1" w:rsidRPr="00500C51">
        <w:rPr>
          <w:rFonts w:ascii="GHEA Grapalat" w:hAnsi="GHEA Grapalat"/>
          <w:lang w:val="hy-AM"/>
        </w:rPr>
        <w:t>ն</w:t>
      </w:r>
      <w:r w:rsidR="0064578E" w:rsidRPr="00500C51">
        <w:rPr>
          <w:rFonts w:ascii="GHEA Grapalat" w:hAnsi="GHEA Grapalat"/>
          <w:lang w:val="hy-AM"/>
        </w:rPr>
        <w:t>ախատեսված ներքին</w:t>
      </w:r>
      <w:r w:rsidR="002D0DD1" w:rsidRPr="00500C51">
        <w:rPr>
          <w:rFonts w:ascii="GHEA Grapalat" w:hAnsi="GHEA Grapalat"/>
          <w:lang w:val="hy-AM"/>
        </w:rPr>
        <w:t xml:space="preserve"> ընթացակարգի</w:t>
      </w:r>
      <w:r w:rsidR="0010560D" w:rsidRPr="00500C51">
        <w:rPr>
          <w:rFonts w:ascii="GHEA Grapalat" w:hAnsi="GHEA Grapalat"/>
          <w:lang w:val="hy-AM"/>
        </w:rPr>
        <w:t>ն</w:t>
      </w:r>
      <w:r w:rsidR="002D0DD1" w:rsidRPr="00500C51">
        <w:rPr>
          <w:rFonts w:ascii="GHEA Grapalat" w:hAnsi="GHEA Grapalat"/>
          <w:lang w:val="hy-AM"/>
        </w:rPr>
        <w:t xml:space="preserve"> վերաբերող հարցերը և </w:t>
      </w:r>
      <w:r w:rsidR="00A1323F" w:rsidRPr="00500C51">
        <w:rPr>
          <w:rFonts w:ascii="GHEA Grapalat" w:hAnsi="GHEA Grapalat"/>
          <w:lang w:val="hy-AM"/>
        </w:rPr>
        <w:t xml:space="preserve">այդ հարցերի վերաբերյալ </w:t>
      </w:r>
      <w:r w:rsidR="002D0DD1" w:rsidRPr="00500C51">
        <w:rPr>
          <w:rFonts w:ascii="GHEA Grapalat" w:hAnsi="GHEA Grapalat"/>
          <w:lang w:val="hy-AM"/>
        </w:rPr>
        <w:t xml:space="preserve">տրամադրել </w:t>
      </w:r>
      <w:r w:rsidR="00A1323F" w:rsidRPr="00500C51">
        <w:rPr>
          <w:rFonts w:ascii="GHEA Grapalat" w:hAnsi="GHEA Grapalat"/>
          <w:lang w:val="hy-AM"/>
        </w:rPr>
        <w:t xml:space="preserve">ընդհանուր բնույթի </w:t>
      </w:r>
      <w:r w:rsidR="002D0DD1" w:rsidRPr="00500C51">
        <w:rPr>
          <w:rFonts w:ascii="GHEA Grapalat" w:hAnsi="GHEA Grapalat"/>
          <w:lang w:val="hy-AM"/>
        </w:rPr>
        <w:t>անվճար խորհրդատվություն</w:t>
      </w:r>
      <w:r w:rsidR="0010560D" w:rsidRPr="00500C51">
        <w:rPr>
          <w:rFonts w:ascii="GHEA Grapalat" w:hAnsi="GHEA Grapalat"/>
          <w:lang w:val="hy-AM"/>
        </w:rPr>
        <w:t>։</w:t>
      </w:r>
      <w:r w:rsidR="002D0DD1" w:rsidRPr="00500C51">
        <w:rPr>
          <w:rFonts w:ascii="GHEA Grapalat" w:hAnsi="GHEA Grapalat"/>
          <w:lang w:val="hy-AM"/>
        </w:rPr>
        <w:t xml:space="preserve"> </w:t>
      </w:r>
    </w:p>
    <w:p w14:paraId="45A785D0" w14:textId="7A9BFD43" w:rsidR="003427E1" w:rsidRPr="00500C51" w:rsidRDefault="0043730F">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48507F" w:rsidRPr="00500C51">
        <w:rPr>
          <w:rFonts w:ascii="GHEA Grapalat" w:hAnsi="GHEA Grapalat"/>
          <w:lang w:val="hy-AM"/>
        </w:rPr>
        <w:t>2</w:t>
      </w:r>
      <w:r w:rsidRPr="00500C51">
        <w:rPr>
          <w:rFonts w:ascii="GHEA Grapalat" w:hAnsi="GHEA Grapalat"/>
          <w:lang w:val="hy-AM"/>
        </w:rPr>
        <w:t xml:space="preserve">. </w:t>
      </w:r>
      <w:r w:rsidR="00B70CD9" w:rsidRPr="00500C51">
        <w:rPr>
          <w:rFonts w:ascii="GHEA Grapalat" w:hAnsi="GHEA Grapalat"/>
          <w:lang w:val="hy-AM"/>
        </w:rPr>
        <w:t>Նախաորակավորման ընթացքում</w:t>
      </w:r>
      <w:r w:rsidR="00087B45" w:rsidRPr="00500C51">
        <w:rPr>
          <w:rFonts w:ascii="GHEA Grapalat" w:hAnsi="GHEA Grapalat"/>
          <w:lang w:val="hy-AM"/>
        </w:rPr>
        <w:t xml:space="preserve"> </w:t>
      </w:r>
      <w:r w:rsidR="001373FB" w:rsidRPr="00500C51">
        <w:rPr>
          <w:rFonts w:ascii="GHEA Grapalat" w:hAnsi="GHEA Grapalat"/>
          <w:lang w:val="hy-AM"/>
        </w:rPr>
        <w:t xml:space="preserve">զբոսաշրջային ասոցիացիան </w:t>
      </w:r>
      <w:r w:rsidR="00DF3F81" w:rsidRPr="00500C51">
        <w:rPr>
          <w:rFonts w:ascii="GHEA Grapalat" w:hAnsi="GHEA Grapalat"/>
          <w:lang w:val="hy-AM"/>
        </w:rPr>
        <w:t xml:space="preserve">միջազգային որակավորում տրամադրող հաստատության հետ համագործակցությամբ և </w:t>
      </w:r>
      <w:r w:rsidR="004833D8" w:rsidRPr="00500C51">
        <w:rPr>
          <w:rFonts w:ascii="GHEA Grapalat" w:hAnsi="GHEA Grapalat"/>
          <w:lang w:val="hy-AM"/>
        </w:rPr>
        <w:t xml:space="preserve">զբոսաշրջային ասոցիացիայի հաստատած </w:t>
      </w:r>
      <w:r w:rsidR="004916BD" w:rsidRPr="00500C51">
        <w:rPr>
          <w:rFonts w:ascii="GHEA Grapalat" w:hAnsi="GHEA Grapalat"/>
          <w:lang w:val="hy-AM"/>
        </w:rPr>
        <w:t xml:space="preserve">ներքին </w:t>
      </w:r>
      <w:r w:rsidR="00DF3F81" w:rsidRPr="00500C51">
        <w:rPr>
          <w:rFonts w:ascii="GHEA Grapalat" w:hAnsi="GHEA Grapalat"/>
          <w:lang w:val="hy-AM"/>
        </w:rPr>
        <w:t xml:space="preserve">ընթացակարգերով </w:t>
      </w:r>
      <w:r w:rsidR="00101E38" w:rsidRPr="00500C51">
        <w:rPr>
          <w:rFonts w:ascii="GHEA Grapalat" w:hAnsi="GHEA Grapalat"/>
          <w:lang w:val="hy-AM"/>
        </w:rPr>
        <w:t xml:space="preserve">դիմողի </w:t>
      </w:r>
      <w:r w:rsidR="00DF3F81" w:rsidRPr="00500C51">
        <w:rPr>
          <w:rFonts w:ascii="GHEA Grapalat" w:hAnsi="GHEA Grapalat"/>
          <w:lang w:val="hy-AM"/>
        </w:rPr>
        <w:t>հյուրանոցային տնտեսության օբյեկտում անցկացն</w:t>
      </w:r>
      <w:r w:rsidR="0086317D" w:rsidRPr="00500C51">
        <w:rPr>
          <w:rFonts w:ascii="GHEA Grapalat" w:hAnsi="GHEA Grapalat"/>
          <w:lang w:val="hy-AM"/>
        </w:rPr>
        <w:t>ում է</w:t>
      </w:r>
      <w:r w:rsidR="00DF3F81" w:rsidRPr="00500C51">
        <w:rPr>
          <w:rFonts w:ascii="GHEA Grapalat" w:hAnsi="GHEA Grapalat"/>
          <w:lang w:val="hy-AM"/>
        </w:rPr>
        <w:t xml:space="preserve"> </w:t>
      </w:r>
      <w:r w:rsidR="00053B74" w:rsidRPr="00500C51">
        <w:rPr>
          <w:rFonts w:ascii="GHEA Grapalat" w:hAnsi="GHEA Grapalat"/>
          <w:lang w:val="hy-AM"/>
        </w:rPr>
        <w:t xml:space="preserve">սույն որոշմամբ հաստատված Հավելված 2-ով նախատեսված </w:t>
      </w:r>
      <w:r w:rsidR="00DF3F81" w:rsidRPr="00500C51">
        <w:rPr>
          <w:rFonts w:ascii="GHEA Grapalat" w:hAnsi="GHEA Grapalat"/>
          <w:lang w:val="hy-AM"/>
        </w:rPr>
        <w:t xml:space="preserve">չափանիշներին </w:t>
      </w:r>
      <w:r w:rsidR="00293794" w:rsidRPr="00500C51">
        <w:rPr>
          <w:rFonts w:ascii="GHEA Grapalat" w:hAnsi="GHEA Grapalat"/>
          <w:lang w:val="hy-AM"/>
        </w:rPr>
        <w:t xml:space="preserve">հյուրանոցային տնտեսության օբյեկտի </w:t>
      </w:r>
      <w:r w:rsidR="00DF3F81" w:rsidRPr="00500C51">
        <w:rPr>
          <w:rFonts w:ascii="GHEA Grapalat" w:hAnsi="GHEA Grapalat"/>
          <w:lang w:val="hy-AM"/>
        </w:rPr>
        <w:t>համապատասխանության աուդիտ</w:t>
      </w:r>
      <w:r w:rsidR="00AC069A" w:rsidRPr="00500C51">
        <w:rPr>
          <w:rFonts w:ascii="GHEA Grapalat" w:hAnsi="GHEA Grapalat"/>
          <w:lang w:val="hy-AM"/>
        </w:rPr>
        <w:t>։</w:t>
      </w:r>
    </w:p>
    <w:p w14:paraId="00898523" w14:textId="36C53A0D" w:rsidR="001F2DEF" w:rsidRPr="00500C51" w:rsidRDefault="001F2DEF" w:rsidP="00AB5CE9">
      <w:pPr>
        <w:tabs>
          <w:tab w:val="left" w:pos="285"/>
        </w:tabs>
        <w:spacing w:line="360" w:lineRule="auto"/>
        <w:jc w:val="both"/>
        <w:rPr>
          <w:rFonts w:ascii="GHEA Grapalat" w:hAnsi="GHEA Grapalat"/>
          <w:lang w:val="hy-AM"/>
        </w:rPr>
      </w:pPr>
    </w:p>
    <w:p w14:paraId="4750D040" w14:textId="7278C32D" w:rsidR="001F2DEF" w:rsidRPr="00500C51" w:rsidRDefault="008746CC" w:rsidP="001F2DEF">
      <w:pPr>
        <w:tabs>
          <w:tab w:val="left" w:pos="285"/>
        </w:tabs>
        <w:spacing w:line="360" w:lineRule="auto"/>
        <w:jc w:val="center"/>
        <w:rPr>
          <w:rFonts w:ascii="GHEA Grapalat" w:eastAsiaTheme="minorEastAsia" w:hAnsi="GHEA Grapalat" w:cs="Sylfaen"/>
          <w:lang w:val="hy-AM"/>
        </w:rPr>
      </w:pPr>
      <w:r w:rsidRPr="00500C51">
        <w:rPr>
          <w:rFonts w:ascii="GHEA Grapalat" w:eastAsiaTheme="minorEastAsia" w:hAnsi="GHEA Grapalat" w:cs="Sylfaen"/>
          <w:lang w:val="hy-AM"/>
        </w:rPr>
        <w:t xml:space="preserve">5. </w:t>
      </w:r>
      <w:r w:rsidR="00B55330" w:rsidRPr="00500C51">
        <w:rPr>
          <w:rFonts w:ascii="GHEA Grapalat" w:eastAsiaTheme="minorEastAsia" w:hAnsi="GHEA Grapalat" w:cs="Sylfaen"/>
          <w:lang w:val="hy-AM"/>
        </w:rPr>
        <w:t>ՆԱԽԱՈՐԱԿԱՎՈՐՄԱՆ ՀԱՎԱՍՏԱԳ</w:t>
      </w:r>
      <w:r w:rsidR="00DC22DA" w:rsidRPr="00500C51">
        <w:rPr>
          <w:rFonts w:ascii="GHEA Grapalat" w:eastAsiaTheme="minorEastAsia" w:hAnsi="GHEA Grapalat" w:cs="Sylfaen"/>
          <w:lang w:val="hy-AM"/>
        </w:rPr>
        <w:t>Ի</w:t>
      </w:r>
      <w:r w:rsidR="00B55330" w:rsidRPr="00500C51">
        <w:rPr>
          <w:rFonts w:ascii="GHEA Grapalat" w:eastAsiaTheme="minorEastAsia" w:hAnsi="GHEA Grapalat" w:cs="Sylfaen"/>
          <w:lang w:val="hy-AM"/>
        </w:rPr>
        <w:t>Ր</w:t>
      </w:r>
      <w:r w:rsidR="00DC22DA" w:rsidRPr="00500C51">
        <w:rPr>
          <w:rFonts w:ascii="GHEA Grapalat" w:eastAsiaTheme="minorEastAsia" w:hAnsi="GHEA Grapalat" w:cs="Sylfaen"/>
          <w:lang w:val="hy-AM"/>
        </w:rPr>
        <w:t>Ը</w:t>
      </w:r>
    </w:p>
    <w:p w14:paraId="3186F3BB" w14:textId="141FB18E" w:rsidR="00750E60" w:rsidRPr="00500C51" w:rsidRDefault="00EC075F" w:rsidP="00750E60">
      <w:pPr>
        <w:tabs>
          <w:tab w:val="left" w:pos="285"/>
        </w:tabs>
        <w:spacing w:line="360" w:lineRule="auto"/>
        <w:ind w:firstLine="720"/>
        <w:jc w:val="both"/>
        <w:rPr>
          <w:rFonts w:ascii="GHEA Grapalat" w:hAnsi="GHEA Grapalat"/>
          <w:lang w:val="hy-AM"/>
        </w:rPr>
      </w:pPr>
      <w:r w:rsidRPr="00500C51">
        <w:rPr>
          <w:rFonts w:ascii="GHEA Grapalat" w:hAnsi="GHEA Grapalat"/>
          <w:lang w:val="hy-AM"/>
        </w:rPr>
        <w:t>13</w:t>
      </w:r>
      <w:r w:rsidR="00371E1A" w:rsidRPr="00500C51">
        <w:rPr>
          <w:rFonts w:ascii="GHEA Grapalat" w:hAnsi="GHEA Grapalat"/>
          <w:lang w:val="hy-AM"/>
        </w:rPr>
        <w:t xml:space="preserve">. </w:t>
      </w:r>
      <w:r w:rsidR="00750E60" w:rsidRPr="00500C51">
        <w:rPr>
          <w:rFonts w:ascii="GHEA Grapalat" w:hAnsi="GHEA Grapalat"/>
          <w:lang w:val="hy-AM"/>
        </w:rPr>
        <w:t>Նախաորակավորման արդյունքներով զբոսաշրջային ասոցիացիան հյուրանոցային տնտեսության օբյեկտի վերաբերյալ դիմողին տրամադրում է նախաորակավորման հավաստագիր կամ մերժում նախաորակավորման հավաստագ</w:t>
      </w:r>
      <w:r w:rsidR="004E54F8" w:rsidRPr="00500C51">
        <w:rPr>
          <w:rFonts w:ascii="GHEA Grapalat" w:hAnsi="GHEA Grapalat"/>
          <w:lang w:val="hy-AM"/>
        </w:rPr>
        <w:t>ի</w:t>
      </w:r>
      <w:r w:rsidR="00750E60" w:rsidRPr="00500C51">
        <w:rPr>
          <w:rFonts w:ascii="GHEA Grapalat" w:hAnsi="GHEA Grapalat"/>
          <w:lang w:val="hy-AM"/>
        </w:rPr>
        <w:t>ր տրամադր</w:t>
      </w:r>
      <w:r w:rsidR="004E54F8" w:rsidRPr="00500C51">
        <w:rPr>
          <w:rFonts w:ascii="GHEA Grapalat" w:hAnsi="GHEA Grapalat"/>
          <w:lang w:val="hy-AM"/>
        </w:rPr>
        <w:t>ելը</w:t>
      </w:r>
      <w:r w:rsidR="00750E60" w:rsidRPr="00500C51">
        <w:rPr>
          <w:rFonts w:ascii="GHEA Grapalat" w:hAnsi="GHEA Grapalat"/>
          <w:lang w:val="hy-AM"/>
        </w:rPr>
        <w:t>։</w:t>
      </w:r>
    </w:p>
    <w:p w14:paraId="229CB839" w14:textId="0C462D8E" w:rsidR="00B23C90" w:rsidRPr="00500C51" w:rsidRDefault="00791DA9"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EC075F" w:rsidRPr="00500C51">
        <w:rPr>
          <w:rFonts w:ascii="GHEA Grapalat" w:hAnsi="GHEA Grapalat"/>
          <w:lang w:val="hy-AM"/>
        </w:rPr>
        <w:t>4</w:t>
      </w:r>
      <w:r w:rsidRPr="00500C51">
        <w:rPr>
          <w:rFonts w:ascii="GHEA Grapalat" w:hAnsi="GHEA Grapalat"/>
          <w:lang w:val="hy-AM"/>
        </w:rPr>
        <w:t>. Ն</w:t>
      </w:r>
      <w:r w:rsidR="00B23C90" w:rsidRPr="00500C51">
        <w:rPr>
          <w:rFonts w:ascii="GHEA Grapalat" w:hAnsi="GHEA Grapalat"/>
          <w:lang w:val="hy-AM"/>
        </w:rPr>
        <w:t xml:space="preserve">ախաորակավորման </w:t>
      </w:r>
      <w:r w:rsidR="00194919" w:rsidRPr="00500C51">
        <w:rPr>
          <w:rFonts w:ascii="GHEA Grapalat" w:hAnsi="GHEA Grapalat"/>
          <w:lang w:val="hy-AM"/>
        </w:rPr>
        <w:t>հավաստագ</w:t>
      </w:r>
      <w:r w:rsidR="00BF6228" w:rsidRPr="00500C51">
        <w:rPr>
          <w:rFonts w:ascii="GHEA Grapalat" w:hAnsi="GHEA Grapalat"/>
          <w:lang w:val="hy-AM"/>
        </w:rPr>
        <w:t>րում</w:t>
      </w:r>
      <w:r w:rsidR="004B4776" w:rsidRPr="00500C51">
        <w:rPr>
          <w:rFonts w:ascii="GHEA Grapalat" w:hAnsi="GHEA Grapalat"/>
          <w:lang w:val="hy-AM"/>
        </w:rPr>
        <w:t xml:space="preserve"> նշվում են՝</w:t>
      </w:r>
    </w:p>
    <w:p w14:paraId="2B5583C1" w14:textId="77777777" w:rsidR="00A2254A" w:rsidRPr="00500C51" w:rsidRDefault="004B4776"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1) դիմող</w:t>
      </w:r>
      <w:r w:rsidR="00A2254A" w:rsidRPr="00500C51">
        <w:rPr>
          <w:rFonts w:ascii="GHEA Grapalat" w:hAnsi="GHEA Grapalat"/>
          <w:lang w:val="hy-AM"/>
        </w:rPr>
        <w:t>ին անհատականացնող տվյալները՝</w:t>
      </w:r>
    </w:p>
    <w:p w14:paraId="46ADD501" w14:textId="79602724" w:rsidR="00A2254A" w:rsidRPr="00500C51" w:rsidRDefault="00A2254A" w:rsidP="00A024EF">
      <w:pPr>
        <w:tabs>
          <w:tab w:val="left" w:pos="285"/>
        </w:tabs>
        <w:spacing w:line="360" w:lineRule="auto"/>
        <w:ind w:firstLine="630"/>
        <w:jc w:val="both"/>
        <w:rPr>
          <w:rFonts w:ascii="GHEA Grapalat" w:hAnsi="GHEA Grapalat"/>
          <w:lang w:val="hy-AM"/>
        </w:rPr>
      </w:pPr>
      <w:r w:rsidRPr="00500C51">
        <w:rPr>
          <w:rFonts w:ascii="GHEA Grapalat" w:hAnsi="GHEA Grapalat"/>
          <w:lang w:val="hy-AM"/>
        </w:rPr>
        <w:tab/>
        <w:t xml:space="preserve">ա. </w:t>
      </w:r>
      <w:r w:rsidR="00E3262E" w:rsidRPr="00500C51">
        <w:rPr>
          <w:rFonts w:ascii="GHEA Grapalat" w:hAnsi="GHEA Grapalat"/>
          <w:lang w:val="hy-AM"/>
        </w:rPr>
        <w:t>իրավաբանական անձի դեպքում</w:t>
      </w:r>
      <w:r w:rsidR="004639A4" w:rsidRPr="00500C51">
        <w:rPr>
          <w:rFonts w:ascii="GHEA Grapalat" w:hAnsi="GHEA Grapalat"/>
          <w:lang w:val="hy-AM"/>
        </w:rPr>
        <w:t>՝</w:t>
      </w:r>
      <w:r w:rsidR="004B4776" w:rsidRPr="00500C51">
        <w:rPr>
          <w:rFonts w:ascii="GHEA Grapalat" w:hAnsi="GHEA Grapalat"/>
          <w:lang w:val="hy-AM"/>
        </w:rPr>
        <w:t xml:space="preserve"> ֆիրմային անվանումը</w:t>
      </w:r>
      <w:r w:rsidR="006274B9" w:rsidRPr="00500C51">
        <w:rPr>
          <w:rFonts w:ascii="GHEA Grapalat" w:hAnsi="GHEA Grapalat"/>
          <w:lang w:val="hy-AM"/>
        </w:rPr>
        <w:t xml:space="preserve"> և կազմակերպաիրավական տեսակը</w:t>
      </w:r>
      <w:r w:rsidR="009D4925" w:rsidRPr="00500C51">
        <w:rPr>
          <w:rFonts w:ascii="GHEA Grapalat" w:hAnsi="GHEA Grapalat"/>
          <w:lang w:val="hy-AM"/>
        </w:rPr>
        <w:t>.</w:t>
      </w:r>
    </w:p>
    <w:p w14:paraId="48934A30" w14:textId="1FF785DC" w:rsidR="004B4776" w:rsidRPr="00500C51" w:rsidRDefault="00A2254A" w:rsidP="00A024EF">
      <w:pPr>
        <w:tabs>
          <w:tab w:val="left" w:pos="285"/>
        </w:tabs>
        <w:spacing w:line="360" w:lineRule="auto"/>
        <w:ind w:firstLine="630"/>
        <w:jc w:val="both"/>
        <w:rPr>
          <w:rFonts w:ascii="GHEA Grapalat" w:hAnsi="GHEA Grapalat"/>
          <w:lang w:val="hy-AM"/>
        </w:rPr>
      </w:pPr>
      <w:r w:rsidRPr="00500C51">
        <w:rPr>
          <w:rFonts w:ascii="GHEA Grapalat" w:hAnsi="GHEA Grapalat"/>
          <w:lang w:val="hy-AM"/>
        </w:rPr>
        <w:tab/>
        <w:t xml:space="preserve">բ. </w:t>
      </w:r>
      <w:r w:rsidR="004B4776" w:rsidRPr="00500C51">
        <w:rPr>
          <w:rFonts w:ascii="GHEA Grapalat" w:hAnsi="GHEA Grapalat"/>
          <w:lang w:val="hy-AM"/>
        </w:rPr>
        <w:t>ֆիզիկական</w:t>
      </w:r>
      <w:r w:rsidR="006274B9" w:rsidRPr="00500C51">
        <w:rPr>
          <w:rFonts w:ascii="GHEA Grapalat" w:hAnsi="GHEA Grapalat"/>
          <w:lang w:val="hy-AM"/>
        </w:rPr>
        <w:t xml:space="preserve"> անձի դեպքում՝ անուն, ազգանուն, հայրանուն և անձը հաստատող փաստաթղթի տվյալները</w:t>
      </w:r>
      <w:r w:rsidR="009D4925" w:rsidRPr="00500C51">
        <w:rPr>
          <w:rFonts w:ascii="GHEA Grapalat" w:hAnsi="GHEA Grapalat"/>
          <w:lang w:val="hy-AM"/>
        </w:rPr>
        <w:t>.</w:t>
      </w:r>
    </w:p>
    <w:p w14:paraId="399980AA" w14:textId="30A54D6F" w:rsidR="00DA61E7" w:rsidRPr="00500C51" w:rsidRDefault="00DA61E7" w:rsidP="00A024EF">
      <w:pPr>
        <w:tabs>
          <w:tab w:val="left" w:pos="285"/>
        </w:tabs>
        <w:spacing w:line="360" w:lineRule="auto"/>
        <w:ind w:firstLine="630"/>
        <w:jc w:val="both"/>
        <w:rPr>
          <w:rFonts w:ascii="GHEA Grapalat" w:hAnsi="GHEA Grapalat"/>
          <w:lang w:val="hy-AM"/>
        </w:rPr>
      </w:pPr>
      <w:r w:rsidRPr="00500C51">
        <w:rPr>
          <w:rFonts w:ascii="GHEA Grapalat" w:hAnsi="GHEA Grapalat"/>
          <w:lang w:val="hy-AM"/>
        </w:rPr>
        <w:tab/>
        <w:t xml:space="preserve">գ. </w:t>
      </w:r>
      <w:r w:rsidR="001E1C0A" w:rsidRPr="00500C51">
        <w:rPr>
          <w:rFonts w:ascii="GHEA Grapalat" w:hAnsi="GHEA Grapalat"/>
          <w:lang w:val="hy-AM"/>
        </w:rPr>
        <w:t>ա</w:t>
      </w:r>
      <w:r w:rsidRPr="00500C51">
        <w:rPr>
          <w:rFonts w:ascii="GHEA Grapalat" w:hAnsi="GHEA Grapalat"/>
          <w:lang w:val="hy-AM"/>
        </w:rPr>
        <w:t xml:space="preserve">նհատ ձեռնարկատիրոջ դեպքում՝ </w:t>
      </w:r>
      <w:r w:rsidR="001E1C0A" w:rsidRPr="00500C51">
        <w:rPr>
          <w:rFonts w:ascii="GHEA Grapalat" w:hAnsi="GHEA Grapalat"/>
          <w:lang w:val="hy-AM"/>
        </w:rPr>
        <w:t>անհատ ձեռնարկատիրոջ պետական հաշվառման համարը, անհատ ձեռնարկատիրոջ անունը և ազգանունը</w:t>
      </w:r>
      <w:r w:rsidR="00D008C8" w:rsidRPr="00500C51">
        <w:rPr>
          <w:rFonts w:ascii="GHEA Grapalat" w:hAnsi="GHEA Grapalat"/>
          <w:lang w:val="hy-AM"/>
        </w:rPr>
        <w:t>,</w:t>
      </w:r>
    </w:p>
    <w:p w14:paraId="1EED90F8" w14:textId="44F0454F" w:rsidR="0090027C" w:rsidRPr="00500C51" w:rsidRDefault="004B4776"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w:t>
      </w:r>
      <w:r w:rsidR="00C91444" w:rsidRPr="00500C51">
        <w:rPr>
          <w:rFonts w:ascii="GHEA Grapalat" w:hAnsi="GHEA Grapalat"/>
          <w:lang w:val="hy-AM"/>
        </w:rPr>
        <w:t xml:space="preserve">նախաորակավորված </w:t>
      </w:r>
      <w:r w:rsidR="0090027C" w:rsidRPr="00500C51">
        <w:rPr>
          <w:rFonts w:ascii="GHEA Grapalat" w:hAnsi="GHEA Grapalat"/>
          <w:lang w:val="hy-AM"/>
        </w:rPr>
        <w:t>հյուրանոցային տնտեսության օբյեկտի անվանումը և հասցեն,</w:t>
      </w:r>
    </w:p>
    <w:p w14:paraId="19487CA3" w14:textId="5FDAE2DB" w:rsidR="00A93149" w:rsidRPr="00500C51" w:rsidRDefault="0090027C"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3) </w:t>
      </w:r>
      <w:r w:rsidR="00E2691B" w:rsidRPr="00500C51">
        <w:rPr>
          <w:rFonts w:ascii="GHEA Grapalat" w:hAnsi="GHEA Grapalat"/>
          <w:lang w:val="hy-AM"/>
        </w:rPr>
        <w:t xml:space="preserve">միջազգային որակավորում տրամադրող կազմակերպության ամբողջական անվանումը և կազմակերպաիրավական տեսակը, </w:t>
      </w:r>
      <w:r w:rsidR="00C15831" w:rsidRPr="00500C51">
        <w:rPr>
          <w:rFonts w:ascii="GHEA Grapalat" w:hAnsi="GHEA Grapalat"/>
          <w:lang w:val="hy-AM"/>
        </w:rPr>
        <w:t xml:space="preserve">որի կողմից կիրառվող որակավորման կարգերին </w:t>
      </w:r>
      <w:r w:rsidR="00B177CA" w:rsidRPr="00500C51">
        <w:rPr>
          <w:rFonts w:ascii="GHEA Grapalat" w:hAnsi="GHEA Grapalat"/>
          <w:lang w:val="hy-AM"/>
        </w:rPr>
        <w:t xml:space="preserve">համապատասխան </w:t>
      </w:r>
      <w:r w:rsidR="00C15831" w:rsidRPr="00500C51">
        <w:rPr>
          <w:rFonts w:ascii="GHEA Grapalat" w:hAnsi="GHEA Grapalat"/>
          <w:lang w:val="hy-AM"/>
        </w:rPr>
        <w:t>անցկացվել է նախաորակավորումը,</w:t>
      </w:r>
    </w:p>
    <w:p w14:paraId="6A60CA96" w14:textId="034198AE" w:rsidR="00A93149" w:rsidRPr="00500C51" w:rsidRDefault="0090027C"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4</w:t>
      </w:r>
      <w:r w:rsidR="00A93149" w:rsidRPr="00500C51">
        <w:rPr>
          <w:rFonts w:ascii="GHEA Grapalat" w:hAnsi="GHEA Grapalat"/>
          <w:lang w:val="hy-AM"/>
        </w:rPr>
        <w:t xml:space="preserve">) շնորհվող որակավորման կարգը, </w:t>
      </w:r>
    </w:p>
    <w:p w14:paraId="068B05F5" w14:textId="07159A53" w:rsidR="00122B0E" w:rsidRPr="00500C51" w:rsidRDefault="00122B0E"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5) նախաորակավորման հավաստագրի գործողության ժամկետը,</w:t>
      </w:r>
    </w:p>
    <w:p w14:paraId="6C1C76DD" w14:textId="2171D692" w:rsidR="004B4776" w:rsidRPr="00500C51" w:rsidRDefault="004802CF"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6</w:t>
      </w:r>
      <w:r w:rsidR="00FF7E87" w:rsidRPr="00500C51">
        <w:rPr>
          <w:rFonts w:ascii="GHEA Grapalat" w:hAnsi="GHEA Grapalat"/>
          <w:lang w:val="hy-AM"/>
        </w:rPr>
        <w:t xml:space="preserve">) նախաորակավորման հավաստագիրը </w:t>
      </w:r>
      <w:r w:rsidR="00E573E3" w:rsidRPr="00500C51">
        <w:rPr>
          <w:rFonts w:ascii="GHEA Grapalat" w:hAnsi="GHEA Grapalat"/>
          <w:lang w:val="hy-AM"/>
        </w:rPr>
        <w:t xml:space="preserve">տրամադրած </w:t>
      </w:r>
      <w:r w:rsidR="006167F4" w:rsidRPr="00500C51">
        <w:rPr>
          <w:rFonts w:ascii="GHEA Grapalat" w:hAnsi="GHEA Grapalat"/>
          <w:lang w:val="hy-AM"/>
        </w:rPr>
        <w:t xml:space="preserve">զբոսաշրջային </w:t>
      </w:r>
      <w:r w:rsidR="00AA7736" w:rsidRPr="00500C51">
        <w:rPr>
          <w:rFonts w:ascii="GHEA Grapalat" w:hAnsi="GHEA Grapalat"/>
          <w:lang w:val="hy-AM"/>
        </w:rPr>
        <w:t>ասոցիացիայի</w:t>
      </w:r>
      <w:r w:rsidR="00E2691B" w:rsidRPr="00500C51">
        <w:rPr>
          <w:rFonts w:ascii="GHEA Grapalat" w:hAnsi="GHEA Grapalat"/>
          <w:lang w:val="hy-AM"/>
        </w:rPr>
        <w:t xml:space="preserve"> ֆիրմային անվանումը և կազմակերպաիրավական տեսակը</w:t>
      </w:r>
      <w:r w:rsidR="004B4776" w:rsidRPr="00500C51">
        <w:rPr>
          <w:rFonts w:ascii="GHEA Grapalat" w:hAnsi="GHEA Grapalat"/>
          <w:lang w:val="hy-AM"/>
        </w:rPr>
        <w:t xml:space="preserve">, </w:t>
      </w:r>
    </w:p>
    <w:p w14:paraId="409E72C0" w14:textId="274170F0" w:rsidR="00E035E5" w:rsidRPr="00500C51" w:rsidRDefault="004802CF"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7</w:t>
      </w:r>
      <w:r w:rsidR="00E035E5" w:rsidRPr="00500C51">
        <w:rPr>
          <w:rFonts w:ascii="GHEA Grapalat" w:hAnsi="GHEA Grapalat"/>
          <w:lang w:val="hy-AM"/>
        </w:rPr>
        <w:t xml:space="preserve">) </w:t>
      </w:r>
      <w:r w:rsidR="0090027C" w:rsidRPr="00500C51">
        <w:rPr>
          <w:rFonts w:ascii="GHEA Grapalat" w:hAnsi="GHEA Grapalat"/>
          <w:lang w:val="hy-AM"/>
        </w:rPr>
        <w:t xml:space="preserve">նախաորակավորման հավաստագիրը </w:t>
      </w:r>
      <w:r w:rsidR="00C444F1" w:rsidRPr="00500C51">
        <w:rPr>
          <w:rFonts w:ascii="GHEA Grapalat" w:hAnsi="GHEA Grapalat"/>
          <w:lang w:val="hy-AM"/>
        </w:rPr>
        <w:t xml:space="preserve">տրամադրելու </w:t>
      </w:r>
      <w:r w:rsidR="0090027C" w:rsidRPr="00500C51">
        <w:rPr>
          <w:rFonts w:ascii="GHEA Grapalat" w:hAnsi="GHEA Grapalat"/>
          <w:lang w:val="hy-AM"/>
        </w:rPr>
        <w:t>ամիսը, տարին և ամսաթիվը,</w:t>
      </w:r>
    </w:p>
    <w:p w14:paraId="44B5B89A" w14:textId="37693B08" w:rsidR="008B688F" w:rsidRPr="00500C51" w:rsidRDefault="008B688F">
      <w:pPr>
        <w:tabs>
          <w:tab w:val="left" w:pos="285"/>
        </w:tabs>
        <w:spacing w:line="360" w:lineRule="auto"/>
        <w:ind w:firstLine="720"/>
        <w:jc w:val="both"/>
        <w:rPr>
          <w:rFonts w:ascii="GHEA Grapalat" w:hAnsi="GHEA Grapalat"/>
          <w:lang w:val="hy-AM"/>
        </w:rPr>
      </w:pPr>
      <w:r w:rsidRPr="00500C51">
        <w:rPr>
          <w:rFonts w:ascii="GHEA Grapalat" w:hAnsi="GHEA Grapalat"/>
          <w:lang w:val="hy-AM"/>
        </w:rPr>
        <w:t>8</w:t>
      </w:r>
      <w:r w:rsidR="00E035E5" w:rsidRPr="00500C51">
        <w:rPr>
          <w:rFonts w:ascii="GHEA Grapalat" w:hAnsi="GHEA Grapalat"/>
          <w:lang w:val="hy-AM"/>
        </w:rPr>
        <w:t xml:space="preserve">) </w:t>
      </w:r>
      <w:r w:rsidR="00E952B8" w:rsidRPr="00500C51">
        <w:rPr>
          <w:rFonts w:ascii="GHEA Grapalat" w:hAnsi="GHEA Grapalat"/>
          <w:lang w:val="hy-AM"/>
        </w:rPr>
        <w:t>նախ</w:t>
      </w:r>
      <w:r w:rsidR="00A62F29" w:rsidRPr="00500C51">
        <w:rPr>
          <w:rFonts w:ascii="GHEA Grapalat" w:hAnsi="GHEA Grapalat"/>
          <w:lang w:val="hy-AM"/>
        </w:rPr>
        <w:t>ա</w:t>
      </w:r>
      <w:r w:rsidR="00E952B8" w:rsidRPr="00500C51">
        <w:rPr>
          <w:rFonts w:ascii="GHEA Grapalat" w:hAnsi="GHEA Grapalat"/>
          <w:lang w:val="hy-AM"/>
        </w:rPr>
        <w:t xml:space="preserve">որակավորման արդյունքներն ամփոփող </w:t>
      </w:r>
      <w:r w:rsidR="00FB002A" w:rsidRPr="00500C51">
        <w:rPr>
          <w:rFonts w:ascii="GHEA Grapalat" w:hAnsi="GHEA Grapalat"/>
          <w:lang w:val="hy-AM"/>
        </w:rPr>
        <w:t>աուդիտորական</w:t>
      </w:r>
      <w:r w:rsidR="009B30D9" w:rsidRPr="00500C51">
        <w:rPr>
          <w:rFonts w:ascii="GHEA Grapalat" w:hAnsi="GHEA Grapalat"/>
          <w:lang w:val="hy-AM"/>
        </w:rPr>
        <w:t xml:space="preserve"> եզրակացության</w:t>
      </w:r>
      <w:r w:rsidR="00E952B8" w:rsidRPr="00500C51">
        <w:rPr>
          <w:rFonts w:ascii="GHEA Grapalat" w:hAnsi="GHEA Grapalat"/>
          <w:lang w:val="hy-AM"/>
        </w:rPr>
        <w:t xml:space="preserve"> հերթական համարը և այն կազմելու տարին, ամիսը և ամսաթիվը</w:t>
      </w:r>
      <w:r w:rsidRPr="00500C51">
        <w:rPr>
          <w:rFonts w:ascii="GHEA Grapalat" w:hAnsi="GHEA Grapalat"/>
          <w:lang w:val="hy-AM"/>
        </w:rPr>
        <w:t>,</w:t>
      </w:r>
    </w:p>
    <w:p w14:paraId="38CE7C33" w14:textId="6F64C2CF" w:rsidR="00E035E5" w:rsidRPr="00500C51" w:rsidRDefault="008B688F">
      <w:pPr>
        <w:tabs>
          <w:tab w:val="left" w:pos="285"/>
        </w:tabs>
        <w:spacing w:line="360" w:lineRule="auto"/>
        <w:ind w:firstLine="720"/>
        <w:jc w:val="both"/>
        <w:rPr>
          <w:rFonts w:ascii="GHEA Grapalat" w:hAnsi="GHEA Grapalat"/>
          <w:lang w:val="hy-AM"/>
        </w:rPr>
      </w:pPr>
      <w:r w:rsidRPr="00500C51">
        <w:rPr>
          <w:rFonts w:ascii="GHEA Grapalat" w:hAnsi="GHEA Grapalat"/>
          <w:lang w:val="hy-AM"/>
        </w:rPr>
        <w:t>9) նախաորակավորման հավաստագիրը ստորագրած անձի անունը և ազգանունը, ստորագրությունը, այ</w:t>
      </w:r>
      <w:r w:rsidR="00B56F43" w:rsidRPr="00500C51">
        <w:rPr>
          <w:rFonts w:ascii="GHEA Grapalat" w:hAnsi="GHEA Grapalat"/>
          <w:lang w:val="hy-AM"/>
        </w:rPr>
        <w:t>դ</w:t>
      </w:r>
      <w:r w:rsidRPr="00500C51">
        <w:rPr>
          <w:rFonts w:ascii="GHEA Grapalat" w:hAnsi="GHEA Grapalat"/>
          <w:lang w:val="hy-AM"/>
        </w:rPr>
        <w:t xml:space="preserve"> թվում՝ էլեկտրոնային ստորագրությ</w:t>
      </w:r>
      <w:r w:rsidR="00C456D9" w:rsidRPr="00500C51">
        <w:rPr>
          <w:rFonts w:ascii="GHEA Grapalat" w:hAnsi="GHEA Grapalat"/>
          <w:lang w:val="hy-AM"/>
        </w:rPr>
        <w:t>ու</w:t>
      </w:r>
      <w:r w:rsidRPr="00500C51">
        <w:rPr>
          <w:rFonts w:ascii="GHEA Grapalat" w:hAnsi="GHEA Grapalat"/>
          <w:lang w:val="hy-AM"/>
        </w:rPr>
        <w:t>ն</w:t>
      </w:r>
      <w:r w:rsidR="00C456D9" w:rsidRPr="00500C51">
        <w:rPr>
          <w:rFonts w:ascii="GHEA Grapalat" w:hAnsi="GHEA Grapalat"/>
          <w:lang w:val="hy-AM"/>
        </w:rPr>
        <w:t>ը</w:t>
      </w:r>
      <w:r w:rsidRPr="00500C51">
        <w:rPr>
          <w:rFonts w:ascii="GHEA Grapalat" w:hAnsi="GHEA Grapalat"/>
          <w:lang w:val="hy-AM"/>
        </w:rPr>
        <w:t>։</w:t>
      </w:r>
    </w:p>
    <w:p w14:paraId="7890FCE8" w14:textId="37FA58ED" w:rsidR="00A30772" w:rsidRPr="00500C51" w:rsidRDefault="007A602C"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EC075F" w:rsidRPr="00500C51">
        <w:rPr>
          <w:rFonts w:ascii="GHEA Grapalat" w:hAnsi="GHEA Grapalat"/>
          <w:lang w:val="hy-AM"/>
        </w:rPr>
        <w:t>5</w:t>
      </w:r>
      <w:r w:rsidR="00A30772" w:rsidRPr="00500C51">
        <w:rPr>
          <w:rFonts w:ascii="GHEA Grapalat" w:hAnsi="GHEA Grapalat"/>
          <w:lang w:val="hy-AM"/>
        </w:rPr>
        <w:t xml:space="preserve">. Նախաորակավորման </w:t>
      </w:r>
      <w:r w:rsidR="00A74DD4" w:rsidRPr="00500C51">
        <w:rPr>
          <w:rFonts w:ascii="GHEA Grapalat" w:hAnsi="GHEA Grapalat"/>
          <w:lang w:val="hy-AM"/>
        </w:rPr>
        <w:t>հավաստագիր</w:t>
      </w:r>
      <w:r w:rsidR="00A30772" w:rsidRPr="00500C51">
        <w:rPr>
          <w:rFonts w:ascii="GHEA Grapalat" w:hAnsi="GHEA Grapalat"/>
          <w:lang w:val="hy-AM"/>
        </w:rPr>
        <w:t xml:space="preserve">ը </w:t>
      </w:r>
      <w:r w:rsidR="001632DC" w:rsidRPr="00500C51">
        <w:rPr>
          <w:rFonts w:ascii="GHEA Grapalat" w:hAnsi="GHEA Grapalat"/>
          <w:lang w:val="hy-AM"/>
        </w:rPr>
        <w:t xml:space="preserve">տրվում է հայերենով՝ </w:t>
      </w:r>
      <w:r w:rsidR="008D58B4" w:rsidRPr="00500C51">
        <w:rPr>
          <w:rFonts w:ascii="GHEA Grapalat" w:hAnsi="GHEA Grapalat"/>
          <w:lang w:val="hy-AM"/>
        </w:rPr>
        <w:t xml:space="preserve">զբոսաշրջային </w:t>
      </w:r>
      <w:r w:rsidR="00EC075F" w:rsidRPr="00500C51">
        <w:rPr>
          <w:rFonts w:ascii="GHEA Grapalat" w:hAnsi="GHEA Grapalat"/>
          <w:lang w:val="hy-AM"/>
        </w:rPr>
        <w:t>ասոցիացիայի</w:t>
      </w:r>
      <w:r w:rsidR="00A92963" w:rsidRPr="00500C51">
        <w:rPr>
          <w:rFonts w:ascii="GHEA Grapalat" w:hAnsi="GHEA Grapalat"/>
          <w:lang w:val="hy-AM"/>
        </w:rPr>
        <w:t xml:space="preserve"> կամ դիմողի</w:t>
      </w:r>
      <w:r w:rsidR="001632DC" w:rsidRPr="00500C51">
        <w:rPr>
          <w:rFonts w:ascii="GHEA Grapalat" w:hAnsi="GHEA Grapalat"/>
          <w:lang w:val="hy-AM"/>
        </w:rPr>
        <w:t xml:space="preserve"> ցանկությամբ զուգորդելով այլ լեզուներով</w:t>
      </w:r>
      <w:r w:rsidR="00A30772" w:rsidRPr="00500C51">
        <w:rPr>
          <w:rFonts w:ascii="GHEA Grapalat" w:hAnsi="GHEA Grapalat"/>
          <w:lang w:val="hy-AM"/>
        </w:rPr>
        <w:t>։</w:t>
      </w:r>
    </w:p>
    <w:p w14:paraId="7805F044" w14:textId="690649FF" w:rsidR="00D81C9D" w:rsidRPr="00500C51" w:rsidRDefault="00D81C9D"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1F1259" w:rsidRPr="00500C51">
        <w:rPr>
          <w:rFonts w:ascii="GHEA Grapalat" w:hAnsi="GHEA Grapalat"/>
          <w:lang w:val="hy-AM"/>
        </w:rPr>
        <w:t>6</w:t>
      </w:r>
      <w:r w:rsidRPr="00500C51">
        <w:rPr>
          <w:rFonts w:ascii="GHEA Grapalat" w:hAnsi="GHEA Grapalat"/>
          <w:lang w:val="hy-AM"/>
        </w:rPr>
        <w:t xml:space="preserve">. Հյուրանոցային տնտեսության </w:t>
      </w:r>
      <w:r w:rsidR="00A62F29" w:rsidRPr="00500C51">
        <w:rPr>
          <w:rFonts w:ascii="GHEA Grapalat" w:hAnsi="GHEA Grapalat"/>
          <w:lang w:val="hy-AM"/>
        </w:rPr>
        <w:t>յուրաքանչյուր</w:t>
      </w:r>
      <w:r w:rsidRPr="00500C51">
        <w:rPr>
          <w:rFonts w:ascii="GHEA Grapalat" w:hAnsi="GHEA Grapalat"/>
          <w:lang w:val="hy-AM"/>
        </w:rPr>
        <w:t xml:space="preserve"> օբյեկտի համար տրամադրվում է առանձին </w:t>
      </w:r>
      <w:r w:rsidR="00A74DD4" w:rsidRPr="00500C51">
        <w:rPr>
          <w:rFonts w:ascii="GHEA Grapalat" w:hAnsi="GHEA Grapalat"/>
          <w:lang w:val="hy-AM"/>
        </w:rPr>
        <w:t>նախա</w:t>
      </w:r>
      <w:r w:rsidRPr="00500C51">
        <w:rPr>
          <w:rFonts w:ascii="GHEA Grapalat" w:hAnsi="GHEA Grapalat"/>
          <w:lang w:val="hy-AM"/>
        </w:rPr>
        <w:t xml:space="preserve">որակավորման </w:t>
      </w:r>
      <w:r w:rsidR="00A74DD4" w:rsidRPr="00500C51">
        <w:rPr>
          <w:rFonts w:ascii="GHEA Grapalat" w:hAnsi="GHEA Grapalat"/>
          <w:lang w:val="hy-AM"/>
        </w:rPr>
        <w:t>հավաստագիր</w:t>
      </w:r>
      <w:r w:rsidRPr="00500C51">
        <w:rPr>
          <w:rFonts w:ascii="GHEA Grapalat" w:hAnsi="GHEA Grapalat"/>
          <w:lang w:val="hy-AM"/>
        </w:rPr>
        <w:t xml:space="preserve">։ </w:t>
      </w:r>
    </w:p>
    <w:p w14:paraId="574D117E" w14:textId="448A5181" w:rsidR="00E24657" w:rsidRPr="00500C51" w:rsidRDefault="00B23C90" w:rsidP="003A688C">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81456A" w:rsidRPr="00500C51">
        <w:rPr>
          <w:rFonts w:ascii="GHEA Grapalat" w:hAnsi="GHEA Grapalat"/>
          <w:lang w:val="hy-AM"/>
        </w:rPr>
        <w:t>7</w:t>
      </w:r>
      <w:r w:rsidRPr="00500C51">
        <w:rPr>
          <w:rFonts w:ascii="GHEA Grapalat" w:hAnsi="GHEA Grapalat"/>
          <w:lang w:val="hy-AM"/>
        </w:rPr>
        <w:t xml:space="preserve">. </w:t>
      </w:r>
      <w:r w:rsidR="008D58B4" w:rsidRPr="00500C51">
        <w:rPr>
          <w:rFonts w:ascii="GHEA Grapalat" w:hAnsi="GHEA Grapalat"/>
          <w:lang w:val="hy-AM"/>
        </w:rPr>
        <w:t xml:space="preserve">Զբոսաշրջային </w:t>
      </w:r>
      <w:r w:rsidR="00C175C2" w:rsidRPr="00500C51">
        <w:rPr>
          <w:rFonts w:ascii="GHEA Grapalat" w:hAnsi="GHEA Grapalat"/>
          <w:lang w:val="hy-AM"/>
        </w:rPr>
        <w:t>ասոցիացիան</w:t>
      </w:r>
      <w:r w:rsidRPr="00500C51">
        <w:rPr>
          <w:rFonts w:ascii="GHEA Grapalat" w:hAnsi="GHEA Grapalat"/>
          <w:lang w:val="hy-AM"/>
        </w:rPr>
        <w:t xml:space="preserve"> </w:t>
      </w:r>
      <w:r w:rsidR="001563F4" w:rsidRPr="00500C51">
        <w:rPr>
          <w:rFonts w:ascii="GHEA Grapalat" w:hAnsi="GHEA Grapalat"/>
          <w:lang w:val="hy-AM"/>
        </w:rPr>
        <w:t>ն</w:t>
      </w:r>
      <w:r w:rsidR="00646B56" w:rsidRPr="00500C51">
        <w:rPr>
          <w:rFonts w:ascii="GHEA Grapalat" w:hAnsi="GHEA Grapalat"/>
          <w:lang w:val="hy-AM"/>
        </w:rPr>
        <w:t xml:space="preserve">ախաորակավորման հավաստագիրը </w:t>
      </w:r>
      <w:r w:rsidRPr="00500C51">
        <w:rPr>
          <w:rFonts w:ascii="GHEA Grapalat" w:hAnsi="GHEA Grapalat"/>
          <w:lang w:val="hy-AM"/>
        </w:rPr>
        <w:t xml:space="preserve">տրամադրում է </w:t>
      </w:r>
      <w:r w:rsidR="00641BD1" w:rsidRPr="00500C51">
        <w:rPr>
          <w:rFonts w:ascii="GHEA Grapalat" w:hAnsi="GHEA Grapalat"/>
          <w:lang w:val="hy-AM"/>
        </w:rPr>
        <w:t>դիմողին</w:t>
      </w:r>
      <w:r w:rsidR="007F62EF" w:rsidRPr="00500C51">
        <w:rPr>
          <w:rFonts w:ascii="GHEA Grapalat" w:hAnsi="GHEA Grapalat"/>
          <w:lang w:val="hy-AM"/>
        </w:rPr>
        <w:t xml:space="preserve"> </w:t>
      </w:r>
      <w:r w:rsidR="0073130F" w:rsidRPr="00500C51">
        <w:rPr>
          <w:rFonts w:ascii="GHEA Grapalat" w:hAnsi="GHEA Grapalat"/>
          <w:lang w:val="hy-AM"/>
        </w:rPr>
        <w:t xml:space="preserve">նախաորակավորման արդյունքներով </w:t>
      </w:r>
      <w:r w:rsidR="007F62EF" w:rsidRPr="00500C51">
        <w:rPr>
          <w:rFonts w:ascii="GHEA Grapalat" w:hAnsi="GHEA Grapalat"/>
          <w:lang w:val="hy-AM"/>
        </w:rPr>
        <w:t>որակավորման կարգ</w:t>
      </w:r>
      <w:r w:rsidR="004E5523" w:rsidRPr="00500C51">
        <w:rPr>
          <w:rFonts w:ascii="GHEA Grapalat" w:hAnsi="GHEA Grapalat"/>
          <w:lang w:val="hy-AM"/>
        </w:rPr>
        <w:t xml:space="preserve"> շնորհելու</w:t>
      </w:r>
      <w:r w:rsidR="007F62EF" w:rsidRPr="00500C51">
        <w:rPr>
          <w:rFonts w:ascii="GHEA Grapalat" w:hAnsi="GHEA Grapalat"/>
          <w:lang w:val="hy-AM"/>
        </w:rPr>
        <w:t xml:space="preserve"> մասին</w:t>
      </w:r>
      <w:r w:rsidR="007C2E1D" w:rsidRPr="00500C51">
        <w:rPr>
          <w:rFonts w:ascii="GHEA Grapalat" w:hAnsi="GHEA Grapalat"/>
          <w:lang w:val="hy-AM"/>
        </w:rPr>
        <w:t xml:space="preserve"> </w:t>
      </w:r>
      <w:r w:rsidR="00762723" w:rsidRPr="00500C51">
        <w:rPr>
          <w:rFonts w:ascii="GHEA Grapalat" w:hAnsi="GHEA Grapalat"/>
          <w:lang w:val="hy-AM"/>
        </w:rPr>
        <w:t xml:space="preserve">զբոսաշրջային ասոցիացիայի կողմից </w:t>
      </w:r>
      <w:r w:rsidR="007C2E1D" w:rsidRPr="00500C51">
        <w:rPr>
          <w:rFonts w:ascii="GHEA Grapalat" w:hAnsi="GHEA Grapalat"/>
          <w:lang w:val="hy-AM"/>
        </w:rPr>
        <w:t>որոշում կայացնելուց հետո 5 աշխատանքային օրվա ընթացքում</w:t>
      </w:r>
      <w:r w:rsidR="00641BD1" w:rsidRPr="00500C51">
        <w:rPr>
          <w:rFonts w:ascii="GHEA Grapalat" w:hAnsi="GHEA Grapalat"/>
          <w:lang w:val="hy-AM"/>
        </w:rPr>
        <w:t>։</w:t>
      </w:r>
    </w:p>
    <w:p w14:paraId="48F89891" w14:textId="37A36EAC" w:rsidR="00E76B01" w:rsidRPr="00500C51" w:rsidRDefault="008746CC" w:rsidP="00E76B01">
      <w:pPr>
        <w:tabs>
          <w:tab w:val="left" w:pos="285"/>
        </w:tabs>
        <w:spacing w:line="360" w:lineRule="auto"/>
        <w:jc w:val="center"/>
        <w:rPr>
          <w:rFonts w:ascii="GHEA Grapalat" w:eastAsiaTheme="minorEastAsia" w:hAnsi="GHEA Grapalat" w:cs="Sylfaen"/>
          <w:lang w:val="hy-AM"/>
        </w:rPr>
      </w:pPr>
      <w:r w:rsidRPr="00500C51">
        <w:rPr>
          <w:rFonts w:ascii="GHEA Grapalat" w:eastAsiaTheme="minorEastAsia" w:hAnsi="GHEA Grapalat" w:cs="Sylfaen"/>
          <w:lang w:val="hy-AM"/>
        </w:rPr>
        <w:t xml:space="preserve">6. </w:t>
      </w:r>
      <w:r w:rsidR="00E76B01" w:rsidRPr="00500C51">
        <w:rPr>
          <w:rFonts w:ascii="GHEA Grapalat" w:eastAsiaTheme="minorEastAsia" w:hAnsi="GHEA Grapalat" w:cs="Sylfaen"/>
          <w:lang w:val="hy-AM"/>
        </w:rPr>
        <w:t>ՆԱԽԱՈՐԱԿԱՎՈՐՄԱՆ ՀԱՎԱՍՏԱԳՐՈՎ ՇՆՈՐՀՎԱԾ ՈՐ</w:t>
      </w:r>
      <w:r w:rsidR="000303D7" w:rsidRPr="00500C51">
        <w:rPr>
          <w:rFonts w:ascii="GHEA Grapalat" w:eastAsiaTheme="minorEastAsia" w:hAnsi="GHEA Grapalat" w:cs="Sylfaen"/>
          <w:lang w:val="hy-AM"/>
        </w:rPr>
        <w:t>Ա</w:t>
      </w:r>
      <w:r w:rsidR="00E76B01" w:rsidRPr="00500C51">
        <w:rPr>
          <w:rFonts w:ascii="GHEA Grapalat" w:eastAsiaTheme="minorEastAsia" w:hAnsi="GHEA Grapalat" w:cs="Sylfaen"/>
          <w:lang w:val="hy-AM"/>
        </w:rPr>
        <w:t>ԿԱՎՈՐՄԱՆ ԿԱՐԳԻ ՃԱՆԱՉՈՒՄԸ ԿՈՄԻՏԵԻ ԿՈՂՄԻՑ</w:t>
      </w:r>
    </w:p>
    <w:p w14:paraId="53EBD298" w14:textId="60C915CD" w:rsidR="00DC22DA" w:rsidRPr="00500C51" w:rsidRDefault="00DC22DA"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945ED3" w:rsidRPr="00500C51">
        <w:rPr>
          <w:rFonts w:ascii="GHEA Grapalat" w:hAnsi="GHEA Grapalat"/>
          <w:lang w:val="hy-AM"/>
        </w:rPr>
        <w:t>8</w:t>
      </w:r>
      <w:r w:rsidRPr="00500C51">
        <w:rPr>
          <w:rFonts w:ascii="GHEA Grapalat" w:hAnsi="GHEA Grapalat"/>
          <w:lang w:val="hy-AM"/>
        </w:rPr>
        <w:t xml:space="preserve">. Նախաորակավորման հավաստագիրը ստանալու պահից 1 ամսվա ընթացքում դիմողը </w:t>
      </w:r>
      <w:r w:rsidR="007F6911" w:rsidRPr="00500C51">
        <w:rPr>
          <w:rFonts w:ascii="GHEA Grapalat" w:hAnsi="GHEA Grapalat"/>
          <w:lang w:val="hy-AM"/>
        </w:rPr>
        <w:t xml:space="preserve">հայտ </w:t>
      </w:r>
      <w:r w:rsidR="00690C86" w:rsidRPr="00500C51">
        <w:rPr>
          <w:rFonts w:ascii="GHEA Grapalat" w:hAnsi="GHEA Grapalat"/>
          <w:lang w:val="hy-AM"/>
        </w:rPr>
        <w:t xml:space="preserve">է </w:t>
      </w:r>
      <w:r w:rsidR="007F6911" w:rsidRPr="00500C51">
        <w:rPr>
          <w:rFonts w:ascii="GHEA Grapalat" w:hAnsi="GHEA Grapalat"/>
          <w:lang w:val="hy-AM"/>
        </w:rPr>
        <w:t>ներկայացն</w:t>
      </w:r>
      <w:r w:rsidR="00690C86" w:rsidRPr="00500C51">
        <w:rPr>
          <w:rFonts w:ascii="GHEA Grapalat" w:hAnsi="GHEA Grapalat"/>
          <w:lang w:val="hy-AM"/>
        </w:rPr>
        <w:t>ում</w:t>
      </w:r>
      <w:r w:rsidRPr="00500C51">
        <w:rPr>
          <w:rFonts w:ascii="GHEA Grapalat" w:hAnsi="GHEA Grapalat"/>
          <w:lang w:val="hy-AM"/>
        </w:rPr>
        <w:t xml:space="preserve"> Կոմիտե </w:t>
      </w:r>
      <w:r w:rsidR="00D91262" w:rsidRPr="00500C51">
        <w:rPr>
          <w:rFonts w:ascii="GHEA Grapalat" w:hAnsi="GHEA Grapalat"/>
          <w:lang w:val="hy-AM"/>
        </w:rPr>
        <w:t xml:space="preserve">որակավորման կարգը ճանաչելու և </w:t>
      </w:r>
      <w:r w:rsidRPr="00500C51">
        <w:rPr>
          <w:rFonts w:ascii="GHEA Grapalat" w:hAnsi="GHEA Grapalat"/>
          <w:lang w:val="hy-AM"/>
        </w:rPr>
        <w:t>որակավորման վկայական տրամադրելու համար։</w:t>
      </w:r>
    </w:p>
    <w:p w14:paraId="746EAE33" w14:textId="777B3BEF" w:rsidR="00D74FDB" w:rsidRPr="00500C51" w:rsidRDefault="004B4776"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4E11F9" w:rsidRPr="00500C51">
        <w:rPr>
          <w:rFonts w:ascii="GHEA Grapalat" w:hAnsi="GHEA Grapalat"/>
          <w:lang w:val="hy-AM"/>
        </w:rPr>
        <w:t>9</w:t>
      </w:r>
      <w:r w:rsidRPr="00500C51">
        <w:rPr>
          <w:rFonts w:ascii="GHEA Grapalat" w:hAnsi="GHEA Grapalat"/>
          <w:lang w:val="hy-AM"/>
        </w:rPr>
        <w:t xml:space="preserve">. </w:t>
      </w:r>
      <w:r w:rsidR="007905FF" w:rsidRPr="00500C51">
        <w:rPr>
          <w:rFonts w:ascii="GHEA Grapalat" w:hAnsi="GHEA Grapalat"/>
          <w:lang w:val="hy-AM"/>
        </w:rPr>
        <w:t xml:space="preserve">Որակավորման կարգը Կոմիտեի կողմից ճանաչելու համար </w:t>
      </w:r>
      <w:r w:rsidR="00FE7F2F" w:rsidRPr="00500C51">
        <w:rPr>
          <w:rFonts w:ascii="GHEA Grapalat" w:hAnsi="GHEA Grapalat"/>
          <w:lang w:val="hy-AM"/>
        </w:rPr>
        <w:t>դ</w:t>
      </w:r>
      <w:r w:rsidR="00027335" w:rsidRPr="00500C51">
        <w:rPr>
          <w:rFonts w:ascii="GHEA Grapalat" w:hAnsi="GHEA Grapalat"/>
          <w:lang w:val="hy-AM"/>
        </w:rPr>
        <w:t>իմող</w:t>
      </w:r>
      <w:r w:rsidR="00FE7F2F" w:rsidRPr="00500C51">
        <w:rPr>
          <w:rFonts w:ascii="GHEA Grapalat" w:hAnsi="GHEA Grapalat"/>
          <w:lang w:val="hy-AM"/>
        </w:rPr>
        <w:t xml:space="preserve">ն </w:t>
      </w:r>
      <w:r w:rsidR="00027335" w:rsidRPr="00500C51">
        <w:rPr>
          <w:rFonts w:ascii="GHEA Grapalat" w:hAnsi="GHEA Grapalat"/>
          <w:lang w:val="hy-AM"/>
        </w:rPr>
        <w:t xml:space="preserve">էլեկտրոնային եղանակով </w:t>
      </w:r>
      <w:r w:rsidR="00FE7F2F" w:rsidRPr="00500C51">
        <w:rPr>
          <w:rFonts w:ascii="GHEA Grapalat" w:hAnsi="GHEA Grapalat"/>
          <w:lang w:val="hy-AM"/>
        </w:rPr>
        <w:t xml:space="preserve">Կոմիտե է </w:t>
      </w:r>
      <w:r w:rsidR="003338AD" w:rsidRPr="00500C51">
        <w:rPr>
          <w:rFonts w:ascii="GHEA Grapalat" w:hAnsi="GHEA Grapalat"/>
          <w:lang w:val="hy-AM"/>
        </w:rPr>
        <w:t>ներկայացնում</w:t>
      </w:r>
      <w:r w:rsidR="00D74FDB" w:rsidRPr="00500C51">
        <w:rPr>
          <w:rFonts w:ascii="GHEA Grapalat" w:hAnsi="GHEA Grapalat"/>
          <w:lang w:val="hy-AM"/>
        </w:rPr>
        <w:t>՝</w:t>
      </w:r>
    </w:p>
    <w:p w14:paraId="6406568A" w14:textId="4DB74652" w:rsidR="00CA10A6" w:rsidRPr="00500C51" w:rsidRDefault="00D74FDB"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4F6C95" w:rsidRPr="00500C51">
        <w:rPr>
          <w:rFonts w:ascii="GHEA Grapalat" w:hAnsi="GHEA Grapalat"/>
          <w:lang w:val="hy-AM"/>
        </w:rPr>
        <w:t xml:space="preserve"> </w:t>
      </w:r>
      <w:r w:rsidR="00211D57" w:rsidRPr="00500C51">
        <w:rPr>
          <w:rFonts w:ascii="GHEA Grapalat" w:hAnsi="GHEA Grapalat"/>
          <w:lang w:val="hy-AM"/>
        </w:rPr>
        <w:t xml:space="preserve">նախաորակավորման հավաստագրով հյուրանոցային տնտեսության օբյեկտին </w:t>
      </w:r>
      <w:r w:rsidR="00512965" w:rsidRPr="00500C51">
        <w:rPr>
          <w:rFonts w:ascii="GHEA Grapalat" w:hAnsi="GHEA Grapalat"/>
          <w:lang w:val="hy-AM"/>
        </w:rPr>
        <w:t xml:space="preserve">շնորհված որակավորման կարգը </w:t>
      </w:r>
      <w:r w:rsidR="00CA10A6" w:rsidRPr="00500C51">
        <w:rPr>
          <w:rFonts w:ascii="GHEA Grapalat" w:hAnsi="GHEA Grapalat"/>
          <w:lang w:val="hy-AM"/>
        </w:rPr>
        <w:t xml:space="preserve">Կոմիտեի կողմից </w:t>
      </w:r>
      <w:r w:rsidR="006167F4" w:rsidRPr="00500C51">
        <w:rPr>
          <w:rFonts w:ascii="GHEA Grapalat" w:hAnsi="GHEA Grapalat"/>
          <w:lang w:val="hy-AM"/>
        </w:rPr>
        <w:t xml:space="preserve">հաստատելու </w:t>
      </w:r>
      <w:r w:rsidR="00CA10A6" w:rsidRPr="00500C51">
        <w:rPr>
          <w:rFonts w:ascii="GHEA Grapalat" w:hAnsi="GHEA Grapalat"/>
          <w:lang w:val="hy-AM"/>
        </w:rPr>
        <w:t>մասին հայտ, որում նշվում են.</w:t>
      </w:r>
    </w:p>
    <w:p w14:paraId="4152042A" w14:textId="3C519C0F" w:rsidR="00B81E89" w:rsidRPr="00500C51" w:rsidRDefault="00CA10A6" w:rsidP="00A024EF">
      <w:pPr>
        <w:tabs>
          <w:tab w:val="left" w:pos="285"/>
        </w:tabs>
        <w:spacing w:line="360" w:lineRule="auto"/>
        <w:ind w:firstLine="540"/>
        <w:jc w:val="both"/>
        <w:rPr>
          <w:rFonts w:ascii="GHEA Grapalat" w:hAnsi="GHEA Grapalat"/>
          <w:lang w:val="hy-AM"/>
        </w:rPr>
      </w:pPr>
      <w:r w:rsidRPr="00500C51">
        <w:rPr>
          <w:rFonts w:ascii="GHEA Grapalat" w:hAnsi="GHEA Grapalat"/>
          <w:lang w:val="hy-AM"/>
        </w:rPr>
        <w:tab/>
        <w:t xml:space="preserve">ա. </w:t>
      </w:r>
      <w:r w:rsidR="00E628DE" w:rsidRPr="00500C51">
        <w:rPr>
          <w:rFonts w:ascii="GHEA Grapalat" w:hAnsi="GHEA Grapalat"/>
          <w:lang w:val="hy-AM"/>
        </w:rPr>
        <w:t xml:space="preserve">սույն Հավելված </w:t>
      </w:r>
      <w:r w:rsidR="001B4137" w:rsidRPr="00500C51">
        <w:rPr>
          <w:rFonts w:ascii="GHEA Grapalat" w:hAnsi="GHEA Grapalat"/>
          <w:lang w:val="hy-AM"/>
        </w:rPr>
        <w:t>3</w:t>
      </w:r>
      <w:r w:rsidR="00E628DE" w:rsidRPr="00500C51">
        <w:rPr>
          <w:rFonts w:ascii="GHEA Grapalat" w:hAnsi="GHEA Grapalat"/>
          <w:lang w:val="hy-AM"/>
        </w:rPr>
        <w:t xml:space="preserve">-ի </w:t>
      </w:r>
      <w:r w:rsidR="008E19B5" w:rsidRPr="00500C51">
        <w:rPr>
          <w:rFonts w:ascii="GHEA Grapalat" w:hAnsi="GHEA Grapalat"/>
          <w:lang w:val="hy-AM"/>
        </w:rPr>
        <w:t>14</w:t>
      </w:r>
      <w:r w:rsidR="00B81E89" w:rsidRPr="00500C51">
        <w:rPr>
          <w:rFonts w:ascii="GHEA Grapalat" w:hAnsi="GHEA Grapalat"/>
          <w:lang w:val="hy-AM"/>
        </w:rPr>
        <w:t>-</w:t>
      </w:r>
      <w:r w:rsidR="00CB15D7" w:rsidRPr="00500C51">
        <w:rPr>
          <w:rFonts w:ascii="GHEA Grapalat" w:hAnsi="GHEA Grapalat"/>
          <w:lang w:val="hy-AM"/>
        </w:rPr>
        <w:t>րդ</w:t>
      </w:r>
      <w:r w:rsidR="00B81E89" w:rsidRPr="00500C51">
        <w:rPr>
          <w:rFonts w:ascii="GHEA Grapalat" w:hAnsi="GHEA Grapalat"/>
          <w:lang w:val="hy-AM"/>
        </w:rPr>
        <w:t xml:space="preserve"> կետ</w:t>
      </w:r>
      <w:r w:rsidR="00CB15D7" w:rsidRPr="00500C51">
        <w:rPr>
          <w:rFonts w:ascii="GHEA Grapalat" w:hAnsi="GHEA Grapalat"/>
          <w:lang w:val="hy-AM"/>
        </w:rPr>
        <w:t>ի 1-ին ենթակետ</w:t>
      </w:r>
      <w:r w:rsidR="00B81E89" w:rsidRPr="00500C51">
        <w:rPr>
          <w:rFonts w:ascii="GHEA Grapalat" w:hAnsi="GHEA Grapalat"/>
          <w:lang w:val="hy-AM"/>
        </w:rPr>
        <w:t>ով նախատեսված դիմողի</w:t>
      </w:r>
      <w:r w:rsidR="00EC47AF" w:rsidRPr="00500C51">
        <w:rPr>
          <w:rFonts w:ascii="GHEA Grapalat" w:hAnsi="GHEA Grapalat"/>
          <w:lang w:val="hy-AM"/>
        </w:rPr>
        <w:t>ն</w:t>
      </w:r>
      <w:r w:rsidR="00B81E89" w:rsidRPr="00500C51">
        <w:rPr>
          <w:rFonts w:ascii="GHEA Grapalat" w:hAnsi="GHEA Grapalat"/>
          <w:lang w:val="hy-AM"/>
        </w:rPr>
        <w:t xml:space="preserve"> անհատականաց</w:t>
      </w:r>
      <w:r w:rsidR="00EC47AF" w:rsidRPr="00500C51">
        <w:rPr>
          <w:rFonts w:ascii="GHEA Grapalat" w:hAnsi="GHEA Grapalat"/>
          <w:lang w:val="hy-AM"/>
        </w:rPr>
        <w:t>նող</w:t>
      </w:r>
      <w:r w:rsidR="00B81E89" w:rsidRPr="00500C51">
        <w:rPr>
          <w:rFonts w:ascii="GHEA Grapalat" w:hAnsi="GHEA Grapalat"/>
          <w:lang w:val="hy-AM"/>
        </w:rPr>
        <w:t xml:space="preserve"> տվյալները,</w:t>
      </w:r>
    </w:p>
    <w:p w14:paraId="3B8D9075" w14:textId="25D08804" w:rsidR="00BC7142" w:rsidRPr="00500C51" w:rsidRDefault="00B81E89" w:rsidP="00A024EF">
      <w:pPr>
        <w:tabs>
          <w:tab w:val="left" w:pos="285"/>
        </w:tabs>
        <w:spacing w:line="360" w:lineRule="auto"/>
        <w:ind w:firstLine="540"/>
        <w:jc w:val="both"/>
        <w:rPr>
          <w:rFonts w:ascii="GHEA Grapalat" w:hAnsi="GHEA Grapalat"/>
          <w:lang w:val="hy-AM"/>
        </w:rPr>
      </w:pPr>
      <w:r w:rsidRPr="00500C51">
        <w:rPr>
          <w:rFonts w:ascii="GHEA Grapalat" w:hAnsi="GHEA Grapalat"/>
          <w:lang w:val="hy-AM"/>
        </w:rPr>
        <w:tab/>
        <w:t xml:space="preserve">բ.  </w:t>
      </w:r>
      <w:r w:rsidR="00BC7142" w:rsidRPr="00500C51">
        <w:rPr>
          <w:rFonts w:ascii="GHEA Grapalat" w:hAnsi="GHEA Grapalat"/>
          <w:lang w:val="hy-AM"/>
        </w:rPr>
        <w:t>դիմողի գտնվելու վայրը,</w:t>
      </w:r>
    </w:p>
    <w:p w14:paraId="56C3ED5D" w14:textId="2491AF74" w:rsidR="00211D57" w:rsidRPr="00500C51" w:rsidRDefault="00BC7142" w:rsidP="00A024EF">
      <w:pPr>
        <w:tabs>
          <w:tab w:val="left" w:pos="285"/>
        </w:tabs>
        <w:spacing w:line="360" w:lineRule="auto"/>
        <w:ind w:firstLine="540"/>
        <w:jc w:val="both"/>
        <w:rPr>
          <w:rFonts w:ascii="GHEA Grapalat" w:hAnsi="GHEA Grapalat"/>
          <w:lang w:val="hy-AM"/>
        </w:rPr>
      </w:pPr>
      <w:r w:rsidRPr="00500C51">
        <w:rPr>
          <w:rFonts w:ascii="GHEA Grapalat" w:hAnsi="GHEA Grapalat"/>
          <w:lang w:val="hy-AM"/>
        </w:rPr>
        <w:tab/>
        <w:t xml:space="preserve">գ. հյուրանոցային տնտեսության օբյեկտի </w:t>
      </w:r>
      <w:r w:rsidR="00F50692" w:rsidRPr="00500C51">
        <w:rPr>
          <w:rFonts w:ascii="GHEA Grapalat" w:hAnsi="GHEA Grapalat"/>
          <w:lang w:val="hy-AM"/>
        </w:rPr>
        <w:t xml:space="preserve">անվանումը և </w:t>
      </w:r>
      <w:r w:rsidRPr="00500C51">
        <w:rPr>
          <w:rFonts w:ascii="GHEA Grapalat" w:hAnsi="GHEA Grapalat"/>
          <w:lang w:val="hy-AM"/>
        </w:rPr>
        <w:t>հասցեն,</w:t>
      </w:r>
    </w:p>
    <w:p w14:paraId="49B89F66" w14:textId="2A25609D" w:rsidR="00BC7142" w:rsidRPr="00500C51" w:rsidRDefault="00BC7142" w:rsidP="00A024EF">
      <w:pPr>
        <w:tabs>
          <w:tab w:val="left" w:pos="285"/>
        </w:tabs>
        <w:spacing w:line="360" w:lineRule="auto"/>
        <w:ind w:firstLine="540"/>
        <w:jc w:val="both"/>
        <w:rPr>
          <w:rFonts w:ascii="GHEA Grapalat" w:hAnsi="GHEA Grapalat"/>
          <w:lang w:val="hy-AM"/>
        </w:rPr>
      </w:pPr>
      <w:r w:rsidRPr="00500C51">
        <w:rPr>
          <w:rFonts w:ascii="GHEA Grapalat" w:hAnsi="GHEA Grapalat"/>
          <w:lang w:val="hy-AM"/>
        </w:rPr>
        <w:tab/>
      </w:r>
      <w:r w:rsidR="000E7B16" w:rsidRPr="00500C51">
        <w:rPr>
          <w:rFonts w:ascii="GHEA Grapalat" w:hAnsi="GHEA Grapalat"/>
          <w:lang w:val="hy-AM"/>
        </w:rPr>
        <w:t>դ</w:t>
      </w:r>
      <w:r w:rsidRPr="00500C51">
        <w:rPr>
          <w:rFonts w:ascii="GHEA Grapalat" w:hAnsi="GHEA Grapalat"/>
          <w:lang w:val="hy-AM"/>
        </w:rPr>
        <w:t xml:space="preserve">. </w:t>
      </w:r>
      <w:r w:rsidR="00755A11" w:rsidRPr="00500C51">
        <w:rPr>
          <w:rFonts w:ascii="GHEA Grapalat" w:hAnsi="GHEA Grapalat"/>
          <w:lang w:val="hy-AM"/>
        </w:rPr>
        <w:t>է</w:t>
      </w:r>
      <w:r w:rsidR="00593747" w:rsidRPr="00500C51">
        <w:rPr>
          <w:rFonts w:ascii="GHEA Grapalat" w:hAnsi="GHEA Grapalat"/>
          <w:lang w:val="hy-AM"/>
        </w:rPr>
        <w:t xml:space="preserve">լեկտրոնային փոստի հասցե՝ </w:t>
      </w:r>
      <w:r w:rsidR="00CD113C" w:rsidRPr="00500C51">
        <w:rPr>
          <w:rFonts w:ascii="GHEA Grapalat" w:hAnsi="GHEA Grapalat"/>
          <w:lang w:val="hy-AM"/>
        </w:rPr>
        <w:t xml:space="preserve">հետադարձ ծանուցման </w:t>
      </w:r>
      <w:r w:rsidR="00593747" w:rsidRPr="00500C51">
        <w:rPr>
          <w:rFonts w:ascii="GHEA Grapalat" w:hAnsi="GHEA Grapalat"/>
          <w:lang w:val="hy-AM"/>
        </w:rPr>
        <w:t>համար</w:t>
      </w:r>
      <w:r w:rsidR="005047A1" w:rsidRPr="00500C51">
        <w:rPr>
          <w:rFonts w:ascii="GHEA Grapalat" w:hAnsi="GHEA Grapalat"/>
          <w:lang w:val="hy-AM"/>
        </w:rPr>
        <w:t>,</w:t>
      </w:r>
    </w:p>
    <w:p w14:paraId="4050FB4C" w14:textId="76F82AFE" w:rsidR="005047A1" w:rsidRPr="00500C51" w:rsidRDefault="005047A1" w:rsidP="00A024EF">
      <w:pPr>
        <w:tabs>
          <w:tab w:val="left" w:pos="285"/>
        </w:tabs>
        <w:spacing w:line="360" w:lineRule="auto"/>
        <w:ind w:firstLine="540"/>
        <w:jc w:val="both"/>
        <w:rPr>
          <w:rFonts w:ascii="GHEA Grapalat" w:hAnsi="GHEA Grapalat"/>
          <w:lang w:val="hy-AM"/>
        </w:rPr>
      </w:pPr>
      <w:r w:rsidRPr="00500C51">
        <w:rPr>
          <w:rFonts w:ascii="GHEA Grapalat" w:hAnsi="GHEA Grapalat"/>
          <w:lang w:val="hy-AM"/>
        </w:rPr>
        <w:tab/>
      </w:r>
      <w:r w:rsidR="000E7B16" w:rsidRPr="00500C51">
        <w:rPr>
          <w:rFonts w:ascii="GHEA Grapalat" w:hAnsi="GHEA Grapalat"/>
          <w:lang w:val="hy-AM"/>
        </w:rPr>
        <w:t>ե</w:t>
      </w:r>
      <w:r w:rsidRPr="00500C51">
        <w:rPr>
          <w:rFonts w:ascii="GHEA Grapalat" w:hAnsi="GHEA Grapalat"/>
          <w:lang w:val="hy-AM"/>
        </w:rPr>
        <w:t xml:space="preserve">. հայտը ստորագրող </w:t>
      </w:r>
      <w:r w:rsidR="00DE6CBA" w:rsidRPr="00500C51">
        <w:rPr>
          <w:rFonts w:ascii="GHEA Grapalat" w:hAnsi="GHEA Grapalat"/>
          <w:lang w:val="hy-AM"/>
        </w:rPr>
        <w:t>անձի պաշտոնը, անունը, ազգանունը և ստորագրությունը</w:t>
      </w:r>
      <w:r w:rsidR="00FE6AC1" w:rsidRPr="00500C51">
        <w:rPr>
          <w:rFonts w:ascii="GHEA Grapalat" w:hAnsi="GHEA Grapalat"/>
          <w:lang w:val="hy-AM"/>
        </w:rPr>
        <w:t>,</w:t>
      </w:r>
    </w:p>
    <w:p w14:paraId="04383219" w14:textId="3500CD8A" w:rsidR="00BA347A" w:rsidRPr="00500C51" w:rsidRDefault="00211D57" w:rsidP="003115D7">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w:t>
      </w:r>
      <w:r w:rsidR="004F6C95" w:rsidRPr="00500C51">
        <w:rPr>
          <w:rFonts w:ascii="GHEA Grapalat" w:hAnsi="GHEA Grapalat"/>
          <w:lang w:val="hy-AM"/>
        </w:rPr>
        <w:t xml:space="preserve">նախաորակավորման </w:t>
      </w:r>
      <w:r w:rsidR="0064104A" w:rsidRPr="00500C51">
        <w:rPr>
          <w:rFonts w:ascii="GHEA Grapalat" w:hAnsi="GHEA Grapalat"/>
          <w:lang w:val="hy-AM"/>
        </w:rPr>
        <w:t>հավաստագ</w:t>
      </w:r>
      <w:r w:rsidR="00064054" w:rsidRPr="00500C51">
        <w:rPr>
          <w:rFonts w:ascii="GHEA Grapalat" w:hAnsi="GHEA Grapalat"/>
          <w:lang w:val="hy-AM"/>
        </w:rPr>
        <w:t>րի պատճենը</w:t>
      </w:r>
      <w:r w:rsidR="00AF67BA" w:rsidRPr="00500C51">
        <w:rPr>
          <w:rFonts w:ascii="GHEA Grapalat" w:hAnsi="GHEA Grapalat"/>
          <w:lang w:val="hy-AM"/>
        </w:rPr>
        <w:t>, իսկ էլեկտրոնային ստորագրությամբ հաստատված լինելու դեպքում՝ հավաստագր</w:t>
      </w:r>
      <w:r w:rsidR="004F4C65" w:rsidRPr="00500C51">
        <w:rPr>
          <w:rFonts w:ascii="GHEA Grapalat" w:hAnsi="GHEA Grapalat"/>
          <w:lang w:val="hy-AM"/>
        </w:rPr>
        <w:t>ի էլեկտրոնային ֆայլը</w:t>
      </w:r>
      <w:r w:rsidR="004426D9" w:rsidRPr="00500C51">
        <w:rPr>
          <w:rFonts w:ascii="GHEA Grapalat" w:hAnsi="GHEA Grapalat"/>
          <w:lang w:val="hy-AM"/>
        </w:rPr>
        <w:t xml:space="preserve"> (PDF) </w:t>
      </w:r>
      <w:r w:rsidR="00A62F29" w:rsidRPr="00500C51">
        <w:rPr>
          <w:rFonts w:ascii="GHEA Grapalat" w:hAnsi="GHEA Grapalat"/>
          <w:lang w:val="hy-AM"/>
        </w:rPr>
        <w:t>ձևաչափով</w:t>
      </w:r>
      <w:r w:rsidR="009C564F" w:rsidRPr="00500C51">
        <w:rPr>
          <w:rFonts w:ascii="GHEA Grapalat" w:hAnsi="GHEA Grapalat"/>
          <w:lang w:val="hy-AM"/>
        </w:rPr>
        <w:t>։</w:t>
      </w:r>
    </w:p>
    <w:p w14:paraId="77037BFF" w14:textId="612A0AC9" w:rsidR="00BA347A" w:rsidRPr="00500C51" w:rsidRDefault="00BA347A" w:rsidP="003A688C">
      <w:pPr>
        <w:tabs>
          <w:tab w:val="left" w:pos="285"/>
        </w:tabs>
        <w:spacing w:line="360" w:lineRule="auto"/>
        <w:ind w:left="90"/>
        <w:jc w:val="both"/>
        <w:rPr>
          <w:rFonts w:ascii="GHEA Grapalat" w:hAnsi="GHEA Grapalat"/>
          <w:lang w:val="hy-AM"/>
        </w:rPr>
      </w:pPr>
      <w:r w:rsidRPr="00500C51">
        <w:rPr>
          <w:rFonts w:ascii="GHEA Grapalat" w:hAnsi="GHEA Grapalat"/>
          <w:lang w:val="hy-AM"/>
        </w:rPr>
        <w:tab/>
      </w:r>
      <w:r w:rsidRPr="00500C51">
        <w:rPr>
          <w:rFonts w:ascii="GHEA Grapalat" w:hAnsi="GHEA Grapalat"/>
          <w:lang w:val="hy-AM"/>
        </w:rPr>
        <w:tab/>
        <w:t>3) հյուրանոցային տնտեսության օբյեկտի շահագործման փաստագրման ակտը` «Քաղաքաշինության մասին» Հայաստանի Հանրապետության օրենքին համապատասխան, տեխնիկական անձնագիրը` քաղաքաշինության բնագավառում Հայաստանի Հանրապետության կառավարության լիազոր մարմնի սահմանած կարգին համապատասխան, կամ շահագործման ենթակա լինելը հավաստող` Հայաստանի Հանրապետության օրենսդրությամբ նախատեսված այլ փաստաթուղթ.</w:t>
      </w:r>
    </w:p>
    <w:p w14:paraId="5BB8CE9C" w14:textId="406935DC" w:rsidR="00BA347A" w:rsidRPr="00500C51" w:rsidRDefault="00155305" w:rsidP="003A688C">
      <w:pPr>
        <w:tabs>
          <w:tab w:val="left" w:pos="285"/>
        </w:tabs>
        <w:spacing w:line="360" w:lineRule="auto"/>
        <w:ind w:left="90"/>
        <w:jc w:val="both"/>
        <w:rPr>
          <w:rFonts w:ascii="GHEA Grapalat" w:hAnsi="GHEA Grapalat"/>
          <w:lang w:val="hy-AM"/>
        </w:rPr>
      </w:pPr>
      <w:r w:rsidRPr="00500C51">
        <w:rPr>
          <w:rFonts w:ascii="GHEA Grapalat" w:hAnsi="GHEA Grapalat"/>
          <w:lang w:val="hy-AM"/>
        </w:rPr>
        <w:tab/>
      </w:r>
      <w:r w:rsidRPr="00500C51">
        <w:rPr>
          <w:rFonts w:ascii="GHEA Grapalat" w:hAnsi="GHEA Grapalat"/>
          <w:lang w:val="hy-AM"/>
        </w:rPr>
        <w:tab/>
        <w:t>4)</w:t>
      </w:r>
      <w:r w:rsidR="00BA347A" w:rsidRPr="00500C51">
        <w:rPr>
          <w:rFonts w:ascii="GHEA Grapalat" w:hAnsi="GHEA Grapalat"/>
          <w:lang w:val="hy-AM"/>
        </w:rPr>
        <w:t xml:space="preserve"> </w:t>
      </w:r>
      <w:r w:rsidR="0044411A" w:rsidRPr="00500C51">
        <w:rPr>
          <w:rFonts w:ascii="GHEA Grapalat" w:hAnsi="GHEA Grapalat"/>
          <w:lang w:val="hy-AM"/>
        </w:rPr>
        <w:t>Հայաստանի Հանրապետության օրենսդրությամբ</w:t>
      </w:r>
      <w:r w:rsidR="00BA347A" w:rsidRPr="00500C51">
        <w:rPr>
          <w:rFonts w:ascii="GHEA Grapalat" w:hAnsi="GHEA Grapalat"/>
          <w:lang w:val="hy-AM"/>
        </w:rPr>
        <w:t xml:space="preserve"> սահմանված հրդեհային անվտանգության պահանջներին հյուրանոցային տնտեսության օբյեկտի համապա</w:t>
      </w:r>
      <w:r w:rsidR="00BA347A" w:rsidRPr="00500C51">
        <w:rPr>
          <w:rFonts w:ascii="GHEA Grapalat" w:hAnsi="GHEA Grapalat"/>
          <w:lang w:val="hy-AM"/>
        </w:rPr>
        <w:softHyphen/>
        <w:t>տաս</w:t>
      </w:r>
      <w:r w:rsidR="00BA347A" w:rsidRPr="00500C51">
        <w:rPr>
          <w:rFonts w:ascii="GHEA Grapalat" w:hAnsi="GHEA Grapalat"/>
          <w:lang w:val="hy-AM"/>
        </w:rPr>
        <w:softHyphen/>
        <w:t>խանության մասին հրդեհային անվտանգության բնագավառում լիազոր մարմնի եզրակացություն.</w:t>
      </w:r>
    </w:p>
    <w:p w14:paraId="5BDB22F1" w14:textId="0E3769F6" w:rsidR="00BA347A" w:rsidRPr="00500C51" w:rsidRDefault="00BA347A" w:rsidP="00BA347A">
      <w:pPr>
        <w:tabs>
          <w:tab w:val="left" w:pos="285"/>
        </w:tabs>
        <w:spacing w:line="360" w:lineRule="auto"/>
        <w:ind w:left="90" w:firstLine="450"/>
        <w:jc w:val="both"/>
        <w:rPr>
          <w:rFonts w:ascii="GHEA Grapalat" w:hAnsi="GHEA Grapalat"/>
          <w:lang w:val="hy-AM"/>
        </w:rPr>
      </w:pPr>
      <w:r w:rsidRPr="00500C51">
        <w:rPr>
          <w:rFonts w:ascii="GHEA Grapalat" w:hAnsi="GHEA Grapalat"/>
          <w:lang w:val="hy-AM"/>
        </w:rPr>
        <w:tab/>
      </w:r>
      <w:r w:rsidR="00B173D0" w:rsidRPr="00500C51">
        <w:rPr>
          <w:rFonts w:ascii="GHEA Grapalat" w:hAnsi="GHEA Grapalat"/>
          <w:lang w:val="hy-AM"/>
        </w:rPr>
        <w:t>5)</w:t>
      </w:r>
      <w:r w:rsidRPr="00500C51">
        <w:rPr>
          <w:rFonts w:ascii="GHEA Grapalat" w:hAnsi="GHEA Grapalat"/>
          <w:lang w:val="hy-AM"/>
        </w:rPr>
        <w:t xml:space="preserve"> Կառավարության լիազոր մարմնի եզրակացությունը սանիտարա</w:t>
      </w:r>
      <w:r w:rsidRPr="00500C51">
        <w:rPr>
          <w:rFonts w:ascii="GHEA Grapalat" w:hAnsi="GHEA Grapalat"/>
          <w:lang w:val="hy-AM"/>
        </w:rPr>
        <w:softHyphen/>
        <w:t>համա</w:t>
      </w:r>
      <w:r w:rsidRPr="00500C51">
        <w:rPr>
          <w:rFonts w:ascii="GHEA Grapalat" w:hAnsi="GHEA Grapalat"/>
          <w:lang w:val="hy-AM"/>
        </w:rPr>
        <w:softHyphen/>
        <w:t>ճարակային անվտանգության ապահովվածության մասին.</w:t>
      </w:r>
    </w:p>
    <w:p w14:paraId="3BEA099A" w14:textId="1C7F1CC2" w:rsidR="004E11F9" w:rsidRPr="00500C51" w:rsidRDefault="00BA347A" w:rsidP="003A688C">
      <w:pPr>
        <w:tabs>
          <w:tab w:val="left" w:pos="285"/>
        </w:tabs>
        <w:spacing w:line="360" w:lineRule="auto"/>
        <w:ind w:left="90" w:firstLine="450"/>
        <w:jc w:val="both"/>
        <w:rPr>
          <w:rFonts w:ascii="Sylfaen" w:hAnsi="Sylfaen"/>
          <w:lang w:val="hy-AM"/>
        </w:rPr>
      </w:pPr>
      <w:r w:rsidRPr="00500C51">
        <w:rPr>
          <w:rFonts w:ascii="GHEA Grapalat" w:hAnsi="GHEA Grapalat"/>
          <w:lang w:val="hy-AM"/>
        </w:rPr>
        <w:tab/>
      </w:r>
      <w:r w:rsidR="0073142A" w:rsidRPr="00500C51">
        <w:rPr>
          <w:rFonts w:ascii="GHEA Grapalat" w:hAnsi="GHEA Grapalat"/>
          <w:lang w:val="hy-AM"/>
        </w:rPr>
        <w:t>6)</w:t>
      </w:r>
      <w:r w:rsidRPr="00500C51">
        <w:rPr>
          <w:rFonts w:ascii="GHEA Grapalat" w:hAnsi="GHEA Grapalat"/>
          <w:lang w:val="hy-AM"/>
        </w:rPr>
        <w:t xml:space="preserve"> հյուրանոցային տնտեսության օբյեկտ հանդիսացող անշարժ գույքի նկատմամբ դիմողի իրավունքները հավաստող փաստաթղթի պետական գրանցման ծածկագիրը</w:t>
      </w:r>
      <w:r w:rsidR="00AF7260" w:rsidRPr="00500C51">
        <w:rPr>
          <w:rFonts w:ascii="Sylfaen" w:eastAsia="MS Mincho" w:hAnsi="Sylfaen" w:cs="MS Mincho"/>
          <w:lang w:val="hy-AM"/>
        </w:rPr>
        <w:t>։</w:t>
      </w:r>
    </w:p>
    <w:p w14:paraId="508B220C" w14:textId="057414D4" w:rsidR="004B4776" w:rsidRPr="00500C51" w:rsidRDefault="005A3135"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20</w:t>
      </w:r>
      <w:r w:rsidR="00D74FDB" w:rsidRPr="00500C51">
        <w:rPr>
          <w:rFonts w:ascii="GHEA Grapalat" w:hAnsi="GHEA Grapalat"/>
          <w:lang w:val="hy-AM"/>
        </w:rPr>
        <w:t xml:space="preserve">. </w:t>
      </w:r>
      <w:r w:rsidR="00037354" w:rsidRPr="00500C51">
        <w:rPr>
          <w:rFonts w:ascii="GHEA Grapalat" w:hAnsi="GHEA Grapalat"/>
          <w:lang w:val="hy-AM"/>
        </w:rPr>
        <w:t>Հայտը ներկայացնելիս</w:t>
      </w:r>
      <w:r w:rsidR="005337DF" w:rsidRPr="00500C51">
        <w:rPr>
          <w:rFonts w:ascii="GHEA Grapalat" w:hAnsi="GHEA Grapalat"/>
          <w:lang w:val="hy-AM"/>
        </w:rPr>
        <w:t xml:space="preserve"> </w:t>
      </w:r>
      <w:r w:rsidR="00037354" w:rsidRPr="00500C51">
        <w:rPr>
          <w:rFonts w:ascii="GHEA Grapalat" w:hAnsi="GHEA Grapalat"/>
          <w:lang w:val="hy-AM"/>
        </w:rPr>
        <w:t xml:space="preserve">դիմողը </w:t>
      </w:r>
      <w:r w:rsidR="005337DF" w:rsidRPr="00500C51">
        <w:rPr>
          <w:rFonts w:ascii="GHEA Grapalat" w:hAnsi="GHEA Grapalat"/>
          <w:lang w:val="hy-AM"/>
        </w:rPr>
        <w:t xml:space="preserve">տալիս է </w:t>
      </w:r>
      <w:r w:rsidR="004F6C95" w:rsidRPr="00500C51">
        <w:rPr>
          <w:rFonts w:ascii="GHEA Grapalat" w:hAnsi="GHEA Grapalat"/>
          <w:lang w:val="hy-AM"/>
        </w:rPr>
        <w:t xml:space="preserve">իր համաձայնությունը </w:t>
      </w:r>
      <w:r w:rsidR="006A7250" w:rsidRPr="00500C51">
        <w:rPr>
          <w:rFonts w:ascii="GHEA Grapalat" w:hAnsi="GHEA Grapalat"/>
          <w:lang w:val="hy-AM"/>
        </w:rPr>
        <w:t xml:space="preserve">Կոմիտեի կողմից </w:t>
      </w:r>
      <w:r w:rsidR="004D1D32" w:rsidRPr="00500C51">
        <w:rPr>
          <w:rFonts w:ascii="GHEA Grapalat" w:hAnsi="GHEA Grapalat"/>
          <w:lang w:val="hy-AM"/>
        </w:rPr>
        <w:t>հարցում</w:t>
      </w:r>
      <w:r w:rsidR="00310C50" w:rsidRPr="00500C51">
        <w:rPr>
          <w:rFonts w:ascii="GHEA Grapalat" w:hAnsi="GHEA Grapalat"/>
          <w:lang w:val="hy-AM"/>
        </w:rPr>
        <w:t>ներ</w:t>
      </w:r>
      <w:r w:rsidR="004D1D32" w:rsidRPr="00500C51">
        <w:rPr>
          <w:rFonts w:ascii="GHEA Grapalat" w:hAnsi="GHEA Grapalat"/>
          <w:lang w:val="hy-AM"/>
        </w:rPr>
        <w:t xml:space="preserve"> անելու վերաբերյալ</w:t>
      </w:r>
      <w:r w:rsidR="007C1EAC" w:rsidRPr="00500C51">
        <w:rPr>
          <w:rFonts w:ascii="GHEA Grapalat" w:hAnsi="GHEA Grapalat"/>
          <w:lang w:val="hy-AM"/>
        </w:rPr>
        <w:t xml:space="preserve">՝ </w:t>
      </w:r>
      <w:r w:rsidR="00815024" w:rsidRPr="00500C51">
        <w:rPr>
          <w:rFonts w:ascii="GHEA Grapalat" w:hAnsi="GHEA Grapalat"/>
          <w:lang w:val="hy-AM"/>
        </w:rPr>
        <w:t xml:space="preserve">Կոմիտե </w:t>
      </w:r>
      <w:r w:rsidR="007C1EAC" w:rsidRPr="00500C51">
        <w:rPr>
          <w:rFonts w:ascii="GHEA Grapalat" w:hAnsi="GHEA Grapalat"/>
          <w:lang w:val="hy-AM"/>
        </w:rPr>
        <w:t>ներկայացված փաստաթղթերի իսկությունը պարզելու նպատակով</w:t>
      </w:r>
      <w:r w:rsidR="00314DA6" w:rsidRPr="00500C51">
        <w:rPr>
          <w:rFonts w:ascii="GHEA Grapalat" w:hAnsi="GHEA Grapalat"/>
          <w:lang w:val="hy-AM"/>
        </w:rPr>
        <w:t>։</w:t>
      </w:r>
    </w:p>
    <w:p w14:paraId="5814A28C" w14:textId="3992D613" w:rsidR="00D41569" w:rsidRPr="00500C51" w:rsidRDefault="00D41569" w:rsidP="003115D7">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21. </w:t>
      </w:r>
      <w:r w:rsidR="004F294F" w:rsidRPr="00500C51">
        <w:rPr>
          <w:rFonts w:ascii="GHEA Grapalat" w:hAnsi="GHEA Grapalat"/>
          <w:lang w:val="hy-AM"/>
        </w:rPr>
        <w:t xml:space="preserve">Կոմիտեն </w:t>
      </w:r>
      <w:r w:rsidRPr="00500C51">
        <w:rPr>
          <w:rFonts w:ascii="GHEA Grapalat" w:hAnsi="GHEA Grapalat"/>
          <w:lang w:val="hy-AM"/>
        </w:rPr>
        <w:t>ստուգ</w:t>
      </w:r>
      <w:r w:rsidR="004F294F" w:rsidRPr="00500C51">
        <w:rPr>
          <w:rFonts w:ascii="GHEA Grapalat" w:hAnsi="GHEA Grapalat"/>
          <w:lang w:val="hy-AM"/>
        </w:rPr>
        <w:t>ում է</w:t>
      </w:r>
      <w:r w:rsidRPr="00500C51">
        <w:rPr>
          <w:rFonts w:ascii="GHEA Grapalat" w:hAnsi="GHEA Grapalat"/>
          <w:lang w:val="hy-AM"/>
        </w:rPr>
        <w:t xml:space="preserve"> դիմողի գործունեության</w:t>
      </w:r>
      <w:r w:rsidR="00F923E0" w:rsidRPr="00500C51">
        <w:rPr>
          <w:rFonts w:ascii="GHEA Grapalat" w:hAnsi="GHEA Grapalat"/>
          <w:lang w:val="hy-AM"/>
        </w:rPr>
        <w:t xml:space="preserve"> մասին</w:t>
      </w:r>
      <w:r w:rsidRPr="00500C51">
        <w:rPr>
          <w:rFonts w:ascii="GHEA Grapalat" w:hAnsi="GHEA Grapalat"/>
          <w:lang w:val="hy-AM"/>
        </w:rPr>
        <w:t xml:space="preserve"> Հայաստանի Հանրապետության օրենսդրությամբ սահմանված կարգով ծանուցած լինելու և դիմողի վերաբերյալ զբոսաշրջային ծառայություններ մատուցող անձանց վերաբերյալ էլեկտրոնային գրանցամատյանում համապատասխան տեղեկատվության առկայությունը</w:t>
      </w:r>
      <w:r w:rsidR="003115D7" w:rsidRPr="00500C51">
        <w:rPr>
          <w:rFonts w:ascii="GHEA Grapalat" w:hAnsi="GHEA Grapalat"/>
          <w:lang w:val="hy-AM"/>
        </w:rPr>
        <w:t>։</w:t>
      </w:r>
    </w:p>
    <w:p w14:paraId="5EA9CB3B" w14:textId="1D5643A6" w:rsidR="006A3F5F" w:rsidRPr="00500C51" w:rsidRDefault="00FE3AB3"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2</w:t>
      </w:r>
      <w:r w:rsidR="003115D7" w:rsidRPr="00500C51">
        <w:rPr>
          <w:rFonts w:ascii="GHEA Grapalat" w:hAnsi="GHEA Grapalat"/>
          <w:lang w:val="hy-AM"/>
        </w:rPr>
        <w:t>2</w:t>
      </w:r>
      <w:r w:rsidR="00314DA6" w:rsidRPr="00500C51">
        <w:rPr>
          <w:rFonts w:ascii="GHEA Grapalat" w:hAnsi="GHEA Grapalat"/>
          <w:lang w:val="hy-AM"/>
        </w:rPr>
        <w:t xml:space="preserve">. </w:t>
      </w:r>
      <w:r w:rsidR="00DA7BB3" w:rsidRPr="00500C51">
        <w:rPr>
          <w:rFonts w:ascii="GHEA Grapalat" w:hAnsi="GHEA Grapalat"/>
          <w:lang w:val="hy-AM"/>
        </w:rPr>
        <w:t>Հայտը ս</w:t>
      </w:r>
      <w:r w:rsidR="00314DA6" w:rsidRPr="00500C51">
        <w:rPr>
          <w:rFonts w:ascii="GHEA Grapalat" w:hAnsi="GHEA Grapalat"/>
          <w:lang w:val="hy-AM"/>
        </w:rPr>
        <w:t xml:space="preserve">տանալու պահից 3 աշխատանքային օրվա ընթացքում </w:t>
      </w:r>
      <w:r w:rsidR="003C06CF" w:rsidRPr="00500C51">
        <w:rPr>
          <w:rFonts w:ascii="GHEA Grapalat" w:hAnsi="GHEA Grapalat"/>
          <w:lang w:val="hy-AM"/>
        </w:rPr>
        <w:t>Կոմիտե</w:t>
      </w:r>
      <w:r w:rsidR="006A3F5F" w:rsidRPr="00500C51">
        <w:rPr>
          <w:rFonts w:ascii="GHEA Grapalat" w:hAnsi="GHEA Grapalat"/>
          <w:lang w:val="hy-AM"/>
        </w:rPr>
        <w:t xml:space="preserve">ն կարող է </w:t>
      </w:r>
      <w:r w:rsidR="00D7569C" w:rsidRPr="00500C51">
        <w:rPr>
          <w:rFonts w:ascii="GHEA Grapalat" w:hAnsi="GHEA Grapalat"/>
          <w:lang w:val="hy-AM"/>
        </w:rPr>
        <w:t>հարցում</w:t>
      </w:r>
      <w:r w:rsidR="006A3F5F" w:rsidRPr="00500C51">
        <w:rPr>
          <w:rFonts w:ascii="GHEA Grapalat" w:hAnsi="GHEA Grapalat"/>
          <w:lang w:val="hy-AM"/>
        </w:rPr>
        <w:t>ներ ու</w:t>
      </w:r>
      <w:r w:rsidR="001A2F3C" w:rsidRPr="00500C51">
        <w:rPr>
          <w:rFonts w:ascii="GHEA Grapalat" w:hAnsi="GHEA Grapalat"/>
          <w:lang w:val="hy-AM"/>
        </w:rPr>
        <w:t>ղ</w:t>
      </w:r>
      <w:r w:rsidR="006A3F5F" w:rsidRPr="00500C51">
        <w:rPr>
          <w:rFonts w:ascii="GHEA Grapalat" w:hAnsi="GHEA Grapalat"/>
          <w:lang w:val="hy-AM"/>
        </w:rPr>
        <w:t>արկել</w:t>
      </w:r>
      <w:r w:rsidR="009C564F" w:rsidRPr="00500C51">
        <w:rPr>
          <w:rFonts w:ascii="GHEA Grapalat" w:hAnsi="GHEA Grapalat"/>
          <w:lang w:val="hy-AM"/>
        </w:rPr>
        <w:t>՝ հարցումներ ուղարկելու մասին միաժամանակ տեղեկացնելով դիմողին</w:t>
      </w:r>
      <w:r w:rsidR="006A3F5F" w:rsidRPr="00500C51">
        <w:rPr>
          <w:rFonts w:ascii="GHEA Grapalat" w:hAnsi="GHEA Grapalat"/>
          <w:lang w:val="hy-AM"/>
        </w:rPr>
        <w:t>՝</w:t>
      </w:r>
    </w:p>
    <w:p w14:paraId="69A138FB" w14:textId="1ADF085E" w:rsidR="00990608" w:rsidRPr="00500C51" w:rsidRDefault="006A3F5F"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1)</w:t>
      </w:r>
      <w:r w:rsidR="00D7569C" w:rsidRPr="00500C51">
        <w:rPr>
          <w:rFonts w:ascii="GHEA Grapalat" w:hAnsi="GHEA Grapalat"/>
          <w:lang w:val="hy-AM"/>
        </w:rPr>
        <w:t xml:space="preserve"> նախաորակավորման հավաստագիրը </w:t>
      </w:r>
      <w:r w:rsidR="008D58B4" w:rsidRPr="00500C51">
        <w:rPr>
          <w:rFonts w:ascii="GHEA Grapalat" w:hAnsi="GHEA Grapalat"/>
          <w:lang w:val="hy-AM"/>
        </w:rPr>
        <w:t xml:space="preserve">զբոսաշրջային </w:t>
      </w:r>
      <w:r w:rsidR="00C604EE" w:rsidRPr="00500C51">
        <w:rPr>
          <w:rFonts w:ascii="GHEA Grapalat" w:hAnsi="GHEA Grapalat"/>
          <w:lang w:val="hy-AM"/>
        </w:rPr>
        <w:t>ասոցիացիայի</w:t>
      </w:r>
      <w:r w:rsidR="00D7569C" w:rsidRPr="00500C51">
        <w:rPr>
          <w:rFonts w:ascii="GHEA Grapalat" w:hAnsi="GHEA Grapalat"/>
          <w:lang w:val="hy-AM"/>
        </w:rPr>
        <w:t xml:space="preserve"> կողմից </w:t>
      </w:r>
      <w:r w:rsidR="00130533" w:rsidRPr="00500C51">
        <w:rPr>
          <w:rFonts w:ascii="GHEA Grapalat" w:hAnsi="GHEA Grapalat"/>
          <w:lang w:val="hy-AM"/>
        </w:rPr>
        <w:t>տրամադրված լինելու</w:t>
      </w:r>
      <w:r w:rsidR="00D7569C" w:rsidRPr="00500C51">
        <w:rPr>
          <w:rFonts w:ascii="GHEA Grapalat" w:hAnsi="GHEA Grapalat"/>
          <w:lang w:val="hy-AM"/>
        </w:rPr>
        <w:t xml:space="preserve"> փաստը </w:t>
      </w:r>
      <w:r w:rsidR="00697609" w:rsidRPr="00500C51">
        <w:rPr>
          <w:rFonts w:ascii="GHEA Grapalat" w:hAnsi="GHEA Grapalat"/>
          <w:lang w:val="hy-AM"/>
        </w:rPr>
        <w:t xml:space="preserve">և </w:t>
      </w:r>
      <w:r w:rsidR="00EF1759" w:rsidRPr="00500C51">
        <w:rPr>
          <w:rFonts w:ascii="GHEA Grapalat" w:hAnsi="GHEA Grapalat"/>
          <w:lang w:val="hy-AM"/>
        </w:rPr>
        <w:t xml:space="preserve">որակավորման կարգ ստանալու հայտին կից </w:t>
      </w:r>
      <w:r w:rsidR="00697609" w:rsidRPr="00500C51">
        <w:rPr>
          <w:rFonts w:ascii="GHEA Grapalat" w:hAnsi="GHEA Grapalat"/>
          <w:lang w:val="hy-AM"/>
        </w:rPr>
        <w:t xml:space="preserve">ներկայացված փաստաթղթերի </w:t>
      </w:r>
      <w:r w:rsidR="004537AF" w:rsidRPr="00500C51">
        <w:rPr>
          <w:rFonts w:ascii="GHEA Grapalat" w:hAnsi="GHEA Grapalat"/>
          <w:lang w:val="hy-AM"/>
        </w:rPr>
        <w:t xml:space="preserve">իսկությունը </w:t>
      </w:r>
      <w:r w:rsidR="00697609" w:rsidRPr="00500C51">
        <w:rPr>
          <w:rFonts w:ascii="GHEA Grapalat" w:hAnsi="GHEA Grapalat"/>
          <w:lang w:val="hy-AM"/>
        </w:rPr>
        <w:t xml:space="preserve">ստուգելու </w:t>
      </w:r>
      <w:r w:rsidR="00D7569C" w:rsidRPr="00500C51">
        <w:rPr>
          <w:rFonts w:ascii="GHEA Grapalat" w:hAnsi="GHEA Grapalat"/>
          <w:lang w:val="hy-AM"/>
        </w:rPr>
        <w:t>համար</w:t>
      </w:r>
      <w:r w:rsidR="00990608" w:rsidRPr="00500C51">
        <w:rPr>
          <w:rFonts w:ascii="GHEA Grapalat" w:hAnsi="GHEA Grapalat"/>
          <w:lang w:val="hy-AM"/>
        </w:rPr>
        <w:t>.</w:t>
      </w:r>
    </w:p>
    <w:p w14:paraId="11E7461E" w14:textId="152F6D66" w:rsidR="00314DA6" w:rsidRPr="00500C51" w:rsidRDefault="00990608"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պետական լիազոր մարմիններ՝ </w:t>
      </w:r>
      <w:r w:rsidR="00D46F0C" w:rsidRPr="00500C51">
        <w:rPr>
          <w:rFonts w:ascii="GHEA Grapalat" w:hAnsi="GHEA Grapalat"/>
          <w:lang w:val="hy-AM"/>
        </w:rPr>
        <w:t xml:space="preserve">հյուրանոցային տնտեսության օբյեկտի որակավորման կարգ ստանալու համար հայտին կից </w:t>
      </w:r>
      <w:r w:rsidR="00F5143D" w:rsidRPr="00500C51">
        <w:rPr>
          <w:rFonts w:ascii="GHEA Grapalat" w:hAnsi="GHEA Grapalat"/>
          <w:lang w:val="hy-AM"/>
        </w:rPr>
        <w:t xml:space="preserve">ներկայացված </w:t>
      </w:r>
      <w:r w:rsidR="00D46F0C" w:rsidRPr="00500C51">
        <w:rPr>
          <w:rFonts w:ascii="GHEA Grapalat" w:hAnsi="GHEA Grapalat"/>
          <w:lang w:val="hy-AM"/>
        </w:rPr>
        <w:t xml:space="preserve">սույն Հավելված </w:t>
      </w:r>
      <w:r w:rsidR="00B6145B" w:rsidRPr="00500C51">
        <w:rPr>
          <w:rFonts w:ascii="GHEA Grapalat" w:hAnsi="GHEA Grapalat"/>
          <w:lang w:val="hy-AM"/>
        </w:rPr>
        <w:t>3</w:t>
      </w:r>
      <w:r w:rsidR="00D46F0C" w:rsidRPr="00500C51">
        <w:rPr>
          <w:rFonts w:ascii="GHEA Grapalat" w:hAnsi="GHEA Grapalat"/>
          <w:lang w:val="hy-AM"/>
        </w:rPr>
        <w:t xml:space="preserve">-ի </w:t>
      </w:r>
      <w:r w:rsidR="0023465D" w:rsidRPr="00500C51">
        <w:rPr>
          <w:rFonts w:ascii="GHEA Grapalat" w:hAnsi="GHEA Grapalat"/>
          <w:lang w:val="hy-AM"/>
        </w:rPr>
        <w:t>19</w:t>
      </w:r>
      <w:r w:rsidR="004D7616" w:rsidRPr="00500C51">
        <w:rPr>
          <w:rFonts w:ascii="GHEA Grapalat" w:hAnsi="GHEA Grapalat"/>
          <w:lang w:val="hy-AM"/>
        </w:rPr>
        <w:t xml:space="preserve">-րդ կետի </w:t>
      </w:r>
      <w:r w:rsidR="00F5143D" w:rsidRPr="00500C51">
        <w:rPr>
          <w:rFonts w:ascii="GHEA Grapalat" w:hAnsi="GHEA Grapalat"/>
          <w:lang w:val="hy-AM"/>
        </w:rPr>
        <w:t>3-6</w:t>
      </w:r>
      <w:r w:rsidR="004D7616" w:rsidRPr="00500C51">
        <w:rPr>
          <w:rFonts w:ascii="GHEA Grapalat" w:hAnsi="GHEA Grapalat"/>
          <w:lang w:val="hy-AM"/>
        </w:rPr>
        <w:t>-րդ ենթակետ</w:t>
      </w:r>
      <w:r w:rsidR="00F5143D" w:rsidRPr="00500C51">
        <w:rPr>
          <w:rFonts w:ascii="GHEA Grapalat" w:hAnsi="GHEA Grapalat"/>
          <w:lang w:val="hy-AM"/>
        </w:rPr>
        <w:t>եր</w:t>
      </w:r>
      <w:r w:rsidR="004D7616" w:rsidRPr="00500C51">
        <w:rPr>
          <w:rFonts w:ascii="GHEA Grapalat" w:hAnsi="GHEA Grapalat"/>
          <w:lang w:val="hy-AM"/>
        </w:rPr>
        <w:t xml:space="preserve">ով </w:t>
      </w:r>
      <w:r w:rsidR="006263A1" w:rsidRPr="00500C51">
        <w:rPr>
          <w:rFonts w:ascii="GHEA Grapalat" w:hAnsi="GHEA Grapalat"/>
          <w:lang w:val="hy-AM"/>
        </w:rPr>
        <w:t xml:space="preserve">նախատեսված փաստաթղթերի </w:t>
      </w:r>
      <w:r w:rsidR="00D46F0C" w:rsidRPr="00500C51">
        <w:rPr>
          <w:rFonts w:ascii="GHEA Grapalat" w:hAnsi="GHEA Grapalat"/>
          <w:lang w:val="hy-AM"/>
        </w:rPr>
        <w:t>իսկությունը ստուգելու համար</w:t>
      </w:r>
      <w:r w:rsidR="00314DA6" w:rsidRPr="00500C51">
        <w:rPr>
          <w:rFonts w:ascii="GHEA Grapalat" w:hAnsi="GHEA Grapalat"/>
          <w:lang w:val="hy-AM"/>
        </w:rPr>
        <w:t>։</w:t>
      </w:r>
    </w:p>
    <w:p w14:paraId="0389E033" w14:textId="4D46DBDD" w:rsidR="00E235DB" w:rsidRPr="00500C51" w:rsidRDefault="00B2116A" w:rsidP="00A024EF">
      <w:pPr>
        <w:tabs>
          <w:tab w:val="left" w:pos="285"/>
        </w:tabs>
        <w:spacing w:line="360" w:lineRule="auto"/>
        <w:ind w:firstLine="720"/>
        <w:jc w:val="both"/>
        <w:rPr>
          <w:rFonts w:ascii="GHEA Grapalat" w:eastAsiaTheme="minorEastAsia" w:hAnsi="GHEA Grapalat"/>
          <w:lang w:val="hy-AM"/>
        </w:rPr>
      </w:pPr>
      <w:r w:rsidRPr="00500C51">
        <w:rPr>
          <w:rFonts w:ascii="GHEA Grapalat" w:hAnsi="GHEA Grapalat"/>
          <w:lang w:val="hy-AM"/>
        </w:rPr>
        <w:t>2</w:t>
      </w:r>
      <w:r w:rsidR="003115D7" w:rsidRPr="00500C51">
        <w:rPr>
          <w:rFonts w:ascii="GHEA Grapalat" w:hAnsi="GHEA Grapalat"/>
          <w:lang w:val="hy-AM"/>
        </w:rPr>
        <w:t>3</w:t>
      </w:r>
      <w:r w:rsidR="004251DE" w:rsidRPr="00500C51">
        <w:rPr>
          <w:rFonts w:ascii="GHEA Grapalat" w:hAnsi="GHEA Grapalat"/>
          <w:lang w:val="hy-AM"/>
        </w:rPr>
        <w:t xml:space="preserve">. </w:t>
      </w:r>
      <w:r w:rsidR="00234F73" w:rsidRPr="00500C51">
        <w:rPr>
          <w:rFonts w:ascii="GHEA Grapalat" w:eastAsiaTheme="minorEastAsia" w:hAnsi="GHEA Grapalat"/>
          <w:lang w:val="hy-AM"/>
        </w:rPr>
        <w:t xml:space="preserve">Սույն </w:t>
      </w:r>
      <w:r w:rsidR="00A62F29" w:rsidRPr="00500C51">
        <w:rPr>
          <w:rFonts w:ascii="GHEA Grapalat" w:eastAsiaTheme="minorEastAsia" w:hAnsi="GHEA Grapalat"/>
          <w:lang w:val="hy-AM"/>
        </w:rPr>
        <w:t>Հավելված</w:t>
      </w:r>
      <w:r w:rsidR="00234F73" w:rsidRPr="00500C51">
        <w:rPr>
          <w:rFonts w:ascii="GHEA Grapalat" w:eastAsiaTheme="minorEastAsia" w:hAnsi="GHEA Grapalat"/>
          <w:lang w:val="hy-AM"/>
        </w:rPr>
        <w:t xml:space="preserve"> </w:t>
      </w:r>
      <w:r w:rsidR="008136A1" w:rsidRPr="00500C51">
        <w:rPr>
          <w:rFonts w:ascii="GHEA Grapalat" w:eastAsiaTheme="minorEastAsia" w:hAnsi="GHEA Grapalat"/>
          <w:lang w:val="hy-AM"/>
        </w:rPr>
        <w:t>3</w:t>
      </w:r>
      <w:r w:rsidR="00234F73" w:rsidRPr="00500C51">
        <w:rPr>
          <w:rFonts w:ascii="GHEA Grapalat" w:eastAsiaTheme="minorEastAsia" w:hAnsi="GHEA Grapalat"/>
          <w:lang w:val="hy-AM"/>
        </w:rPr>
        <w:t xml:space="preserve">-ի </w:t>
      </w:r>
      <w:r w:rsidR="00C1242F" w:rsidRPr="00500C51">
        <w:rPr>
          <w:rFonts w:ascii="GHEA Grapalat" w:eastAsiaTheme="minorEastAsia" w:hAnsi="GHEA Grapalat"/>
          <w:lang w:val="hy-AM"/>
        </w:rPr>
        <w:t>19</w:t>
      </w:r>
      <w:r w:rsidR="00A253D2" w:rsidRPr="00500C51">
        <w:rPr>
          <w:rFonts w:ascii="GHEA Grapalat" w:eastAsiaTheme="minorEastAsia" w:hAnsi="GHEA Grapalat"/>
          <w:lang w:val="hy-AM"/>
        </w:rPr>
        <w:t>-</w:t>
      </w:r>
      <w:r w:rsidR="00234F73" w:rsidRPr="00500C51">
        <w:rPr>
          <w:rFonts w:ascii="GHEA Grapalat" w:eastAsiaTheme="minorEastAsia" w:hAnsi="GHEA Grapalat"/>
          <w:lang w:val="hy-AM"/>
        </w:rPr>
        <w:t xml:space="preserve">րդ կետերով նախատեսված փաստաթղթերը Կոմիտե ներկայացնելու պահից </w:t>
      </w:r>
      <w:r w:rsidR="00325AC9" w:rsidRPr="00500C51">
        <w:rPr>
          <w:rFonts w:ascii="GHEA Grapalat" w:eastAsiaTheme="minorEastAsia" w:hAnsi="GHEA Grapalat"/>
          <w:lang w:val="hy-AM"/>
        </w:rPr>
        <w:t xml:space="preserve"> 5 աշխատանքային օրվա ընթացքում</w:t>
      </w:r>
      <w:r w:rsidR="00234F73" w:rsidRPr="00500C51">
        <w:rPr>
          <w:rFonts w:ascii="GHEA Grapalat" w:eastAsiaTheme="minorEastAsia" w:hAnsi="GHEA Grapalat"/>
          <w:lang w:val="hy-AM"/>
        </w:rPr>
        <w:t xml:space="preserve"> Կոմիտեն իրավունք ունի էլեկտրոնային փոստի միջոցով </w:t>
      </w:r>
      <w:r w:rsidR="00A902E7" w:rsidRPr="00500C51">
        <w:rPr>
          <w:rFonts w:ascii="GHEA Grapalat" w:eastAsiaTheme="minorEastAsia" w:hAnsi="GHEA Grapalat"/>
          <w:lang w:val="hy-AM"/>
        </w:rPr>
        <w:t>դիմ</w:t>
      </w:r>
      <w:r w:rsidR="00E23A04" w:rsidRPr="00500C51">
        <w:rPr>
          <w:rFonts w:ascii="GHEA Grapalat" w:eastAsiaTheme="minorEastAsia" w:hAnsi="GHEA Grapalat"/>
          <w:lang w:val="hy-AM"/>
        </w:rPr>
        <w:t>ո</w:t>
      </w:r>
      <w:r w:rsidR="00A902E7" w:rsidRPr="00500C51">
        <w:rPr>
          <w:rFonts w:ascii="GHEA Grapalat" w:eastAsiaTheme="minorEastAsia" w:hAnsi="GHEA Grapalat"/>
          <w:lang w:val="hy-AM"/>
        </w:rPr>
        <w:t>ղ</w:t>
      </w:r>
      <w:r w:rsidR="00234F73" w:rsidRPr="00500C51">
        <w:rPr>
          <w:rFonts w:ascii="GHEA Grapalat" w:eastAsiaTheme="minorEastAsia" w:hAnsi="GHEA Grapalat"/>
          <w:lang w:val="hy-AM"/>
        </w:rPr>
        <w:t xml:space="preserve">ին ծանուցել ներկայացված փաստաթղթերում առկա թերությունների մասին և առաջարկել </w:t>
      </w:r>
      <w:r w:rsidR="005C12AB" w:rsidRPr="00500C51">
        <w:rPr>
          <w:rFonts w:ascii="GHEA Grapalat" w:eastAsiaTheme="minorEastAsia" w:hAnsi="GHEA Grapalat"/>
          <w:lang w:val="hy-AM"/>
        </w:rPr>
        <w:t>1</w:t>
      </w:r>
      <w:r w:rsidR="00234F73" w:rsidRPr="00500C51">
        <w:rPr>
          <w:rFonts w:ascii="GHEA Grapalat" w:eastAsiaTheme="minorEastAsia" w:hAnsi="GHEA Grapalat"/>
          <w:lang w:val="hy-AM"/>
        </w:rPr>
        <w:t xml:space="preserve">5 աշխատանքային օրվա ընթացքում լրացնել փաստաթղթերը, տեղեկությունները կամ շտկել դրանցում տեղ գտած թերությունները։ </w:t>
      </w:r>
    </w:p>
    <w:p w14:paraId="2E67E902" w14:textId="10FD3817" w:rsidR="004E2ED1" w:rsidRPr="00500C51" w:rsidRDefault="007848B2"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2</w:t>
      </w:r>
      <w:r w:rsidR="003115D7" w:rsidRPr="00500C51">
        <w:rPr>
          <w:rFonts w:ascii="GHEA Grapalat" w:hAnsi="GHEA Grapalat"/>
          <w:lang w:val="hy-AM"/>
        </w:rPr>
        <w:t>4</w:t>
      </w:r>
      <w:r w:rsidR="004E2ED1" w:rsidRPr="00500C51">
        <w:rPr>
          <w:rFonts w:ascii="GHEA Grapalat" w:hAnsi="GHEA Grapalat"/>
          <w:lang w:val="hy-AM"/>
        </w:rPr>
        <w:t xml:space="preserve">. </w:t>
      </w:r>
      <w:r w:rsidR="00FC3213" w:rsidRPr="00500C51">
        <w:rPr>
          <w:rFonts w:ascii="GHEA Grapalat" w:hAnsi="GHEA Grapalat"/>
          <w:lang w:val="hy-AM"/>
        </w:rPr>
        <w:t>Հայտի և դրան կից փաստաթղթերի</w:t>
      </w:r>
      <w:r w:rsidR="004E2ED1" w:rsidRPr="00500C51">
        <w:rPr>
          <w:rFonts w:ascii="GHEA Grapalat" w:hAnsi="GHEA Grapalat"/>
          <w:lang w:val="hy-AM"/>
        </w:rPr>
        <w:t xml:space="preserve"> հիման վրա Կոմիտեի նախագահը </w:t>
      </w:r>
      <w:r w:rsidR="00F8380D" w:rsidRPr="00500C51">
        <w:rPr>
          <w:rFonts w:ascii="GHEA Grapalat" w:hAnsi="GHEA Grapalat"/>
          <w:lang w:val="hy-AM"/>
        </w:rPr>
        <w:t xml:space="preserve">հայտը ստանալու պահից 1 ամսվա ընթացքում </w:t>
      </w:r>
      <w:r w:rsidR="004E2ED1" w:rsidRPr="00500C51">
        <w:rPr>
          <w:rFonts w:ascii="GHEA Grapalat" w:hAnsi="GHEA Grapalat"/>
          <w:lang w:val="hy-AM"/>
        </w:rPr>
        <w:t xml:space="preserve">կայացնում է հետևյալ </w:t>
      </w:r>
      <w:r w:rsidR="00F56340" w:rsidRPr="00500C51">
        <w:rPr>
          <w:rFonts w:ascii="GHEA Grapalat" w:hAnsi="GHEA Grapalat"/>
          <w:lang w:val="hy-AM"/>
        </w:rPr>
        <w:t>հրամաններ</w:t>
      </w:r>
      <w:r w:rsidR="004E2ED1" w:rsidRPr="00500C51">
        <w:rPr>
          <w:rFonts w:ascii="GHEA Grapalat" w:hAnsi="GHEA Grapalat"/>
          <w:lang w:val="hy-AM"/>
        </w:rPr>
        <w:t>ից մեկը՝</w:t>
      </w:r>
    </w:p>
    <w:p w14:paraId="2AF06E87" w14:textId="22AECCC9" w:rsidR="004E2ED1" w:rsidRPr="00500C51" w:rsidRDefault="004E2ED1"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1) </w:t>
      </w:r>
      <w:r w:rsidR="00752D9A" w:rsidRPr="00500C51">
        <w:rPr>
          <w:rFonts w:ascii="GHEA Grapalat" w:hAnsi="GHEA Grapalat"/>
          <w:lang w:val="hy-AM"/>
        </w:rPr>
        <w:t>ճանաչել նախաորակավորման հավաստագրով տրամադրված</w:t>
      </w:r>
      <w:r w:rsidRPr="00500C51">
        <w:rPr>
          <w:rFonts w:ascii="GHEA Grapalat" w:hAnsi="GHEA Grapalat"/>
          <w:lang w:val="hy-AM"/>
        </w:rPr>
        <w:t xml:space="preserve"> որակավորման կարգ</w:t>
      </w:r>
      <w:r w:rsidR="006D3882" w:rsidRPr="00500C51">
        <w:rPr>
          <w:rFonts w:ascii="GHEA Grapalat" w:hAnsi="GHEA Grapalat"/>
          <w:lang w:val="hy-AM"/>
        </w:rPr>
        <w:t>ը</w:t>
      </w:r>
      <w:r w:rsidR="00321E81" w:rsidRPr="00500C51">
        <w:rPr>
          <w:rFonts w:ascii="GHEA Grapalat" w:hAnsi="GHEA Grapalat"/>
          <w:lang w:val="hy-AM"/>
        </w:rPr>
        <w:t xml:space="preserve"> և տրամադրել որակավորման վկայական</w:t>
      </w:r>
      <w:r w:rsidRPr="00500C51">
        <w:rPr>
          <w:rFonts w:ascii="GHEA Grapalat" w:hAnsi="GHEA Grapalat"/>
          <w:lang w:val="hy-AM"/>
        </w:rPr>
        <w:t>,</w:t>
      </w:r>
    </w:p>
    <w:p w14:paraId="42BDFB6D" w14:textId="65E7552A" w:rsidR="004E2ED1" w:rsidRPr="00500C51" w:rsidRDefault="004E2ED1"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մերժել </w:t>
      </w:r>
      <w:r w:rsidR="001B0FFC" w:rsidRPr="00500C51">
        <w:rPr>
          <w:rFonts w:ascii="GHEA Grapalat" w:hAnsi="GHEA Grapalat"/>
          <w:lang w:val="hy-AM"/>
        </w:rPr>
        <w:t xml:space="preserve">նախաորակավորման հավաստագրով </w:t>
      </w:r>
      <w:r w:rsidR="003B7885" w:rsidRPr="00500C51">
        <w:rPr>
          <w:rFonts w:ascii="GHEA Grapalat" w:hAnsi="GHEA Grapalat"/>
          <w:lang w:val="hy-AM"/>
        </w:rPr>
        <w:t xml:space="preserve">շնորհված </w:t>
      </w:r>
      <w:r w:rsidRPr="00500C51">
        <w:rPr>
          <w:rFonts w:ascii="GHEA Grapalat" w:hAnsi="GHEA Grapalat"/>
          <w:lang w:val="hy-AM"/>
        </w:rPr>
        <w:t xml:space="preserve">որակավորման կարգի </w:t>
      </w:r>
      <w:r w:rsidR="00205346" w:rsidRPr="00500C51">
        <w:rPr>
          <w:rFonts w:ascii="GHEA Grapalat" w:hAnsi="GHEA Grapalat"/>
          <w:lang w:val="hy-AM"/>
        </w:rPr>
        <w:t>ճանաչումը</w:t>
      </w:r>
      <w:r w:rsidRPr="00500C51">
        <w:rPr>
          <w:rFonts w:ascii="GHEA Grapalat" w:hAnsi="GHEA Grapalat"/>
          <w:lang w:val="hy-AM"/>
        </w:rPr>
        <w:t>։</w:t>
      </w:r>
    </w:p>
    <w:p w14:paraId="4655FAAE" w14:textId="64FC39B5" w:rsidR="00624F0A" w:rsidRPr="00500C51" w:rsidRDefault="001C4D3B"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2</w:t>
      </w:r>
      <w:r w:rsidR="003115D7" w:rsidRPr="00500C51">
        <w:rPr>
          <w:rFonts w:ascii="GHEA Grapalat" w:hAnsi="GHEA Grapalat"/>
          <w:lang w:val="hy-AM"/>
        </w:rPr>
        <w:t>5</w:t>
      </w:r>
      <w:r w:rsidR="00624F0A" w:rsidRPr="00500C51">
        <w:rPr>
          <w:rFonts w:ascii="GHEA Grapalat" w:hAnsi="GHEA Grapalat"/>
          <w:lang w:val="hy-AM"/>
        </w:rPr>
        <w:t xml:space="preserve">. </w:t>
      </w:r>
      <w:r w:rsidR="00F56340" w:rsidRPr="00500C51">
        <w:rPr>
          <w:rFonts w:ascii="GHEA Grapalat" w:hAnsi="GHEA Grapalat"/>
          <w:lang w:val="hy-AM"/>
        </w:rPr>
        <w:t xml:space="preserve">Սույն Հավելված </w:t>
      </w:r>
      <w:r w:rsidR="00DF3E16" w:rsidRPr="00500C51">
        <w:rPr>
          <w:rFonts w:ascii="GHEA Grapalat" w:hAnsi="GHEA Grapalat"/>
          <w:lang w:val="hy-AM"/>
        </w:rPr>
        <w:t>3</w:t>
      </w:r>
      <w:r w:rsidR="00F56340" w:rsidRPr="00500C51">
        <w:rPr>
          <w:rFonts w:ascii="GHEA Grapalat" w:hAnsi="GHEA Grapalat"/>
          <w:lang w:val="hy-AM"/>
        </w:rPr>
        <w:t xml:space="preserve">-ի </w:t>
      </w:r>
      <w:r w:rsidRPr="00500C51">
        <w:rPr>
          <w:rFonts w:ascii="GHEA Grapalat" w:hAnsi="GHEA Grapalat"/>
          <w:lang w:val="hy-AM"/>
        </w:rPr>
        <w:t>2</w:t>
      </w:r>
      <w:r w:rsidR="003115D7" w:rsidRPr="00500C51">
        <w:rPr>
          <w:rFonts w:ascii="GHEA Grapalat" w:hAnsi="GHEA Grapalat"/>
          <w:lang w:val="hy-AM"/>
        </w:rPr>
        <w:t>4</w:t>
      </w:r>
      <w:r w:rsidR="00F56340" w:rsidRPr="00500C51">
        <w:rPr>
          <w:rFonts w:ascii="GHEA Grapalat" w:hAnsi="GHEA Grapalat"/>
          <w:lang w:val="hy-AM"/>
        </w:rPr>
        <w:t xml:space="preserve">-րդ կետում նշված </w:t>
      </w:r>
      <w:r w:rsidR="008C42DA" w:rsidRPr="00500C51">
        <w:rPr>
          <w:rFonts w:ascii="GHEA Grapalat" w:hAnsi="GHEA Grapalat"/>
          <w:lang w:val="hy-AM"/>
        </w:rPr>
        <w:t>հրամանում նշվում են հետևյալ տեղեկությունները.</w:t>
      </w:r>
    </w:p>
    <w:p w14:paraId="7E854821" w14:textId="04998011" w:rsidR="00C54478" w:rsidRPr="00500C51" w:rsidRDefault="008C42DA"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1) </w:t>
      </w:r>
      <w:r w:rsidR="00C54478" w:rsidRPr="00500C51">
        <w:rPr>
          <w:rFonts w:ascii="GHEA Grapalat" w:hAnsi="GHEA Grapalat"/>
          <w:lang w:val="hy-AM"/>
        </w:rPr>
        <w:t xml:space="preserve">«Վարչարարության և վարչական վարույթի մասին» օրենքով </w:t>
      </w:r>
      <w:r w:rsidR="004A576F" w:rsidRPr="00500C51">
        <w:rPr>
          <w:rFonts w:ascii="GHEA Grapalat" w:hAnsi="GHEA Grapalat"/>
          <w:lang w:val="hy-AM"/>
        </w:rPr>
        <w:t xml:space="preserve">վարչական ակտի ներառվող </w:t>
      </w:r>
      <w:r w:rsidR="00C54478" w:rsidRPr="00500C51">
        <w:rPr>
          <w:rFonts w:ascii="GHEA Grapalat" w:hAnsi="GHEA Grapalat"/>
          <w:lang w:val="hy-AM"/>
        </w:rPr>
        <w:t>ընդհանուր բնույթի տեղեկությունները,</w:t>
      </w:r>
    </w:p>
    <w:p w14:paraId="03485D22" w14:textId="08D21E64" w:rsidR="00436B4D" w:rsidRPr="00500C51" w:rsidRDefault="00436B4D"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2</w:t>
      </w:r>
      <w:r w:rsidR="00C54478" w:rsidRPr="00500C51">
        <w:rPr>
          <w:rFonts w:ascii="GHEA Grapalat" w:hAnsi="GHEA Grapalat"/>
          <w:lang w:val="hy-AM"/>
        </w:rPr>
        <w:t>) հյուրանոցային տնտեսության օբյեկտի անվանումը և հասցեն,</w:t>
      </w:r>
    </w:p>
    <w:p w14:paraId="7FE48B16" w14:textId="705183F2" w:rsidR="00CC5170" w:rsidRPr="00500C51" w:rsidRDefault="00CC5170"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3) շնորհված որակավորման կարգը</w:t>
      </w:r>
      <w:r w:rsidR="003A4968" w:rsidRPr="00500C51">
        <w:rPr>
          <w:rFonts w:ascii="GHEA Grapalat" w:hAnsi="GHEA Grapalat"/>
          <w:lang w:val="hy-AM"/>
        </w:rPr>
        <w:t xml:space="preserve">՝ նախաորակավորման </w:t>
      </w:r>
      <w:r w:rsidR="00A22B83" w:rsidRPr="00500C51">
        <w:rPr>
          <w:rFonts w:ascii="GHEA Grapalat" w:hAnsi="GHEA Grapalat"/>
          <w:lang w:val="hy-AM"/>
        </w:rPr>
        <w:t>հավաստագրում նշված որակավորման կարգ</w:t>
      </w:r>
      <w:r w:rsidR="00BC3D2A" w:rsidRPr="00500C51">
        <w:rPr>
          <w:rFonts w:ascii="GHEA Grapalat" w:hAnsi="GHEA Grapalat"/>
          <w:lang w:val="hy-AM"/>
        </w:rPr>
        <w:t xml:space="preserve">ն արտացոլելով, իսկ </w:t>
      </w:r>
      <w:r w:rsidR="008F774C" w:rsidRPr="00500C51">
        <w:rPr>
          <w:rFonts w:ascii="GHEA Grapalat" w:hAnsi="GHEA Grapalat"/>
          <w:lang w:val="hy-AM"/>
        </w:rPr>
        <w:t xml:space="preserve">շնորհված </w:t>
      </w:r>
      <w:r w:rsidR="00BC3D2A" w:rsidRPr="00500C51">
        <w:rPr>
          <w:rFonts w:ascii="GHEA Grapalat" w:hAnsi="GHEA Grapalat"/>
          <w:lang w:val="hy-AM"/>
        </w:rPr>
        <w:t xml:space="preserve">որակավորման կարգը </w:t>
      </w:r>
      <w:r w:rsidR="00024D93" w:rsidRPr="00500C51">
        <w:rPr>
          <w:rFonts w:ascii="GHEA Grapalat" w:hAnsi="GHEA Grapalat"/>
          <w:lang w:val="hy-AM"/>
        </w:rPr>
        <w:t xml:space="preserve">ճանաչելը </w:t>
      </w:r>
      <w:r w:rsidR="00BC3D2A" w:rsidRPr="00500C51">
        <w:rPr>
          <w:rFonts w:ascii="GHEA Grapalat" w:hAnsi="GHEA Grapalat"/>
          <w:lang w:val="hy-AM"/>
        </w:rPr>
        <w:t xml:space="preserve">մերժելու դեպքում՝ </w:t>
      </w:r>
      <w:r w:rsidR="00723F6E" w:rsidRPr="00500C51">
        <w:rPr>
          <w:rFonts w:ascii="GHEA Grapalat" w:hAnsi="GHEA Grapalat"/>
          <w:lang w:val="hy-AM"/>
        </w:rPr>
        <w:t>այն մերժելու հիմքը</w:t>
      </w:r>
      <w:r w:rsidRPr="00500C51">
        <w:rPr>
          <w:rFonts w:ascii="GHEA Grapalat" w:hAnsi="GHEA Grapalat"/>
          <w:lang w:val="hy-AM"/>
        </w:rPr>
        <w:t>,</w:t>
      </w:r>
    </w:p>
    <w:p w14:paraId="65D2BB55" w14:textId="5509C007" w:rsidR="008C42DA" w:rsidRPr="00500C51" w:rsidRDefault="00CC5170" w:rsidP="003115D7">
      <w:pPr>
        <w:tabs>
          <w:tab w:val="left" w:pos="285"/>
        </w:tabs>
        <w:spacing w:line="360" w:lineRule="auto"/>
        <w:ind w:firstLine="720"/>
        <w:jc w:val="both"/>
        <w:rPr>
          <w:rFonts w:ascii="GHEA Grapalat" w:hAnsi="GHEA Grapalat"/>
          <w:lang w:val="hy-AM"/>
        </w:rPr>
      </w:pPr>
      <w:r w:rsidRPr="00500C51">
        <w:rPr>
          <w:rFonts w:ascii="GHEA Grapalat" w:hAnsi="GHEA Grapalat"/>
          <w:lang w:val="hy-AM"/>
        </w:rPr>
        <w:t>4) միջազգային որակավորում տրամադրող հաստատության անվանումը, որի կողմից կիրառվող որակավորման կարգով որակավորվել է հյուրանոցային տնտեսության օբյեկտը</w:t>
      </w:r>
      <w:r w:rsidR="00C54478" w:rsidRPr="00500C51">
        <w:rPr>
          <w:rFonts w:ascii="GHEA Grapalat" w:hAnsi="GHEA Grapalat"/>
          <w:lang w:val="hy-AM"/>
        </w:rPr>
        <w:t>։</w:t>
      </w:r>
    </w:p>
    <w:p w14:paraId="7218BFC8" w14:textId="2224E69E" w:rsidR="00093B54" w:rsidRPr="00500C51" w:rsidRDefault="00093B54" w:rsidP="003115D7">
      <w:pPr>
        <w:tabs>
          <w:tab w:val="left" w:pos="285"/>
        </w:tabs>
        <w:spacing w:line="360" w:lineRule="auto"/>
        <w:ind w:firstLine="720"/>
        <w:jc w:val="both"/>
        <w:rPr>
          <w:rFonts w:ascii="GHEA Grapalat" w:hAnsi="GHEA Grapalat"/>
          <w:lang w:val="hy-AM"/>
        </w:rPr>
      </w:pPr>
      <w:r w:rsidRPr="00500C51">
        <w:rPr>
          <w:rFonts w:ascii="GHEA Grapalat" w:hAnsi="GHEA Grapalat"/>
          <w:lang w:val="hy-AM"/>
        </w:rPr>
        <w:t>5) հյուրանոցային տնտեսության օբյեկտին որակավորման կարգ շնորհած զբոսաշրջային ասոցիացիայի ֆիրմային անվանումը և կազմակերպաիրավական տեսակը։</w:t>
      </w:r>
    </w:p>
    <w:p w14:paraId="3EFF7FA6" w14:textId="1E337E51" w:rsidR="00615E61" w:rsidRPr="00500C51" w:rsidRDefault="00615E61"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2</w:t>
      </w:r>
      <w:r w:rsidR="003115D7" w:rsidRPr="00500C51">
        <w:rPr>
          <w:rFonts w:ascii="GHEA Grapalat" w:hAnsi="GHEA Grapalat"/>
          <w:lang w:val="hy-AM"/>
        </w:rPr>
        <w:t>6</w:t>
      </w:r>
      <w:r w:rsidRPr="00500C51">
        <w:rPr>
          <w:rFonts w:ascii="GHEA Grapalat" w:hAnsi="GHEA Grapalat"/>
          <w:lang w:val="hy-AM"/>
        </w:rPr>
        <w:t xml:space="preserve">. </w:t>
      </w:r>
      <w:r w:rsidR="00E2010D" w:rsidRPr="00500C51">
        <w:rPr>
          <w:rFonts w:ascii="GHEA Grapalat" w:hAnsi="GHEA Grapalat"/>
          <w:lang w:val="hy-AM"/>
        </w:rPr>
        <w:t>Կոմիտեի նախագահը մերժում է նախաորակավորման հավաստագրով շնորհված որակավորման կարգը ճանաչելը, եթե առկա է հետևյալ հիմքերից առնվազն մեկը՝</w:t>
      </w:r>
    </w:p>
    <w:p w14:paraId="2EFEAB9A" w14:textId="3881ACC9" w:rsidR="00E2010D" w:rsidRPr="00500C51" w:rsidRDefault="00E2010D"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1) դիմողը Կոմիտե չի ներկ</w:t>
      </w:r>
      <w:r w:rsidR="008135E6" w:rsidRPr="00500C51">
        <w:rPr>
          <w:rFonts w:ascii="GHEA Grapalat" w:hAnsi="GHEA Grapalat"/>
          <w:lang w:val="hy-AM"/>
        </w:rPr>
        <w:t>ա</w:t>
      </w:r>
      <w:r w:rsidRPr="00500C51">
        <w:rPr>
          <w:rFonts w:ascii="GHEA Grapalat" w:hAnsi="GHEA Grapalat"/>
          <w:lang w:val="hy-AM"/>
        </w:rPr>
        <w:t xml:space="preserve">յացրել </w:t>
      </w:r>
      <w:r w:rsidR="00780706" w:rsidRPr="00500C51">
        <w:rPr>
          <w:rFonts w:ascii="GHEA Grapalat" w:hAnsi="GHEA Grapalat"/>
          <w:lang w:val="hy-AM"/>
        </w:rPr>
        <w:t xml:space="preserve">սույն Հավելված </w:t>
      </w:r>
      <w:r w:rsidR="000E21E7" w:rsidRPr="00500C51">
        <w:rPr>
          <w:rFonts w:ascii="GHEA Grapalat" w:hAnsi="GHEA Grapalat"/>
          <w:lang w:val="hy-AM"/>
        </w:rPr>
        <w:t>3</w:t>
      </w:r>
      <w:r w:rsidR="00780706" w:rsidRPr="00500C51">
        <w:rPr>
          <w:rFonts w:ascii="GHEA Grapalat" w:hAnsi="GHEA Grapalat"/>
          <w:lang w:val="hy-AM"/>
        </w:rPr>
        <w:t>-ի 1</w:t>
      </w:r>
      <w:r w:rsidR="000E7B16" w:rsidRPr="00500C51">
        <w:rPr>
          <w:rFonts w:ascii="GHEA Grapalat" w:hAnsi="GHEA Grapalat"/>
          <w:lang w:val="hy-AM"/>
        </w:rPr>
        <w:t>9</w:t>
      </w:r>
      <w:r w:rsidR="00780706" w:rsidRPr="00500C51">
        <w:rPr>
          <w:rFonts w:ascii="GHEA Grapalat" w:hAnsi="GHEA Grapalat"/>
          <w:lang w:val="hy-AM"/>
        </w:rPr>
        <w:t>-րդ կետով նախատեսված տեղեկությունները և փաստաթղթերը</w:t>
      </w:r>
      <w:r w:rsidR="00156E24" w:rsidRPr="00500C51">
        <w:rPr>
          <w:rFonts w:ascii="GHEA Grapalat" w:hAnsi="GHEA Grapalat"/>
          <w:lang w:val="hy-AM"/>
        </w:rPr>
        <w:t>.</w:t>
      </w:r>
    </w:p>
    <w:p w14:paraId="0231E35B" w14:textId="4A17FA11" w:rsidR="00780706" w:rsidRPr="00500C51" w:rsidRDefault="00780706"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որակավորման կարգ ստանալու համար </w:t>
      </w:r>
      <w:r w:rsidR="008D58B4" w:rsidRPr="00500C51">
        <w:rPr>
          <w:rFonts w:ascii="GHEA Grapalat" w:hAnsi="GHEA Grapalat"/>
          <w:lang w:val="hy-AM"/>
        </w:rPr>
        <w:t xml:space="preserve">զբոսաշրջային </w:t>
      </w:r>
      <w:r w:rsidR="006D3E8F" w:rsidRPr="00500C51">
        <w:rPr>
          <w:rFonts w:ascii="GHEA Grapalat" w:hAnsi="GHEA Grapalat"/>
          <w:lang w:val="hy-AM"/>
        </w:rPr>
        <w:t>ասոցիացիա</w:t>
      </w:r>
      <w:r w:rsidRPr="00500C51">
        <w:rPr>
          <w:rFonts w:ascii="GHEA Grapalat" w:hAnsi="GHEA Grapalat"/>
          <w:lang w:val="hy-AM"/>
        </w:rPr>
        <w:t xml:space="preserve"> կամ Կոմիտե ներկայացված փաստաթղթերում </w:t>
      </w:r>
      <w:r w:rsidR="006A2323" w:rsidRPr="00500C51">
        <w:rPr>
          <w:rFonts w:ascii="GHEA Grapalat" w:hAnsi="GHEA Grapalat"/>
          <w:lang w:val="hy-AM"/>
        </w:rPr>
        <w:t>կեղծված են կամ դրանցում առկա են խեղաթյուրված տեղեկություններ</w:t>
      </w:r>
      <w:r w:rsidR="00156E24" w:rsidRPr="00500C51">
        <w:rPr>
          <w:rFonts w:ascii="GHEA Grapalat" w:hAnsi="GHEA Grapalat"/>
          <w:lang w:val="hy-AM"/>
        </w:rPr>
        <w:t>.</w:t>
      </w:r>
    </w:p>
    <w:p w14:paraId="6CBA5B47" w14:textId="05292B8E" w:rsidR="00DF6085" w:rsidRPr="00500C51" w:rsidRDefault="00156E24"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3) </w:t>
      </w:r>
      <w:r w:rsidR="00DF6085" w:rsidRPr="00500C51">
        <w:rPr>
          <w:rFonts w:ascii="GHEA Grapalat" w:hAnsi="GHEA Grapalat"/>
          <w:lang w:val="hy-AM"/>
        </w:rPr>
        <w:t>Կոմիտե ներկայացված փաստաթղթեր</w:t>
      </w:r>
      <w:r w:rsidR="00B81601" w:rsidRPr="00500C51">
        <w:rPr>
          <w:rFonts w:ascii="GHEA Grapalat" w:hAnsi="GHEA Grapalat"/>
          <w:lang w:val="hy-AM"/>
        </w:rPr>
        <w:t xml:space="preserve">ը թերի են ներկայացվել և դիմողը հրաժարվել է վերացնել դրանցում առկա </w:t>
      </w:r>
      <w:r w:rsidR="00DF6085" w:rsidRPr="00500C51">
        <w:rPr>
          <w:rFonts w:ascii="GHEA Grapalat" w:hAnsi="GHEA Grapalat"/>
          <w:lang w:val="hy-AM"/>
        </w:rPr>
        <w:t xml:space="preserve">թերությունները </w:t>
      </w:r>
      <w:r w:rsidR="00B81601" w:rsidRPr="00500C51">
        <w:rPr>
          <w:rFonts w:ascii="GHEA Grapalat" w:hAnsi="GHEA Grapalat"/>
          <w:lang w:val="hy-AM"/>
        </w:rPr>
        <w:t>Կոմիտեի տրամադրած ժամկետում</w:t>
      </w:r>
      <w:r w:rsidR="00DF6085" w:rsidRPr="00500C51">
        <w:rPr>
          <w:rFonts w:ascii="GHEA Grapalat" w:hAnsi="GHEA Grapalat"/>
          <w:lang w:val="hy-AM"/>
        </w:rPr>
        <w:t>,</w:t>
      </w:r>
    </w:p>
    <w:p w14:paraId="292843A4" w14:textId="45A2FE9C" w:rsidR="00E2010D" w:rsidRPr="00500C51" w:rsidRDefault="00DF6085"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4) </w:t>
      </w:r>
      <w:r w:rsidR="008D58B4" w:rsidRPr="00500C51">
        <w:rPr>
          <w:rFonts w:ascii="GHEA Grapalat" w:hAnsi="GHEA Grapalat"/>
          <w:lang w:val="hy-AM"/>
        </w:rPr>
        <w:t xml:space="preserve">զբոսաշրջային </w:t>
      </w:r>
      <w:r w:rsidR="000B130A" w:rsidRPr="00500C51">
        <w:rPr>
          <w:rFonts w:ascii="GHEA Grapalat" w:hAnsi="GHEA Grapalat"/>
          <w:lang w:val="hy-AM"/>
        </w:rPr>
        <w:t>ասոցիացիա</w:t>
      </w:r>
      <w:r w:rsidR="00E130CE" w:rsidRPr="00500C51">
        <w:rPr>
          <w:rFonts w:ascii="GHEA Grapalat" w:hAnsi="GHEA Grapalat"/>
          <w:lang w:val="hy-AM"/>
        </w:rPr>
        <w:t>, պետական իրավասու մարմիններ կամ Կոմիտե ներկայացված փաստաթղթեր</w:t>
      </w:r>
      <w:r w:rsidR="000B130A" w:rsidRPr="00500C51">
        <w:rPr>
          <w:rFonts w:ascii="GHEA Grapalat" w:hAnsi="GHEA Grapalat"/>
          <w:lang w:val="hy-AM"/>
        </w:rPr>
        <w:t>ում</w:t>
      </w:r>
      <w:r w:rsidR="00073BD8" w:rsidRPr="00500C51">
        <w:rPr>
          <w:rFonts w:ascii="GHEA Grapalat" w:hAnsi="GHEA Grapalat"/>
          <w:lang w:val="hy-AM"/>
        </w:rPr>
        <w:t xml:space="preserve"> ի</w:t>
      </w:r>
      <w:r w:rsidRPr="00500C51">
        <w:rPr>
          <w:rFonts w:ascii="GHEA Grapalat" w:hAnsi="GHEA Grapalat"/>
          <w:lang w:val="hy-AM"/>
        </w:rPr>
        <w:t xml:space="preserve"> հայտ են եկել </w:t>
      </w:r>
      <w:r w:rsidR="00E130CE" w:rsidRPr="00500C51">
        <w:rPr>
          <w:rFonts w:ascii="GHEA Grapalat" w:hAnsi="GHEA Grapalat"/>
          <w:lang w:val="hy-AM"/>
        </w:rPr>
        <w:t>տեղեկություններ, որ</w:t>
      </w:r>
      <w:r w:rsidR="00E2010D" w:rsidRPr="00500C51">
        <w:rPr>
          <w:rFonts w:ascii="GHEA Grapalat" w:hAnsi="GHEA Grapalat"/>
          <w:lang w:val="hy-AM"/>
        </w:rPr>
        <w:t xml:space="preserve"> հյուրանոցային տնտեսության օբյեկտը ենթակա չէ շահագործման կամ հյուրանոցային տնտեսության օբյեկտում ապահովված չէ </w:t>
      </w:r>
      <w:r w:rsidR="006634A7" w:rsidRPr="00500C51">
        <w:rPr>
          <w:rFonts w:ascii="GHEA Grapalat" w:hAnsi="GHEA Grapalat"/>
          <w:lang w:val="hy-AM"/>
        </w:rPr>
        <w:t>Հայաստանի Հանրապետության օրենսդրությամբ</w:t>
      </w:r>
      <w:r w:rsidR="00E2010D" w:rsidRPr="00500C51">
        <w:rPr>
          <w:rFonts w:ascii="GHEA Grapalat" w:hAnsi="GHEA Grapalat"/>
          <w:lang w:val="hy-AM"/>
        </w:rPr>
        <w:t xml:space="preserve"> սահմանված հրդեհային անվտանգության կամ սանիտարական պահանջների կատարումը.</w:t>
      </w:r>
    </w:p>
    <w:p w14:paraId="08227650" w14:textId="750ED9B6" w:rsidR="00E2010D" w:rsidRPr="00500C51" w:rsidRDefault="009008C0"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5) </w:t>
      </w:r>
      <w:r w:rsidR="00E2010D" w:rsidRPr="00500C51">
        <w:rPr>
          <w:rFonts w:ascii="GHEA Grapalat" w:hAnsi="GHEA Grapalat"/>
          <w:lang w:val="hy-AM"/>
        </w:rPr>
        <w:t>ներկայացված փաստաթղթերը չեն համապատասխանում Հայաստանի Հանրապետության օրենսդրությանը, կամ փաստաթղթերը ներկայացվել են սույն ընթացակարգով սահմանված ժամկետների խախտմամբ</w:t>
      </w:r>
      <w:r w:rsidR="00EB51BC" w:rsidRPr="00500C51">
        <w:rPr>
          <w:rFonts w:ascii="GHEA Grapalat" w:hAnsi="GHEA Grapalat"/>
          <w:lang w:val="hy-AM"/>
        </w:rPr>
        <w:t xml:space="preserve">, եթե չեն ներկայացվել </w:t>
      </w:r>
      <w:r w:rsidR="00AB687A" w:rsidRPr="00500C51">
        <w:rPr>
          <w:rFonts w:ascii="GHEA Grapalat" w:hAnsi="GHEA Grapalat"/>
          <w:lang w:val="hy-AM"/>
        </w:rPr>
        <w:t xml:space="preserve">Կոմիտեի նախագահի համար </w:t>
      </w:r>
      <w:r w:rsidR="00EB51BC" w:rsidRPr="00500C51">
        <w:rPr>
          <w:rFonts w:ascii="GHEA Grapalat" w:hAnsi="GHEA Grapalat"/>
          <w:lang w:val="hy-AM"/>
        </w:rPr>
        <w:t>բաց թողնված ժամկետները հարգելի համարելու պարզաբանումներ</w:t>
      </w:r>
      <w:r w:rsidR="00032745" w:rsidRPr="00500C51">
        <w:rPr>
          <w:rFonts w:ascii="GHEA Grapalat" w:hAnsi="GHEA Grapalat"/>
          <w:lang w:val="hy-AM"/>
        </w:rPr>
        <w:t>։</w:t>
      </w:r>
    </w:p>
    <w:p w14:paraId="2E94212F" w14:textId="7BB04692" w:rsidR="00B23C90" w:rsidRPr="00500C51" w:rsidRDefault="006B40C0"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2</w:t>
      </w:r>
      <w:r w:rsidR="003115D7" w:rsidRPr="00500C51">
        <w:rPr>
          <w:rFonts w:ascii="GHEA Grapalat" w:hAnsi="GHEA Grapalat"/>
          <w:lang w:val="hy-AM"/>
        </w:rPr>
        <w:t>7</w:t>
      </w:r>
      <w:r w:rsidRPr="00500C51">
        <w:rPr>
          <w:rFonts w:ascii="GHEA Grapalat" w:hAnsi="GHEA Grapalat"/>
          <w:lang w:val="hy-AM"/>
        </w:rPr>
        <w:t xml:space="preserve">. </w:t>
      </w:r>
      <w:r w:rsidR="00864082" w:rsidRPr="00500C51">
        <w:rPr>
          <w:rFonts w:ascii="GHEA Grapalat" w:hAnsi="GHEA Grapalat"/>
          <w:lang w:val="hy-AM"/>
        </w:rPr>
        <w:t xml:space="preserve">Կոմիտեի նախագահի </w:t>
      </w:r>
      <w:r w:rsidR="0087554C" w:rsidRPr="00500C51">
        <w:rPr>
          <w:rFonts w:ascii="GHEA Grapalat" w:hAnsi="GHEA Grapalat"/>
          <w:lang w:val="hy-AM"/>
        </w:rPr>
        <w:t>հ</w:t>
      </w:r>
      <w:r w:rsidRPr="00500C51">
        <w:rPr>
          <w:rFonts w:ascii="GHEA Grapalat" w:hAnsi="GHEA Grapalat"/>
          <w:lang w:val="hy-AM"/>
        </w:rPr>
        <w:t>րաման</w:t>
      </w:r>
      <w:r w:rsidR="00532E6D" w:rsidRPr="00500C51">
        <w:rPr>
          <w:rFonts w:ascii="GHEA Grapalat" w:hAnsi="GHEA Grapalat"/>
          <w:lang w:val="hy-AM"/>
        </w:rPr>
        <w:t xml:space="preserve">ի </w:t>
      </w:r>
      <w:r w:rsidR="006C6FF2" w:rsidRPr="00500C51">
        <w:rPr>
          <w:rFonts w:ascii="GHEA Grapalat" w:hAnsi="GHEA Grapalat"/>
          <w:lang w:val="hy-AM"/>
        </w:rPr>
        <w:t>տեսաներածված (սքան</w:t>
      </w:r>
      <w:r w:rsidR="00A62F29" w:rsidRPr="00500C51">
        <w:rPr>
          <w:rFonts w:ascii="GHEA Grapalat" w:hAnsi="GHEA Grapalat"/>
          <w:lang w:val="hy-AM"/>
        </w:rPr>
        <w:t>ավորված</w:t>
      </w:r>
      <w:r w:rsidR="006C6FF2" w:rsidRPr="00500C51">
        <w:rPr>
          <w:rFonts w:ascii="GHEA Grapalat" w:hAnsi="GHEA Grapalat"/>
          <w:lang w:val="hy-AM"/>
        </w:rPr>
        <w:t xml:space="preserve">) </w:t>
      </w:r>
      <w:r w:rsidR="00532E6D" w:rsidRPr="00500C51">
        <w:rPr>
          <w:rFonts w:ascii="GHEA Grapalat" w:hAnsi="GHEA Grapalat"/>
          <w:lang w:val="hy-AM"/>
        </w:rPr>
        <w:t>պատճենը</w:t>
      </w:r>
      <w:r w:rsidRPr="00500C51">
        <w:rPr>
          <w:rFonts w:ascii="GHEA Grapalat" w:hAnsi="GHEA Grapalat"/>
          <w:lang w:val="hy-AM"/>
        </w:rPr>
        <w:t xml:space="preserve"> ուղարկվում է դիմողի</w:t>
      </w:r>
      <w:r w:rsidR="006C48F3" w:rsidRPr="00500C51">
        <w:rPr>
          <w:rFonts w:ascii="GHEA Grapalat" w:hAnsi="GHEA Grapalat"/>
          <w:lang w:val="hy-AM"/>
        </w:rPr>
        <w:t xml:space="preserve">՝ սույն Հավելված </w:t>
      </w:r>
      <w:r w:rsidR="00F33ABE" w:rsidRPr="00500C51">
        <w:rPr>
          <w:rFonts w:ascii="GHEA Grapalat" w:hAnsi="GHEA Grapalat"/>
          <w:lang w:val="hy-AM"/>
        </w:rPr>
        <w:t>3</w:t>
      </w:r>
      <w:r w:rsidR="006C48F3" w:rsidRPr="00500C51">
        <w:rPr>
          <w:rFonts w:ascii="GHEA Grapalat" w:hAnsi="GHEA Grapalat"/>
          <w:lang w:val="hy-AM"/>
        </w:rPr>
        <w:t xml:space="preserve">-ի </w:t>
      </w:r>
      <w:r w:rsidR="004E2D9F" w:rsidRPr="00500C51">
        <w:rPr>
          <w:rFonts w:ascii="GHEA Grapalat" w:hAnsi="GHEA Grapalat"/>
          <w:lang w:val="hy-AM"/>
        </w:rPr>
        <w:t>1</w:t>
      </w:r>
      <w:r w:rsidR="00365445" w:rsidRPr="00500C51">
        <w:rPr>
          <w:rFonts w:ascii="GHEA Grapalat" w:hAnsi="GHEA Grapalat"/>
          <w:lang w:val="hy-AM"/>
        </w:rPr>
        <w:t>9</w:t>
      </w:r>
      <w:r w:rsidR="004E2D9F" w:rsidRPr="00500C51">
        <w:rPr>
          <w:rFonts w:ascii="GHEA Grapalat" w:hAnsi="GHEA Grapalat"/>
          <w:lang w:val="hy-AM"/>
        </w:rPr>
        <w:t>-րդ կետի 1-ին ենթակետի «</w:t>
      </w:r>
      <w:r w:rsidR="00365445" w:rsidRPr="00500C51">
        <w:rPr>
          <w:rFonts w:ascii="GHEA Grapalat" w:hAnsi="GHEA Grapalat"/>
          <w:lang w:val="hy-AM"/>
        </w:rPr>
        <w:t>դ</w:t>
      </w:r>
      <w:r w:rsidR="004E2D9F" w:rsidRPr="00500C51">
        <w:rPr>
          <w:rFonts w:ascii="GHEA Grapalat" w:hAnsi="GHEA Grapalat"/>
          <w:lang w:val="hy-AM"/>
        </w:rPr>
        <w:t>»</w:t>
      </w:r>
      <w:r w:rsidR="006C48F3" w:rsidRPr="00500C51">
        <w:rPr>
          <w:rFonts w:ascii="GHEA Grapalat" w:hAnsi="GHEA Grapalat"/>
          <w:lang w:val="hy-AM"/>
        </w:rPr>
        <w:t xml:space="preserve"> </w:t>
      </w:r>
      <w:r w:rsidR="00437D95" w:rsidRPr="00500C51">
        <w:rPr>
          <w:rFonts w:ascii="GHEA Grapalat" w:hAnsi="GHEA Grapalat"/>
          <w:lang w:val="hy-AM"/>
        </w:rPr>
        <w:t>պարբերությունում</w:t>
      </w:r>
      <w:r w:rsidR="006C48F3" w:rsidRPr="00500C51">
        <w:rPr>
          <w:rFonts w:ascii="GHEA Grapalat" w:hAnsi="GHEA Grapalat"/>
          <w:lang w:val="hy-AM"/>
        </w:rPr>
        <w:t xml:space="preserve"> նշված էլեկտրոնային փոստի հասցեին</w:t>
      </w:r>
      <w:r w:rsidRPr="00500C51">
        <w:rPr>
          <w:rFonts w:ascii="GHEA Grapalat" w:hAnsi="GHEA Grapalat"/>
          <w:lang w:val="hy-AM"/>
        </w:rPr>
        <w:t xml:space="preserve"> </w:t>
      </w:r>
      <w:r w:rsidR="00913066" w:rsidRPr="00500C51">
        <w:rPr>
          <w:rFonts w:ascii="GHEA Grapalat" w:hAnsi="GHEA Grapalat"/>
          <w:lang w:val="hy-AM"/>
        </w:rPr>
        <w:t xml:space="preserve">այն կայացնելուց հետո </w:t>
      </w:r>
      <w:r w:rsidR="008E306A" w:rsidRPr="00500C51">
        <w:rPr>
          <w:rFonts w:ascii="GHEA Grapalat" w:hAnsi="GHEA Grapalat"/>
          <w:lang w:val="hy-AM"/>
        </w:rPr>
        <w:t>5 աշխատանքային օրվա ընթացքում</w:t>
      </w:r>
      <w:r w:rsidR="00071338" w:rsidRPr="00500C51">
        <w:rPr>
          <w:rFonts w:ascii="GHEA Grapalat" w:hAnsi="GHEA Grapalat"/>
          <w:lang w:val="hy-AM"/>
        </w:rPr>
        <w:t xml:space="preserve">՝ միաժամանակ </w:t>
      </w:r>
      <w:r w:rsidR="00A53310" w:rsidRPr="00500C51">
        <w:rPr>
          <w:rFonts w:ascii="GHEA Grapalat" w:hAnsi="GHEA Grapalat"/>
          <w:lang w:val="hy-AM"/>
        </w:rPr>
        <w:t>որակավորված անձի հասց</w:t>
      </w:r>
      <w:r w:rsidR="00084401" w:rsidRPr="00500C51">
        <w:rPr>
          <w:rFonts w:ascii="GHEA Grapalat" w:hAnsi="GHEA Grapalat"/>
          <w:lang w:val="hy-AM"/>
        </w:rPr>
        <w:t>ե</w:t>
      </w:r>
      <w:r w:rsidR="00A53310" w:rsidRPr="00500C51">
        <w:rPr>
          <w:rFonts w:ascii="GHEA Grapalat" w:hAnsi="GHEA Grapalat"/>
          <w:lang w:val="hy-AM"/>
        </w:rPr>
        <w:t>ն</w:t>
      </w:r>
      <w:r w:rsidR="006F41F1" w:rsidRPr="00500C51">
        <w:rPr>
          <w:rFonts w:ascii="GHEA Grapalat" w:hAnsi="GHEA Grapalat"/>
          <w:lang w:val="hy-AM"/>
        </w:rPr>
        <w:t>,</w:t>
      </w:r>
      <w:r w:rsidR="00556C77" w:rsidRPr="00500C51">
        <w:rPr>
          <w:rFonts w:ascii="GHEA Grapalat" w:hAnsi="GHEA Grapalat"/>
          <w:lang w:val="hy-AM"/>
        </w:rPr>
        <w:t xml:space="preserve"> </w:t>
      </w:r>
      <w:r w:rsidR="00A53310" w:rsidRPr="00500C51">
        <w:rPr>
          <w:rFonts w:ascii="GHEA Grapalat" w:hAnsi="GHEA Grapalat"/>
          <w:lang w:val="hy-AM"/>
        </w:rPr>
        <w:t xml:space="preserve">անվանումը </w:t>
      </w:r>
      <w:r w:rsidR="006F41F1" w:rsidRPr="00500C51">
        <w:rPr>
          <w:rFonts w:ascii="GHEA Grapalat" w:hAnsi="GHEA Grapalat"/>
          <w:lang w:val="hy-AM"/>
        </w:rPr>
        <w:t>և որակավորման վկայականի գործողության ժամկետը</w:t>
      </w:r>
      <w:r w:rsidR="00CB4246" w:rsidRPr="00500C51">
        <w:rPr>
          <w:rFonts w:ascii="GHEA Grapalat" w:hAnsi="GHEA Grapalat"/>
          <w:lang w:val="hy-AM"/>
        </w:rPr>
        <w:t xml:space="preserve"> </w:t>
      </w:r>
      <w:r w:rsidR="00A53310" w:rsidRPr="00500C51">
        <w:rPr>
          <w:rFonts w:ascii="GHEA Grapalat" w:hAnsi="GHEA Grapalat"/>
          <w:lang w:val="hy-AM"/>
        </w:rPr>
        <w:t>հրապարակելով իր ինտերնետային կայքում</w:t>
      </w:r>
      <w:r w:rsidR="00BC683E" w:rsidRPr="00500C51">
        <w:rPr>
          <w:rFonts w:ascii="GHEA Grapalat" w:hAnsi="GHEA Grapalat"/>
          <w:lang w:val="hy-AM"/>
        </w:rPr>
        <w:t>։</w:t>
      </w:r>
      <w:r w:rsidR="009812D5" w:rsidRPr="00500C51">
        <w:rPr>
          <w:rFonts w:ascii="GHEA Grapalat" w:hAnsi="GHEA Grapalat"/>
          <w:lang w:val="hy-AM"/>
        </w:rPr>
        <w:t xml:space="preserve"> Կոմիտե</w:t>
      </w:r>
      <w:r w:rsidR="005B4AF2" w:rsidRPr="00500C51">
        <w:rPr>
          <w:rFonts w:ascii="GHEA Grapalat" w:hAnsi="GHEA Grapalat"/>
          <w:lang w:val="hy-AM"/>
        </w:rPr>
        <w:t>ն դիմողին է տրամադրում</w:t>
      </w:r>
      <w:r w:rsidR="009812D5" w:rsidRPr="00500C51">
        <w:rPr>
          <w:rFonts w:ascii="GHEA Grapalat" w:hAnsi="GHEA Grapalat"/>
          <w:lang w:val="hy-AM"/>
        </w:rPr>
        <w:t xml:space="preserve"> </w:t>
      </w:r>
      <w:r w:rsidR="005B4AF2" w:rsidRPr="00500C51">
        <w:rPr>
          <w:rFonts w:ascii="GHEA Grapalat" w:hAnsi="GHEA Grapalat"/>
          <w:lang w:val="hy-AM"/>
        </w:rPr>
        <w:t xml:space="preserve">Կոմիտեի </w:t>
      </w:r>
      <w:r w:rsidR="009812D5" w:rsidRPr="00500C51">
        <w:rPr>
          <w:rFonts w:ascii="GHEA Grapalat" w:hAnsi="GHEA Grapalat"/>
          <w:lang w:val="hy-AM"/>
        </w:rPr>
        <w:t>նախագահի հրամանի բնօրինակը</w:t>
      </w:r>
      <w:r w:rsidR="00E55ADE" w:rsidRPr="00500C51">
        <w:rPr>
          <w:rFonts w:ascii="GHEA Grapalat" w:hAnsi="GHEA Grapalat"/>
          <w:lang w:val="hy-AM"/>
        </w:rPr>
        <w:t xml:space="preserve"> </w:t>
      </w:r>
      <w:r w:rsidR="005B4AF2" w:rsidRPr="00500C51">
        <w:rPr>
          <w:rFonts w:ascii="GHEA Grapalat" w:hAnsi="GHEA Grapalat"/>
          <w:lang w:val="hy-AM"/>
        </w:rPr>
        <w:t>դիմողի</w:t>
      </w:r>
      <w:r w:rsidR="00E55ADE" w:rsidRPr="00500C51">
        <w:rPr>
          <w:rFonts w:ascii="GHEA Grapalat" w:hAnsi="GHEA Grapalat"/>
          <w:lang w:val="hy-AM"/>
        </w:rPr>
        <w:t xml:space="preserve"> առաջին իսկ պահանջով։</w:t>
      </w:r>
    </w:p>
    <w:p w14:paraId="22C219C7" w14:textId="7950C973" w:rsidR="00EE24F8" w:rsidRPr="00500C51" w:rsidRDefault="00371E1A"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2</w:t>
      </w:r>
      <w:r w:rsidR="003115D7" w:rsidRPr="00500C51">
        <w:rPr>
          <w:rFonts w:ascii="GHEA Grapalat" w:hAnsi="GHEA Grapalat"/>
          <w:lang w:val="hy-AM"/>
        </w:rPr>
        <w:t>8</w:t>
      </w:r>
      <w:r w:rsidRPr="00500C51">
        <w:rPr>
          <w:rFonts w:ascii="GHEA Grapalat" w:hAnsi="GHEA Grapalat"/>
          <w:lang w:val="hy-AM"/>
        </w:rPr>
        <w:t xml:space="preserve">. </w:t>
      </w:r>
      <w:r w:rsidR="008D58B4" w:rsidRPr="00500C51">
        <w:rPr>
          <w:rFonts w:ascii="GHEA Grapalat" w:hAnsi="GHEA Grapalat"/>
          <w:lang w:val="hy-AM"/>
        </w:rPr>
        <w:t xml:space="preserve">Զբոսաշրջային </w:t>
      </w:r>
      <w:r w:rsidR="00FC0023" w:rsidRPr="00500C51">
        <w:rPr>
          <w:rFonts w:ascii="GHEA Grapalat" w:hAnsi="GHEA Grapalat"/>
          <w:lang w:val="hy-AM"/>
        </w:rPr>
        <w:t>ասոցիացիայի</w:t>
      </w:r>
      <w:r w:rsidR="009B7A6F" w:rsidRPr="00500C51">
        <w:rPr>
          <w:rFonts w:ascii="GHEA Grapalat" w:hAnsi="GHEA Grapalat"/>
          <w:lang w:val="hy-AM"/>
        </w:rPr>
        <w:t xml:space="preserve"> կամ դիմողի </w:t>
      </w:r>
      <w:r w:rsidR="00835C70" w:rsidRPr="00500C51">
        <w:rPr>
          <w:rFonts w:ascii="GHEA Grapalat" w:hAnsi="GHEA Grapalat"/>
          <w:lang w:val="hy-AM"/>
        </w:rPr>
        <w:t xml:space="preserve">առաջարկով </w:t>
      </w:r>
      <w:r w:rsidR="00F13974" w:rsidRPr="00500C51">
        <w:rPr>
          <w:rFonts w:ascii="GHEA Grapalat" w:hAnsi="GHEA Grapalat"/>
          <w:lang w:val="hy-AM"/>
        </w:rPr>
        <w:t xml:space="preserve">զբոսաշրջային ասոցիացիայի </w:t>
      </w:r>
      <w:r w:rsidR="009B7A6F" w:rsidRPr="00500C51">
        <w:rPr>
          <w:rFonts w:ascii="GHEA Grapalat" w:hAnsi="GHEA Grapalat"/>
          <w:lang w:val="hy-AM"/>
        </w:rPr>
        <w:t>ներքին ընթացակարգեր</w:t>
      </w:r>
      <w:r w:rsidR="00F13974" w:rsidRPr="00500C51">
        <w:rPr>
          <w:rFonts w:ascii="GHEA Grapalat" w:hAnsi="GHEA Grapalat"/>
          <w:lang w:val="hy-AM"/>
        </w:rPr>
        <w:t>ով սահմանված դեպքերում և կարգով</w:t>
      </w:r>
      <w:r w:rsidR="009B7A6F" w:rsidRPr="00500C51">
        <w:rPr>
          <w:rFonts w:ascii="GHEA Grapalat" w:hAnsi="GHEA Grapalat"/>
          <w:lang w:val="hy-AM"/>
        </w:rPr>
        <w:t xml:space="preserve"> </w:t>
      </w:r>
      <w:r w:rsidR="004508E7" w:rsidRPr="00500C51">
        <w:rPr>
          <w:rFonts w:ascii="GHEA Grapalat" w:hAnsi="GHEA Grapalat"/>
          <w:lang w:val="hy-AM"/>
        </w:rPr>
        <w:t xml:space="preserve">մասնակցելու իրավունք ունի նաև Կոմիտեի աշխատողը՝ </w:t>
      </w:r>
      <w:r w:rsidR="008D0926" w:rsidRPr="00500C51">
        <w:rPr>
          <w:rFonts w:ascii="GHEA Grapalat" w:hAnsi="GHEA Grapalat"/>
          <w:lang w:val="hy-AM"/>
        </w:rPr>
        <w:t xml:space="preserve">առանց </w:t>
      </w:r>
      <w:r w:rsidR="00951911" w:rsidRPr="00500C51">
        <w:rPr>
          <w:rFonts w:ascii="GHEA Grapalat" w:hAnsi="GHEA Grapalat"/>
          <w:lang w:val="hy-AM"/>
        </w:rPr>
        <w:t xml:space="preserve">որակավորման </w:t>
      </w:r>
      <w:r w:rsidR="008D0926" w:rsidRPr="00500C51">
        <w:rPr>
          <w:rFonts w:ascii="GHEA Grapalat" w:hAnsi="GHEA Grapalat"/>
          <w:lang w:val="hy-AM"/>
        </w:rPr>
        <w:t>գործընթացին միջամտելու իրավունքի</w:t>
      </w:r>
      <w:r w:rsidR="000B1B59" w:rsidRPr="00500C51">
        <w:rPr>
          <w:rFonts w:ascii="GHEA Grapalat" w:hAnsi="GHEA Grapalat"/>
          <w:lang w:val="hy-AM"/>
        </w:rPr>
        <w:t xml:space="preserve">։ </w:t>
      </w:r>
    </w:p>
    <w:p w14:paraId="36E996D4" w14:textId="72F33114" w:rsidR="002C7CC3" w:rsidRPr="00500C51" w:rsidRDefault="00C9680B" w:rsidP="00A024EF">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2</w:t>
      </w:r>
      <w:r w:rsidR="003115D7" w:rsidRPr="00500C51">
        <w:rPr>
          <w:rFonts w:ascii="GHEA Grapalat" w:eastAsiaTheme="minorEastAsia" w:hAnsi="GHEA Grapalat"/>
          <w:lang w:val="hy-AM"/>
        </w:rPr>
        <w:t>9</w:t>
      </w:r>
      <w:r w:rsidRPr="00500C51">
        <w:rPr>
          <w:rFonts w:ascii="GHEA Grapalat" w:eastAsiaTheme="minorEastAsia" w:hAnsi="GHEA Grapalat"/>
          <w:lang w:val="hy-AM"/>
        </w:rPr>
        <w:t xml:space="preserve">. </w:t>
      </w:r>
      <w:r w:rsidR="006A00B4" w:rsidRPr="00500C51">
        <w:rPr>
          <w:rFonts w:ascii="GHEA Grapalat" w:eastAsiaTheme="minorEastAsia" w:hAnsi="GHEA Grapalat"/>
          <w:lang w:val="hy-AM"/>
        </w:rPr>
        <w:t xml:space="preserve">Սույն Հավելված </w:t>
      </w:r>
      <w:r w:rsidR="00976314" w:rsidRPr="00500C51">
        <w:rPr>
          <w:rFonts w:ascii="GHEA Grapalat" w:eastAsiaTheme="minorEastAsia" w:hAnsi="GHEA Grapalat"/>
          <w:lang w:val="hy-AM"/>
        </w:rPr>
        <w:t>3</w:t>
      </w:r>
      <w:r w:rsidR="006A00B4" w:rsidRPr="00500C51">
        <w:rPr>
          <w:rFonts w:ascii="GHEA Grapalat" w:eastAsiaTheme="minorEastAsia" w:hAnsi="GHEA Grapalat"/>
          <w:lang w:val="hy-AM"/>
        </w:rPr>
        <w:t>-ի 2</w:t>
      </w:r>
      <w:r w:rsidR="00E2249D" w:rsidRPr="00500C51">
        <w:rPr>
          <w:rFonts w:ascii="GHEA Grapalat" w:eastAsiaTheme="minorEastAsia" w:hAnsi="GHEA Grapalat"/>
          <w:lang w:val="hy-AM"/>
        </w:rPr>
        <w:t>8</w:t>
      </w:r>
      <w:r w:rsidR="006A00B4" w:rsidRPr="00500C51">
        <w:rPr>
          <w:rFonts w:ascii="GHEA Grapalat" w:eastAsiaTheme="minorEastAsia" w:hAnsi="GHEA Grapalat"/>
          <w:lang w:val="hy-AM"/>
        </w:rPr>
        <w:t xml:space="preserve">-րդ կետում նշված դեպքում Կոմիտեի մասնակցության դեպքում Կոմիտեի աշխատողը </w:t>
      </w:r>
      <w:r w:rsidR="00E416CB" w:rsidRPr="00500C51">
        <w:rPr>
          <w:rFonts w:ascii="GHEA Grapalat" w:eastAsiaTheme="minorEastAsia" w:hAnsi="GHEA Grapalat"/>
          <w:lang w:val="hy-AM"/>
        </w:rPr>
        <w:t>կարող է արձանագրել որակավորման ընթացակարգում առկա թերությունները, որո</w:t>
      </w:r>
      <w:r w:rsidR="002C7CC3" w:rsidRPr="00500C51">
        <w:rPr>
          <w:rFonts w:ascii="GHEA Grapalat" w:eastAsiaTheme="minorEastAsia" w:hAnsi="GHEA Grapalat"/>
          <w:lang w:val="hy-AM"/>
        </w:rPr>
        <w:t>նց հիման վրա Կոմիտե</w:t>
      </w:r>
      <w:r w:rsidR="00E473B9" w:rsidRPr="00500C51">
        <w:rPr>
          <w:rFonts w:ascii="GHEA Grapalat" w:eastAsiaTheme="minorEastAsia" w:hAnsi="GHEA Grapalat"/>
          <w:lang w:val="hy-AM"/>
        </w:rPr>
        <w:t>ի նախագահն իր հիմնավորված կարծիքով</w:t>
      </w:r>
      <w:r w:rsidR="002C7CC3" w:rsidRPr="00500C51">
        <w:rPr>
          <w:rFonts w:ascii="GHEA Grapalat" w:eastAsiaTheme="minorEastAsia" w:hAnsi="GHEA Grapalat"/>
          <w:lang w:val="hy-AM"/>
        </w:rPr>
        <w:t xml:space="preserve"> կարող է</w:t>
      </w:r>
      <w:r w:rsidR="00084401" w:rsidRPr="00500C51">
        <w:rPr>
          <w:rFonts w:ascii="GHEA Grapalat" w:eastAsiaTheme="minorEastAsia" w:hAnsi="GHEA Grapalat"/>
          <w:lang w:val="hy-AM"/>
        </w:rPr>
        <w:t xml:space="preserve"> </w:t>
      </w:r>
      <w:r w:rsidR="00817C78" w:rsidRPr="00500C51">
        <w:rPr>
          <w:rFonts w:ascii="GHEA Grapalat" w:eastAsiaTheme="minorEastAsia" w:hAnsi="GHEA Grapalat"/>
          <w:lang w:val="hy-AM"/>
        </w:rPr>
        <w:t xml:space="preserve">առաջարկել  </w:t>
      </w:r>
      <w:r w:rsidR="008D58B4" w:rsidRPr="00500C51">
        <w:rPr>
          <w:rFonts w:ascii="GHEA Grapalat" w:eastAsiaTheme="minorEastAsia" w:hAnsi="GHEA Grapalat"/>
          <w:lang w:val="hy-AM"/>
        </w:rPr>
        <w:t xml:space="preserve">զբոսաշրջային </w:t>
      </w:r>
      <w:r w:rsidR="001C56C1" w:rsidRPr="00500C51">
        <w:rPr>
          <w:rFonts w:ascii="GHEA Grapalat" w:eastAsiaTheme="minorEastAsia" w:hAnsi="GHEA Grapalat"/>
          <w:lang w:val="hy-AM"/>
        </w:rPr>
        <w:t>ասոցիացիայ</w:t>
      </w:r>
      <w:r w:rsidR="008D58B4" w:rsidRPr="00500C51">
        <w:rPr>
          <w:rFonts w:ascii="GHEA Grapalat" w:eastAsiaTheme="minorEastAsia" w:hAnsi="GHEA Grapalat"/>
          <w:lang w:val="hy-AM"/>
        </w:rPr>
        <w:t>ի</w:t>
      </w:r>
      <w:r w:rsidR="002C7CC3" w:rsidRPr="00500C51">
        <w:rPr>
          <w:rFonts w:ascii="GHEA Grapalat" w:eastAsiaTheme="minorEastAsia" w:hAnsi="GHEA Grapalat"/>
          <w:lang w:val="hy-AM"/>
        </w:rPr>
        <w:t xml:space="preserve">ց </w:t>
      </w:r>
      <w:r w:rsidR="00721A90" w:rsidRPr="00500C51">
        <w:rPr>
          <w:rFonts w:ascii="GHEA Grapalat" w:eastAsiaTheme="minorEastAsia" w:hAnsi="GHEA Grapalat"/>
          <w:lang w:val="hy-AM"/>
        </w:rPr>
        <w:t xml:space="preserve">վերանայել </w:t>
      </w:r>
      <w:r w:rsidR="002C7CC3" w:rsidRPr="00500C51">
        <w:rPr>
          <w:rFonts w:ascii="GHEA Grapalat" w:eastAsiaTheme="minorEastAsia" w:hAnsi="GHEA Grapalat"/>
          <w:lang w:val="hy-AM"/>
        </w:rPr>
        <w:t>հյուրանոցային տնտեսության օբյեկտի</w:t>
      </w:r>
      <w:r w:rsidR="00ED0F9E" w:rsidRPr="00500C51">
        <w:rPr>
          <w:rFonts w:ascii="GHEA Grapalat" w:eastAsiaTheme="minorEastAsia" w:hAnsi="GHEA Grapalat"/>
          <w:lang w:val="hy-AM"/>
        </w:rPr>
        <w:t>ն որակավորման կարգ շնորհելու կամ որակավորման կարգ տրամադրելը մերժելու մասին որոշումը</w:t>
      </w:r>
      <w:r w:rsidR="00ED0F9E" w:rsidRPr="00500C51" w:rsidDel="00ED0F9E">
        <w:rPr>
          <w:rFonts w:ascii="GHEA Grapalat" w:eastAsiaTheme="minorEastAsia" w:hAnsi="GHEA Grapalat"/>
          <w:lang w:val="hy-AM"/>
        </w:rPr>
        <w:t xml:space="preserve"> </w:t>
      </w:r>
      <w:r w:rsidR="007530D9" w:rsidRPr="00500C51">
        <w:rPr>
          <w:rFonts w:ascii="GHEA Grapalat" w:eastAsiaTheme="minorEastAsia" w:hAnsi="GHEA Grapalat"/>
          <w:lang w:val="hy-AM"/>
        </w:rPr>
        <w:t>։</w:t>
      </w:r>
    </w:p>
    <w:p w14:paraId="1253B35B" w14:textId="442B16A9" w:rsidR="00990ECA" w:rsidRPr="00500C51" w:rsidRDefault="003115D7" w:rsidP="00A024EF">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30</w:t>
      </w:r>
      <w:r w:rsidR="00990ECA" w:rsidRPr="00500C51">
        <w:rPr>
          <w:rFonts w:ascii="GHEA Grapalat" w:eastAsiaTheme="minorEastAsia" w:hAnsi="GHEA Grapalat"/>
          <w:lang w:val="hy-AM"/>
        </w:rPr>
        <w:t xml:space="preserve">. </w:t>
      </w:r>
      <w:r w:rsidR="00036D6D" w:rsidRPr="00500C51">
        <w:rPr>
          <w:rFonts w:ascii="GHEA Grapalat" w:eastAsiaTheme="minorEastAsia" w:hAnsi="GHEA Grapalat"/>
          <w:lang w:val="hy-AM"/>
        </w:rPr>
        <w:t xml:space="preserve">Սույն Հավելված </w:t>
      </w:r>
      <w:r w:rsidR="00945B6D" w:rsidRPr="00500C51">
        <w:rPr>
          <w:rFonts w:ascii="GHEA Grapalat" w:eastAsiaTheme="minorEastAsia" w:hAnsi="GHEA Grapalat"/>
          <w:lang w:val="hy-AM"/>
        </w:rPr>
        <w:t>3</w:t>
      </w:r>
      <w:r w:rsidR="00036D6D" w:rsidRPr="00500C51">
        <w:rPr>
          <w:rFonts w:ascii="GHEA Grapalat" w:eastAsiaTheme="minorEastAsia" w:hAnsi="GHEA Grapalat"/>
          <w:lang w:val="hy-AM"/>
        </w:rPr>
        <w:t xml:space="preserve">-ով նախատեսված կարգով Կոմիտեի նախագահի որոշումն ուղարկվում է </w:t>
      </w:r>
      <w:r w:rsidR="00B43AD1" w:rsidRPr="00500C51">
        <w:rPr>
          <w:rFonts w:ascii="GHEA Grapalat" w:eastAsiaTheme="minorEastAsia" w:hAnsi="GHEA Grapalat"/>
          <w:lang w:val="hy-AM"/>
        </w:rPr>
        <w:t>զբոսաշրջային ասոցիացիա</w:t>
      </w:r>
      <w:r w:rsidR="00036D6D" w:rsidRPr="00500C51">
        <w:rPr>
          <w:rFonts w:ascii="GHEA Grapalat" w:eastAsiaTheme="minorEastAsia" w:hAnsi="GHEA Grapalat"/>
          <w:lang w:val="hy-AM"/>
        </w:rPr>
        <w:t xml:space="preserve"> այն կայացնելու պահից 3 աշխատանքային օրվա ընթացքում։</w:t>
      </w:r>
    </w:p>
    <w:p w14:paraId="6E609170" w14:textId="76816752" w:rsidR="00036D6D" w:rsidRPr="00500C51" w:rsidRDefault="003115D7" w:rsidP="00A024EF">
      <w:pPr>
        <w:tabs>
          <w:tab w:val="left" w:pos="285"/>
        </w:tabs>
        <w:spacing w:line="360" w:lineRule="auto"/>
        <w:ind w:firstLine="720"/>
        <w:jc w:val="both"/>
        <w:rPr>
          <w:rFonts w:ascii="GHEA Grapalat" w:eastAsiaTheme="minorEastAsia" w:hAnsi="GHEA Grapalat"/>
          <w:lang w:val="hy-AM"/>
        </w:rPr>
      </w:pPr>
      <w:r w:rsidRPr="00500C51">
        <w:rPr>
          <w:rFonts w:ascii="GHEA Grapalat" w:eastAsiaTheme="minorEastAsia" w:hAnsi="GHEA Grapalat"/>
          <w:lang w:val="hy-AM"/>
        </w:rPr>
        <w:t>31</w:t>
      </w:r>
      <w:r w:rsidR="00036D6D" w:rsidRPr="00500C51">
        <w:rPr>
          <w:rFonts w:ascii="GHEA Grapalat" w:eastAsiaTheme="minorEastAsia" w:hAnsi="GHEA Grapalat"/>
          <w:lang w:val="hy-AM"/>
        </w:rPr>
        <w:t xml:space="preserve">. </w:t>
      </w:r>
      <w:r w:rsidR="008D58B4" w:rsidRPr="00500C51">
        <w:rPr>
          <w:rFonts w:ascii="GHEA Grapalat" w:eastAsiaTheme="minorEastAsia" w:hAnsi="GHEA Grapalat"/>
          <w:lang w:val="hy-AM"/>
        </w:rPr>
        <w:t xml:space="preserve">Զբոսաշրջային </w:t>
      </w:r>
      <w:r w:rsidR="0068041A" w:rsidRPr="00500C51">
        <w:rPr>
          <w:rFonts w:ascii="GHEA Grapalat" w:eastAsiaTheme="minorEastAsia" w:hAnsi="GHEA Grapalat"/>
          <w:lang w:val="hy-AM"/>
        </w:rPr>
        <w:t>ասոցիացիան</w:t>
      </w:r>
      <w:r w:rsidR="00036D6D" w:rsidRPr="00500C51">
        <w:rPr>
          <w:rFonts w:ascii="GHEA Grapalat" w:eastAsiaTheme="minorEastAsia" w:hAnsi="GHEA Grapalat"/>
          <w:lang w:val="hy-AM"/>
        </w:rPr>
        <w:t xml:space="preserve"> պարտավոր է 15 աշխատանքային օրվա ընթացքում </w:t>
      </w:r>
      <w:r w:rsidR="0002574B" w:rsidRPr="00500C51">
        <w:rPr>
          <w:rFonts w:ascii="GHEA Grapalat" w:eastAsiaTheme="minorEastAsia" w:hAnsi="GHEA Grapalat"/>
          <w:lang w:val="hy-AM"/>
        </w:rPr>
        <w:t xml:space="preserve">քննարկել Կոմիտեի նախագահի առաջարկը և </w:t>
      </w:r>
      <w:r w:rsidR="00B52FD4" w:rsidRPr="00500C51">
        <w:rPr>
          <w:rFonts w:ascii="GHEA Grapalat" w:eastAsiaTheme="minorEastAsia" w:hAnsi="GHEA Grapalat"/>
          <w:lang w:val="hy-AM"/>
        </w:rPr>
        <w:t>Կոմիտեին գրավոր ներկայացնել իր դիրքորոշումը</w:t>
      </w:r>
      <w:r w:rsidR="00C22E79" w:rsidRPr="00500C51">
        <w:rPr>
          <w:rFonts w:ascii="GHEA Grapalat" w:eastAsiaTheme="minorEastAsia" w:hAnsi="GHEA Grapalat"/>
          <w:lang w:val="hy-AM"/>
        </w:rPr>
        <w:t xml:space="preserve">՝ </w:t>
      </w:r>
      <w:r w:rsidR="00CD3D8A" w:rsidRPr="00500C51">
        <w:rPr>
          <w:rFonts w:ascii="GHEA Grapalat" w:eastAsiaTheme="minorEastAsia" w:hAnsi="GHEA Grapalat"/>
          <w:lang w:val="hy-AM"/>
        </w:rPr>
        <w:t>իր կողմից ձեռնարկված գործողությունների վերաբերյալ</w:t>
      </w:r>
      <w:r w:rsidR="00ED64B2" w:rsidRPr="00500C51">
        <w:rPr>
          <w:rFonts w:ascii="GHEA Grapalat" w:eastAsiaTheme="minorEastAsia" w:hAnsi="GHEA Grapalat"/>
          <w:lang w:val="hy-AM"/>
        </w:rPr>
        <w:t xml:space="preserve"> և իր որոշումը փոխելու կամ որոշումը փոխելու անհնարինությ</w:t>
      </w:r>
      <w:r w:rsidR="00E206A9" w:rsidRPr="00500C51">
        <w:rPr>
          <w:rFonts w:ascii="GHEA Grapalat" w:eastAsiaTheme="minorEastAsia" w:hAnsi="GHEA Grapalat"/>
          <w:lang w:val="hy-AM"/>
        </w:rPr>
        <w:t>ան պատճառաբանությունը։</w:t>
      </w:r>
    </w:p>
    <w:p w14:paraId="54E0DB37" w14:textId="77777777" w:rsidR="00227008" w:rsidRPr="00500C51" w:rsidRDefault="00227008" w:rsidP="00227008">
      <w:pPr>
        <w:rPr>
          <w:rFonts w:ascii="GHEA Grapalat" w:hAnsi="GHEA Grapalat"/>
          <w:lang w:val="hy-AM"/>
        </w:rPr>
      </w:pPr>
      <w:r w:rsidRPr="00500C51">
        <w:rPr>
          <w:rFonts w:ascii="GHEA Grapalat" w:hAnsi="GHEA Grapalat" w:cs="Sylfaen"/>
          <w:lang w:val="hy-AM"/>
        </w:rPr>
        <w:t>ՀԱՅԱՍՏԱՆԻ</w:t>
      </w:r>
      <w:r w:rsidRPr="00500C51">
        <w:rPr>
          <w:rFonts w:ascii="GHEA Grapalat" w:hAnsi="GHEA Grapalat"/>
          <w:lang w:val="hy-AM"/>
        </w:rPr>
        <w:t xml:space="preserve"> </w:t>
      </w:r>
      <w:r w:rsidRPr="00500C51">
        <w:rPr>
          <w:rFonts w:ascii="GHEA Grapalat" w:hAnsi="GHEA Grapalat" w:cs="Sylfaen"/>
          <w:lang w:val="hy-AM"/>
        </w:rPr>
        <w:t>ՀԱՆՐԱՊԵՏՈՒԹՅԱՆ</w:t>
      </w:r>
      <w:r w:rsidRPr="00500C51">
        <w:rPr>
          <w:rFonts w:ascii="GHEA Grapalat" w:hAnsi="GHEA Grapalat"/>
          <w:lang w:val="hy-AM"/>
        </w:rPr>
        <w:t xml:space="preserve"> </w:t>
      </w:r>
    </w:p>
    <w:p w14:paraId="5146C2B1" w14:textId="77777777" w:rsidR="00227008" w:rsidRPr="00500C51" w:rsidRDefault="00227008" w:rsidP="00227008">
      <w:pPr>
        <w:rPr>
          <w:rFonts w:ascii="GHEA Grapalat" w:hAnsi="GHEA Grapalat"/>
          <w:lang w:val="hy-AM"/>
        </w:rPr>
      </w:pPr>
      <w:r w:rsidRPr="00500C51">
        <w:rPr>
          <w:rFonts w:ascii="GHEA Grapalat" w:hAnsi="GHEA Grapalat"/>
          <w:lang w:val="hy-AM"/>
        </w:rPr>
        <w:t xml:space="preserve">  </w:t>
      </w:r>
      <w:r w:rsidRPr="00500C51">
        <w:rPr>
          <w:rFonts w:ascii="GHEA Grapalat" w:hAnsi="GHEA Grapalat" w:cs="Sylfaen"/>
          <w:lang w:val="hy-AM"/>
        </w:rPr>
        <w:t>ՎԱՐՉԱՊԵՏԻ</w:t>
      </w:r>
      <w:r w:rsidRPr="00500C51">
        <w:rPr>
          <w:rFonts w:ascii="GHEA Grapalat" w:hAnsi="GHEA Grapalat"/>
          <w:lang w:val="hy-AM"/>
        </w:rPr>
        <w:t xml:space="preserve"> </w:t>
      </w:r>
      <w:r w:rsidRPr="00500C51">
        <w:rPr>
          <w:rFonts w:ascii="GHEA Grapalat" w:hAnsi="GHEA Grapalat" w:cs="Sylfaen"/>
          <w:lang w:val="hy-AM"/>
        </w:rPr>
        <w:t>ԱՇԽԱՏԱԿԱԶՄԻ</w:t>
      </w:r>
      <w:r w:rsidRPr="00500C51">
        <w:rPr>
          <w:rFonts w:ascii="GHEA Grapalat" w:hAnsi="GHEA Grapalat"/>
          <w:lang w:val="hy-AM"/>
        </w:rPr>
        <w:t xml:space="preserve"> </w:t>
      </w:r>
    </w:p>
    <w:p w14:paraId="22A7E7DB" w14:textId="77777777" w:rsidR="00227008" w:rsidRPr="00500C51" w:rsidRDefault="00227008" w:rsidP="00227008">
      <w:pPr>
        <w:rPr>
          <w:rFonts w:ascii="GHEA Grapalat" w:hAnsi="GHEA Grapalat" w:cs="Sylfaen"/>
          <w:lang w:val="hy-AM"/>
        </w:rPr>
      </w:pPr>
      <w:r w:rsidRPr="00500C51">
        <w:rPr>
          <w:rFonts w:ascii="GHEA Grapalat" w:hAnsi="GHEA Grapalat"/>
          <w:lang w:val="hy-AM"/>
        </w:rPr>
        <w:t xml:space="preserve">              </w:t>
      </w:r>
      <w:r w:rsidRPr="00500C51">
        <w:rPr>
          <w:rFonts w:ascii="GHEA Grapalat" w:hAnsi="GHEA Grapalat" w:cs="Sylfaen"/>
          <w:lang w:val="hy-AM"/>
        </w:rPr>
        <w:t>ՂԵԿԱՎԱՐ</w:t>
      </w:r>
      <w:r w:rsidRPr="00500C51">
        <w:rPr>
          <w:rFonts w:ascii="GHEA Grapalat" w:hAnsi="GHEA Grapalat"/>
          <w:lang w:val="hy-AM"/>
        </w:rPr>
        <w:t xml:space="preserve">                                                         </w:t>
      </w:r>
      <w:r w:rsidRPr="00500C51">
        <w:rPr>
          <w:rFonts w:ascii="GHEA Grapalat" w:hAnsi="GHEA Grapalat" w:cs="Sylfaen"/>
          <w:lang w:val="hy-AM"/>
        </w:rPr>
        <w:t>Ա</w:t>
      </w:r>
      <w:r w:rsidRPr="00500C51">
        <w:rPr>
          <w:rFonts w:ascii="GHEA Grapalat" w:hAnsi="GHEA Grapalat"/>
          <w:lang w:val="hy-AM"/>
        </w:rPr>
        <w:t xml:space="preserve">. </w:t>
      </w:r>
      <w:r w:rsidRPr="00500C51">
        <w:rPr>
          <w:rFonts w:ascii="GHEA Grapalat" w:hAnsi="GHEA Grapalat" w:cs="Sylfaen"/>
          <w:lang w:val="hy-AM"/>
        </w:rPr>
        <w:t>ՀԱՐՈՒԹՅՈՒՆՅԱՆ</w:t>
      </w:r>
    </w:p>
    <w:p w14:paraId="50A1DEB4" w14:textId="5D65A568" w:rsidR="00945ED3" w:rsidRPr="00500C51" w:rsidRDefault="00945ED3" w:rsidP="003A688C">
      <w:pPr>
        <w:tabs>
          <w:tab w:val="left" w:pos="285"/>
        </w:tabs>
        <w:spacing w:line="360" w:lineRule="auto"/>
        <w:jc w:val="both"/>
        <w:rPr>
          <w:rFonts w:ascii="GHEA Grapalat" w:hAnsi="GHEA Grapalat"/>
          <w:lang w:val="hy-AM"/>
        </w:rPr>
      </w:pPr>
    </w:p>
    <w:p w14:paraId="470F0F04" w14:textId="3AA8F521" w:rsidR="000A3FE4" w:rsidRPr="00500C51" w:rsidRDefault="000A3FE4" w:rsidP="000A3FE4">
      <w:pPr>
        <w:shd w:val="clear" w:color="auto" w:fill="FFFFFF"/>
        <w:ind w:left="2880" w:firstLine="720"/>
        <w:jc w:val="right"/>
        <w:rPr>
          <w:rFonts w:ascii="GHEA Grapalat" w:eastAsiaTheme="minorEastAsia" w:hAnsi="GHEA Grapalat"/>
          <w:sz w:val="22"/>
          <w:szCs w:val="22"/>
          <w:lang w:val="hy-AM"/>
        </w:rPr>
      </w:pPr>
      <w:r w:rsidRPr="00500C51">
        <w:rPr>
          <w:rFonts w:ascii="GHEA Grapalat" w:eastAsiaTheme="minorEastAsia" w:hAnsi="GHEA Grapalat" w:cs="Sylfaen"/>
          <w:sz w:val="22"/>
          <w:szCs w:val="22"/>
          <w:lang w:val="hy-AM"/>
        </w:rPr>
        <w:t>Հավելված  5</w:t>
      </w:r>
      <w:r w:rsidRPr="00500C51">
        <w:rPr>
          <w:rFonts w:ascii="GHEA Grapalat" w:eastAsiaTheme="minorEastAsia" w:hAnsi="GHEA Grapalat"/>
          <w:sz w:val="22"/>
          <w:szCs w:val="22"/>
          <w:lang w:val="hy-AM"/>
        </w:rPr>
        <w:t xml:space="preserve">             </w:t>
      </w:r>
    </w:p>
    <w:p w14:paraId="27BFDC54" w14:textId="77777777" w:rsidR="000A3FE4" w:rsidRPr="00500C51" w:rsidRDefault="000A3FE4" w:rsidP="000A3FE4">
      <w:pPr>
        <w:shd w:val="clear" w:color="auto" w:fill="FFFFFF"/>
        <w:jc w:val="right"/>
        <w:rPr>
          <w:rFonts w:ascii="GHEA Grapalat" w:eastAsiaTheme="minorEastAsia" w:hAnsi="GHEA Grapalat"/>
          <w:sz w:val="22"/>
          <w:szCs w:val="22"/>
          <w:lang w:val="hy-AM"/>
        </w:rPr>
      </w:pP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ՀՀ</w:t>
      </w: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կառավարության</w:t>
      </w:r>
      <w:r w:rsidRPr="00500C51">
        <w:rPr>
          <w:rFonts w:ascii="GHEA Grapalat" w:eastAsiaTheme="minorEastAsia" w:hAnsi="GHEA Grapalat"/>
          <w:sz w:val="22"/>
          <w:szCs w:val="22"/>
          <w:lang w:val="hy-AM"/>
        </w:rPr>
        <w:t xml:space="preserve"> 2024 </w:t>
      </w:r>
      <w:r w:rsidRPr="00500C51">
        <w:rPr>
          <w:rFonts w:ascii="GHEA Grapalat" w:eastAsiaTheme="minorEastAsia" w:hAnsi="GHEA Grapalat" w:cs="Sylfaen"/>
          <w:sz w:val="22"/>
          <w:szCs w:val="22"/>
          <w:lang w:val="hy-AM"/>
        </w:rPr>
        <w:t>թվականի</w:t>
      </w:r>
      <w:r w:rsidRPr="00500C51">
        <w:rPr>
          <w:rFonts w:ascii="GHEA Grapalat" w:eastAsiaTheme="minorEastAsia" w:hAnsi="GHEA Grapalat"/>
          <w:sz w:val="22"/>
          <w:szCs w:val="22"/>
          <w:lang w:val="hy-AM"/>
        </w:rPr>
        <w:t xml:space="preserve"> </w:t>
      </w:r>
    </w:p>
    <w:p w14:paraId="06744E1F" w14:textId="77777777" w:rsidR="000A3FE4" w:rsidRPr="00500C51" w:rsidRDefault="000A3FE4" w:rsidP="000A3FE4">
      <w:pPr>
        <w:shd w:val="clear" w:color="auto" w:fill="FFFFFF"/>
        <w:jc w:val="right"/>
        <w:rPr>
          <w:rFonts w:ascii="GHEA Grapalat" w:eastAsiaTheme="minorEastAsia" w:hAnsi="GHEA Grapalat"/>
          <w:sz w:val="22"/>
          <w:szCs w:val="22"/>
          <w:lang w:val="hy-AM"/>
        </w:rPr>
      </w:pP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___________</w:t>
      </w:r>
      <w:r w:rsidRPr="00500C51">
        <w:rPr>
          <w:rFonts w:ascii="GHEA Grapalat" w:eastAsiaTheme="minorEastAsia" w:hAnsi="GHEA Grapalat"/>
          <w:sz w:val="22"/>
          <w:szCs w:val="22"/>
          <w:lang w:val="hy-AM"/>
        </w:rPr>
        <w:t>-</w:t>
      </w:r>
      <w:r w:rsidRPr="00500C51">
        <w:rPr>
          <w:rFonts w:ascii="GHEA Grapalat" w:eastAsiaTheme="minorEastAsia" w:hAnsi="GHEA Grapalat" w:cs="Sylfaen"/>
          <w:sz w:val="22"/>
          <w:szCs w:val="22"/>
          <w:lang w:val="hy-AM"/>
        </w:rPr>
        <w:t>ի</w:t>
      </w:r>
      <w:r w:rsidRPr="00500C51">
        <w:rPr>
          <w:rFonts w:ascii="GHEA Grapalat" w:eastAsiaTheme="minorEastAsia" w:hAnsi="GHEA Grapalat"/>
          <w:sz w:val="22"/>
          <w:szCs w:val="22"/>
          <w:lang w:val="hy-AM"/>
        </w:rPr>
        <w:t xml:space="preserve"> N ____ - </w:t>
      </w:r>
      <w:r w:rsidRPr="00500C51">
        <w:rPr>
          <w:rFonts w:ascii="GHEA Grapalat" w:eastAsiaTheme="minorEastAsia" w:hAnsi="GHEA Grapalat" w:cs="Sylfaen"/>
          <w:sz w:val="22"/>
          <w:szCs w:val="22"/>
          <w:lang w:val="hy-AM"/>
        </w:rPr>
        <w:t>Ն</w:t>
      </w: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որոշման</w:t>
      </w:r>
      <w:r w:rsidRPr="00500C51">
        <w:rPr>
          <w:rFonts w:ascii="GHEA Grapalat" w:eastAsiaTheme="minorEastAsia" w:hAnsi="GHEA Grapalat"/>
          <w:sz w:val="22"/>
          <w:szCs w:val="22"/>
          <w:lang w:val="hy-AM"/>
        </w:rPr>
        <w:t xml:space="preserve"> </w:t>
      </w:r>
    </w:p>
    <w:p w14:paraId="36E5B94E" w14:textId="77777777" w:rsidR="000A3FE4" w:rsidRPr="00500C51" w:rsidRDefault="000A3FE4" w:rsidP="000A3FE4">
      <w:pPr>
        <w:jc w:val="right"/>
        <w:rPr>
          <w:rFonts w:ascii="GHEA Grapalat" w:hAnsi="GHEA Grapalat"/>
          <w:lang w:val="hy-AM"/>
        </w:rPr>
      </w:pPr>
    </w:p>
    <w:p w14:paraId="27548881" w14:textId="715E301C" w:rsidR="001D247A" w:rsidRPr="00500C51" w:rsidRDefault="000A3FE4" w:rsidP="000A3FE4">
      <w:pPr>
        <w:shd w:val="clear" w:color="auto" w:fill="FFFFFF"/>
        <w:spacing w:line="360" w:lineRule="auto"/>
        <w:jc w:val="center"/>
        <w:rPr>
          <w:rFonts w:ascii="GHEA Grapalat" w:eastAsiaTheme="minorEastAsia" w:hAnsi="GHEA Grapalat" w:cs="Sylfaen"/>
          <w:lang w:val="hy-AM"/>
        </w:rPr>
      </w:pPr>
      <w:r w:rsidRPr="00500C51">
        <w:rPr>
          <w:rFonts w:ascii="GHEA Grapalat" w:eastAsiaTheme="minorEastAsia" w:hAnsi="GHEA Grapalat" w:cs="Sylfaen"/>
          <w:lang w:val="hy-AM"/>
        </w:rPr>
        <w:t xml:space="preserve"> ՀՅՈՒՐԱՆՈՑԱՅԻՆ ՏՆՏԵՍՈՒԹՅԱՆ ՕԲՅԵԿՏԻ ՈՐԱԿԱՎՈՐՄԱՆ ԺԱՄԿԵՏԸ</w:t>
      </w:r>
    </w:p>
    <w:p w14:paraId="5F9DCB3B" w14:textId="3B5F0974" w:rsidR="00D16A77" w:rsidRPr="00500C51" w:rsidRDefault="008027CD" w:rsidP="008746CC">
      <w:pPr>
        <w:shd w:val="clear" w:color="auto" w:fill="FFFFFF"/>
        <w:spacing w:line="360" w:lineRule="auto"/>
        <w:ind w:left="720" w:firstLine="720"/>
        <w:rPr>
          <w:rFonts w:ascii="GHEA Grapalat" w:eastAsiaTheme="minorEastAsia" w:hAnsi="GHEA Grapalat"/>
          <w:lang w:val="hy-AM"/>
        </w:rPr>
      </w:pPr>
      <w:r w:rsidRPr="00500C51">
        <w:rPr>
          <w:rFonts w:ascii="GHEA Grapalat" w:hAnsi="GHEA Grapalat"/>
          <w:lang w:val="hy-AM"/>
        </w:rPr>
        <w:t>1</w:t>
      </w:r>
      <w:r w:rsidR="00194364" w:rsidRPr="00500C51">
        <w:rPr>
          <w:rFonts w:ascii="GHEA Grapalat" w:hAnsi="GHEA Grapalat"/>
          <w:lang w:val="hy-AM"/>
        </w:rPr>
        <w:t xml:space="preserve">. </w:t>
      </w:r>
      <w:r w:rsidR="000A3FE4" w:rsidRPr="00500C51">
        <w:rPr>
          <w:rFonts w:ascii="GHEA Grapalat" w:hAnsi="GHEA Grapalat"/>
          <w:lang w:val="hy-AM"/>
        </w:rPr>
        <w:t xml:space="preserve">Որակավորման վկայականը տրվում է </w:t>
      </w:r>
      <w:r w:rsidR="008602B7" w:rsidRPr="00500C51">
        <w:rPr>
          <w:rFonts w:ascii="GHEA Grapalat" w:hAnsi="GHEA Grapalat"/>
          <w:lang w:val="hy-AM"/>
        </w:rPr>
        <w:t>3</w:t>
      </w:r>
      <w:r w:rsidR="000A3FE4" w:rsidRPr="00500C51">
        <w:rPr>
          <w:rFonts w:ascii="GHEA Grapalat" w:hAnsi="GHEA Grapalat"/>
          <w:lang w:val="hy-AM"/>
        </w:rPr>
        <w:t xml:space="preserve"> տարի ժամկետով:</w:t>
      </w:r>
    </w:p>
    <w:p w14:paraId="5BE7228C" w14:textId="7B7DED62" w:rsidR="00C100D8" w:rsidRPr="00500C51" w:rsidRDefault="00280B75"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w:t>
      </w:r>
      <w:r w:rsidR="00D12C82" w:rsidRPr="00500C51">
        <w:rPr>
          <w:rFonts w:ascii="GHEA Grapalat" w:hAnsi="GHEA Grapalat"/>
          <w:lang w:val="hy-AM"/>
        </w:rPr>
        <w:t xml:space="preserve">Որակավորման վկայականի գործողությունը </w:t>
      </w:r>
      <w:r w:rsidRPr="00500C51">
        <w:rPr>
          <w:rFonts w:ascii="GHEA Grapalat" w:hAnsi="GHEA Grapalat"/>
          <w:lang w:val="hy-AM"/>
        </w:rPr>
        <w:t xml:space="preserve">կարող է </w:t>
      </w:r>
      <w:r w:rsidR="009333C4" w:rsidRPr="00500C51">
        <w:rPr>
          <w:rFonts w:ascii="GHEA Grapalat" w:hAnsi="GHEA Grapalat"/>
          <w:lang w:val="hy-AM"/>
        </w:rPr>
        <w:t xml:space="preserve">յուրաքանչյուր անգամ </w:t>
      </w:r>
      <w:r w:rsidRPr="00500C51">
        <w:rPr>
          <w:rFonts w:ascii="GHEA Grapalat" w:hAnsi="GHEA Grapalat"/>
          <w:lang w:val="hy-AM"/>
        </w:rPr>
        <w:t>երկարաձգվել դիմողի հայտի հիման վրա</w:t>
      </w:r>
      <w:r w:rsidR="009333C4" w:rsidRPr="00500C51">
        <w:rPr>
          <w:rFonts w:ascii="GHEA Grapalat" w:hAnsi="GHEA Grapalat"/>
          <w:lang w:val="hy-AM"/>
        </w:rPr>
        <w:t xml:space="preserve"> </w:t>
      </w:r>
      <w:r w:rsidR="00B15BCF" w:rsidRPr="00500C51">
        <w:rPr>
          <w:rFonts w:ascii="GHEA Grapalat" w:hAnsi="GHEA Grapalat"/>
          <w:lang w:val="hy-AM"/>
        </w:rPr>
        <w:t>սույն Հավելված 5-ի 1-ին կետով սահմանված ժամկետով</w:t>
      </w:r>
      <w:r w:rsidR="00C100D8" w:rsidRPr="00500C51">
        <w:rPr>
          <w:rFonts w:ascii="GHEA Grapalat" w:hAnsi="GHEA Grapalat"/>
          <w:lang w:val="hy-AM"/>
        </w:rPr>
        <w:t>։</w:t>
      </w:r>
    </w:p>
    <w:p w14:paraId="129398EA" w14:textId="01397F86" w:rsidR="00B51037" w:rsidRPr="00500C51" w:rsidRDefault="00C100D8"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3. Որակավորման ժամկետը երկարաձգելու համար </w:t>
      </w:r>
      <w:r w:rsidR="00DA1F62" w:rsidRPr="00500C51">
        <w:rPr>
          <w:rFonts w:ascii="GHEA Grapalat" w:hAnsi="GHEA Grapalat"/>
          <w:lang w:val="hy-AM"/>
        </w:rPr>
        <w:t xml:space="preserve">գործում է նույն ընթացակարգը, ինչ </w:t>
      </w:r>
      <w:r w:rsidR="00B51037" w:rsidRPr="00500C51">
        <w:rPr>
          <w:rFonts w:ascii="GHEA Grapalat" w:hAnsi="GHEA Grapalat"/>
          <w:lang w:val="hy-AM"/>
        </w:rPr>
        <w:t>որակավորման վկայականը տալու համար կիրառված ընթացակարգն է։</w:t>
      </w:r>
    </w:p>
    <w:p w14:paraId="7B005B24" w14:textId="0EF474C3" w:rsidR="00990E98" w:rsidRPr="00500C51" w:rsidRDefault="00B51037"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4. </w:t>
      </w:r>
      <w:r w:rsidR="00F87471" w:rsidRPr="00500C51">
        <w:rPr>
          <w:rFonts w:ascii="GHEA Grapalat" w:hAnsi="GHEA Grapalat"/>
          <w:lang w:val="hy-AM"/>
        </w:rPr>
        <w:t xml:space="preserve">Որակավորման վկայականի գործողության ժամկետի ավարտից առնվազն </w:t>
      </w:r>
      <w:r w:rsidR="00C313D4" w:rsidRPr="00500C51">
        <w:rPr>
          <w:rFonts w:ascii="GHEA Grapalat" w:hAnsi="GHEA Grapalat"/>
          <w:lang w:val="hy-AM"/>
        </w:rPr>
        <w:t>3</w:t>
      </w:r>
      <w:r w:rsidR="00F87471" w:rsidRPr="00500C51">
        <w:rPr>
          <w:rFonts w:ascii="GHEA Grapalat" w:hAnsi="GHEA Grapalat"/>
          <w:lang w:val="hy-AM"/>
        </w:rPr>
        <w:t xml:space="preserve"> ամիս առաջ </w:t>
      </w:r>
      <w:r w:rsidR="0093747F" w:rsidRPr="00500C51">
        <w:rPr>
          <w:rFonts w:ascii="GHEA Grapalat" w:hAnsi="GHEA Grapalat"/>
          <w:lang w:val="hy-AM"/>
        </w:rPr>
        <w:t>ո</w:t>
      </w:r>
      <w:r w:rsidRPr="00500C51">
        <w:rPr>
          <w:rFonts w:ascii="GHEA Grapalat" w:hAnsi="GHEA Grapalat"/>
          <w:lang w:val="hy-AM"/>
        </w:rPr>
        <w:t xml:space="preserve">րակավորման վկայականը </w:t>
      </w:r>
      <w:r w:rsidR="00D12C82" w:rsidRPr="00500C51">
        <w:rPr>
          <w:rFonts w:ascii="GHEA Grapalat" w:hAnsi="GHEA Grapalat"/>
          <w:lang w:val="hy-AM"/>
        </w:rPr>
        <w:t xml:space="preserve">երկարաձգելու մասին հայտը ներկայացվում է </w:t>
      </w:r>
      <w:r w:rsidR="00990E98" w:rsidRPr="00500C51">
        <w:rPr>
          <w:rFonts w:ascii="GHEA Grapalat" w:hAnsi="GHEA Grapalat"/>
          <w:lang w:val="hy-AM"/>
        </w:rPr>
        <w:t>՝</w:t>
      </w:r>
    </w:p>
    <w:p w14:paraId="42CDE705" w14:textId="35DE931C" w:rsidR="00B52A57" w:rsidRPr="00500C51" w:rsidRDefault="00990E98"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1) զբոսաշրջային ասոցիացիա, եթե </w:t>
      </w:r>
      <w:r w:rsidR="00B52A57" w:rsidRPr="00500C51">
        <w:rPr>
          <w:rFonts w:ascii="GHEA Grapalat" w:hAnsi="GHEA Grapalat"/>
          <w:lang w:val="hy-AM"/>
        </w:rPr>
        <w:t>որակավորումը նախաորակավորմամբ է նախատեսված.</w:t>
      </w:r>
    </w:p>
    <w:p w14:paraId="6E6B2165" w14:textId="2908BC11" w:rsidR="00D12C82" w:rsidRPr="00500C51" w:rsidRDefault="00B52A57">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2) </w:t>
      </w:r>
      <w:r w:rsidR="009D5F7F" w:rsidRPr="00500C51">
        <w:rPr>
          <w:rFonts w:ascii="GHEA Grapalat" w:hAnsi="GHEA Grapalat"/>
          <w:lang w:val="hy-AM"/>
        </w:rPr>
        <w:t xml:space="preserve">Կոմիտե՝ սույն որոշմամբ հաստատված Հավելված 3-ի </w:t>
      </w:r>
      <w:r w:rsidR="00170754" w:rsidRPr="00500C51">
        <w:rPr>
          <w:rFonts w:ascii="GHEA Grapalat" w:hAnsi="GHEA Grapalat"/>
          <w:lang w:val="hy-AM"/>
        </w:rPr>
        <w:t>5-րդ</w:t>
      </w:r>
      <w:r w:rsidR="009D5F7F" w:rsidRPr="00500C51">
        <w:rPr>
          <w:rFonts w:ascii="GHEA Grapalat" w:hAnsi="GHEA Grapalat"/>
          <w:lang w:val="hy-AM"/>
        </w:rPr>
        <w:t xml:space="preserve"> կետով նախատեսված դեպքում</w:t>
      </w:r>
      <w:r w:rsidR="00D12C82" w:rsidRPr="00500C51">
        <w:rPr>
          <w:rFonts w:ascii="GHEA Grapalat" w:hAnsi="GHEA Grapalat"/>
          <w:lang w:val="hy-AM"/>
        </w:rPr>
        <w:t>:</w:t>
      </w:r>
    </w:p>
    <w:p w14:paraId="2FF813A0" w14:textId="00B7A118" w:rsidR="00212B3C" w:rsidRPr="00500C51" w:rsidRDefault="00212B3C" w:rsidP="00A024EF">
      <w:pPr>
        <w:tabs>
          <w:tab w:val="left" w:pos="285"/>
        </w:tabs>
        <w:spacing w:line="360" w:lineRule="auto"/>
        <w:ind w:firstLine="720"/>
        <w:jc w:val="both"/>
        <w:rPr>
          <w:rFonts w:ascii="GHEA Grapalat" w:hAnsi="GHEA Grapalat"/>
          <w:lang w:val="hy-AM"/>
        </w:rPr>
      </w:pPr>
      <w:r w:rsidRPr="00500C51">
        <w:rPr>
          <w:rFonts w:ascii="GHEA Grapalat" w:hAnsi="GHEA Grapalat"/>
          <w:lang w:val="hy-AM"/>
        </w:rPr>
        <w:t xml:space="preserve">5. Սույն </w:t>
      </w:r>
      <w:r w:rsidR="001B2336" w:rsidRPr="00500C51">
        <w:rPr>
          <w:rFonts w:ascii="GHEA Grapalat" w:hAnsi="GHEA Grapalat"/>
          <w:lang w:val="hy-AM"/>
        </w:rPr>
        <w:t xml:space="preserve">Հավելված 5-ի 4-րդ </w:t>
      </w:r>
      <w:r w:rsidRPr="00500C51">
        <w:rPr>
          <w:rFonts w:ascii="GHEA Grapalat" w:hAnsi="GHEA Grapalat"/>
          <w:lang w:val="hy-AM"/>
        </w:rPr>
        <w:t xml:space="preserve">կետով նախատեսված դեպքերում հայտին կից կարող են չներկայացվել սույն </w:t>
      </w:r>
      <w:r w:rsidR="0000082B" w:rsidRPr="00500C51">
        <w:rPr>
          <w:rFonts w:ascii="GHEA Grapalat" w:hAnsi="GHEA Grapalat"/>
          <w:lang w:val="hy-AM"/>
        </w:rPr>
        <w:t xml:space="preserve">որոշմամբ հաստատված Հավելված 3-ի </w:t>
      </w:r>
      <w:r w:rsidRPr="00500C51">
        <w:rPr>
          <w:rFonts w:ascii="GHEA Grapalat" w:hAnsi="GHEA Grapalat"/>
          <w:lang w:val="hy-AM"/>
        </w:rPr>
        <w:t>փաստաթղթերը</w:t>
      </w:r>
      <w:r w:rsidR="001D5220" w:rsidRPr="00500C51">
        <w:rPr>
          <w:rFonts w:ascii="GHEA Grapalat" w:hAnsi="GHEA Grapalat"/>
          <w:lang w:val="hy-AM"/>
        </w:rPr>
        <w:t xml:space="preserve"> և տեղեկությունները</w:t>
      </w:r>
      <w:r w:rsidRPr="00500C51">
        <w:rPr>
          <w:rFonts w:ascii="GHEA Grapalat" w:hAnsi="GHEA Grapalat"/>
          <w:lang w:val="hy-AM"/>
        </w:rPr>
        <w:t>, եթե գործող որակավորման կարգն ստանալու համար հայտին կից ներկայացված նույն փաստաթղթերում փոփոխություն չի կատարվել, կամ դրանց գործողությունը չի դադարել:</w:t>
      </w:r>
      <w:r w:rsidR="00557F77" w:rsidRPr="00500C51">
        <w:rPr>
          <w:rFonts w:ascii="GHEA Grapalat" w:hAnsi="GHEA Grapalat"/>
          <w:lang w:val="hy-AM"/>
        </w:rPr>
        <w:t xml:space="preserve"> Այդ դեպքում </w:t>
      </w:r>
      <w:r w:rsidR="00782167" w:rsidRPr="00500C51">
        <w:rPr>
          <w:rFonts w:ascii="GHEA Grapalat" w:hAnsi="GHEA Grapalat"/>
          <w:lang w:val="hy-AM"/>
        </w:rPr>
        <w:t>որակավորման ժամկետը երկարաձգելու մասին հայտ</w:t>
      </w:r>
      <w:r w:rsidR="00BB6CD1" w:rsidRPr="00500C51">
        <w:rPr>
          <w:rFonts w:ascii="GHEA Grapalat" w:hAnsi="GHEA Grapalat"/>
          <w:lang w:val="hy-AM"/>
        </w:rPr>
        <w:t xml:space="preserve">ում նշվում է, որ </w:t>
      </w:r>
      <w:r w:rsidR="00863788" w:rsidRPr="00500C51">
        <w:rPr>
          <w:rFonts w:ascii="GHEA Grapalat" w:hAnsi="GHEA Grapalat"/>
          <w:lang w:val="hy-AM"/>
        </w:rPr>
        <w:t xml:space="preserve">նախկինում սույն որոշմամբ հաստատված Հավելված 3-ի </w:t>
      </w:r>
      <w:r w:rsidR="004837A3" w:rsidRPr="00500C51">
        <w:rPr>
          <w:rFonts w:ascii="GHEA Grapalat" w:hAnsi="GHEA Grapalat"/>
          <w:lang w:val="hy-AM"/>
        </w:rPr>
        <w:t xml:space="preserve">ներկայացված </w:t>
      </w:r>
      <w:r w:rsidR="00863788" w:rsidRPr="00500C51">
        <w:rPr>
          <w:rFonts w:ascii="GHEA Grapalat" w:hAnsi="GHEA Grapalat"/>
          <w:lang w:val="hy-AM"/>
        </w:rPr>
        <w:t>փաստաթղթեր</w:t>
      </w:r>
      <w:r w:rsidR="004837A3" w:rsidRPr="00500C51">
        <w:rPr>
          <w:rFonts w:ascii="GHEA Grapalat" w:hAnsi="GHEA Grapalat"/>
          <w:lang w:val="hy-AM"/>
        </w:rPr>
        <w:t>ով</w:t>
      </w:r>
      <w:r w:rsidR="00863788" w:rsidRPr="00500C51">
        <w:rPr>
          <w:rFonts w:ascii="GHEA Grapalat" w:hAnsi="GHEA Grapalat"/>
          <w:lang w:val="hy-AM"/>
        </w:rPr>
        <w:t xml:space="preserve"> և տեղեկություններ</w:t>
      </w:r>
      <w:r w:rsidR="004837A3" w:rsidRPr="00500C51">
        <w:rPr>
          <w:rFonts w:ascii="GHEA Grapalat" w:hAnsi="GHEA Grapalat"/>
          <w:lang w:val="hy-AM"/>
        </w:rPr>
        <w:t>ում</w:t>
      </w:r>
      <w:r w:rsidR="00863788" w:rsidRPr="00500C51">
        <w:rPr>
          <w:rFonts w:ascii="GHEA Grapalat" w:hAnsi="GHEA Grapalat"/>
          <w:lang w:val="hy-AM"/>
        </w:rPr>
        <w:t xml:space="preserve"> փոփոխություններ</w:t>
      </w:r>
      <w:r w:rsidR="00C6505D" w:rsidRPr="00500C51">
        <w:rPr>
          <w:rFonts w:ascii="GHEA Grapalat" w:hAnsi="GHEA Grapalat"/>
          <w:lang w:val="hy-AM"/>
        </w:rPr>
        <w:t>ը բացակայում են։</w:t>
      </w:r>
    </w:p>
    <w:p w14:paraId="00F108C2" w14:textId="77777777" w:rsidR="00610B4D" w:rsidRPr="00500C51" w:rsidRDefault="00610B4D" w:rsidP="00CD2286">
      <w:pPr>
        <w:rPr>
          <w:rFonts w:ascii="GHEA Grapalat" w:hAnsi="GHEA Grapalat" w:cs="Sylfaen"/>
          <w:lang w:val="hy-AM"/>
        </w:rPr>
      </w:pPr>
    </w:p>
    <w:p w14:paraId="2975656E" w14:textId="2221ACDB" w:rsidR="00CD2286" w:rsidRPr="00500C51" w:rsidRDefault="00CD2286" w:rsidP="00CD2286">
      <w:pPr>
        <w:rPr>
          <w:rFonts w:ascii="GHEA Grapalat" w:hAnsi="GHEA Grapalat"/>
          <w:lang w:val="hy-AM"/>
        </w:rPr>
      </w:pPr>
      <w:r w:rsidRPr="00500C51">
        <w:rPr>
          <w:rFonts w:ascii="GHEA Grapalat" w:hAnsi="GHEA Grapalat" w:cs="Sylfaen"/>
          <w:lang w:val="hy-AM"/>
        </w:rPr>
        <w:t>ՀԱՅԱՍՏԱՆԻ</w:t>
      </w:r>
      <w:r w:rsidRPr="00500C51">
        <w:rPr>
          <w:rFonts w:ascii="GHEA Grapalat" w:hAnsi="GHEA Grapalat"/>
          <w:lang w:val="hy-AM"/>
        </w:rPr>
        <w:t xml:space="preserve"> </w:t>
      </w:r>
      <w:r w:rsidRPr="00500C51">
        <w:rPr>
          <w:rFonts w:ascii="GHEA Grapalat" w:hAnsi="GHEA Grapalat" w:cs="Sylfaen"/>
          <w:lang w:val="hy-AM"/>
        </w:rPr>
        <w:t>ՀԱՆՐԱՊԵՏՈՒԹՅԱՆ</w:t>
      </w:r>
      <w:r w:rsidRPr="00500C51">
        <w:rPr>
          <w:rFonts w:ascii="GHEA Grapalat" w:hAnsi="GHEA Grapalat"/>
          <w:lang w:val="hy-AM"/>
        </w:rPr>
        <w:t xml:space="preserve"> </w:t>
      </w:r>
    </w:p>
    <w:p w14:paraId="17C10528" w14:textId="77777777" w:rsidR="00CD2286" w:rsidRPr="00500C51" w:rsidRDefault="00CD2286" w:rsidP="00CD2286">
      <w:pPr>
        <w:rPr>
          <w:rFonts w:ascii="GHEA Grapalat" w:hAnsi="GHEA Grapalat"/>
          <w:lang w:val="hy-AM"/>
        </w:rPr>
      </w:pPr>
      <w:r w:rsidRPr="00500C51">
        <w:rPr>
          <w:rFonts w:ascii="GHEA Grapalat" w:hAnsi="GHEA Grapalat"/>
          <w:lang w:val="hy-AM"/>
        </w:rPr>
        <w:t xml:space="preserve">  </w:t>
      </w:r>
      <w:r w:rsidRPr="00500C51">
        <w:rPr>
          <w:rFonts w:ascii="GHEA Grapalat" w:hAnsi="GHEA Grapalat" w:cs="Sylfaen"/>
          <w:lang w:val="hy-AM"/>
        </w:rPr>
        <w:t>ՎԱՐՉԱՊԵՏԻ</w:t>
      </w:r>
      <w:r w:rsidRPr="00500C51">
        <w:rPr>
          <w:rFonts w:ascii="GHEA Grapalat" w:hAnsi="GHEA Grapalat"/>
          <w:lang w:val="hy-AM"/>
        </w:rPr>
        <w:t xml:space="preserve"> </w:t>
      </w:r>
      <w:r w:rsidRPr="00500C51">
        <w:rPr>
          <w:rFonts w:ascii="GHEA Grapalat" w:hAnsi="GHEA Grapalat" w:cs="Sylfaen"/>
          <w:lang w:val="hy-AM"/>
        </w:rPr>
        <w:t>ԱՇԽԱՏԱԿԱԶՄԻ</w:t>
      </w:r>
      <w:r w:rsidRPr="00500C51">
        <w:rPr>
          <w:rFonts w:ascii="GHEA Grapalat" w:hAnsi="GHEA Grapalat"/>
          <w:lang w:val="hy-AM"/>
        </w:rPr>
        <w:t xml:space="preserve"> </w:t>
      </w:r>
    </w:p>
    <w:p w14:paraId="62EF7AFD" w14:textId="77777777" w:rsidR="00CD2286" w:rsidRPr="00500C51" w:rsidRDefault="00CD2286" w:rsidP="00CD2286">
      <w:pPr>
        <w:rPr>
          <w:rFonts w:ascii="GHEA Grapalat" w:hAnsi="GHEA Grapalat" w:cs="Sylfaen"/>
          <w:lang w:val="hy-AM"/>
        </w:rPr>
      </w:pPr>
      <w:r w:rsidRPr="00500C51">
        <w:rPr>
          <w:rFonts w:ascii="GHEA Grapalat" w:hAnsi="GHEA Grapalat"/>
          <w:lang w:val="hy-AM"/>
        </w:rPr>
        <w:t xml:space="preserve">              </w:t>
      </w:r>
      <w:r w:rsidRPr="00500C51">
        <w:rPr>
          <w:rFonts w:ascii="GHEA Grapalat" w:hAnsi="GHEA Grapalat" w:cs="Sylfaen"/>
          <w:lang w:val="hy-AM"/>
        </w:rPr>
        <w:t>ՂԵԿԱՎԱՐ</w:t>
      </w:r>
      <w:r w:rsidRPr="00500C51">
        <w:rPr>
          <w:rFonts w:ascii="GHEA Grapalat" w:hAnsi="GHEA Grapalat"/>
          <w:lang w:val="hy-AM"/>
        </w:rPr>
        <w:t xml:space="preserve">                                                         </w:t>
      </w:r>
      <w:r w:rsidRPr="00500C51">
        <w:rPr>
          <w:rFonts w:ascii="GHEA Grapalat" w:hAnsi="GHEA Grapalat" w:cs="Sylfaen"/>
          <w:lang w:val="hy-AM"/>
        </w:rPr>
        <w:t>Ա</w:t>
      </w:r>
      <w:r w:rsidRPr="00500C51">
        <w:rPr>
          <w:rFonts w:ascii="GHEA Grapalat" w:hAnsi="GHEA Grapalat"/>
          <w:lang w:val="hy-AM"/>
        </w:rPr>
        <w:t xml:space="preserve">. </w:t>
      </w:r>
      <w:r w:rsidRPr="00500C51">
        <w:rPr>
          <w:rFonts w:ascii="GHEA Grapalat" w:hAnsi="GHEA Grapalat" w:cs="Sylfaen"/>
          <w:lang w:val="hy-AM"/>
        </w:rPr>
        <w:t>ՀԱՐՈՒԹՅՈՒՆՅԱՆ</w:t>
      </w:r>
    </w:p>
    <w:p w14:paraId="184E233D" w14:textId="77777777" w:rsidR="00CD2286" w:rsidRPr="00500C51" w:rsidRDefault="00CD2286" w:rsidP="00CD2286">
      <w:pPr>
        <w:tabs>
          <w:tab w:val="left" w:pos="285"/>
        </w:tabs>
        <w:spacing w:line="360" w:lineRule="auto"/>
        <w:jc w:val="both"/>
        <w:rPr>
          <w:rFonts w:ascii="GHEA Grapalat" w:eastAsiaTheme="minorEastAsia" w:hAnsi="GHEA Grapalat"/>
          <w:lang w:val="hy-AM"/>
        </w:rPr>
      </w:pPr>
    </w:p>
    <w:p w14:paraId="5533FDD9" w14:textId="4F6F2B63" w:rsidR="000A3FE4" w:rsidRPr="00500C51" w:rsidRDefault="000A3FE4" w:rsidP="000A3FE4">
      <w:pPr>
        <w:shd w:val="clear" w:color="auto" w:fill="FFFFFF"/>
        <w:ind w:left="2880" w:firstLine="720"/>
        <w:jc w:val="right"/>
        <w:rPr>
          <w:rFonts w:ascii="GHEA Grapalat" w:eastAsiaTheme="minorEastAsia" w:hAnsi="GHEA Grapalat"/>
          <w:sz w:val="22"/>
          <w:szCs w:val="22"/>
          <w:lang w:val="hy-AM"/>
        </w:rPr>
      </w:pPr>
      <w:r w:rsidRPr="00500C51">
        <w:rPr>
          <w:rFonts w:ascii="GHEA Grapalat" w:eastAsiaTheme="minorEastAsia" w:hAnsi="GHEA Grapalat" w:cs="Sylfaen"/>
          <w:sz w:val="22"/>
          <w:szCs w:val="22"/>
          <w:lang w:val="hy-AM"/>
        </w:rPr>
        <w:t xml:space="preserve">Հավելված  </w:t>
      </w:r>
      <w:r w:rsidR="008E4E58" w:rsidRPr="00500C51">
        <w:rPr>
          <w:rFonts w:ascii="GHEA Grapalat" w:eastAsiaTheme="minorEastAsia" w:hAnsi="GHEA Grapalat" w:cs="Sylfaen"/>
          <w:sz w:val="22"/>
          <w:szCs w:val="22"/>
          <w:lang w:val="hy-AM"/>
        </w:rPr>
        <w:t>6</w:t>
      </w:r>
      <w:r w:rsidRPr="00500C51">
        <w:rPr>
          <w:rFonts w:ascii="GHEA Grapalat" w:eastAsiaTheme="minorEastAsia" w:hAnsi="GHEA Grapalat"/>
          <w:sz w:val="22"/>
          <w:szCs w:val="22"/>
          <w:lang w:val="hy-AM"/>
        </w:rPr>
        <w:t xml:space="preserve">             </w:t>
      </w:r>
    </w:p>
    <w:p w14:paraId="469E4F2A" w14:textId="77777777" w:rsidR="000A3FE4" w:rsidRPr="00500C51" w:rsidRDefault="000A3FE4" w:rsidP="000A3FE4">
      <w:pPr>
        <w:shd w:val="clear" w:color="auto" w:fill="FFFFFF"/>
        <w:jc w:val="right"/>
        <w:rPr>
          <w:rFonts w:ascii="GHEA Grapalat" w:eastAsiaTheme="minorEastAsia" w:hAnsi="GHEA Grapalat"/>
          <w:sz w:val="22"/>
          <w:szCs w:val="22"/>
          <w:lang w:val="hy-AM"/>
        </w:rPr>
      </w:pP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ՀՀ</w:t>
      </w: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կառավարության</w:t>
      </w:r>
      <w:r w:rsidRPr="00500C51">
        <w:rPr>
          <w:rFonts w:ascii="GHEA Grapalat" w:eastAsiaTheme="minorEastAsia" w:hAnsi="GHEA Grapalat"/>
          <w:sz w:val="22"/>
          <w:szCs w:val="22"/>
          <w:lang w:val="hy-AM"/>
        </w:rPr>
        <w:t xml:space="preserve"> 2024 </w:t>
      </w:r>
      <w:r w:rsidRPr="00500C51">
        <w:rPr>
          <w:rFonts w:ascii="GHEA Grapalat" w:eastAsiaTheme="minorEastAsia" w:hAnsi="GHEA Grapalat" w:cs="Sylfaen"/>
          <w:sz w:val="22"/>
          <w:szCs w:val="22"/>
          <w:lang w:val="hy-AM"/>
        </w:rPr>
        <w:t>թվականի</w:t>
      </w:r>
      <w:r w:rsidRPr="00500C51">
        <w:rPr>
          <w:rFonts w:ascii="GHEA Grapalat" w:eastAsiaTheme="minorEastAsia" w:hAnsi="GHEA Grapalat"/>
          <w:sz w:val="22"/>
          <w:szCs w:val="22"/>
          <w:lang w:val="hy-AM"/>
        </w:rPr>
        <w:t xml:space="preserve"> </w:t>
      </w:r>
    </w:p>
    <w:p w14:paraId="424FD639" w14:textId="77777777" w:rsidR="000A3FE4" w:rsidRPr="00500C51" w:rsidRDefault="000A3FE4" w:rsidP="000A3FE4">
      <w:pPr>
        <w:shd w:val="clear" w:color="auto" w:fill="FFFFFF"/>
        <w:jc w:val="right"/>
        <w:rPr>
          <w:rFonts w:ascii="GHEA Grapalat" w:eastAsiaTheme="minorEastAsia" w:hAnsi="GHEA Grapalat"/>
          <w:sz w:val="22"/>
          <w:szCs w:val="22"/>
          <w:lang w:val="hy-AM"/>
        </w:rPr>
      </w:pP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___________</w:t>
      </w:r>
      <w:r w:rsidRPr="00500C51">
        <w:rPr>
          <w:rFonts w:ascii="GHEA Grapalat" w:eastAsiaTheme="minorEastAsia" w:hAnsi="GHEA Grapalat"/>
          <w:sz w:val="22"/>
          <w:szCs w:val="22"/>
          <w:lang w:val="hy-AM"/>
        </w:rPr>
        <w:t>-</w:t>
      </w:r>
      <w:r w:rsidRPr="00500C51">
        <w:rPr>
          <w:rFonts w:ascii="GHEA Grapalat" w:eastAsiaTheme="minorEastAsia" w:hAnsi="GHEA Grapalat" w:cs="Sylfaen"/>
          <w:sz w:val="22"/>
          <w:szCs w:val="22"/>
          <w:lang w:val="hy-AM"/>
        </w:rPr>
        <w:t>ի</w:t>
      </w:r>
      <w:r w:rsidRPr="00500C51">
        <w:rPr>
          <w:rFonts w:ascii="GHEA Grapalat" w:eastAsiaTheme="minorEastAsia" w:hAnsi="GHEA Grapalat"/>
          <w:sz w:val="22"/>
          <w:szCs w:val="22"/>
          <w:lang w:val="hy-AM"/>
        </w:rPr>
        <w:t xml:space="preserve"> N ____ - </w:t>
      </w:r>
      <w:r w:rsidRPr="00500C51">
        <w:rPr>
          <w:rFonts w:ascii="GHEA Grapalat" w:eastAsiaTheme="minorEastAsia" w:hAnsi="GHEA Grapalat" w:cs="Sylfaen"/>
          <w:sz w:val="22"/>
          <w:szCs w:val="22"/>
          <w:lang w:val="hy-AM"/>
        </w:rPr>
        <w:t>Ն</w:t>
      </w:r>
      <w:r w:rsidRPr="00500C51">
        <w:rPr>
          <w:rFonts w:ascii="GHEA Grapalat" w:eastAsiaTheme="minorEastAsia" w:hAnsi="GHEA Grapalat"/>
          <w:sz w:val="22"/>
          <w:szCs w:val="22"/>
          <w:lang w:val="hy-AM"/>
        </w:rPr>
        <w:t xml:space="preserve"> </w:t>
      </w:r>
      <w:r w:rsidRPr="00500C51">
        <w:rPr>
          <w:rFonts w:ascii="GHEA Grapalat" w:eastAsiaTheme="minorEastAsia" w:hAnsi="GHEA Grapalat" w:cs="Sylfaen"/>
          <w:sz w:val="22"/>
          <w:szCs w:val="22"/>
          <w:lang w:val="hy-AM"/>
        </w:rPr>
        <w:t>որոշման</w:t>
      </w:r>
      <w:r w:rsidRPr="00500C51">
        <w:rPr>
          <w:rFonts w:ascii="GHEA Grapalat" w:eastAsiaTheme="minorEastAsia" w:hAnsi="GHEA Grapalat"/>
          <w:sz w:val="22"/>
          <w:szCs w:val="22"/>
          <w:lang w:val="hy-AM"/>
        </w:rPr>
        <w:t xml:space="preserve"> </w:t>
      </w:r>
    </w:p>
    <w:p w14:paraId="0BDA2BFE" w14:textId="77777777" w:rsidR="000A3FE4" w:rsidRPr="00500C51" w:rsidRDefault="000A3FE4" w:rsidP="000A3FE4">
      <w:pPr>
        <w:jc w:val="right"/>
        <w:rPr>
          <w:rFonts w:ascii="GHEA Grapalat" w:hAnsi="GHEA Grapalat"/>
          <w:lang w:val="hy-AM"/>
        </w:rPr>
      </w:pPr>
    </w:p>
    <w:p w14:paraId="4BD6563C" w14:textId="77777777" w:rsidR="000A3FE4" w:rsidRPr="00500C51" w:rsidRDefault="000A3FE4" w:rsidP="000A3FE4">
      <w:pPr>
        <w:jc w:val="center"/>
        <w:rPr>
          <w:rFonts w:ascii="GHEA Grapalat" w:hAnsi="GHEA Grapalat"/>
          <w:lang w:val="hy-AM"/>
        </w:rPr>
      </w:pPr>
    </w:p>
    <w:p w14:paraId="78B72704" w14:textId="6C998A0D" w:rsidR="000A3FE4" w:rsidRPr="00500C51" w:rsidRDefault="000A3FE4" w:rsidP="000A3FE4">
      <w:pPr>
        <w:shd w:val="clear" w:color="auto" w:fill="FFFFFF"/>
        <w:spacing w:line="360" w:lineRule="auto"/>
        <w:jc w:val="center"/>
        <w:rPr>
          <w:rFonts w:ascii="GHEA Grapalat" w:eastAsiaTheme="minorEastAsia" w:hAnsi="GHEA Grapalat" w:cs="Sylfaen"/>
          <w:lang w:val="hy-AM"/>
        </w:rPr>
      </w:pPr>
      <w:r w:rsidRPr="00500C51">
        <w:rPr>
          <w:rFonts w:ascii="GHEA Grapalat" w:eastAsiaTheme="minorEastAsia" w:hAnsi="GHEA Grapalat" w:cs="Sylfaen"/>
          <w:lang w:val="hy-AM"/>
        </w:rPr>
        <w:t xml:space="preserve"> ՀՅՈՒՐԱՆՈՑԱՅԻՆ ՏՆՏԵՍՈՒԹՅԱՆ ՕԲՅԵԿՏԻ ՈՐԱԿԱՎՈՐՄԱՆ ՎԿԱՅԱԿԱՆԻ ՁԵՎԸ</w:t>
      </w:r>
    </w:p>
    <w:p w14:paraId="59520D48" w14:textId="3BD46709" w:rsidR="00C92B40" w:rsidRPr="00500C51" w:rsidRDefault="00C92B40" w:rsidP="000A3FE4">
      <w:pPr>
        <w:shd w:val="clear" w:color="auto" w:fill="FFFFFF"/>
        <w:spacing w:line="360" w:lineRule="auto"/>
        <w:jc w:val="center"/>
        <w:rPr>
          <w:rFonts w:ascii="GHEA Grapalat" w:eastAsiaTheme="minorEastAsia" w:hAnsi="GHEA Grapalat" w:cs="Sylfaen"/>
          <w:lang w:val="hy-AM"/>
        </w:rPr>
      </w:pPr>
    </w:p>
    <w:p w14:paraId="0EECB935" w14:textId="77777777" w:rsidR="00225662" w:rsidRPr="00500C51" w:rsidRDefault="00225662" w:rsidP="00225662">
      <w:pPr>
        <w:pStyle w:val="NormalWeb"/>
        <w:shd w:val="clear" w:color="auto" w:fill="FFFFFF"/>
        <w:spacing w:before="0" w:beforeAutospacing="0" w:after="0" w:afterAutospacing="0"/>
        <w:ind w:firstLine="375"/>
        <w:rPr>
          <w:rFonts w:ascii="Arial Unicode" w:hAnsi="Arial Unicode"/>
          <w:color w:val="000000"/>
          <w:sz w:val="21"/>
          <w:szCs w:val="21"/>
          <w:lang w:val="hy-AM"/>
        </w:rPr>
      </w:pPr>
      <w:r w:rsidRPr="00500C51">
        <w:rPr>
          <w:rFonts w:ascii="Arial Unicode" w:hAnsi="Arial Unicode"/>
          <w:color w:val="000000"/>
          <w:sz w:val="21"/>
          <w:szCs w:val="21"/>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70"/>
        <w:gridCol w:w="6959"/>
      </w:tblGrid>
      <w:tr w:rsidR="00225662" w:rsidRPr="00500C51" w14:paraId="5FF6ACC0" w14:textId="77777777" w:rsidTr="00225662">
        <w:trPr>
          <w:tblCellSpacing w:w="0" w:type="dxa"/>
        </w:trPr>
        <w:tc>
          <w:tcPr>
            <w:tcW w:w="0" w:type="auto"/>
            <w:shd w:val="clear" w:color="auto" w:fill="FFFFFF"/>
            <w:vAlign w:val="center"/>
            <w:hideMark/>
          </w:tcPr>
          <w:p w14:paraId="2A89E558" w14:textId="77777777" w:rsidR="00225662" w:rsidRPr="00500C51" w:rsidRDefault="00225662">
            <w:pPr>
              <w:rPr>
                <w:rFonts w:ascii="Arial Unicode" w:hAnsi="Arial Unicode"/>
                <w:color w:val="000000"/>
                <w:sz w:val="21"/>
                <w:szCs w:val="21"/>
              </w:rPr>
            </w:pPr>
            <w:r w:rsidRPr="00500C51">
              <w:rPr>
                <w:rFonts w:ascii="Arial Unicode" w:hAnsi="Arial Unicode"/>
                <w:noProof/>
                <w:color w:val="000000"/>
                <w:sz w:val="21"/>
                <w:szCs w:val="21"/>
              </w:rPr>
              <w:drawing>
                <wp:inline distT="0" distB="0" distL="0" distR="0" wp14:anchorId="28EF47B8" wp14:editId="7E9F1AFB">
                  <wp:extent cx="1314450" cy="1181100"/>
                  <wp:effectExtent l="0" t="0" r="0" b="0"/>
                  <wp:docPr id="1" name="Picture 1" descr="Ներմուծեք նկարագրությունը_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Ներմուծեք նկարագրությունը_9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181100"/>
                          </a:xfrm>
                          <a:prstGeom prst="rect">
                            <a:avLst/>
                          </a:prstGeom>
                          <a:noFill/>
                          <a:ln>
                            <a:noFill/>
                          </a:ln>
                        </pic:spPr>
                      </pic:pic>
                    </a:graphicData>
                  </a:graphic>
                </wp:inline>
              </w:drawing>
            </w:r>
          </w:p>
        </w:tc>
        <w:tc>
          <w:tcPr>
            <w:tcW w:w="0" w:type="auto"/>
            <w:shd w:val="clear" w:color="auto" w:fill="FFFFFF"/>
            <w:vAlign w:val="center"/>
            <w:hideMark/>
          </w:tcPr>
          <w:p w14:paraId="07303890" w14:textId="767B842E" w:rsidR="00225662" w:rsidRPr="00500C51" w:rsidRDefault="00225662">
            <w:pPr>
              <w:pStyle w:val="NormalWeb"/>
              <w:jc w:val="center"/>
              <w:rPr>
                <w:rFonts w:ascii="GHEA Grapalat" w:hAnsi="GHEA Grapalat"/>
                <w:color w:val="000000"/>
                <w:sz w:val="21"/>
                <w:szCs w:val="21"/>
              </w:rPr>
            </w:pPr>
            <w:r w:rsidRPr="00500C51">
              <w:rPr>
                <w:rStyle w:val="Strong"/>
                <w:rFonts w:ascii="GHEA Grapalat" w:hAnsi="GHEA Grapalat" w:cs="Sylfaen"/>
                <w:color w:val="000000"/>
                <w:sz w:val="21"/>
                <w:szCs w:val="21"/>
              </w:rPr>
              <w:t>ՀԱՅԱՍՏԱՆԻ</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ՀԱՆՐԱՊԵՏՈՒԹՅՈՒՆ</w:t>
            </w:r>
            <w:r w:rsidRPr="00500C51">
              <w:rPr>
                <w:rFonts w:ascii="GHEA Grapalat" w:hAnsi="GHEA Grapalat"/>
                <w:b/>
                <w:bCs/>
                <w:color w:val="000000"/>
                <w:sz w:val="21"/>
                <w:szCs w:val="21"/>
              </w:rPr>
              <w:br/>
            </w:r>
            <w:r w:rsidRPr="00500C51">
              <w:rPr>
                <w:rStyle w:val="Strong"/>
                <w:rFonts w:ascii="GHEA Grapalat" w:hAnsi="GHEA Grapalat" w:cs="Sylfaen"/>
              </w:rPr>
              <w:t>ԷԿՈՆՈՄԻԿԱՅԻ ՆԱԽԱՐԱՐՈՒԹՅԱՆ ԶԲՈՍԱՇՐՋՈՒԹՅԱՆ ԿՈՄԻՏԵ</w:t>
            </w:r>
          </w:p>
        </w:tc>
      </w:tr>
      <w:tr w:rsidR="00225662" w:rsidRPr="00225662" w14:paraId="256B858D" w14:textId="77777777" w:rsidTr="00225662">
        <w:trPr>
          <w:tblCellSpacing w:w="0" w:type="dxa"/>
        </w:trPr>
        <w:tc>
          <w:tcPr>
            <w:tcW w:w="0" w:type="auto"/>
            <w:gridSpan w:val="2"/>
            <w:shd w:val="clear" w:color="auto" w:fill="FFFFFF"/>
            <w:vAlign w:val="center"/>
            <w:hideMark/>
          </w:tcPr>
          <w:p w14:paraId="154E23AF" w14:textId="77777777" w:rsidR="00225662" w:rsidRPr="00500C51" w:rsidRDefault="00225662">
            <w:pPr>
              <w:pStyle w:val="NormalWeb"/>
              <w:spacing w:before="0" w:beforeAutospacing="0" w:after="0" w:afterAutospacing="0"/>
              <w:ind w:firstLine="375"/>
              <w:jc w:val="center"/>
              <w:rPr>
                <w:rFonts w:ascii="GHEA Grapalat" w:hAnsi="GHEA Grapalat"/>
                <w:color w:val="000000"/>
                <w:sz w:val="21"/>
                <w:szCs w:val="21"/>
              </w:rPr>
            </w:pPr>
            <w:r w:rsidRPr="00500C51">
              <w:rPr>
                <w:rStyle w:val="Strong"/>
                <w:rFonts w:ascii="GHEA Grapalat" w:hAnsi="GHEA Grapalat" w:cs="Sylfaen"/>
                <w:color w:val="000000"/>
                <w:sz w:val="21"/>
                <w:szCs w:val="21"/>
              </w:rPr>
              <w:t>Ո</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Ր</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Ա</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Կ</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Ա</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Վ</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Ո</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Ր</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Մ</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Ա</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Ն</w:t>
            </w:r>
            <w:r w:rsidRPr="00500C51">
              <w:rPr>
                <w:rStyle w:val="Strong"/>
                <w:rFonts w:ascii="GHEA Grapalat" w:hAnsi="GHEA Grapalat"/>
                <w:color w:val="000000"/>
                <w:sz w:val="21"/>
                <w:szCs w:val="21"/>
              </w:rPr>
              <w:t xml:space="preserve"> </w:t>
            </w:r>
            <w:r w:rsidRPr="00500C51">
              <w:rPr>
                <w:rStyle w:val="Strong"/>
                <w:rFonts w:ascii="Calibri" w:hAnsi="Calibri" w:cs="Calibri"/>
                <w:color w:val="000000"/>
                <w:sz w:val="21"/>
                <w:szCs w:val="21"/>
              </w:rPr>
              <w:t> </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Վ</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Կ</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Ա</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Յ</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Ա</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Կ</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Ա</w:t>
            </w:r>
            <w:r w:rsidRPr="00500C51">
              <w:rPr>
                <w:rStyle w:val="Strong"/>
                <w:rFonts w:ascii="GHEA Grapalat" w:hAnsi="GHEA Grapalat"/>
                <w:color w:val="000000"/>
                <w:sz w:val="21"/>
                <w:szCs w:val="21"/>
              </w:rPr>
              <w:t xml:space="preserve"> </w:t>
            </w:r>
            <w:r w:rsidRPr="00500C51">
              <w:rPr>
                <w:rStyle w:val="Strong"/>
                <w:rFonts w:ascii="GHEA Grapalat" w:hAnsi="GHEA Grapalat" w:cs="Sylfaen"/>
                <w:color w:val="000000"/>
                <w:sz w:val="21"/>
                <w:szCs w:val="21"/>
              </w:rPr>
              <w:t>Ն</w:t>
            </w:r>
          </w:p>
          <w:p w14:paraId="71BBB38F" w14:textId="77777777" w:rsidR="00225662" w:rsidRPr="00500C51" w:rsidRDefault="00225662">
            <w:pPr>
              <w:pStyle w:val="NormalWeb"/>
              <w:spacing w:before="0" w:beforeAutospacing="0" w:after="0" w:afterAutospacing="0"/>
              <w:ind w:firstLine="375"/>
              <w:jc w:val="center"/>
              <w:rPr>
                <w:rFonts w:ascii="GHEA Grapalat" w:hAnsi="GHEA Grapalat"/>
                <w:color w:val="000000"/>
                <w:sz w:val="21"/>
                <w:szCs w:val="21"/>
              </w:rPr>
            </w:pPr>
            <w:r w:rsidRPr="00500C51">
              <w:rPr>
                <w:rFonts w:ascii="Calibri" w:hAnsi="Calibri" w:cs="Calibri"/>
                <w:color w:val="000000"/>
                <w:sz w:val="21"/>
                <w:szCs w:val="21"/>
              </w:rPr>
              <w:t> </w:t>
            </w:r>
          </w:p>
          <w:p w14:paraId="48E45DA0" w14:textId="77777777" w:rsidR="00225662" w:rsidRPr="00500C51" w:rsidRDefault="00225662">
            <w:pPr>
              <w:pStyle w:val="NormalWeb"/>
              <w:spacing w:before="0" w:beforeAutospacing="0" w:after="0" w:afterAutospacing="0"/>
              <w:ind w:firstLine="375"/>
              <w:jc w:val="center"/>
              <w:rPr>
                <w:rFonts w:ascii="GHEA Grapalat" w:hAnsi="GHEA Grapalat"/>
                <w:color w:val="000000"/>
                <w:sz w:val="21"/>
                <w:szCs w:val="21"/>
              </w:rPr>
            </w:pPr>
            <w:r w:rsidRPr="00500C51">
              <w:rPr>
                <w:rFonts w:ascii="GHEA Grapalat" w:hAnsi="GHEA Grapalat"/>
                <w:color w:val="000000"/>
                <w:sz w:val="21"/>
                <w:szCs w:val="21"/>
              </w:rPr>
              <w:t>N _______</w:t>
            </w:r>
          </w:p>
          <w:p w14:paraId="7BE89385" w14:textId="77777777" w:rsidR="00225662" w:rsidRPr="00500C51" w:rsidRDefault="00225662">
            <w:pPr>
              <w:pStyle w:val="NormalWeb"/>
              <w:spacing w:before="0" w:beforeAutospacing="0" w:after="0" w:afterAutospacing="0"/>
              <w:ind w:firstLine="375"/>
              <w:jc w:val="center"/>
              <w:rPr>
                <w:rFonts w:ascii="GHEA Grapalat" w:hAnsi="GHEA Grapalat"/>
                <w:color w:val="000000"/>
                <w:sz w:val="21"/>
                <w:szCs w:val="21"/>
              </w:rPr>
            </w:pPr>
            <w:r w:rsidRPr="00500C51">
              <w:rPr>
                <w:rFonts w:ascii="Calibri" w:hAnsi="Calibri" w:cs="Calibri"/>
                <w:color w:val="000000"/>
                <w:sz w:val="21"/>
                <w:szCs w:val="21"/>
              </w:rPr>
              <w:t> </w:t>
            </w:r>
          </w:p>
          <w:p w14:paraId="03FB0796" w14:textId="637F0115" w:rsidR="00225662" w:rsidRPr="00500C51" w:rsidRDefault="00225662" w:rsidP="00225662">
            <w:pPr>
              <w:pStyle w:val="NormalWeb"/>
              <w:spacing w:before="0" w:beforeAutospacing="0" w:after="0" w:afterAutospacing="0"/>
              <w:ind w:firstLine="375"/>
              <w:rPr>
                <w:rFonts w:ascii="GHEA Grapalat" w:hAnsi="GHEA Grapalat"/>
                <w:color w:val="000000"/>
                <w:sz w:val="21"/>
                <w:szCs w:val="21"/>
              </w:rPr>
            </w:pPr>
            <w:r w:rsidRPr="00500C51">
              <w:rPr>
                <w:rFonts w:ascii="GHEA Grapalat" w:hAnsi="GHEA Grapalat"/>
                <w:color w:val="000000"/>
                <w:sz w:val="21"/>
                <w:szCs w:val="21"/>
              </w:rPr>
              <w:t>________________________________________________________________________________</w:t>
            </w:r>
          </w:p>
          <w:p w14:paraId="505ECAE0" w14:textId="77777777" w:rsidR="00225662" w:rsidRPr="00500C51" w:rsidRDefault="00225662">
            <w:pPr>
              <w:pStyle w:val="NormalWeb"/>
              <w:spacing w:before="0" w:beforeAutospacing="0" w:after="0" w:afterAutospacing="0"/>
              <w:ind w:firstLine="750"/>
              <w:rPr>
                <w:rFonts w:ascii="GHEA Grapalat" w:hAnsi="GHEA Grapalat"/>
                <w:color w:val="000000"/>
                <w:sz w:val="21"/>
                <w:szCs w:val="21"/>
              </w:rPr>
            </w:pPr>
            <w:r w:rsidRPr="00500C51">
              <w:rPr>
                <w:rFonts w:ascii="GHEA Grapalat" w:hAnsi="GHEA Grapalat"/>
                <w:color w:val="000000"/>
                <w:sz w:val="15"/>
                <w:szCs w:val="15"/>
              </w:rPr>
              <w:t>(</w:t>
            </w:r>
            <w:proofErr w:type="spellStart"/>
            <w:r w:rsidRPr="00500C51">
              <w:rPr>
                <w:rFonts w:ascii="GHEA Grapalat" w:hAnsi="GHEA Grapalat" w:cs="Sylfaen"/>
                <w:color w:val="000000"/>
                <w:sz w:val="15"/>
                <w:szCs w:val="15"/>
              </w:rPr>
              <w:t>որակավորում</w:t>
            </w:r>
            <w:proofErr w:type="spellEnd"/>
            <w:r w:rsidRPr="00500C51">
              <w:rPr>
                <w:rFonts w:ascii="GHEA Grapalat" w:hAnsi="GHEA Grapalat"/>
                <w:color w:val="000000"/>
                <w:sz w:val="15"/>
                <w:szCs w:val="15"/>
              </w:rPr>
              <w:t xml:space="preserve"> </w:t>
            </w:r>
            <w:proofErr w:type="spellStart"/>
            <w:r w:rsidRPr="00500C51">
              <w:rPr>
                <w:rFonts w:ascii="GHEA Grapalat" w:hAnsi="GHEA Grapalat" w:cs="Sylfaen"/>
                <w:color w:val="000000"/>
                <w:sz w:val="15"/>
                <w:szCs w:val="15"/>
              </w:rPr>
              <w:t>ստացած</w:t>
            </w:r>
            <w:proofErr w:type="spellEnd"/>
            <w:r w:rsidRPr="00500C51">
              <w:rPr>
                <w:rFonts w:ascii="GHEA Grapalat" w:hAnsi="GHEA Grapalat"/>
                <w:color w:val="000000"/>
                <w:sz w:val="15"/>
                <w:szCs w:val="15"/>
              </w:rPr>
              <w:t xml:space="preserve"> </w:t>
            </w:r>
            <w:r w:rsidRPr="00500C51">
              <w:rPr>
                <w:rFonts w:ascii="GHEA Grapalat" w:hAnsi="GHEA Grapalat" w:cs="Sylfaen"/>
                <w:color w:val="000000"/>
                <w:sz w:val="15"/>
                <w:szCs w:val="15"/>
              </w:rPr>
              <w:t>հյուրանոցային</w:t>
            </w:r>
            <w:r w:rsidRPr="00500C51">
              <w:rPr>
                <w:rFonts w:ascii="GHEA Grapalat" w:hAnsi="GHEA Grapalat"/>
                <w:color w:val="000000"/>
                <w:sz w:val="15"/>
                <w:szCs w:val="15"/>
              </w:rPr>
              <w:t xml:space="preserve"> </w:t>
            </w:r>
            <w:proofErr w:type="spellStart"/>
            <w:r w:rsidRPr="00500C51">
              <w:rPr>
                <w:rFonts w:ascii="GHEA Grapalat" w:hAnsi="GHEA Grapalat" w:cs="Sylfaen"/>
                <w:color w:val="000000"/>
                <w:sz w:val="15"/>
                <w:szCs w:val="15"/>
              </w:rPr>
              <w:t>տնտեսության</w:t>
            </w:r>
            <w:proofErr w:type="spellEnd"/>
            <w:r w:rsidRPr="00500C51">
              <w:rPr>
                <w:rFonts w:ascii="GHEA Grapalat" w:hAnsi="GHEA Grapalat"/>
                <w:color w:val="000000"/>
                <w:sz w:val="15"/>
                <w:szCs w:val="15"/>
              </w:rPr>
              <w:t xml:space="preserve"> </w:t>
            </w:r>
            <w:proofErr w:type="spellStart"/>
            <w:r w:rsidRPr="00500C51">
              <w:rPr>
                <w:rFonts w:ascii="GHEA Grapalat" w:hAnsi="GHEA Grapalat" w:cs="Sylfaen"/>
                <w:color w:val="000000"/>
                <w:sz w:val="15"/>
                <w:szCs w:val="15"/>
              </w:rPr>
              <w:t>օբյեկտի</w:t>
            </w:r>
            <w:proofErr w:type="spellEnd"/>
            <w:r w:rsidRPr="00500C51">
              <w:rPr>
                <w:rFonts w:ascii="GHEA Grapalat" w:hAnsi="GHEA Grapalat"/>
                <w:color w:val="000000"/>
                <w:sz w:val="15"/>
                <w:szCs w:val="15"/>
              </w:rPr>
              <w:t xml:space="preserve"> </w:t>
            </w:r>
            <w:proofErr w:type="spellStart"/>
            <w:r w:rsidRPr="00500C51">
              <w:rPr>
                <w:rFonts w:ascii="GHEA Grapalat" w:hAnsi="GHEA Grapalat" w:cs="Sylfaen"/>
                <w:color w:val="000000"/>
                <w:sz w:val="15"/>
                <w:szCs w:val="15"/>
              </w:rPr>
              <w:t>անվանումը</w:t>
            </w:r>
            <w:proofErr w:type="spellEnd"/>
            <w:r w:rsidRPr="00500C51">
              <w:rPr>
                <w:rFonts w:ascii="GHEA Grapalat" w:hAnsi="GHEA Grapalat"/>
                <w:color w:val="000000"/>
                <w:sz w:val="15"/>
                <w:szCs w:val="15"/>
              </w:rPr>
              <w:t xml:space="preserve"> </w:t>
            </w:r>
            <w:r w:rsidRPr="00500C51">
              <w:rPr>
                <w:rFonts w:ascii="GHEA Grapalat" w:hAnsi="GHEA Grapalat" w:cs="Sylfaen"/>
                <w:color w:val="000000"/>
                <w:sz w:val="15"/>
                <w:szCs w:val="15"/>
              </w:rPr>
              <w:t>և</w:t>
            </w:r>
            <w:r w:rsidRPr="00500C51">
              <w:rPr>
                <w:rFonts w:ascii="Calibri" w:hAnsi="Calibri" w:cs="Calibri"/>
                <w:color w:val="000000"/>
                <w:sz w:val="15"/>
                <w:szCs w:val="15"/>
              </w:rPr>
              <w:t> </w:t>
            </w:r>
            <w:r w:rsidRPr="00500C51">
              <w:rPr>
                <w:rFonts w:ascii="GHEA Grapalat" w:hAnsi="GHEA Grapalat" w:cs="Sylfaen"/>
                <w:color w:val="000000"/>
                <w:sz w:val="15"/>
                <w:szCs w:val="15"/>
              </w:rPr>
              <w:t>գտնվելու</w:t>
            </w:r>
            <w:r w:rsidRPr="00500C51">
              <w:rPr>
                <w:rFonts w:ascii="GHEA Grapalat" w:hAnsi="GHEA Grapalat"/>
                <w:color w:val="000000"/>
                <w:sz w:val="15"/>
                <w:szCs w:val="15"/>
              </w:rPr>
              <w:t xml:space="preserve"> </w:t>
            </w:r>
            <w:proofErr w:type="spellStart"/>
            <w:r w:rsidRPr="00500C51">
              <w:rPr>
                <w:rFonts w:ascii="GHEA Grapalat" w:hAnsi="GHEA Grapalat" w:cs="Sylfaen"/>
                <w:color w:val="000000"/>
                <w:sz w:val="15"/>
                <w:szCs w:val="15"/>
              </w:rPr>
              <w:t>վայրը</w:t>
            </w:r>
            <w:proofErr w:type="spellEnd"/>
            <w:r w:rsidRPr="00500C51">
              <w:rPr>
                <w:rFonts w:ascii="GHEA Grapalat" w:hAnsi="GHEA Grapalat"/>
                <w:color w:val="000000"/>
                <w:sz w:val="15"/>
                <w:szCs w:val="15"/>
              </w:rPr>
              <w:t>)</w:t>
            </w:r>
          </w:p>
          <w:p w14:paraId="5F99D4DB" w14:textId="77777777" w:rsidR="00225662" w:rsidRPr="00500C51" w:rsidRDefault="00225662">
            <w:pPr>
              <w:pStyle w:val="NormalWeb"/>
              <w:spacing w:before="0" w:beforeAutospacing="0" w:after="0" w:afterAutospacing="0"/>
              <w:ind w:firstLine="375"/>
              <w:rPr>
                <w:rFonts w:ascii="GHEA Grapalat" w:hAnsi="GHEA Grapalat"/>
                <w:color w:val="000000"/>
                <w:sz w:val="21"/>
                <w:szCs w:val="21"/>
              </w:rPr>
            </w:pPr>
            <w:r w:rsidRPr="00500C51">
              <w:rPr>
                <w:rFonts w:ascii="Calibri" w:hAnsi="Calibri" w:cs="Calibri"/>
                <w:color w:val="000000"/>
                <w:sz w:val="21"/>
                <w:szCs w:val="21"/>
              </w:rPr>
              <w:t> </w:t>
            </w:r>
          </w:p>
          <w:p w14:paraId="75CF24A1" w14:textId="77777777" w:rsidR="00225662" w:rsidRPr="00500C51" w:rsidRDefault="00225662">
            <w:pPr>
              <w:pStyle w:val="NormalWeb"/>
              <w:spacing w:before="0" w:beforeAutospacing="0" w:after="0" w:afterAutospacing="0"/>
              <w:ind w:firstLine="375"/>
              <w:rPr>
                <w:rFonts w:ascii="GHEA Grapalat" w:hAnsi="GHEA Grapalat" w:cs="Sylfaen"/>
                <w:color w:val="000000"/>
                <w:sz w:val="21"/>
                <w:szCs w:val="21"/>
              </w:rPr>
            </w:pPr>
          </w:p>
          <w:p w14:paraId="2B87BB76" w14:textId="1A597AF7" w:rsidR="00225662" w:rsidRPr="00500C51" w:rsidRDefault="00225662">
            <w:pPr>
              <w:pStyle w:val="NormalWeb"/>
              <w:spacing w:before="0" w:beforeAutospacing="0" w:after="0" w:afterAutospacing="0"/>
              <w:ind w:firstLine="375"/>
              <w:rPr>
                <w:rFonts w:ascii="GHEA Grapalat" w:hAnsi="GHEA Grapalat"/>
                <w:color w:val="000000"/>
                <w:sz w:val="21"/>
                <w:szCs w:val="21"/>
              </w:rPr>
            </w:pPr>
            <w:proofErr w:type="spellStart"/>
            <w:r w:rsidRPr="00500C51">
              <w:rPr>
                <w:rFonts w:ascii="GHEA Grapalat" w:hAnsi="GHEA Grapalat" w:cs="Sylfaen"/>
                <w:color w:val="000000"/>
                <w:sz w:val="21"/>
                <w:szCs w:val="21"/>
              </w:rPr>
              <w:t>Համապատասխանում</w:t>
            </w:r>
            <w:proofErr w:type="spellEnd"/>
            <w:r w:rsidRPr="00500C51">
              <w:rPr>
                <w:rFonts w:ascii="GHEA Grapalat" w:hAnsi="GHEA Grapalat"/>
                <w:color w:val="000000"/>
                <w:sz w:val="21"/>
                <w:szCs w:val="21"/>
              </w:rPr>
              <w:t xml:space="preserve"> </w:t>
            </w:r>
            <w:r w:rsidRPr="00500C51">
              <w:rPr>
                <w:rFonts w:ascii="GHEA Grapalat" w:hAnsi="GHEA Grapalat" w:cs="Sylfaen"/>
                <w:color w:val="000000"/>
                <w:sz w:val="21"/>
                <w:szCs w:val="21"/>
              </w:rPr>
              <w:t>է</w:t>
            </w:r>
            <w:r w:rsidRPr="00500C51">
              <w:rPr>
                <w:rFonts w:ascii="GHEA Grapalat" w:hAnsi="GHEA Grapalat"/>
                <w:color w:val="000000"/>
                <w:sz w:val="21"/>
                <w:szCs w:val="21"/>
              </w:rPr>
              <w:t xml:space="preserve"> _____________________________ </w:t>
            </w:r>
            <w:proofErr w:type="spellStart"/>
            <w:r w:rsidRPr="00500C51">
              <w:rPr>
                <w:rFonts w:ascii="GHEA Grapalat" w:hAnsi="GHEA Grapalat" w:cs="Sylfaen"/>
                <w:color w:val="000000"/>
                <w:sz w:val="21"/>
                <w:szCs w:val="21"/>
              </w:rPr>
              <w:t>որակավորման</w:t>
            </w:r>
            <w:proofErr w:type="spellEnd"/>
            <w:r w:rsidRPr="00500C51">
              <w:rPr>
                <w:rFonts w:ascii="GHEA Grapalat" w:hAnsi="GHEA Grapalat"/>
                <w:color w:val="000000"/>
                <w:sz w:val="21"/>
                <w:szCs w:val="21"/>
              </w:rPr>
              <w:t xml:space="preserve"> </w:t>
            </w:r>
            <w:proofErr w:type="spellStart"/>
            <w:r w:rsidRPr="00500C51">
              <w:rPr>
                <w:rFonts w:ascii="GHEA Grapalat" w:hAnsi="GHEA Grapalat" w:cs="Sylfaen"/>
                <w:color w:val="000000"/>
                <w:sz w:val="21"/>
                <w:szCs w:val="21"/>
              </w:rPr>
              <w:t>կարգին</w:t>
            </w:r>
            <w:proofErr w:type="spellEnd"/>
            <w:r w:rsidRPr="00500C51">
              <w:rPr>
                <w:rFonts w:ascii="GHEA Grapalat" w:hAnsi="GHEA Grapalat"/>
                <w:color w:val="000000"/>
                <w:sz w:val="21"/>
                <w:szCs w:val="21"/>
              </w:rPr>
              <w:t>:</w:t>
            </w:r>
          </w:p>
          <w:p w14:paraId="112F78E9" w14:textId="77777777" w:rsidR="00225662" w:rsidRPr="00500C51" w:rsidRDefault="00225662">
            <w:pPr>
              <w:pStyle w:val="NormalWeb"/>
              <w:spacing w:before="0" w:beforeAutospacing="0" w:after="0" w:afterAutospacing="0"/>
              <w:ind w:firstLine="375"/>
              <w:rPr>
                <w:rFonts w:ascii="GHEA Grapalat" w:hAnsi="GHEA Grapalat"/>
                <w:color w:val="000000"/>
                <w:sz w:val="21"/>
                <w:szCs w:val="21"/>
              </w:rPr>
            </w:pPr>
            <w:r w:rsidRPr="00500C51">
              <w:rPr>
                <w:rFonts w:ascii="Calibri" w:hAnsi="Calibri" w:cs="Calibri"/>
                <w:color w:val="000000"/>
                <w:sz w:val="21"/>
                <w:szCs w:val="21"/>
              </w:rPr>
              <w:t> </w:t>
            </w:r>
          </w:p>
          <w:p w14:paraId="653E2A5B" w14:textId="77777777" w:rsidR="00225662" w:rsidRPr="00500C51" w:rsidRDefault="00225662">
            <w:pPr>
              <w:pStyle w:val="NormalWeb"/>
              <w:spacing w:before="0" w:beforeAutospacing="0" w:after="0" w:afterAutospacing="0"/>
              <w:ind w:firstLine="375"/>
              <w:rPr>
                <w:rFonts w:ascii="GHEA Grapalat" w:hAnsi="GHEA Grapalat"/>
                <w:color w:val="000000"/>
                <w:sz w:val="21"/>
                <w:szCs w:val="21"/>
              </w:rPr>
            </w:pPr>
            <w:proofErr w:type="spellStart"/>
            <w:r w:rsidRPr="00500C51">
              <w:rPr>
                <w:rFonts w:ascii="GHEA Grapalat" w:hAnsi="GHEA Grapalat" w:cs="Sylfaen"/>
                <w:color w:val="000000"/>
                <w:sz w:val="21"/>
                <w:szCs w:val="21"/>
              </w:rPr>
              <w:t>Տրված</w:t>
            </w:r>
            <w:proofErr w:type="spellEnd"/>
            <w:r w:rsidRPr="00500C51">
              <w:rPr>
                <w:rFonts w:ascii="GHEA Grapalat" w:hAnsi="GHEA Grapalat"/>
                <w:color w:val="000000"/>
                <w:sz w:val="21"/>
                <w:szCs w:val="21"/>
              </w:rPr>
              <w:t xml:space="preserve"> </w:t>
            </w:r>
            <w:r w:rsidRPr="00500C51">
              <w:rPr>
                <w:rFonts w:ascii="GHEA Grapalat" w:hAnsi="GHEA Grapalat" w:cs="Sylfaen"/>
                <w:color w:val="000000"/>
                <w:sz w:val="21"/>
                <w:szCs w:val="21"/>
              </w:rPr>
              <w:t>է</w:t>
            </w:r>
            <w:r w:rsidRPr="00500C51">
              <w:rPr>
                <w:rFonts w:ascii="GHEA Grapalat" w:hAnsi="GHEA Grapalat"/>
                <w:color w:val="000000"/>
                <w:sz w:val="21"/>
                <w:szCs w:val="21"/>
              </w:rPr>
              <w:t>`__</w:t>
            </w:r>
            <w:proofErr w:type="gramStart"/>
            <w:r w:rsidRPr="00500C51">
              <w:rPr>
                <w:rFonts w:ascii="GHEA Grapalat" w:hAnsi="GHEA Grapalat"/>
                <w:color w:val="000000"/>
                <w:sz w:val="21"/>
                <w:szCs w:val="21"/>
              </w:rPr>
              <w:t>_</w:t>
            </w:r>
            <w:r w:rsidRPr="00500C51">
              <w:rPr>
                <w:rFonts w:ascii="Calibri" w:hAnsi="Calibri" w:cs="Calibri"/>
                <w:color w:val="000000"/>
                <w:sz w:val="21"/>
                <w:szCs w:val="21"/>
              </w:rPr>
              <w:t> </w:t>
            </w:r>
            <w:r w:rsidRPr="00500C51">
              <w:rPr>
                <w:rFonts w:ascii="GHEA Grapalat" w:hAnsi="GHEA Grapalat"/>
                <w:color w:val="000000"/>
                <w:sz w:val="21"/>
                <w:szCs w:val="21"/>
              </w:rPr>
              <w:t xml:space="preserve"> _</w:t>
            </w:r>
            <w:proofErr w:type="gramEnd"/>
            <w:r w:rsidRPr="00500C51">
              <w:rPr>
                <w:rFonts w:ascii="GHEA Grapalat" w:hAnsi="GHEA Grapalat"/>
                <w:color w:val="000000"/>
                <w:sz w:val="21"/>
                <w:szCs w:val="21"/>
              </w:rPr>
              <w:t xml:space="preserve">________________________ </w:t>
            </w:r>
            <w:r w:rsidRPr="00500C51">
              <w:rPr>
                <w:rFonts w:ascii="GHEA Grapalat" w:hAnsi="GHEA Grapalat" w:cs="Sylfaen"/>
                <w:color w:val="000000"/>
                <w:sz w:val="21"/>
                <w:szCs w:val="21"/>
              </w:rPr>
              <w:t>թ</w:t>
            </w:r>
            <w:r w:rsidRPr="00500C51">
              <w:rPr>
                <w:rFonts w:ascii="GHEA Grapalat" w:hAnsi="GHEA Grapalat"/>
                <w:color w:val="000000"/>
                <w:sz w:val="21"/>
                <w:szCs w:val="21"/>
              </w:rPr>
              <w:t>.</w:t>
            </w:r>
          </w:p>
          <w:p w14:paraId="1CEBC93D" w14:textId="77777777" w:rsidR="00225662" w:rsidRPr="00500C51" w:rsidRDefault="00225662">
            <w:pPr>
              <w:pStyle w:val="NormalWeb"/>
              <w:spacing w:before="0" w:beforeAutospacing="0" w:after="0" w:afterAutospacing="0"/>
              <w:ind w:firstLine="375"/>
              <w:rPr>
                <w:rFonts w:ascii="GHEA Grapalat" w:hAnsi="GHEA Grapalat"/>
                <w:color w:val="000000"/>
                <w:sz w:val="21"/>
                <w:szCs w:val="21"/>
              </w:rPr>
            </w:pPr>
            <w:r w:rsidRPr="00500C51">
              <w:rPr>
                <w:rFonts w:ascii="Calibri" w:hAnsi="Calibri" w:cs="Calibri"/>
                <w:color w:val="000000"/>
                <w:sz w:val="21"/>
                <w:szCs w:val="21"/>
              </w:rPr>
              <w:t> </w:t>
            </w:r>
          </w:p>
          <w:p w14:paraId="1C93FD62" w14:textId="77777777" w:rsidR="00225662" w:rsidRPr="00500C51" w:rsidRDefault="00225662">
            <w:pPr>
              <w:pStyle w:val="NormalWeb"/>
              <w:spacing w:before="0" w:beforeAutospacing="0" w:after="0" w:afterAutospacing="0"/>
              <w:ind w:firstLine="375"/>
              <w:rPr>
                <w:rFonts w:ascii="GHEA Grapalat" w:hAnsi="GHEA Grapalat"/>
                <w:color w:val="000000"/>
                <w:sz w:val="21"/>
                <w:szCs w:val="21"/>
              </w:rPr>
            </w:pPr>
            <w:proofErr w:type="spellStart"/>
            <w:r w:rsidRPr="00500C51">
              <w:rPr>
                <w:rFonts w:ascii="GHEA Grapalat" w:hAnsi="GHEA Grapalat" w:cs="Sylfaen"/>
                <w:color w:val="000000"/>
                <w:sz w:val="21"/>
                <w:szCs w:val="21"/>
              </w:rPr>
              <w:t>Գործողության</w:t>
            </w:r>
            <w:proofErr w:type="spellEnd"/>
            <w:r w:rsidRPr="00500C51">
              <w:rPr>
                <w:rFonts w:ascii="GHEA Grapalat" w:hAnsi="GHEA Grapalat"/>
                <w:color w:val="000000"/>
                <w:sz w:val="21"/>
                <w:szCs w:val="21"/>
              </w:rPr>
              <w:t xml:space="preserve"> </w:t>
            </w:r>
            <w:proofErr w:type="spellStart"/>
            <w:r w:rsidRPr="00500C51">
              <w:rPr>
                <w:rFonts w:ascii="GHEA Grapalat" w:hAnsi="GHEA Grapalat" w:cs="Sylfaen"/>
                <w:color w:val="000000"/>
                <w:sz w:val="21"/>
                <w:szCs w:val="21"/>
              </w:rPr>
              <w:t>ժամկետը</w:t>
            </w:r>
            <w:proofErr w:type="spellEnd"/>
            <w:r w:rsidRPr="00500C51">
              <w:rPr>
                <w:rFonts w:ascii="GHEA Grapalat" w:hAnsi="GHEA Grapalat"/>
                <w:color w:val="000000"/>
                <w:sz w:val="21"/>
                <w:szCs w:val="21"/>
              </w:rPr>
              <w:t xml:space="preserve"> __________________________</w:t>
            </w:r>
          </w:p>
          <w:p w14:paraId="746C525E" w14:textId="77777777" w:rsidR="00225662" w:rsidRPr="00500C51" w:rsidRDefault="00225662">
            <w:pPr>
              <w:pStyle w:val="NormalWeb"/>
              <w:spacing w:before="0" w:beforeAutospacing="0" w:after="0" w:afterAutospacing="0"/>
              <w:ind w:firstLine="375"/>
              <w:rPr>
                <w:rFonts w:ascii="GHEA Grapalat" w:hAnsi="GHEA Grapalat"/>
                <w:color w:val="000000"/>
                <w:sz w:val="21"/>
                <w:szCs w:val="21"/>
              </w:rPr>
            </w:pPr>
            <w:r w:rsidRPr="00500C51">
              <w:rPr>
                <w:rFonts w:ascii="Calibri" w:hAnsi="Calibri" w:cs="Calibri"/>
                <w:color w:val="000000"/>
                <w:sz w:val="21"/>
                <w:szCs w:val="21"/>
              </w:rPr>
              <w:t> </w:t>
            </w:r>
          </w:p>
          <w:p w14:paraId="7AA0E212" w14:textId="0B4BCBFE" w:rsidR="00225662" w:rsidRPr="00500C51" w:rsidRDefault="00225662">
            <w:pPr>
              <w:pStyle w:val="NormalWeb"/>
              <w:spacing w:before="0" w:beforeAutospacing="0" w:after="0" w:afterAutospacing="0"/>
              <w:ind w:firstLine="375"/>
              <w:rPr>
                <w:rFonts w:ascii="GHEA Grapalat" w:hAnsi="GHEA Grapalat"/>
                <w:color w:val="000000"/>
                <w:sz w:val="21"/>
                <w:szCs w:val="21"/>
              </w:rPr>
            </w:pPr>
            <w:r w:rsidRPr="00500C51">
              <w:rPr>
                <w:rFonts w:ascii="GHEA Grapalat" w:hAnsi="GHEA Grapalat" w:cs="Sylfaen"/>
                <w:color w:val="000000"/>
                <w:sz w:val="21"/>
                <w:szCs w:val="21"/>
              </w:rPr>
              <w:t>ՈՐԱԿԱՎՈՐՈՂ</w:t>
            </w:r>
            <w:r w:rsidRPr="00500C51">
              <w:rPr>
                <w:rFonts w:ascii="GHEA Grapalat" w:hAnsi="GHEA Grapalat"/>
                <w:color w:val="000000"/>
                <w:sz w:val="21"/>
                <w:szCs w:val="21"/>
              </w:rPr>
              <w:t xml:space="preserve"> </w:t>
            </w:r>
            <w:r w:rsidRPr="00500C51">
              <w:rPr>
                <w:rFonts w:ascii="GHEA Grapalat" w:hAnsi="GHEA Grapalat" w:cs="Sylfaen"/>
                <w:color w:val="000000"/>
                <w:sz w:val="21"/>
                <w:szCs w:val="21"/>
              </w:rPr>
              <w:t>ՄԱՐՄՆԻ</w:t>
            </w:r>
            <w:r w:rsidRPr="00500C51">
              <w:rPr>
                <w:rFonts w:ascii="GHEA Grapalat" w:hAnsi="GHEA Grapalat"/>
                <w:color w:val="000000"/>
                <w:sz w:val="21"/>
                <w:szCs w:val="21"/>
              </w:rPr>
              <w:t xml:space="preserve"> </w:t>
            </w:r>
            <w:r w:rsidRPr="00500C51">
              <w:rPr>
                <w:rFonts w:ascii="GHEA Grapalat" w:hAnsi="GHEA Grapalat" w:cs="Sylfaen"/>
                <w:color w:val="000000"/>
                <w:sz w:val="21"/>
                <w:szCs w:val="21"/>
              </w:rPr>
              <w:t>ՂԵԿԱՎԱՐ</w:t>
            </w:r>
            <w:r w:rsidRPr="00500C51">
              <w:rPr>
                <w:rFonts w:ascii="GHEA Grapalat" w:hAnsi="GHEA Grapalat"/>
                <w:color w:val="000000"/>
                <w:sz w:val="21"/>
                <w:szCs w:val="21"/>
              </w:rPr>
              <w:t xml:space="preserve"> ______________________________________________</w:t>
            </w:r>
          </w:p>
          <w:p w14:paraId="3530D5AD" w14:textId="6B66EFD0" w:rsidR="00225662" w:rsidRPr="00500C51" w:rsidRDefault="00225662" w:rsidP="00225662">
            <w:pPr>
              <w:pStyle w:val="NormalWeb"/>
              <w:spacing w:before="0" w:beforeAutospacing="0" w:after="0" w:afterAutospacing="0"/>
              <w:ind w:firstLine="375"/>
              <w:jc w:val="center"/>
              <w:rPr>
                <w:rFonts w:ascii="GHEA Grapalat" w:hAnsi="GHEA Grapalat"/>
                <w:color w:val="000000"/>
                <w:sz w:val="21"/>
                <w:szCs w:val="21"/>
              </w:rPr>
            </w:pPr>
            <w:r w:rsidRPr="00500C51">
              <w:rPr>
                <w:rFonts w:ascii="GHEA Grapalat" w:hAnsi="GHEA Grapalat"/>
                <w:color w:val="000000"/>
                <w:sz w:val="15"/>
                <w:szCs w:val="15"/>
              </w:rPr>
              <w:t xml:space="preserve">                                                                              (</w:t>
            </w:r>
            <w:proofErr w:type="spellStart"/>
            <w:proofErr w:type="gramStart"/>
            <w:r w:rsidRPr="00500C51">
              <w:rPr>
                <w:rFonts w:ascii="GHEA Grapalat" w:hAnsi="GHEA Grapalat" w:cs="Sylfaen"/>
                <w:color w:val="000000"/>
                <w:sz w:val="15"/>
                <w:szCs w:val="15"/>
              </w:rPr>
              <w:t>ստորագրությունը</w:t>
            </w:r>
            <w:proofErr w:type="spellEnd"/>
            <w:r w:rsidRPr="00500C51">
              <w:rPr>
                <w:rFonts w:ascii="GHEA Grapalat" w:hAnsi="GHEA Grapalat"/>
                <w:color w:val="000000"/>
                <w:sz w:val="15"/>
                <w:szCs w:val="15"/>
              </w:rPr>
              <w:t xml:space="preserve">)   </w:t>
            </w:r>
            <w:proofErr w:type="gramEnd"/>
            <w:r w:rsidRPr="00500C51">
              <w:rPr>
                <w:rFonts w:ascii="GHEA Grapalat" w:hAnsi="GHEA Grapalat"/>
                <w:color w:val="000000"/>
                <w:sz w:val="15"/>
                <w:szCs w:val="15"/>
              </w:rPr>
              <w:t xml:space="preserve">                (</w:t>
            </w:r>
            <w:proofErr w:type="spellStart"/>
            <w:r w:rsidRPr="00500C51">
              <w:rPr>
                <w:rFonts w:ascii="GHEA Grapalat" w:hAnsi="GHEA Grapalat" w:cs="Sylfaen"/>
                <w:color w:val="000000"/>
                <w:sz w:val="15"/>
                <w:szCs w:val="15"/>
              </w:rPr>
              <w:t>անուն</w:t>
            </w:r>
            <w:proofErr w:type="spellEnd"/>
            <w:r w:rsidRPr="00500C51">
              <w:rPr>
                <w:rFonts w:ascii="GHEA Grapalat" w:hAnsi="GHEA Grapalat"/>
                <w:color w:val="000000"/>
                <w:sz w:val="15"/>
                <w:szCs w:val="15"/>
              </w:rPr>
              <w:t xml:space="preserve">, </w:t>
            </w:r>
            <w:proofErr w:type="spellStart"/>
            <w:r w:rsidRPr="00500C51">
              <w:rPr>
                <w:rFonts w:ascii="GHEA Grapalat" w:hAnsi="GHEA Grapalat" w:cs="Sylfaen"/>
                <w:color w:val="000000"/>
                <w:sz w:val="15"/>
                <w:szCs w:val="15"/>
              </w:rPr>
              <w:t>ազգանունը</w:t>
            </w:r>
            <w:proofErr w:type="spellEnd"/>
            <w:r w:rsidRPr="00500C51">
              <w:rPr>
                <w:rFonts w:ascii="GHEA Grapalat" w:hAnsi="GHEA Grapalat"/>
                <w:color w:val="000000"/>
                <w:sz w:val="15"/>
                <w:szCs w:val="15"/>
              </w:rPr>
              <w:t>)</w:t>
            </w:r>
          </w:p>
          <w:p w14:paraId="2D82121C" w14:textId="77777777" w:rsidR="00225662" w:rsidRPr="00500C51" w:rsidRDefault="00225662">
            <w:pPr>
              <w:pStyle w:val="NormalWeb"/>
              <w:spacing w:before="0" w:beforeAutospacing="0" w:after="0" w:afterAutospacing="0"/>
              <w:ind w:firstLine="375"/>
              <w:rPr>
                <w:rFonts w:ascii="GHEA Grapalat" w:hAnsi="GHEA Grapalat"/>
                <w:color w:val="000000"/>
                <w:sz w:val="21"/>
                <w:szCs w:val="21"/>
              </w:rPr>
            </w:pPr>
            <w:r w:rsidRPr="00500C51">
              <w:rPr>
                <w:rFonts w:ascii="Calibri" w:hAnsi="Calibri" w:cs="Calibri"/>
                <w:color w:val="000000"/>
                <w:sz w:val="21"/>
                <w:szCs w:val="21"/>
              </w:rPr>
              <w:t> </w:t>
            </w:r>
          </w:p>
          <w:p w14:paraId="53E2EF23" w14:textId="77777777" w:rsidR="00225662" w:rsidRPr="00500C51" w:rsidRDefault="00225662">
            <w:pPr>
              <w:pStyle w:val="NormalWeb"/>
              <w:spacing w:before="0" w:beforeAutospacing="0" w:after="0" w:afterAutospacing="0"/>
              <w:ind w:firstLine="375"/>
              <w:rPr>
                <w:rFonts w:ascii="GHEA Grapalat" w:hAnsi="GHEA Grapalat" w:cs="Sylfaen"/>
                <w:color w:val="000000"/>
                <w:sz w:val="21"/>
                <w:szCs w:val="21"/>
              </w:rPr>
            </w:pPr>
          </w:p>
          <w:p w14:paraId="58B1BA96" w14:textId="77777777" w:rsidR="00225662" w:rsidRPr="00500C51" w:rsidRDefault="00225662">
            <w:pPr>
              <w:pStyle w:val="NormalWeb"/>
              <w:spacing w:before="0" w:beforeAutospacing="0" w:after="0" w:afterAutospacing="0"/>
              <w:ind w:firstLine="375"/>
              <w:rPr>
                <w:rFonts w:ascii="GHEA Grapalat" w:hAnsi="GHEA Grapalat" w:cs="Sylfaen"/>
                <w:color w:val="000000"/>
                <w:sz w:val="21"/>
                <w:szCs w:val="21"/>
              </w:rPr>
            </w:pPr>
          </w:p>
          <w:p w14:paraId="71FD81DA" w14:textId="43FCEA35" w:rsidR="00225662" w:rsidRPr="00225662" w:rsidRDefault="00225662">
            <w:pPr>
              <w:pStyle w:val="NormalWeb"/>
              <w:spacing w:before="0" w:beforeAutospacing="0" w:after="0" w:afterAutospacing="0"/>
              <w:ind w:firstLine="375"/>
              <w:rPr>
                <w:rFonts w:ascii="GHEA Grapalat" w:hAnsi="GHEA Grapalat"/>
                <w:color w:val="000000"/>
                <w:sz w:val="21"/>
                <w:szCs w:val="21"/>
              </w:rPr>
            </w:pPr>
            <w:r w:rsidRPr="00500C51">
              <w:rPr>
                <w:rFonts w:ascii="GHEA Grapalat" w:hAnsi="GHEA Grapalat" w:cs="Sylfaen"/>
                <w:color w:val="000000"/>
                <w:sz w:val="21"/>
                <w:szCs w:val="21"/>
              </w:rPr>
              <w:t>Կ</w:t>
            </w:r>
            <w:r w:rsidRPr="00500C51">
              <w:rPr>
                <w:rFonts w:ascii="GHEA Grapalat" w:hAnsi="GHEA Grapalat"/>
                <w:color w:val="000000"/>
                <w:sz w:val="21"/>
                <w:szCs w:val="21"/>
              </w:rPr>
              <w:t>.</w:t>
            </w:r>
            <w:r w:rsidRPr="00500C51">
              <w:rPr>
                <w:rFonts w:ascii="GHEA Grapalat" w:hAnsi="GHEA Grapalat" w:cs="Sylfaen"/>
                <w:color w:val="000000"/>
                <w:sz w:val="21"/>
                <w:szCs w:val="21"/>
              </w:rPr>
              <w:t>Տ</w:t>
            </w:r>
            <w:r w:rsidRPr="00500C51">
              <w:rPr>
                <w:rFonts w:ascii="GHEA Grapalat" w:hAnsi="GHEA Grapalat"/>
                <w:color w:val="000000"/>
                <w:sz w:val="21"/>
                <w:szCs w:val="21"/>
              </w:rPr>
              <w:t>.</w:t>
            </w:r>
          </w:p>
        </w:tc>
      </w:tr>
    </w:tbl>
    <w:p w14:paraId="3E193FC0" w14:textId="69AF8F53" w:rsidR="00C92B40" w:rsidRPr="00225662" w:rsidRDefault="00C92B40" w:rsidP="000A3FE4">
      <w:pPr>
        <w:shd w:val="clear" w:color="auto" w:fill="FFFFFF"/>
        <w:spacing w:line="360" w:lineRule="auto"/>
        <w:jc w:val="center"/>
        <w:rPr>
          <w:rFonts w:ascii="GHEA Grapalat" w:eastAsiaTheme="minorEastAsia" w:hAnsi="GHEA Grapalat" w:cs="Sylfaen"/>
        </w:rPr>
      </w:pPr>
    </w:p>
    <w:p w14:paraId="779B40F7" w14:textId="77777777" w:rsidR="00D12C82" w:rsidRPr="00582616" w:rsidRDefault="00D12C82" w:rsidP="00D12C82">
      <w:pPr>
        <w:shd w:val="clear" w:color="auto" w:fill="FFFFFF"/>
        <w:ind w:firstLine="375"/>
        <w:rPr>
          <w:rFonts w:ascii="Arial Unicode" w:hAnsi="Arial Unicode"/>
          <w:color w:val="000000"/>
          <w:sz w:val="21"/>
          <w:szCs w:val="21"/>
          <w:lang w:val="hy-AM"/>
        </w:rPr>
      </w:pPr>
      <w:r w:rsidRPr="00582616">
        <w:rPr>
          <w:rFonts w:ascii="Arial Unicode" w:hAnsi="Arial Unicode"/>
          <w:color w:val="000000"/>
          <w:sz w:val="21"/>
          <w:szCs w:val="21"/>
          <w:lang w:val="hy-AM"/>
        </w:rPr>
        <w:t> </w:t>
      </w:r>
    </w:p>
    <w:p w14:paraId="1A184309" w14:textId="77777777" w:rsidR="00D12C82" w:rsidRPr="00582616" w:rsidRDefault="00D12C82" w:rsidP="00D12C82">
      <w:pPr>
        <w:ind w:firstLine="375"/>
        <w:rPr>
          <w:rFonts w:ascii="Arial Unicode" w:hAnsi="Arial Unicode"/>
          <w:b/>
          <w:bCs/>
          <w:i/>
          <w:iCs/>
          <w:color w:val="000000"/>
          <w:sz w:val="21"/>
          <w:szCs w:val="21"/>
          <w:shd w:val="clear" w:color="auto" w:fill="FFFFFF"/>
          <w:lang w:val="hy-AM"/>
        </w:rPr>
      </w:pPr>
      <w:r w:rsidRPr="00582616">
        <w:rPr>
          <w:rFonts w:ascii="Arial Unicode" w:hAnsi="Arial Unicode"/>
          <w:b/>
          <w:bCs/>
          <w:i/>
          <w:iCs/>
          <w:color w:val="000000"/>
          <w:sz w:val="21"/>
          <w:szCs w:val="21"/>
          <w:shd w:val="clear" w:color="auto" w:fill="FFFFFF"/>
          <w:lang w:val="hy-AM"/>
        </w:rPr>
        <w:t> </w:t>
      </w:r>
    </w:p>
    <w:p w14:paraId="2CED2AA7" w14:textId="6728F40C" w:rsidR="000A3FE4" w:rsidRPr="000A3FE4" w:rsidRDefault="00D12C82" w:rsidP="000A3FE4">
      <w:pPr>
        <w:ind w:firstLine="375"/>
        <w:rPr>
          <w:rFonts w:ascii="GHEA Grapalat" w:hAnsi="GHEA Grapalat"/>
          <w:color w:val="FF0000"/>
          <w:lang w:val="hy-AM"/>
        </w:rPr>
      </w:pPr>
      <w:r w:rsidRPr="00582616">
        <w:rPr>
          <w:rFonts w:ascii="Arial Unicode" w:hAnsi="Arial Unicode"/>
          <w:b/>
          <w:bCs/>
          <w:i/>
          <w:iCs/>
          <w:color w:val="000000"/>
          <w:sz w:val="21"/>
          <w:szCs w:val="21"/>
          <w:shd w:val="clear" w:color="auto" w:fill="FFFFFF"/>
          <w:lang w:val="hy-AM"/>
        </w:rPr>
        <w:t> </w:t>
      </w:r>
    </w:p>
    <w:p w14:paraId="099F7AE1" w14:textId="5232B6FB" w:rsidR="002A1253" w:rsidRPr="00771183" w:rsidRDefault="002A1253" w:rsidP="00771183">
      <w:pPr>
        <w:tabs>
          <w:tab w:val="left" w:pos="285"/>
        </w:tabs>
        <w:spacing w:line="360" w:lineRule="auto"/>
        <w:jc w:val="both"/>
        <w:rPr>
          <w:rFonts w:ascii="GHEA Grapalat" w:hAnsi="GHEA Grapalat"/>
          <w:lang w:val="hy-AM"/>
        </w:rPr>
      </w:pPr>
    </w:p>
    <w:sectPr w:rsidR="002A1253" w:rsidRPr="00771183" w:rsidSect="00610B4D">
      <w:headerReference w:type="default" r:id="rId9"/>
      <w:footerReference w:type="default" r:id="rId10"/>
      <w:footerReference w:type="first" r:id="rId11"/>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DC3B" w14:textId="77777777" w:rsidR="0069181E" w:rsidRDefault="0069181E" w:rsidP="00C63EEC">
      <w:r>
        <w:separator/>
      </w:r>
    </w:p>
  </w:endnote>
  <w:endnote w:type="continuationSeparator" w:id="0">
    <w:p w14:paraId="5B76689A" w14:textId="77777777" w:rsidR="0069181E" w:rsidRDefault="0069181E" w:rsidP="00C6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MS Mincho">
    <w:altName w:val="?l?r ??fc"/>
    <w:panose1 w:val="02020609040205080304"/>
    <w:charset w:val="80"/>
    <w:family w:val="modern"/>
    <w:pitch w:val="fixed"/>
    <w:sig w:usb0="E00002FF" w:usb1="6AC7FDFB" w:usb2="08000012" w:usb3="00000000" w:csb0="0002009F" w:csb1="00000000"/>
  </w:font>
  <w:font w:name="Arial Unicode">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811288"/>
      <w:docPartObj>
        <w:docPartGallery w:val="Page Numbers (Bottom of Page)"/>
        <w:docPartUnique/>
      </w:docPartObj>
    </w:sdtPr>
    <w:sdtEndPr>
      <w:rPr>
        <w:noProof/>
      </w:rPr>
    </w:sdtEndPr>
    <w:sdtContent>
      <w:p w14:paraId="30AB673D" w14:textId="4D889743" w:rsidR="00287FCF" w:rsidRDefault="00287FCF">
        <w:pPr>
          <w:pStyle w:val="Footer"/>
          <w:jc w:val="right"/>
        </w:pPr>
        <w:r>
          <w:fldChar w:fldCharType="begin"/>
        </w:r>
        <w:r>
          <w:instrText xml:space="preserve"> PAGE   \* MERGEFORMAT </w:instrText>
        </w:r>
        <w:r>
          <w:fldChar w:fldCharType="separate"/>
        </w:r>
        <w:r w:rsidR="00211383">
          <w:rPr>
            <w:noProof/>
          </w:rPr>
          <w:t>6</w:t>
        </w:r>
        <w:r>
          <w:rPr>
            <w:noProof/>
          </w:rPr>
          <w:fldChar w:fldCharType="end"/>
        </w:r>
      </w:p>
    </w:sdtContent>
  </w:sdt>
  <w:p w14:paraId="3883A2E1" w14:textId="77777777" w:rsidR="00287FCF" w:rsidRDefault="00287FCF" w:rsidP="00C63EE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A83E" w14:textId="77777777" w:rsidR="00287FCF" w:rsidRDefault="00287FCF" w:rsidP="00723621">
    <w:pPr>
      <w:pStyle w:val="Footer"/>
      <w:rPr>
        <w:rFonts w:ascii="GHEA Grapalat" w:eastAsiaTheme="minorEastAsia" w:hAnsi="GHEA Grapalat" w:cs="Sylfaen"/>
        <w:sz w:val="16"/>
        <w:szCs w:val="16"/>
        <w:lang w:val="hy-AM"/>
      </w:rPr>
    </w:pPr>
  </w:p>
  <w:p w14:paraId="4DBCF814" w14:textId="4D74083E" w:rsidR="00287FCF" w:rsidRPr="00B332A7" w:rsidRDefault="00287FCF">
    <w:pPr>
      <w:pStyle w:val="Footer"/>
      <w:rPr>
        <w:rFonts w:ascii="GHEA Grapalat" w:eastAsiaTheme="minorEastAsia" w:hAnsi="GHEA Grapalat" w:cs="Sylfaen"/>
        <w:sz w:val="16"/>
        <w:szCs w:val="16"/>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0208" w14:textId="77777777" w:rsidR="0069181E" w:rsidRDefault="0069181E" w:rsidP="00C63EEC">
      <w:r>
        <w:separator/>
      </w:r>
    </w:p>
  </w:footnote>
  <w:footnote w:type="continuationSeparator" w:id="0">
    <w:p w14:paraId="220ED467" w14:textId="77777777" w:rsidR="0069181E" w:rsidRDefault="0069181E" w:rsidP="00C6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28AB" w14:textId="7E034D94" w:rsidR="00287FCF" w:rsidRDefault="00287FCF">
    <w:pPr>
      <w:pStyle w:val="Header"/>
      <w:jc w:val="right"/>
    </w:pPr>
  </w:p>
  <w:p w14:paraId="03D433B3" w14:textId="77777777" w:rsidR="00287FCF" w:rsidRDefault="00287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EBF"/>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8FC4F35"/>
    <w:multiLevelType w:val="hybridMultilevel"/>
    <w:tmpl w:val="FB1E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A3EDA"/>
    <w:multiLevelType w:val="hybridMultilevel"/>
    <w:tmpl w:val="E03290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63680"/>
    <w:multiLevelType w:val="hybridMultilevel"/>
    <w:tmpl w:val="0010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011FA"/>
    <w:multiLevelType w:val="hybridMultilevel"/>
    <w:tmpl w:val="ACE41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D2FA3"/>
    <w:multiLevelType w:val="hybridMultilevel"/>
    <w:tmpl w:val="90626ACE"/>
    <w:lvl w:ilvl="0" w:tplc="3F76161C">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64071"/>
    <w:multiLevelType w:val="hybridMultilevel"/>
    <w:tmpl w:val="EA58E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01A6B"/>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22280F56"/>
    <w:multiLevelType w:val="hybridMultilevel"/>
    <w:tmpl w:val="2C4A79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30B4D"/>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25BA08B5"/>
    <w:multiLevelType w:val="hybridMultilevel"/>
    <w:tmpl w:val="1B0C0148"/>
    <w:lvl w:ilvl="0" w:tplc="CF9C2822">
      <w:start w:val="1"/>
      <w:numFmt w:val="decimal"/>
      <w:lvlText w:val="%1."/>
      <w:lvlJc w:val="left"/>
      <w:pPr>
        <w:ind w:left="1065" w:hanging="705"/>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FF42D5"/>
    <w:multiLevelType w:val="multilevel"/>
    <w:tmpl w:val="4878A3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491D95"/>
    <w:multiLevelType w:val="hybridMultilevel"/>
    <w:tmpl w:val="ED40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04F20"/>
    <w:multiLevelType w:val="hybridMultilevel"/>
    <w:tmpl w:val="C988FA06"/>
    <w:lvl w:ilvl="0" w:tplc="709A51AC">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B4A3A"/>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36941BCF"/>
    <w:multiLevelType w:val="hybridMultilevel"/>
    <w:tmpl w:val="E4A89C5A"/>
    <w:lvl w:ilvl="0" w:tplc="227666E0">
      <w:start w:val="1"/>
      <w:numFmt w:val="decimal"/>
      <w:lvlText w:val="%1."/>
      <w:lvlJc w:val="left"/>
      <w:pPr>
        <w:ind w:left="735" w:hanging="360"/>
      </w:pPr>
      <w:rPr>
        <w:rFonts w:ascii="GHEA Grapalat" w:hAnsi="GHEA Grapalat" w:cs="Times New Roman" w:hint="default"/>
        <w:sz w:val="24"/>
        <w:szCs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3EC42199"/>
    <w:multiLevelType w:val="hybridMultilevel"/>
    <w:tmpl w:val="4CBAD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56CE0"/>
    <w:multiLevelType w:val="hybridMultilevel"/>
    <w:tmpl w:val="0C26756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417562D0"/>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41FC161E"/>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50D41DCF"/>
    <w:multiLevelType w:val="hybridMultilevel"/>
    <w:tmpl w:val="EF16A6C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70DC5"/>
    <w:multiLevelType w:val="hybridMultilevel"/>
    <w:tmpl w:val="F07A13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8B0327"/>
    <w:multiLevelType w:val="hybridMultilevel"/>
    <w:tmpl w:val="B1CA1926"/>
    <w:lvl w:ilvl="0" w:tplc="2D6CD4EA">
      <w:start w:val="1"/>
      <w:numFmt w:val="decimal"/>
      <w:lvlText w:val="%1."/>
      <w:lvlJc w:val="left"/>
      <w:pPr>
        <w:ind w:left="375" w:hanging="375"/>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3" w15:restartNumberingAfterBreak="0">
    <w:nsid w:val="668A0E64"/>
    <w:multiLevelType w:val="hybridMultilevel"/>
    <w:tmpl w:val="80E2CEC2"/>
    <w:lvl w:ilvl="0" w:tplc="3F76161C">
      <w:start w:val="9"/>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CE3719"/>
    <w:multiLevelType w:val="hybridMultilevel"/>
    <w:tmpl w:val="DBC0D732"/>
    <w:lvl w:ilvl="0" w:tplc="7EECB69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CC505FA"/>
    <w:multiLevelType w:val="hybridMultilevel"/>
    <w:tmpl w:val="FB1E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9674E"/>
    <w:multiLevelType w:val="multilevel"/>
    <w:tmpl w:val="CD9E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524B6E"/>
    <w:multiLevelType w:val="hybridMultilevel"/>
    <w:tmpl w:val="05700F6C"/>
    <w:lvl w:ilvl="0" w:tplc="1060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169123">
    <w:abstractNumId w:val="6"/>
  </w:num>
  <w:num w:numId="2" w16cid:durableId="172115065">
    <w:abstractNumId w:val="13"/>
  </w:num>
  <w:num w:numId="3" w16cid:durableId="1157845094">
    <w:abstractNumId w:val="8"/>
  </w:num>
  <w:num w:numId="4" w16cid:durableId="1524171950">
    <w:abstractNumId w:val="21"/>
  </w:num>
  <w:num w:numId="5" w16cid:durableId="1705128448">
    <w:abstractNumId w:val="4"/>
  </w:num>
  <w:num w:numId="6" w16cid:durableId="211432124">
    <w:abstractNumId w:val="22"/>
  </w:num>
  <w:num w:numId="7" w16cid:durableId="1965427280">
    <w:abstractNumId w:val="12"/>
  </w:num>
  <w:num w:numId="8" w16cid:durableId="1664966629">
    <w:abstractNumId w:val="25"/>
  </w:num>
  <w:num w:numId="9" w16cid:durableId="2075542104">
    <w:abstractNumId w:val="1"/>
  </w:num>
  <w:num w:numId="10" w16cid:durableId="2000382458">
    <w:abstractNumId w:val="27"/>
  </w:num>
  <w:num w:numId="11" w16cid:durableId="1239173675">
    <w:abstractNumId w:val="23"/>
  </w:num>
  <w:num w:numId="12" w16cid:durableId="596327562">
    <w:abstractNumId w:val="24"/>
  </w:num>
  <w:num w:numId="13" w16cid:durableId="248274913">
    <w:abstractNumId w:val="5"/>
  </w:num>
  <w:num w:numId="14" w16cid:durableId="1727534305">
    <w:abstractNumId w:val="10"/>
  </w:num>
  <w:num w:numId="15" w16cid:durableId="409809122">
    <w:abstractNumId w:val="2"/>
  </w:num>
  <w:num w:numId="16" w16cid:durableId="162744184">
    <w:abstractNumId w:val="15"/>
  </w:num>
  <w:num w:numId="17" w16cid:durableId="1205560892">
    <w:abstractNumId w:val="3"/>
  </w:num>
  <w:num w:numId="18" w16cid:durableId="1891191284">
    <w:abstractNumId w:val="16"/>
  </w:num>
  <w:num w:numId="19" w16cid:durableId="797333267">
    <w:abstractNumId w:val="20"/>
  </w:num>
  <w:num w:numId="20" w16cid:durableId="114065387">
    <w:abstractNumId w:val="11"/>
  </w:num>
  <w:num w:numId="21" w16cid:durableId="976911424">
    <w:abstractNumId w:val="26"/>
  </w:num>
  <w:num w:numId="22" w16cid:durableId="325132925">
    <w:abstractNumId w:val="17"/>
  </w:num>
  <w:num w:numId="23" w16cid:durableId="1551308874">
    <w:abstractNumId w:val="18"/>
  </w:num>
  <w:num w:numId="24" w16cid:durableId="1015381916">
    <w:abstractNumId w:val="19"/>
  </w:num>
  <w:num w:numId="25" w16cid:durableId="660889514">
    <w:abstractNumId w:val="7"/>
  </w:num>
  <w:num w:numId="26" w16cid:durableId="1453935455">
    <w:abstractNumId w:val="9"/>
  </w:num>
  <w:num w:numId="27" w16cid:durableId="106119560">
    <w:abstractNumId w:val="0"/>
  </w:num>
  <w:num w:numId="28" w16cid:durableId="1266962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5E"/>
    <w:rsid w:val="0000082B"/>
    <w:rsid w:val="0000138D"/>
    <w:rsid w:val="00002818"/>
    <w:rsid w:val="00002F41"/>
    <w:rsid w:val="0000392D"/>
    <w:rsid w:val="000040CC"/>
    <w:rsid w:val="00004B4F"/>
    <w:rsid w:val="000056A6"/>
    <w:rsid w:val="000059FF"/>
    <w:rsid w:val="00005C47"/>
    <w:rsid w:val="00006DB9"/>
    <w:rsid w:val="00007307"/>
    <w:rsid w:val="00007927"/>
    <w:rsid w:val="00007D5C"/>
    <w:rsid w:val="00011320"/>
    <w:rsid w:val="00011652"/>
    <w:rsid w:val="00011871"/>
    <w:rsid w:val="00011C87"/>
    <w:rsid w:val="00012EFF"/>
    <w:rsid w:val="0001300B"/>
    <w:rsid w:val="0001399F"/>
    <w:rsid w:val="0001490B"/>
    <w:rsid w:val="00014A43"/>
    <w:rsid w:val="00014A60"/>
    <w:rsid w:val="00014C31"/>
    <w:rsid w:val="00014CF3"/>
    <w:rsid w:val="00014F34"/>
    <w:rsid w:val="0001567E"/>
    <w:rsid w:val="000158AD"/>
    <w:rsid w:val="00015A13"/>
    <w:rsid w:val="00016675"/>
    <w:rsid w:val="0001710F"/>
    <w:rsid w:val="00017FFB"/>
    <w:rsid w:val="00020642"/>
    <w:rsid w:val="00020BD9"/>
    <w:rsid w:val="000223CC"/>
    <w:rsid w:val="000237C7"/>
    <w:rsid w:val="00023C45"/>
    <w:rsid w:val="000241BF"/>
    <w:rsid w:val="00024407"/>
    <w:rsid w:val="000247F1"/>
    <w:rsid w:val="00024D93"/>
    <w:rsid w:val="00024DC0"/>
    <w:rsid w:val="00024F27"/>
    <w:rsid w:val="0002574B"/>
    <w:rsid w:val="00025BC5"/>
    <w:rsid w:val="00025DAD"/>
    <w:rsid w:val="0002646F"/>
    <w:rsid w:val="00026F8D"/>
    <w:rsid w:val="00027335"/>
    <w:rsid w:val="00027726"/>
    <w:rsid w:val="00027841"/>
    <w:rsid w:val="00027C1A"/>
    <w:rsid w:val="00027D7C"/>
    <w:rsid w:val="00030336"/>
    <w:rsid w:val="000303D7"/>
    <w:rsid w:val="00030766"/>
    <w:rsid w:val="0003091E"/>
    <w:rsid w:val="00030B5D"/>
    <w:rsid w:val="00030DA0"/>
    <w:rsid w:val="00031110"/>
    <w:rsid w:val="00031176"/>
    <w:rsid w:val="0003122D"/>
    <w:rsid w:val="00031928"/>
    <w:rsid w:val="00031C0C"/>
    <w:rsid w:val="000322EF"/>
    <w:rsid w:val="00032745"/>
    <w:rsid w:val="0003299E"/>
    <w:rsid w:val="00032DFE"/>
    <w:rsid w:val="00033094"/>
    <w:rsid w:val="000341FD"/>
    <w:rsid w:val="00034916"/>
    <w:rsid w:val="000349C5"/>
    <w:rsid w:val="00034CFD"/>
    <w:rsid w:val="00034F93"/>
    <w:rsid w:val="000355E0"/>
    <w:rsid w:val="00035749"/>
    <w:rsid w:val="000358DC"/>
    <w:rsid w:val="000361D9"/>
    <w:rsid w:val="0003673B"/>
    <w:rsid w:val="00036D6D"/>
    <w:rsid w:val="00037354"/>
    <w:rsid w:val="00037674"/>
    <w:rsid w:val="00040B0D"/>
    <w:rsid w:val="000417FB"/>
    <w:rsid w:val="00041844"/>
    <w:rsid w:val="00041EA3"/>
    <w:rsid w:val="00043405"/>
    <w:rsid w:val="00043D14"/>
    <w:rsid w:val="00044981"/>
    <w:rsid w:val="00044B8F"/>
    <w:rsid w:val="00045479"/>
    <w:rsid w:val="00045AA3"/>
    <w:rsid w:val="0004645E"/>
    <w:rsid w:val="00046822"/>
    <w:rsid w:val="00046D41"/>
    <w:rsid w:val="00046FE2"/>
    <w:rsid w:val="000477C7"/>
    <w:rsid w:val="000477CA"/>
    <w:rsid w:val="00047878"/>
    <w:rsid w:val="00050939"/>
    <w:rsid w:val="00051321"/>
    <w:rsid w:val="000517C5"/>
    <w:rsid w:val="000519DF"/>
    <w:rsid w:val="000526C9"/>
    <w:rsid w:val="000532B6"/>
    <w:rsid w:val="0005334C"/>
    <w:rsid w:val="00053B74"/>
    <w:rsid w:val="0005462D"/>
    <w:rsid w:val="000546E4"/>
    <w:rsid w:val="000547E8"/>
    <w:rsid w:val="000551B4"/>
    <w:rsid w:val="00055C4B"/>
    <w:rsid w:val="0005627B"/>
    <w:rsid w:val="000568C4"/>
    <w:rsid w:val="000569C7"/>
    <w:rsid w:val="00056F20"/>
    <w:rsid w:val="00056F29"/>
    <w:rsid w:val="00057677"/>
    <w:rsid w:val="00057B5A"/>
    <w:rsid w:val="00060742"/>
    <w:rsid w:val="0006157E"/>
    <w:rsid w:val="00062440"/>
    <w:rsid w:val="00062908"/>
    <w:rsid w:val="00063040"/>
    <w:rsid w:val="0006385E"/>
    <w:rsid w:val="00063A2E"/>
    <w:rsid w:val="00064054"/>
    <w:rsid w:val="00064BE7"/>
    <w:rsid w:val="00065B71"/>
    <w:rsid w:val="00065E98"/>
    <w:rsid w:val="00066024"/>
    <w:rsid w:val="0006658B"/>
    <w:rsid w:val="00066D38"/>
    <w:rsid w:val="000670D8"/>
    <w:rsid w:val="000676F7"/>
    <w:rsid w:val="000706F0"/>
    <w:rsid w:val="00070AF8"/>
    <w:rsid w:val="00070D0C"/>
    <w:rsid w:val="00070EAD"/>
    <w:rsid w:val="00071338"/>
    <w:rsid w:val="000714AD"/>
    <w:rsid w:val="000723E2"/>
    <w:rsid w:val="000726B1"/>
    <w:rsid w:val="00072AAE"/>
    <w:rsid w:val="00072BC0"/>
    <w:rsid w:val="00073932"/>
    <w:rsid w:val="00073BD8"/>
    <w:rsid w:val="0007470D"/>
    <w:rsid w:val="00074B90"/>
    <w:rsid w:val="000751DA"/>
    <w:rsid w:val="000752E1"/>
    <w:rsid w:val="00075B0B"/>
    <w:rsid w:val="00075B78"/>
    <w:rsid w:val="00075C89"/>
    <w:rsid w:val="00076316"/>
    <w:rsid w:val="000766E3"/>
    <w:rsid w:val="00076E63"/>
    <w:rsid w:val="00077088"/>
    <w:rsid w:val="000775B7"/>
    <w:rsid w:val="00077E86"/>
    <w:rsid w:val="0008087C"/>
    <w:rsid w:val="00080937"/>
    <w:rsid w:val="00081A4A"/>
    <w:rsid w:val="00081B68"/>
    <w:rsid w:val="00081E63"/>
    <w:rsid w:val="00081F95"/>
    <w:rsid w:val="00082825"/>
    <w:rsid w:val="000829D1"/>
    <w:rsid w:val="00082D74"/>
    <w:rsid w:val="00082EA2"/>
    <w:rsid w:val="00083790"/>
    <w:rsid w:val="00083CB0"/>
    <w:rsid w:val="0008413B"/>
    <w:rsid w:val="00084401"/>
    <w:rsid w:val="0008505B"/>
    <w:rsid w:val="0008521F"/>
    <w:rsid w:val="00085A30"/>
    <w:rsid w:val="00086797"/>
    <w:rsid w:val="00087555"/>
    <w:rsid w:val="00087B45"/>
    <w:rsid w:val="00087E92"/>
    <w:rsid w:val="00090C4C"/>
    <w:rsid w:val="00090D2F"/>
    <w:rsid w:val="00091D00"/>
    <w:rsid w:val="0009237F"/>
    <w:rsid w:val="00092B8D"/>
    <w:rsid w:val="00093B54"/>
    <w:rsid w:val="00093B8A"/>
    <w:rsid w:val="00093CB0"/>
    <w:rsid w:val="00094515"/>
    <w:rsid w:val="0009486F"/>
    <w:rsid w:val="00095EAD"/>
    <w:rsid w:val="00095F4A"/>
    <w:rsid w:val="0009689C"/>
    <w:rsid w:val="0009718E"/>
    <w:rsid w:val="000A1195"/>
    <w:rsid w:val="000A176C"/>
    <w:rsid w:val="000A191C"/>
    <w:rsid w:val="000A2588"/>
    <w:rsid w:val="000A3188"/>
    <w:rsid w:val="000A3FE4"/>
    <w:rsid w:val="000A46A1"/>
    <w:rsid w:val="000A4814"/>
    <w:rsid w:val="000A4850"/>
    <w:rsid w:val="000A49DC"/>
    <w:rsid w:val="000A52A0"/>
    <w:rsid w:val="000A56F9"/>
    <w:rsid w:val="000A66FE"/>
    <w:rsid w:val="000A67DB"/>
    <w:rsid w:val="000A693E"/>
    <w:rsid w:val="000A6A60"/>
    <w:rsid w:val="000A6A66"/>
    <w:rsid w:val="000A712C"/>
    <w:rsid w:val="000A7186"/>
    <w:rsid w:val="000B012E"/>
    <w:rsid w:val="000B0197"/>
    <w:rsid w:val="000B0A4E"/>
    <w:rsid w:val="000B11FE"/>
    <w:rsid w:val="000B130A"/>
    <w:rsid w:val="000B1766"/>
    <w:rsid w:val="000B1B59"/>
    <w:rsid w:val="000B26D9"/>
    <w:rsid w:val="000B33C4"/>
    <w:rsid w:val="000B3EA7"/>
    <w:rsid w:val="000B446E"/>
    <w:rsid w:val="000B454F"/>
    <w:rsid w:val="000B4CC7"/>
    <w:rsid w:val="000B5486"/>
    <w:rsid w:val="000B66A1"/>
    <w:rsid w:val="000B6D77"/>
    <w:rsid w:val="000B70FF"/>
    <w:rsid w:val="000B734A"/>
    <w:rsid w:val="000B759B"/>
    <w:rsid w:val="000B7C94"/>
    <w:rsid w:val="000C0AAA"/>
    <w:rsid w:val="000C0F61"/>
    <w:rsid w:val="000C15C2"/>
    <w:rsid w:val="000C2568"/>
    <w:rsid w:val="000C268B"/>
    <w:rsid w:val="000C29F6"/>
    <w:rsid w:val="000C2EF9"/>
    <w:rsid w:val="000C2F14"/>
    <w:rsid w:val="000C31CE"/>
    <w:rsid w:val="000C4251"/>
    <w:rsid w:val="000C4B95"/>
    <w:rsid w:val="000C4EB8"/>
    <w:rsid w:val="000C4EFA"/>
    <w:rsid w:val="000C5314"/>
    <w:rsid w:val="000C5853"/>
    <w:rsid w:val="000C73DD"/>
    <w:rsid w:val="000C742D"/>
    <w:rsid w:val="000C7E95"/>
    <w:rsid w:val="000D047B"/>
    <w:rsid w:val="000D07D0"/>
    <w:rsid w:val="000D0F01"/>
    <w:rsid w:val="000D1083"/>
    <w:rsid w:val="000D1125"/>
    <w:rsid w:val="000D28D3"/>
    <w:rsid w:val="000D41E9"/>
    <w:rsid w:val="000D4C50"/>
    <w:rsid w:val="000D4FB2"/>
    <w:rsid w:val="000D62E8"/>
    <w:rsid w:val="000D6411"/>
    <w:rsid w:val="000D7721"/>
    <w:rsid w:val="000D7ADB"/>
    <w:rsid w:val="000D7C59"/>
    <w:rsid w:val="000D7D3A"/>
    <w:rsid w:val="000E11E0"/>
    <w:rsid w:val="000E21E7"/>
    <w:rsid w:val="000E25CC"/>
    <w:rsid w:val="000E27BB"/>
    <w:rsid w:val="000E2B2A"/>
    <w:rsid w:val="000E2C8C"/>
    <w:rsid w:val="000E2E6A"/>
    <w:rsid w:val="000E2EAC"/>
    <w:rsid w:val="000E31BE"/>
    <w:rsid w:val="000E3B69"/>
    <w:rsid w:val="000E3BC0"/>
    <w:rsid w:val="000E3C35"/>
    <w:rsid w:val="000E3C6E"/>
    <w:rsid w:val="000E4A26"/>
    <w:rsid w:val="000E514B"/>
    <w:rsid w:val="000E659D"/>
    <w:rsid w:val="000E67B4"/>
    <w:rsid w:val="000E6F53"/>
    <w:rsid w:val="000E6F81"/>
    <w:rsid w:val="000E7010"/>
    <w:rsid w:val="000E7B16"/>
    <w:rsid w:val="000E7D0F"/>
    <w:rsid w:val="000E7E5D"/>
    <w:rsid w:val="000F14B0"/>
    <w:rsid w:val="000F1F05"/>
    <w:rsid w:val="000F1FCB"/>
    <w:rsid w:val="000F2288"/>
    <w:rsid w:val="000F24B6"/>
    <w:rsid w:val="000F2A7E"/>
    <w:rsid w:val="000F2C6D"/>
    <w:rsid w:val="000F2EA8"/>
    <w:rsid w:val="000F3898"/>
    <w:rsid w:val="000F3F96"/>
    <w:rsid w:val="000F4D56"/>
    <w:rsid w:val="000F4D62"/>
    <w:rsid w:val="000F511D"/>
    <w:rsid w:val="000F54C2"/>
    <w:rsid w:val="000F62FD"/>
    <w:rsid w:val="000F644D"/>
    <w:rsid w:val="000F675E"/>
    <w:rsid w:val="000F6A8A"/>
    <w:rsid w:val="000F70B8"/>
    <w:rsid w:val="000F74DE"/>
    <w:rsid w:val="000F7996"/>
    <w:rsid w:val="000F7C0A"/>
    <w:rsid w:val="000F7D2D"/>
    <w:rsid w:val="001000D1"/>
    <w:rsid w:val="00100B8D"/>
    <w:rsid w:val="001013CA"/>
    <w:rsid w:val="00101727"/>
    <w:rsid w:val="00101E38"/>
    <w:rsid w:val="001022B1"/>
    <w:rsid w:val="001032BC"/>
    <w:rsid w:val="001037FE"/>
    <w:rsid w:val="00103A19"/>
    <w:rsid w:val="0010560D"/>
    <w:rsid w:val="00105774"/>
    <w:rsid w:val="00105B7E"/>
    <w:rsid w:val="001062C3"/>
    <w:rsid w:val="00106768"/>
    <w:rsid w:val="00106D30"/>
    <w:rsid w:val="00106DFE"/>
    <w:rsid w:val="001071AD"/>
    <w:rsid w:val="00107733"/>
    <w:rsid w:val="00110719"/>
    <w:rsid w:val="00110C3E"/>
    <w:rsid w:val="00110EEE"/>
    <w:rsid w:val="00111F4F"/>
    <w:rsid w:val="00112908"/>
    <w:rsid w:val="00114D66"/>
    <w:rsid w:val="0011618E"/>
    <w:rsid w:val="00116991"/>
    <w:rsid w:val="00116D6F"/>
    <w:rsid w:val="001173A8"/>
    <w:rsid w:val="00117580"/>
    <w:rsid w:val="00117D54"/>
    <w:rsid w:val="00117E03"/>
    <w:rsid w:val="00120104"/>
    <w:rsid w:val="00120C52"/>
    <w:rsid w:val="001214F6"/>
    <w:rsid w:val="00121B81"/>
    <w:rsid w:val="00121D5E"/>
    <w:rsid w:val="00122A35"/>
    <w:rsid w:val="00122B0E"/>
    <w:rsid w:val="0012336A"/>
    <w:rsid w:val="0012342F"/>
    <w:rsid w:val="0012358F"/>
    <w:rsid w:val="0012369E"/>
    <w:rsid w:val="00123855"/>
    <w:rsid w:val="00124156"/>
    <w:rsid w:val="00124470"/>
    <w:rsid w:val="00124786"/>
    <w:rsid w:val="00124C4A"/>
    <w:rsid w:val="00124F5D"/>
    <w:rsid w:val="001256E6"/>
    <w:rsid w:val="00125AD0"/>
    <w:rsid w:val="0012630A"/>
    <w:rsid w:val="00126757"/>
    <w:rsid w:val="0012752E"/>
    <w:rsid w:val="00130533"/>
    <w:rsid w:val="00130BB0"/>
    <w:rsid w:val="00130DFB"/>
    <w:rsid w:val="0013248C"/>
    <w:rsid w:val="0013284C"/>
    <w:rsid w:val="00132D88"/>
    <w:rsid w:val="001331C1"/>
    <w:rsid w:val="00133371"/>
    <w:rsid w:val="0013384F"/>
    <w:rsid w:val="00133901"/>
    <w:rsid w:val="00134145"/>
    <w:rsid w:val="00135B5B"/>
    <w:rsid w:val="00135B6E"/>
    <w:rsid w:val="00136347"/>
    <w:rsid w:val="00136466"/>
    <w:rsid w:val="001367E1"/>
    <w:rsid w:val="001373FB"/>
    <w:rsid w:val="00137AD6"/>
    <w:rsid w:val="00137BC5"/>
    <w:rsid w:val="00140153"/>
    <w:rsid w:val="001403A9"/>
    <w:rsid w:val="001411DF"/>
    <w:rsid w:val="001424F9"/>
    <w:rsid w:val="00142630"/>
    <w:rsid w:val="00142A78"/>
    <w:rsid w:val="00142E71"/>
    <w:rsid w:val="00142F14"/>
    <w:rsid w:val="00143146"/>
    <w:rsid w:val="001433C0"/>
    <w:rsid w:val="00143C29"/>
    <w:rsid w:val="00144439"/>
    <w:rsid w:val="001455EF"/>
    <w:rsid w:val="00145844"/>
    <w:rsid w:val="00145D5A"/>
    <w:rsid w:val="001461C4"/>
    <w:rsid w:val="0014659B"/>
    <w:rsid w:val="001469CE"/>
    <w:rsid w:val="00146C94"/>
    <w:rsid w:val="00146DBF"/>
    <w:rsid w:val="0014724F"/>
    <w:rsid w:val="00147907"/>
    <w:rsid w:val="001479A0"/>
    <w:rsid w:val="00147CED"/>
    <w:rsid w:val="00147F84"/>
    <w:rsid w:val="00150FAD"/>
    <w:rsid w:val="00151224"/>
    <w:rsid w:val="0015185A"/>
    <w:rsid w:val="0015250A"/>
    <w:rsid w:val="00152714"/>
    <w:rsid w:val="00152A32"/>
    <w:rsid w:val="00152C57"/>
    <w:rsid w:val="00152E64"/>
    <w:rsid w:val="00153219"/>
    <w:rsid w:val="00153C35"/>
    <w:rsid w:val="00154D8E"/>
    <w:rsid w:val="00154F3C"/>
    <w:rsid w:val="0015510D"/>
    <w:rsid w:val="00155305"/>
    <w:rsid w:val="0015636D"/>
    <w:rsid w:val="001563F4"/>
    <w:rsid w:val="00156E24"/>
    <w:rsid w:val="00157071"/>
    <w:rsid w:val="00161915"/>
    <w:rsid w:val="00161C1C"/>
    <w:rsid w:val="00161E20"/>
    <w:rsid w:val="0016250C"/>
    <w:rsid w:val="00162868"/>
    <w:rsid w:val="00162D64"/>
    <w:rsid w:val="001632A4"/>
    <w:rsid w:val="001632DC"/>
    <w:rsid w:val="001639A0"/>
    <w:rsid w:val="00163DAA"/>
    <w:rsid w:val="00164255"/>
    <w:rsid w:val="0016484F"/>
    <w:rsid w:val="00164C48"/>
    <w:rsid w:val="00164CF3"/>
    <w:rsid w:val="00165D26"/>
    <w:rsid w:val="00165EE6"/>
    <w:rsid w:val="00166E90"/>
    <w:rsid w:val="00167ECA"/>
    <w:rsid w:val="00170067"/>
    <w:rsid w:val="00170148"/>
    <w:rsid w:val="00170627"/>
    <w:rsid w:val="00170754"/>
    <w:rsid w:val="00171A82"/>
    <w:rsid w:val="00171F4E"/>
    <w:rsid w:val="00172D81"/>
    <w:rsid w:val="0017318E"/>
    <w:rsid w:val="0017379C"/>
    <w:rsid w:val="00173C17"/>
    <w:rsid w:val="00173DEB"/>
    <w:rsid w:val="00175A59"/>
    <w:rsid w:val="0017611E"/>
    <w:rsid w:val="001764A2"/>
    <w:rsid w:val="00176692"/>
    <w:rsid w:val="0017694A"/>
    <w:rsid w:val="00180154"/>
    <w:rsid w:val="001801BD"/>
    <w:rsid w:val="001801F6"/>
    <w:rsid w:val="00180AA9"/>
    <w:rsid w:val="00180AEA"/>
    <w:rsid w:val="00180B87"/>
    <w:rsid w:val="00180C1B"/>
    <w:rsid w:val="001815E3"/>
    <w:rsid w:val="00183580"/>
    <w:rsid w:val="00183C2A"/>
    <w:rsid w:val="0018406E"/>
    <w:rsid w:val="0018499F"/>
    <w:rsid w:val="0018587B"/>
    <w:rsid w:val="00185B5C"/>
    <w:rsid w:val="00185D96"/>
    <w:rsid w:val="00186043"/>
    <w:rsid w:val="0018628F"/>
    <w:rsid w:val="0018658E"/>
    <w:rsid w:val="00186A83"/>
    <w:rsid w:val="00186D86"/>
    <w:rsid w:val="00187480"/>
    <w:rsid w:val="001877E1"/>
    <w:rsid w:val="0019003C"/>
    <w:rsid w:val="0019021B"/>
    <w:rsid w:val="00191043"/>
    <w:rsid w:val="00191104"/>
    <w:rsid w:val="001911F9"/>
    <w:rsid w:val="00191A15"/>
    <w:rsid w:val="001934E2"/>
    <w:rsid w:val="0019423D"/>
    <w:rsid w:val="00194364"/>
    <w:rsid w:val="00194919"/>
    <w:rsid w:val="00194955"/>
    <w:rsid w:val="00194B93"/>
    <w:rsid w:val="00195346"/>
    <w:rsid w:val="00195663"/>
    <w:rsid w:val="00195A79"/>
    <w:rsid w:val="00196F44"/>
    <w:rsid w:val="00197CD3"/>
    <w:rsid w:val="001A05A9"/>
    <w:rsid w:val="001A1481"/>
    <w:rsid w:val="001A14AC"/>
    <w:rsid w:val="001A15AE"/>
    <w:rsid w:val="001A21C6"/>
    <w:rsid w:val="001A2F3C"/>
    <w:rsid w:val="001A3AB2"/>
    <w:rsid w:val="001A4743"/>
    <w:rsid w:val="001A494C"/>
    <w:rsid w:val="001A49A6"/>
    <w:rsid w:val="001A4D74"/>
    <w:rsid w:val="001A4FEA"/>
    <w:rsid w:val="001A5085"/>
    <w:rsid w:val="001A595E"/>
    <w:rsid w:val="001A5B1E"/>
    <w:rsid w:val="001A6930"/>
    <w:rsid w:val="001A6EFA"/>
    <w:rsid w:val="001A6F00"/>
    <w:rsid w:val="001A7125"/>
    <w:rsid w:val="001A7208"/>
    <w:rsid w:val="001B00EF"/>
    <w:rsid w:val="001B07F7"/>
    <w:rsid w:val="001B0953"/>
    <w:rsid w:val="001B0E54"/>
    <w:rsid w:val="001B0FD4"/>
    <w:rsid w:val="001B0FE4"/>
    <w:rsid w:val="001B0FF5"/>
    <w:rsid w:val="001B0FFC"/>
    <w:rsid w:val="001B1B24"/>
    <w:rsid w:val="001B1CF9"/>
    <w:rsid w:val="001B1D3A"/>
    <w:rsid w:val="001B1EA2"/>
    <w:rsid w:val="001B1F57"/>
    <w:rsid w:val="001B2200"/>
    <w:rsid w:val="001B2336"/>
    <w:rsid w:val="001B257F"/>
    <w:rsid w:val="001B279C"/>
    <w:rsid w:val="001B3663"/>
    <w:rsid w:val="001B4137"/>
    <w:rsid w:val="001B46DC"/>
    <w:rsid w:val="001B5561"/>
    <w:rsid w:val="001B577A"/>
    <w:rsid w:val="001B58BF"/>
    <w:rsid w:val="001B5A85"/>
    <w:rsid w:val="001B5F50"/>
    <w:rsid w:val="001B6A66"/>
    <w:rsid w:val="001B7058"/>
    <w:rsid w:val="001C0FC2"/>
    <w:rsid w:val="001C1E88"/>
    <w:rsid w:val="001C3570"/>
    <w:rsid w:val="001C3663"/>
    <w:rsid w:val="001C3A5A"/>
    <w:rsid w:val="001C4041"/>
    <w:rsid w:val="001C4D3B"/>
    <w:rsid w:val="001C4DE2"/>
    <w:rsid w:val="001C54CB"/>
    <w:rsid w:val="001C56C1"/>
    <w:rsid w:val="001C5794"/>
    <w:rsid w:val="001C5B89"/>
    <w:rsid w:val="001C6284"/>
    <w:rsid w:val="001C6311"/>
    <w:rsid w:val="001C66D2"/>
    <w:rsid w:val="001C7519"/>
    <w:rsid w:val="001C7C9D"/>
    <w:rsid w:val="001D0358"/>
    <w:rsid w:val="001D04F5"/>
    <w:rsid w:val="001D0679"/>
    <w:rsid w:val="001D1236"/>
    <w:rsid w:val="001D1A13"/>
    <w:rsid w:val="001D1AF4"/>
    <w:rsid w:val="001D1EBD"/>
    <w:rsid w:val="001D21BA"/>
    <w:rsid w:val="001D247A"/>
    <w:rsid w:val="001D2B88"/>
    <w:rsid w:val="001D2D8E"/>
    <w:rsid w:val="001D3975"/>
    <w:rsid w:val="001D3E8B"/>
    <w:rsid w:val="001D3F33"/>
    <w:rsid w:val="001D40B7"/>
    <w:rsid w:val="001D4153"/>
    <w:rsid w:val="001D481D"/>
    <w:rsid w:val="001D4EF9"/>
    <w:rsid w:val="001D5220"/>
    <w:rsid w:val="001D525B"/>
    <w:rsid w:val="001D6146"/>
    <w:rsid w:val="001D61AB"/>
    <w:rsid w:val="001D624C"/>
    <w:rsid w:val="001D6289"/>
    <w:rsid w:val="001D63F8"/>
    <w:rsid w:val="001D6671"/>
    <w:rsid w:val="001D66DD"/>
    <w:rsid w:val="001D67AB"/>
    <w:rsid w:val="001D6A2A"/>
    <w:rsid w:val="001D6D4C"/>
    <w:rsid w:val="001D6F52"/>
    <w:rsid w:val="001D7539"/>
    <w:rsid w:val="001D7700"/>
    <w:rsid w:val="001D7CF7"/>
    <w:rsid w:val="001D7E29"/>
    <w:rsid w:val="001E1487"/>
    <w:rsid w:val="001E1C0A"/>
    <w:rsid w:val="001E1F9C"/>
    <w:rsid w:val="001E21FB"/>
    <w:rsid w:val="001E2341"/>
    <w:rsid w:val="001E2883"/>
    <w:rsid w:val="001E3133"/>
    <w:rsid w:val="001E370A"/>
    <w:rsid w:val="001E3BDC"/>
    <w:rsid w:val="001E446F"/>
    <w:rsid w:val="001E46A7"/>
    <w:rsid w:val="001E5B50"/>
    <w:rsid w:val="001E5BDA"/>
    <w:rsid w:val="001E672B"/>
    <w:rsid w:val="001E67F3"/>
    <w:rsid w:val="001E6CDB"/>
    <w:rsid w:val="001F0636"/>
    <w:rsid w:val="001F0C73"/>
    <w:rsid w:val="001F0EC7"/>
    <w:rsid w:val="001F0F67"/>
    <w:rsid w:val="001F1259"/>
    <w:rsid w:val="001F1D5E"/>
    <w:rsid w:val="001F1DA9"/>
    <w:rsid w:val="001F20F6"/>
    <w:rsid w:val="001F2463"/>
    <w:rsid w:val="001F2592"/>
    <w:rsid w:val="001F2BCD"/>
    <w:rsid w:val="001F2DB6"/>
    <w:rsid w:val="001F2DEF"/>
    <w:rsid w:val="001F455D"/>
    <w:rsid w:val="001F465D"/>
    <w:rsid w:val="001F4F83"/>
    <w:rsid w:val="001F5620"/>
    <w:rsid w:val="001F5938"/>
    <w:rsid w:val="001F6E21"/>
    <w:rsid w:val="001F6F2E"/>
    <w:rsid w:val="001F7FF0"/>
    <w:rsid w:val="002001C3"/>
    <w:rsid w:val="00200E4C"/>
    <w:rsid w:val="00200FCD"/>
    <w:rsid w:val="00201B2E"/>
    <w:rsid w:val="0020203E"/>
    <w:rsid w:val="00202084"/>
    <w:rsid w:val="00202453"/>
    <w:rsid w:val="002030C6"/>
    <w:rsid w:val="0020348C"/>
    <w:rsid w:val="00203B94"/>
    <w:rsid w:val="00203CC7"/>
    <w:rsid w:val="00204A7E"/>
    <w:rsid w:val="00205346"/>
    <w:rsid w:val="0020592A"/>
    <w:rsid w:val="00205AAA"/>
    <w:rsid w:val="00205AB6"/>
    <w:rsid w:val="00205BBC"/>
    <w:rsid w:val="00206000"/>
    <w:rsid w:val="00206520"/>
    <w:rsid w:val="00206E9B"/>
    <w:rsid w:val="002071D4"/>
    <w:rsid w:val="00211172"/>
    <w:rsid w:val="00211383"/>
    <w:rsid w:val="00211D57"/>
    <w:rsid w:val="00212B3C"/>
    <w:rsid w:val="00212E02"/>
    <w:rsid w:val="00213644"/>
    <w:rsid w:val="00213EA4"/>
    <w:rsid w:val="002141B0"/>
    <w:rsid w:val="00214949"/>
    <w:rsid w:val="0021550F"/>
    <w:rsid w:val="0021599C"/>
    <w:rsid w:val="00216C0A"/>
    <w:rsid w:val="00216DDD"/>
    <w:rsid w:val="002172FB"/>
    <w:rsid w:val="0021741B"/>
    <w:rsid w:val="00217753"/>
    <w:rsid w:val="00220A99"/>
    <w:rsid w:val="00221114"/>
    <w:rsid w:val="00221880"/>
    <w:rsid w:val="00221E6B"/>
    <w:rsid w:val="00222398"/>
    <w:rsid w:val="00222441"/>
    <w:rsid w:val="002226EA"/>
    <w:rsid w:val="00222A75"/>
    <w:rsid w:val="00222BEB"/>
    <w:rsid w:val="00222C7B"/>
    <w:rsid w:val="00223665"/>
    <w:rsid w:val="00223E88"/>
    <w:rsid w:val="00224894"/>
    <w:rsid w:val="002251BA"/>
    <w:rsid w:val="00225602"/>
    <w:rsid w:val="00225662"/>
    <w:rsid w:val="00225BC8"/>
    <w:rsid w:val="00225DA1"/>
    <w:rsid w:val="00225E51"/>
    <w:rsid w:val="00226E5E"/>
    <w:rsid w:val="00227008"/>
    <w:rsid w:val="00227C33"/>
    <w:rsid w:val="00230121"/>
    <w:rsid w:val="002303B1"/>
    <w:rsid w:val="00230EB2"/>
    <w:rsid w:val="00231153"/>
    <w:rsid w:val="0023195C"/>
    <w:rsid w:val="0023198D"/>
    <w:rsid w:val="00231DE0"/>
    <w:rsid w:val="00231F8F"/>
    <w:rsid w:val="002320F2"/>
    <w:rsid w:val="00232D35"/>
    <w:rsid w:val="002338FF"/>
    <w:rsid w:val="00233AB2"/>
    <w:rsid w:val="00233F13"/>
    <w:rsid w:val="00234203"/>
    <w:rsid w:val="0023465D"/>
    <w:rsid w:val="00234B41"/>
    <w:rsid w:val="00234F73"/>
    <w:rsid w:val="002350E4"/>
    <w:rsid w:val="002356A1"/>
    <w:rsid w:val="00235E03"/>
    <w:rsid w:val="00236059"/>
    <w:rsid w:val="00236224"/>
    <w:rsid w:val="002375F2"/>
    <w:rsid w:val="00237AD5"/>
    <w:rsid w:val="00237D3C"/>
    <w:rsid w:val="002410B5"/>
    <w:rsid w:val="0024110D"/>
    <w:rsid w:val="0024150C"/>
    <w:rsid w:val="0024224F"/>
    <w:rsid w:val="0024229A"/>
    <w:rsid w:val="00242730"/>
    <w:rsid w:val="00242E3E"/>
    <w:rsid w:val="00243472"/>
    <w:rsid w:val="0024407D"/>
    <w:rsid w:val="00244B5E"/>
    <w:rsid w:val="00245290"/>
    <w:rsid w:val="00245464"/>
    <w:rsid w:val="00245859"/>
    <w:rsid w:val="002461A0"/>
    <w:rsid w:val="0024683F"/>
    <w:rsid w:val="002469C5"/>
    <w:rsid w:val="00246B02"/>
    <w:rsid w:val="00247973"/>
    <w:rsid w:val="00247B29"/>
    <w:rsid w:val="002503ED"/>
    <w:rsid w:val="00250520"/>
    <w:rsid w:val="00250BFB"/>
    <w:rsid w:val="00251A11"/>
    <w:rsid w:val="00251E46"/>
    <w:rsid w:val="002520FD"/>
    <w:rsid w:val="002523C5"/>
    <w:rsid w:val="00252435"/>
    <w:rsid w:val="002524CE"/>
    <w:rsid w:val="00252880"/>
    <w:rsid w:val="002530A6"/>
    <w:rsid w:val="0025341E"/>
    <w:rsid w:val="00253EAC"/>
    <w:rsid w:val="00254EB3"/>
    <w:rsid w:val="00254F06"/>
    <w:rsid w:val="00255236"/>
    <w:rsid w:val="002564A4"/>
    <w:rsid w:val="00256E36"/>
    <w:rsid w:val="002576AE"/>
    <w:rsid w:val="00260EF5"/>
    <w:rsid w:val="00261D83"/>
    <w:rsid w:val="00262121"/>
    <w:rsid w:val="00262218"/>
    <w:rsid w:val="0026225E"/>
    <w:rsid w:val="0026245C"/>
    <w:rsid w:val="00262BA7"/>
    <w:rsid w:val="00262CA1"/>
    <w:rsid w:val="0026441B"/>
    <w:rsid w:val="0026493B"/>
    <w:rsid w:val="00264E42"/>
    <w:rsid w:val="00265B6D"/>
    <w:rsid w:val="00265DF5"/>
    <w:rsid w:val="00266FA9"/>
    <w:rsid w:val="002679BE"/>
    <w:rsid w:val="00267C52"/>
    <w:rsid w:val="002703A1"/>
    <w:rsid w:val="0027046B"/>
    <w:rsid w:val="0027064C"/>
    <w:rsid w:val="00270C7B"/>
    <w:rsid w:val="002720BD"/>
    <w:rsid w:val="002725CF"/>
    <w:rsid w:val="00272805"/>
    <w:rsid w:val="002728E5"/>
    <w:rsid w:val="00272925"/>
    <w:rsid w:val="00272AAC"/>
    <w:rsid w:val="00272ACE"/>
    <w:rsid w:val="002734B1"/>
    <w:rsid w:val="002736FA"/>
    <w:rsid w:val="00274683"/>
    <w:rsid w:val="0027474D"/>
    <w:rsid w:val="00274ADB"/>
    <w:rsid w:val="00275091"/>
    <w:rsid w:val="00275326"/>
    <w:rsid w:val="00275381"/>
    <w:rsid w:val="00276407"/>
    <w:rsid w:val="002776F1"/>
    <w:rsid w:val="0027775D"/>
    <w:rsid w:val="00277E2E"/>
    <w:rsid w:val="002802B5"/>
    <w:rsid w:val="00280661"/>
    <w:rsid w:val="00280B75"/>
    <w:rsid w:val="0028164A"/>
    <w:rsid w:val="002819FA"/>
    <w:rsid w:val="00281CF3"/>
    <w:rsid w:val="0028283C"/>
    <w:rsid w:val="002828A8"/>
    <w:rsid w:val="00283738"/>
    <w:rsid w:val="00284750"/>
    <w:rsid w:val="00284752"/>
    <w:rsid w:val="00284B78"/>
    <w:rsid w:val="00284D7E"/>
    <w:rsid w:val="00284FB0"/>
    <w:rsid w:val="002853B5"/>
    <w:rsid w:val="0028599A"/>
    <w:rsid w:val="00285A33"/>
    <w:rsid w:val="00286313"/>
    <w:rsid w:val="00286922"/>
    <w:rsid w:val="00286B78"/>
    <w:rsid w:val="00286C44"/>
    <w:rsid w:val="002872F0"/>
    <w:rsid w:val="0028794F"/>
    <w:rsid w:val="00287FCF"/>
    <w:rsid w:val="00290BBA"/>
    <w:rsid w:val="002913A5"/>
    <w:rsid w:val="002918B5"/>
    <w:rsid w:val="002935AF"/>
    <w:rsid w:val="00293794"/>
    <w:rsid w:val="00293923"/>
    <w:rsid w:val="002957DE"/>
    <w:rsid w:val="002964CE"/>
    <w:rsid w:val="0029722E"/>
    <w:rsid w:val="00297A6C"/>
    <w:rsid w:val="002A0010"/>
    <w:rsid w:val="002A069D"/>
    <w:rsid w:val="002A0A7F"/>
    <w:rsid w:val="002A1253"/>
    <w:rsid w:val="002A1CD2"/>
    <w:rsid w:val="002A248B"/>
    <w:rsid w:val="002A2FC4"/>
    <w:rsid w:val="002A30E8"/>
    <w:rsid w:val="002A3AD4"/>
    <w:rsid w:val="002A3B75"/>
    <w:rsid w:val="002A3CC4"/>
    <w:rsid w:val="002A49F9"/>
    <w:rsid w:val="002A4F16"/>
    <w:rsid w:val="002A55B8"/>
    <w:rsid w:val="002A5900"/>
    <w:rsid w:val="002A610E"/>
    <w:rsid w:val="002A6A49"/>
    <w:rsid w:val="002A6AA1"/>
    <w:rsid w:val="002A7D31"/>
    <w:rsid w:val="002A7DA6"/>
    <w:rsid w:val="002A7DFB"/>
    <w:rsid w:val="002B04F3"/>
    <w:rsid w:val="002B0B85"/>
    <w:rsid w:val="002B0E0C"/>
    <w:rsid w:val="002B0FA1"/>
    <w:rsid w:val="002B14EF"/>
    <w:rsid w:val="002B1BEB"/>
    <w:rsid w:val="002B24B6"/>
    <w:rsid w:val="002B2920"/>
    <w:rsid w:val="002B2BAE"/>
    <w:rsid w:val="002B351A"/>
    <w:rsid w:val="002B3532"/>
    <w:rsid w:val="002B3A69"/>
    <w:rsid w:val="002B3CF4"/>
    <w:rsid w:val="002B482D"/>
    <w:rsid w:val="002B6722"/>
    <w:rsid w:val="002B6E53"/>
    <w:rsid w:val="002B7946"/>
    <w:rsid w:val="002C0045"/>
    <w:rsid w:val="002C089F"/>
    <w:rsid w:val="002C0BF4"/>
    <w:rsid w:val="002C0CE8"/>
    <w:rsid w:val="002C1141"/>
    <w:rsid w:val="002C1FA1"/>
    <w:rsid w:val="002C2FC0"/>
    <w:rsid w:val="002C3057"/>
    <w:rsid w:val="002C36C0"/>
    <w:rsid w:val="002C3A53"/>
    <w:rsid w:val="002C3E2B"/>
    <w:rsid w:val="002C4311"/>
    <w:rsid w:val="002C4944"/>
    <w:rsid w:val="002C4A40"/>
    <w:rsid w:val="002C4E97"/>
    <w:rsid w:val="002C4EC4"/>
    <w:rsid w:val="002C5796"/>
    <w:rsid w:val="002C595C"/>
    <w:rsid w:val="002C5B38"/>
    <w:rsid w:val="002C5D87"/>
    <w:rsid w:val="002C5E6D"/>
    <w:rsid w:val="002C5F4C"/>
    <w:rsid w:val="002C6FA2"/>
    <w:rsid w:val="002C740D"/>
    <w:rsid w:val="002C760E"/>
    <w:rsid w:val="002C7CC3"/>
    <w:rsid w:val="002C7FC2"/>
    <w:rsid w:val="002D03AA"/>
    <w:rsid w:val="002D06C0"/>
    <w:rsid w:val="002D0706"/>
    <w:rsid w:val="002D0DD1"/>
    <w:rsid w:val="002D0E85"/>
    <w:rsid w:val="002D22CA"/>
    <w:rsid w:val="002D26AE"/>
    <w:rsid w:val="002D2710"/>
    <w:rsid w:val="002D2732"/>
    <w:rsid w:val="002D2FF8"/>
    <w:rsid w:val="002D3096"/>
    <w:rsid w:val="002D32A5"/>
    <w:rsid w:val="002D39E2"/>
    <w:rsid w:val="002D3B54"/>
    <w:rsid w:val="002D5909"/>
    <w:rsid w:val="002D5B98"/>
    <w:rsid w:val="002D5D17"/>
    <w:rsid w:val="002D5D93"/>
    <w:rsid w:val="002D60E7"/>
    <w:rsid w:val="002D7518"/>
    <w:rsid w:val="002D751C"/>
    <w:rsid w:val="002D7666"/>
    <w:rsid w:val="002E08D5"/>
    <w:rsid w:val="002E0EA9"/>
    <w:rsid w:val="002E15D6"/>
    <w:rsid w:val="002E1FCF"/>
    <w:rsid w:val="002E2136"/>
    <w:rsid w:val="002E219E"/>
    <w:rsid w:val="002E2B93"/>
    <w:rsid w:val="002E3695"/>
    <w:rsid w:val="002E3709"/>
    <w:rsid w:val="002E4969"/>
    <w:rsid w:val="002E4E4A"/>
    <w:rsid w:val="002E50C2"/>
    <w:rsid w:val="002E53D7"/>
    <w:rsid w:val="002E574D"/>
    <w:rsid w:val="002E5BA4"/>
    <w:rsid w:val="002E7E74"/>
    <w:rsid w:val="002F0D09"/>
    <w:rsid w:val="002F13E4"/>
    <w:rsid w:val="002F1A18"/>
    <w:rsid w:val="002F1FEA"/>
    <w:rsid w:val="002F2E27"/>
    <w:rsid w:val="002F381F"/>
    <w:rsid w:val="002F46E2"/>
    <w:rsid w:val="002F5BE6"/>
    <w:rsid w:val="002F60F4"/>
    <w:rsid w:val="002F6305"/>
    <w:rsid w:val="002F6329"/>
    <w:rsid w:val="002F65C9"/>
    <w:rsid w:val="002F7C85"/>
    <w:rsid w:val="002F7ECB"/>
    <w:rsid w:val="00300F2F"/>
    <w:rsid w:val="00301E4B"/>
    <w:rsid w:val="003035BD"/>
    <w:rsid w:val="00303827"/>
    <w:rsid w:val="00303E3C"/>
    <w:rsid w:val="0030461F"/>
    <w:rsid w:val="00304D63"/>
    <w:rsid w:val="00304EF7"/>
    <w:rsid w:val="0030554E"/>
    <w:rsid w:val="0030559E"/>
    <w:rsid w:val="00305EAE"/>
    <w:rsid w:val="0030622B"/>
    <w:rsid w:val="0030626C"/>
    <w:rsid w:val="0030730B"/>
    <w:rsid w:val="00307BE2"/>
    <w:rsid w:val="00310C50"/>
    <w:rsid w:val="00310F68"/>
    <w:rsid w:val="00311251"/>
    <w:rsid w:val="00311532"/>
    <w:rsid w:val="003115D7"/>
    <w:rsid w:val="003118F0"/>
    <w:rsid w:val="00311E3F"/>
    <w:rsid w:val="00312294"/>
    <w:rsid w:val="003123F8"/>
    <w:rsid w:val="003127B3"/>
    <w:rsid w:val="0031288A"/>
    <w:rsid w:val="00313037"/>
    <w:rsid w:val="003132CF"/>
    <w:rsid w:val="00313D9E"/>
    <w:rsid w:val="00314DA6"/>
    <w:rsid w:val="0031536A"/>
    <w:rsid w:val="003158C4"/>
    <w:rsid w:val="00315C12"/>
    <w:rsid w:val="00315CB9"/>
    <w:rsid w:val="003167F5"/>
    <w:rsid w:val="00317046"/>
    <w:rsid w:val="003174FA"/>
    <w:rsid w:val="003178A0"/>
    <w:rsid w:val="00317BDD"/>
    <w:rsid w:val="00320010"/>
    <w:rsid w:val="003201BE"/>
    <w:rsid w:val="003203CA"/>
    <w:rsid w:val="00321803"/>
    <w:rsid w:val="00321D11"/>
    <w:rsid w:val="00321E81"/>
    <w:rsid w:val="00322A48"/>
    <w:rsid w:val="00322D85"/>
    <w:rsid w:val="00322F53"/>
    <w:rsid w:val="00322F80"/>
    <w:rsid w:val="00323047"/>
    <w:rsid w:val="00323596"/>
    <w:rsid w:val="00323BE9"/>
    <w:rsid w:val="003246BC"/>
    <w:rsid w:val="00324C15"/>
    <w:rsid w:val="00325147"/>
    <w:rsid w:val="003254C2"/>
    <w:rsid w:val="00325AC9"/>
    <w:rsid w:val="00325AFE"/>
    <w:rsid w:val="003262AD"/>
    <w:rsid w:val="00326311"/>
    <w:rsid w:val="00326B16"/>
    <w:rsid w:val="00326E2A"/>
    <w:rsid w:val="0032744A"/>
    <w:rsid w:val="00331E63"/>
    <w:rsid w:val="00331EF5"/>
    <w:rsid w:val="00332B83"/>
    <w:rsid w:val="00332C71"/>
    <w:rsid w:val="00332D23"/>
    <w:rsid w:val="003335FF"/>
    <w:rsid w:val="003338AD"/>
    <w:rsid w:val="00333C5E"/>
    <w:rsid w:val="00334105"/>
    <w:rsid w:val="003345DC"/>
    <w:rsid w:val="00334926"/>
    <w:rsid w:val="0033503C"/>
    <w:rsid w:val="00335344"/>
    <w:rsid w:val="00335DD3"/>
    <w:rsid w:val="00335FB7"/>
    <w:rsid w:val="00337A48"/>
    <w:rsid w:val="003415A6"/>
    <w:rsid w:val="0034195C"/>
    <w:rsid w:val="00341A42"/>
    <w:rsid w:val="00342525"/>
    <w:rsid w:val="003427E1"/>
    <w:rsid w:val="003427EF"/>
    <w:rsid w:val="0034287E"/>
    <w:rsid w:val="00343D3A"/>
    <w:rsid w:val="0034442D"/>
    <w:rsid w:val="003444D8"/>
    <w:rsid w:val="003459E8"/>
    <w:rsid w:val="00345CF7"/>
    <w:rsid w:val="00346FED"/>
    <w:rsid w:val="00350EE5"/>
    <w:rsid w:val="00351080"/>
    <w:rsid w:val="00351EC5"/>
    <w:rsid w:val="00351F88"/>
    <w:rsid w:val="0035275C"/>
    <w:rsid w:val="0035276D"/>
    <w:rsid w:val="00352AB3"/>
    <w:rsid w:val="003533B5"/>
    <w:rsid w:val="00353735"/>
    <w:rsid w:val="00353BF1"/>
    <w:rsid w:val="00354402"/>
    <w:rsid w:val="00354D46"/>
    <w:rsid w:val="0035539D"/>
    <w:rsid w:val="00355436"/>
    <w:rsid w:val="00356180"/>
    <w:rsid w:val="003561C2"/>
    <w:rsid w:val="0035674E"/>
    <w:rsid w:val="00356C57"/>
    <w:rsid w:val="00356DF0"/>
    <w:rsid w:val="0035720C"/>
    <w:rsid w:val="00357706"/>
    <w:rsid w:val="00357C0C"/>
    <w:rsid w:val="00360279"/>
    <w:rsid w:val="00362AF3"/>
    <w:rsid w:val="0036367D"/>
    <w:rsid w:val="00363715"/>
    <w:rsid w:val="0036401D"/>
    <w:rsid w:val="00364045"/>
    <w:rsid w:val="00365445"/>
    <w:rsid w:val="0036575E"/>
    <w:rsid w:val="003657CB"/>
    <w:rsid w:val="00365F6F"/>
    <w:rsid w:val="00366693"/>
    <w:rsid w:val="003672CF"/>
    <w:rsid w:val="00367CF8"/>
    <w:rsid w:val="00370032"/>
    <w:rsid w:val="00370860"/>
    <w:rsid w:val="00370B3C"/>
    <w:rsid w:val="00371792"/>
    <w:rsid w:val="00371E1A"/>
    <w:rsid w:val="0037361B"/>
    <w:rsid w:val="00373CC5"/>
    <w:rsid w:val="00373D00"/>
    <w:rsid w:val="00373D51"/>
    <w:rsid w:val="00373F1C"/>
    <w:rsid w:val="0037405B"/>
    <w:rsid w:val="003742F8"/>
    <w:rsid w:val="003744FC"/>
    <w:rsid w:val="003750A2"/>
    <w:rsid w:val="003755D2"/>
    <w:rsid w:val="003758C1"/>
    <w:rsid w:val="003758FA"/>
    <w:rsid w:val="0037676F"/>
    <w:rsid w:val="003769B3"/>
    <w:rsid w:val="003774FE"/>
    <w:rsid w:val="00377BB0"/>
    <w:rsid w:val="003803F6"/>
    <w:rsid w:val="00380592"/>
    <w:rsid w:val="00380C31"/>
    <w:rsid w:val="00381855"/>
    <w:rsid w:val="00381EE9"/>
    <w:rsid w:val="00381F74"/>
    <w:rsid w:val="00381FBE"/>
    <w:rsid w:val="00382BF0"/>
    <w:rsid w:val="003839F9"/>
    <w:rsid w:val="00383B72"/>
    <w:rsid w:val="00383B93"/>
    <w:rsid w:val="00383C4F"/>
    <w:rsid w:val="00384A62"/>
    <w:rsid w:val="003853D9"/>
    <w:rsid w:val="00385B2E"/>
    <w:rsid w:val="00385C48"/>
    <w:rsid w:val="0038631B"/>
    <w:rsid w:val="0038634B"/>
    <w:rsid w:val="00387F2A"/>
    <w:rsid w:val="003911DA"/>
    <w:rsid w:val="0039129B"/>
    <w:rsid w:val="003913A2"/>
    <w:rsid w:val="00391576"/>
    <w:rsid w:val="003916DE"/>
    <w:rsid w:val="003919C5"/>
    <w:rsid w:val="00392F65"/>
    <w:rsid w:val="00393964"/>
    <w:rsid w:val="00393B61"/>
    <w:rsid w:val="0039425E"/>
    <w:rsid w:val="00395A8D"/>
    <w:rsid w:val="00395B39"/>
    <w:rsid w:val="00396518"/>
    <w:rsid w:val="0039661F"/>
    <w:rsid w:val="00396BED"/>
    <w:rsid w:val="00396F4F"/>
    <w:rsid w:val="00397BBD"/>
    <w:rsid w:val="00397CE0"/>
    <w:rsid w:val="00397E82"/>
    <w:rsid w:val="003A0394"/>
    <w:rsid w:val="003A0498"/>
    <w:rsid w:val="003A0F94"/>
    <w:rsid w:val="003A19E8"/>
    <w:rsid w:val="003A1BFE"/>
    <w:rsid w:val="003A282A"/>
    <w:rsid w:val="003A28F8"/>
    <w:rsid w:val="003A4138"/>
    <w:rsid w:val="003A430F"/>
    <w:rsid w:val="003A4657"/>
    <w:rsid w:val="003A48C1"/>
    <w:rsid w:val="003A4968"/>
    <w:rsid w:val="003A4F2B"/>
    <w:rsid w:val="003A50CB"/>
    <w:rsid w:val="003A51F0"/>
    <w:rsid w:val="003A52EE"/>
    <w:rsid w:val="003A55BA"/>
    <w:rsid w:val="003A5B81"/>
    <w:rsid w:val="003A688C"/>
    <w:rsid w:val="003A79CA"/>
    <w:rsid w:val="003B00CF"/>
    <w:rsid w:val="003B0510"/>
    <w:rsid w:val="003B0A6F"/>
    <w:rsid w:val="003B0CA8"/>
    <w:rsid w:val="003B0D9F"/>
    <w:rsid w:val="003B0DFC"/>
    <w:rsid w:val="003B0EB3"/>
    <w:rsid w:val="003B1245"/>
    <w:rsid w:val="003B1437"/>
    <w:rsid w:val="003B235B"/>
    <w:rsid w:val="003B2A3F"/>
    <w:rsid w:val="003B4598"/>
    <w:rsid w:val="003B4C13"/>
    <w:rsid w:val="003B52BA"/>
    <w:rsid w:val="003B5C03"/>
    <w:rsid w:val="003B647C"/>
    <w:rsid w:val="003B7885"/>
    <w:rsid w:val="003B7F3F"/>
    <w:rsid w:val="003C06CF"/>
    <w:rsid w:val="003C0A41"/>
    <w:rsid w:val="003C18EF"/>
    <w:rsid w:val="003C1B03"/>
    <w:rsid w:val="003C1BD2"/>
    <w:rsid w:val="003C23E6"/>
    <w:rsid w:val="003C2A39"/>
    <w:rsid w:val="003C32FD"/>
    <w:rsid w:val="003C3331"/>
    <w:rsid w:val="003C429E"/>
    <w:rsid w:val="003C4564"/>
    <w:rsid w:val="003C5154"/>
    <w:rsid w:val="003C561A"/>
    <w:rsid w:val="003C6FC9"/>
    <w:rsid w:val="003C70DE"/>
    <w:rsid w:val="003C71C2"/>
    <w:rsid w:val="003C7634"/>
    <w:rsid w:val="003C7AE6"/>
    <w:rsid w:val="003C7E2B"/>
    <w:rsid w:val="003D03BA"/>
    <w:rsid w:val="003D08C5"/>
    <w:rsid w:val="003D0CE0"/>
    <w:rsid w:val="003D0EC2"/>
    <w:rsid w:val="003D1AB9"/>
    <w:rsid w:val="003D22E2"/>
    <w:rsid w:val="003D2405"/>
    <w:rsid w:val="003D27B0"/>
    <w:rsid w:val="003D3063"/>
    <w:rsid w:val="003D3DDE"/>
    <w:rsid w:val="003D534A"/>
    <w:rsid w:val="003D56F2"/>
    <w:rsid w:val="003D60CA"/>
    <w:rsid w:val="003D654A"/>
    <w:rsid w:val="003D6D05"/>
    <w:rsid w:val="003D70DC"/>
    <w:rsid w:val="003D7568"/>
    <w:rsid w:val="003D781E"/>
    <w:rsid w:val="003D7ED4"/>
    <w:rsid w:val="003E12D0"/>
    <w:rsid w:val="003E12F1"/>
    <w:rsid w:val="003E14A3"/>
    <w:rsid w:val="003E1811"/>
    <w:rsid w:val="003E1871"/>
    <w:rsid w:val="003E1FC6"/>
    <w:rsid w:val="003E2EAF"/>
    <w:rsid w:val="003E3472"/>
    <w:rsid w:val="003E3716"/>
    <w:rsid w:val="003E3902"/>
    <w:rsid w:val="003E46CF"/>
    <w:rsid w:val="003E4EA7"/>
    <w:rsid w:val="003E5176"/>
    <w:rsid w:val="003E5CA1"/>
    <w:rsid w:val="003E5D65"/>
    <w:rsid w:val="003E5E3C"/>
    <w:rsid w:val="003E603F"/>
    <w:rsid w:val="003E7682"/>
    <w:rsid w:val="003E7A61"/>
    <w:rsid w:val="003F0127"/>
    <w:rsid w:val="003F06A4"/>
    <w:rsid w:val="003F1375"/>
    <w:rsid w:val="003F1CA7"/>
    <w:rsid w:val="003F2123"/>
    <w:rsid w:val="003F2215"/>
    <w:rsid w:val="003F264F"/>
    <w:rsid w:val="003F298A"/>
    <w:rsid w:val="003F2CDE"/>
    <w:rsid w:val="003F3668"/>
    <w:rsid w:val="003F4954"/>
    <w:rsid w:val="003F5371"/>
    <w:rsid w:val="003F59D5"/>
    <w:rsid w:val="003F5C5C"/>
    <w:rsid w:val="003F6AE1"/>
    <w:rsid w:val="003F6E8A"/>
    <w:rsid w:val="003F7378"/>
    <w:rsid w:val="003F7800"/>
    <w:rsid w:val="0040006B"/>
    <w:rsid w:val="00400891"/>
    <w:rsid w:val="004008FA"/>
    <w:rsid w:val="00400F7E"/>
    <w:rsid w:val="00401D17"/>
    <w:rsid w:val="0040219D"/>
    <w:rsid w:val="00402A69"/>
    <w:rsid w:val="00402A79"/>
    <w:rsid w:val="00402AC8"/>
    <w:rsid w:val="00402D3A"/>
    <w:rsid w:val="00402D51"/>
    <w:rsid w:val="00402DD2"/>
    <w:rsid w:val="004040B8"/>
    <w:rsid w:val="004041DD"/>
    <w:rsid w:val="0040447B"/>
    <w:rsid w:val="004045DB"/>
    <w:rsid w:val="00404AE4"/>
    <w:rsid w:val="00404CE8"/>
    <w:rsid w:val="004050FD"/>
    <w:rsid w:val="00405811"/>
    <w:rsid w:val="0040613A"/>
    <w:rsid w:val="004063E9"/>
    <w:rsid w:val="004063EA"/>
    <w:rsid w:val="00406B76"/>
    <w:rsid w:val="00406BF5"/>
    <w:rsid w:val="00406F3A"/>
    <w:rsid w:val="00407326"/>
    <w:rsid w:val="004077FD"/>
    <w:rsid w:val="00407A1D"/>
    <w:rsid w:val="004103C4"/>
    <w:rsid w:val="00410A88"/>
    <w:rsid w:val="00410AAE"/>
    <w:rsid w:val="00411291"/>
    <w:rsid w:val="00411763"/>
    <w:rsid w:val="00411A1F"/>
    <w:rsid w:val="00411B52"/>
    <w:rsid w:val="0041211A"/>
    <w:rsid w:val="004121C9"/>
    <w:rsid w:val="00412989"/>
    <w:rsid w:val="00412A91"/>
    <w:rsid w:val="00412BB1"/>
    <w:rsid w:val="00413973"/>
    <w:rsid w:val="00413C64"/>
    <w:rsid w:val="00414CD5"/>
    <w:rsid w:val="00415798"/>
    <w:rsid w:val="00416B37"/>
    <w:rsid w:val="00416DFF"/>
    <w:rsid w:val="0041723B"/>
    <w:rsid w:val="00417463"/>
    <w:rsid w:val="004174EE"/>
    <w:rsid w:val="00417578"/>
    <w:rsid w:val="0041770C"/>
    <w:rsid w:val="00417EE6"/>
    <w:rsid w:val="0042046D"/>
    <w:rsid w:val="00420DB2"/>
    <w:rsid w:val="00421F08"/>
    <w:rsid w:val="00423A89"/>
    <w:rsid w:val="00423AC2"/>
    <w:rsid w:val="004251DE"/>
    <w:rsid w:val="00425C9A"/>
    <w:rsid w:val="004263D8"/>
    <w:rsid w:val="00426588"/>
    <w:rsid w:val="004268A3"/>
    <w:rsid w:val="0042695F"/>
    <w:rsid w:val="0042723A"/>
    <w:rsid w:val="004275F6"/>
    <w:rsid w:val="004279CE"/>
    <w:rsid w:val="00427B66"/>
    <w:rsid w:val="004305CA"/>
    <w:rsid w:val="00430977"/>
    <w:rsid w:val="004309A4"/>
    <w:rsid w:val="00430A78"/>
    <w:rsid w:val="00431311"/>
    <w:rsid w:val="00431572"/>
    <w:rsid w:val="004319F5"/>
    <w:rsid w:val="00432451"/>
    <w:rsid w:val="0043301C"/>
    <w:rsid w:val="0043398F"/>
    <w:rsid w:val="00435451"/>
    <w:rsid w:val="004354BC"/>
    <w:rsid w:val="004359FA"/>
    <w:rsid w:val="00436B4D"/>
    <w:rsid w:val="0043730F"/>
    <w:rsid w:val="0043745F"/>
    <w:rsid w:val="00437D95"/>
    <w:rsid w:val="004405F9"/>
    <w:rsid w:val="004406AC"/>
    <w:rsid w:val="00441566"/>
    <w:rsid w:val="0044188F"/>
    <w:rsid w:val="00441B80"/>
    <w:rsid w:val="004426D9"/>
    <w:rsid w:val="004431EC"/>
    <w:rsid w:val="0044411A"/>
    <w:rsid w:val="00444337"/>
    <w:rsid w:val="00444603"/>
    <w:rsid w:val="00444967"/>
    <w:rsid w:val="00444C95"/>
    <w:rsid w:val="00445079"/>
    <w:rsid w:val="00445348"/>
    <w:rsid w:val="00445A3F"/>
    <w:rsid w:val="00445AB8"/>
    <w:rsid w:val="00445C6D"/>
    <w:rsid w:val="0044646A"/>
    <w:rsid w:val="00446483"/>
    <w:rsid w:val="00446E60"/>
    <w:rsid w:val="004471BB"/>
    <w:rsid w:val="00447515"/>
    <w:rsid w:val="00447AAA"/>
    <w:rsid w:val="00447B13"/>
    <w:rsid w:val="004508E7"/>
    <w:rsid w:val="00450B7D"/>
    <w:rsid w:val="00450EF5"/>
    <w:rsid w:val="004512E1"/>
    <w:rsid w:val="00451F5C"/>
    <w:rsid w:val="0045241B"/>
    <w:rsid w:val="00452E61"/>
    <w:rsid w:val="004535A0"/>
    <w:rsid w:val="004537AF"/>
    <w:rsid w:val="00454436"/>
    <w:rsid w:val="00454E4E"/>
    <w:rsid w:val="00455316"/>
    <w:rsid w:val="00455B37"/>
    <w:rsid w:val="004561C6"/>
    <w:rsid w:val="004561ED"/>
    <w:rsid w:val="0045654C"/>
    <w:rsid w:val="004566B1"/>
    <w:rsid w:val="0045777D"/>
    <w:rsid w:val="00457905"/>
    <w:rsid w:val="00457F4B"/>
    <w:rsid w:val="004604A5"/>
    <w:rsid w:val="00460592"/>
    <w:rsid w:val="00460EC6"/>
    <w:rsid w:val="004621A7"/>
    <w:rsid w:val="004628F1"/>
    <w:rsid w:val="00462ABA"/>
    <w:rsid w:val="004639A4"/>
    <w:rsid w:val="0046438D"/>
    <w:rsid w:val="00464A9B"/>
    <w:rsid w:val="00464DF1"/>
    <w:rsid w:val="00464FA4"/>
    <w:rsid w:val="004652BE"/>
    <w:rsid w:val="004662F1"/>
    <w:rsid w:val="00467D76"/>
    <w:rsid w:val="0047028C"/>
    <w:rsid w:val="0047076B"/>
    <w:rsid w:val="00470866"/>
    <w:rsid w:val="00471115"/>
    <w:rsid w:val="004715F6"/>
    <w:rsid w:val="004719C3"/>
    <w:rsid w:val="004719C8"/>
    <w:rsid w:val="00472383"/>
    <w:rsid w:val="00473F8C"/>
    <w:rsid w:val="00474529"/>
    <w:rsid w:val="00475006"/>
    <w:rsid w:val="00475551"/>
    <w:rsid w:val="00475755"/>
    <w:rsid w:val="00475AE0"/>
    <w:rsid w:val="00475FF6"/>
    <w:rsid w:val="004767D3"/>
    <w:rsid w:val="00476841"/>
    <w:rsid w:val="00476E23"/>
    <w:rsid w:val="00476F63"/>
    <w:rsid w:val="00476FDB"/>
    <w:rsid w:val="004774F0"/>
    <w:rsid w:val="004779BA"/>
    <w:rsid w:val="00477A0F"/>
    <w:rsid w:val="00477B10"/>
    <w:rsid w:val="00477D24"/>
    <w:rsid w:val="00477D91"/>
    <w:rsid w:val="004802CF"/>
    <w:rsid w:val="00480D86"/>
    <w:rsid w:val="00480D8D"/>
    <w:rsid w:val="00481638"/>
    <w:rsid w:val="0048187A"/>
    <w:rsid w:val="00481B1A"/>
    <w:rsid w:val="00481B53"/>
    <w:rsid w:val="00481F4C"/>
    <w:rsid w:val="00482712"/>
    <w:rsid w:val="00482A27"/>
    <w:rsid w:val="00482D94"/>
    <w:rsid w:val="004831AC"/>
    <w:rsid w:val="004833D8"/>
    <w:rsid w:val="004835A0"/>
    <w:rsid w:val="004837A3"/>
    <w:rsid w:val="004838F2"/>
    <w:rsid w:val="00483F3C"/>
    <w:rsid w:val="0048507F"/>
    <w:rsid w:val="00485EB6"/>
    <w:rsid w:val="004866DE"/>
    <w:rsid w:val="00486BD1"/>
    <w:rsid w:val="004870C7"/>
    <w:rsid w:val="00487171"/>
    <w:rsid w:val="00487713"/>
    <w:rsid w:val="0048796F"/>
    <w:rsid w:val="004901FA"/>
    <w:rsid w:val="004904B0"/>
    <w:rsid w:val="004916BD"/>
    <w:rsid w:val="00491847"/>
    <w:rsid w:val="004918C2"/>
    <w:rsid w:val="00491B6E"/>
    <w:rsid w:val="004921D6"/>
    <w:rsid w:val="0049292C"/>
    <w:rsid w:val="0049293F"/>
    <w:rsid w:val="00492CD7"/>
    <w:rsid w:val="0049326F"/>
    <w:rsid w:val="004939A1"/>
    <w:rsid w:val="00493FCD"/>
    <w:rsid w:val="00494295"/>
    <w:rsid w:val="0049520E"/>
    <w:rsid w:val="0049574F"/>
    <w:rsid w:val="00495AF6"/>
    <w:rsid w:val="0049708A"/>
    <w:rsid w:val="00497A4C"/>
    <w:rsid w:val="00497B58"/>
    <w:rsid w:val="004A0910"/>
    <w:rsid w:val="004A0A9D"/>
    <w:rsid w:val="004A1B07"/>
    <w:rsid w:val="004A1DFF"/>
    <w:rsid w:val="004A1F80"/>
    <w:rsid w:val="004A2569"/>
    <w:rsid w:val="004A293F"/>
    <w:rsid w:val="004A3479"/>
    <w:rsid w:val="004A3A33"/>
    <w:rsid w:val="004A4636"/>
    <w:rsid w:val="004A4F7D"/>
    <w:rsid w:val="004A52F7"/>
    <w:rsid w:val="004A576F"/>
    <w:rsid w:val="004A57A5"/>
    <w:rsid w:val="004A595C"/>
    <w:rsid w:val="004A5CC3"/>
    <w:rsid w:val="004A60D0"/>
    <w:rsid w:val="004A6234"/>
    <w:rsid w:val="004A6938"/>
    <w:rsid w:val="004A6A57"/>
    <w:rsid w:val="004A7BEF"/>
    <w:rsid w:val="004A7F67"/>
    <w:rsid w:val="004B05F3"/>
    <w:rsid w:val="004B061F"/>
    <w:rsid w:val="004B0A55"/>
    <w:rsid w:val="004B0B6A"/>
    <w:rsid w:val="004B2BD9"/>
    <w:rsid w:val="004B4524"/>
    <w:rsid w:val="004B4613"/>
    <w:rsid w:val="004B4776"/>
    <w:rsid w:val="004B4B32"/>
    <w:rsid w:val="004B4C68"/>
    <w:rsid w:val="004B509D"/>
    <w:rsid w:val="004B51F5"/>
    <w:rsid w:val="004B5251"/>
    <w:rsid w:val="004B56B7"/>
    <w:rsid w:val="004B5D1A"/>
    <w:rsid w:val="004B5DAD"/>
    <w:rsid w:val="004B6090"/>
    <w:rsid w:val="004B6377"/>
    <w:rsid w:val="004B6582"/>
    <w:rsid w:val="004B7565"/>
    <w:rsid w:val="004B7662"/>
    <w:rsid w:val="004C0A9F"/>
    <w:rsid w:val="004C0D95"/>
    <w:rsid w:val="004C166A"/>
    <w:rsid w:val="004C1D12"/>
    <w:rsid w:val="004C2A1C"/>
    <w:rsid w:val="004C3907"/>
    <w:rsid w:val="004C3C3A"/>
    <w:rsid w:val="004C4789"/>
    <w:rsid w:val="004C5057"/>
    <w:rsid w:val="004C5F7C"/>
    <w:rsid w:val="004C63A5"/>
    <w:rsid w:val="004C642D"/>
    <w:rsid w:val="004C70E6"/>
    <w:rsid w:val="004C73F1"/>
    <w:rsid w:val="004C79ED"/>
    <w:rsid w:val="004D04B5"/>
    <w:rsid w:val="004D0AF8"/>
    <w:rsid w:val="004D0B32"/>
    <w:rsid w:val="004D1192"/>
    <w:rsid w:val="004D1A82"/>
    <w:rsid w:val="004D1AEE"/>
    <w:rsid w:val="004D1D32"/>
    <w:rsid w:val="004D1E95"/>
    <w:rsid w:val="004D26CE"/>
    <w:rsid w:val="004D2A3E"/>
    <w:rsid w:val="004D2D2B"/>
    <w:rsid w:val="004D33AB"/>
    <w:rsid w:val="004D35CF"/>
    <w:rsid w:val="004D375B"/>
    <w:rsid w:val="004D386E"/>
    <w:rsid w:val="004D3A14"/>
    <w:rsid w:val="004D3AD4"/>
    <w:rsid w:val="004D466D"/>
    <w:rsid w:val="004D4F05"/>
    <w:rsid w:val="004D6A07"/>
    <w:rsid w:val="004D71FD"/>
    <w:rsid w:val="004D7616"/>
    <w:rsid w:val="004D78DC"/>
    <w:rsid w:val="004D7998"/>
    <w:rsid w:val="004D79D3"/>
    <w:rsid w:val="004D7F42"/>
    <w:rsid w:val="004E00C4"/>
    <w:rsid w:val="004E0904"/>
    <w:rsid w:val="004E11F9"/>
    <w:rsid w:val="004E12C9"/>
    <w:rsid w:val="004E154B"/>
    <w:rsid w:val="004E1EF1"/>
    <w:rsid w:val="004E20D5"/>
    <w:rsid w:val="004E2AA5"/>
    <w:rsid w:val="004E2D9F"/>
    <w:rsid w:val="004E2ED1"/>
    <w:rsid w:val="004E3CAE"/>
    <w:rsid w:val="004E4327"/>
    <w:rsid w:val="004E4A21"/>
    <w:rsid w:val="004E54F8"/>
    <w:rsid w:val="004E5523"/>
    <w:rsid w:val="004E5DCB"/>
    <w:rsid w:val="004E7C70"/>
    <w:rsid w:val="004F034D"/>
    <w:rsid w:val="004F1237"/>
    <w:rsid w:val="004F183A"/>
    <w:rsid w:val="004F1D70"/>
    <w:rsid w:val="004F2319"/>
    <w:rsid w:val="004F2627"/>
    <w:rsid w:val="004F294F"/>
    <w:rsid w:val="004F2BC7"/>
    <w:rsid w:val="004F32D6"/>
    <w:rsid w:val="004F3715"/>
    <w:rsid w:val="004F3867"/>
    <w:rsid w:val="004F44BE"/>
    <w:rsid w:val="004F4C65"/>
    <w:rsid w:val="004F536E"/>
    <w:rsid w:val="004F5A6A"/>
    <w:rsid w:val="004F5CE9"/>
    <w:rsid w:val="004F5E7E"/>
    <w:rsid w:val="004F5EAE"/>
    <w:rsid w:val="004F60F0"/>
    <w:rsid w:val="004F6C95"/>
    <w:rsid w:val="004F6D1E"/>
    <w:rsid w:val="004F721B"/>
    <w:rsid w:val="004F759B"/>
    <w:rsid w:val="004F794F"/>
    <w:rsid w:val="00500C51"/>
    <w:rsid w:val="00500D5A"/>
    <w:rsid w:val="00501121"/>
    <w:rsid w:val="00501809"/>
    <w:rsid w:val="00501CEB"/>
    <w:rsid w:val="00502478"/>
    <w:rsid w:val="005026F0"/>
    <w:rsid w:val="0050273F"/>
    <w:rsid w:val="005029F6"/>
    <w:rsid w:val="005030DD"/>
    <w:rsid w:val="005033DA"/>
    <w:rsid w:val="00503877"/>
    <w:rsid w:val="00503A47"/>
    <w:rsid w:val="00503F43"/>
    <w:rsid w:val="005047A1"/>
    <w:rsid w:val="00504A74"/>
    <w:rsid w:val="0050595B"/>
    <w:rsid w:val="00506568"/>
    <w:rsid w:val="00506AE1"/>
    <w:rsid w:val="00507094"/>
    <w:rsid w:val="005078DF"/>
    <w:rsid w:val="00507CFF"/>
    <w:rsid w:val="005101F5"/>
    <w:rsid w:val="00510410"/>
    <w:rsid w:val="00510A4F"/>
    <w:rsid w:val="00511519"/>
    <w:rsid w:val="00511768"/>
    <w:rsid w:val="005122C5"/>
    <w:rsid w:val="005125CD"/>
    <w:rsid w:val="00512965"/>
    <w:rsid w:val="00512BA3"/>
    <w:rsid w:val="00512CF7"/>
    <w:rsid w:val="00513136"/>
    <w:rsid w:val="00514743"/>
    <w:rsid w:val="00514B3C"/>
    <w:rsid w:val="00515392"/>
    <w:rsid w:val="00515F41"/>
    <w:rsid w:val="005161F0"/>
    <w:rsid w:val="00516450"/>
    <w:rsid w:val="00516C01"/>
    <w:rsid w:val="00516D5B"/>
    <w:rsid w:val="00517C42"/>
    <w:rsid w:val="00517D50"/>
    <w:rsid w:val="00517EE4"/>
    <w:rsid w:val="00520016"/>
    <w:rsid w:val="00520319"/>
    <w:rsid w:val="00520885"/>
    <w:rsid w:val="00520C1A"/>
    <w:rsid w:val="00522113"/>
    <w:rsid w:val="00522707"/>
    <w:rsid w:val="00522916"/>
    <w:rsid w:val="00522A88"/>
    <w:rsid w:val="00522AC0"/>
    <w:rsid w:val="00522E3C"/>
    <w:rsid w:val="005234CB"/>
    <w:rsid w:val="00523769"/>
    <w:rsid w:val="00523F85"/>
    <w:rsid w:val="00524471"/>
    <w:rsid w:val="00524639"/>
    <w:rsid w:val="00525564"/>
    <w:rsid w:val="0052690B"/>
    <w:rsid w:val="00526CBA"/>
    <w:rsid w:val="0052776C"/>
    <w:rsid w:val="005278FC"/>
    <w:rsid w:val="00527C76"/>
    <w:rsid w:val="00527F6F"/>
    <w:rsid w:val="005303C3"/>
    <w:rsid w:val="0053067E"/>
    <w:rsid w:val="00530999"/>
    <w:rsid w:val="00530B12"/>
    <w:rsid w:val="0053136F"/>
    <w:rsid w:val="00532B6D"/>
    <w:rsid w:val="00532E6D"/>
    <w:rsid w:val="00533022"/>
    <w:rsid w:val="0053373E"/>
    <w:rsid w:val="005337DF"/>
    <w:rsid w:val="00533E31"/>
    <w:rsid w:val="0053438F"/>
    <w:rsid w:val="00534880"/>
    <w:rsid w:val="00534F75"/>
    <w:rsid w:val="005359DF"/>
    <w:rsid w:val="00535B5F"/>
    <w:rsid w:val="00536316"/>
    <w:rsid w:val="00537888"/>
    <w:rsid w:val="00537FB2"/>
    <w:rsid w:val="00541C2C"/>
    <w:rsid w:val="005423E4"/>
    <w:rsid w:val="0054251C"/>
    <w:rsid w:val="0054277F"/>
    <w:rsid w:val="00542FB8"/>
    <w:rsid w:val="00543ADE"/>
    <w:rsid w:val="00543B3A"/>
    <w:rsid w:val="00544475"/>
    <w:rsid w:val="005447DD"/>
    <w:rsid w:val="00544DD9"/>
    <w:rsid w:val="0054647B"/>
    <w:rsid w:val="005464B3"/>
    <w:rsid w:val="00547080"/>
    <w:rsid w:val="005479AF"/>
    <w:rsid w:val="0055101C"/>
    <w:rsid w:val="00552336"/>
    <w:rsid w:val="00552630"/>
    <w:rsid w:val="005529D9"/>
    <w:rsid w:val="005534E2"/>
    <w:rsid w:val="00553826"/>
    <w:rsid w:val="00553936"/>
    <w:rsid w:val="0055416D"/>
    <w:rsid w:val="00554244"/>
    <w:rsid w:val="005543BB"/>
    <w:rsid w:val="005549AD"/>
    <w:rsid w:val="0055549C"/>
    <w:rsid w:val="005556D7"/>
    <w:rsid w:val="005559BD"/>
    <w:rsid w:val="00556C77"/>
    <w:rsid w:val="00556CF8"/>
    <w:rsid w:val="00557044"/>
    <w:rsid w:val="00557180"/>
    <w:rsid w:val="00557F77"/>
    <w:rsid w:val="0056048F"/>
    <w:rsid w:val="0056062F"/>
    <w:rsid w:val="00560E87"/>
    <w:rsid w:val="005615EA"/>
    <w:rsid w:val="00561894"/>
    <w:rsid w:val="00561E4C"/>
    <w:rsid w:val="00562425"/>
    <w:rsid w:val="005628A8"/>
    <w:rsid w:val="00562C74"/>
    <w:rsid w:val="00562F69"/>
    <w:rsid w:val="00563024"/>
    <w:rsid w:val="00563782"/>
    <w:rsid w:val="00563982"/>
    <w:rsid w:val="00563B29"/>
    <w:rsid w:val="005643F9"/>
    <w:rsid w:val="0056489E"/>
    <w:rsid w:val="00564F85"/>
    <w:rsid w:val="005653B3"/>
    <w:rsid w:val="0056595B"/>
    <w:rsid w:val="00565DC5"/>
    <w:rsid w:val="0056604F"/>
    <w:rsid w:val="0056623F"/>
    <w:rsid w:val="0056656B"/>
    <w:rsid w:val="00566660"/>
    <w:rsid w:val="005676D1"/>
    <w:rsid w:val="00567C4F"/>
    <w:rsid w:val="005705D8"/>
    <w:rsid w:val="00570885"/>
    <w:rsid w:val="00570E3D"/>
    <w:rsid w:val="00571166"/>
    <w:rsid w:val="00571994"/>
    <w:rsid w:val="00571D3A"/>
    <w:rsid w:val="00571EF5"/>
    <w:rsid w:val="005722D2"/>
    <w:rsid w:val="005727A7"/>
    <w:rsid w:val="00573283"/>
    <w:rsid w:val="005735BE"/>
    <w:rsid w:val="005735D2"/>
    <w:rsid w:val="00573EC1"/>
    <w:rsid w:val="005744BE"/>
    <w:rsid w:val="0057457B"/>
    <w:rsid w:val="00576035"/>
    <w:rsid w:val="005769A8"/>
    <w:rsid w:val="00576BA0"/>
    <w:rsid w:val="00576F1C"/>
    <w:rsid w:val="00577198"/>
    <w:rsid w:val="00577356"/>
    <w:rsid w:val="005773B6"/>
    <w:rsid w:val="005776AA"/>
    <w:rsid w:val="00577A41"/>
    <w:rsid w:val="0058085A"/>
    <w:rsid w:val="0058101F"/>
    <w:rsid w:val="005812A4"/>
    <w:rsid w:val="0058196A"/>
    <w:rsid w:val="00581B07"/>
    <w:rsid w:val="00582616"/>
    <w:rsid w:val="0058278D"/>
    <w:rsid w:val="0058284F"/>
    <w:rsid w:val="00582EC9"/>
    <w:rsid w:val="00582F5A"/>
    <w:rsid w:val="005831B5"/>
    <w:rsid w:val="00583814"/>
    <w:rsid w:val="0058557C"/>
    <w:rsid w:val="00585807"/>
    <w:rsid w:val="00586170"/>
    <w:rsid w:val="005865C8"/>
    <w:rsid w:val="00587E05"/>
    <w:rsid w:val="005900CF"/>
    <w:rsid w:val="0059017F"/>
    <w:rsid w:val="005904BB"/>
    <w:rsid w:val="005906C9"/>
    <w:rsid w:val="005910F3"/>
    <w:rsid w:val="00591C57"/>
    <w:rsid w:val="00591D12"/>
    <w:rsid w:val="00591E97"/>
    <w:rsid w:val="0059203C"/>
    <w:rsid w:val="005933F3"/>
    <w:rsid w:val="00593747"/>
    <w:rsid w:val="00593C71"/>
    <w:rsid w:val="0059451E"/>
    <w:rsid w:val="00594A75"/>
    <w:rsid w:val="00594FFF"/>
    <w:rsid w:val="005959D6"/>
    <w:rsid w:val="00595CA1"/>
    <w:rsid w:val="005975ED"/>
    <w:rsid w:val="005977F0"/>
    <w:rsid w:val="005A0112"/>
    <w:rsid w:val="005A0427"/>
    <w:rsid w:val="005A0754"/>
    <w:rsid w:val="005A0C8F"/>
    <w:rsid w:val="005A138D"/>
    <w:rsid w:val="005A2D3D"/>
    <w:rsid w:val="005A3135"/>
    <w:rsid w:val="005A32EB"/>
    <w:rsid w:val="005A37A2"/>
    <w:rsid w:val="005A460A"/>
    <w:rsid w:val="005A4976"/>
    <w:rsid w:val="005A4AFC"/>
    <w:rsid w:val="005A53AD"/>
    <w:rsid w:val="005A54F0"/>
    <w:rsid w:val="005A62E3"/>
    <w:rsid w:val="005A67EE"/>
    <w:rsid w:val="005A735C"/>
    <w:rsid w:val="005A783B"/>
    <w:rsid w:val="005A7C90"/>
    <w:rsid w:val="005B0376"/>
    <w:rsid w:val="005B03C8"/>
    <w:rsid w:val="005B04EA"/>
    <w:rsid w:val="005B0766"/>
    <w:rsid w:val="005B1ACE"/>
    <w:rsid w:val="005B2BEA"/>
    <w:rsid w:val="005B2FC6"/>
    <w:rsid w:val="005B3E83"/>
    <w:rsid w:val="005B41A1"/>
    <w:rsid w:val="005B433B"/>
    <w:rsid w:val="005B4440"/>
    <w:rsid w:val="005B47BD"/>
    <w:rsid w:val="005B4AF2"/>
    <w:rsid w:val="005B5145"/>
    <w:rsid w:val="005B526C"/>
    <w:rsid w:val="005B53B4"/>
    <w:rsid w:val="005B5787"/>
    <w:rsid w:val="005B5A5A"/>
    <w:rsid w:val="005B6B56"/>
    <w:rsid w:val="005B6E70"/>
    <w:rsid w:val="005B719A"/>
    <w:rsid w:val="005B71D1"/>
    <w:rsid w:val="005B7311"/>
    <w:rsid w:val="005B73A5"/>
    <w:rsid w:val="005B7A70"/>
    <w:rsid w:val="005B7C66"/>
    <w:rsid w:val="005B7D2A"/>
    <w:rsid w:val="005B7D31"/>
    <w:rsid w:val="005C12AB"/>
    <w:rsid w:val="005C1B9B"/>
    <w:rsid w:val="005C2035"/>
    <w:rsid w:val="005C2396"/>
    <w:rsid w:val="005C26A5"/>
    <w:rsid w:val="005C31DD"/>
    <w:rsid w:val="005C446C"/>
    <w:rsid w:val="005C466D"/>
    <w:rsid w:val="005C47D7"/>
    <w:rsid w:val="005C5332"/>
    <w:rsid w:val="005C54CB"/>
    <w:rsid w:val="005C5953"/>
    <w:rsid w:val="005C5E79"/>
    <w:rsid w:val="005C60D2"/>
    <w:rsid w:val="005C665B"/>
    <w:rsid w:val="005C7B05"/>
    <w:rsid w:val="005D09ED"/>
    <w:rsid w:val="005D1692"/>
    <w:rsid w:val="005D1802"/>
    <w:rsid w:val="005D25AD"/>
    <w:rsid w:val="005D280C"/>
    <w:rsid w:val="005D3011"/>
    <w:rsid w:val="005D31C2"/>
    <w:rsid w:val="005D322C"/>
    <w:rsid w:val="005D3EC2"/>
    <w:rsid w:val="005D405F"/>
    <w:rsid w:val="005D424A"/>
    <w:rsid w:val="005D4645"/>
    <w:rsid w:val="005D57ED"/>
    <w:rsid w:val="005D5AA7"/>
    <w:rsid w:val="005D5C2F"/>
    <w:rsid w:val="005D63E7"/>
    <w:rsid w:val="005D66E7"/>
    <w:rsid w:val="005D68C6"/>
    <w:rsid w:val="005D6AE9"/>
    <w:rsid w:val="005E0822"/>
    <w:rsid w:val="005E0E40"/>
    <w:rsid w:val="005E16DF"/>
    <w:rsid w:val="005E1D0A"/>
    <w:rsid w:val="005E29DE"/>
    <w:rsid w:val="005E2B86"/>
    <w:rsid w:val="005E301D"/>
    <w:rsid w:val="005E3A38"/>
    <w:rsid w:val="005E3ECD"/>
    <w:rsid w:val="005E4317"/>
    <w:rsid w:val="005E621F"/>
    <w:rsid w:val="005E6B28"/>
    <w:rsid w:val="005E6DDC"/>
    <w:rsid w:val="005E71F9"/>
    <w:rsid w:val="005E773E"/>
    <w:rsid w:val="005E789D"/>
    <w:rsid w:val="005E7D06"/>
    <w:rsid w:val="005E7ED7"/>
    <w:rsid w:val="005F0023"/>
    <w:rsid w:val="005F07E0"/>
    <w:rsid w:val="005F0F08"/>
    <w:rsid w:val="005F0F49"/>
    <w:rsid w:val="005F13B9"/>
    <w:rsid w:val="005F1481"/>
    <w:rsid w:val="005F2413"/>
    <w:rsid w:val="005F29FF"/>
    <w:rsid w:val="005F2B80"/>
    <w:rsid w:val="005F2C82"/>
    <w:rsid w:val="005F2DE4"/>
    <w:rsid w:val="005F301A"/>
    <w:rsid w:val="005F31EF"/>
    <w:rsid w:val="005F333D"/>
    <w:rsid w:val="005F34DA"/>
    <w:rsid w:val="005F4194"/>
    <w:rsid w:val="005F41EF"/>
    <w:rsid w:val="005F4442"/>
    <w:rsid w:val="005F468F"/>
    <w:rsid w:val="005F46A8"/>
    <w:rsid w:val="005F4C5D"/>
    <w:rsid w:val="005F550B"/>
    <w:rsid w:val="005F5C33"/>
    <w:rsid w:val="005F5F4F"/>
    <w:rsid w:val="005F61AF"/>
    <w:rsid w:val="005F65A4"/>
    <w:rsid w:val="005F728C"/>
    <w:rsid w:val="005F75B6"/>
    <w:rsid w:val="005F7BE8"/>
    <w:rsid w:val="0060060F"/>
    <w:rsid w:val="006006D8"/>
    <w:rsid w:val="0060088A"/>
    <w:rsid w:val="00600B0B"/>
    <w:rsid w:val="00600E9F"/>
    <w:rsid w:val="0060144C"/>
    <w:rsid w:val="0060192D"/>
    <w:rsid w:val="00601B88"/>
    <w:rsid w:val="00601BF4"/>
    <w:rsid w:val="00601F49"/>
    <w:rsid w:val="006024F2"/>
    <w:rsid w:val="006026C4"/>
    <w:rsid w:val="00603291"/>
    <w:rsid w:val="00603D57"/>
    <w:rsid w:val="00604061"/>
    <w:rsid w:val="00604481"/>
    <w:rsid w:val="00604C47"/>
    <w:rsid w:val="0060590F"/>
    <w:rsid w:val="00605D50"/>
    <w:rsid w:val="00606084"/>
    <w:rsid w:val="00606962"/>
    <w:rsid w:val="00606A4D"/>
    <w:rsid w:val="00606D76"/>
    <w:rsid w:val="00607049"/>
    <w:rsid w:val="00607721"/>
    <w:rsid w:val="0061006B"/>
    <w:rsid w:val="006109ED"/>
    <w:rsid w:val="00610B4D"/>
    <w:rsid w:val="006112F2"/>
    <w:rsid w:val="0061141D"/>
    <w:rsid w:val="00611708"/>
    <w:rsid w:val="00611A41"/>
    <w:rsid w:val="00612504"/>
    <w:rsid w:val="00612C0F"/>
    <w:rsid w:val="00613295"/>
    <w:rsid w:val="00613CCA"/>
    <w:rsid w:val="00614165"/>
    <w:rsid w:val="00615E61"/>
    <w:rsid w:val="0061639F"/>
    <w:rsid w:val="006167F4"/>
    <w:rsid w:val="00616E34"/>
    <w:rsid w:val="00616EC5"/>
    <w:rsid w:val="00617464"/>
    <w:rsid w:val="006177FB"/>
    <w:rsid w:val="0062017D"/>
    <w:rsid w:val="00620189"/>
    <w:rsid w:val="0062048E"/>
    <w:rsid w:val="00621073"/>
    <w:rsid w:val="006232E5"/>
    <w:rsid w:val="006236BD"/>
    <w:rsid w:val="006238F8"/>
    <w:rsid w:val="00623AD9"/>
    <w:rsid w:val="00623ADC"/>
    <w:rsid w:val="00623D75"/>
    <w:rsid w:val="00623E52"/>
    <w:rsid w:val="00624F0A"/>
    <w:rsid w:val="006252E5"/>
    <w:rsid w:val="00625884"/>
    <w:rsid w:val="00625F2F"/>
    <w:rsid w:val="006263A1"/>
    <w:rsid w:val="006266ED"/>
    <w:rsid w:val="0062676B"/>
    <w:rsid w:val="00626994"/>
    <w:rsid w:val="006274B9"/>
    <w:rsid w:val="006277CC"/>
    <w:rsid w:val="00627861"/>
    <w:rsid w:val="00627947"/>
    <w:rsid w:val="00627F3D"/>
    <w:rsid w:val="006302F8"/>
    <w:rsid w:val="00630DF3"/>
    <w:rsid w:val="00631BBA"/>
    <w:rsid w:val="00631D4F"/>
    <w:rsid w:val="00631D80"/>
    <w:rsid w:val="00633850"/>
    <w:rsid w:val="00633916"/>
    <w:rsid w:val="00633D5B"/>
    <w:rsid w:val="00634048"/>
    <w:rsid w:val="006345A1"/>
    <w:rsid w:val="006346B0"/>
    <w:rsid w:val="006347FC"/>
    <w:rsid w:val="006350C7"/>
    <w:rsid w:val="0063538C"/>
    <w:rsid w:val="0063539B"/>
    <w:rsid w:val="00635BEA"/>
    <w:rsid w:val="00636071"/>
    <w:rsid w:val="00636424"/>
    <w:rsid w:val="00636A02"/>
    <w:rsid w:val="00636B06"/>
    <w:rsid w:val="00636CD3"/>
    <w:rsid w:val="00637C54"/>
    <w:rsid w:val="00637CBA"/>
    <w:rsid w:val="00640580"/>
    <w:rsid w:val="0064104A"/>
    <w:rsid w:val="0064125C"/>
    <w:rsid w:val="00641998"/>
    <w:rsid w:val="006419E8"/>
    <w:rsid w:val="00641BD1"/>
    <w:rsid w:val="00641BE7"/>
    <w:rsid w:val="00641EC4"/>
    <w:rsid w:val="00644187"/>
    <w:rsid w:val="0064544A"/>
    <w:rsid w:val="0064578E"/>
    <w:rsid w:val="0064587F"/>
    <w:rsid w:val="00645B1E"/>
    <w:rsid w:val="00645CB9"/>
    <w:rsid w:val="00646B56"/>
    <w:rsid w:val="006477E5"/>
    <w:rsid w:val="00647955"/>
    <w:rsid w:val="00647A19"/>
    <w:rsid w:val="00647ABE"/>
    <w:rsid w:val="00650993"/>
    <w:rsid w:val="00651257"/>
    <w:rsid w:val="00651386"/>
    <w:rsid w:val="006519DD"/>
    <w:rsid w:val="006520FB"/>
    <w:rsid w:val="00653166"/>
    <w:rsid w:val="00653663"/>
    <w:rsid w:val="00653C3A"/>
    <w:rsid w:val="00653FEB"/>
    <w:rsid w:val="00654126"/>
    <w:rsid w:val="00654AD7"/>
    <w:rsid w:val="0065505F"/>
    <w:rsid w:val="00655A4E"/>
    <w:rsid w:val="00655EFF"/>
    <w:rsid w:val="00656A71"/>
    <w:rsid w:val="00656CFC"/>
    <w:rsid w:val="00656D4E"/>
    <w:rsid w:val="00656F63"/>
    <w:rsid w:val="006572E1"/>
    <w:rsid w:val="006575D3"/>
    <w:rsid w:val="00657DB7"/>
    <w:rsid w:val="00661919"/>
    <w:rsid w:val="00661DF7"/>
    <w:rsid w:val="00662FBB"/>
    <w:rsid w:val="006634A7"/>
    <w:rsid w:val="0066358D"/>
    <w:rsid w:val="006636DA"/>
    <w:rsid w:val="006638F6"/>
    <w:rsid w:val="00663942"/>
    <w:rsid w:val="00664097"/>
    <w:rsid w:val="00664491"/>
    <w:rsid w:val="0066492F"/>
    <w:rsid w:val="00664B8B"/>
    <w:rsid w:val="006658FB"/>
    <w:rsid w:val="00665A48"/>
    <w:rsid w:val="00666759"/>
    <w:rsid w:val="006671E5"/>
    <w:rsid w:val="006673ED"/>
    <w:rsid w:val="00667CB9"/>
    <w:rsid w:val="006706ED"/>
    <w:rsid w:val="00670B2A"/>
    <w:rsid w:val="00671228"/>
    <w:rsid w:val="00671619"/>
    <w:rsid w:val="0067168B"/>
    <w:rsid w:val="00671A36"/>
    <w:rsid w:val="00671DC8"/>
    <w:rsid w:val="0067285E"/>
    <w:rsid w:val="00672B7B"/>
    <w:rsid w:val="00672D0B"/>
    <w:rsid w:val="00673726"/>
    <w:rsid w:val="00673900"/>
    <w:rsid w:val="0067394C"/>
    <w:rsid w:val="00673BB7"/>
    <w:rsid w:val="0067423E"/>
    <w:rsid w:val="006744EF"/>
    <w:rsid w:val="00674911"/>
    <w:rsid w:val="00675648"/>
    <w:rsid w:val="00675ED3"/>
    <w:rsid w:val="006764F3"/>
    <w:rsid w:val="0067677A"/>
    <w:rsid w:val="00677BA4"/>
    <w:rsid w:val="0068041A"/>
    <w:rsid w:val="00680A31"/>
    <w:rsid w:val="0068109C"/>
    <w:rsid w:val="0068167F"/>
    <w:rsid w:val="00681C14"/>
    <w:rsid w:val="00681C2D"/>
    <w:rsid w:val="00681DB8"/>
    <w:rsid w:val="00682037"/>
    <w:rsid w:val="00682865"/>
    <w:rsid w:val="00684132"/>
    <w:rsid w:val="006844CA"/>
    <w:rsid w:val="00684551"/>
    <w:rsid w:val="0068515C"/>
    <w:rsid w:val="00685247"/>
    <w:rsid w:val="0068533C"/>
    <w:rsid w:val="00686045"/>
    <w:rsid w:val="0068638F"/>
    <w:rsid w:val="00686DC9"/>
    <w:rsid w:val="006870F9"/>
    <w:rsid w:val="00687409"/>
    <w:rsid w:val="00687411"/>
    <w:rsid w:val="006879AC"/>
    <w:rsid w:val="00690C86"/>
    <w:rsid w:val="00690D4F"/>
    <w:rsid w:val="006911CC"/>
    <w:rsid w:val="0069181E"/>
    <w:rsid w:val="0069192A"/>
    <w:rsid w:val="0069217C"/>
    <w:rsid w:val="006924ED"/>
    <w:rsid w:val="006928D4"/>
    <w:rsid w:val="0069397B"/>
    <w:rsid w:val="00693BCB"/>
    <w:rsid w:val="00694625"/>
    <w:rsid w:val="00694750"/>
    <w:rsid w:val="006947B0"/>
    <w:rsid w:val="006948FA"/>
    <w:rsid w:val="00694D99"/>
    <w:rsid w:val="006959B6"/>
    <w:rsid w:val="00695D23"/>
    <w:rsid w:val="00695D27"/>
    <w:rsid w:val="00695EDB"/>
    <w:rsid w:val="0069636A"/>
    <w:rsid w:val="00696C83"/>
    <w:rsid w:val="006972E1"/>
    <w:rsid w:val="00697570"/>
    <w:rsid w:val="00697609"/>
    <w:rsid w:val="00697CCA"/>
    <w:rsid w:val="006A00B4"/>
    <w:rsid w:val="006A07EF"/>
    <w:rsid w:val="006A0861"/>
    <w:rsid w:val="006A0F28"/>
    <w:rsid w:val="006A1515"/>
    <w:rsid w:val="006A1C54"/>
    <w:rsid w:val="006A2323"/>
    <w:rsid w:val="006A2AAE"/>
    <w:rsid w:val="006A35D0"/>
    <w:rsid w:val="006A3A35"/>
    <w:rsid w:val="006A3F5F"/>
    <w:rsid w:val="006A4711"/>
    <w:rsid w:val="006A51A1"/>
    <w:rsid w:val="006A52F6"/>
    <w:rsid w:val="006A532D"/>
    <w:rsid w:val="006A5703"/>
    <w:rsid w:val="006A5DB5"/>
    <w:rsid w:val="006A5E97"/>
    <w:rsid w:val="006A7250"/>
    <w:rsid w:val="006A7531"/>
    <w:rsid w:val="006A788C"/>
    <w:rsid w:val="006A7D95"/>
    <w:rsid w:val="006B02AA"/>
    <w:rsid w:val="006B04AC"/>
    <w:rsid w:val="006B0F4C"/>
    <w:rsid w:val="006B1054"/>
    <w:rsid w:val="006B10F6"/>
    <w:rsid w:val="006B183C"/>
    <w:rsid w:val="006B1901"/>
    <w:rsid w:val="006B214A"/>
    <w:rsid w:val="006B28FA"/>
    <w:rsid w:val="006B40C0"/>
    <w:rsid w:val="006B4A40"/>
    <w:rsid w:val="006B4A65"/>
    <w:rsid w:val="006B4F4D"/>
    <w:rsid w:val="006B532C"/>
    <w:rsid w:val="006B5FCC"/>
    <w:rsid w:val="006B656A"/>
    <w:rsid w:val="006B6AB4"/>
    <w:rsid w:val="006B6C0D"/>
    <w:rsid w:val="006B7CCB"/>
    <w:rsid w:val="006B7F7F"/>
    <w:rsid w:val="006C11A7"/>
    <w:rsid w:val="006C1486"/>
    <w:rsid w:val="006C15A2"/>
    <w:rsid w:val="006C1984"/>
    <w:rsid w:val="006C1DD2"/>
    <w:rsid w:val="006C2661"/>
    <w:rsid w:val="006C26B5"/>
    <w:rsid w:val="006C39FE"/>
    <w:rsid w:val="006C3B5A"/>
    <w:rsid w:val="006C4779"/>
    <w:rsid w:val="006C48F3"/>
    <w:rsid w:val="006C4D34"/>
    <w:rsid w:val="006C5495"/>
    <w:rsid w:val="006C549D"/>
    <w:rsid w:val="006C5619"/>
    <w:rsid w:val="006C57F9"/>
    <w:rsid w:val="006C6FF2"/>
    <w:rsid w:val="006C76D4"/>
    <w:rsid w:val="006C777A"/>
    <w:rsid w:val="006D084D"/>
    <w:rsid w:val="006D121F"/>
    <w:rsid w:val="006D283F"/>
    <w:rsid w:val="006D3582"/>
    <w:rsid w:val="006D3882"/>
    <w:rsid w:val="006D3B42"/>
    <w:rsid w:val="006D3D8A"/>
    <w:rsid w:val="006D3E8F"/>
    <w:rsid w:val="006D4704"/>
    <w:rsid w:val="006D501C"/>
    <w:rsid w:val="006D5614"/>
    <w:rsid w:val="006D5798"/>
    <w:rsid w:val="006D5ECD"/>
    <w:rsid w:val="006D6419"/>
    <w:rsid w:val="006D7139"/>
    <w:rsid w:val="006D74D8"/>
    <w:rsid w:val="006D7564"/>
    <w:rsid w:val="006D76A0"/>
    <w:rsid w:val="006D7F12"/>
    <w:rsid w:val="006E036F"/>
    <w:rsid w:val="006E055C"/>
    <w:rsid w:val="006E0859"/>
    <w:rsid w:val="006E0B38"/>
    <w:rsid w:val="006E0C37"/>
    <w:rsid w:val="006E11AC"/>
    <w:rsid w:val="006E2103"/>
    <w:rsid w:val="006E2149"/>
    <w:rsid w:val="006E218D"/>
    <w:rsid w:val="006E397F"/>
    <w:rsid w:val="006E3F6E"/>
    <w:rsid w:val="006E52B8"/>
    <w:rsid w:val="006E5BDD"/>
    <w:rsid w:val="006E6575"/>
    <w:rsid w:val="006E6FC6"/>
    <w:rsid w:val="006E7F23"/>
    <w:rsid w:val="006E7FB6"/>
    <w:rsid w:val="006F2871"/>
    <w:rsid w:val="006F2AD7"/>
    <w:rsid w:val="006F2AF2"/>
    <w:rsid w:val="006F2D86"/>
    <w:rsid w:val="006F2EFC"/>
    <w:rsid w:val="006F34FC"/>
    <w:rsid w:val="006F36E1"/>
    <w:rsid w:val="006F3757"/>
    <w:rsid w:val="006F3DBB"/>
    <w:rsid w:val="006F41F1"/>
    <w:rsid w:val="006F45D2"/>
    <w:rsid w:val="006F49A4"/>
    <w:rsid w:val="006F4BB1"/>
    <w:rsid w:val="006F4F5D"/>
    <w:rsid w:val="006F4FFA"/>
    <w:rsid w:val="006F6223"/>
    <w:rsid w:val="006F622B"/>
    <w:rsid w:val="006F6522"/>
    <w:rsid w:val="006F6E4E"/>
    <w:rsid w:val="006F75A1"/>
    <w:rsid w:val="006F7645"/>
    <w:rsid w:val="006F7E07"/>
    <w:rsid w:val="00700B23"/>
    <w:rsid w:val="00701208"/>
    <w:rsid w:val="00701213"/>
    <w:rsid w:val="00701E62"/>
    <w:rsid w:val="0070221E"/>
    <w:rsid w:val="00702252"/>
    <w:rsid w:val="00702C78"/>
    <w:rsid w:val="007034A1"/>
    <w:rsid w:val="00703A74"/>
    <w:rsid w:val="007045DD"/>
    <w:rsid w:val="0070476A"/>
    <w:rsid w:val="00704B7A"/>
    <w:rsid w:val="00704C11"/>
    <w:rsid w:val="00704FBE"/>
    <w:rsid w:val="0070547E"/>
    <w:rsid w:val="007056D9"/>
    <w:rsid w:val="00705B34"/>
    <w:rsid w:val="00706678"/>
    <w:rsid w:val="007068B8"/>
    <w:rsid w:val="00706B5F"/>
    <w:rsid w:val="007072DB"/>
    <w:rsid w:val="007072F4"/>
    <w:rsid w:val="00710032"/>
    <w:rsid w:val="007102E4"/>
    <w:rsid w:val="007108D6"/>
    <w:rsid w:val="0071094F"/>
    <w:rsid w:val="00710ED2"/>
    <w:rsid w:val="00711C2A"/>
    <w:rsid w:val="007122FE"/>
    <w:rsid w:val="0071235C"/>
    <w:rsid w:val="007127E0"/>
    <w:rsid w:val="00712D87"/>
    <w:rsid w:val="00713094"/>
    <w:rsid w:val="0071333F"/>
    <w:rsid w:val="00713F5E"/>
    <w:rsid w:val="0071410A"/>
    <w:rsid w:val="00714874"/>
    <w:rsid w:val="00714CE2"/>
    <w:rsid w:val="00714D45"/>
    <w:rsid w:val="007158D6"/>
    <w:rsid w:val="007165F3"/>
    <w:rsid w:val="00717B3C"/>
    <w:rsid w:val="007204EC"/>
    <w:rsid w:val="0072067D"/>
    <w:rsid w:val="0072160B"/>
    <w:rsid w:val="00721A90"/>
    <w:rsid w:val="007225CD"/>
    <w:rsid w:val="00723621"/>
    <w:rsid w:val="00723ADB"/>
    <w:rsid w:val="00723F6E"/>
    <w:rsid w:val="0072435B"/>
    <w:rsid w:val="00724958"/>
    <w:rsid w:val="0072586F"/>
    <w:rsid w:val="00725BBF"/>
    <w:rsid w:val="00725BFA"/>
    <w:rsid w:val="00725C19"/>
    <w:rsid w:val="007260AC"/>
    <w:rsid w:val="007264BB"/>
    <w:rsid w:val="00726A8A"/>
    <w:rsid w:val="007271D1"/>
    <w:rsid w:val="007273D5"/>
    <w:rsid w:val="00727CE3"/>
    <w:rsid w:val="00727E3C"/>
    <w:rsid w:val="007303D6"/>
    <w:rsid w:val="0073045E"/>
    <w:rsid w:val="0073130F"/>
    <w:rsid w:val="0073142A"/>
    <w:rsid w:val="0073184F"/>
    <w:rsid w:val="0073190F"/>
    <w:rsid w:val="00731C61"/>
    <w:rsid w:val="00731F3E"/>
    <w:rsid w:val="00732120"/>
    <w:rsid w:val="007321B7"/>
    <w:rsid w:val="0073222F"/>
    <w:rsid w:val="00732B70"/>
    <w:rsid w:val="00732CCA"/>
    <w:rsid w:val="00733575"/>
    <w:rsid w:val="00733D01"/>
    <w:rsid w:val="00733E8A"/>
    <w:rsid w:val="0073469E"/>
    <w:rsid w:val="00734817"/>
    <w:rsid w:val="00734A31"/>
    <w:rsid w:val="00735F6A"/>
    <w:rsid w:val="00735FB5"/>
    <w:rsid w:val="0073610B"/>
    <w:rsid w:val="0074026F"/>
    <w:rsid w:val="0074059E"/>
    <w:rsid w:val="00740F23"/>
    <w:rsid w:val="00741F59"/>
    <w:rsid w:val="00742096"/>
    <w:rsid w:val="007421CB"/>
    <w:rsid w:val="00742A0B"/>
    <w:rsid w:val="00742C82"/>
    <w:rsid w:val="00743318"/>
    <w:rsid w:val="007435E8"/>
    <w:rsid w:val="00743F90"/>
    <w:rsid w:val="007443D7"/>
    <w:rsid w:val="00745641"/>
    <w:rsid w:val="00745EE8"/>
    <w:rsid w:val="007461A8"/>
    <w:rsid w:val="007461AE"/>
    <w:rsid w:val="00746A78"/>
    <w:rsid w:val="00746AE4"/>
    <w:rsid w:val="00747B5E"/>
    <w:rsid w:val="0075010F"/>
    <w:rsid w:val="00750AA4"/>
    <w:rsid w:val="00750E48"/>
    <w:rsid w:val="00750E60"/>
    <w:rsid w:val="007512FD"/>
    <w:rsid w:val="0075184C"/>
    <w:rsid w:val="00751CE0"/>
    <w:rsid w:val="00752044"/>
    <w:rsid w:val="00752316"/>
    <w:rsid w:val="00752D9A"/>
    <w:rsid w:val="00752F9D"/>
    <w:rsid w:val="007530D9"/>
    <w:rsid w:val="007533C6"/>
    <w:rsid w:val="00753C9B"/>
    <w:rsid w:val="00753D70"/>
    <w:rsid w:val="00754285"/>
    <w:rsid w:val="00754708"/>
    <w:rsid w:val="00755A11"/>
    <w:rsid w:val="007563C3"/>
    <w:rsid w:val="00756AD3"/>
    <w:rsid w:val="00756C6D"/>
    <w:rsid w:val="00756C76"/>
    <w:rsid w:val="00757E74"/>
    <w:rsid w:val="00757F9B"/>
    <w:rsid w:val="007603D3"/>
    <w:rsid w:val="0076064B"/>
    <w:rsid w:val="007607A9"/>
    <w:rsid w:val="00761913"/>
    <w:rsid w:val="00761F4A"/>
    <w:rsid w:val="00762020"/>
    <w:rsid w:val="007622E7"/>
    <w:rsid w:val="0076244E"/>
    <w:rsid w:val="00762723"/>
    <w:rsid w:val="00762887"/>
    <w:rsid w:val="00762897"/>
    <w:rsid w:val="00764280"/>
    <w:rsid w:val="00764912"/>
    <w:rsid w:val="00764A31"/>
    <w:rsid w:val="00764AA3"/>
    <w:rsid w:val="00764AFA"/>
    <w:rsid w:val="00764BF7"/>
    <w:rsid w:val="0076505A"/>
    <w:rsid w:val="00766461"/>
    <w:rsid w:val="0076688C"/>
    <w:rsid w:val="00766AD0"/>
    <w:rsid w:val="00766B8F"/>
    <w:rsid w:val="00766E31"/>
    <w:rsid w:val="00767E8D"/>
    <w:rsid w:val="007707C2"/>
    <w:rsid w:val="00770CFD"/>
    <w:rsid w:val="00771183"/>
    <w:rsid w:val="00771BD0"/>
    <w:rsid w:val="00771D26"/>
    <w:rsid w:val="00772622"/>
    <w:rsid w:val="00772814"/>
    <w:rsid w:val="00772A1E"/>
    <w:rsid w:val="00772B17"/>
    <w:rsid w:val="00772D07"/>
    <w:rsid w:val="00772E48"/>
    <w:rsid w:val="00773C66"/>
    <w:rsid w:val="00773F53"/>
    <w:rsid w:val="00774277"/>
    <w:rsid w:val="00774971"/>
    <w:rsid w:val="007751B2"/>
    <w:rsid w:val="00775249"/>
    <w:rsid w:val="007765A2"/>
    <w:rsid w:val="00776659"/>
    <w:rsid w:val="00776F9A"/>
    <w:rsid w:val="0077701B"/>
    <w:rsid w:val="007771A9"/>
    <w:rsid w:val="007775A0"/>
    <w:rsid w:val="00777F5D"/>
    <w:rsid w:val="00780706"/>
    <w:rsid w:val="00780A10"/>
    <w:rsid w:val="00780F63"/>
    <w:rsid w:val="00780FDF"/>
    <w:rsid w:val="00781699"/>
    <w:rsid w:val="00781A1D"/>
    <w:rsid w:val="00781B32"/>
    <w:rsid w:val="00782167"/>
    <w:rsid w:val="007828E3"/>
    <w:rsid w:val="0078299D"/>
    <w:rsid w:val="007829B8"/>
    <w:rsid w:val="00782CB9"/>
    <w:rsid w:val="00782F87"/>
    <w:rsid w:val="00783791"/>
    <w:rsid w:val="0078410A"/>
    <w:rsid w:val="007845FE"/>
    <w:rsid w:val="007848B2"/>
    <w:rsid w:val="00785B82"/>
    <w:rsid w:val="00785C58"/>
    <w:rsid w:val="007869F6"/>
    <w:rsid w:val="00786C8E"/>
    <w:rsid w:val="00787306"/>
    <w:rsid w:val="00787340"/>
    <w:rsid w:val="007874D5"/>
    <w:rsid w:val="00787931"/>
    <w:rsid w:val="00787B10"/>
    <w:rsid w:val="007905FF"/>
    <w:rsid w:val="00790D5E"/>
    <w:rsid w:val="007914FF"/>
    <w:rsid w:val="007915E8"/>
    <w:rsid w:val="0079197A"/>
    <w:rsid w:val="00791A16"/>
    <w:rsid w:val="00791DA9"/>
    <w:rsid w:val="00792043"/>
    <w:rsid w:val="007923D6"/>
    <w:rsid w:val="007927E8"/>
    <w:rsid w:val="007928DC"/>
    <w:rsid w:val="00792A59"/>
    <w:rsid w:val="00793112"/>
    <w:rsid w:val="0079363F"/>
    <w:rsid w:val="00793AB1"/>
    <w:rsid w:val="00793E89"/>
    <w:rsid w:val="0079467A"/>
    <w:rsid w:val="007947E3"/>
    <w:rsid w:val="00794AE5"/>
    <w:rsid w:val="00794E87"/>
    <w:rsid w:val="00795BC4"/>
    <w:rsid w:val="00795C78"/>
    <w:rsid w:val="0079645B"/>
    <w:rsid w:val="00796AF5"/>
    <w:rsid w:val="00797543"/>
    <w:rsid w:val="00797F98"/>
    <w:rsid w:val="007A0009"/>
    <w:rsid w:val="007A02D9"/>
    <w:rsid w:val="007A0869"/>
    <w:rsid w:val="007A15BD"/>
    <w:rsid w:val="007A16CC"/>
    <w:rsid w:val="007A1848"/>
    <w:rsid w:val="007A19CA"/>
    <w:rsid w:val="007A29A1"/>
    <w:rsid w:val="007A463D"/>
    <w:rsid w:val="007A4A6B"/>
    <w:rsid w:val="007A4BDA"/>
    <w:rsid w:val="007A5020"/>
    <w:rsid w:val="007A5344"/>
    <w:rsid w:val="007A567C"/>
    <w:rsid w:val="007A58BE"/>
    <w:rsid w:val="007A602C"/>
    <w:rsid w:val="007A68EF"/>
    <w:rsid w:val="007A69BE"/>
    <w:rsid w:val="007A69E5"/>
    <w:rsid w:val="007A75F1"/>
    <w:rsid w:val="007B020C"/>
    <w:rsid w:val="007B13B3"/>
    <w:rsid w:val="007B2A39"/>
    <w:rsid w:val="007B3A07"/>
    <w:rsid w:val="007B3C48"/>
    <w:rsid w:val="007B414C"/>
    <w:rsid w:val="007B46E4"/>
    <w:rsid w:val="007B563C"/>
    <w:rsid w:val="007B5F20"/>
    <w:rsid w:val="007B6055"/>
    <w:rsid w:val="007B6385"/>
    <w:rsid w:val="007B669D"/>
    <w:rsid w:val="007B6C06"/>
    <w:rsid w:val="007C00B3"/>
    <w:rsid w:val="007C0227"/>
    <w:rsid w:val="007C059D"/>
    <w:rsid w:val="007C061C"/>
    <w:rsid w:val="007C0632"/>
    <w:rsid w:val="007C1EAC"/>
    <w:rsid w:val="007C23CE"/>
    <w:rsid w:val="007C2750"/>
    <w:rsid w:val="007C2E1D"/>
    <w:rsid w:val="007C324E"/>
    <w:rsid w:val="007C355A"/>
    <w:rsid w:val="007C4051"/>
    <w:rsid w:val="007C4549"/>
    <w:rsid w:val="007C642A"/>
    <w:rsid w:val="007C65EE"/>
    <w:rsid w:val="007C70B0"/>
    <w:rsid w:val="007C7678"/>
    <w:rsid w:val="007C7AA3"/>
    <w:rsid w:val="007C7CA5"/>
    <w:rsid w:val="007C7E00"/>
    <w:rsid w:val="007C7F51"/>
    <w:rsid w:val="007D0129"/>
    <w:rsid w:val="007D02BC"/>
    <w:rsid w:val="007D0CCB"/>
    <w:rsid w:val="007D0DAF"/>
    <w:rsid w:val="007D0EBD"/>
    <w:rsid w:val="007D1065"/>
    <w:rsid w:val="007D1396"/>
    <w:rsid w:val="007D1413"/>
    <w:rsid w:val="007D1701"/>
    <w:rsid w:val="007D199A"/>
    <w:rsid w:val="007D1C9C"/>
    <w:rsid w:val="007D2638"/>
    <w:rsid w:val="007D2970"/>
    <w:rsid w:val="007D2C8F"/>
    <w:rsid w:val="007D3036"/>
    <w:rsid w:val="007D36D5"/>
    <w:rsid w:val="007D3CBC"/>
    <w:rsid w:val="007D4F57"/>
    <w:rsid w:val="007D51A8"/>
    <w:rsid w:val="007D558D"/>
    <w:rsid w:val="007D58F2"/>
    <w:rsid w:val="007D5C1E"/>
    <w:rsid w:val="007D6400"/>
    <w:rsid w:val="007D6567"/>
    <w:rsid w:val="007D7F64"/>
    <w:rsid w:val="007E022B"/>
    <w:rsid w:val="007E084A"/>
    <w:rsid w:val="007E0B4F"/>
    <w:rsid w:val="007E151E"/>
    <w:rsid w:val="007E16FD"/>
    <w:rsid w:val="007E2486"/>
    <w:rsid w:val="007E2780"/>
    <w:rsid w:val="007E296A"/>
    <w:rsid w:val="007E2A26"/>
    <w:rsid w:val="007E4121"/>
    <w:rsid w:val="007E472E"/>
    <w:rsid w:val="007E516D"/>
    <w:rsid w:val="007E5372"/>
    <w:rsid w:val="007E6027"/>
    <w:rsid w:val="007E62F0"/>
    <w:rsid w:val="007E644E"/>
    <w:rsid w:val="007E66EF"/>
    <w:rsid w:val="007E7417"/>
    <w:rsid w:val="007E76A7"/>
    <w:rsid w:val="007E77A8"/>
    <w:rsid w:val="007E7D17"/>
    <w:rsid w:val="007E7D22"/>
    <w:rsid w:val="007F05A9"/>
    <w:rsid w:val="007F0BEB"/>
    <w:rsid w:val="007F0CA1"/>
    <w:rsid w:val="007F19F0"/>
    <w:rsid w:val="007F1D29"/>
    <w:rsid w:val="007F2CB5"/>
    <w:rsid w:val="007F2CEE"/>
    <w:rsid w:val="007F31C4"/>
    <w:rsid w:val="007F36CC"/>
    <w:rsid w:val="007F4551"/>
    <w:rsid w:val="007F5521"/>
    <w:rsid w:val="007F5785"/>
    <w:rsid w:val="007F62EF"/>
    <w:rsid w:val="007F6349"/>
    <w:rsid w:val="007F6874"/>
    <w:rsid w:val="007F68DF"/>
    <w:rsid w:val="007F6911"/>
    <w:rsid w:val="007F6ADE"/>
    <w:rsid w:val="007F75DF"/>
    <w:rsid w:val="007F7764"/>
    <w:rsid w:val="007F77F0"/>
    <w:rsid w:val="00800119"/>
    <w:rsid w:val="00800304"/>
    <w:rsid w:val="008006EA"/>
    <w:rsid w:val="008006F4"/>
    <w:rsid w:val="00800E0B"/>
    <w:rsid w:val="008012CA"/>
    <w:rsid w:val="008013C5"/>
    <w:rsid w:val="00801844"/>
    <w:rsid w:val="008019FD"/>
    <w:rsid w:val="00801B14"/>
    <w:rsid w:val="00801E81"/>
    <w:rsid w:val="008025B8"/>
    <w:rsid w:val="008027CD"/>
    <w:rsid w:val="00802C33"/>
    <w:rsid w:val="0080329D"/>
    <w:rsid w:val="00803FBC"/>
    <w:rsid w:val="00804058"/>
    <w:rsid w:val="00804966"/>
    <w:rsid w:val="00804E06"/>
    <w:rsid w:val="00805A71"/>
    <w:rsid w:val="008062E5"/>
    <w:rsid w:val="0080672F"/>
    <w:rsid w:val="0081010D"/>
    <w:rsid w:val="008102A8"/>
    <w:rsid w:val="008109BE"/>
    <w:rsid w:val="0081105F"/>
    <w:rsid w:val="008122E7"/>
    <w:rsid w:val="00812CED"/>
    <w:rsid w:val="008132D8"/>
    <w:rsid w:val="008135E6"/>
    <w:rsid w:val="008136A1"/>
    <w:rsid w:val="00813AF7"/>
    <w:rsid w:val="00814471"/>
    <w:rsid w:val="0081456A"/>
    <w:rsid w:val="008147DA"/>
    <w:rsid w:val="00815024"/>
    <w:rsid w:val="00815067"/>
    <w:rsid w:val="00815A8C"/>
    <w:rsid w:val="00815BD4"/>
    <w:rsid w:val="00815DF9"/>
    <w:rsid w:val="00815F40"/>
    <w:rsid w:val="00816A45"/>
    <w:rsid w:val="00816C59"/>
    <w:rsid w:val="008172A3"/>
    <w:rsid w:val="00817C78"/>
    <w:rsid w:val="008206FD"/>
    <w:rsid w:val="0082108B"/>
    <w:rsid w:val="0082225C"/>
    <w:rsid w:val="00822911"/>
    <w:rsid w:val="00822D2D"/>
    <w:rsid w:val="0082307F"/>
    <w:rsid w:val="00823246"/>
    <w:rsid w:val="008237D8"/>
    <w:rsid w:val="0082445A"/>
    <w:rsid w:val="00824801"/>
    <w:rsid w:val="008249D6"/>
    <w:rsid w:val="008249DC"/>
    <w:rsid w:val="00825336"/>
    <w:rsid w:val="00825956"/>
    <w:rsid w:val="008259B1"/>
    <w:rsid w:val="0082606A"/>
    <w:rsid w:val="00826470"/>
    <w:rsid w:val="00826A05"/>
    <w:rsid w:val="00826DD1"/>
    <w:rsid w:val="00830537"/>
    <w:rsid w:val="008305D5"/>
    <w:rsid w:val="00830941"/>
    <w:rsid w:val="00830BDD"/>
    <w:rsid w:val="00830FE8"/>
    <w:rsid w:val="00831332"/>
    <w:rsid w:val="0083196C"/>
    <w:rsid w:val="00832949"/>
    <w:rsid w:val="00832B9B"/>
    <w:rsid w:val="00833599"/>
    <w:rsid w:val="00833660"/>
    <w:rsid w:val="00833B48"/>
    <w:rsid w:val="00833CFA"/>
    <w:rsid w:val="00834D66"/>
    <w:rsid w:val="00834D89"/>
    <w:rsid w:val="00835051"/>
    <w:rsid w:val="00835149"/>
    <w:rsid w:val="0083518A"/>
    <w:rsid w:val="00835567"/>
    <w:rsid w:val="0083576E"/>
    <w:rsid w:val="00835C70"/>
    <w:rsid w:val="008378A1"/>
    <w:rsid w:val="00837A7D"/>
    <w:rsid w:val="00837ADA"/>
    <w:rsid w:val="0084035D"/>
    <w:rsid w:val="00840981"/>
    <w:rsid w:val="0084116A"/>
    <w:rsid w:val="00841371"/>
    <w:rsid w:val="008415FA"/>
    <w:rsid w:val="0084197A"/>
    <w:rsid w:val="00841AC9"/>
    <w:rsid w:val="00841D9B"/>
    <w:rsid w:val="0084251E"/>
    <w:rsid w:val="008425B0"/>
    <w:rsid w:val="008425F4"/>
    <w:rsid w:val="0084275C"/>
    <w:rsid w:val="008428B7"/>
    <w:rsid w:val="00842B18"/>
    <w:rsid w:val="00842FC0"/>
    <w:rsid w:val="0084315F"/>
    <w:rsid w:val="0084380E"/>
    <w:rsid w:val="008441E1"/>
    <w:rsid w:val="00844D9B"/>
    <w:rsid w:val="00844FEE"/>
    <w:rsid w:val="008451D4"/>
    <w:rsid w:val="00845259"/>
    <w:rsid w:val="0084537B"/>
    <w:rsid w:val="00846171"/>
    <w:rsid w:val="00846229"/>
    <w:rsid w:val="008462CE"/>
    <w:rsid w:val="0084703A"/>
    <w:rsid w:val="00847474"/>
    <w:rsid w:val="00847947"/>
    <w:rsid w:val="00847A68"/>
    <w:rsid w:val="00847E27"/>
    <w:rsid w:val="00851729"/>
    <w:rsid w:val="008519A0"/>
    <w:rsid w:val="00851CFE"/>
    <w:rsid w:val="00852364"/>
    <w:rsid w:val="008523BF"/>
    <w:rsid w:val="0085246B"/>
    <w:rsid w:val="00852489"/>
    <w:rsid w:val="008538B6"/>
    <w:rsid w:val="008558AC"/>
    <w:rsid w:val="00855A25"/>
    <w:rsid w:val="00855F3B"/>
    <w:rsid w:val="00855F80"/>
    <w:rsid w:val="00856527"/>
    <w:rsid w:val="00857223"/>
    <w:rsid w:val="00857A1A"/>
    <w:rsid w:val="00857F85"/>
    <w:rsid w:val="008600CF"/>
    <w:rsid w:val="008602B7"/>
    <w:rsid w:val="00861449"/>
    <w:rsid w:val="0086149D"/>
    <w:rsid w:val="0086317D"/>
    <w:rsid w:val="00863643"/>
    <w:rsid w:val="00863788"/>
    <w:rsid w:val="00863FA0"/>
    <w:rsid w:val="00864082"/>
    <w:rsid w:val="0086410A"/>
    <w:rsid w:val="008643ED"/>
    <w:rsid w:val="0086444B"/>
    <w:rsid w:val="0086548F"/>
    <w:rsid w:val="008659D8"/>
    <w:rsid w:val="00865C32"/>
    <w:rsid w:val="00866EBA"/>
    <w:rsid w:val="00867924"/>
    <w:rsid w:val="00870130"/>
    <w:rsid w:val="008705FE"/>
    <w:rsid w:val="00870854"/>
    <w:rsid w:val="00870CA2"/>
    <w:rsid w:val="00871019"/>
    <w:rsid w:val="008711B5"/>
    <w:rsid w:val="00871746"/>
    <w:rsid w:val="0087188A"/>
    <w:rsid w:val="00872B20"/>
    <w:rsid w:val="00872BEC"/>
    <w:rsid w:val="008732D6"/>
    <w:rsid w:val="008735C3"/>
    <w:rsid w:val="008746CC"/>
    <w:rsid w:val="00875534"/>
    <w:rsid w:val="0087554C"/>
    <w:rsid w:val="00875568"/>
    <w:rsid w:val="00875E7A"/>
    <w:rsid w:val="00875FF0"/>
    <w:rsid w:val="0087651D"/>
    <w:rsid w:val="0087660B"/>
    <w:rsid w:val="00876A55"/>
    <w:rsid w:val="00876D3C"/>
    <w:rsid w:val="0088074C"/>
    <w:rsid w:val="0088092C"/>
    <w:rsid w:val="00880BF8"/>
    <w:rsid w:val="0088110E"/>
    <w:rsid w:val="008811D9"/>
    <w:rsid w:val="00881ADE"/>
    <w:rsid w:val="00881C48"/>
    <w:rsid w:val="00881C72"/>
    <w:rsid w:val="008824BE"/>
    <w:rsid w:val="0088286C"/>
    <w:rsid w:val="008828C1"/>
    <w:rsid w:val="0088336C"/>
    <w:rsid w:val="008835A3"/>
    <w:rsid w:val="0088368E"/>
    <w:rsid w:val="00883D9C"/>
    <w:rsid w:val="008843FE"/>
    <w:rsid w:val="00884928"/>
    <w:rsid w:val="00884C58"/>
    <w:rsid w:val="00884E0E"/>
    <w:rsid w:val="00885125"/>
    <w:rsid w:val="00885ACA"/>
    <w:rsid w:val="00885DE1"/>
    <w:rsid w:val="008862BA"/>
    <w:rsid w:val="00886CF2"/>
    <w:rsid w:val="00890599"/>
    <w:rsid w:val="0089059D"/>
    <w:rsid w:val="008905F8"/>
    <w:rsid w:val="00890C30"/>
    <w:rsid w:val="008914A8"/>
    <w:rsid w:val="00891534"/>
    <w:rsid w:val="00891837"/>
    <w:rsid w:val="00891E59"/>
    <w:rsid w:val="00892088"/>
    <w:rsid w:val="008929BE"/>
    <w:rsid w:val="008932D7"/>
    <w:rsid w:val="008936BC"/>
    <w:rsid w:val="00893C3A"/>
    <w:rsid w:val="008945BA"/>
    <w:rsid w:val="00894864"/>
    <w:rsid w:val="00894953"/>
    <w:rsid w:val="00894EA3"/>
    <w:rsid w:val="00895028"/>
    <w:rsid w:val="0089512D"/>
    <w:rsid w:val="008951FB"/>
    <w:rsid w:val="00895CC2"/>
    <w:rsid w:val="0089632F"/>
    <w:rsid w:val="00896A8A"/>
    <w:rsid w:val="00897970"/>
    <w:rsid w:val="008A0665"/>
    <w:rsid w:val="008A0C30"/>
    <w:rsid w:val="008A1E32"/>
    <w:rsid w:val="008A30A7"/>
    <w:rsid w:val="008A3DB7"/>
    <w:rsid w:val="008A4889"/>
    <w:rsid w:val="008A5147"/>
    <w:rsid w:val="008A56AA"/>
    <w:rsid w:val="008A5B72"/>
    <w:rsid w:val="008A5F77"/>
    <w:rsid w:val="008A7171"/>
    <w:rsid w:val="008A7873"/>
    <w:rsid w:val="008A7A59"/>
    <w:rsid w:val="008A7E01"/>
    <w:rsid w:val="008A7E59"/>
    <w:rsid w:val="008A7EE3"/>
    <w:rsid w:val="008B118F"/>
    <w:rsid w:val="008B1C17"/>
    <w:rsid w:val="008B2BD9"/>
    <w:rsid w:val="008B3DB2"/>
    <w:rsid w:val="008B3F63"/>
    <w:rsid w:val="008B491D"/>
    <w:rsid w:val="008B5704"/>
    <w:rsid w:val="008B5719"/>
    <w:rsid w:val="008B58E4"/>
    <w:rsid w:val="008B5940"/>
    <w:rsid w:val="008B595B"/>
    <w:rsid w:val="008B5B69"/>
    <w:rsid w:val="008B5D98"/>
    <w:rsid w:val="008B617E"/>
    <w:rsid w:val="008B627A"/>
    <w:rsid w:val="008B688F"/>
    <w:rsid w:val="008B7016"/>
    <w:rsid w:val="008B715C"/>
    <w:rsid w:val="008B7492"/>
    <w:rsid w:val="008B7983"/>
    <w:rsid w:val="008C003F"/>
    <w:rsid w:val="008C17CD"/>
    <w:rsid w:val="008C19E6"/>
    <w:rsid w:val="008C1D49"/>
    <w:rsid w:val="008C1FED"/>
    <w:rsid w:val="008C314E"/>
    <w:rsid w:val="008C42DA"/>
    <w:rsid w:val="008C473F"/>
    <w:rsid w:val="008C4952"/>
    <w:rsid w:val="008C4BF5"/>
    <w:rsid w:val="008C56AE"/>
    <w:rsid w:val="008C58C2"/>
    <w:rsid w:val="008C62D3"/>
    <w:rsid w:val="008C62F1"/>
    <w:rsid w:val="008C781D"/>
    <w:rsid w:val="008D0926"/>
    <w:rsid w:val="008D10C8"/>
    <w:rsid w:val="008D12ED"/>
    <w:rsid w:val="008D13A9"/>
    <w:rsid w:val="008D15F4"/>
    <w:rsid w:val="008D1777"/>
    <w:rsid w:val="008D1853"/>
    <w:rsid w:val="008D1B6A"/>
    <w:rsid w:val="008D2336"/>
    <w:rsid w:val="008D2CCF"/>
    <w:rsid w:val="008D30FC"/>
    <w:rsid w:val="008D3988"/>
    <w:rsid w:val="008D4AB0"/>
    <w:rsid w:val="008D4E3B"/>
    <w:rsid w:val="008D4F26"/>
    <w:rsid w:val="008D50BD"/>
    <w:rsid w:val="008D58B4"/>
    <w:rsid w:val="008D60A1"/>
    <w:rsid w:val="008D7036"/>
    <w:rsid w:val="008D7542"/>
    <w:rsid w:val="008D76D4"/>
    <w:rsid w:val="008E0140"/>
    <w:rsid w:val="008E021A"/>
    <w:rsid w:val="008E0C29"/>
    <w:rsid w:val="008E100A"/>
    <w:rsid w:val="008E1149"/>
    <w:rsid w:val="008E16BE"/>
    <w:rsid w:val="008E19B5"/>
    <w:rsid w:val="008E1C7B"/>
    <w:rsid w:val="008E306A"/>
    <w:rsid w:val="008E3225"/>
    <w:rsid w:val="008E3286"/>
    <w:rsid w:val="008E4276"/>
    <w:rsid w:val="008E4B8E"/>
    <w:rsid w:val="008E4CE7"/>
    <w:rsid w:val="008E4E58"/>
    <w:rsid w:val="008E5280"/>
    <w:rsid w:val="008E57E2"/>
    <w:rsid w:val="008E62CF"/>
    <w:rsid w:val="008E62E1"/>
    <w:rsid w:val="008E6498"/>
    <w:rsid w:val="008E6AD7"/>
    <w:rsid w:val="008E793E"/>
    <w:rsid w:val="008F0609"/>
    <w:rsid w:val="008F06F6"/>
    <w:rsid w:val="008F0B1C"/>
    <w:rsid w:val="008F1742"/>
    <w:rsid w:val="008F19AA"/>
    <w:rsid w:val="008F1EA5"/>
    <w:rsid w:val="008F23F5"/>
    <w:rsid w:val="008F2425"/>
    <w:rsid w:val="008F2F46"/>
    <w:rsid w:val="008F3070"/>
    <w:rsid w:val="008F358E"/>
    <w:rsid w:val="008F37D3"/>
    <w:rsid w:val="008F3F6B"/>
    <w:rsid w:val="008F44ED"/>
    <w:rsid w:val="008F5FC7"/>
    <w:rsid w:val="008F609E"/>
    <w:rsid w:val="008F640C"/>
    <w:rsid w:val="008F7146"/>
    <w:rsid w:val="008F75EF"/>
    <w:rsid w:val="008F774C"/>
    <w:rsid w:val="008F7999"/>
    <w:rsid w:val="008F7FD2"/>
    <w:rsid w:val="0090027C"/>
    <w:rsid w:val="009008C0"/>
    <w:rsid w:val="0090166E"/>
    <w:rsid w:val="009016D1"/>
    <w:rsid w:val="00901DD7"/>
    <w:rsid w:val="009059E0"/>
    <w:rsid w:val="00906077"/>
    <w:rsid w:val="0090796B"/>
    <w:rsid w:val="00907CD1"/>
    <w:rsid w:val="00907E8B"/>
    <w:rsid w:val="00910225"/>
    <w:rsid w:val="00910239"/>
    <w:rsid w:val="0091082D"/>
    <w:rsid w:val="00910B07"/>
    <w:rsid w:val="009112CE"/>
    <w:rsid w:val="00911CD9"/>
    <w:rsid w:val="00912CF1"/>
    <w:rsid w:val="00913066"/>
    <w:rsid w:val="00913308"/>
    <w:rsid w:val="00913935"/>
    <w:rsid w:val="00913B7B"/>
    <w:rsid w:val="00914222"/>
    <w:rsid w:val="00914A6D"/>
    <w:rsid w:val="00914D80"/>
    <w:rsid w:val="009152F9"/>
    <w:rsid w:val="00915A4F"/>
    <w:rsid w:val="00915E6A"/>
    <w:rsid w:val="00916F29"/>
    <w:rsid w:val="00917CD7"/>
    <w:rsid w:val="00917D3A"/>
    <w:rsid w:val="00917F6E"/>
    <w:rsid w:val="009200D8"/>
    <w:rsid w:val="009202F0"/>
    <w:rsid w:val="00920850"/>
    <w:rsid w:val="00920E9D"/>
    <w:rsid w:val="009213CA"/>
    <w:rsid w:val="009213CD"/>
    <w:rsid w:val="009215A7"/>
    <w:rsid w:val="00923126"/>
    <w:rsid w:val="0092319D"/>
    <w:rsid w:val="00924F52"/>
    <w:rsid w:val="0092515B"/>
    <w:rsid w:val="009251E6"/>
    <w:rsid w:val="00925B2E"/>
    <w:rsid w:val="00925B6F"/>
    <w:rsid w:val="00925DD2"/>
    <w:rsid w:val="00926C18"/>
    <w:rsid w:val="00926FD0"/>
    <w:rsid w:val="0092754C"/>
    <w:rsid w:val="00927566"/>
    <w:rsid w:val="009276E6"/>
    <w:rsid w:val="0093054B"/>
    <w:rsid w:val="00931CA3"/>
    <w:rsid w:val="00931F6B"/>
    <w:rsid w:val="00933383"/>
    <w:rsid w:val="009333C4"/>
    <w:rsid w:val="009335C9"/>
    <w:rsid w:val="00933D4A"/>
    <w:rsid w:val="009349FB"/>
    <w:rsid w:val="00935447"/>
    <w:rsid w:val="00935609"/>
    <w:rsid w:val="00935A90"/>
    <w:rsid w:val="00935AB8"/>
    <w:rsid w:val="00936111"/>
    <w:rsid w:val="009362AB"/>
    <w:rsid w:val="0093655B"/>
    <w:rsid w:val="00936EAC"/>
    <w:rsid w:val="009370F8"/>
    <w:rsid w:val="0093747F"/>
    <w:rsid w:val="0093759A"/>
    <w:rsid w:val="00937AFC"/>
    <w:rsid w:val="00937D83"/>
    <w:rsid w:val="009401AF"/>
    <w:rsid w:val="0094046E"/>
    <w:rsid w:val="00940A65"/>
    <w:rsid w:val="00940D29"/>
    <w:rsid w:val="0094186B"/>
    <w:rsid w:val="00942CD4"/>
    <w:rsid w:val="009437F0"/>
    <w:rsid w:val="00944888"/>
    <w:rsid w:val="00944F68"/>
    <w:rsid w:val="00945B4E"/>
    <w:rsid w:val="00945B6D"/>
    <w:rsid w:val="00945CCF"/>
    <w:rsid w:val="00945ED3"/>
    <w:rsid w:val="0094634F"/>
    <w:rsid w:val="00946892"/>
    <w:rsid w:val="0094736C"/>
    <w:rsid w:val="00947C55"/>
    <w:rsid w:val="00947E67"/>
    <w:rsid w:val="00950AE3"/>
    <w:rsid w:val="00951911"/>
    <w:rsid w:val="00951FF1"/>
    <w:rsid w:val="0095213E"/>
    <w:rsid w:val="0095409A"/>
    <w:rsid w:val="009540E2"/>
    <w:rsid w:val="0095447F"/>
    <w:rsid w:val="009549B9"/>
    <w:rsid w:val="00954E55"/>
    <w:rsid w:val="00954ED9"/>
    <w:rsid w:val="00955426"/>
    <w:rsid w:val="00955444"/>
    <w:rsid w:val="0095564E"/>
    <w:rsid w:val="00955716"/>
    <w:rsid w:val="00955BB0"/>
    <w:rsid w:val="00955F25"/>
    <w:rsid w:val="00955F51"/>
    <w:rsid w:val="009563AE"/>
    <w:rsid w:val="00956A1F"/>
    <w:rsid w:val="009605C2"/>
    <w:rsid w:val="00961682"/>
    <w:rsid w:val="009617B9"/>
    <w:rsid w:val="00961BAC"/>
    <w:rsid w:val="0096212A"/>
    <w:rsid w:val="00962439"/>
    <w:rsid w:val="009629E7"/>
    <w:rsid w:val="00962EBC"/>
    <w:rsid w:val="00963EF3"/>
    <w:rsid w:val="00965549"/>
    <w:rsid w:val="009658D9"/>
    <w:rsid w:val="0096598E"/>
    <w:rsid w:val="00966AEC"/>
    <w:rsid w:val="00966B88"/>
    <w:rsid w:val="00966F53"/>
    <w:rsid w:val="00970515"/>
    <w:rsid w:val="009707CF"/>
    <w:rsid w:val="00970A32"/>
    <w:rsid w:val="00971299"/>
    <w:rsid w:val="009714CF"/>
    <w:rsid w:val="009714E4"/>
    <w:rsid w:val="0097335B"/>
    <w:rsid w:val="009733A9"/>
    <w:rsid w:val="00973A50"/>
    <w:rsid w:val="009749E5"/>
    <w:rsid w:val="00974A9B"/>
    <w:rsid w:val="00974CEA"/>
    <w:rsid w:val="00975320"/>
    <w:rsid w:val="00975E6C"/>
    <w:rsid w:val="00976295"/>
    <w:rsid w:val="00976314"/>
    <w:rsid w:val="009765AC"/>
    <w:rsid w:val="0097715C"/>
    <w:rsid w:val="00977455"/>
    <w:rsid w:val="00977717"/>
    <w:rsid w:val="009812AD"/>
    <w:rsid w:val="009812D5"/>
    <w:rsid w:val="00982425"/>
    <w:rsid w:val="00983682"/>
    <w:rsid w:val="00984759"/>
    <w:rsid w:val="00984EAA"/>
    <w:rsid w:val="0098551D"/>
    <w:rsid w:val="00985B85"/>
    <w:rsid w:val="00985B95"/>
    <w:rsid w:val="00985EF7"/>
    <w:rsid w:val="00985FB5"/>
    <w:rsid w:val="009864CE"/>
    <w:rsid w:val="009869D6"/>
    <w:rsid w:val="0099027F"/>
    <w:rsid w:val="00990608"/>
    <w:rsid w:val="00990E98"/>
    <w:rsid w:val="00990ECA"/>
    <w:rsid w:val="00991B43"/>
    <w:rsid w:val="00992041"/>
    <w:rsid w:val="00993CAA"/>
    <w:rsid w:val="00993ED6"/>
    <w:rsid w:val="00994E53"/>
    <w:rsid w:val="00997676"/>
    <w:rsid w:val="00997681"/>
    <w:rsid w:val="00997947"/>
    <w:rsid w:val="00997969"/>
    <w:rsid w:val="00997B8B"/>
    <w:rsid w:val="00997DF2"/>
    <w:rsid w:val="009A05FD"/>
    <w:rsid w:val="009A0F36"/>
    <w:rsid w:val="009A1453"/>
    <w:rsid w:val="009A1DD4"/>
    <w:rsid w:val="009A1EA9"/>
    <w:rsid w:val="009A218C"/>
    <w:rsid w:val="009A22F3"/>
    <w:rsid w:val="009A2515"/>
    <w:rsid w:val="009A31BC"/>
    <w:rsid w:val="009A454E"/>
    <w:rsid w:val="009A4753"/>
    <w:rsid w:val="009A4AFA"/>
    <w:rsid w:val="009A6B32"/>
    <w:rsid w:val="009A6B3D"/>
    <w:rsid w:val="009A6B95"/>
    <w:rsid w:val="009A74EF"/>
    <w:rsid w:val="009A77AD"/>
    <w:rsid w:val="009A7932"/>
    <w:rsid w:val="009A7DFB"/>
    <w:rsid w:val="009B00AC"/>
    <w:rsid w:val="009B01CE"/>
    <w:rsid w:val="009B0268"/>
    <w:rsid w:val="009B063E"/>
    <w:rsid w:val="009B067B"/>
    <w:rsid w:val="009B098C"/>
    <w:rsid w:val="009B0D53"/>
    <w:rsid w:val="009B13E5"/>
    <w:rsid w:val="009B163F"/>
    <w:rsid w:val="009B1DB5"/>
    <w:rsid w:val="009B2299"/>
    <w:rsid w:val="009B2466"/>
    <w:rsid w:val="009B2FB7"/>
    <w:rsid w:val="009B30B6"/>
    <w:rsid w:val="009B30D9"/>
    <w:rsid w:val="009B3280"/>
    <w:rsid w:val="009B57B4"/>
    <w:rsid w:val="009B5D2A"/>
    <w:rsid w:val="009B61EA"/>
    <w:rsid w:val="009B6490"/>
    <w:rsid w:val="009B66C0"/>
    <w:rsid w:val="009B7481"/>
    <w:rsid w:val="009B7936"/>
    <w:rsid w:val="009B7A6F"/>
    <w:rsid w:val="009C0D72"/>
    <w:rsid w:val="009C2CC7"/>
    <w:rsid w:val="009C3153"/>
    <w:rsid w:val="009C31E6"/>
    <w:rsid w:val="009C474D"/>
    <w:rsid w:val="009C498E"/>
    <w:rsid w:val="009C51AC"/>
    <w:rsid w:val="009C564F"/>
    <w:rsid w:val="009C57AF"/>
    <w:rsid w:val="009C58AE"/>
    <w:rsid w:val="009C5A05"/>
    <w:rsid w:val="009C5ADF"/>
    <w:rsid w:val="009C5D86"/>
    <w:rsid w:val="009C6AF5"/>
    <w:rsid w:val="009C7166"/>
    <w:rsid w:val="009C7767"/>
    <w:rsid w:val="009C7829"/>
    <w:rsid w:val="009C7D7F"/>
    <w:rsid w:val="009C7EA6"/>
    <w:rsid w:val="009D00C2"/>
    <w:rsid w:val="009D01F1"/>
    <w:rsid w:val="009D01FC"/>
    <w:rsid w:val="009D03BD"/>
    <w:rsid w:val="009D067B"/>
    <w:rsid w:val="009D07E1"/>
    <w:rsid w:val="009D0D79"/>
    <w:rsid w:val="009D15C5"/>
    <w:rsid w:val="009D1D53"/>
    <w:rsid w:val="009D204F"/>
    <w:rsid w:val="009D24DD"/>
    <w:rsid w:val="009D3BFB"/>
    <w:rsid w:val="009D413E"/>
    <w:rsid w:val="009D4925"/>
    <w:rsid w:val="009D51C8"/>
    <w:rsid w:val="009D5F7F"/>
    <w:rsid w:val="009D721D"/>
    <w:rsid w:val="009D73E7"/>
    <w:rsid w:val="009D79CA"/>
    <w:rsid w:val="009D7E50"/>
    <w:rsid w:val="009E0081"/>
    <w:rsid w:val="009E07B4"/>
    <w:rsid w:val="009E0EDB"/>
    <w:rsid w:val="009E11F7"/>
    <w:rsid w:val="009E13F1"/>
    <w:rsid w:val="009E2020"/>
    <w:rsid w:val="009E2228"/>
    <w:rsid w:val="009E223F"/>
    <w:rsid w:val="009E27C3"/>
    <w:rsid w:val="009E377E"/>
    <w:rsid w:val="009E37E4"/>
    <w:rsid w:val="009E404E"/>
    <w:rsid w:val="009E5473"/>
    <w:rsid w:val="009E6BD7"/>
    <w:rsid w:val="009E6E98"/>
    <w:rsid w:val="009E71EC"/>
    <w:rsid w:val="009E72FA"/>
    <w:rsid w:val="009E746A"/>
    <w:rsid w:val="009E7559"/>
    <w:rsid w:val="009E780C"/>
    <w:rsid w:val="009F0A8A"/>
    <w:rsid w:val="009F14F6"/>
    <w:rsid w:val="009F24B2"/>
    <w:rsid w:val="009F2F5F"/>
    <w:rsid w:val="009F3485"/>
    <w:rsid w:val="009F3B47"/>
    <w:rsid w:val="009F3FF0"/>
    <w:rsid w:val="009F4B1D"/>
    <w:rsid w:val="009F4E73"/>
    <w:rsid w:val="009F4F36"/>
    <w:rsid w:val="009F5348"/>
    <w:rsid w:val="009F57F5"/>
    <w:rsid w:val="009F663B"/>
    <w:rsid w:val="009F6DE7"/>
    <w:rsid w:val="009F72E4"/>
    <w:rsid w:val="009F7644"/>
    <w:rsid w:val="00A01815"/>
    <w:rsid w:val="00A02239"/>
    <w:rsid w:val="00A024EF"/>
    <w:rsid w:val="00A0271A"/>
    <w:rsid w:val="00A029EE"/>
    <w:rsid w:val="00A02F9D"/>
    <w:rsid w:val="00A055C5"/>
    <w:rsid w:val="00A0564D"/>
    <w:rsid w:val="00A06400"/>
    <w:rsid w:val="00A06553"/>
    <w:rsid w:val="00A0696A"/>
    <w:rsid w:val="00A06C44"/>
    <w:rsid w:val="00A07E38"/>
    <w:rsid w:val="00A07FB7"/>
    <w:rsid w:val="00A101F1"/>
    <w:rsid w:val="00A10D21"/>
    <w:rsid w:val="00A1101D"/>
    <w:rsid w:val="00A11823"/>
    <w:rsid w:val="00A11950"/>
    <w:rsid w:val="00A119B0"/>
    <w:rsid w:val="00A11E49"/>
    <w:rsid w:val="00A1292D"/>
    <w:rsid w:val="00A13062"/>
    <w:rsid w:val="00A1323F"/>
    <w:rsid w:val="00A13A02"/>
    <w:rsid w:val="00A13FA7"/>
    <w:rsid w:val="00A143F1"/>
    <w:rsid w:val="00A147E8"/>
    <w:rsid w:val="00A14ACF"/>
    <w:rsid w:val="00A14DEB"/>
    <w:rsid w:val="00A15A3B"/>
    <w:rsid w:val="00A15D67"/>
    <w:rsid w:val="00A166AD"/>
    <w:rsid w:val="00A17D18"/>
    <w:rsid w:val="00A206AE"/>
    <w:rsid w:val="00A20BBB"/>
    <w:rsid w:val="00A218A7"/>
    <w:rsid w:val="00A21A40"/>
    <w:rsid w:val="00A220EB"/>
    <w:rsid w:val="00A22261"/>
    <w:rsid w:val="00A2254A"/>
    <w:rsid w:val="00A227BA"/>
    <w:rsid w:val="00A22829"/>
    <w:rsid w:val="00A22846"/>
    <w:rsid w:val="00A22B83"/>
    <w:rsid w:val="00A23240"/>
    <w:rsid w:val="00A23918"/>
    <w:rsid w:val="00A2431A"/>
    <w:rsid w:val="00A25297"/>
    <w:rsid w:val="00A253D2"/>
    <w:rsid w:val="00A26267"/>
    <w:rsid w:val="00A304B6"/>
    <w:rsid w:val="00A30772"/>
    <w:rsid w:val="00A30AE2"/>
    <w:rsid w:val="00A30CC9"/>
    <w:rsid w:val="00A30E76"/>
    <w:rsid w:val="00A31290"/>
    <w:rsid w:val="00A319E3"/>
    <w:rsid w:val="00A31F6A"/>
    <w:rsid w:val="00A31F75"/>
    <w:rsid w:val="00A31FBD"/>
    <w:rsid w:val="00A32982"/>
    <w:rsid w:val="00A33354"/>
    <w:rsid w:val="00A33DA1"/>
    <w:rsid w:val="00A344FF"/>
    <w:rsid w:val="00A34653"/>
    <w:rsid w:val="00A347B2"/>
    <w:rsid w:val="00A3483B"/>
    <w:rsid w:val="00A348B2"/>
    <w:rsid w:val="00A34B10"/>
    <w:rsid w:val="00A351E7"/>
    <w:rsid w:val="00A3527D"/>
    <w:rsid w:val="00A359F1"/>
    <w:rsid w:val="00A35B20"/>
    <w:rsid w:val="00A370F5"/>
    <w:rsid w:val="00A37D36"/>
    <w:rsid w:val="00A37E36"/>
    <w:rsid w:val="00A40166"/>
    <w:rsid w:val="00A4131E"/>
    <w:rsid w:val="00A428F0"/>
    <w:rsid w:val="00A42C43"/>
    <w:rsid w:val="00A438CE"/>
    <w:rsid w:val="00A44AFD"/>
    <w:rsid w:val="00A45622"/>
    <w:rsid w:val="00A457D1"/>
    <w:rsid w:val="00A45B32"/>
    <w:rsid w:val="00A46FF4"/>
    <w:rsid w:val="00A478C5"/>
    <w:rsid w:val="00A47AC1"/>
    <w:rsid w:val="00A50B3F"/>
    <w:rsid w:val="00A51191"/>
    <w:rsid w:val="00A51AA1"/>
    <w:rsid w:val="00A52692"/>
    <w:rsid w:val="00A52EBB"/>
    <w:rsid w:val="00A52F3A"/>
    <w:rsid w:val="00A52F7B"/>
    <w:rsid w:val="00A53310"/>
    <w:rsid w:val="00A53504"/>
    <w:rsid w:val="00A53D66"/>
    <w:rsid w:val="00A54358"/>
    <w:rsid w:val="00A54B86"/>
    <w:rsid w:val="00A558F4"/>
    <w:rsid w:val="00A56381"/>
    <w:rsid w:val="00A5685B"/>
    <w:rsid w:val="00A569BC"/>
    <w:rsid w:val="00A56D39"/>
    <w:rsid w:val="00A56FAA"/>
    <w:rsid w:val="00A576E3"/>
    <w:rsid w:val="00A57D5D"/>
    <w:rsid w:val="00A60065"/>
    <w:rsid w:val="00A60200"/>
    <w:rsid w:val="00A604D2"/>
    <w:rsid w:val="00A6070B"/>
    <w:rsid w:val="00A61432"/>
    <w:rsid w:val="00A6145C"/>
    <w:rsid w:val="00A61CC0"/>
    <w:rsid w:val="00A62F29"/>
    <w:rsid w:val="00A6307E"/>
    <w:rsid w:val="00A63093"/>
    <w:rsid w:val="00A63E04"/>
    <w:rsid w:val="00A63E9C"/>
    <w:rsid w:val="00A644B4"/>
    <w:rsid w:val="00A649F2"/>
    <w:rsid w:val="00A654AA"/>
    <w:rsid w:val="00A658BF"/>
    <w:rsid w:val="00A65A92"/>
    <w:rsid w:val="00A65D18"/>
    <w:rsid w:val="00A65DCD"/>
    <w:rsid w:val="00A661DF"/>
    <w:rsid w:val="00A668B1"/>
    <w:rsid w:val="00A672A0"/>
    <w:rsid w:val="00A675FC"/>
    <w:rsid w:val="00A6783C"/>
    <w:rsid w:val="00A67A9D"/>
    <w:rsid w:val="00A67B49"/>
    <w:rsid w:val="00A70207"/>
    <w:rsid w:val="00A70751"/>
    <w:rsid w:val="00A70D00"/>
    <w:rsid w:val="00A71372"/>
    <w:rsid w:val="00A719BA"/>
    <w:rsid w:val="00A72271"/>
    <w:rsid w:val="00A72469"/>
    <w:rsid w:val="00A72623"/>
    <w:rsid w:val="00A726E7"/>
    <w:rsid w:val="00A727CE"/>
    <w:rsid w:val="00A72DCD"/>
    <w:rsid w:val="00A73B6A"/>
    <w:rsid w:val="00A73BC3"/>
    <w:rsid w:val="00A73F55"/>
    <w:rsid w:val="00A74941"/>
    <w:rsid w:val="00A74DD4"/>
    <w:rsid w:val="00A75301"/>
    <w:rsid w:val="00A75CE7"/>
    <w:rsid w:val="00A76708"/>
    <w:rsid w:val="00A76E37"/>
    <w:rsid w:val="00A77213"/>
    <w:rsid w:val="00A776FC"/>
    <w:rsid w:val="00A804B8"/>
    <w:rsid w:val="00A8184B"/>
    <w:rsid w:val="00A8206F"/>
    <w:rsid w:val="00A82876"/>
    <w:rsid w:val="00A82C89"/>
    <w:rsid w:val="00A82F5B"/>
    <w:rsid w:val="00A8355C"/>
    <w:rsid w:val="00A843AE"/>
    <w:rsid w:val="00A84425"/>
    <w:rsid w:val="00A84AFA"/>
    <w:rsid w:val="00A853E3"/>
    <w:rsid w:val="00A86095"/>
    <w:rsid w:val="00A8644C"/>
    <w:rsid w:val="00A87DFD"/>
    <w:rsid w:val="00A9022E"/>
    <w:rsid w:val="00A902E7"/>
    <w:rsid w:val="00A907BB"/>
    <w:rsid w:val="00A90B45"/>
    <w:rsid w:val="00A91298"/>
    <w:rsid w:val="00A91378"/>
    <w:rsid w:val="00A9158D"/>
    <w:rsid w:val="00A91684"/>
    <w:rsid w:val="00A9181B"/>
    <w:rsid w:val="00A91E5D"/>
    <w:rsid w:val="00A926FC"/>
    <w:rsid w:val="00A92963"/>
    <w:rsid w:val="00A93149"/>
    <w:rsid w:val="00A933F6"/>
    <w:rsid w:val="00A94B34"/>
    <w:rsid w:val="00A9618B"/>
    <w:rsid w:val="00A962F4"/>
    <w:rsid w:val="00A96931"/>
    <w:rsid w:val="00A96AF0"/>
    <w:rsid w:val="00A96DCC"/>
    <w:rsid w:val="00A971D0"/>
    <w:rsid w:val="00A97451"/>
    <w:rsid w:val="00A979D0"/>
    <w:rsid w:val="00A97BC2"/>
    <w:rsid w:val="00AA06E7"/>
    <w:rsid w:val="00AA0ECF"/>
    <w:rsid w:val="00AA12AF"/>
    <w:rsid w:val="00AA12CB"/>
    <w:rsid w:val="00AA12F2"/>
    <w:rsid w:val="00AA1DF2"/>
    <w:rsid w:val="00AA2622"/>
    <w:rsid w:val="00AA2999"/>
    <w:rsid w:val="00AA2B02"/>
    <w:rsid w:val="00AA31E6"/>
    <w:rsid w:val="00AA387E"/>
    <w:rsid w:val="00AA4427"/>
    <w:rsid w:val="00AA52D5"/>
    <w:rsid w:val="00AA584C"/>
    <w:rsid w:val="00AA5E9B"/>
    <w:rsid w:val="00AA5EFE"/>
    <w:rsid w:val="00AA7119"/>
    <w:rsid w:val="00AA7736"/>
    <w:rsid w:val="00AA7DAA"/>
    <w:rsid w:val="00AA7E69"/>
    <w:rsid w:val="00AB0612"/>
    <w:rsid w:val="00AB0A00"/>
    <w:rsid w:val="00AB0A17"/>
    <w:rsid w:val="00AB1032"/>
    <w:rsid w:val="00AB1B96"/>
    <w:rsid w:val="00AB298D"/>
    <w:rsid w:val="00AB2A60"/>
    <w:rsid w:val="00AB32B1"/>
    <w:rsid w:val="00AB4E6C"/>
    <w:rsid w:val="00AB5439"/>
    <w:rsid w:val="00AB56C0"/>
    <w:rsid w:val="00AB5CE9"/>
    <w:rsid w:val="00AB641A"/>
    <w:rsid w:val="00AB687A"/>
    <w:rsid w:val="00AB6D73"/>
    <w:rsid w:val="00AB6D92"/>
    <w:rsid w:val="00AB782D"/>
    <w:rsid w:val="00AB786C"/>
    <w:rsid w:val="00AB7C0E"/>
    <w:rsid w:val="00AC069A"/>
    <w:rsid w:val="00AC0E63"/>
    <w:rsid w:val="00AC0F3F"/>
    <w:rsid w:val="00AC1B08"/>
    <w:rsid w:val="00AC1BD9"/>
    <w:rsid w:val="00AC24AD"/>
    <w:rsid w:val="00AC3240"/>
    <w:rsid w:val="00AC4A93"/>
    <w:rsid w:val="00AC5700"/>
    <w:rsid w:val="00AC5A93"/>
    <w:rsid w:val="00AC676E"/>
    <w:rsid w:val="00AC7D84"/>
    <w:rsid w:val="00AC7F6E"/>
    <w:rsid w:val="00AD00EA"/>
    <w:rsid w:val="00AD074F"/>
    <w:rsid w:val="00AD0BB7"/>
    <w:rsid w:val="00AD0D81"/>
    <w:rsid w:val="00AD2EC3"/>
    <w:rsid w:val="00AD33C3"/>
    <w:rsid w:val="00AD44D1"/>
    <w:rsid w:val="00AD5143"/>
    <w:rsid w:val="00AD5806"/>
    <w:rsid w:val="00AD6916"/>
    <w:rsid w:val="00AD6EB8"/>
    <w:rsid w:val="00AD77CB"/>
    <w:rsid w:val="00AE033C"/>
    <w:rsid w:val="00AE0DD8"/>
    <w:rsid w:val="00AE1132"/>
    <w:rsid w:val="00AE14CF"/>
    <w:rsid w:val="00AE17A0"/>
    <w:rsid w:val="00AE2B32"/>
    <w:rsid w:val="00AE2C7E"/>
    <w:rsid w:val="00AE2CBC"/>
    <w:rsid w:val="00AE3219"/>
    <w:rsid w:val="00AE331D"/>
    <w:rsid w:val="00AE4448"/>
    <w:rsid w:val="00AE4B4B"/>
    <w:rsid w:val="00AE517E"/>
    <w:rsid w:val="00AE57D5"/>
    <w:rsid w:val="00AE6138"/>
    <w:rsid w:val="00AE672C"/>
    <w:rsid w:val="00AE68B2"/>
    <w:rsid w:val="00AE6E14"/>
    <w:rsid w:val="00AE6EB5"/>
    <w:rsid w:val="00AE78C1"/>
    <w:rsid w:val="00AE7B3D"/>
    <w:rsid w:val="00AE7EC9"/>
    <w:rsid w:val="00AF0B1C"/>
    <w:rsid w:val="00AF0F13"/>
    <w:rsid w:val="00AF1631"/>
    <w:rsid w:val="00AF18A3"/>
    <w:rsid w:val="00AF1EEB"/>
    <w:rsid w:val="00AF2174"/>
    <w:rsid w:val="00AF2731"/>
    <w:rsid w:val="00AF29ED"/>
    <w:rsid w:val="00AF2D99"/>
    <w:rsid w:val="00AF6440"/>
    <w:rsid w:val="00AF64AF"/>
    <w:rsid w:val="00AF67BA"/>
    <w:rsid w:val="00AF6C17"/>
    <w:rsid w:val="00AF7260"/>
    <w:rsid w:val="00B0023E"/>
    <w:rsid w:val="00B0051A"/>
    <w:rsid w:val="00B00DF8"/>
    <w:rsid w:val="00B015AF"/>
    <w:rsid w:val="00B01670"/>
    <w:rsid w:val="00B02F28"/>
    <w:rsid w:val="00B0358F"/>
    <w:rsid w:val="00B038D6"/>
    <w:rsid w:val="00B03A2A"/>
    <w:rsid w:val="00B0478C"/>
    <w:rsid w:val="00B04D8F"/>
    <w:rsid w:val="00B054C9"/>
    <w:rsid w:val="00B0571E"/>
    <w:rsid w:val="00B0732C"/>
    <w:rsid w:val="00B07593"/>
    <w:rsid w:val="00B0787C"/>
    <w:rsid w:val="00B07951"/>
    <w:rsid w:val="00B105E2"/>
    <w:rsid w:val="00B105F1"/>
    <w:rsid w:val="00B1094B"/>
    <w:rsid w:val="00B118B0"/>
    <w:rsid w:val="00B11D45"/>
    <w:rsid w:val="00B12A88"/>
    <w:rsid w:val="00B12D53"/>
    <w:rsid w:val="00B1330E"/>
    <w:rsid w:val="00B13746"/>
    <w:rsid w:val="00B13D55"/>
    <w:rsid w:val="00B13DE8"/>
    <w:rsid w:val="00B1433A"/>
    <w:rsid w:val="00B14643"/>
    <w:rsid w:val="00B147A5"/>
    <w:rsid w:val="00B15123"/>
    <w:rsid w:val="00B1519D"/>
    <w:rsid w:val="00B15BCF"/>
    <w:rsid w:val="00B16ABF"/>
    <w:rsid w:val="00B16CB8"/>
    <w:rsid w:val="00B172B2"/>
    <w:rsid w:val="00B173D0"/>
    <w:rsid w:val="00B177CA"/>
    <w:rsid w:val="00B2116A"/>
    <w:rsid w:val="00B21798"/>
    <w:rsid w:val="00B21C68"/>
    <w:rsid w:val="00B21D25"/>
    <w:rsid w:val="00B21E3F"/>
    <w:rsid w:val="00B2204E"/>
    <w:rsid w:val="00B229C4"/>
    <w:rsid w:val="00B22A20"/>
    <w:rsid w:val="00B22FFA"/>
    <w:rsid w:val="00B235FD"/>
    <w:rsid w:val="00B2371F"/>
    <w:rsid w:val="00B23C90"/>
    <w:rsid w:val="00B2442D"/>
    <w:rsid w:val="00B24C5A"/>
    <w:rsid w:val="00B25EA9"/>
    <w:rsid w:val="00B2642B"/>
    <w:rsid w:val="00B264E9"/>
    <w:rsid w:val="00B273B1"/>
    <w:rsid w:val="00B278E7"/>
    <w:rsid w:val="00B27A0E"/>
    <w:rsid w:val="00B27DB7"/>
    <w:rsid w:val="00B30347"/>
    <w:rsid w:val="00B305D9"/>
    <w:rsid w:val="00B30CA2"/>
    <w:rsid w:val="00B31A13"/>
    <w:rsid w:val="00B31BA0"/>
    <w:rsid w:val="00B3264A"/>
    <w:rsid w:val="00B332A7"/>
    <w:rsid w:val="00B33B23"/>
    <w:rsid w:val="00B345DC"/>
    <w:rsid w:val="00B3490B"/>
    <w:rsid w:val="00B3533A"/>
    <w:rsid w:val="00B354E0"/>
    <w:rsid w:val="00B35E16"/>
    <w:rsid w:val="00B3661A"/>
    <w:rsid w:val="00B36792"/>
    <w:rsid w:val="00B36914"/>
    <w:rsid w:val="00B369C3"/>
    <w:rsid w:val="00B36B8F"/>
    <w:rsid w:val="00B36D0C"/>
    <w:rsid w:val="00B376FD"/>
    <w:rsid w:val="00B40575"/>
    <w:rsid w:val="00B41C0E"/>
    <w:rsid w:val="00B431B0"/>
    <w:rsid w:val="00B4328D"/>
    <w:rsid w:val="00B433C6"/>
    <w:rsid w:val="00B43AD1"/>
    <w:rsid w:val="00B43BDC"/>
    <w:rsid w:val="00B444E9"/>
    <w:rsid w:val="00B44EB6"/>
    <w:rsid w:val="00B45268"/>
    <w:rsid w:val="00B45EA7"/>
    <w:rsid w:val="00B45EF1"/>
    <w:rsid w:val="00B46CF6"/>
    <w:rsid w:val="00B47BDD"/>
    <w:rsid w:val="00B47EAA"/>
    <w:rsid w:val="00B502F3"/>
    <w:rsid w:val="00B5099B"/>
    <w:rsid w:val="00B51037"/>
    <w:rsid w:val="00B512B0"/>
    <w:rsid w:val="00B515B8"/>
    <w:rsid w:val="00B51DA9"/>
    <w:rsid w:val="00B5207D"/>
    <w:rsid w:val="00B52932"/>
    <w:rsid w:val="00B52A57"/>
    <w:rsid w:val="00B52DAE"/>
    <w:rsid w:val="00B52FCA"/>
    <w:rsid w:val="00B52FD4"/>
    <w:rsid w:val="00B53114"/>
    <w:rsid w:val="00B53490"/>
    <w:rsid w:val="00B53F2A"/>
    <w:rsid w:val="00B54A0D"/>
    <w:rsid w:val="00B54C74"/>
    <w:rsid w:val="00B55330"/>
    <w:rsid w:val="00B55CC0"/>
    <w:rsid w:val="00B55CFE"/>
    <w:rsid w:val="00B56B21"/>
    <w:rsid w:val="00B56F43"/>
    <w:rsid w:val="00B570BD"/>
    <w:rsid w:val="00B57135"/>
    <w:rsid w:val="00B576B1"/>
    <w:rsid w:val="00B600EB"/>
    <w:rsid w:val="00B604B3"/>
    <w:rsid w:val="00B607D7"/>
    <w:rsid w:val="00B608D8"/>
    <w:rsid w:val="00B60929"/>
    <w:rsid w:val="00B60934"/>
    <w:rsid w:val="00B6145B"/>
    <w:rsid w:val="00B615CC"/>
    <w:rsid w:val="00B61F01"/>
    <w:rsid w:val="00B62AEF"/>
    <w:rsid w:val="00B62D38"/>
    <w:rsid w:val="00B63473"/>
    <w:rsid w:val="00B63B5B"/>
    <w:rsid w:val="00B643E3"/>
    <w:rsid w:val="00B6441A"/>
    <w:rsid w:val="00B6460B"/>
    <w:rsid w:val="00B649CF"/>
    <w:rsid w:val="00B64DD3"/>
    <w:rsid w:val="00B651ED"/>
    <w:rsid w:val="00B654B0"/>
    <w:rsid w:val="00B66971"/>
    <w:rsid w:val="00B6779A"/>
    <w:rsid w:val="00B70CD9"/>
    <w:rsid w:val="00B70D40"/>
    <w:rsid w:val="00B70EC2"/>
    <w:rsid w:val="00B71506"/>
    <w:rsid w:val="00B71E0D"/>
    <w:rsid w:val="00B727A4"/>
    <w:rsid w:val="00B72835"/>
    <w:rsid w:val="00B7293C"/>
    <w:rsid w:val="00B72F7A"/>
    <w:rsid w:val="00B73014"/>
    <w:rsid w:val="00B7320C"/>
    <w:rsid w:val="00B7372E"/>
    <w:rsid w:val="00B738FA"/>
    <w:rsid w:val="00B73B39"/>
    <w:rsid w:val="00B73C07"/>
    <w:rsid w:val="00B74788"/>
    <w:rsid w:val="00B75074"/>
    <w:rsid w:val="00B756AB"/>
    <w:rsid w:val="00B7591A"/>
    <w:rsid w:val="00B75B2C"/>
    <w:rsid w:val="00B7668B"/>
    <w:rsid w:val="00B76786"/>
    <w:rsid w:val="00B768FF"/>
    <w:rsid w:val="00B76CA1"/>
    <w:rsid w:val="00B76E50"/>
    <w:rsid w:val="00B76EB6"/>
    <w:rsid w:val="00B771FB"/>
    <w:rsid w:val="00B775EB"/>
    <w:rsid w:val="00B81601"/>
    <w:rsid w:val="00B81662"/>
    <w:rsid w:val="00B81E89"/>
    <w:rsid w:val="00B81F17"/>
    <w:rsid w:val="00B821E1"/>
    <w:rsid w:val="00B82242"/>
    <w:rsid w:val="00B8312C"/>
    <w:rsid w:val="00B8322F"/>
    <w:rsid w:val="00B83665"/>
    <w:rsid w:val="00B83961"/>
    <w:rsid w:val="00B84BFB"/>
    <w:rsid w:val="00B84C70"/>
    <w:rsid w:val="00B84CD4"/>
    <w:rsid w:val="00B84DB3"/>
    <w:rsid w:val="00B85BD0"/>
    <w:rsid w:val="00B87443"/>
    <w:rsid w:val="00B877CC"/>
    <w:rsid w:val="00B87F25"/>
    <w:rsid w:val="00B87F55"/>
    <w:rsid w:val="00B900A7"/>
    <w:rsid w:val="00B90571"/>
    <w:rsid w:val="00B9173D"/>
    <w:rsid w:val="00B91E3B"/>
    <w:rsid w:val="00B9237D"/>
    <w:rsid w:val="00B92702"/>
    <w:rsid w:val="00B929E5"/>
    <w:rsid w:val="00B938A8"/>
    <w:rsid w:val="00B9568F"/>
    <w:rsid w:val="00B95DD6"/>
    <w:rsid w:val="00B962AE"/>
    <w:rsid w:val="00B964EE"/>
    <w:rsid w:val="00B96EED"/>
    <w:rsid w:val="00B9728D"/>
    <w:rsid w:val="00B978D1"/>
    <w:rsid w:val="00B97975"/>
    <w:rsid w:val="00B97AB3"/>
    <w:rsid w:val="00BA0511"/>
    <w:rsid w:val="00BA1155"/>
    <w:rsid w:val="00BA163F"/>
    <w:rsid w:val="00BA1773"/>
    <w:rsid w:val="00BA199A"/>
    <w:rsid w:val="00BA2146"/>
    <w:rsid w:val="00BA26E0"/>
    <w:rsid w:val="00BA2BD6"/>
    <w:rsid w:val="00BA2D46"/>
    <w:rsid w:val="00BA3419"/>
    <w:rsid w:val="00BA347A"/>
    <w:rsid w:val="00BA4265"/>
    <w:rsid w:val="00BA4FFD"/>
    <w:rsid w:val="00BA5186"/>
    <w:rsid w:val="00BA6090"/>
    <w:rsid w:val="00BA6276"/>
    <w:rsid w:val="00BA63BF"/>
    <w:rsid w:val="00BA6B8A"/>
    <w:rsid w:val="00BA6C1A"/>
    <w:rsid w:val="00BA6CDA"/>
    <w:rsid w:val="00BA6E29"/>
    <w:rsid w:val="00BA6F5A"/>
    <w:rsid w:val="00BB02AC"/>
    <w:rsid w:val="00BB089E"/>
    <w:rsid w:val="00BB13E5"/>
    <w:rsid w:val="00BB1494"/>
    <w:rsid w:val="00BB159F"/>
    <w:rsid w:val="00BB2895"/>
    <w:rsid w:val="00BB2C85"/>
    <w:rsid w:val="00BB2D03"/>
    <w:rsid w:val="00BB425C"/>
    <w:rsid w:val="00BB4280"/>
    <w:rsid w:val="00BB4800"/>
    <w:rsid w:val="00BB49AE"/>
    <w:rsid w:val="00BB600A"/>
    <w:rsid w:val="00BB6B1C"/>
    <w:rsid w:val="00BB6CD1"/>
    <w:rsid w:val="00BB6D1C"/>
    <w:rsid w:val="00BB7925"/>
    <w:rsid w:val="00BB7C6D"/>
    <w:rsid w:val="00BC060A"/>
    <w:rsid w:val="00BC1B1B"/>
    <w:rsid w:val="00BC2560"/>
    <w:rsid w:val="00BC2AE1"/>
    <w:rsid w:val="00BC353D"/>
    <w:rsid w:val="00BC3D2A"/>
    <w:rsid w:val="00BC46A0"/>
    <w:rsid w:val="00BC4B6D"/>
    <w:rsid w:val="00BC5525"/>
    <w:rsid w:val="00BC6274"/>
    <w:rsid w:val="00BC683E"/>
    <w:rsid w:val="00BC68C1"/>
    <w:rsid w:val="00BC7142"/>
    <w:rsid w:val="00BC7BDC"/>
    <w:rsid w:val="00BD026C"/>
    <w:rsid w:val="00BD03DE"/>
    <w:rsid w:val="00BD0F78"/>
    <w:rsid w:val="00BD0F84"/>
    <w:rsid w:val="00BD134C"/>
    <w:rsid w:val="00BD1F20"/>
    <w:rsid w:val="00BD2244"/>
    <w:rsid w:val="00BD2BAE"/>
    <w:rsid w:val="00BD3FE2"/>
    <w:rsid w:val="00BD4D53"/>
    <w:rsid w:val="00BD6A99"/>
    <w:rsid w:val="00BD6BC7"/>
    <w:rsid w:val="00BD6EFC"/>
    <w:rsid w:val="00BD77EF"/>
    <w:rsid w:val="00BD7EC3"/>
    <w:rsid w:val="00BD7FCE"/>
    <w:rsid w:val="00BE0055"/>
    <w:rsid w:val="00BE02EB"/>
    <w:rsid w:val="00BE0449"/>
    <w:rsid w:val="00BE07FA"/>
    <w:rsid w:val="00BE0A21"/>
    <w:rsid w:val="00BE0D21"/>
    <w:rsid w:val="00BE1622"/>
    <w:rsid w:val="00BE1D82"/>
    <w:rsid w:val="00BE207A"/>
    <w:rsid w:val="00BE38C3"/>
    <w:rsid w:val="00BE3EC9"/>
    <w:rsid w:val="00BE4056"/>
    <w:rsid w:val="00BE4D44"/>
    <w:rsid w:val="00BE53F5"/>
    <w:rsid w:val="00BE5794"/>
    <w:rsid w:val="00BE63DE"/>
    <w:rsid w:val="00BE6A8F"/>
    <w:rsid w:val="00BE7164"/>
    <w:rsid w:val="00BE7CA3"/>
    <w:rsid w:val="00BF0040"/>
    <w:rsid w:val="00BF0A35"/>
    <w:rsid w:val="00BF0BD2"/>
    <w:rsid w:val="00BF14C6"/>
    <w:rsid w:val="00BF15DB"/>
    <w:rsid w:val="00BF1709"/>
    <w:rsid w:val="00BF350A"/>
    <w:rsid w:val="00BF36A1"/>
    <w:rsid w:val="00BF371E"/>
    <w:rsid w:val="00BF3BAD"/>
    <w:rsid w:val="00BF3C24"/>
    <w:rsid w:val="00BF5AB2"/>
    <w:rsid w:val="00BF61BB"/>
    <w:rsid w:val="00BF6228"/>
    <w:rsid w:val="00BF6624"/>
    <w:rsid w:val="00BF69A8"/>
    <w:rsid w:val="00BF737F"/>
    <w:rsid w:val="00BF7E38"/>
    <w:rsid w:val="00C00085"/>
    <w:rsid w:val="00C007F7"/>
    <w:rsid w:val="00C00FF6"/>
    <w:rsid w:val="00C015B2"/>
    <w:rsid w:val="00C02075"/>
    <w:rsid w:val="00C0255B"/>
    <w:rsid w:val="00C02B6C"/>
    <w:rsid w:val="00C03355"/>
    <w:rsid w:val="00C03D09"/>
    <w:rsid w:val="00C05468"/>
    <w:rsid w:val="00C05480"/>
    <w:rsid w:val="00C065DB"/>
    <w:rsid w:val="00C06693"/>
    <w:rsid w:val="00C06F20"/>
    <w:rsid w:val="00C070BC"/>
    <w:rsid w:val="00C072EE"/>
    <w:rsid w:val="00C075FC"/>
    <w:rsid w:val="00C100D8"/>
    <w:rsid w:val="00C11CD1"/>
    <w:rsid w:val="00C11FEA"/>
    <w:rsid w:val="00C1242F"/>
    <w:rsid w:val="00C12C27"/>
    <w:rsid w:val="00C13044"/>
    <w:rsid w:val="00C150C1"/>
    <w:rsid w:val="00C15831"/>
    <w:rsid w:val="00C158D2"/>
    <w:rsid w:val="00C15951"/>
    <w:rsid w:val="00C162C7"/>
    <w:rsid w:val="00C1660C"/>
    <w:rsid w:val="00C16858"/>
    <w:rsid w:val="00C168A0"/>
    <w:rsid w:val="00C16A56"/>
    <w:rsid w:val="00C171F6"/>
    <w:rsid w:val="00C1753D"/>
    <w:rsid w:val="00C175C2"/>
    <w:rsid w:val="00C1779F"/>
    <w:rsid w:val="00C20724"/>
    <w:rsid w:val="00C20D85"/>
    <w:rsid w:val="00C2223A"/>
    <w:rsid w:val="00C22E4C"/>
    <w:rsid w:val="00C22E79"/>
    <w:rsid w:val="00C23057"/>
    <w:rsid w:val="00C23A26"/>
    <w:rsid w:val="00C23D18"/>
    <w:rsid w:val="00C24441"/>
    <w:rsid w:val="00C26B62"/>
    <w:rsid w:val="00C26F31"/>
    <w:rsid w:val="00C26F6E"/>
    <w:rsid w:val="00C27139"/>
    <w:rsid w:val="00C272B5"/>
    <w:rsid w:val="00C27B27"/>
    <w:rsid w:val="00C3097B"/>
    <w:rsid w:val="00C30BA2"/>
    <w:rsid w:val="00C30D15"/>
    <w:rsid w:val="00C313D4"/>
    <w:rsid w:val="00C3142C"/>
    <w:rsid w:val="00C331AD"/>
    <w:rsid w:val="00C33772"/>
    <w:rsid w:val="00C33996"/>
    <w:rsid w:val="00C3420B"/>
    <w:rsid w:val="00C348B6"/>
    <w:rsid w:val="00C3498E"/>
    <w:rsid w:val="00C34B81"/>
    <w:rsid w:val="00C3503E"/>
    <w:rsid w:val="00C35CCA"/>
    <w:rsid w:val="00C36650"/>
    <w:rsid w:val="00C366F8"/>
    <w:rsid w:val="00C37378"/>
    <w:rsid w:val="00C40248"/>
    <w:rsid w:val="00C404D5"/>
    <w:rsid w:val="00C415B6"/>
    <w:rsid w:val="00C41BB7"/>
    <w:rsid w:val="00C42249"/>
    <w:rsid w:val="00C42535"/>
    <w:rsid w:val="00C42CF6"/>
    <w:rsid w:val="00C43495"/>
    <w:rsid w:val="00C43CD0"/>
    <w:rsid w:val="00C4431B"/>
    <w:rsid w:val="00C444F1"/>
    <w:rsid w:val="00C44955"/>
    <w:rsid w:val="00C44C1D"/>
    <w:rsid w:val="00C452C8"/>
    <w:rsid w:val="00C456D9"/>
    <w:rsid w:val="00C46474"/>
    <w:rsid w:val="00C4661F"/>
    <w:rsid w:val="00C46759"/>
    <w:rsid w:val="00C47070"/>
    <w:rsid w:val="00C473E9"/>
    <w:rsid w:val="00C47899"/>
    <w:rsid w:val="00C50632"/>
    <w:rsid w:val="00C50ECF"/>
    <w:rsid w:val="00C50F70"/>
    <w:rsid w:val="00C516A8"/>
    <w:rsid w:val="00C517B6"/>
    <w:rsid w:val="00C517D1"/>
    <w:rsid w:val="00C51AA4"/>
    <w:rsid w:val="00C51ABD"/>
    <w:rsid w:val="00C51F90"/>
    <w:rsid w:val="00C52BE0"/>
    <w:rsid w:val="00C52C3F"/>
    <w:rsid w:val="00C53350"/>
    <w:rsid w:val="00C53705"/>
    <w:rsid w:val="00C54478"/>
    <w:rsid w:val="00C54B35"/>
    <w:rsid w:val="00C54FE0"/>
    <w:rsid w:val="00C55B4C"/>
    <w:rsid w:val="00C55C42"/>
    <w:rsid w:val="00C56E33"/>
    <w:rsid w:val="00C57B10"/>
    <w:rsid w:val="00C604EE"/>
    <w:rsid w:val="00C61094"/>
    <w:rsid w:val="00C61A51"/>
    <w:rsid w:val="00C636C0"/>
    <w:rsid w:val="00C63796"/>
    <w:rsid w:val="00C63EEC"/>
    <w:rsid w:val="00C648EF"/>
    <w:rsid w:val="00C6505D"/>
    <w:rsid w:val="00C650B5"/>
    <w:rsid w:val="00C650F4"/>
    <w:rsid w:val="00C65781"/>
    <w:rsid w:val="00C65897"/>
    <w:rsid w:val="00C658A1"/>
    <w:rsid w:val="00C661FB"/>
    <w:rsid w:val="00C6705F"/>
    <w:rsid w:val="00C67999"/>
    <w:rsid w:val="00C704A8"/>
    <w:rsid w:val="00C708B1"/>
    <w:rsid w:val="00C71A2D"/>
    <w:rsid w:val="00C720B7"/>
    <w:rsid w:val="00C72146"/>
    <w:rsid w:val="00C722B7"/>
    <w:rsid w:val="00C734EC"/>
    <w:rsid w:val="00C73E4E"/>
    <w:rsid w:val="00C74119"/>
    <w:rsid w:val="00C747D9"/>
    <w:rsid w:val="00C749B6"/>
    <w:rsid w:val="00C74D3E"/>
    <w:rsid w:val="00C74D4A"/>
    <w:rsid w:val="00C74DC7"/>
    <w:rsid w:val="00C75383"/>
    <w:rsid w:val="00C75A98"/>
    <w:rsid w:val="00C76887"/>
    <w:rsid w:val="00C76932"/>
    <w:rsid w:val="00C77A03"/>
    <w:rsid w:val="00C804DB"/>
    <w:rsid w:val="00C80858"/>
    <w:rsid w:val="00C813FB"/>
    <w:rsid w:val="00C8186B"/>
    <w:rsid w:val="00C82F6C"/>
    <w:rsid w:val="00C8331D"/>
    <w:rsid w:val="00C83560"/>
    <w:rsid w:val="00C83C3F"/>
    <w:rsid w:val="00C84027"/>
    <w:rsid w:val="00C8446A"/>
    <w:rsid w:val="00C86940"/>
    <w:rsid w:val="00C87096"/>
    <w:rsid w:val="00C873D9"/>
    <w:rsid w:val="00C87579"/>
    <w:rsid w:val="00C87BA3"/>
    <w:rsid w:val="00C90142"/>
    <w:rsid w:val="00C91444"/>
    <w:rsid w:val="00C9209E"/>
    <w:rsid w:val="00C92212"/>
    <w:rsid w:val="00C92779"/>
    <w:rsid w:val="00C92B40"/>
    <w:rsid w:val="00C94890"/>
    <w:rsid w:val="00C94B17"/>
    <w:rsid w:val="00C94B8D"/>
    <w:rsid w:val="00C9587A"/>
    <w:rsid w:val="00C9680B"/>
    <w:rsid w:val="00C970EA"/>
    <w:rsid w:val="00C979D4"/>
    <w:rsid w:val="00C97F3C"/>
    <w:rsid w:val="00CA028E"/>
    <w:rsid w:val="00CA0B5F"/>
    <w:rsid w:val="00CA0BA1"/>
    <w:rsid w:val="00CA0FAD"/>
    <w:rsid w:val="00CA10A6"/>
    <w:rsid w:val="00CA184F"/>
    <w:rsid w:val="00CA190C"/>
    <w:rsid w:val="00CA193A"/>
    <w:rsid w:val="00CA2397"/>
    <w:rsid w:val="00CA23B1"/>
    <w:rsid w:val="00CA252C"/>
    <w:rsid w:val="00CA2A11"/>
    <w:rsid w:val="00CA46AB"/>
    <w:rsid w:val="00CA4C07"/>
    <w:rsid w:val="00CA4F9F"/>
    <w:rsid w:val="00CA6234"/>
    <w:rsid w:val="00CA670F"/>
    <w:rsid w:val="00CA7899"/>
    <w:rsid w:val="00CA792A"/>
    <w:rsid w:val="00CA7E8D"/>
    <w:rsid w:val="00CB01B0"/>
    <w:rsid w:val="00CB0A5F"/>
    <w:rsid w:val="00CB0B96"/>
    <w:rsid w:val="00CB15D7"/>
    <w:rsid w:val="00CB321D"/>
    <w:rsid w:val="00CB3C78"/>
    <w:rsid w:val="00CB3FA9"/>
    <w:rsid w:val="00CB4246"/>
    <w:rsid w:val="00CB4705"/>
    <w:rsid w:val="00CB4852"/>
    <w:rsid w:val="00CB4981"/>
    <w:rsid w:val="00CB4FC5"/>
    <w:rsid w:val="00CB5AF6"/>
    <w:rsid w:val="00CB5FDB"/>
    <w:rsid w:val="00CB5FF7"/>
    <w:rsid w:val="00CB667D"/>
    <w:rsid w:val="00CB6986"/>
    <w:rsid w:val="00CB7988"/>
    <w:rsid w:val="00CB7ADB"/>
    <w:rsid w:val="00CB7DB5"/>
    <w:rsid w:val="00CC03DE"/>
    <w:rsid w:val="00CC0C74"/>
    <w:rsid w:val="00CC19D4"/>
    <w:rsid w:val="00CC231B"/>
    <w:rsid w:val="00CC24C0"/>
    <w:rsid w:val="00CC2726"/>
    <w:rsid w:val="00CC2740"/>
    <w:rsid w:val="00CC27B5"/>
    <w:rsid w:val="00CC2DB1"/>
    <w:rsid w:val="00CC5170"/>
    <w:rsid w:val="00CC5D3D"/>
    <w:rsid w:val="00CC6023"/>
    <w:rsid w:val="00CC65F4"/>
    <w:rsid w:val="00CC71CE"/>
    <w:rsid w:val="00CC7543"/>
    <w:rsid w:val="00CC76CA"/>
    <w:rsid w:val="00CD04F8"/>
    <w:rsid w:val="00CD067F"/>
    <w:rsid w:val="00CD113C"/>
    <w:rsid w:val="00CD2286"/>
    <w:rsid w:val="00CD27FC"/>
    <w:rsid w:val="00CD3179"/>
    <w:rsid w:val="00CD36BF"/>
    <w:rsid w:val="00CD39C5"/>
    <w:rsid w:val="00CD3D8A"/>
    <w:rsid w:val="00CD493F"/>
    <w:rsid w:val="00CD4D90"/>
    <w:rsid w:val="00CD5FFE"/>
    <w:rsid w:val="00CD6D1C"/>
    <w:rsid w:val="00CD7CE6"/>
    <w:rsid w:val="00CE024B"/>
    <w:rsid w:val="00CE04FF"/>
    <w:rsid w:val="00CE0687"/>
    <w:rsid w:val="00CE0AE8"/>
    <w:rsid w:val="00CE19F1"/>
    <w:rsid w:val="00CE2080"/>
    <w:rsid w:val="00CE243F"/>
    <w:rsid w:val="00CE2831"/>
    <w:rsid w:val="00CE289C"/>
    <w:rsid w:val="00CE32E4"/>
    <w:rsid w:val="00CE35A0"/>
    <w:rsid w:val="00CE4F70"/>
    <w:rsid w:val="00CE530A"/>
    <w:rsid w:val="00CE57EC"/>
    <w:rsid w:val="00CE624E"/>
    <w:rsid w:val="00CE6384"/>
    <w:rsid w:val="00CE6AE3"/>
    <w:rsid w:val="00CE6CE0"/>
    <w:rsid w:val="00CE6DE1"/>
    <w:rsid w:val="00CE742C"/>
    <w:rsid w:val="00CE761C"/>
    <w:rsid w:val="00CE7B95"/>
    <w:rsid w:val="00CE7FAB"/>
    <w:rsid w:val="00CF0387"/>
    <w:rsid w:val="00CF0C78"/>
    <w:rsid w:val="00CF0F58"/>
    <w:rsid w:val="00CF2A9A"/>
    <w:rsid w:val="00CF31E2"/>
    <w:rsid w:val="00CF3931"/>
    <w:rsid w:val="00CF3B71"/>
    <w:rsid w:val="00CF49DA"/>
    <w:rsid w:val="00CF51D8"/>
    <w:rsid w:val="00CF5E01"/>
    <w:rsid w:val="00CF6515"/>
    <w:rsid w:val="00CF68BF"/>
    <w:rsid w:val="00CF783E"/>
    <w:rsid w:val="00D008C8"/>
    <w:rsid w:val="00D0121A"/>
    <w:rsid w:val="00D015E3"/>
    <w:rsid w:val="00D01D08"/>
    <w:rsid w:val="00D01DAD"/>
    <w:rsid w:val="00D0312C"/>
    <w:rsid w:val="00D03E1B"/>
    <w:rsid w:val="00D04F32"/>
    <w:rsid w:val="00D0573D"/>
    <w:rsid w:val="00D05874"/>
    <w:rsid w:val="00D05BFE"/>
    <w:rsid w:val="00D05D55"/>
    <w:rsid w:val="00D05F7D"/>
    <w:rsid w:val="00D078F1"/>
    <w:rsid w:val="00D10226"/>
    <w:rsid w:val="00D10C91"/>
    <w:rsid w:val="00D11203"/>
    <w:rsid w:val="00D11EA6"/>
    <w:rsid w:val="00D1220F"/>
    <w:rsid w:val="00D125CA"/>
    <w:rsid w:val="00D12C82"/>
    <w:rsid w:val="00D12E9A"/>
    <w:rsid w:val="00D13DA1"/>
    <w:rsid w:val="00D147C9"/>
    <w:rsid w:val="00D15E29"/>
    <w:rsid w:val="00D16A77"/>
    <w:rsid w:val="00D170AA"/>
    <w:rsid w:val="00D1778D"/>
    <w:rsid w:val="00D17C19"/>
    <w:rsid w:val="00D20A45"/>
    <w:rsid w:val="00D20B5F"/>
    <w:rsid w:val="00D2154D"/>
    <w:rsid w:val="00D21EBC"/>
    <w:rsid w:val="00D223C4"/>
    <w:rsid w:val="00D22C13"/>
    <w:rsid w:val="00D22E32"/>
    <w:rsid w:val="00D22E40"/>
    <w:rsid w:val="00D2308E"/>
    <w:rsid w:val="00D23862"/>
    <w:rsid w:val="00D23F0C"/>
    <w:rsid w:val="00D24522"/>
    <w:rsid w:val="00D24F81"/>
    <w:rsid w:val="00D25441"/>
    <w:rsid w:val="00D25AED"/>
    <w:rsid w:val="00D263CF"/>
    <w:rsid w:val="00D27448"/>
    <w:rsid w:val="00D27F2B"/>
    <w:rsid w:val="00D30472"/>
    <w:rsid w:val="00D30A93"/>
    <w:rsid w:val="00D31913"/>
    <w:rsid w:val="00D31AD6"/>
    <w:rsid w:val="00D31B85"/>
    <w:rsid w:val="00D31BA3"/>
    <w:rsid w:val="00D31F2F"/>
    <w:rsid w:val="00D32F7A"/>
    <w:rsid w:val="00D3314D"/>
    <w:rsid w:val="00D34077"/>
    <w:rsid w:val="00D34855"/>
    <w:rsid w:val="00D35233"/>
    <w:rsid w:val="00D3557A"/>
    <w:rsid w:val="00D355DC"/>
    <w:rsid w:val="00D36533"/>
    <w:rsid w:val="00D3668A"/>
    <w:rsid w:val="00D36F50"/>
    <w:rsid w:val="00D370B0"/>
    <w:rsid w:val="00D37665"/>
    <w:rsid w:val="00D4028F"/>
    <w:rsid w:val="00D40D3C"/>
    <w:rsid w:val="00D41569"/>
    <w:rsid w:val="00D4244F"/>
    <w:rsid w:val="00D428BF"/>
    <w:rsid w:val="00D434C8"/>
    <w:rsid w:val="00D4372D"/>
    <w:rsid w:val="00D43AD3"/>
    <w:rsid w:val="00D43B8E"/>
    <w:rsid w:val="00D4445C"/>
    <w:rsid w:val="00D44B3F"/>
    <w:rsid w:val="00D45926"/>
    <w:rsid w:val="00D45A37"/>
    <w:rsid w:val="00D45ED0"/>
    <w:rsid w:val="00D4618C"/>
    <w:rsid w:val="00D4632D"/>
    <w:rsid w:val="00D467C2"/>
    <w:rsid w:val="00D46BD8"/>
    <w:rsid w:val="00D46F0C"/>
    <w:rsid w:val="00D5011B"/>
    <w:rsid w:val="00D522C3"/>
    <w:rsid w:val="00D52941"/>
    <w:rsid w:val="00D531CC"/>
    <w:rsid w:val="00D542AA"/>
    <w:rsid w:val="00D5456D"/>
    <w:rsid w:val="00D54705"/>
    <w:rsid w:val="00D54914"/>
    <w:rsid w:val="00D55D46"/>
    <w:rsid w:val="00D55E57"/>
    <w:rsid w:val="00D55F7B"/>
    <w:rsid w:val="00D568F8"/>
    <w:rsid w:val="00D5694D"/>
    <w:rsid w:val="00D57966"/>
    <w:rsid w:val="00D579E5"/>
    <w:rsid w:val="00D615F1"/>
    <w:rsid w:val="00D61D20"/>
    <w:rsid w:val="00D62063"/>
    <w:rsid w:val="00D6210D"/>
    <w:rsid w:val="00D6217F"/>
    <w:rsid w:val="00D6229B"/>
    <w:rsid w:val="00D625E0"/>
    <w:rsid w:val="00D630EE"/>
    <w:rsid w:val="00D6315F"/>
    <w:rsid w:val="00D63B62"/>
    <w:rsid w:val="00D64143"/>
    <w:rsid w:val="00D64500"/>
    <w:rsid w:val="00D64A07"/>
    <w:rsid w:val="00D64BEF"/>
    <w:rsid w:val="00D6539A"/>
    <w:rsid w:val="00D65DD6"/>
    <w:rsid w:val="00D65F6F"/>
    <w:rsid w:val="00D66DB3"/>
    <w:rsid w:val="00D66E33"/>
    <w:rsid w:val="00D66F65"/>
    <w:rsid w:val="00D67214"/>
    <w:rsid w:val="00D673FC"/>
    <w:rsid w:val="00D67512"/>
    <w:rsid w:val="00D7075E"/>
    <w:rsid w:val="00D70A39"/>
    <w:rsid w:val="00D7109F"/>
    <w:rsid w:val="00D711A4"/>
    <w:rsid w:val="00D711A6"/>
    <w:rsid w:val="00D7229A"/>
    <w:rsid w:val="00D722DE"/>
    <w:rsid w:val="00D73BB5"/>
    <w:rsid w:val="00D73F9B"/>
    <w:rsid w:val="00D7402B"/>
    <w:rsid w:val="00D74FA6"/>
    <w:rsid w:val="00D74FDB"/>
    <w:rsid w:val="00D7569C"/>
    <w:rsid w:val="00D75EB3"/>
    <w:rsid w:val="00D75EC1"/>
    <w:rsid w:val="00D760F6"/>
    <w:rsid w:val="00D772DF"/>
    <w:rsid w:val="00D7739E"/>
    <w:rsid w:val="00D77CFE"/>
    <w:rsid w:val="00D800FF"/>
    <w:rsid w:val="00D80364"/>
    <w:rsid w:val="00D809C4"/>
    <w:rsid w:val="00D809E8"/>
    <w:rsid w:val="00D80BC5"/>
    <w:rsid w:val="00D80D7D"/>
    <w:rsid w:val="00D80F34"/>
    <w:rsid w:val="00D80F4A"/>
    <w:rsid w:val="00D80FC9"/>
    <w:rsid w:val="00D81440"/>
    <w:rsid w:val="00D81445"/>
    <w:rsid w:val="00D815D3"/>
    <w:rsid w:val="00D81BA0"/>
    <w:rsid w:val="00D81C9D"/>
    <w:rsid w:val="00D81FD0"/>
    <w:rsid w:val="00D83FFD"/>
    <w:rsid w:val="00D84912"/>
    <w:rsid w:val="00D850DB"/>
    <w:rsid w:val="00D85217"/>
    <w:rsid w:val="00D85509"/>
    <w:rsid w:val="00D85EEC"/>
    <w:rsid w:val="00D85F01"/>
    <w:rsid w:val="00D8617B"/>
    <w:rsid w:val="00D86EBD"/>
    <w:rsid w:val="00D87027"/>
    <w:rsid w:val="00D874AF"/>
    <w:rsid w:val="00D8754B"/>
    <w:rsid w:val="00D87FF4"/>
    <w:rsid w:val="00D9025E"/>
    <w:rsid w:val="00D90382"/>
    <w:rsid w:val="00D91262"/>
    <w:rsid w:val="00D9161A"/>
    <w:rsid w:val="00D91A4A"/>
    <w:rsid w:val="00D91AA7"/>
    <w:rsid w:val="00D91BCC"/>
    <w:rsid w:val="00D92212"/>
    <w:rsid w:val="00D92486"/>
    <w:rsid w:val="00D92D97"/>
    <w:rsid w:val="00D92E4C"/>
    <w:rsid w:val="00D92E6B"/>
    <w:rsid w:val="00D93CE7"/>
    <w:rsid w:val="00D93E29"/>
    <w:rsid w:val="00D93FA0"/>
    <w:rsid w:val="00D949EE"/>
    <w:rsid w:val="00D94A78"/>
    <w:rsid w:val="00D94ED3"/>
    <w:rsid w:val="00D95896"/>
    <w:rsid w:val="00D96742"/>
    <w:rsid w:val="00D978A9"/>
    <w:rsid w:val="00DA05E7"/>
    <w:rsid w:val="00DA0BA0"/>
    <w:rsid w:val="00DA0CEE"/>
    <w:rsid w:val="00DA0F02"/>
    <w:rsid w:val="00DA10CE"/>
    <w:rsid w:val="00DA17CE"/>
    <w:rsid w:val="00DA192D"/>
    <w:rsid w:val="00DA1F62"/>
    <w:rsid w:val="00DA263E"/>
    <w:rsid w:val="00DA30C9"/>
    <w:rsid w:val="00DA3326"/>
    <w:rsid w:val="00DA35C4"/>
    <w:rsid w:val="00DA38ED"/>
    <w:rsid w:val="00DA3EEA"/>
    <w:rsid w:val="00DA40E4"/>
    <w:rsid w:val="00DA4307"/>
    <w:rsid w:val="00DA505E"/>
    <w:rsid w:val="00DA507E"/>
    <w:rsid w:val="00DA5791"/>
    <w:rsid w:val="00DA594F"/>
    <w:rsid w:val="00DA5E9F"/>
    <w:rsid w:val="00DA61E7"/>
    <w:rsid w:val="00DA7097"/>
    <w:rsid w:val="00DA70B8"/>
    <w:rsid w:val="00DA711D"/>
    <w:rsid w:val="00DA7B41"/>
    <w:rsid w:val="00DA7BB3"/>
    <w:rsid w:val="00DB0449"/>
    <w:rsid w:val="00DB04EF"/>
    <w:rsid w:val="00DB0783"/>
    <w:rsid w:val="00DB0A7B"/>
    <w:rsid w:val="00DB1497"/>
    <w:rsid w:val="00DB16C2"/>
    <w:rsid w:val="00DB196C"/>
    <w:rsid w:val="00DB1A71"/>
    <w:rsid w:val="00DB2BDD"/>
    <w:rsid w:val="00DB383D"/>
    <w:rsid w:val="00DB3D93"/>
    <w:rsid w:val="00DB4660"/>
    <w:rsid w:val="00DB4B59"/>
    <w:rsid w:val="00DB4D7A"/>
    <w:rsid w:val="00DB4F8F"/>
    <w:rsid w:val="00DB56F5"/>
    <w:rsid w:val="00DB5A5D"/>
    <w:rsid w:val="00DB5BD1"/>
    <w:rsid w:val="00DB5D22"/>
    <w:rsid w:val="00DB5D62"/>
    <w:rsid w:val="00DB64B5"/>
    <w:rsid w:val="00DB6EFF"/>
    <w:rsid w:val="00DB789C"/>
    <w:rsid w:val="00DB7F2D"/>
    <w:rsid w:val="00DC0214"/>
    <w:rsid w:val="00DC09F1"/>
    <w:rsid w:val="00DC0EAC"/>
    <w:rsid w:val="00DC1273"/>
    <w:rsid w:val="00DC1935"/>
    <w:rsid w:val="00DC1971"/>
    <w:rsid w:val="00DC1BAB"/>
    <w:rsid w:val="00DC22DA"/>
    <w:rsid w:val="00DC2A51"/>
    <w:rsid w:val="00DC2AC5"/>
    <w:rsid w:val="00DC3821"/>
    <w:rsid w:val="00DC3C2F"/>
    <w:rsid w:val="00DC45FB"/>
    <w:rsid w:val="00DC494D"/>
    <w:rsid w:val="00DC4ADF"/>
    <w:rsid w:val="00DC539A"/>
    <w:rsid w:val="00DC6CB6"/>
    <w:rsid w:val="00DC71E0"/>
    <w:rsid w:val="00DC7690"/>
    <w:rsid w:val="00DC790E"/>
    <w:rsid w:val="00DC7FD0"/>
    <w:rsid w:val="00DD0D9A"/>
    <w:rsid w:val="00DD167D"/>
    <w:rsid w:val="00DD17BE"/>
    <w:rsid w:val="00DD2444"/>
    <w:rsid w:val="00DD31CB"/>
    <w:rsid w:val="00DD32E0"/>
    <w:rsid w:val="00DD34C6"/>
    <w:rsid w:val="00DD3BD5"/>
    <w:rsid w:val="00DD3D28"/>
    <w:rsid w:val="00DD3E60"/>
    <w:rsid w:val="00DD4582"/>
    <w:rsid w:val="00DD5FDF"/>
    <w:rsid w:val="00DD6142"/>
    <w:rsid w:val="00DD63C5"/>
    <w:rsid w:val="00DD7080"/>
    <w:rsid w:val="00DD7126"/>
    <w:rsid w:val="00DD73F1"/>
    <w:rsid w:val="00DE05F9"/>
    <w:rsid w:val="00DE0E67"/>
    <w:rsid w:val="00DE1724"/>
    <w:rsid w:val="00DE1AFB"/>
    <w:rsid w:val="00DE21E5"/>
    <w:rsid w:val="00DE225D"/>
    <w:rsid w:val="00DE35CC"/>
    <w:rsid w:val="00DE3965"/>
    <w:rsid w:val="00DE3D7A"/>
    <w:rsid w:val="00DE4A8A"/>
    <w:rsid w:val="00DE52F6"/>
    <w:rsid w:val="00DE5A83"/>
    <w:rsid w:val="00DE5D60"/>
    <w:rsid w:val="00DE5DD9"/>
    <w:rsid w:val="00DE6647"/>
    <w:rsid w:val="00DE6CBA"/>
    <w:rsid w:val="00DE710B"/>
    <w:rsid w:val="00DE7D5F"/>
    <w:rsid w:val="00DE7DDD"/>
    <w:rsid w:val="00DF0716"/>
    <w:rsid w:val="00DF0735"/>
    <w:rsid w:val="00DF0B5F"/>
    <w:rsid w:val="00DF0C5C"/>
    <w:rsid w:val="00DF117E"/>
    <w:rsid w:val="00DF15EC"/>
    <w:rsid w:val="00DF1B58"/>
    <w:rsid w:val="00DF29B9"/>
    <w:rsid w:val="00DF38C8"/>
    <w:rsid w:val="00DF3A54"/>
    <w:rsid w:val="00DF3E16"/>
    <w:rsid w:val="00DF3F81"/>
    <w:rsid w:val="00DF4792"/>
    <w:rsid w:val="00DF4CD7"/>
    <w:rsid w:val="00DF5462"/>
    <w:rsid w:val="00DF594D"/>
    <w:rsid w:val="00DF6085"/>
    <w:rsid w:val="00DF66B6"/>
    <w:rsid w:val="00DF66DB"/>
    <w:rsid w:val="00DF6944"/>
    <w:rsid w:val="00DF6FD4"/>
    <w:rsid w:val="00DF7318"/>
    <w:rsid w:val="00DF76C5"/>
    <w:rsid w:val="00DF7B7F"/>
    <w:rsid w:val="00E005FF"/>
    <w:rsid w:val="00E0120D"/>
    <w:rsid w:val="00E012D5"/>
    <w:rsid w:val="00E01347"/>
    <w:rsid w:val="00E01819"/>
    <w:rsid w:val="00E02379"/>
    <w:rsid w:val="00E024EF"/>
    <w:rsid w:val="00E02593"/>
    <w:rsid w:val="00E02730"/>
    <w:rsid w:val="00E02A68"/>
    <w:rsid w:val="00E02D8E"/>
    <w:rsid w:val="00E03402"/>
    <w:rsid w:val="00E035E5"/>
    <w:rsid w:val="00E03D8A"/>
    <w:rsid w:val="00E05375"/>
    <w:rsid w:val="00E058D9"/>
    <w:rsid w:val="00E058EB"/>
    <w:rsid w:val="00E06023"/>
    <w:rsid w:val="00E06A90"/>
    <w:rsid w:val="00E0715F"/>
    <w:rsid w:val="00E07C5B"/>
    <w:rsid w:val="00E108A6"/>
    <w:rsid w:val="00E109D4"/>
    <w:rsid w:val="00E121D3"/>
    <w:rsid w:val="00E12442"/>
    <w:rsid w:val="00E1275E"/>
    <w:rsid w:val="00E1295E"/>
    <w:rsid w:val="00E130CE"/>
    <w:rsid w:val="00E13ADA"/>
    <w:rsid w:val="00E14692"/>
    <w:rsid w:val="00E14AA2"/>
    <w:rsid w:val="00E14BB7"/>
    <w:rsid w:val="00E15411"/>
    <w:rsid w:val="00E15F3C"/>
    <w:rsid w:val="00E164F6"/>
    <w:rsid w:val="00E16C62"/>
    <w:rsid w:val="00E17375"/>
    <w:rsid w:val="00E1764E"/>
    <w:rsid w:val="00E2010D"/>
    <w:rsid w:val="00E206A9"/>
    <w:rsid w:val="00E20A71"/>
    <w:rsid w:val="00E21055"/>
    <w:rsid w:val="00E21593"/>
    <w:rsid w:val="00E218E2"/>
    <w:rsid w:val="00E2214C"/>
    <w:rsid w:val="00E2249D"/>
    <w:rsid w:val="00E2285B"/>
    <w:rsid w:val="00E22C2A"/>
    <w:rsid w:val="00E22C92"/>
    <w:rsid w:val="00E235B3"/>
    <w:rsid w:val="00E235DB"/>
    <w:rsid w:val="00E23A04"/>
    <w:rsid w:val="00E24000"/>
    <w:rsid w:val="00E24657"/>
    <w:rsid w:val="00E2485F"/>
    <w:rsid w:val="00E24FDF"/>
    <w:rsid w:val="00E25708"/>
    <w:rsid w:val="00E2691B"/>
    <w:rsid w:val="00E26FB3"/>
    <w:rsid w:val="00E2718F"/>
    <w:rsid w:val="00E2725E"/>
    <w:rsid w:val="00E27B6F"/>
    <w:rsid w:val="00E27DAF"/>
    <w:rsid w:val="00E3070C"/>
    <w:rsid w:val="00E30875"/>
    <w:rsid w:val="00E30A39"/>
    <w:rsid w:val="00E30E74"/>
    <w:rsid w:val="00E30F52"/>
    <w:rsid w:val="00E3155B"/>
    <w:rsid w:val="00E3262E"/>
    <w:rsid w:val="00E33268"/>
    <w:rsid w:val="00E34065"/>
    <w:rsid w:val="00E34B9A"/>
    <w:rsid w:val="00E35AC4"/>
    <w:rsid w:val="00E36225"/>
    <w:rsid w:val="00E366AB"/>
    <w:rsid w:val="00E36A82"/>
    <w:rsid w:val="00E401F4"/>
    <w:rsid w:val="00E4037A"/>
    <w:rsid w:val="00E40793"/>
    <w:rsid w:val="00E4085D"/>
    <w:rsid w:val="00E40DCC"/>
    <w:rsid w:val="00E416CB"/>
    <w:rsid w:val="00E4260E"/>
    <w:rsid w:val="00E43866"/>
    <w:rsid w:val="00E448E0"/>
    <w:rsid w:val="00E4530B"/>
    <w:rsid w:val="00E45367"/>
    <w:rsid w:val="00E453BC"/>
    <w:rsid w:val="00E473B9"/>
    <w:rsid w:val="00E47F82"/>
    <w:rsid w:val="00E50ADC"/>
    <w:rsid w:val="00E50C68"/>
    <w:rsid w:val="00E50FDD"/>
    <w:rsid w:val="00E51542"/>
    <w:rsid w:val="00E51E58"/>
    <w:rsid w:val="00E520A9"/>
    <w:rsid w:val="00E520E2"/>
    <w:rsid w:val="00E5213D"/>
    <w:rsid w:val="00E52826"/>
    <w:rsid w:val="00E53554"/>
    <w:rsid w:val="00E53FD8"/>
    <w:rsid w:val="00E54CDC"/>
    <w:rsid w:val="00E54E29"/>
    <w:rsid w:val="00E54E9A"/>
    <w:rsid w:val="00E5504C"/>
    <w:rsid w:val="00E551D5"/>
    <w:rsid w:val="00E55467"/>
    <w:rsid w:val="00E556CB"/>
    <w:rsid w:val="00E55ADE"/>
    <w:rsid w:val="00E56653"/>
    <w:rsid w:val="00E566A5"/>
    <w:rsid w:val="00E56C0A"/>
    <w:rsid w:val="00E56C85"/>
    <w:rsid w:val="00E56E68"/>
    <w:rsid w:val="00E57281"/>
    <w:rsid w:val="00E573E3"/>
    <w:rsid w:val="00E60BC4"/>
    <w:rsid w:val="00E611B6"/>
    <w:rsid w:val="00E61825"/>
    <w:rsid w:val="00E628DE"/>
    <w:rsid w:val="00E62B23"/>
    <w:rsid w:val="00E6315F"/>
    <w:rsid w:val="00E635BC"/>
    <w:rsid w:val="00E6386D"/>
    <w:rsid w:val="00E63897"/>
    <w:rsid w:val="00E64A47"/>
    <w:rsid w:val="00E6574F"/>
    <w:rsid w:val="00E65782"/>
    <w:rsid w:val="00E659AC"/>
    <w:rsid w:val="00E65AAF"/>
    <w:rsid w:val="00E660AF"/>
    <w:rsid w:val="00E66396"/>
    <w:rsid w:val="00E70F2F"/>
    <w:rsid w:val="00E719EA"/>
    <w:rsid w:val="00E721D5"/>
    <w:rsid w:val="00E72603"/>
    <w:rsid w:val="00E73181"/>
    <w:rsid w:val="00E736A8"/>
    <w:rsid w:val="00E73CE8"/>
    <w:rsid w:val="00E73D3D"/>
    <w:rsid w:val="00E73DDF"/>
    <w:rsid w:val="00E73E2D"/>
    <w:rsid w:val="00E74159"/>
    <w:rsid w:val="00E7460A"/>
    <w:rsid w:val="00E74C30"/>
    <w:rsid w:val="00E755F1"/>
    <w:rsid w:val="00E761E6"/>
    <w:rsid w:val="00E76B01"/>
    <w:rsid w:val="00E76C8E"/>
    <w:rsid w:val="00E7709C"/>
    <w:rsid w:val="00E77D98"/>
    <w:rsid w:val="00E80A47"/>
    <w:rsid w:val="00E80B89"/>
    <w:rsid w:val="00E80C93"/>
    <w:rsid w:val="00E818D2"/>
    <w:rsid w:val="00E82251"/>
    <w:rsid w:val="00E8266B"/>
    <w:rsid w:val="00E830D3"/>
    <w:rsid w:val="00E83425"/>
    <w:rsid w:val="00E83E6A"/>
    <w:rsid w:val="00E8449C"/>
    <w:rsid w:val="00E84B21"/>
    <w:rsid w:val="00E84C88"/>
    <w:rsid w:val="00E8548D"/>
    <w:rsid w:val="00E85618"/>
    <w:rsid w:val="00E8634C"/>
    <w:rsid w:val="00E868FF"/>
    <w:rsid w:val="00E86C27"/>
    <w:rsid w:val="00E87342"/>
    <w:rsid w:val="00E878AD"/>
    <w:rsid w:val="00E87EBD"/>
    <w:rsid w:val="00E904D9"/>
    <w:rsid w:val="00E909D6"/>
    <w:rsid w:val="00E90E68"/>
    <w:rsid w:val="00E912E0"/>
    <w:rsid w:val="00E923FA"/>
    <w:rsid w:val="00E92EF0"/>
    <w:rsid w:val="00E94978"/>
    <w:rsid w:val="00E949DB"/>
    <w:rsid w:val="00E950CB"/>
    <w:rsid w:val="00E952B8"/>
    <w:rsid w:val="00E97351"/>
    <w:rsid w:val="00E9760B"/>
    <w:rsid w:val="00E97DAD"/>
    <w:rsid w:val="00E97DD6"/>
    <w:rsid w:val="00E97E4D"/>
    <w:rsid w:val="00EA01D6"/>
    <w:rsid w:val="00EA080C"/>
    <w:rsid w:val="00EA1CE3"/>
    <w:rsid w:val="00EA2555"/>
    <w:rsid w:val="00EA2DFA"/>
    <w:rsid w:val="00EA3738"/>
    <w:rsid w:val="00EA3E12"/>
    <w:rsid w:val="00EA3ED1"/>
    <w:rsid w:val="00EA4D37"/>
    <w:rsid w:val="00EA5A3C"/>
    <w:rsid w:val="00EA6B95"/>
    <w:rsid w:val="00EB02E4"/>
    <w:rsid w:val="00EB0F13"/>
    <w:rsid w:val="00EB1098"/>
    <w:rsid w:val="00EB1BC6"/>
    <w:rsid w:val="00EB1D57"/>
    <w:rsid w:val="00EB233D"/>
    <w:rsid w:val="00EB2348"/>
    <w:rsid w:val="00EB2AB8"/>
    <w:rsid w:val="00EB2BD2"/>
    <w:rsid w:val="00EB2C4D"/>
    <w:rsid w:val="00EB3AA1"/>
    <w:rsid w:val="00EB4910"/>
    <w:rsid w:val="00EB4A03"/>
    <w:rsid w:val="00EB4DFF"/>
    <w:rsid w:val="00EB51BC"/>
    <w:rsid w:val="00EB5910"/>
    <w:rsid w:val="00EB5C09"/>
    <w:rsid w:val="00EB704A"/>
    <w:rsid w:val="00EB7895"/>
    <w:rsid w:val="00EB7BD3"/>
    <w:rsid w:val="00EC02E9"/>
    <w:rsid w:val="00EC075F"/>
    <w:rsid w:val="00EC07B3"/>
    <w:rsid w:val="00EC0A77"/>
    <w:rsid w:val="00EC1026"/>
    <w:rsid w:val="00EC2514"/>
    <w:rsid w:val="00EC2A8D"/>
    <w:rsid w:val="00EC2E8A"/>
    <w:rsid w:val="00EC47AF"/>
    <w:rsid w:val="00EC4968"/>
    <w:rsid w:val="00EC5088"/>
    <w:rsid w:val="00EC540C"/>
    <w:rsid w:val="00EC5EEB"/>
    <w:rsid w:val="00EC6F99"/>
    <w:rsid w:val="00EC719B"/>
    <w:rsid w:val="00EC7A5A"/>
    <w:rsid w:val="00EC7F0B"/>
    <w:rsid w:val="00EC7F1F"/>
    <w:rsid w:val="00ED0313"/>
    <w:rsid w:val="00ED0923"/>
    <w:rsid w:val="00ED0F9E"/>
    <w:rsid w:val="00ED14A8"/>
    <w:rsid w:val="00ED1ABD"/>
    <w:rsid w:val="00ED1AFA"/>
    <w:rsid w:val="00ED2398"/>
    <w:rsid w:val="00ED24CD"/>
    <w:rsid w:val="00ED33A3"/>
    <w:rsid w:val="00ED409E"/>
    <w:rsid w:val="00ED43D7"/>
    <w:rsid w:val="00ED4A9A"/>
    <w:rsid w:val="00ED4D55"/>
    <w:rsid w:val="00ED5898"/>
    <w:rsid w:val="00ED5FAE"/>
    <w:rsid w:val="00ED64B2"/>
    <w:rsid w:val="00ED66B0"/>
    <w:rsid w:val="00ED6EDD"/>
    <w:rsid w:val="00ED6F5F"/>
    <w:rsid w:val="00ED71CB"/>
    <w:rsid w:val="00ED7AC9"/>
    <w:rsid w:val="00ED7B9F"/>
    <w:rsid w:val="00EE0097"/>
    <w:rsid w:val="00EE00B1"/>
    <w:rsid w:val="00EE0AE4"/>
    <w:rsid w:val="00EE104E"/>
    <w:rsid w:val="00EE1295"/>
    <w:rsid w:val="00EE1632"/>
    <w:rsid w:val="00EE1767"/>
    <w:rsid w:val="00EE1BBC"/>
    <w:rsid w:val="00EE24F8"/>
    <w:rsid w:val="00EE26DD"/>
    <w:rsid w:val="00EE2A83"/>
    <w:rsid w:val="00EE2F76"/>
    <w:rsid w:val="00EE317B"/>
    <w:rsid w:val="00EE32FD"/>
    <w:rsid w:val="00EE35B7"/>
    <w:rsid w:val="00EE37F4"/>
    <w:rsid w:val="00EE3D9A"/>
    <w:rsid w:val="00EE4308"/>
    <w:rsid w:val="00EE43E7"/>
    <w:rsid w:val="00EE4BEA"/>
    <w:rsid w:val="00EE4C7B"/>
    <w:rsid w:val="00EE5629"/>
    <w:rsid w:val="00EE56AD"/>
    <w:rsid w:val="00EE667D"/>
    <w:rsid w:val="00EE6CBB"/>
    <w:rsid w:val="00EE70D9"/>
    <w:rsid w:val="00EE74C3"/>
    <w:rsid w:val="00EE79B7"/>
    <w:rsid w:val="00EE7F3F"/>
    <w:rsid w:val="00EF006C"/>
    <w:rsid w:val="00EF027C"/>
    <w:rsid w:val="00EF0D43"/>
    <w:rsid w:val="00EF0DBD"/>
    <w:rsid w:val="00EF1661"/>
    <w:rsid w:val="00EF1759"/>
    <w:rsid w:val="00EF1BD2"/>
    <w:rsid w:val="00EF1D74"/>
    <w:rsid w:val="00EF1D78"/>
    <w:rsid w:val="00EF202F"/>
    <w:rsid w:val="00EF252E"/>
    <w:rsid w:val="00EF2D9F"/>
    <w:rsid w:val="00EF3230"/>
    <w:rsid w:val="00EF324C"/>
    <w:rsid w:val="00EF3C47"/>
    <w:rsid w:val="00EF4887"/>
    <w:rsid w:val="00EF4D38"/>
    <w:rsid w:val="00EF5B2D"/>
    <w:rsid w:val="00EF62DE"/>
    <w:rsid w:val="00EF63BB"/>
    <w:rsid w:val="00EF64A4"/>
    <w:rsid w:val="00EF68F4"/>
    <w:rsid w:val="00EF6905"/>
    <w:rsid w:val="00EF70A8"/>
    <w:rsid w:val="00EF72CB"/>
    <w:rsid w:val="00EF73E4"/>
    <w:rsid w:val="00EF7C69"/>
    <w:rsid w:val="00F00A10"/>
    <w:rsid w:val="00F015E8"/>
    <w:rsid w:val="00F01732"/>
    <w:rsid w:val="00F01993"/>
    <w:rsid w:val="00F02358"/>
    <w:rsid w:val="00F02812"/>
    <w:rsid w:val="00F02DF4"/>
    <w:rsid w:val="00F033F2"/>
    <w:rsid w:val="00F0350F"/>
    <w:rsid w:val="00F03FDC"/>
    <w:rsid w:val="00F042E7"/>
    <w:rsid w:val="00F04791"/>
    <w:rsid w:val="00F04A19"/>
    <w:rsid w:val="00F04ED4"/>
    <w:rsid w:val="00F051CF"/>
    <w:rsid w:val="00F05473"/>
    <w:rsid w:val="00F057B3"/>
    <w:rsid w:val="00F06925"/>
    <w:rsid w:val="00F069B3"/>
    <w:rsid w:val="00F07834"/>
    <w:rsid w:val="00F079E5"/>
    <w:rsid w:val="00F07C4C"/>
    <w:rsid w:val="00F07F10"/>
    <w:rsid w:val="00F07F78"/>
    <w:rsid w:val="00F103E4"/>
    <w:rsid w:val="00F10B95"/>
    <w:rsid w:val="00F10CBD"/>
    <w:rsid w:val="00F10D27"/>
    <w:rsid w:val="00F1134D"/>
    <w:rsid w:val="00F11992"/>
    <w:rsid w:val="00F119F9"/>
    <w:rsid w:val="00F127BF"/>
    <w:rsid w:val="00F130F4"/>
    <w:rsid w:val="00F13974"/>
    <w:rsid w:val="00F1421F"/>
    <w:rsid w:val="00F14ABA"/>
    <w:rsid w:val="00F14B0F"/>
    <w:rsid w:val="00F14B5A"/>
    <w:rsid w:val="00F14D9E"/>
    <w:rsid w:val="00F15420"/>
    <w:rsid w:val="00F15513"/>
    <w:rsid w:val="00F15A4C"/>
    <w:rsid w:val="00F163EA"/>
    <w:rsid w:val="00F176AB"/>
    <w:rsid w:val="00F17755"/>
    <w:rsid w:val="00F17A8A"/>
    <w:rsid w:val="00F20251"/>
    <w:rsid w:val="00F207CE"/>
    <w:rsid w:val="00F20E59"/>
    <w:rsid w:val="00F22393"/>
    <w:rsid w:val="00F22A8E"/>
    <w:rsid w:val="00F23C2B"/>
    <w:rsid w:val="00F24591"/>
    <w:rsid w:val="00F24C42"/>
    <w:rsid w:val="00F25E5E"/>
    <w:rsid w:val="00F2622E"/>
    <w:rsid w:val="00F2623D"/>
    <w:rsid w:val="00F26400"/>
    <w:rsid w:val="00F26D00"/>
    <w:rsid w:val="00F26EC3"/>
    <w:rsid w:val="00F27203"/>
    <w:rsid w:val="00F27747"/>
    <w:rsid w:val="00F27BFD"/>
    <w:rsid w:val="00F305B7"/>
    <w:rsid w:val="00F30C24"/>
    <w:rsid w:val="00F31F46"/>
    <w:rsid w:val="00F32581"/>
    <w:rsid w:val="00F32868"/>
    <w:rsid w:val="00F330C3"/>
    <w:rsid w:val="00F332EF"/>
    <w:rsid w:val="00F33ABE"/>
    <w:rsid w:val="00F33DBC"/>
    <w:rsid w:val="00F3401D"/>
    <w:rsid w:val="00F34532"/>
    <w:rsid w:val="00F3466D"/>
    <w:rsid w:val="00F34AF3"/>
    <w:rsid w:val="00F34DE6"/>
    <w:rsid w:val="00F356F4"/>
    <w:rsid w:val="00F36F38"/>
    <w:rsid w:val="00F37027"/>
    <w:rsid w:val="00F37E93"/>
    <w:rsid w:val="00F40325"/>
    <w:rsid w:val="00F405B7"/>
    <w:rsid w:val="00F40750"/>
    <w:rsid w:val="00F409A9"/>
    <w:rsid w:val="00F40A90"/>
    <w:rsid w:val="00F421FF"/>
    <w:rsid w:val="00F423BF"/>
    <w:rsid w:val="00F42568"/>
    <w:rsid w:val="00F42A01"/>
    <w:rsid w:val="00F42FE0"/>
    <w:rsid w:val="00F4320F"/>
    <w:rsid w:val="00F4348B"/>
    <w:rsid w:val="00F435BC"/>
    <w:rsid w:val="00F43930"/>
    <w:rsid w:val="00F43C98"/>
    <w:rsid w:val="00F4402D"/>
    <w:rsid w:val="00F448C3"/>
    <w:rsid w:val="00F44A54"/>
    <w:rsid w:val="00F45153"/>
    <w:rsid w:val="00F45332"/>
    <w:rsid w:val="00F458A1"/>
    <w:rsid w:val="00F45F43"/>
    <w:rsid w:val="00F4746A"/>
    <w:rsid w:val="00F50222"/>
    <w:rsid w:val="00F50457"/>
    <w:rsid w:val="00F50692"/>
    <w:rsid w:val="00F508A8"/>
    <w:rsid w:val="00F5092C"/>
    <w:rsid w:val="00F509DD"/>
    <w:rsid w:val="00F50CC3"/>
    <w:rsid w:val="00F50FF1"/>
    <w:rsid w:val="00F51412"/>
    <w:rsid w:val="00F5143D"/>
    <w:rsid w:val="00F51D29"/>
    <w:rsid w:val="00F527B4"/>
    <w:rsid w:val="00F5356A"/>
    <w:rsid w:val="00F53668"/>
    <w:rsid w:val="00F5395C"/>
    <w:rsid w:val="00F53A4C"/>
    <w:rsid w:val="00F53B03"/>
    <w:rsid w:val="00F543DC"/>
    <w:rsid w:val="00F54CB2"/>
    <w:rsid w:val="00F54EEC"/>
    <w:rsid w:val="00F55221"/>
    <w:rsid w:val="00F552C5"/>
    <w:rsid w:val="00F55351"/>
    <w:rsid w:val="00F55644"/>
    <w:rsid w:val="00F56340"/>
    <w:rsid w:val="00F56D95"/>
    <w:rsid w:val="00F57DE7"/>
    <w:rsid w:val="00F60C9E"/>
    <w:rsid w:val="00F611CA"/>
    <w:rsid w:val="00F61574"/>
    <w:rsid w:val="00F618CD"/>
    <w:rsid w:val="00F623A7"/>
    <w:rsid w:val="00F62AA7"/>
    <w:rsid w:val="00F62F71"/>
    <w:rsid w:val="00F634C8"/>
    <w:rsid w:val="00F63A14"/>
    <w:rsid w:val="00F63B96"/>
    <w:rsid w:val="00F65912"/>
    <w:rsid w:val="00F66207"/>
    <w:rsid w:val="00F66808"/>
    <w:rsid w:val="00F706C4"/>
    <w:rsid w:val="00F70D15"/>
    <w:rsid w:val="00F713B5"/>
    <w:rsid w:val="00F715E3"/>
    <w:rsid w:val="00F7208B"/>
    <w:rsid w:val="00F72696"/>
    <w:rsid w:val="00F72729"/>
    <w:rsid w:val="00F72854"/>
    <w:rsid w:val="00F72E1B"/>
    <w:rsid w:val="00F7304D"/>
    <w:rsid w:val="00F73875"/>
    <w:rsid w:val="00F739A5"/>
    <w:rsid w:val="00F746B4"/>
    <w:rsid w:val="00F75AF1"/>
    <w:rsid w:val="00F75CF1"/>
    <w:rsid w:val="00F76F68"/>
    <w:rsid w:val="00F77E9D"/>
    <w:rsid w:val="00F81672"/>
    <w:rsid w:val="00F816C3"/>
    <w:rsid w:val="00F81FEA"/>
    <w:rsid w:val="00F8225D"/>
    <w:rsid w:val="00F82C67"/>
    <w:rsid w:val="00F82E8A"/>
    <w:rsid w:val="00F830BB"/>
    <w:rsid w:val="00F83136"/>
    <w:rsid w:val="00F8380D"/>
    <w:rsid w:val="00F83FEE"/>
    <w:rsid w:val="00F84434"/>
    <w:rsid w:val="00F8448E"/>
    <w:rsid w:val="00F84B35"/>
    <w:rsid w:val="00F84EC1"/>
    <w:rsid w:val="00F85150"/>
    <w:rsid w:val="00F852CA"/>
    <w:rsid w:val="00F854A9"/>
    <w:rsid w:val="00F85563"/>
    <w:rsid w:val="00F85730"/>
    <w:rsid w:val="00F86241"/>
    <w:rsid w:val="00F86468"/>
    <w:rsid w:val="00F866E2"/>
    <w:rsid w:val="00F87282"/>
    <w:rsid w:val="00F87471"/>
    <w:rsid w:val="00F87ED9"/>
    <w:rsid w:val="00F9005D"/>
    <w:rsid w:val="00F905C6"/>
    <w:rsid w:val="00F90770"/>
    <w:rsid w:val="00F91A11"/>
    <w:rsid w:val="00F91B35"/>
    <w:rsid w:val="00F91CC7"/>
    <w:rsid w:val="00F91DB2"/>
    <w:rsid w:val="00F923E0"/>
    <w:rsid w:val="00F92B02"/>
    <w:rsid w:val="00F93351"/>
    <w:rsid w:val="00F933A2"/>
    <w:rsid w:val="00F93C92"/>
    <w:rsid w:val="00F93F14"/>
    <w:rsid w:val="00F940BA"/>
    <w:rsid w:val="00F940CE"/>
    <w:rsid w:val="00F94ABC"/>
    <w:rsid w:val="00F94DDD"/>
    <w:rsid w:val="00F950F9"/>
    <w:rsid w:val="00F957AB"/>
    <w:rsid w:val="00F966C8"/>
    <w:rsid w:val="00F967BD"/>
    <w:rsid w:val="00F968B8"/>
    <w:rsid w:val="00F96A69"/>
    <w:rsid w:val="00F977D3"/>
    <w:rsid w:val="00F97E85"/>
    <w:rsid w:val="00FA06E5"/>
    <w:rsid w:val="00FA141F"/>
    <w:rsid w:val="00FA15CB"/>
    <w:rsid w:val="00FA2EA9"/>
    <w:rsid w:val="00FA3844"/>
    <w:rsid w:val="00FA46AE"/>
    <w:rsid w:val="00FA54B7"/>
    <w:rsid w:val="00FA5C38"/>
    <w:rsid w:val="00FA6EB7"/>
    <w:rsid w:val="00FA75C9"/>
    <w:rsid w:val="00FA795C"/>
    <w:rsid w:val="00FB002A"/>
    <w:rsid w:val="00FB048D"/>
    <w:rsid w:val="00FB1030"/>
    <w:rsid w:val="00FB1543"/>
    <w:rsid w:val="00FB15C9"/>
    <w:rsid w:val="00FB1908"/>
    <w:rsid w:val="00FB1A90"/>
    <w:rsid w:val="00FB2713"/>
    <w:rsid w:val="00FB2B4B"/>
    <w:rsid w:val="00FB3003"/>
    <w:rsid w:val="00FB3636"/>
    <w:rsid w:val="00FB5492"/>
    <w:rsid w:val="00FB5A88"/>
    <w:rsid w:val="00FB64B0"/>
    <w:rsid w:val="00FB6757"/>
    <w:rsid w:val="00FB6A2A"/>
    <w:rsid w:val="00FB6A88"/>
    <w:rsid w:val="00FC0023"/>
    <w:rsid w:val="00FC0618"/>
    <w:rsid w:val="00FC0BBA"/>
    <w:rsid w:val="00FC2739"/>
    <w:rsid w:val="00FC28C3"/>
    <w:rsid w:val="00FC2CB0"/>
    <w:rsid w:val="00FC31E6"/>
    <w:rsid w:val="00FC3213"/>
    <w:rsid w:val="00FC3578"/>
    <w:rsid w:val="00FC3C9E"/>
    <w:rsid w:val="00FC440B"/>
    <w:rsid w:val="00FC4EF2"/>
    <w:rsid w:val="00FC5389"/>
    <w:rsid w:val="00FC5763"/>
    <w:rsid w:val="00FC5D62"/>
    <w:rsid w:val="00FC600F"/>
    <w:rsid w:val="00FC6545"/>
    <w:rsid w:val="00FC6A5B"/>
    <w:rsid w:val="00FC6BC7"/>
    <w:rsid w:val="00FC6FDB"/>
    <w:rsid w:val="00FC7555"/>
    <w:rsid w:val="00FC755F"/>
    <w:rsid w:val="00FC7806"/>
    <w:rsid w:val="00FD00BA"/>
    <w:rsid w:val="00FD0F56"/>
    <w:rsid w:val="00FD125C"/>
    <w:rsid w:val="00FD2C97"/>
    <w:rsid w:val="00FD2C9F"/>
    <w:rsid w:val="00FD2CF2"/>
    <w:rsid w:val="00FD3FFC"/>
    <w:rsid w:val="00FD408F"/>
    <w:rsid w:val="00FD47B7"/>
    <w:rsid w:val="00FD5745"/>
    <w:rsid w:val="00FD5A40"/>
    <w:rsid w:val="00FD6E2B"/>
    <w:rsid w:val="00FD6FB5"/>
    <w:rsid w:val="00FD70D8"/>
    <w:rsid w:val="00FD71B0"/>
    <w:rsid w:val="00FD7619"/>
    <w:rsid w:val="00FD7938"/>
    <w:rsid w:val="00FD797F"/>
    <w:rsid w:val="00FE03BF"/>
    <w:rsid w:val="00FE058D"/>
    <w:rsid w:val="00FE1A24"/>
    <w:rsid w:val="00FE1F63"/>
    <w:rsid w:val="00FE2410"/>
    <w:rsid w:val="00FE3191"/>
    <w:rsid w:val="00FE3AB3"/>
    <w:rsid w:val="00FE47B7"/>
    <w:rsid w:val="00FE4D85"/>
    <w:rsid w:val="00FE4E60"/>
    <w:rsid w:val="00FE5084"/>
    <w:rsid w:val="00FE51D4"/>
    <w:rsid w:val="00FE555C"/>
    <w:rsid w:val="00FE5964"/>
    <w:rsid w:val="00FE59EF"/>
    <w:rsid w:val="00FE6AC1"/>
    <w:rsid w:val="00FE6B6D"/>
    <w:rsid w:val="00FE6E9A"/>
    <w:rsid w:val="00FE7B18"/>
    <w:rsid w:val="00FE7F2F"/>
    <w:rsid w:val="00FE7F75"/>
    <w:rsid w:val="00FF0977"/>
    <w:rsid w:val="00FF0BE0"/>
    <w:rsid w:val="00FF19C5"/>
    <w:rsid w:val="00FF231B"/>
    <w:rsid w:val="00FF24C5"/>
    <w:rsid w:val="00FF3FA3"/>
    <w:rsid w:val="00FF3FB4"/>
    <w:rsid w:val="00FF4DFA"/>
    <w:rsid w:val="00FF525F"/>
    <w:rsid w:val="00FF5605"/>
    <w:rsid w:val="00FF56A4"/>
    <w:rsid w:val="00FF5C69"/>
    <w:rsid w:val="00FF5DB3"/>
    <w:rsid w:val="00FF602A"/>
    <w:rsid w:val="00FF60C3"/>
    <w:rsid w:val="00FF6B67"/>
    <w:rsid w:val="00FF7968"/>
    <w:rsid w:val="00FF7A7A"/>
    <w:rsid w:val="00FF7E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5C46C"/>
  <w15:chartTrackingRefBased/>
  <w15:docId w15:val="{61C3BF50-B09F-0240-909C-92A16432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82"/>
    <w:rPr>
      <w:rFonts w:ascii="Times New Roman" w:eastAsia="Times New Roman" w:hAnsi="Times New Roman" w:cs="Times New Roman"/>
    </w:rPr>
  </w:style>
  <w:style w:type="paragraph" w:styleId="Heading2">
    <w:name w:val="heading 2"/>
    <w:basedOn w:val="Normal"/>
    <w:link w:val="Heading2Char"/>
    <w:uiPriority w:val="9"/>
    <w:qFormat/>
    <w:rsid w:val="00E520E2"/>
    <w:pPr>
      <w:spacing w:before="100" w:beforeAutospacing="1" w:after="100" w:afterAutospacing="1"/>
      <w:outlineLvl w:val="1"/>
    </w:pPr>
    <w:rPr>
      <w:b/>
      <w:bCs/>
      <w:sz w:val="36"/>
      <w:szCs w:val="36"/>
    </w:rPr>
  </w:style>
  <w:style w:type="paragraph" w:styleId="Heading4">
    <w:name w:val="heading 4"/>
    <w:aliases w:val="Run-In"/>
    <w:basedOn w:val="Normal"/>
    <w:next w:val="Normal"/>
    <w:link w:val="Heading4Char"/>
    <w:uiPriority w:val="2"/>
    <w:unhideWhenUsed/>
    <w:qFormat/>
    <w:rsid w:val="009812AD"/>
    <w:pPr>
      <w:keepNext/>
      <w:keepLines/>
      <w:spacing w:before="40"/>
      <w:outlineLvl w:val="3"/>
    </w:pPr>
    <w:rPr>
      <w:rFonts w:asciiTheme="majorHAnsi" w:eastAsiaTheme="majorEastAsia" w:hAnsiTheme="majorHAnsi" w:cstheme="majorBidi"/>
      <w:i/>
      <w:iCs/>
      <w:color w:val="2F5496" w:themeColor="accent1" w:themeShade="BF"/>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uiPriority w:val="34"/>
    <w:qFormat/>
    <w:rsid w:val="0036367D"/>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36367D"/>
    <w:rPr>
      <w:i/>
      <w:iCs/>
    </w:rPr>
  </w:style>
  <w:style w:type="character" w:styleId="CommentReference">
    <w:name w:val="annotation reference"/>
    <w:basedOn w:val="DefaultParagraphFont"/>
    <w:uiPriority w:val="99"/>
    <w:semiHidden/>
    <w:unhideWhenUsed/>
    <w:rsid w:val="0036367D"/>
    <w:rPr>
      <w:sz w:val="16"/>
      <w:szCs w:val="16"/>
    </w:rPr>
  </w:style>
  <w:style w:type="paragraph" w:styleId="CommentText">
    <w:name w:val="annotation text"/>
    <w:basedOn w:val="Normal"/>
    <w:link w:val="CommentTextChar"/>
    <w:uiPriority w:val="99"/>
    <w:unhideWhenUsed/>
    <w:rsid w:val="0036367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6367D"/>
    <w:rPr>
      <w:sz w:val="20"/>
      <w:szCs w:val="20"/>
    </w:rPr>
  </w:style>
  <w:style w:type="paragraph" w:styleId="BalloonText">
    <w:name w:val="Balloon Text"/>
    <w:basedOn w:val="Normal"/>
    <w:link w:val="BalloonTextChar"/>
    <w:uiPriority w:val="99"/>
    <w:semiHidden/>
    <w:unhideWhenUsed/>
    <w:rsid w:val="0036367D"/>
    <w:rPr>
      <w:rFonts w:eastAsiaTheme="minorHAnsi"/>
      <w:sz w:val="18"/>
      <w:szCs w:val="18"/>
    </w:rPr>
  </w:style>
  <w:style w:type="character" w:customStyle="1" w:styleId="BalloonTextChar">
    <w:name w:val="Balloon Text Char"/>
    <w:basedOn w:val="DefaultParagraphFont"/>
    <w:link w:val="BalloonText"/>
    <w:uiPriority w:val="99"/>
    <w:semiHidden/>
    <w:rsid w:val="0036367D"/>
    <w:rPr>
      <w:rFonts w:ascii="Times New Roman" w:hAnsi="Times New Roman" w:cs="Times New Roman"/>
      <w:sz w:val="18"/>
      <w:szCs w:val="18"/>
    </w:rPr>
  </w:style>
  <w:style w:type="character" w:customStyle="1" w:styleId="Heading4Char">
    <w:name w:val="Heading 4 Char"/>
    <w:aliases w:val="Run-In Char"/>
    <w:basedOn w:val="DefaultParagraphFont"/>
    <w:link w:val="Heading4"/>
    <w:uiPriority w:val="2"/>
    <w:rsid w:val="009812AD"/>
    <w:rPr>
      <w:rFonts w:asciiTheme="majorHAnsi" w:eastAsiaTheme="majorEastAsia" w:hAnsiTheme="majorHAnsi" w:cstheme="majorBidi"/>
      <w:i/>
      <w:iCs/>
      <w:color w:val="2F5496" w:themeColor="accent1" w:themeShade="BF"/>
      <w:lang w:val="ru-RU" w:eastAsia="ru-RU"/>
    </w:rPr>
  </w:style>
  <w:style w:type="character" w:customStyle="1" w:styleId="ListParagraphChar">
    <w:name w:val="List Paragraph Char"/>
    <w:aliases w:val="List_Paragraph Char,Multilevel para_II Char,List Paragraph1 Char,List Paragraph-ExecSummary Char"/>
    <w:link w:val="ListParagraph"/>
    <w:uiPriority w:val="34"/>
    <w:locked/>
    <w:rsid w:val="009812AD"/>
    <w:rPr>
      <w:sz w:val="22"/>
      <w:szCs w:val="22"/>
    </w:rPr>
  </w:style>
  <w:style w:type="paragraph" w:customStyle="1" w:styleId="legp1paratext">
    <w:name w:val="legp1paratext"/>
    <w:basedOn w:val="Normal"/>
    <w:rsid w:val="00647A19"/>
    <w:pPr>
      <w:spacing w:before="100" w:beforeAutospacing="1" w:after="100" w:afterAutospacing="1"/>
    </w:pPr>
  </w:style>
  <w:style w:type="paragraph" w:customStyle="1" w:styleId="legclearfix">
    <w:name w:val="legclearfix"/>
    <w:basedOn w:val="Normal"/>
    <w:rsid w:val="00647A19"/>
    <w:pPr>
      <w:spacing w:before="100" w:beforeAutospacing="1" w:after="100" w:afterAutospacing="1"/>
    </w:pPr>
  </w:style>
  <w:style w:type="character" w:customStyle="1" w:styleId="legds">
    <w:name w:val="legds"/>
    <w:basedOn w:val="DefaultParagraphFont"/>
    <w:rsid w:val="00647A19"/>
  </w:style>
  <w:style w:type="paragraph" w:customStyle="1" w:styleId="legp2paratext">
    <w:name w:val="legp2paratext"/>
    <w:basedOn w:val="Normal"/>
    <w:rsid w:val="00647A19"/>
    <w:pPr>
      <w:spacing w:before="100" w:beforeAutospacing="1" w:after="100" w:afterAutospacing="1"/>
    </w:pPr>
  </w:style>
  <w:style w:type="character" w:customStyle="1" w:styleId="legterm">
    <w:name w:val="legterm"/>
    <w:basedOn w:val="DefaultParagraphFont"/>
    <w:rsid w:val="00647A19"/>
  </w:style>
  <w:style w:type="paragraph" w:styleId="CommentSubject">
    <w:name w:val="annotation subject"/>
    <w:basedOn w:val="CommentText"/>
    <w:next w:val="CommentText"/>
    <w:link w:val="CommentSubjectChar"/>
    <w:uiPriority w:val="99"/>
    <w:semiHidden/>
    <w:unhideWhenUsed/>
    <w:rsid w:val="00492CD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CD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F5B2D"/>
    <w:pPr>
      <w:spacing w:before="100" w:beforeAutospacing="1" w:after="100" w:afterAutospacing="1"/>
    </w:pPr>
  </w:style>
  <w:style w:type="paragraph" w:styleId="Revision">
    <w:name w:val="Revision"/>
    <w:hidden/>
    <w:uiPriority w:val="99"/>
    <w:semiHidden/>
    <w:rsid w:val="007C4549"/>
    <w:rPr>
      <w:rFonts w:ascii="Times New Roman" w:eastAsia="Times New Roman" w:hAnsi="Times New Roman" w:cs="Times New Roman"/>
    </w:rPr>
  </w:style>
  <w:style w:type="character" w:styleId="Hyperlink">
    <w:name w:val="Hyperlink"/>
    <w:basedOn w:val="DefaultParagraphFont"/>
    <w:uiPriority w:val="99"/>
    <w:unhideWhenUsed/>
    <w:rsid w:val="00C94B17"/>
    <w:rPr>
      <w:color w:val="0563C1" w:themeColor="hyperlink"/>
      <w:u w:val="single"/>
    </w:rPr>
  </w:style>
  <w:style w:type="character" w:customStyle="1" w:styleId="UnresolvedMention1">
    <w:name w:val="Unresolved Mention1"/>
    <w:basedOn w:val="DefaultParagraphFont"/>
    <w:uiPriority w:val="99"/>
    <w:semiHidden/>
    <w:unhideWhenUsed/>
    <w:rsid w:val="00C94B17"/>
    <w:rPr>
      <w:color w:val="605E5C"/>
      <w:shd w:val="clear" w:color="auto" w:fill="E1DFDD"/>
    </w:rPr>
  </w:style>
  <w:style w:type="character" w:styleId="FollowedHyperlink">
    <w:name w:val="FollowedHyperlink"/>
    <w:basedOn w:val="DefaultParagraphFont"/>
    <w:uiPriority w:val="99"/>
    <w:semiHidden/>
    <w:unhideWhenUsed/>
    <w:rsid w:val="00477D91"/>
    <w:rPr>
      <w:color w:val="954F72" w:themeColor="followedHyperlink"/>
      <w:u w:val="single"/>
    </w:rPr>
  </w:style>
  <w:style w:type="character" w:styleId="Strong">
    <w:name w:val="Strong"/>
    <w:basedOn w:val="DefaultParagraphFont"/>
    <w:uiPriority w:val="22"/>
    <w:qFormat/>
    <w:rsid w:val="00C3420B"/>
    <w:rPr>
      <w:b/>
      <w:bCs/>
    </w:rPr>
  </w:style>
  <w:style w:type="character" w:customStyle="1" w:styleId="apple-converted-space">
    <w:name w:val="apple-converted-space"/>
    <w:basedOn w:val="DefaultParagraphFont"/>
    <w:rsid w:val="00E520E2"/>
  </w:style>
  <w:style w:type="character" w:customStyle="1" w:styleId="Heading2Char">
    <w:name w:val="Heading 2 Char"/>
    <w:basedOn w:val="DefaultParagraphFont"/>
    <w:link w:val="Heading2"/>
    <w:uiPriority w:val="9"/>
    <w:rsid w:val="00E520E2"/>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63EEC"/>
    <w:pPr>
      <w:tabs>
        <w:tab w:val="center" w:pos="4680"/>
        <w:tab w:val="right" w:pos="9360"/>
      </w:tabs>
    </w:pPr>
  </w:style>
  <w:style w:type="character" w:customStyle="1" w:styleId="HeaderChar">
    <w:name w:val="Header Char"/>
    <w:basedOn w:val="DefaultParagraphFont"/>
    <w:link w:val="Header"/>
    <w:uiPriority w:val="99"/>
    <w:rsid w:val="00C63EEC"/>
    <w:rPr>
      <w:rFonts w:ascii="Times New Roman" w:eastAsia="Times New Roman" w:hAnsi="Times New Roman" w:cs="Times New Roman"/>
    </w:rPr>
  </w:style>
  <w:style w:type="paragraph" w:styleId="Footer">
    <w:name w:val="footer"/>
    <w:basedOn w:val="Normal"/>
    <w:link w:val="FooterChar"/>
    <w:uiPriority w:val="99"/>
    <w:unhideWhenUsed/>
    <w:rsid w:val="00C63EEC"/>
    <w:pPr>
      <w:tabs>
        <w:tab w:val="center" w:pos="4680"/>
        <w:tab w:val="right" w:pos="9360"/>
      </w:tabs>
    </w:pPr>
  </w:style>
  <w:style w:type="character" w:customStyle="1" w:styleId="FooterChar">
    <w:name w:val="Footer Char"/>
    <w:basedOn w:val="DefaultParagraphFont"/>
    <w:link w:val="Footer"/>
    <w:uiPriority w:val="99"/>
    <w:rsid w:val="00C63E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6702">
      <w:bodyDiv w:val="1"/>
      <w:marLeft w:val="0"/>
      <w:marRight w:val="0"/>
      <w:marTop w:val="0"/>
      <w:marBottom w:val="0"/>
      <w:divBdr>
        <w:top w:val="none" w:sz="0" w:space="0" w:color="auto"/>
        <w:left w:val="none" w:sz="0" w:space="0" w:color="auto"/>
        <w:bottom w:val="none" w:sz="0" w:space="0" w:color="auto"/>
        <w:right w:val="none" w:sz="0" w:space="0" w:color="auto"/>
      </w:divBdr>
    </w:div>
    <w:div w:id="116073501">
      <w:bodyDiv w:val="1"/>
      <w:marLeft w:val="0"/>
      <w:marRight w:val="0"/>
      <w:marTop w:val="0"/>
      <w:marBottom w:val="0"/>
      <w:divBdr>
        <w:top w:val="none" w:sz="0" w:space="0" w:color="auto"/>
        <w:left w:val="none" w:sz="0" w:space="0" w:color="auto"/>
        <w:bottom w:val="none" w:sz="0" w:space="0" w:color="auto"/>
        <w:right w:val="none" w:sz="0" w:space="0" w:color="auto"/>
      </w:divBdr>
    </w:div>
    <w:div w:id="134371400">
      <w:bodyDiv w:val="1"/>
      <w:marLeft w:val="0"/>
      <w:marRight w:val="0"/>
      <w:marTop w:val="0"/>
      <w:marBottom w:val="0"/>
      <w:divBdr>
        <w:top w:val="none" w:sz="0" w:space="0" w:color="auto"/>
        <w:left w:val="none" w:sz="0" w:space="0" w:color="auto"/>
        <w:bottom w:val="none" w:sz="0" w:space="0" w:color="auto"/>
        <w:right w:val="none" w:sz="0" w:space="0" w:color="auto"/>
      </w:divBdr>
    </w:div>
    <w:div w:id="188421510">
      <w:bodyDiv w:val="1"/>
      <w:marLeft w:val="0"/>
      <w:marRight w:val="0"/>
      <w:marTop w:val="0"/>
      <w:marBottom w:val="0"/>
      <w:divBdr>
        <w:top w:val="none" w:sz="0" w:space="0" w:color="auto"/>
        <w:left w:val="none" w:sz="0" w:space="0" w:color="auto"/>
        <w:bottom w:val="none" w:sz="0" w:space="0" w:color="auto"/>
        <w:right w:val="none" w:sz="0" w:space="0" w:color="auto"/>
      </w:divBdr>
    </w:div>
    <w:div w:id="207886927">
      <w:bodyDiv w:val="1"/>
      <w:marLeft w:val="0"/>
      <w:marRight w:val="0"/>
      <w:marTop w:val="0"/>
      <w:marBottom w:val="0"/>
      <w:divBdr>
        <w:top w:val="none" w:sz="0" w:space="0" w:color="auto"/>
        <w:left w:val="none" w:sz="0" w:space="0" w:color="auto"/>
        <w:bottom w:val="none" w:sz="0" w:space="0" w:color="auto"/>
        <w:right w:val="none" w:sz="0" w:space="0" w:color="auto"/>
      </w:divBdr>
    </w:div>
    <w:div w:id="215515011">
      <w:bodyDiv w:val="1"/>
      <w:marLeft w:val="0"/>
      <w:marRight w:val="0"/>
      <w:marTop w:val="0"/>
      <w:marBottom w:val="0"/>
      <w:divBdr>
        <w:top w:val="none" w:sz="0" w:space="0" w:color="auto"/>
        <w:left w:val="none" w:sz="0" w:space="0" w:color="auto"/>
        <w:bottom w:val="none" w:sz="0" w:space="0" w:color="auto"/>
        <w:right w:val="none" w:sz="0" w:space="0" w:color="auto"/>
      </w:divBdr>
    </w:div>
    <w:div w:id="260140228">
      <w:bodyDiv w:val="1"/>
      <w:marLeft w:val="0"/>
      <w:marRight w:val="0"/>
      <w:marTop w:val="0"/>
      <w:marBottom w:val="0"/>
      <w:divBdr>
        <w:top w:val="none" w:sz="0" w:space="0" w:color="auto"/>
        <w:left w:val="none" w:sz="0" w:space="0" w:color="auto"/>
        <w:bottom w:val="none" w:sz="0" w:space="0" w:color="auto"/>
        <w:right w:val="none" w:sz="0" w:space="0" w:color="auto"/>
      </w:divBdr>
    </w:div>
    <w:div w:id="285895271">
      <w:bodyDiv w:val="1"/>
      <w:marLeft w:val="0"/>
      <w:marRight w:val="0"/>
      <w:marTop w:val="0"/>
      <w:marBottom w:val="0"/>
      <w:divBdr>
        <w:top w:val="none" w:sz="0" w:space="0" w:color="auto"/>
        <w:left w:val="none" w:sz="0" w:space="0" w:color="auto"/>
        <w:bottom w:val="none" w:sz="0" w:space="0" w:color="auto"/>
        <w:right w:val="none" w:sz="0" w:space="0" w:color="auto"/>
      </w:divBdr>
    </w:div>
    <w:div w:id="302274711">
      <w:bodyDiv w:val="1"/>
      <w:marLeft w:val="0"/>
      <w:marRight w:val="0"/>
      <w:marTop w:val="0"/>
      <w:marBottom w:val="0"/>
      <w:divBdr>
        <w:top w:val="none" w:sz="0" w:space="0" w:color="auto"/>
        <w:left w:val="none" w:sz="0" w:space="0" w:color="auto"/>
        <w:bottom w:val="none" w:sz="0" w:space="0" w:color="auto"/>
        <w:right w:val="none" w:sz="0" w:space="0" w:color="auto"/>
      </w:divBdr>
      <w:divsChild>
        <w:div w:id="179122220">
          <w:marLeft w:val="0"/>
          <w:marRight w:val="0"/>
          <w:marTop w:val="0"/>
          <w:marBottom w:val="0"/>
          <w:divBdr>
            <w:top w:val="none" w:sz="0" w:space="0" w:color="auto"/>
            <w:left w:val="none" w:sz="0" w:space="0" w:color="auto"/>
            <w:bottom w:val="none" w:sz="0" w:space="0" w:color="auto"/>
            <w:right w:val="none" w:sz="0" w:space="0" w:color="auto"/>
          </w:divBdr>
          <w:divsChild>
            <w:div w:id="62996381">
              <w:marLeft w:val="0"/>
              <w:marRight w:val="0"/>
              <w:marTop w:val="0"/>
              <w:marBottom w:val="0"/>
              <w:divBdr>
                <w:top w:val="none" w:sz="0" w:space="0" w:color="auto"/>
                <w:left w:val="none" w:sz="0" w:space="0" w:color="auto"/>
                <w:bottom w:val="none" w:sz="0" w:space="0" w:color="auto"/>
                <w:right w:val="none" w:sz="0" w:space="0" w:color="auto"/>
              </w:divBdr>
              <w:divsChild>
                <w:div w:id="362874894">
                  <w:marLeft w:val="0"/>
                  <w:marRight w:val="0"/>
                  <w:marTop w:val="0"/>
                  <w:marBottom w:val="0"/>
                  <w:divBdr>
                    <w:top w:val="none" w:sz="0" w:space="0" w:color="auto"/>
                    <w:left w:val="none" w:sz="0" w:space="0" w:color="auto"/>
                    <w:bottom w:val="none" w:sz="0" w:space="0" w:color="auto"/>
                    <w:right w:val="none" w:sz="0" w:space="0" w:color="auto"/>
                  </w:divBdr>
                  <w:divsChild>
                    <w:div w:id="251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5747">
      <w:bodyDiv w:val="1"/>
      <w:marLeft w:val="0"/>
      <w:marRight w:val="0"/>
      <w:marTop w:val="0"/>
      <w:marBottom w:val="0"/>
      <w:divBdr>
        <w:top w:val="none" w:sz="0" w:space="0" w:color="auto"/>
        <w:left w:val="none" w:sz="0" w:space="0" w:color="auto"/>
        <w:bottom w:val="none" w:sz="0" w:space="0" w:color="auto"/>
        <w:right w:val="none" w:sz="0" w:space="0" w:color="auto"/>
      </w:divBdr>
    </w:div>
    <w:div w:id="458573737">
      <w:bodyDiv w:val="1"/>
      <w:marLeft w:val="0"/>
      <w:marRight w:val="0"/>
      <w:marTop w:val="0"/>
      <w:marBottom w:val="0"/>
      <w:divBdr>
        <w:top w:val="none" w:sz="0" w:space="0" w:color="auto"/>
        <w:left w:val="none" w:sz="0" w:space="0" w:color="auto"/>
        <w:bottom w:val="none" w:sz="0" w:space="0" w:color="auto"/>
        <w:right w:val="none" w:sz="0" w:space="0" w:color="auto"/>
      </w:divBdr>
      <w:divsChild>
        <w:div w:id="1307668088">
          <w:marLeft w:val="0"/>
          <w:marRight w:val="0"/>
          <w:marTop w:val="0"/>
          <w:marBottom w:val="0"/>
          <w:divBdr>
            <w:top w:val="none" w:sz="0" w:space="0" w:color="auto"/>
            <w:left w:val="none" w:sz="0" w:space="0" w:color="auto"/>
            <w:bottom w:val="none" w:sz="0" w:space="0" w:color="auto"/>
            <w:right w:val="none" w:sz="0" w:space="0" w:color="auto"/>
          </w:divBdr>
          <w:divsChild>
            <w:div w:id="598680556">
              <w:marLeft w:val="0"/>
              <w:marRight w:val="0"/>
              <w:marTop w:val="0"/>
              <w:marBottom w:val="0"/>
              <w:divBdr>
                <w:top w:val="none" w:sz="0" w:space="0" w:color="auto"/>
                <w:left w:val="none" w:sz="0" w:space="0" w:color="auto"/>
                <w:bottom w:val="none" w:sz="0" w:space="0" w:color="auto"/>
                <w:right w:val="none" w:sz="0" w:space="0" w:color="auto"/>
              </w:divBdr>
              <w:divsChild>
                <w:div w:id="679087950">
                  <w:marLeft w:val="0"/>
                  <w:marRight w:val="0"/>
                  <w:marTop w:val="0"/>
                  <w:marBottom w:val="0"/>
                  <w:divBdr>
                    <w:top w:val="none" w:sz="0" w:space="0" w:color="auto"/>
                    <w:left w:val="none" w:sz="0" w:space="0" w:color="auto"/>
                    <w:bottom w:val="none" w:sz="0" w:space="0" w:color="auto"/>
                    <w:right w:val="none" w:sz="0" w:space="0" w:color="auto"/>
                  </w:divBdr>
                </w:div>
              </w:divsChild>
            </w:div>
            <w:div w:id="1706715908">
              <w:marLeft w:val="0"/>
              <w:marRight w:val="0"/>
              <w:marTop w:val="0"/>
              <w:marBottom w:val="0"/>
              <w:divBdr>
                <w:top w:val="none" w:sz="0" w:space="0" w:color="auto"/>
                <w:left w:val="none" w:sz="0" w:space="0" w:color="auto"/>
                <w:bottom w:val="none" w:sz="0" w:space="0" w:color="auto"/>
                <w:right w:val="none" w:sz="0" w:space="0" w:color="auto"/>
              </w:divBdr>
              <w:divsChild>
                <w:div w:id="350382230">
                  <w:marLeft w:val="0"/>
                  <w:marRight w:val="0"/>
                  <w:marTop w:val="0"/>
                  <w:marBottom w:val="0"/>
                  <w:divBdr>
                    <w:top w:val="none" w:sz="0" w:space="0" w:color="auto"/>
                    <w:left w:val="none" w:sz="0" w:space="0" w:color="auto"/>
                    <w:bottom w:val="none" w:sz="0" w:space="0" w:color="auto"/>
                    <w:right w:val="none" w:sz="0" w:space="0" w:color="auto"/>
                  </w:divBdr>
                </w:div>
              </w:divsChild>
            </w:div>
            <w:div w:id="1635325916">
              <w:marLeft w:val="0"/>
              <w:marRight w:val="0"/>
              <w:marTop w:val="0"/>
              <w:marBottom w:val="0"/>
              <w:divBdr>
                <w:top w:val="none" w:sz="0" w:space="0" w:color="auto"/>
                <w:left w:val="none" w:sz="0" w:space="0" w:color="auto"/>
                <w:bottom w:val="none" w:sz="0" w:space="0" w:color="auto"/>
                <w:right w:val="none" w:sz="0" w:space="0" w:color="auto"/>
              </w:divBdr>
              <w:divsChild>
                <w:div w:id="440148760">
                  <w:marLeft w:val="0"/>
                  <w:marRight w:val="0"/>
                  <w:marTop w:val="0"/>
                  <w:marBottom w:val="0"/>
                  <w:divBdr>
                    <w:top w:val="none" w:sz="0" w:space="0" w:color="auto"/>
                    <w:left w:val="none" w:sz="0" w:space="0" w:color="auto"/>
                    <w:bottom w:val="none" w:sz="0" w:space="0" w:color="auto"/>
                    <w:right w:val="none" w:sz="0" w:space="0" w:color="auto"/>
                  </w:divBdr>
                </w:div>
              </w:divsChild>
            </w:div>
            <w:div w:id="1644310151">
              <w:marLeft w:val="0"/>
              <w:marRight w:val="0"/>
              <w:marTop w:val="0"/>
              <w:marBottom w:val="0"/>
              <w:divBdr>
                <w:top w:val="none" w:sz="0" w:space="0" w:color="auto"/>
                <w:left w:val="none" w:sz="0" w:space="0" w:color="auto"/>
                <w:bottom w:val="none" w:sz="0" w:space="0" w:color="auto"/>
                <w:right w:val="none" w:sz="0" w:space="0" w:color="auto"/>
              </w:divBdr>
              <w:divsChild>
                <w:div w:id="1692880574">
                  <w:marLeft w:val="0"/>
                  <w:marRight w:val="0"/>
                  <w:marTop w:val="0"/>
                  <w:marBottom w:val="0"/>
                  <w:divBdr>
                    <w:top w:val="none" w:sz="0" w:space="0" w:color="auto"/>
                    <w:left w:val="none" w:sz="0" w:space="0" w:color="auto"/>
                    <w:bottom w:val="none" w:sz="0" w:space="0" w:color="auto"/>
                    <w:right w:val="none" w:sz="0" w:space="0" w:color="auto"/>
                  </w:divBdr>
                </w:div>
              </w:divsChild>
            </w:div>
            <w:div w:id="5593228">
              <w:marLeft w:val="0"/>
              <w:marRight w:val="0"/>
              <w:marTop w:val="0"/>
              <w:marBottom w:val="0"/>
              <w:divBdr>
                <w:top w:val="none" w:sz="0" w:space="0" w:color="auto"/>
                <w:left w:val="none" w:sz="0" w:space="0" w:color="auto"/>
                <w:bottom w:val="none" w:sz="0" w:space="0" w:color="auto"/>
                <w:right w:val="none" w:sz="0" w:space="0" w:color="auto"/>
              </w:divBdr>
              <w:divsChild>
                <w:div w:id="141629802">
                  <w:marLeft w:val="0"/>
                  <w:marRight w:val="0"/>
                  <w:marTop w:val="0"/>
                  <w:marBottom w:val="0"/>
                  <w:divBdr>
                    <w:top w:val="none" w:sz="0" w:space="0" w:color="auto"/>
                    <w:left w:val="none" w:sz="0" w:space="0" w:color="auto"/>
                    <w:bottom w:val="none" w:sz="0" w:space="0" w:color="auto"/>
                    <w:right w:val="none" w:sz="0" w:space="0" w:color="auto"/>
                  </w:divBdr>
                </w:div>
              </w:divsChild>
            </w:div>
            <w:div w:id="865868788">
              <w:marLeft w:val="0"/>
              <w:marRight w:val="0"/>
              <w:marTop w:val="0"/>
              <w:marBottom w:val="0"/>
              <w:divBdr>
                <w:top w:val="none" w:sz="0" w:space="0" w:color="auto"/>
                <w:left w:val="none" w:sz="0" w:space="0" w:color="auto"/>
                <w:bottom w:val="none" w:sz="0" w:space="0" w:color="auto"/>
                <w:right w:val="none" w:sz="0" w:space="0" w:color="auto"/>
              </w:divBdr>
              <w:divsChild>
                <w:div w:id="43062808">
                  <w:marLeft w:val="0"/>
                  <w:marRight w:val="0"/>
                  <w:marTop w:val="0"/>
                  <w:marBottom w:val="0"/>
                  <w:divBdr>
                    <w:top w:val="none" w:sz="0" w:space="0" w:color="auto"/>
                    <w:left w:val="none" w:sz="0" w:space="0" w:color="auto"/>
                    <w:bottom w:val="none" w:sz="0" w:space="0" w:color="auto"/>
                    <w:right w:val="none" w:sz="0" w:space="0" w:color="auto"/>
                  </w:divBdr>
                </w:div>
              </w:divsChild>
            </w:div>
            <w:div w:id="122506304">
              <w:marLeft w:val="0"/>
              <w:marRight w:val="0"/>
              <w:marTop w:val="0"/>
              <w:marBottom w:val="0"/>
              <w:divBdr>
                <w:top w:val="none" w:sz="0" w:space="0" w:color="auto"/>
                <w:left w:val="none" w:sz="0" w:space="0" w:color="auto"/>
                <w:bottom w:val="none" w:sz="0" w:space="0" w:color="auto"/>
                <w:right w:val="none" w:sz="0" w:space="0" w:color="auto"/>
              </w:divBdr>
              <w:divsChild>
                <w:div w:id="16036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1604">
          <w:marLeft w:val="0"/>
          <w:marRight w:val="0"/>
          <w:marTop w:val="0"/>
          <w:marBottom w:val="0"/>
          <w:divBdr>
            <w:top w:val="none" w:sz="0" w:space="0" w:color="auto"/>
            <w:left w:val="none" w:sz="0" w:space="0" w:color="auto"/>
            <w:bottom w:val="none" w:sz="0" w:space="0" w:color="auto"/>
            <w:right w:val="none" w:sz="0" w:space="0" w:color="auto"/>
          </w:divBdr>
          <w:divsChild>
            <w:div w:id="1467814359">
              <w:marLeft w:val="0"/>
              <w:marRight w:val="0"/>
              <w:marTop w:val="0"/>
              <w:marBottom w:val="0"/>
              <w:divBdr>
                <w:top w:val="none" w:sz="0" w:space="0" w:color="auto"/>
                <w:left w:val="none" w:sz="0" w:space="0" w:color="auto"/>
                <w:bottom w:val="none" w:sz="0" w:space="0" w:color="auto"/>
                <w:right w:val="none" w:sz="0" w:space="0" w:color="auto"/>
              </w:divBdr>
              <w:divsChild>
                <w:div w:id="399402060">
                  <w:marLeft w:val="0"/>
                  <w:marRight w:val="0"/>
                  <w:marTop w:val="0"/>
                  <w:marBottom w:val="0"/>
                  <w:divBdr>
                    <w:top w:val="none" w:sz="0" w:space="0" w:color="auto"/>
                    <w:left w:val="none" w:sz="0" w:space="0" w:color="auto"/>
                    <w:bottom w:val="none" w:sz="0" w:space="0" w:color="auto"/>
                    <w:right w:val="none" w:sz="0" w:space="0" w:color="auto"/>
                  </w:divBdr>
                </w:div>
              </w:divsChild>
            </w:div>
            <w:div w:id="1767845447">
              <w:marLeft w:val="0"/>
              <w:marRight w:val="0"/>
              <w:marTop w:val="0"/>
              <w:marBottom w:val="0"/>
              <w:divBdr>
                <w:top w:val="none" w:sz="0" w:space="0" w:color="auto"/>
                <w:left w:val="none" w:sz="0" w:space="0" w:color="auto"/>
                <w:bottom w:val="none" w:sz="0" w:space="0" w:color="auto"/>
                <w:right w:val="none" w:sz="0" w:space="0" w:color="auto"/>
              </w:divBdr>
              <w:divsChild>
                <w:div w:id="2118477080">
                  <w:marLeft w:val="0"/>
                  <w:marRight w:val="0"/>
                  <w:marTop w:val="0"/>
                  <w:marBottom w:val="0"/>
                  <w:divBdr>
                    <w:top w:val="none" w:sz="0" w:space="0" w:color="auto"/>
                    <w:left w:val="none" w:sz="0" w:space="0" w:color="auto"/>
                    <w:bottom w:val="none" w:sz="0" w:space="0" w:color="auto"/>
                    <w:right w:val="none" w:sz="0" w:space="0" w:color="auto"/>
                  </w:divBdr>
                </w:div>
              </w:divsChild>
            </w:div>
            <w:div w:id="657923347">
              <w:marLeft w:val="0"/>
              <w:marRight w:val="0"/>
              <w:marTop w:val="0"/>
              <w:marBottom w:val="0"/>
              <w:divBdr>
                <w:top w:val="none" w:sz="0" w:space="0" w:color="auto"/>
                <w:left w:val="none" w:sz="0" w:space="0" w:color="auto"/>
                <w:bottom w:val="none" w:sz="0" w:space="0" w:color="auto"/>
                <w:right w:val="none" w:sz="0" w:space="0" w:color="auto"/>
              </w:divBdr>
              <w:divsChild>
                <w:div w:id="1737362113">
                  <w:marLeft w:val="0"/>
                  <w:marRight w:val="0"/>
                  <w:marTop w:val="0"/>
                  <w:marBottom w:val="0"/>
                  <w:divBdr>
                    <w:top w:val="none" w:sz="0" w:space="0" w:color="auto"/>
                    <w:left w:val="none" w:sz="0" w:space="0" w:color="auto"/>
                    <w:bottom w:val="none" w:sz="0" w:space="0" w:color="auto"/>
                    <w:right w:val="none" w:sz="0" w:space="0" w:color="auto"/>
                  </w:divBdr>
                </w:div>
              </w:divsChild>
            </w:div>
            <w:div w:id="426998685">
              <w:marLeft w:val="0"/>
              <w:marRight w:val="0"/>
              <w:marTop w:val="0"/>
              <w:marBottom w:val="0"/>
              <w:divBdr>
                <w:top w:val="none" w:sz="0" w:space="0" w:color="auto"/>
                <w:left w:val="none" w:sz="0" w:space="0" w:color="auto"/>
                <w:bottom w:val="none" w:sz="0" w:space="0" w:color="auto"/>
                <w:right w:val="none" w:sz="0" w:space="0" w:color="auto"/>
              </w:divBdr>
              <w:divsChild>
                <w:div w:id="10710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06460">
      <w:bodyDiv w:val="1"/>
      <w:marLeft w:val="0"/>
      <w:marRight w:val="0"/>
      <w:marTop w:val="0"/>
      <w:marBottom w:val="0"/>
      <w:divBdr>
        <w:top w:val="none" w:sz="0" w:space="0" w:color="auto"/>
        <w:left w:val="none" w:sz="0" w:space="0" w:color="auto"/>
        <w:bottom w:val="none" w:sz="0" w:space="0" w:color="auto"/>
        <w:right w:val="none" w:sz="0" w:space="0" w:color="auto"/>
      </w:divBdr>
    </w:div>
    <w:div w:id="578368815">
      <w:bodyDiv w:val="1"/>
      <w:marLeft w:val="0"/>
      <w:marRight w:val="0"/>
      <w:marTop w:val="0"/>
      <w:marBottom w:val="0"/>
      <w:divBdr>
        <w:top w:val="none" w:sz="0" w:space="0" w:color="auto"/>
        <w:left w:val="none" w:sz="0" w:space="0" w:color="auto"/>
        <w:bottom w:val="none" w:sz="0" w:space="0" w:color="auto"/>
        <w:right w:val="none" w:sz="0" w:space="0" w:color="auto"/>
      </w:divBdr>
    </w:div>
    <w:div w:id="690303605">
      <w:bodyDiv w:val="1"/>
      <w:marLeft w:val="0"/>
      <w:marRight w:val="0"/>
      <w:marTop w:val="0"/>
      <w:marBottom w:val="0"/>
      <w:divBdr>
        <w:top w:val="none" w:sz="0" w:space="0" w:color="auto"/>
        <w:left w:val="none" w:sz="0" w:space="0" w:color="auto"/>
        <w:bottom w:val="none" w:sz="0" w:space="0" w:color="auto"/>
        <w:right w:val="none" w:sz="0" w:space="0" w:color="auto"/>
      </w:divBdr>
    </w:div>
    <w:div w:id="786975030">
      <w:bodyDiv w:val="1"/>
      <w:marLeft w:val="0"/>
      <w:marRight w:val="0"/>
      <w:marTop w:val="0"/>
      <w:marBottom w:val="0"/>
      <w:divBdr>
        <w:top w:val="none" w:sz="0" w:space="0" w:color="auto"/>
        <w:left w:val="none" w:sz="0" w:space="0" w:color="auto"/>
        <w:bottom w:val="none" w:sz="0" w:space="0" w:color="auto"/>
        <w:right w:val="none" w:sz="0" w:space="0" w:color="auto"/>
      </w:divBdr>
    </w:div>
    <w:div w:id="873427961">
      <w:bodyDiv w:val="1"/>
      <w:marLeft w:val="0"/>
      <w:marRight w:val="0"/>
      <w:marTop w:val="0"/>
      <w:marBottom w:val="0"/>
      <w:divBdr>
        <w:top w:val="none" w:sz="0" w:space="0" w:color="auto"/>
        <w:left w:val="none" w:sz="0" w:space="0" w:color="auto"/>
        <w:bottom w:val="none" w:sz="0" w:space="0" w:color="auto"/>
        <w:right w:val="none" w:sz="0" w:space="0" w:color="auto"/>
      </w:divBdr>
    </w:div>
    <w:div w:id="928542923">
      <w:bodyDiv w:val="1"/>
      <w:marLeft w:val="0"/>
      <w:marRight w:val="0"/>
      <w:marTop w:val="0"/>
      <w:marBottom w:val="0"/>
      <w:divBdr>
        <w:top w:val="none" w:sz="0" w:space="0" w:color="auto"/>
        <w:left w:val="none" w:sz="0" w:space="0" w:color="auto"/>
        <w:bottom w:val="none" w:sz="0" w:space="0" w:color="auto"/>
        <w:right w:val="none" w:sz="0" w:space="0" w:color="auto"/>
      </w:divBdr>
    </w:div>
    <w:div w:id="1080756227">
      <w:bodyDiv w:val="1"/>
      <w:marLeft w:val="0"/>
      <w:marRight w:val="0"/>
      <w:marTop w:val="0"/>
      <w:marBottom w:val="0"/>
      <w:divBdr>
        <w:top w:val="none" w:sz="0" w:space="0" w:color="auto"/>
        <w:left w:val="none" w:sz="0" w:space="0" w:color="auto"/>
        <w:bottom w:val="none" w:sz="0" w:space="0" w:color="auto"/>
        <w:right w:val="none" w:sz="0" w:space="0" w:color="auto"/>
      </w:divBdr>
    </w:div>
    <w:div w:id="1087849284">
      <w:bodyDiv w:val="1"/>
      <w:marLeft w:val="0"/>
      <w:marRight w:val="0"/>
      <w:marTop w:val="0"/>
      <w:marBottom w:val="0"/>
      <w:divBdr>
        <w:top w:val="none" w:sz="0" w:space="0" w:color="auto"/>
        <w:left w:val="none" w:sz="0" w:space="0" w:color="auto"/>
        <w:bottom w:val="none" w:sz="0" w:space="0" w:color="auto"/>
        <w:right w:val="none" w:sz="0" w:space="0" w:color="auto"/>
      </w:divBdr>
    </w:div>
    <w:div w:id="1195846198">
      <w:bodyDiv w:val="1"/>
      <w:marLeft w:val="0"/>
      <w:marRight w:val="0"/>
      <w:marTop w:val="0"/>
      <w:marBottom w:val="0"/>
      <w:divBdr>
        <w:top w:val="none" w:sz="0" w:space="0" w:color="auto"/>
        <w:left w:val="none" w:sz="0" w:space="0" w:color="auto"/>
        <w:bottom w:val="none" w:sz="0" w:space="0" w:color="auto"/>
        <w:right w:val="none" w:sz="0" w:space="0" w:color="auto"/>
      </w:divBdr>
    </w:div>
    <w:div w:id="1280641950">
      <w:bodyDiv w:val="1"/>
      <w:marLeft w:val="0"/>
      <w:marRight w:val="0"/>
      <w:marTop w:val="0"/>
      <w:marBottom w:val="0"/>
      <w:divBdr>
        <w:top w:val="none" w:sz="0" w:space="0" w:color="auto"/>
        <w:left w:val="none" w:sz="0" w:space="0" w:color="auto"/>
        <w:bottom w:val="none" w:sz="0" w:space="0" w:color="auto"/>
        <w:right w:val="none" w:sz="0" w:space="0" w:color="auto"/>
      </w:divBdr>
      <w:divsChild>
        <w:div w:id="1490563221">
          <w:marLeft w:val="0"/>
          <w:marRight w:val="0"/>
          <w:marTop w:val="0"/>
          <w:marBottom w:val="0"/>
          <w:divBdr>
            <w:top w:val="none" w:sz="0" w:space="0" w:color="auto"/>
            <w:left w:val="none" w:sz="0" w:space="0" w:color="auto"/>
            <w:bottom w:val="none" w:sz="0" w:space="0" w:color="auto"/>
            <w:right w:val="none" w:sz="0" w:space="0" w:color="auto"/>
          </w:divBdr>
          <w:divsChild>
            <w:div w:id="1911887692">
              <w:marLeft w:val="0"/>
              <w:marRight w:val="0"/>
              <w:marTop w:val="0"/>
              <w:marBottom w:val="0"/>
              <w:divBdr>
                <w:top w:val="none" w:sz="0" w:space="0" w:color="auto"/>
                <w:left w:val="none" w:sz="0" w:space="0" w:color="auto"/>
                <w:bottom w:val="none" w:sz="0" w:space="0" w:color="auto"/>
                <w:right w:val="none" w:sz="0" w:space="0" w:color="auto"/>
              </w:divBdr>
              <w:divsChild>
                <w:div w:id="18739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7229">
      <w:bodyDiv w:val="1"/>
      <w:marLeft w:val="0"/>
      <w:marRight w:val="0"/>
      <w:marTop w:val="0"/>
      <w:marBottom w:val="0"/>
      <w:divBdr>
        <w:top w:val="none" w:sz="0" w:space="0" w:color="auto"/>
        <w:left w:val="none" w:sz="0" w:space="0" w:color="auto"/>
        <w:bottom w:val="none" w:sz="0" w:space="0" w:color="auto"/>
        <w:right w:val="none" w:sz="0" w:space="0" w:color="auto"/>
      </w:divBdr>
      <w:divsChild>
        <w:div w:id="172651430">
          <w:marLeft w:val="0"/>
          <w:marRight w:val="0"/>
          <w:marTop w:val="0"/>
          <w:marBottom w:val="0"/>
          <w:divBdr>
            <w:top w:val="none" w:sz="0" w:space="0" w:color="auto"/>
            <w:left w:val="none" w:sz="0" w:space="0" w:color="auto"/>
            <w:bottom w:val="none" w:sz="0" w:space="0" w:color="auto"/>
            <w:right w:val="none" w:sz="0" w:space="0" w:color="auto"/>
          </w:divBdr>
          <w:divsChild>
            <w:div w:id="2131314540">
              <w:marLeft w:val="0"/>
              <w:marRight w:val="0"/>
              <w:marTop w:val="0"/>
              <w:marBottom w:val="0"/>
              <w:divBdr>
                <w:top w:val="none" w:sz="0" w:space="0" w:color="auto"/>
                <w:left w:val="none" w:sz="0" w:space="0" w:color="auto"/>
                <w:bottom w:val="none" w:sz="0" w:space="0" w:color="auto"/>
                <w:right w:val="none" w:sz="0" w:space="0" w:color="auto"/>
              </w:divBdr>
              <w:divsChild>
                <w:div w:id="2430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77391295">
      <w:bodyDiv w:val="1"/>
      <w:marLeft w:val="0"/>
      <w:marRight w:val="0"/>
      <w:marTop w:val="0"/>
      <w:marBottom w:val="0"/>
      <w:divBdr>
        <w:top w:val="none" w:sz="0" w:space="0" w:color="auto"/>
        <w:left w:val="none" w:sz="0" w:space="0" w:color="auto"/>
        <w:bottom w:val="none" w:sz="0" w:space="0" w:color="auto"/>
        <w:right w:val="none" w:sz="0" w:space="0" w:color="auto"/>
      </w:divBdr>
    </w:div>
    <w:div w:id="1421442432">
      <w:bodyDiv w:val="1"/>
      <w:marLeft w:val="0"/>
      <w:marRight w:val="0"/>
      <w:marTop w:val="0"/>
      <w:marBottom w:val="0"/>
      <w:divBdr>
        <w:top w:val="none" w:sz="0" w:space="0" w:color="auto"/>
        <w:left w:val="none" w:sz="0" w:space="0" w:color="auto"/>
        <w:bottom w:val="none" w:sz="0" w:space="0" w:color="auto"/>
        <w:right w:val="none" w:sz="0" w:space="0" w:color="auto"/>
      </w:divBdr>
    </w:div>
    <w:div w:id="1521818960">
      <w:bodyDiv w:val="1"/>
      <w:marLeft w:val="0"/>
      <w:marRight w:val="0"/>
      <w:marTop w:val="0"/>
      <w:marBottom w:val="0"/>
      <w:divBdr>
        <w:top w:val="none" w:sz="0" w:space="0" w:color="auto"/>
        <w:left w:val="none" w:sz="0" w:space="0" w:color="auto"/>
        <w:bottom w:val="none" w:sz="0" w:space="0" w:color="auto"/>
        <w:right w:val="none" w:sz="0" w:space="0" w:color="auto"/>
      </w:divBdr>
    </w:div>
    <w:div w:id="1563252248">
      <w:bodyDiv w:val="1"/>
      <w:marLeft w:val="0"/>
      <w:marRight w:val="0"/>
      <w:marTop w:val="0"/>
      <w:marBottom w:val="0"/>
      <w:divBdr>
        <w:top w:val="none" w:sz="0" w:space="0" w:color="auto"/>
        <w:left w:val="none" w:sz="0" w:space="0" w:color="auto"/>
        <w:bottom w:val="none" w:sz="0" w:space="0" w:color="auto"/>
        <w:right w:val="none" w:sz="0" w:space="0" w:color="auto"/>
      </w:divBdr>
    </w:div>
    <w:div w:id="1715734394">
      <w:bodyDiv w:val="1"/>
      <w:marLeft w:val="0"/>
      <w:marRight w:val="0"/>
      <w:marTop w:val="0"/>
      <w:marBottom w:val="0"/>
      <w:divBdr>
        <w:top w:val="none" w:sz="0" w:space="0" w:color="auto"/>
        <w:left w:val="none" w:sz="0" w:space="0" w:color="auto"/>
        <w:bottom w:val="none" w:sz="0" w:space="0" w:color="auto"/>
        <w:right w:val="none" w:sz="0" w:space="0" w:color="auto"/>
      </w:divBdr>
    </w:div>
    <w:div w:id="1715889870">
      <w:bodyDiv w:val="1"/>
      <w:marLeft w:val="0"/>
      <w:marRight w:val="0"/>
      <w:marTop w:val="0"/>
      <w:marBottom w:val="0"/>
      <w:divBdr>
        <w:top w:val="none" w:sz="0" w:space="0" w:color="auto"/>
        <w:left w:val="none" w:sz="0" w:space="0" w:color="auto"/>
        <w:bottom w:val="none" w:sz="0" w:space="0" w:color="auto"/>
        <w:right w:val="none" w:sz="0" w:space="0" w:color="auto"/>
      </w:divBdr>
    </w:div>
    <w:div w:id="1775513920">
      <w:bodyDiv w:val="1"/>
      <w:marLeft w:val="0"/>
      <w:marRight w:val="0"/>
      <w:marTop w:val="0"/>
      <w:marBottom w:val="0"/>
      <w:divBdr>
        <w:top w:val="none" w:sz="0" w:space="0" w:color="auto"/>
        <w:left w:val="none" w:sz="0" w:space="0" w:color="auto"/>
        <w:bottom w:val="none" w:sz="0" w:space="0" w:color="auto"/>
        <w:right w:val="none" w:sz="0" w:space="0" w:color="auto"/>
      </w:divBdr>
    </w:div>
    <w:div w:id="1842811525">
      <w:bodyDiv w:val="1"/>
      <w:marLeft w:val="0"/>
      <w:marRight w:val="0"/>
      <w:marTop w:val="0"/>
      <w:marBottom w:val="0"/>
      <w:divBdr>
        <w:top w:val="none" w:sz="0" w:space="0" w:color="auto"/>
        <w:left w:val="none" w:sz="0" w:space="0" w:color="auto"/>
        <w:bottom w:val="none" w:sz="0" w:space="0" w:color="auto"/>
        <w:right w:val="none" w:sz="0" w:space="0" w:color="auto"/>
      </w:divBdr>
    </w:div>
    <w:div w:id="1890221976">
      <w:bodyDiv w:val="1"/>
      <w:marLeft w:val="0"/>
      <w:marRight w:val="0"/>
      <w:marTop w:val="0"/>
      <w:marBottom w:val="0"/>
      <w:divBdr>
        <w:top w:val="none" w:sz="0" w:space="0" w:color="auto"/>
        <w:left w:val="none" w:sz="0" w:space="0" w:color="auto"/>
        <w:bottom w:val="none" w:sz="0" w:space="0" w:color="auto"/>
        <w:right w:val="none" w:sz="0" w:space="0" w:color="auto"/>
      </w:divBdr>
    </w:div>
    <w:div w:id="1890413923">
      <w:bodyDiv w:val="1"/>
      <w:marLeft w:val="0"/>
      <w:marRight w:val="0"/>
      <w:marTop w:val="0"/>
      <w:marBottom w:val="0"/>
      <w:divBdr>
        <w:top w:val="none" w:sz="0" w:space="0" w:color="auto"/>
        <w:left w:val="none" w:sz="0" w:space="0" w:color="auto"/>
        <w:bottom w:val="none" w:sz="0" w:space="0" w:color="auto"/>
        <w:right w:val="none" w:sz="0" w:space="0" w:color="auto"/>
      </w:divBdr>
    </w:div>
    <w:div w:id="1892450161">
      <w:bodyDiv w:val="1"/>
      <w:marLeft w:val="0"/>
      <w:marRight w:val="0"/>
      <w:marTop w:val="0"/>
      <w:marBottom w:val="0"/>
      <w:divBdr>
        <w:top w:val="none" w:sz="0" w:space="0" w:color="auto"/>
        <w:left w:val="none" w:sz="0" w:space="0" w:color="auto"/>
        <w:bottom w:val="none" w:sz="0" w:space="0" w:color="auto"/>
        <w:right w:val="none" w:sz="0" w:space="0" w:color="auto"/>
      </w:divBdr>
    </w:div>
    <w:div w:id="1941377677">
      <w:bodyDiv w:val="1"/>
      <w:marLeft w:val="0"/>
      <w:marRight w:val="0"/>
      <w:marTop w:val="0"/>
      <w:marBottom w:val="0"/>
      <w:divBdr>
        <w:top w:val="none" w:sz="0" w:space="0" w:color="auto"/>
        <w:left w:val="none" w:sz="0" w:space="0" w:color="auto"/>
        <w:bottom w:val="none" w:sz="0" w:space="0" w:color="auto"/>
        <w:right w:val="none" w:sz="0" w:space="0" w:color="auto"/>
      </w:divBdr>
    </w:div>
    <w:div w:id="2046708578">
      <w:bodyDiv w:val="1"/>
      <w:marLeft w:val="0"/>
      <w:marRight w:val="0"/>
      <w:marTop w:val="0"/>
      <w:marBottom w:val="0"/>
      <w:divBdr>
        <w:top w:val="none" w:sz="0" w:space="0" w:color="auto"/>
        <w:left w:val="none" w:sz="0" w:space="0" w:color="auto"/>
        <w:bottom w:val="none" w:sz="0" w:space="0" w:color="auto"/>
        <w:right w:val="none" w:sz="0" w:space="0" w:color="auto"/>
      </w:divBdr>
      <w:divsChild>
        <w:div w:id="290207748">
          <w:marLeft w:val="0"/>
          <w:marRight w:val="0"/>
          <w:marTop w:val="0"/>
          <w:marBottom w:val="0"/>
          <w:divBdr>
            <w:top w:val="none" w:sz="0" w:space="0" w:color="auto"/>
            <w:left w:val="none" w:sz="0" w:space="0" w:color="auto"/>
            <w:bottom w:val="none" w:sz="0" w:space="0" w:color="auto"/>
            <w:right w:val="none" w:sz="0" w:space="0" w:color="auto"/>
          </w:divBdr>
          <w:divsChild>
            <w:div w:id="1192524956">
              <w:marLeft w:val="0"/>
              <w:marRight w:val="0"/>
              <w:marTop w:val="0"/>
              <w:marBottom w:val="0"/>
              <w:divBdr>
                <w:top w:val="none" w:sz="0" w:space="0" w:color="auto"/>
                <w:left w:val="none" w:sz="0" w:space="0" w:color="auto"/>
                <w:bottom w:val="none" w:sz="0" w:space="0" w:color="auto"/>
                <w:right w:val="none" w:sz="0" w:space="0" w:color="auto"/>
              </w:divBdr>
              <w:divsChild>
                <w:div w:id="17844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0C70F-B40F-6E41-B0D9-DBB6F174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4145</Words>
  <Characters>23628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Anahit H. Mkrtchyan</cp:lastModifiedBy>
  <cp:revision>2</cp:revision>
  <cp:lastPrinted>2025-01-24T11:17:00Z</cp:lastPrinted>
  <dcterms:created xsi:type="dcterms:W3CDTF">2025-03-19T10:42:00Z</dcterms:created>
  <dcterms:modified xsi:type="dcterms:W3CDTF">2025-03-19T10:42:00Z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6e6d85b9daaf1a9975ec5569e73b7daa874d0a8f10ab47cbbc3c0536cb338051</vt:lpwstr>
  </property>
</Properties>
</file>