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27A9" w14:textId="1800777B" w:rsidR="008A708B" w:rsidRPr="00176AE1" w:rsidRDefault="008A708B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ՆԱԽԱԳԻԾ</w:t>
      </w:r>
    </w:p>
    <w:p w14:paraId="1E6964F9" w14:textId="77777777" w:rsidR="008A708B" w:rsidRPr="00176AE1" w:rsidRDefault="008A708B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ՀԱՅԱՍՏԱՆԻ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ՀԱՆՐԱՊԵՏՈՒԹՅԱՆ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4C53717C" w14:textId="77777777" w:rsidR="008A708B" w:rsidRPr="00176AE1" w:rsidRDefault="008A708B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 xml:space="preserve"> ՈՐՈՇՈՒՄ</w:t>
      </w:r>
    </w:p>
    <w:p w14:paraId="38357166" w14:textId="7F9EE63E" w:rsidR="008A708B" w:rsidRPr="00A8372D" w:rsidRDefault="008A708B" w:rsidP="008A708B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176AE1">
        <w:rPr>
          <w:rFonts w:ascii="GHEA Grapalat" w:hAnsi="GHEA Grapalat"/>
          <w:b/>
          <w:lang w:val="hy-AM"/>
        </w:rPr>
        <w:t>202</w:t>
      </w:r>
      <w:r w:rsidR="008A4F68" w:rsidRPr="00176AE1">
        <w:rPr>
          <w:rFonts w:ascii="GHEA Grapalat" w:hAnsi="GHEA Grapalat"/>
          <w:b/>
          <w:lang w:val="hy-AM"/>
        </w:rPr>
        <w:t>5</w:t>
      </w:r>
      <w:r w:rsidRPr="00176AE1">
        <w:rPr>
          <w:rFonts w:ascii="GHEA Grapalat" w:hAnsi="GHEA Grapalat"/>
          <w:b/>
          <w:lang w:val="hy-AM"/>
        </w:rPr>
        <w:t xml:space="preserve"> </w:t>
      </w:r>
      <w:r w:rsidRPr="00176AE1">
        <w:rPr>
          <w:rFonts w:ascii="GHEA Grapalat" w:hAnsi="GHEA Grapalat" w:cs="Sylfaen"/>
          <w:b/>
          <w:lang w:val="hy-AM"/>
        </w:rPr>
        <w:t>թվականի ______</w:t>
      </w:r>
      <w:r w:rsidRPr="00176AE1">
        <w:rPr>
          <w:rFonts w:ascii="GHEA Grapalat" w:hAnsi="GHEA Grapalat"/>
          <w:b/>
          <w:lang w:val="hy-AM"/>
        </w:rPr>
        <w:t xml:space="preserve"> N__-</w:t>
      </w:r>
      <w:r w:rsidR="00A8372D">
        <w:rPr>
          <w:rFonts w:ascii="GHEA Grapalat" w:hAnsi="GHEA Grapalat" w:cs="Sylfaen"/>
          <w:b/>
          <w:lang w:val="hy-AM"/>
        </w:rPr>
        <w:t>Ն</w:t>
      </w:r>
    </w:p>
    <w:p w14:paraId="2A5F22B9" w14:textId="7D6CACB9" w:rsidR="008A708B" w:rsidRPr="00176AE1" w:rsidRDefault="008A708B" w:rsidP="008A708B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ՀՈՒՆՎԱՐԻ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3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98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ՈՐՈՇՄԱՆ ՄԵՋ </w:t>
      </w:r>
      <w:r w:rsidR="007652FC"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85579D" w:rsidRPr="008557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557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 ԼՐԱՑՈՒՄՆԵՐ</w:t>
      </w:r>
      <w:r w:rsidR="007652FC"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</w:p>
    <w:p w14:paraId="23447318" w14:textId="77777777" w:rsidR="00053695" w:rsidRDefault="00053695" w:rsidP="00393FC2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878A174" w14:textId="2D1F426F" w:rsidR="008A708B" w:rsidRPr="00176AE1" w:rsidRDefault="008A708B" w:rsidP="00393FC2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Ղեկավարվելով «Նորմատիվ իրավական ակտերի մասին» օրենքի </w:t>
      </w:r>
      <w:r w:rsidR="0008029F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33-րդ հոդվածով և 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34-րդ հոդվածի 1-ին մասով Հայաստանի Հանրապետության կառավարությունը ո ր ո շ ու մ է`</w:t>
      </w:r>
    </w:p>
    <w:p w14:paraId="2EF7A0EE" w14:textId="02375B15" w:rsidR="008A708B" w:rsidRPr="00176AE1" w:rsidRDefault="008A708B" w:rsidP="00393FC2">
      <w:pPr>
        <w:pStyle w:val="ListParagraph"/>
        <w:numPr>
          <w:ilvl w:val="0"/>
          <w:numId w:val="1"/>
        </w:numPr>
        <w:spacing w:line="360" w:lineRule="auto"/>
        <w:ind w:left="0" w:firstLine="45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176A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202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5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հունվարի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2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3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-ի </w:t>
      </w:r>
      <w:r w:rsidR="0067128E" w:rsidRPr="0067128E">
        <w:rPr>
          <w:rFonts w:ascii="GHEA Grapalat" w:hAnsi="GHEA Grapalat"/>
          <w:color w:val="000000"/>
          <w:sz w:val="24"/>
          <w:szCs w:val="24"/>
          <w:lang w:eastAsia="hy-AM"/>
        </w:rPr>
        <w:t>«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Ա</w:t>
      </w:r>
      <w:r w:rsidR="0067128E" w:rsidRPr="0067128E">
        <w:rPr>
          <w:rFonts w:ascii="GHEA Grapalat" w:hAnsi="GHEA Grapalat"/>
          <w:color w:val="000000"/>
          <w:sz w:val="24"/>
          <w:szCs w:val="24"/>
          <w:lang w:eastAsia="hy-AM"/>
        </w:rPr>
        <w:t>րտահանման խթանման նպատակով օժանդակության տրամադրման ծրագիրը հաստատելու մասին»</w:t>
      </w:r>
      <w:r w:rsidR="0067128E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N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 xml:space="preserve"> 98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-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Ն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որոշման</w:t>
      </w:r>
      <w:r w:rsidR="0010548F" w:rsidRPr="0010548F">
        <w:rPr>
          <w:rFonts w:ascii="GHEA Grapalat" w:hAnsi="GHEA Grapalat"/>
          <w:color w:val="000000"/>
          <w:sz w:val="24"/>
          <w:szCs w:val="24"/>
          <w:lang w:eastAsia="hy-AM"/>
        </w:rPr>
        <w:t xml:space="preserve"> (</w:t>
      </w:r>
      <w:r w:rsidR="0010548F">
        <w:rPr>
          <w:rFonts w:ascii="GHEA Grapalat" w:hAnsi="GHEA Grapalat"/>
          <w:color w:val="000000"/>
          <w:sz w:val="24"/>
          <w:szCs w:val="24"/>
          <w:lang w:eastAsia="hy-AM"/>
        </w:rPr>
        <w:t>այսուհետ՝ Որոշում</w:t>
      </w:r>
      <w:r w:rsidR="0010548F" w:rsidRPr="0010548F">
        <w:rPr>
          <w:rFonts w:ascii="GHEA Grapalat" w:hAnsi="GHEA Grapalat"/>
          <w:color w:val="000000"/>
          <w:sz w:val="24"/>
          <w:szCs w:val="24"/>
          <w:lang w:eastAsia="hy-AM"/>
        </w:rPr>
        <w:t>)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 մեջ կատարել հետևյալ </w:t>
      </w:r>
      <w:r w:rsidR="007652FC" w:rsidRPr="00176AE1">
        <w:rPr>
          <w:rFonts w:ascii="GHEA Grapalat" w:hAnsi="GHEA Grapalat"/>
          <w:color w:val="000000"/>
          <w:sz w:val="24"/>
          <w:szCs w:val="24"/>
          <w:lang w:eastAsia="hy-AM"/>
        </w:rPr>
        <w:t>փոփոխություն</w:t>
      </w:r>
      <w:r w:rsidR="0067128E">
        <w:rPr>
          <w:rFonts w:ascii="GHEA Grapalat" w:hAnsi="GHEA Grapalat"/>
          <w:color w:val="000000"/>
          <w:sz w:val="24"/>
          <w:szCs w:val="24"/>
          <w:lang w:eastAsia="hy-AM"/>
        </w:rPr>
        <w:t>ներ</w:t>
      </w:r>
      <w:r w:rsidR="007652FC" w:rsidRPr="00176AE1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85579D">
        <w:rPr>
          <w:rFonts w:ascii="GHEA Grapalat" w:hAnsi="GHEA Grapalat"/>
          <w:color w:val="000000"/>
          <w:sz w:val="24"/>
          <w:szCs w:val="24"/>
          <w:lang w:eastAsia="hy-AM"/>
        </w:rPr>
        <w:t xml:space="preserve"> և լրացումները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՝</w:t>
      </w:r>
    </w:p>
    <w:p w14:paraId="714612A3" w14:textId="77777777" w:rsidR="00173435" w:rsidRPr="00176AE1" w:rsidRDefault="00173435" w:rsidP="00173435">
      <w:pPr>
        <w:pStyle w:val="ListParagraph"/>
        <w:ind w:left="45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702CC611" w14:textId="24568613" w:rsidR="008A708B" w:rsidRPr="00544277" w:rsidRDefault="00C770AD" w:rsidP="00C36759">
      <w:pPr>
        <w:pStyle w:val="ListParagraph"/>
        <w:numPr>
          <w:ilvl w:val="0"/>
          <w:numId w:val="3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2-րդ կետում «հունվար» բառը փոխարինել «փետրվար» բառով</w:t>
      </w:r>
      <w:r w:rsidR="008A708B" w:rsidRPr="00176AE1">
        <w:rPr>
          <w:rFonts w:ascii="Cambria Math" w:hAnsi="Cambria Math" w:cs="Cambria Math"/>
          <w:sz w:val="24"/>
          <w:szCs w:val="24"/>
        </w:rPr>
        <w:t>․</w:t>
      </w:r>
    </w:p>
    <w:p w14:paraId="26625774" w14:textId="6076EA89" w:rsidR="00544277" w:rsidRPr="00D604C0" w:rsidRDefault="00544277" w:rsidP="00C36759">
      <w:pPr>
        <w:pStyle w:val="ListParagraph"/>
        <w:numPr>
          <w:ilvl w:val="0"/>
          <w:numId w:val="3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Որոշման 3-րդ կետի 3-րդ ենթակետում և Որոշմամբ հաստատված Հավելվածի </w:t>
      </w:r>
      <w:r w:rsidRPr="008B4E44"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</w:rPr>
        <w:t>այսուհետ՝ Հավելված</w:t>
      </w:r>
      <w:r w:rsidRPr="008B4E44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2-րդ կետի 3-րդ ենթակետում «</w:t>
      </w:r>
      <w:r w:rsidRPr="00544277">
        <w:rPr>
          <w:rFonts w:ascii="GHEA Grapalat" w:hAnsi="GHEA Grapalat"/>
          <w:sz w:val="24"/>
          <w:szCs w:val="24"/>
        </w:rPr>
        <w:t xml:space="preserve">և Մեծ Բրիտանիայի և Հյուսիսային Իռլանդիայի Միացյալ </w:t>
      </w:r>
      <w:r>
        <w:rPr>
          <w:rFonts w:ascii="GHEA Grapalat" w:hAnsi="GHEA Grapalat"/>
          <w:sz w:val="24"/>
          <w:szCs w:val="24"/>
        </w:rPr>
        <w:t xml:space="preserve">Թագավորություն» բառերը փոխարինել «, </w:t>
      </w:r>
      <w:r w:rsidRPr="00544277">
        <w:rPr>
          <w:rFonts w:ascii="GHEA Grapalat" w:hAnsi="GHEA Grapalat"/>
          <w:sz w:val="24"/>
          <w:szCs w:val="24"/>
        </w:rPr>
        <w:t xml:space="preserve">Մեծ Բրիտանիայի և Հյուսիսային Իռլանդիայի Միացյալ </w:t>
      </w:r>
      <w:r>
        <w:rPr>
          <w:rFonts w:ascii="GHEA Grapalat" w:hAnsi="GHEA Grapalat"/>
          <w:sz w:val="24"/>
          <w:szCs w:val="24"/>
        </w:rPr>
        <w:t>Թագավորություն և Կանադա» բառերով</w:t>
      </w:r>
      <w:r w:rsidRPr="00544277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</w:t>
      </w:r>
    </w:p>
    <w:p w14:paraId="4A64CC5A" w14:textId="77777777" w:rsidR="00053695" w:rsidRDefault="00D604C0" w:rsidP="00532FD9">
      <w:pPr>
        <w:pStyle w:val="ListParagraph"/>
        <w:numPr>
          <w:ilvl w:val="0"/>
          <w:numId w:val="3"/>
        </w:numPr>
        <w:spacing w:before="24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053695">
        <w:rPr>
          <w:rFonts w:ascii="GHEA Grapalat" w:hAnsi="GHEA Grapalat"/>
          <w:sz w:val="24"/>
          <w:szCs w:val="24"/>
        </w:rPr>
        <w:t>Հավելվածի 8-րդ կետ</w:t>
      </w:r>
      <w:r w:rsidR="00496D26" w:rsidRPr="00053695">
        <w:rPr>
          <w:rFonts w:ascii="GHEA Grapalat" w:hAnsi="GHEA Grapalat"/>
          <w:sz w:val="24"/>
          <w:szCs w:val="24"/>
        </w:rPr>
        <w:t>ը շարադրել հետևյալ նոր խմբագրությամբ.</w:t>
      </w:r>
    </w:p>
    <w:p w14:paraId="76354106" w14:textId="6354E1BC" w:rsidR="00D604C0" w:rsidRPr="00053695" w:rsidRDefault="00496D26" w:rsidP="00532FD9">
      <w:pPr>
        <w:pStyle w:val="ListParagraph"/>
        <w:numPr>
          <w:ilvl w:val="0"/>
          <w:numId w:val="3"/>
        </w:numPr>
        <w:spacing w:before="24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053695">
        <w:rPr>
          <w:rFonts w:ascii="GHEA Grapalat" w:hAnsi="GHEA Grapalat"/>
          <w:sz w:val="24"/>
          <w:szCs w:val="24"/>
        </w:rPr>
        <w:t>«Արտահանողը հայտի ներկայացման օրվան նախորդող օրվա դրությամբ չպետք է ունենա հարկային մարմնի կողմից վերահսկվող եկամուտների գծով ժամկետանց պարտավորություններ։»</w:t>
      </w:r>
      <w:r w:rsidRPr="00053695">
        <w:rPr>
          <w:rFonts w:ascii="Cambria Math" w:hAnsi="Cambria Math"/>
          <w:sz w:val="24"/>
          <w:szCs w:val="24"/>
        </w:rPr>
        <w:t>․</w:t>
      </w:r>
    </w:p>
    <w:p w14:paraId="6B2DC406" w14:textId="2D0EB8F9" w:rsidR="006B63DB" w:rsidRDefault="00C770AD" w:rsidP="00C36759">
      <w:pPr>
        <w:pStyle w:val="ListParagraph"/>
        <w:numPr>
          <w:ilvl w:val="0"/>
          <w:numId w:val="3"/>
        </w:numPr>
        <w:spacing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Հավելվածի 10-րդ կետի </w:t>
      </w:r>
      <w:r w:rsidR="006B63DB" w:rsidRPr="006B63DB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-</w:t>
      </w:r>
      <w:r w:rsidR="006B63DB"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</w:rPr>
        <w:t xml:space="preserve"> ենթակետ</w:t>
      </w:r>
      <w:r w:rsidR="006B63DB">
        <w:rPr>
          <w:rFonts w:ascii="GHEA Grapalat" w:hAnsi="GHEA Grapalat"/>
          <w:sz w:val="24"/>
          <w:szCs w:val="24"/>
        </w:rPr>
        <w:t xml:space="preserve">ում «բնօրինակին» բառից հետո ավելացնել «կամ </w:t>
      </w:r>
      <w:r w:rsidR="006B63DB" w:rsidRPr="006B63DB">
        <w:rPr>
          <w:rFonts w:ascii="GHEA Grapalat" w:hAnsi="GHEA Grapalat"/>
          <w:sz w:val="24"/>
          <w:szCs w:val="24"/>
        </w:rPr>
        <w:t xml:space="preserve">տեղեկանք ներմուծվող երկրի մաքսային մարմնի կողմից արտահանողի արտահանած ապրանքի համար փաստացի կիրառված մաքսատուրքի դրույքաչափի վերաբերյալ </w:t>
      </w:r>
      <w:r w:rsidR="002E3774" w:rsidRPr="002E3774">
        <w:rPr>
          <w:rFonts w:ascii="GHEA Grapalat" w:hAnsi="GHEA Grapalat"/>
          <w:sz w:val="24"/>
          <w:szCs w:val="24"/>
        </w:rPr>
        <w:t>(</w:t>
      </w:r>
      <w:r w:rsidR="006B63DB" w:rsidRPr="006B63DB">
        <w:rPr>
          <w:rFonts w:ascii="GHEA Grapalat" w:hAnsi="GHEA Grapalat"/>
          <w:sz w:val="24"/>
          <w:szCs w:val="24"/>
        </w:rPr>
        <w:t>այդ թվում՝ զրոյական դրույքաչափ սահմանված լինելու</w:t>
      </w:r>
      <w:r w:rsidR="002E3774" w:rsidRPr="00BF4824">
        <w:rPr>
          <w:rFonts w:ascii="GHEA Grapalat" w:hAnsi="GHEA Grapalat"/>
          <w:sz w:val="24"/>
          <w:szCs w:val="24"/>
        </w:rPr>
        <w:t>)</w:t>
      </w:r>
      <w:r w:rsidR="006B63DB" w:rsidRPr="006B63DB">
        <w:rPr>
          <w:rFonts w:ascii="GHEA Grapalat" w:hAnsi="GHEA Grapalat"/>
          <w:sz w:val="24"/>
          <w:szCs w:val="24"/>
        </w:rPr>
        <w:t>, հակագնագցման մաքսատուրք կիրառված լինելու կամ չլինելու վերաբերյալ</w:t>
      </w:r>
      <w:r w:rsidR="006B63DB">
        <w:rPr>
          <w:rFonts w:ascii="GHEA Grapalat" w:hAnsi="GHEA Grapalat"/>
          <w:sz w:val="24"/>
          <w:szCs w:val="24"/>
        </w:rPr>
        <w:t>»</w:t>
      </w:r>
      <w:r w:rsidR="00ED1A72">
        <w:rPr>
          <w:rFonts w:ascii="GHEA Grapalat" w:hAnsi="GHEA Grapalat"/>
          <w:sz w:val="24"/>
          <w:szCs w:val="24"/>
        </w:rPr>
        <w:t xml:space="preserve"> արտահայտությունը</w:t>
      </w:r>
      <w:r w:rsidR="00ED1A72" w:rsidRPr="00ED1A72">
        <w:rPr>
          <w:rFonts w:ascii="GHEA Grapalat" w:hAnsi="GHEA Grapalat"/>
          <w:sz w:val="24"/>
          <w:szCs w:val="24"/>
        </w:rPr>
        <w:t>.</w:t>
      </w:r>
    </w:p>
    <w:p w14:paraId="12E2F2CB" w14:textId="7F16ACB9" w:rsidR="0085579D" w:rsidRDefault="006B63DB" w:rsidP="0085579D">
      <w:pPr>
        <w:pStyle w:val="ListParagraph"/>
        <w:numPr>
          <w:ilvl w:val="0"/>
          <w:numId w:val="3"/>
        </w:numPr>
        <w:spacing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 w:rsidRPr="006B63DB">
        <w:rPr>
          <w:rFonts w:ascii="GHEA Grapalat" w:hAnsi="GHEA Grapalat"/>
          <w:sz w:val="24"/>
          <w:szCs w:val="24"/>
        </w:rPr>
        <w:t>Հավելվածի 10-րդ կետի 3-րդ ենթակետ</w:t>
      </w:r>
      <w:r>
        <w:rPr>
          <w:rFonts w:ascii="GHEA Grapalat" w:hAnsi="GHEA Grapalat"/>
          <w:sz w:val="24"/>
          <w:szCs w:val="24"/>
        </w:rPr>
        <w:t>ն ուժը կորցրած ճանաչել</w:t>
      </w:r>
      <w:r w:rsidR="0085579D" w:rsidRPr="0085579D">
        <w:rPr>
          <w:rFonts w:ascii="GHEA Grapalat" w:hAnsi="GHEA Grapalat"/>
          <w:sz w:val="24"/>
          <w:szCs w:val="24"/>
        </w:rPr>
        <w:t xml:space="preserve">. </w:t>
      </w:r>
    </w:p>
    <w:p w14:paraId="68C2DB03" w14:textId="07FC8F6B" w:rsidR="0085579D" w:rsidRDefault="0085579D" w:rsidP="0085579D">
      <w:pPr>
        <w:pStyle w:val="ListParagraph"/>
        <w:numPr>
          <w:ilvl w:val="0"/>
          <w:numId w:val="3"/>
        </w:numPr>
        <w:spacing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 w:rsidRPr="00D604C0">
        <w:rPr>
          <w:rFonts w:ascii="GHEA Grapalat" w:hAnsi="GHEA Grapalat"/>
          <w:sz w:val="24"/>
          <w:szCs w:val="24"/>
        </w:rPr>
        <w:t>Հավելվածի 1</w:t>
      </w:r>
      <w:r>
        <w:rPr>
          <w:rFonts w:ascii="GHEA Grapalat" w:hAnsi="GHEA Grapalat"/>
          <w:sz w:val="24"/>
          <w:szCs w:val="24"/>
        </w:rPr>
        <w:t>5</w:t>
      </w:r>
      <w:r w:rsidRPr="00D604C0">
        <w:rPr>
          <w:rFonts w:ascii="GHEA Grapalat" w:hAnsi="GHEA Grapalat"/>
          <w:sz w:val="24"/>
          <w:szCs w:val="24"/>
        </w:rPr>
        <w:t xml:space="preserve">-րդ կետի </w:t>
      </w:r>
      <w:r>
        <w:rPr>
          <w:rFonts w:ascii="GHEA Grapalat" w:hAnsi="GHEA Grapalat"/>
          <w:sz w:val="24"/>
          <w:szCs w:val="24"/>
        </w:rPr>
        <w:t>4</w:t>
      </w:r>
      <w:r w:rsidRPr="00D604C0">
        <w:rPr>
          <w:rFonts w:ascii="GHEA Grapalat" w:hAnsi="GHEA Grapalat"/>
          <w:sz w:val="24"/>
          <w:szCs w:val="24"/>
        </w:rPr>
        <w:t>-րդ ենթակետ</w:t>
      </w:r>
      <w:r>
        <w:rPr>
          <w:rFonts w:ascii="GHEA Grapalat" w:hAnsi="GHEA Grapalat"/>
          <w:sz w:val="24"/>
          <w:szCs w:val="24"/>
        </w:rPr>
        <w:t>ից հանել «</w:t>
      </w:r>
      <w:r w:rsidRPr="00C36759">
        <w:rPr>
          <w:rFonts w:ascii="GHEA Grapalat" w:hAnsi="GHEA Grapalat"/>
          <w:sz w:val="24"/>
          <w:szCs w:val="24"/>
        </w:rPr>
        <w:t xml:space="preserve">չունի բարվոք հարկային պատմություն, այսինքն՝ օժանդակություն ստանալու նպատակով հայտը պատասխանատու նախարարություն ներկայացնելու օրվան նախորդող 365 օրերի ընթացքում վերջինիս նկատմամբ հարկային մարմնի կողմից վերահսկվող եկամուտների գծով պարտավորություններ գանձելու վերաբերյալ հարուցված է վարչական վարույթ </w:t>
      </w:r>
      <w:r>
        <w:rPr>
          <w:rFonts w:ascii="GHEA Grapalat" w:hAnsi="GHEA Grapalat"/>
          <w:sz w:val="24"/>
          <w:szCs w:val="24"/>
        </w:rPr>
        <w:t>և» արտահայտությունը</w:t>
      </w:r>
      <w:r w:rsidRPr="0085579D">
        <w:rPr>
          <w:rFonts w:ascii="GHEA Grapalat" w:hAnsi="GHEA Grapalat"/>
          <w:sz w:val="24"/>
          <w:szCs w:val="24"/>
        </w:rPr>
        <w:t>.</w:t>
      </w:r>
    </w:p>
    <w:p w14:paraId="65CD7CCD" w14:textId="546B2FC2" w:rsidR="00C770AD" w:rsidRDefault="006B63DB" w:rsidP="00C36759">
      <w:pPr>
        <w:pStyle w:val="ListParagraph"/>
        <w:numPr>
          <w:ilvl w:val="0"/>
          <w:numId w:val="3"/>
        </w:numPr>
        <w:spacing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Հավելվածի</w:t>
      </w:r>
      <w:r w:rsidR="00CD6E02">
        <w:rPr>
          <w:rFonts w:ascii="GHEA Grapalat" w:hAnsi="GHEA Grapalat"/>
          <w:sz w:val="24"/>
          <w:szCs w:val="24"/>
        </w:rPr>
        <w:t xml:space="preserve"> </w:t>
      </w:r>
      <w:r w:rsidR="00C770AD">
        <w:rPr>
          <w:rFonts w:ascii="GHEA Grapalat" w:hAnsi="GHEA Grapalat"/>
          <w:sz w:val="24"/>
          <w:szCs w:val="24"/>
        </w:rPr>
        <w:t xml:space="preserve">Ձև </w:t>
      </w:r>
      <w:r w:rsidR="00C770AD" w:rsidRPr="00C770AD">
        <w:rPr>
          <w:rFonts w:ascii="GHEA Grapalat" w:hAnsi="GHEA Grapalat"/>
          <w:sz w:val="24"/>
          <w:szCs w:val="24"/>
        </w:rPr>
        <w:t>N 1-</w:t>
      </w:r>
      <w:r w:rsidR="00C770AD">
        <w:rPr>
          <w:rFonts w:ascii="GHEA Grapalat" w:hAnsi="GHEA Grapalat"/>
          <w:sz w:val="24"/>
          <w:szCs w:val="24"/>
        </w:rPr>
        <w:t xml:space="preserve">ի </w:t>
      </w:r>
      <w:r>
        <w:rPr>
          <w:rFonts w:ascii="GHEA Grapalat" w:hAnsi="GHEA Grapalat"/>
          <w:sz w:val="24"/>
          <w:szCs w:val="24"/>
        </w:rPr>
        <w:t>1-ին</w:t>
      </w:r>
      <w:r w:rsidR="00C770AD">
        <w:rPr>
          <w:rFonts w:ascii="GHEA Grapalat" w:hAnsi="GHEA Grapalat"/>
          <w:sz w:val="24"/>
          <w:szCs w:val="24"/>
        </w:rPr>
        <w:t xml:space="preserve"> </w:t>
      </w:r>
      <w:r w:rsidR="00CD6E02">
        <w:rPr>
          <w:rFonts w:ascii="GHEA Grapalat" w:hAnsi="GHEA Grapalat"/>
          <w:sz w:val="24"/>
          <w:szCs w:val="24"/>
        </w:rPr>
        <w:t>ենթա</w:t>
      </w:r>
      <w:r w:rsidR="00C770AD">
        <w:rPr>
          <w:rFonts w:ascii="GHEA Grapalat" w:hAnsi="GHEA Grapalat"/>
          <w:sz w:val="24"/>
          <w:szCs w:val="24"/>
        </w:rPr>
        <w:t>կետ</w:t>
      </w:r>
      <w:r w:rsidR="00ED1A72">
        <w:rPr>
          <w:rFonts w:ascii="GHEA Grapalat" w:hAnsi="GHEA Grapalat"/>
          <w:sz w:val="24"/>
          <w:szCs w:val="24"/>
        </w:rPr>
        <w:t xml:space="preserve">ում </w:t>
      </w:r>
      <w:r w:rsidR="00ED1A72" w:rsidRPr="00ED1A72">
        <w:rPr>
          <w:rFonts w:ascii="GHEA Grapalat" w:hAnsi="GHEA Grapalat"/>
          <w:sz w:val="24"/>
          <w:szCs w:val="24"/>
        </w:rPr>
        <w:t>«բնօրինակին» բառից հետո ավելացնել</w:t>
      </w:r>
      <w:r w:rsidR="00C770AD">
        <w:rPr>
          <w:rFonts w:ascii="GHEA Grapalat" w:hAnsi="GHEA Grapalat"/>
          <w:sz w:val="24"/>
          <w:szCs w:val="24"/>
        </w:rPr>
        <w:t xml:space="preserve"> </w:t>
      </w:r>
      <w:r w:rsidR="00ED1A72">
        <w:rPr>
          <w:rFonts w:ascii="GHEA Grapalat" w:hAnsi="GHEA Grapalat"/>
          <w:sz w:val="24"/>
          <w:szCs w:val="24"/>
        </w:rPr>
        <w:t xml:space="preserve">«կամ </w:t>
      </w:r>
      <w:r w:rsidR="00ED1A72" w:rsidRPr="00ED1A72">
        <w:rPr>
          <w:rFonts w:ascii="GHEA Grapalat" w:hAnsi="GHEA Grapalat"/>
          <w:sz w:val="24"/>
          <w:szCs w:val="24"/>
        </w:rPr>
        <w:t>տեղեկանք ներմուծվող երկրի մաքսային մարմնի կողմից արտահանողի արտահանած ապրանքի համար փաստացի կիրառված մաքսատուրքի դրույքաչափի վերաբերյալ</w:t>
      </w:r>
      <w:r w:rsidR="00BF4824" w:rsidRPr="00BF4824">
        <w:rPr>
          <w:rFonts w:ascii="GHEA Grapalat" w:hAnsi="GHEA Grapalat"/>
          <w:sz w:val="24"/>
          <w:szCs w:val="24"/>
        </w:rPr>
        <w:t xml:space="preserve"> </w:t>
      </w:r>
      <w:r w:rsidR="00ED1A72" w:rsidRPr="00ED1A72">
        <w:rPr>
          <w:rFonts w:ascii="GHEA Grapalat" w:hAnsi="GHEA Grapalat"/>
          <w:sz w:val="24"/>
          <w:szCs w:val="24"/>
        </w:rPr>
        <w:t xml:space="preserve"> </w:t>
      </w:r>
      <w:r w:rsidR="00BF4824" w:rsidRPr="00BF4824">
        <w:rPr>
          <w:rFonts w:ascii="GHEA Grapalat" w:hAnsi="GHEA Grapalat"/>
          <w:sz w:val="24"/>
          <w:szCs w:val="24"/>
        </w:rPr>
        <w:t>(</w:t>
      </w:r>
      <w:r w:rsidR="00ED1A72" w:rsidRPr="00ED1A72">
        <w:rPr>
          <w:rFonts w:ascii="GHEA Grapalat" w:hAnsi="GHEA Grapalat"/>
          <w:sz w:val="24"/>
          <w:szCs w:val="24"/>
        </w:rPr>
        <w:t>այդ թվում՝ զրոյական դրույքաչափ սահմանված լինելու</w:t>
      </w:r>
      <w:r w:rsidR="00BF4824" w:rsidRPr="00BF4824">
        <w:rPr>
          <w:rFonts w:ascii="GHEA Grapalat" w:hAnsi="GHEA Grapalat"/>
          <w:sz w:val="24"/>
          <w:szCs w:val="24"/>
        </w:rPr>
        <w:t>)</w:t>
      </w:r>
      <w:r w:rsidR="00ED1A72" w:rsidRPr="00ED1A72">
        <w:rPr>
          <w:rFonts w:ascii="GHEA Grapalat" w:hAnsi="GHEA Grapalat"/>
          <w:sz w:val="24"/>
          <w:szCs w:val="24"/>
        </w:rPr>
        <w:t>, հակագնագցման մաքսատուրք կիրառված լինելու կամ չլինելու վերաբերյալ</w:t>
      </w:r>
      <w:r w:rsidR="00ED1A72">
        <w:rPr>
          <w:rFonts w:ascii="GHEA Grapalat" w:hAnsi="GHEA Grapalat"/>
          <w:sz w:val="24"/>
          <w:szCs w:val="24"/>
        </w:rPr>
        <w:t>» արտահայտությունը</w:t>
      </w:r>
      <w:r w:rsidR="00D5744A" w:rsidRPr="00D5744A">
        <w:rPr>
          <w:rFonts w:ascii="GHEA Grapalat" w:hAnsi="GHEA Grapalat"/>
          <w:sz w:val="24"/>
          <w:szCs w:val="24"/>
        </w:rPr>
        <w:t>.</w:t>
      </w:r>
    </w:p>
    <w:p w14:paraId="65E304B6" w14:textId="33BCCD36" w:rsidR="00B03050" w:rsidRDefault="00B03050" w:rsidP="00B03050">
      <w:pPr>
        <w:pStyle w:val="ListParagraph"/>
        <w:numPr>
          <w:ilvl w:val="0"/>
          <w:numId w:val="3"/>
        </w:numPr>
        <w:spacing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 w:rsidRPr="00B03050">
        <w:rPr>
          <w:rFonts w:ascii="GHEA Grapalat" w:hAnsi="GHEA Grapalat"/>
          <w:sz w:val="24"/>
          <w:szCs w:val="24"/>
        </w:rPr>
        <w:t>Հավելվածի Ձև N 1-ի 3-</w:t>
      </w:r>
      <w:r>
        <w:rPr>
          <w:rFonts w:ascii="GHEA Grapalat" w:hAnsi="GHEA Grapalat"/>
          <w:sz w:val="24"/>
          <w:szCs w:val="24"/>
        </w:rPr>
        <w:t>րդ ենթակետն ուժը կորցրած ճանաչել</w:t>
      </w:r>
      <w:r w:rsidR="0085579D" w:rsidRPr="0085579D">
        <w:rPr>
          <w:rFonts w:ascii="GHEA Grapalat" w:hAnsi="GHEA Grapalat"/>
          <w:sz w:val="24"/>
          <w:szCs w:val="24"/>
        </w:rPr>
        <w:t>:</w:t>
      </w:r>
    </w:p>
    <w:p w14:paraId="6D1970BF" w14:textId="7A5DC448" w:rsidR="00532FD9" w:rsidRPr="00532FD9" w:rsidRDefault="00532FD9" w:rsidP="00532FD9">
      <w:pPr>
        <w:pStyle w:val="ListParagraph"/>
        <w:numPr>
          <w:ilvl w:val="0"/>
          <w:numId w:val="1"/>
        </w:numPr>
        <w:spacing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 w:rsidRPr="00532FD9">
        <w:rPr>
          <w:rFonts w:ascii="GHEA Grapalat" w:hAnsi="GHEA Grapalat"/>
          <w:sz w:val="24"/>
          <w:szCs w:val="24"/>
        </w:rPr>
        <w:t xml:space="preserve">Սույն </w:t>
      </w:r>
      <w:r>
        <w:rPr>
          <w:rFonts w:ascii="GHEA Grapalat" w:hAnsi="GHEA Grapalat"/>
          <w:sz w:val="24"/>
          <w:szCs w:val="24"/>
        </w:rPr>
        <w:t>որոշումն</w:t>
      </w:r>
      <w:r w:rsidRPr="00532FD9">
        <w:rPr>
          <w:rFonts w:ascii="GHEA Grapalat" w:hAnsi="GHEA Grapalat"/>
          <w:sz w:val="24"/>
          <w:szCs w:val="24"/>
        </w:rPr>
        <w:t xml:space="preserve"> ուժի մեջ է մտնում պաշտոնական հրապարակման</w:t>
      </w:r>
      <w:r>
        <w:rPr>
          <w:rFonts w:ascii="GHEA Grapalat" w:hAnsi="GHEA Grapalat"/>
          <w:sz w:val="24"/>
          <w:szCs w:val="24"/>
        </w:rPr>
        <w:t xml:space="preserve">ը </w:t>
      </w:r>
      <w:r w:rsidRPr="00532FD9">
        <w:rPr>
          <w:rFonts w:ascii="GHEA Grapalat" w:hAnsi="GHEA Grapalat"/>
          <w:sz w:val="24"/>
          <w:szCs w:val="24"/>
        </w:rPr>
        <w:t xml:space="preserve"> հաջորդող օրվան</w:t>
      </w:r>
      <w:r>
        <w:rPr>
          <w:rFonts w:ascii="GHEA Grapalat" w:hAnsi="GHEA Grapalat"/>
          <w:sz w:val="24"/>
          <w:szCs w:val="24"/>
        </w:rPr>
        <w:t>ից</w:t>
      </w:r>
      <w:r w:rsidR="00265934">
        <w:rPr>
          <w:rFonts w:ascii="GHEA Grapalat" w:hAnsi="GHEA Grapalat"/>
          <w:sz w:val="24"/>
          <w:szCs w:val="24"/>
        </w:rPr>
        <w:t xml:space="preserve"> և տարածվում է</w:t>
      </w:r>
      <w:r w:rsidR="00B970B0">
        <w:rPr>
          <w:rFonts w:ascii="GHEA Grapalat" w:hAnsi="GHEA Grapalat"/>
          <w:sz w:val="24"/>
          <w:szCs w:val="24"/>
        </w:rPr>
        <w:t xml:space="preserve"> 2025 թվականի փետրվարի 1-ից</w:t>
      </w:r>
      <w:r w:rsidR="00BC3B19">
        <w:rPr>
          <w:rFonts w:ascii="GHEA Grapalat" w:hAnsi="GHEA Grapalat"/>
          <w:sz w:val="24"/>
          <w:szCs w:val="24"/>
        </w:rPr>
        <w:t xml:space="preserve"> </w:t>
      </w:r>
      <w:r w:rsidR="00B970B0">
        <w:rPr>
          <w:rFonts w:ascii="GHEA Grapalat" w:hAnsi="GHEA Grapalat"/>
          <w:sz w:val="24"/>
          <w:szCs w:val="24"/>
        </w:rPr>
        <w:t>ծագած հարաբերությունների վրա։</w:t>
      </w:r>
      <w:r w:rsidR="00265934"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881E99" w:rsidRPr="00250BD3" w14:paraId="7A6BE074" w14:textId="77777777" w:rsidTr="00EC4292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6D23B70" w14:textId="70041C45" w:rsidR="00881E99" w:rsidRPr="00250BD3" w:rsidRDefault="00881E99" w:rsidP="00EC429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0BD3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Հայաստանի Հանրապետության</w:t>
            </w:r>
            <w:r w:rsidRPr="00250BD3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A3EE88B" w14:textId="77777777" w:rsidR="00881E99" w:rsidRPr="00250BD3" w:rsidRDefault="00881E99" w:rsidP="00EC4292">
            <w:pPr>
              <w:ind w:left="324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0BD3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Ն. Փաշինյան</w:t>
            </w:r>
          </w:p>
        </w:tc>
      </w:tr>
      <w:tr w:rsidR="00881E99" w:rsidRPr="00250BD3" w14:paraId="556C30F1" w14:textId="77777777" w:rsidTr="00EC429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4FAC79" w14:textId="31412EDC" w:rsidR="00881E99" w:rsidRPr="00053695" w:rsidRDefault="00881E99" w:rsidP="00532FD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50BD3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87FD0" w14:textId="77777777" w:rsidR="00881E99" w:rsidRPr="00250BD3" w:rsidRDefault="00881E99" w:rsidP="00EC429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14:paraId="11DE438D" w14:textId="77777777" w:rsidR="00881E99" w:rsidRDefault="00881E99" w:rsidP="0085579D">
      <w:pPr>
        <w:pStyle w:val="ListParagraph"/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</w:p>
    <w:sectPr w:rsidR="0088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CDB"/>
    <w:multiLevelType w:val="hybridMultilevel"/>
    <w:tmpl w:val="50D67E4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6459D8"/>
    <w:multiLevelType w:val="hybridMultilevel"/>
    <w:tmpl w:val="1052729E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9F43E7D"/>
    <w:multiLevelType w:val="hybridMultilevel"/>
    <w:tmpl w:val="3C34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27328"/>
    <w:multiLevelType w:val="hybridMultilevel"/>
    <w:tmpl w:val="A67C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12C0C"/>
    <w:multiLevelType w:val="hybridMultilevel"/>
    <w:tmpl w:val="B39E2BFA"/>
    <w:lvl w:ilvl="0" w:tplc="97307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31159"/>
    <w:multiLevelType w:val="hybridMultilevel"/>
    <w:tmpl w:val="B9021932"/>
    <w:lvl w:ilvl="0" w:tplc="0FF81C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AAE2AF3"/>
    <w:multiLevelType w:val="hybridMultilevel"/>
    <w:tmpl w:val="58366E0C"/>
    <w:lvl w:ilvl="0" w:tplc="8F76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C07CF8"/>
    <w:multiLevelType w:val="hybridMultilevel"/>
    <w:tmpl w:val="F6A2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C3C95"/>
    <w:multiLevelType w:val="hybridMultilevel"/>
    <w:tmpl w:val="BE323C90"/>
    <w:lvl w:ilvl="0" w:tplc="8228975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4A"/>
    <w:rsid w:val="00002CF2"/>
    <w:rsid w:val="000167B7"/>
    <w:rsid w:val="000170C8"/>
    <w:rsid w:val="00043012"/>
    <w:rsid w:val="00052D66"/>
    <w:rsid w:val="00053695"/>
    <w:rsid w:val="00080152"/>
    <w:rsid w:val="0008029F"/>
    <w:rsid w:val="0008653E"/>
    <w:rsid w:val="00097053"/>
    <w:rsid w:val="000A2DAC"/>
    <w:rsid w:val="000B17EA"/>
    <w:rsid w:val="000B64D8"/>
    <w:rsid w:val="000D2198"/>
    <w:rsid w:val="000D73D4"/>
    <w:rsid w:val="000D76AB"/>
    <w:rsid w:val="000E2147"/>
    <w:rsid w:val="0010548F"/>
    <w:rsid w:val="00106369"/>
    <w:rsid w:val="001112BF"/>
    <w:rsid w:val="00124AEB"/>
    <w:rsid w:val="001378A0"/>
    <w:rsid w:val="00142949"/>
    <w:rsid w:val="00173435"/>
    <w:rsid w:val="00176A64"/>
    <w:rsid w:val="00176AE1"/>
    <w:rsid w:val="00180565"/>
    <w:rsid w:val="00180CE4"/>
    <w:rsid w:val="00195658"/>
    <w:rsid w:val="001E0D2B"/>
    <w:rsid w:val="001E34F4"/>
    <w:rsid w:val="001E47E8"/>
    <w:rsid w:val="00201400"/>
    <w:rsid w:val="00204C84"/>
    <w:rsid w:val="00207278"/>
    <w:rsid w:val="0021783C"/>
    <w:rsid w:val="00265934"/>
    <w:rsid w:val="00266D50"/>
    <w:rsid w:val="00274CA9"/>
    <w:rsid w:val="002770DD"/>
    <w:rsid w:val="00277B3A"/>
    <w:rsid w:val="00285BCA"/>
    <w:rsid w:val="002A12F7"/>
    <w:rsid w:val="002A70F6"/>
    <w:rsid w:val="002C254D"/>
    <w:rsid w:val="002C6C23"/>
    <w:rsid w:val="002E3774"/>
    <w:rsid w:val="002F090B"/>
    <w:rsid w:val="003165DE"/>
    <w:rsid w:val="003259C8"/>
    <w:rsid w:val="0036360F"/>
    <w:rsid w:val="003923DF"/>
    <w:rsid w:val="00393FC2"/>
    <w:rsid w:val="003A0F08"/>
    <w:rsid w:val="003A4FCD"/>
    <w:rsid w:val="003B27E3"/>
    <w:rsid w:val="003B4F57"/>
    <w:rsid w:val="003C1431"/>
    <w:rsid w:val="003E6247"/>
    <w:rsid w:val="004046E0"/>
    <w:rsid w:val="00406F72"/>
    <w:rsid w:val="00424E75"/>
    <w:rsid w:val="00425D4F"/>
    <w:rsid w:val="00436399"/>
    <w:rsid w:val="004373C4"/>
    <w:rsid w:val="00437F5D"/>
    <w:rsid w:val="00451CEC"/>
    <w:rsid w:val="00483682"/>
    <w:rsid w:val="00490DF9"/>
    <w:rsid w:val="00496D26"/>
    <w:rsid w:val="004C2046"/>
    <w:rsid w:val="004E4DE3"/>
    <w:rsid w:val="00505CF0"/>
    <w:rsid w:val="005109EA"/>
    <w:rsid w:val="0052218B"/>
    <w:rsid w:val="00532FD9"/>
    <w:rsid w:val="00540BC9"/>
    <w:rsid w:val="00544277"/>
    <w:rsid w:val="005519F2"/>
    <w:rsid w:val="00557B4C"/>
    <w:rsid w:val="005735DF"/>
    <w:rsid w:val="00574043"/>
    <w:rsid w:val="00586ED1"/>
    <w:rsid w:val="005B1A70"/>
    <w:rsid w:val="005B204A"/>
    <w:rsid w:val="005C1884"/>
    <w:rsid w:val="005C64CE"/>
    <w:rsid w:val="005F6119"/>
    <w:rsid w:val="00625E5F"/>
    <w:rsid w:val="0063636A"/>
    <w:rsid w:val="00651A97"/>
    <w:rsid w:val="00666238"/>
    <w:rsid w:val="0067128E"/>
    <w:rsid w:val="00672519"/>
    <w:rsid w:val="006B066F"/>
    <w:rsid w:val="006B63DB"/>
    <w:rsid w:val="006D1F85"/>
    <w:rsid w:val="006D46C2"/>
    <w:rsid w:val="006E3CCC"/>
    <w:rsid w:val="006E4CB6"/>
    <w:rsid w:val="006F0706"/>
    <w:rsid w:val="00700225"/>
    <w:rsid w:val="00714665"/>
    <w:rsid w:val="00732F12"/>
    <w:rsid w:val="007430FC"/>
    <w:rsid w:val="007500B3"/>
    <w:rsid w:val="00752805"/>
    <w:rsid w:val="0075498C"/>
    <w:rsid w:val="007652FC"/>
    <w:rsid w:val="00771014"/>
    <w:rsid w:val="00776679"/>
    <w:rsid w:val="007A5AA2"/>
    <w:rsid w:val="007B67EC"/>
    <w:rsid w:val="007C222F"/>
    <w:rsid w:val="007C2FD9"/>
    <w:rsid w:val="007C750A"/>
    <w:rsid w:val="007E06D8"/>
    <w:rsid w:val="007E544D"/>
    <w:rsid w:val="00812B59"/>
    <w:rsid w:val="00832B2D"/>
    <w:rsid w:val="0085579D"/>
    <w:rsid w:val="0086184F"/>
    <w:rsid w:val="00871DA5"/>
    <w:rsid w:val="00881E99"/>
    <w:rsid w:val="008A4EA7"/>
    <w:rsid w:val="008A4F68"/>
    <w:rsid w:val="008A67C8"/>
    <w:rsid w:val="008A708B"/>
    <w:rsid w:val="008B4E44"/>
    <w:rsid w:val="008C24DA"/>
    <w:rsid w:val="008D0AB6"/>
    <w:rsid w:val="008D412F"/>
    <w:rsid w:val="008D6CB2"/>
    <w:rsid w:val="008E5C51"/>
    <w:rsid w:val="009267B8"/>
    <w:rsid w:val="009302ED"/>
    <w:rsid w:val="009315B8"/>
    <w:rsid w:val="00943D82"/>
    <w:rsid w:val="009A5BB1"/>
    <w:rsid w:val="009E108F"/>
    <w:rsid w:val="009E69D4"/>
    <w:rsid w:val="00A14B8E"/>
    <w:rsid w:val="00A16B79"/>
    <w:rsid w:val="00A40925"/>
    <w:rsid w:val="00A53DB1"/>
    <w:rsid w:val="00A609C8"/>
    <w:rsid w:val="00A613AF"/>
    <w:rsid w:val="00A8372D"/>
    <w:rsid w:val="00AE0249"/>
    <w:rsid w:val="00AE37B1"/>
    <w:rsid w:val="00AE4C14"/>
    <w:rsid w:val="00B03050"/>
    <w:rsid w:val="00B35D41"/>
    <w:rsid w:val="00B373E2"/>
    <w:rsid w:val="00B846F2"/>
    <w:rsid w:val="00B92592"/>
    <w:rsid w:val="00B970B0"/>
    <w:rsid w:val="00B97655"/>
    <w:rsid w:val="00BB79CB"/>
    <w:rsid w:val="00BC3B19"/>
    <w:rsid w:val="00BD0E23"/>
    <w:rsid w:val="00BF02B6"/>
    <w:rsid w:val="00BF4824"/>
    <w:rsid w:val="00BF72FF"/>
    <w:rsid w:val="00C13DC6"/>
    <w:rsid w:val="00C36759"/>
    <w:rsid w:val="00C43F5E"/>
    <w:rsid w:val="00C620B5"/>
    <w:rsid w:val="00C64077"/>
    <w:rsid w:val="00C770AD"/>
    <w:rsid w:val="00C84004"/>
    <w:rsid w:val="00C87257"/>
    <w:rsid w:val="00CB247A"/>
    <w:rsid w:val="00CC4473"/>
    <w:rsid w:val="00CD0EC6"/>
    <w:rsid w:val="00CD6E02"/>
    <w:rsid w:val="00CF5A96"/>
    <w:rsid w:val="00CF7E97"/>
    <w:rsid w:val="00D02BD4"/>
    <w:rsid w:val="00D1102A"/>
    <w:rsid w:val="00D3318F"/>
    <w:rsid w:val="00D36C43"/>
    <w:rsid w:val="00D56E26"/>
    <w:rsid w:val="00D5744A"/>
    <w:rsid w:val="00D604C0"/>
    <w:rsid w:val="00D80AC5"/>
    <w:rsid w:val="00D8394A"/>
    <w:rsid w:val="00DC300B"/>
    <w:rsid w:val="00DC4BEA"/>
    <w:rsid w:val="00DC5962"/>
    <w:rsid w:val="00DE6EF0"/>
    <w:rsid w:val="00DE6F04"/>
    <w:rsid w:val="00DF53C0"/>
    <w:rsid w:val="00E436E7"/>
    <w:rsid w:val="00E45C59"/>
    <w:rsid w:val="00E45FB4"/>
    <w:rsid w:val="00E510F7"/>
    <w:rsid w:val="00E63868"/>
    <w:rsid w:val="00E8716C"/>
    <w:rsid w:val="00EB20DF"/>
    <w:rsid w:val="00EC4AAD"/>
    <w:rsid w:val="00ED1A72"/>
    <w:rsid w:val="00ED7987"/>
    <w:rsid w:val="00ED7D67"/>
    <w:rsid w:val="00EE4A38"/>
    <w:rsid w:val="00F3581F"/>
    <w:rsid w:val="00F70D6D"/>
    <w:rsid w:val="00F757E1"/>
    <w:rsid w:val="00F82DAE"/>
    <w:rsid w:val="00F91159"/>
    <w:rsid w:val="00FB0771"/>
    <w:rsid w:val="00FC61A7"/>
    <w:rsid w:val="00FD33B1"/>
    <w:rsid w:val="00FF43A0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9BC9"/>
  <w15:chartTrackingRefBased/>
  <w15:docId w15:val="{EBFAB9B9-A11E-48FE-B293-A96455B6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8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A708B"/>
    <w:rPr>
      <w:b/>
      <w:bCs/>
    </w:rPr>
  </w:style>
  <w:style w:type="paragraph" w:styleId="ListParagraph">
    <w:name w:val="List Paragraph"/>
    <w:basedOn w:val="Normal"/>
    <w:uiPriority w:val="34"/>
    <w:qFormat/>
    <w:rsid w:val="008A7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2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3BF3-7522-48EC-ABBE-E6E2E483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334</cp:revision>
  <cp:lastPrinted>2025-02-18T07:29:00Z</cp:lastPrinted>
  <dcterms:created xsi:type="dcterms:W3CDTF">2024-12-17T10:18:00Z</dcterms:created>
  <dcterms:modified xsi:type="dcterms:W3CDTF">2025-03-05T08:29:00Z</dcterms:modified>
</cp:coreProperties>
</file>