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B626" w14:textId="77777777" w:rsidR="008B500B" w:rsidRPr="00420203" w:rsidRDefault="008B500B" w:rsidP="008B500B">
      <w:pPr>
        <w:ind w:firstLine="720"/>
        <w:jc w:val="right"/>
        <w:rPr>
          <w:rFonts w:ascii="GHEA Grapalat" w:hAnsi="GHEA Grapalat"/>
          <w:i/>
          <w:noProof/>
          <w:lang w:val="hy-AM"/>
        </w:rPr>
      </w:pPr>
      <w:r w:rsidRPr="00420203">
        <w:rPr>
          <w:rFonts w:ascii="GHEA Grapalat" w:hAnsi="GHEA Grapalat"/>
          <w:i/>
          <w:noProof/>
          <w:lang w:val="hy-AM"/>
        </w:rPr>
        <w:t>ՆԱԽԱԳԻԾ</w:t>
      </w:r>
    </w:p>
    <w:p w14:paraId="35FFDA0A" w14:textId="77777777" w:rsidR="00DE1B95" w:rsidRPr="004124B7" w:rsidRDefault="00DE1B95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74779C73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</w:t>
      </w:r>
      <w:r w:rsidR="005308F8">
        <w:rPr>
          <w:rFonts w:ascii="GHEA Grapalat" w:hAnsi="GHEA Grapalat" w:cs="GHEA Mariam"/>
          <w:b/>
          <w:bCs/>
          <w:noProof/>
          <w:lang w:val="hy-AM"/>
        </w:rPr>
        <w:t>5</w:t>
      </w:r>
      <w:r w:rsidRPr="004124B7">
        <w:rPr>
          <w:rFonts w:ascii="GHEA Grapalat" w:hAnsi="GHEA Grapalat" w:cs="GHEA Mariam"/>
          <w:b/>
          <w:bCs/>
          <w:noProof/>
          <w:lang w:val="hy-AM"/>
        </w:rPr>
        <w:t xml:space="preserve">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5EE9EDB6" w:rsidR="008B500B" w:rsidRPr="004124B7" w:rsidRDefault="00E3312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</w:t>
      </w:r>
      <w:r w:rsidR="00CB6913">
        <w:rPr>
          <w:rFonts w:ascii="GHEA Grapalat" w:hAnsi="GHEA Grapalat"/>
          <w:b/>
          <w:noProof/>
          <w:lang w:val="hy-AM"/>
        </w:rPr>
        <w:t>ՓՈՓՈԽՈՒԹՅՈՒՆ</w:t>
      </w:r>
      <w:r w:rsidR="00A647EF">
        <w:rPr>
          <w:rFonts w:ascii="GHEA Grapalat" w:hAnsi="GHEA Grapalat"/>
          <w:b/>
          <w:noProof/>
          <w:lang w:val="hy-AM"/>
        </w:rPr>
        <w:t>ՆԵՐ</w:t>
      </w:r>
      <w:r w:rsidR="001943B2">
        <w:rPr>
          <w:rFonts w:ascii="GHEA Grapalat" w:hAnsi="GHEA Grapalat"/>
          <w:b/>
          <w:noProof/>
          <w:lang w:val="hy-AM"/>
        </w:rPr>
        <w:t xml:space="preserve"> ԵՎ ԼՐԱՑՈՒՄՆԵՐ</w:t>
      </w:r>
      <w:r w:rsidRPr="004124B7">
        <w:rPr>
          <w:rFonts w:ascii="GHEA Grapalat" w:hAnsi="GHEA Grapalat"/>
          <w:b/>
          <w:noProof/>
          <w:lang w:val="hy-AM"/>
        </w:rPr>
        <w:t xml:space="preserve"> ԿԱՏԱՐԵԼՈՒ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4124B7">
        <w:rPr>
          <w:rFonts w:ascii="GHEA Grapalat" w:hAnsi="GHEA Grapalat"/>
          <w:b/>
          <w:noProof/>
          <w:lang w:val="hy-AM"/>
        </w:rPr>
        <w:t>ՄԱՍԻՆ</w:t>
      </w:r>
    </w:p>
    <w:p w14:paraId="34A77811" w14:textId="77777777" w:rsidR="008B500B" w:rsidRPr="004124B7" w:rsidRDefault="008B500B" w:rsidP="00DE1B95">
      <w:pPr>
        <w:spacing w:line="360" w:lineRule="auto"/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48CFF1B7" w:rsidR="008B500B" w:rsidRPr="004D1D59" w:rsidRDefault="008B500B" w:rsidP="00DE1B95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Հիմք ընդունելով «Նորմատիվ իրավական ակտերի մասին» օրենքի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33-րդ </w:t>
      </w:r>
      <w:r w:rsid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 xml:space="preserve">հոդվածը </w:t>
      </w:r>
      <w:r w:rsidR="00464AB8" w:rsidRPr="00910CE6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և</w:t>
      </w:r>
      <w:r w:rsidR="00464AB8" w:rsidRPr="00464AB8">
        <w:rPr>
          <w:rFonts w:ascii="GHEA Grapalat" w:hAnsi="GHEA Grapalat"/>
          <w:bCs/>
          <w:noProof/>
          <w:color w:val="FF0000"/>
          <w:shd w:val="clear" w:color="auto" w:fill="FFFFFF"/>
          <w:lang w:val="hy-AM"/>
        </w:rPr>
        <w:t xml:space="preserve"> 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34-րդ հոդված</w:t>
      </w:r>
      <w:r w:rsidR="00A93F59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 1-ին մաս</w:t>
      </w:r>
      <w:r w:rsidR="00464AB8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ը</w:t>
      </w:r>
      <w:r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A93F59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որոշում է</w:t>
      </w:r>
      <w:r w:rsidR="00FD6C84" w:rsidRPr="004D1D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.</w:t>
      </w:r>
    </w:p>
    <w:p w14:paraId="4EDD7754" w14:textId="010E1728" w:rsidR="00E503C6" w:rsidRDefault="00756346" w:rsidP="00CE5FF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8B6F45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>1.</w:t>
      </w:r>
      <w:r w:rsidR="00CE6943">
        <w:rPr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  <w:t xml:space="preserve"> </w:t>
      </w:r>
      <w:r w:rsidR="008B500B" w:rsidRPr="00A93F59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Հայաստանի Հանրապետության կառավարության 2020 թվականի ապրիլի 30-ի</w:t>
      </w:r>
      <w:r w:rsidR="008B500B" w:rsidRPr="00A93F59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01320C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այաստանի </w:t>
      </w:r>
      <w:r w:rsidR="0001320C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Հանրապետության</w:t>
      </w:r>
      <w:r w:rsidR="000E0BC8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 որոշման</w:t>
      </w:r>
      <w:r w:rsidR="001943B2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(այսուհետև՝ Որոշում)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1-ին 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կետի </w:t>
      </w:r>
      <w:r w:rsidR="006C048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</w:t>
      </w:r>
      <w:r w:rsidR="006C048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ին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ենթակետով հաստատված N </w:t>
      </w:r>
      <w:r w:rsidR="006C048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="002840DA"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ում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(այսուհետև՝ </w:t>
      </w:r>
      <w:r w:rsidR="00363E1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ավելված</w:t>
      </w:r>
      <w:r w:rsidR="00CE5FFA" w:rsidRPr="00A93F5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կատարել հետևյալ փոփոխությունները և լրացումները</w:t>
      </w:r>
      <w:r w:rsidR="002840D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</w:t>
      </w:r>
    </w:p>
    <w:p w14:paraId="7898DABE" w14:textId="310D8BD1" w:rsidR="0013623A" w:rsidRPr="0013623A" w:rsidRDefault="0013623A" w:rsidP="0013623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>
        <w:rPr>
          <w:rStyle w:val="Emphasis"/>
          <w:rFonts w:ascii="GHEA Grapalat" w:hAnsi="GHEA Grapalat"/>
          <w:i w:val="0"/>
          <w:iCs w:val="0"/>
          <w:lang w:val="hy-AM"/>
        </w:rPr>
        <w:t>1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>) հավելվածի N 1.8 ստուգաթերթի հարցաշարի՝</w:t>
      </w:r>
    </w:p>
    <w:p w14:paraId="1B0CA11D" w14:textId="0A2984C5" w:rsidR="0013623A" w:rsidRDefault="0013623A" w:rsidP="0013623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ա.աղյուսակը </w:t>
      </w:r>
      <w:r w:rsidR="00775D26">
        <w:rPr>
          <w:rStyle w:val="Emphasis"/>
          <w:rFonts w:ascii="GHEA Grapalat" w:hAnsi="GHEA Grapalat"/>
          <w:i w:val="0"/>
          <w:iCs w:val="0"/>
          <w:lang w:val="hy-AM"/>
        </w:rPr>
        <w:t>2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-րդ կետից հետո լրացնել հետևյալ բովանդակությամբ </w:t>
      </w:r>
      <w:r w:rsidR="00775D26">
        <w:rPr>
          <w:rStyle w:val="Emphasis"/>
          <w:rFonts w:ascii="GHEA Grapalat" w:hAnsi="GHEA Grapalat"/>
          <w:i w:val="0"/>
          <w:iCs w:val="0"/>
          <w:lang w:val="hy-AM"/>
        </w:rPr>
        <w:t>2</w:t>
      </w:r>
      <w:r w:rsidRPr="00C57EA9">
        <w:rPr>
          <w:rStyle w:val="Emphasis"/>
          <w:rFonts w:ascii="GHEA Grapalat" w:hAnsi="GHEA Grapalat"/>
          <w:i w:val="0"/>
          <w:iCs w:val="0"/>
          <w:lang w:val="hy-AM"/>
        </w:rPr>
        <w:t>.1-</w:t>
      </w:r>
      <w:r w:rsidR="00C57EA9">
        <w:rPr>
          <w:rStyle w:val="Emphasis"/>
          <w:rFonts w:ascii="GHEA Grapalat" w:hAnsi="GHEA Grapalat"/>
          <w:i w:val="0"/>
          <w:iCs w:val="0"/>
          <w:lang w:val="hy-AM"/>
        </w:rPr>
        <w:t>ին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 կետով.</w:t>
      </w:r>
    </w:p>
    <w:p w14:paraId="559123C3" w14:textId="3C15E57A" w:rsidR="00765107" w:rsidRPr="0013623A" w:rsidRDefault="00765107" w:rsidP="0013623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>
        <w:rPr>
          <w:rStyle w:val="Emphasis"/>
          <w:rFonts w:ascii="GHEA Grapalat" w:hAnsi="GHEA Grapalat"/>
          <w:i w:val="0"/>
          <w:iCs w:val="0"/>
          <w:lang w:val="hy-AM"/>
        </w:rPr>
        <w:t>«</w:t>
      </w:r>
    </w:p>
    <w:tbl>
      <w:tblPr>
        <w:tblStyle w:val="TableGrid1"/>
        <w:tblW w:w="9990" w:type="dxa"/>
        <w:tblInd w:w="85" w:type="dxa"/>
        <w:tblLook w:val="04A0" w:firstRow="1" w:lastRow="0" w:firstColumn="1" w:lastColumn="0" w:noHBand="0" w:noVBand="1"/>
      </w:tblPr>
      <w:tblGrid>
        <w:gridCol w:w="546"/>
        <w:gridCol w:w="3140"/>
        <w:gridCol w:w="2543"/>
        <w:gridCol w:w="260"/>
        <w:gridCol w:w="260"/>
        <w:gridCol w:w="260"/>
        <w:gridCol w:w="547"/>
        <w:gridCol w:w="1668"/>
        <w:gridCol w:w="766"/>
      </w:tblGrid>
      <w:tr w:rsidR="00765107" w:rsidRPr="000304D5" w14:paraId="6E959CCD" w14:textId="77777777" w:rsidTr="00B85259">
        <w:tc>
          <w:tcPr>
            <w:tcW w:w="548" w:type="dxa"/>
          </w:tcPr>
          <w:p w14:paraId="781F2EE1" w14:textId="322C573A" w:rsidR="00765107" w:rsidRPr="000304D5" w:rsidRDefault="00765107" w:rsidP="00B8525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2</w:t>
            </w:r>
            <w:r w:rsidRPr="000304D5"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.1</w:t>
            </w:r>
          </w:p>
        </w:tc>
        <w:tc>
          <w:tcPr>
            <w:tcW w:w="3232" w:type="dxa"/>
          </w:tcPr>
          <w:p w14:paraId="5F5678E1" w14:textId="29399FF6" w:rsidR="00765107" w:rsidRPr="000304D5" w:rsidRDefault="00765107" w:rsidP="00B85259">
            <w:pPr>
              <w:ind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5D15E4">
              <w:rPr>
                <w:rFonts w:ascii="GHEA Grapalat" w:hAnsi="GHEA Grapalat"/>
                <w:lang w:val="hy-AM"/>
              </w:rPr>
              <w:t xml:space="preserve">պահովված է դրանց առանձին տեսակների տարածքային մեկուսացումը և անջատ պահպանումը առանձին </w:t>
            </w:r>
            <w:proofErr w:type="spellStart"/>
            <w:r w:rsidRPr="005D15E4">
              <w:rPr>
                <w:rFonts w:ascii="GHEA Grapalat" w:hAnsi="GHEA Grapalat"/>
                <w:lang w:val="hy-AM"/>
              </w:rPr>
              <w:t>մեկուսախցերում</w:t>
            </w:r>
            <w:proofErr w:type="spellEnd"/>
            <w:r w:rsidR="00B313D3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555" w:type="dxa"/>
          </w:tcPr>
          <w:p w14:paraId="70A06FFC" w14:textId="0E6015E3" w:rsidR="00765107" w:rsidRPr="00CC12EE" w:rsidRDefault="00765107" w:rsidP="00765107">
            <w:pPr>
              <w:jc w:val="center"/>
              <w:rPr>
                <w:rFonts w:ascii="GHEA Grapalat" w:hAnsi="GHEA Grapalat"/>
                <w:lang w:val="hy-AM"/>
              </w:rPr>
            </w:pPr>
            <w:r w:rsidRPr="00CC12EE">
              <w:rPr>
                <w:rFonts w:ascii="GHEA Grapalat" w:hAnsi="GHEA Grapalat"/>
                <w:lang w:val="hy-AM"/>
              </w:rPr>
              <w:t>ՀՀ  առողջապահության նախարարի 29.10.2009թ.</w:t>
            </w:r>
          </w:p>
          <w:p w14:paraId="1368356B" w14:textId="55F50A3C" w:rsidR="00765107" w:rsidRPr="000304D5" w:rsidRDefault="00765107" w:rsidP="00765107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CC12EE">
              <w:rPr>
                <w:rFonts w:ascii="GHEA Grapalat" w:hAnsi="GHEA Grapalat"/>
                <w:lang w:val="hy-AM"/>
              </w:rPr>
              <w:t xml:space="preserve">N 20-Ն հրամանի, հավելված, կետ </w:t>
            </w: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64" w:type="dxa"/>
          </w:tcPr>
          <w:p w14:paraId="1FD61002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4" w:type="dxa"/>
          </w:tcPr>
          <w:p w14:paraId="7230D0CD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4" w:type="dxa"/>
          </w:tcPr>
          <w:p w14:paraId="55C72B87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473" w:type="dxa"/>
          </w:tcPr>
          <w:p w14:paraId="54DDB8FA" w14:textId="7242CF8F" w:rsidR="00765107" w:rsidRPr="000304D5" w:rsidRDefault="00765107" w:rsidP="00765107">
            <w:pPr>
              <w:ind w:left="-29"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0,5</w:t>
            </w:r>
          </w:p>
        </w:tc>
        <w:tc>
          <w:tcPr>
            <w:tcW w:w="1573" w:type="dxa"/>
          </w:tcPr>
          <w:p w14:paraId="590E2DFA" w14:textId="77777777" w:rsidR="00765107" w:rsidRPr="000304D5" w:rsidRDefault="00765107" w:rsidP="00B85259">
            <w:pPr>
              <w:spacing w:line="36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Դիտ</w:t>
            </w:r>
            <w:r w:rsidRPr="000304D5">
              <w:rPr>
                <w:rFonts w:ascii="GHEA Grapalat" w:hAnsi="GHEA Grapalat"/>
                <w:iCs/>
                <w:lang w:val="hy-AM"/>
              </w:rPr>
              <w:t>ողական</w:t>
            </w:r>
          </w:p>
        </w:tc>
        <w:tc>
          <w:tcPr>
            <w:tcW w:w="817" w:type="dxa"/>
          </w:tcPr>
          <w:p w14:paraId="1006C3E3" w14:textId="77777777" w:rsidR="00765107" w:rsidRPr="000304D5" w:rsidRDefault="00765107" w:rsidP="00B8525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7CAD4D4B" w14:textId="77777777" w:rsidR="00765107" w:rsidRPr="000304D5" w:rsidRDefault="00765107" w:rsidP="00765107">
      <w:pPr>
        <w:spacing w:line="360" w:lineRule="auto"/>
        <w:ind w:left="426"/>
        <w:jc w:val="both"/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</w:pPr>
      <w:r w:rsidRPr="000304D5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>»</w:t>
      </w:r>
      <w:r w:rsidRPr="00974204">
        <w:rPr>
          <w:rFonts w:ascii="GHEA Grapalat" w:hAnsi="GHEA Grapalat"/>
          <w:bCs/>
          <w:iCs/>
          <w:noProof/>
          <w:color w:val="000000"/>
          <w:shd w:val="clear" w:color="auto" w:fill="FFFFFF"/>
        </w:rPr>
        <w:t>,</w:t>
      </w:r>
    </w:p>
    <w:p w14:paraId="5C753AC3" w14:textId="7C2595B5" w:rsidR="00765107" w:rsidRDefault="00765107" w:rsidP="0076510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>
        <w:rPr>
          <w:rStyle w:val="Emphasis"/>
          <w:rFonts w:ascii="GHEA Grapalat" w:hAnsi="GHEA Grapalat"/>
          <w:i w:val="0"/>
          <w:iCs w:val="0"/>
          <w:lang w:val="hy-AM"/>
        </w:rPr>
        <w:t>բ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>.</w:t>
      </w:r>
      <w:r w:rsidR="002925AE">
        <w:rPr>
          <w:rStyle w:val="Emphasis"/>
          <w:rFonts w:ascii="GHEA Grapalat" w:hAnsi="GHEA Grapalat"/>
          <w:i w:val="0"/>
          <w:iCs w:val="0"/>
          <w:lang w:val="hy-AM"/>
        </w:rPr>
        <w:t xml:space="preserve"> 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աղյուսակը </w:t>
      </w:r>
      <w:r>
        <w:rPr>
          <w:rStyle w:val="Emphasis"/>
          <w:rFonts w:ascii="GHEA Grapalat" w:hAnsi="GHEA Grapalat"/>
          <w:i w:val="0"/>
          <w:iCs w:val="0"/>
          <w:lang w:val="hy-AM"/>
        </w:rPr>
        <w:t>4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-րդ կետից հետո լրացնել հետևյալ բովանդակությամբ </w:t>
      </w:r>
      <w:r>
        <w:rPr>
          <w:rStyle w:val="Emphasis"/>
          <w:rFonts w:ascii="GHEA Grapalat" w:hAnsi="GHEA Grapalat"/>
          <w:i w:val="0"/>
          <w:iCs w:val="0"/>
          <w:lang w:val="hy-AM"/>
        </w:rPr>
        <w:t>4</w:t>
      </w:r>
      <w:r w:rsidR="00C57EA9">
        <w:rPr>
          <w:rStyle w:val="Emphasis"/>
          <w:rFonts w:ascii="GHEA Grapalat" w:hAnsi="GHEA Grapalat"/>
          <w:i w:val="0"/>
          <w:iCs w:val="0"/>
          <w:lang w:val="hy-AM"/>
        </w:rPr>
        <w:t>.1-ին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 կետով.</w:t>
      </w:r>
    </w:p>
    <w:p w14:paraId="0D63D343" w14:textId="49AC69B0" w:rsidR="00775D26" w:rsidRDefault="00775D26" w:rsidP="0076510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>
        <w:rPr>
          <w:rStyle w:val="Emphasis"/>
          <w:rFonts w:ascii="GHEA Grapalat" w:hAnsi="GHEA Grapalat"/>
          <w:i w:val="0"/>
          <w:iCs w:val="0"/>
          <w:lang w:val="hy-AM"/>
        </w:rPr>
        <w:t>«</w:t>
      </w:r>
    </w:p>
    <w:tbl>
      <w:tblPr>
        <w:tblStyle w:val="TableGrid1"/>
        <w:tblW w:w="9990" w:type="dxa"/>
        <w:tblInd w:w="85" w:type="dxa"/>
        <w:tblLook w:val="04A0" w:firstRow="1" w:lastRow="0" w:firstColumn="1" w:lastColumn="0" w:noHBand="0" w:noVBand="1"/>
      </w:tblPr>
      <w:tblGrid>
        <w:gridCol w:w="546"/>
        <w:gridCol w:w="3198"/>
        <w:gridCol w:w="2547"/>
        <w:gridCol w:w="262"/>
        <w:gridCol w:w="262"/>
        <w:gridCol w:w="262"/>
        <w:gridCol w:w="462"/>
        <w:gridCol w:w="1668"/>
        <w:gridCol w:w="783"/>
      </w:tblGrid>
      <w:tr w:rsidR="00765107" w:rsidRPr="000304D5" w14:paraId="5EF9ECBB" w14:textId="77777777" w:rsidTr="00765107">
        <w:tc>
          <w:tcPr>
            <w:tcW w:w="546" w:type="dxa"/>
          </w:tcPr>
          <w:p w14:paraId="51D210A3" w14:textId="4691FA5A" w:rsidR="00765107" w:rsidRPr="000304D5" w:rsidRDefault="00765107" w:rsidP="00B8525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4.1</w:t>
            </w:r>
          </w:p>
        </w:tc>
        <w:tc>
          <w:tcPr>
            <w:tcW w:w="3198" w:type="dxa"/>
          </w:tcPr>
          <w:p w14:paraId="02D510C4" w14:textId="46E5A28C" w:rsidR="00765107" w:rsidRPr="000304D5" w:rsidRDefault="00765107" w:rsidP="00B85259">
            <w:pPr>
              <w:ind w:right="-105"/>
              <w:rPr>
                <w:rFonts w:ascii="GHEA Grapalat" w:hAnsi="GHEA Grapalat"/>
                <w:lang w:val="hy-AM"/>
              </w:rPr>
            </w:pPr>
            <w:r w:rsidRPr="005D15E4">
              <w:rPr>
                <w:rFonts w:ascii="GHEA Grapalat" w:hAnsi="GHEA Grapalat"/>
                <w:lang w:val="hy-AM"/>
              </w:rPr>
              <w:t xml:space="preserve">Վտանգավոր քիմիական թափոնների փոխադրումը կազմակերպությունից դուրս իրականացվում է Հայաստանի Հանրապետության </w:t>
            </w:r>
            <w:r w:rsidRPr="005D15E4">
              <w:rPr>
                <w:rFonts w:ascii="GHEA Grapalat" w:hAnsi="GHEA Grapalat"/>
                <w:lang w:val="hy-AM"/>
              </w:rPr>
              <w:lastRenderedPageBreak/>
              <w:t>օրենսդրությամբ սահմանված կարգով լիցենզավորված կազմակերպության կողմից</w:t>
            </w:r>
            <w:r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2547" w:type="dxa"/>
          </w:tcPr>
          <w:p w14:paraId="2D9DB36D" w14:textId="77777777" w:rsidR="00765107" w:rsidRPr="00CC12EE" w:rsidRDefault="00765107" w:rsidP="00765107">
            <w:pPr>
              <w:jc w:val="center"/>
              <w:rPr>
                <w:rFonts w:ascii="GHEA Grapalat" w:hAnsi="GHEA Grapalat"/>
                <w:lang w:val="hy-AM"/>
              </w:rPr>
            </w:pPr>
            <w:r w:rsidRPr="00CC12EE">
              <w:rPr>
                <w:rFonts w:ascii="GHEA Grapalat" w:hAnsi="GHEA Grapalat"/>
                <w:lang w:val="hy-AM"/>
              </w:rPr>
              <w:lastRenderedPageBreak/>
              <w:t>ՀՀ առողջապահության նախարարի 29.10.2009թ.</w:t>
            </w:r>
          </w:p>
          <w:p w14:paraId="2B803E0E" w14:textId="15F92235" w:rsidR="00765107" w:rsidRPr="000304D5" w:rsidRDefault="00765107" w:rsidP="00765107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CC12EE">
              <w:rPr>
                <w:rFonts w:ascii="GHEA Grapalat" w:hAnsi="GHEA Grapalat"/>
                <w:lang w:val="hy-AM"/>
              </w:rPr>
              <w:t xml:space="preserve">N 20-Ն հրամանի, հավելված, կետ </w:t>
            </w:r>
            <w:r>
              <w:rPr>
                <w:rFonts w:ascii="GHEA Grapalat" w:hAnsi="GHEA Grapalat"/>
                <w:lang w:val="hy-AM"/>
              </w:rPr>
              <w:t>33</w:t>
            </w:r>
          </w:p>
        </w:tc>
        <w:tc>
          <w:tcPr>
            <w:tcW w:w="262" w:type="dxa"/>
          </w:tcPr>
          <w:p w14:paraId="71D964D7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2" w:type="dxa"/>
          </w:tcPr>
          <w:p w14:paraId="3BFE906E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2" w:type="dxa"/>
          </w:tcPr>
          <w:p w14:paraId="2FF79D69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462" w:type="dxa"/>
          </w:tcPr>
          <w:p w14:paraId="495E89A1" w14:textId="4D5309F4" w:rsidR="00765107" w:rsidRPr="000304D5" w:rsidRDefault="00765107" w:rsidP="00765107">
            <w:pPr>
              <w:ind w:left="-29"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1</w:t>
            </w:r>
          </w:p>
        </w:tc>
        <w:tc>
          <w:tcPr>
            <w:tcW w:w="1668" w:type="dxa"/>
          </w:tcPr>
          <w:p w14:paraId="4AD2C014" w14:textId="77777777" w:rsidR="00765107" w:rsidRPr="000304D5" w:rsidRDefault="00765107" w:rsidP="00B85259">
            <w:pPr>
              <w:spacing w:line="36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Դիտ</w:t>
            </w:r>
            <w:r w:rsidRPr="000304D5">
              <w:rPr>
                <w:rFonts w:ascii="GHEA Grapalat" w:hAnsi="GHEA Grapalat"/>
                <w:iCs/>
                <w:lang w:val="hy-AM"/>
              </w:rPr>
              <w:t>ողական</w:t>
            </w:r>
          </w:p>
        </w:tc>
        <w:tc>
          <w:tcPr>
            <w:tcW w:w="783" w:type="dxa"/>
          </w:tcPr>
          <w:p w14:paraId="121F89E6" w14:textId="77777777" w:rsidR="00765107" w:rsidRPr="000304D5" w:rsidRDefault="00765107" w:rsidP="00B8525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0D92CD95" w14:textId="69F277E6" w:rsidR="00765107" w:rsidRDefault="00775D26" w:rsidP="0076510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>
        <w:rPr>
          <w:rStyle w:val="Emphasis"/>
          <w:rFonts w:ascii="GHEA Grapalat" w:hAnsi="GHEA Grapalat"/>
          <w:i w:val="0"/>
          <w:iCs w:val="0"/>
          <w:lang w:val="hy-AM"/>
        </w:rPr>
        <w:lastRenderedPageBreak/>
        <w:t>»,</w:t>
      </w:r>
    </w:p>
    <w:p w14:paraId="15EE9371" w14:textId="55DF3675" w:rsidR="00B7583D" w:rsidRDefault="00B7583D" w:rsidP="0076510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>
        <w:rPr>
          <w:rStyle w:val="Emphasis"/>
          <w:rFonts w:ascii="GHEA Grapalat" w:hAnsi="GHEA Grapalat"/>
          <w:i w:val="0"/>
          <w:iCs w:val="0"/>
          <w:lang w:val="hy-AM"/>
        </w:rPr>
        <w:t>գ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>.</w:t>
      </w:r>
      <w:r>
        <w:rPr>
          <w:rStyle w:val="Emphasis"/>
          <w:rFonts w:ascii="GHEA Grapalat" w:hAnsi="GHEA Grapalat"/>
          <w:i w:val="0"/>
          <w:iCs w:val="0"/>
          <w:lang w:val="hy-AM"/>
        </w:rPr>
        <w:t xml:space="preserve"> աղյուսակի 5-րդ կետ</w:t>
      </w:r>
      <w:r w:rsidR="0092324B">
        <w:rPr>
          <w:rStyle w:val="Emphasis"/>
          <w:rFonts w:ascii="GHEA Grapalat" w:hAnsi="GHEA Grapalat"/>
          <w:i w:val="0"/>
          <w:iCs w:val="0"/>
          <w:lang w:val="hy-AM"/>
        </w:rPr>
        <w:t>ի</w:t>
      </w:r>
      <w:r>
        <w:rPr>
          <w:rStyle w:val="Emphasis"/>
          <w:rFonts w:ascii="GHEA Grapalat" w:hAnsi="GHEA Grapalat"/>
          <w:i w:val="0"/>
          <w:iCs w:val="0"/>
          <w:lang w:val="hy-AM"/>
        </w:rPr>
        <w:t>՝</w:t>
      </w:r>
      <w:r w:rsidRPr="00EE735A">
        <w:rPr>
          <w:rStyle w:val="Emphasis"/>
          <w:rFonts w:ascii="GHEA Grapalat" w:hAnsi="GHEA Grapalat"/>
          <w:i w:val="0"/>
          <w:iCs w:val="0"/>
          <w:color w:val="FF0000"/>
          <w:lang w:val="hy-AM"/>
        </w:rPr>
        <w:t xml:space="preserve"> </w:t>
      </w:r>
      <w:r>
        <w:rPr>
          <w:rStyle w:val="Emphasis"/>
          <w:rFonts w:ascii="GHEA Grapalat" w:hAnsi="GHEA Grapalat"/>
          <w:i w:val="0"/>
          <w:iCs w:val="0"/>
          <w:lang w:val="hy-AM"/>
        </w:rPr>
        <w:t>5.3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-րդ </w:t>
      </w:r>
      <w:r>
        <w:rPr>
          <w:rStyle w:val="Emphasis"/>
          <w:rFonts w:ascii="GHEA Grapalat" w:hAnsi="GHEA Grapalat"/>
          <w:i w:val="0"/>
          <w:iCs w:val="0"/>
          <w:lang w:val="hy-AM"/>
        </w:rPr>
        <w:t>ենթակետում «:» կետադրական նշանը փոխարինել «,» կետադրական նշանով, ինչպես նաև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 լրացնել </w:t>
      </w:r>
      <w:proofErr w:type="spellStart"/>
      <w:r w:rsidRPr="0013623A">
        <w:rPr>
          <w:rStyle w:val="Emphasis"/>
          <w:rFonts w:ascii="GHEA Grapalat" w:hAnsi="GHEA Grapalat"/>
          <w:i w:val="0"/>
          <w:iCs w:val="0"/>
          <w:lang w:val="hy-AM"/>
        </w:rPr>
        <w:t>հետևյալ</w:t>
      </w:r>
      <w:proofErr w:type="spellEnd"/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 բովանդակությամբ </w:t>
      </w:r>
      <w:r>
        <w:rPr>
          <w:rStyle w:val="Emphasis"/>
          <w:rFonts w:ascii="GHEA Grapalat" w:hAnsi="GHEA Grapalat"/>
          <w:i w:val="0"/>
          <w:iCs w:val="0"/>
          <w:lang w:val="hy-AM"/>
        </w:rPr>
        <w:t>5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>.</w:t>
      </w:r>
      <w:r>
        <w:rPr>
          <w:rStyle w:val="Emphasis"/>
          <w:rFonts w:ascii="GHEA Grapalat" w:hAnsi="GHEA Grapalat"/>
          <w:i w:val="0"/>
          <w:iCs w:val="0"/>
          <w:lang w:val="hy-AM"/>
        </w:rPr>
        <w:t>4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 xml:space="preserve">-րդ </w:t>
      </w:r>
      <w:r>
        <w:rPr>
          <w:rStyle w:val="Emphasis"/>
          <w:rFonts w:ascii="GHEA Grapalat" w:hAnsi="GHEA Grapalat"/>
          <w:i w:val="0"/>
          <w:iCs w:val="0"/>
          <w:lang w:val="hy-AM"/>
        </w:rPr>
        <w:t>ենթա</w:t>
      </w:r>
      <w:r w:rsidRPr="0013623A">
        <w:rPr>
          <w:rStyle w:val="Emphasis"/>
          <w:rFonts w:ascii="GHEA Grapalat" w:hAnsi="GHEA Grapalat"/>
          <w:i w:val="0"/>
          <w:iCs w:val="0"/>
          <w:lang w:val="hy-AM"/>
        </w:rPr>
        <w:t>կետով</w:t>
      </w:r>
      <w:r w:rsidR="0092324B">
        <w:rPr>
          <w:rStyle w:val="Emphasis"/>
          <w:rFonts w:ascii="GHEA Grapalat" w:hAnsi="GHEA Grapalat"/>
          <w:i w:val="0"/>
          <w:iCs w:val="0"/>
          <w:lang w:val="hy-AM"/>
        </w:rPr>
        <w:t>.</w:t>
      </w:r>
    </w:p>
    <w:p w14:paraId="14C0285A" w14:textId="508AEB93" w:rsidR="00765107" w:rsidRDefault="00765107" w:rsidP="0076510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>
        <w:rPr>
          <w:rStyle w:val="Emphasis"/>
          <w:rFonts w:ascii="GHEA Grapalat" w:hAnsi="GHEA Grapalat"/>
          <w:i w:val="0"/>
          <w:iCs w:val="0"/>
          <w:lang w:val="hy-AM"/>
        </w:rPr>
        <w:t>«</w:t>
      </w:r>
    </w:p>
    <w:tbl>
      <w:tblPr>
        <w:tblStyle w:val="TableGrid1"/>
        <w:tblW w:w="9990" w:type="dxa"/>
        <w:tblInd w:w="85" w:type="dxa"/>
        <w:tblLook w:val="04A0" w:firstRow="1" w:lastRow="0" w:firstColumn="1" w:lastColumn="0" w:noHBand="0" w:noVBand="1"/>
      </w:tblPr>
      <w:tblGrid>
        <w:gridCol w:w="559"/>
        <w:gridCol w:w="3187"/>
        <w:gridCol w:w="2452"/>
        <w:gridCol w:w="262"/>
        <w:gridCol w:w="262"/>
        <w:gridCol w:w="262"/>
        <w:gridCol w:w="547"/>
        <w:gridCol w:w="1668"/>
        <w:gridCol w:w="791"/>
      </w:tblGrid>
      <w:tr w:rsidR="00765107" w:rsidRPr="000304D5" w14:paraId="35217DC9" w14:textId="77777777" w:rsidTr="00B85259">
        <w:tc>
          <w:tcPr>
            <w:tcW w:w="548" w:type="dxa"/>
          </w:tcPr>
          <w:p w14:paraId="53F97B30" w14:textId="6664CACB" w:rsidR="00765107" w:rsidRPr="000304D5" w:rsidRDefault="00C57EA9" w:rsidP="00C57EA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5</w:t>
            </w:r>
            <w:r w:rsidR="00765107"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.</w:t>
            </w:r>
            <w:r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4</w:t>
            </w:r>
          </w:p>
        </w:tc>
        <w:tc>
          <w:tcPr>
            <w:tcW w:w="3232" w:type="dxa"/>
          </w:tcPr>
          <w:p w14:paraId="24F7BA21" w14:textId="7E58F519" w:rsidR="00765107" w:rsidRPr="000304D5" w:rsidRDefault="00B313D3" w:rsidP="00B85259">
            <w:pPr>
              <w:ind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 w:rsidR="00765107" w:rsidRPr="00B236BE">
              <w:rPr>
                <w:rFonts w:ascii="GHEA Grapalat" w:hAnsi="GHEA Grapalat"/>
                <w:lang w:val="hy-AM"/>
              </w:rPr>
              <w:t>նակավայրերում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555" w:type="dxa"/>
          </w:tcPr>
          <w:p w14:paraId="424865D7" w14:textId="676771B6" w:rsidR="00765107" w:rsidRPr="000304D5" w:rsidRDefault="00765107" w:rsidP="00B85259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4" w:type="dxa"/>
          </w:tcPr>
          <w:p w14:paraId="6E77B694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4" w:type="dxa"/>
          </w:tcPr>
          <w:p w14:paraId="01A444EE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4" w:type="dxa"/>
          </w:tcPr>
          <w:p w14:paraId="15F50700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473" w:type="dxa"/>
          </w:tcPr>
          <w:p w14:paraId="741A48BD" w14:textId="1D255237" w:rsidR="00765107" w:rsidRPr="000304D5" w:rsidRDefault="00765107" w:rsidP="00765107">
            <w:pPr>
              <w:ind w:left="-29"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0,5</w:t>
            </w:r>
          </w:p>
        </w:tc>
        <w:tc>
          <w:tcPr>
            <w:tcW w:w="1573" w:type="dxa"/>
          </w:tcPr>
          <w:p w14:paraId="2F6579C7" w14:textId="77777777" w:rsidR="00765107" w:rsidRPr="000304D5" w:rsidRDefault="00765107" w:rsidP="00B85259">
            <w:pPr>
              <w:spacing w:line="36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Դիտ</w:t>
            </w:r>
            <w:r w:rsidRPr="000304D5">
              <w:rPr>
                <w:rFonts w:ascii="GHEA Grapalat" w:hAnsi="GHEA Grapalat"/>
                <w:iCs/>
                <w:lang w:val="hy-AM"/>
              </w:rPr>
              <w:t>ողական</w:t>
            </w:r>
          </w:p>
        </w:tc>
        <w:tc>
          <w:tcPr>
            <w:tcW w:w="817" w:type="dxa"/>
          </w:tcPr>
          <w:p w14:paraId="62FD93F1" w14:textId="77777777" w:rsidR="00765107" w:rsidRPr="000304D5" w:rsidRDefault="00765107" w:rsidP="00B8525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149B1327" w14:textId="46B09113" w:rsidR="0013623A" w:rsidRDefault="00765107" w:rsidP="00CE5FF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»,</w:t>
      </w:r>
    </w:p>
    <w:p w14:paraId="2B72D84B" w14:textId="1BEB8F05" w:rsidR="00765107" w:rsidRPr="00EE735A" w:rsidRDefault="002925AE" w:rsidP="0076510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 w:rsidRPr="00EE735A">
        <w:rPr>
          <w:rStyle w:val="Emphasis"/>
          <w:rFonts w:ascii="GHEA Grapalat" w:hAnsi="GHEA Grapalat"/>
          <w:i w:val="0"/>
          <w:iCs w:val="0"/>
          <w:lang w:val="hy-AM"/>
        </w:rPr>
        <w:t>դ</w:t>
      </w:r>
      <w:r w:rsidR="00765107" w:rsidRPr="00EE735A">
        <w:rPr>
          <w:rStyle w:val="Emphasis"/>
          <w:rFonts w:ascii="GHEA Grapalat" w:hAnsi="GHEA Grapalat"/>
          <w:i w:val="0"/>
          <w:iCs w:val="0"/>
          <w:lang w:val="hy-AM"/>
        </w:rPr>
        <w:t>.</w:t>
      </w:r>
      <w:r w:rsidRPr="00EE735A">
        <w:rPr>
          <w:rStyle w:val="Emphasis"/>
          <w:rFonts w:ascii="GHEA Grapalat" w:hAnsi="GHEA Grapalat"/>
          <w:i w:val="0"/>
          <w:iCs w:val="0"/>
          <w:lang w:val="hy-AM"/>
        </w:rPr>
        <w:t xml:space="preserve"> </w:t>
      </w:r>
      <w:r w:rsidR="00604AEF" w:rsidRPr="00EE735A">
        <w:rPr>
          <w:rStyle w:val="Emphasis"/>
          <w:rFonts w:ascii="GHEA Grapalat" w:hAnsi="GHEA Grapalat"/>
          <w:i w:val="0"/>
          <w:iCs w:val="0"/>
          <w:lang w:val="hy-AM"/>
        </w:rPr>
        <w:t xml:space="preserve">աղյուսակը </w:t>
      </w:r>
      <w:r w:rsidR="00765107" w:rsidRPr="00EE735A">
        <w:rPr>
          <w:rStyle w:val="Emphasis"/>
          <w:rFonts w:ascii="GHEA Grapalat" w:hAnsi="GHEA Grapalat"/>
          <w:i w:val="0"/>
          <w:iCs w:val="0"/>
          <w:lang w:val="hy-AM"/>
        </w:rPr>
        <w:t>6-րդ կետից հետո լ</w:t>
      </w:r>
      <w:r w:rsidR="00604AEF" w:rsidRPr="00EE735A">
        <w:rPr>
          <w:rStyle w:val="Emphasis"/>
          <w:rFonts w:ascii="GHEA Grapalat" w:hAnsi="GHEA Grapalat"/>
          <w:i w:val="0"/>
          <w:iCs w:val="0"/>
          <w:lang w:val="hy-AM"/>
        </w:rPr>
        <w:t xml:space="preserve">րացնել </w:t>
      </w:r>
      <w:proofErr w:type="spellStart"/>
      <w:r w:rsidR="00604AEF" w:rsidRPr="00EE735A">
        <w:rPr>
          <w:rStyle w:val="Emphasis"/>
          <w:rFonts w:ascii="GHEA Grapalat" w:hAnsi="GHEA Grapalat"/>
          <w:i w:val="0"/>
          <w:iCs w:val="0"/>
          <w:lang w:val="hy-AM"/>
        </w:rPr>
        <w:t>հետևյալ</w:t>
      </w:r>
      <w:proofErr w:type="spellEnd"/>
      <w:r w:rsidR="00604AEF" w:rsidRPr="00EE735A">
        <w:rPr>
          <w:rStyle w:val="Emphasis"/>
          <w:rFonts w:ascii="GHEA Grapalat" w:hAnsi="GHEA Grapalat"/>
          <w:i w:val="0"/>
          <w:iCs w:val="0"/>
          <w:lang w:val="hy-AM"/>
        </w:rPr>
        <w:t xml:space="preserve"> բովանդակությամբ </w:t>
      </w:r>
      <w:r w:rsidR="00765107" w:rsidRPr="00EE735A">
        <w:rPr>
          <w:rStyle w:val="Emphasis"/>
          <w:rFonts w:ascii="GHEA Grapalat" w:hAnsi="GHEA Grapalat"/>
          <w:i w:val="0"/>
          <w:iCs w:val="0"/>
          <w:lang w:val="hy-AM"/>
        </w:rPr>
        <w:t>6</w:t>
      </w:r>
      <w:r w:rsidR="00604AEF" w:rsidRPr="00EE735A">
        <w:rPr>
          <w:rStyle w:val="Emphasis"/>
          <w:rFonts w:ascii="GHEA Grapalat" w:hAnsi="GHEA Grapalat"/>
          <w:i w:val="0"/>
          <w:iCs w:val="0"/>
          <w:lang w:val="hy-AM"/>
        </w:rPr>
        <w:t>.1-ին</w:t>
      </w:r>
      <w:r w:rsidR="00765107" w:rsidRPr="00EE735A">
        <w:rPr>
          <w:rStyle w:val="Emphasis"/>
          <w:rFonts w:ascii="GHEA Grapalat" w:hAnsi="GHEA Grapalat"/>
          <w:i w:val="0"/>
          <w:iCs w:val="0"/>
          <w:lang w:val="hy-AM"/>
        </w:rPr>
        <w:t xml:space="preserve"> կետով.</w:t>
      </w:r>
    </w:p>
    <w:p w14:paraId="4D87DE40" w14:textId="70660D32" w:rsidR="00765107" w:rsidRDefault="00765107" w:rsidP="0076510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i w:val="0"/>
          <w:iCs w:val="0"/>
          <w:lang w:val="hy-AM"/>
        </w:rPr>
      </w:pPr>
      <w:r w:rsidRPr="00EE735A">
        <w:rPr>
          <w:rStyle w:val="Emphasis"/>
          <w:rFonts w:ascii="GHEA Grapalat" w:hAnsi="GHEA Grapalat"/>
          <w:i w:val="0"/>
          <w:iCs w:val="0"/>
          <w:lang w:val="hy-AM"/>
        </w:rPr>
        <w:t>«</w:t>
      </w:r>
    </w:p>
    <w:tbl>
      <w:tblPr>
        <w:tblStyle w:val="TableGrid1"/>
        <w:tblW w:w="9990" w:type="dxa"/>
        <w:tblInd w:w="85" w:type="dxa"/>
        <w:tblLook w:val="04A0" w:firstRow="1" w:lastRow="0" w:firstColumn="1" w:lastColumn="0" w:noHBand="0" w:noVBand="1"/>
      </w:tblPr>
      <w:tblGrid>
        <w:gridCol w:w="542"/>
        <w:gridCol w:w="3538"/>
        <w:gridCol w:w="2503"/>
        <w:gridCol w:w="248"/>
        <w:gridCol w:w="248"/>
        <w:gridCol w:w="248"/>
        <w:gridCol w:w="402"/>
        <w:gridCol w:w="1668"/>
        <w:gridCol w:w="593"/>
      </w:tblGrid>
      <w:tr w:rsidR="00765107" w:rsidRPr="000304D5" w14:paraId="1B313A17" w14:textId="77777777" w:rsidTr="00B85259">
        <w:tc>
          <w:tcPr>
            <w:tcW w:w="548" w:type="dxa"/>
          </w:tcPr>
          <w:p w14:paraId="6FE08318" w14:textId="739BBC87" w:rsidR="00765107" w:rsidRPr="000304D5" w:rsidRDefault="00775D26" w:rsidP="00B8525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6.</w:t>
            </w:r>
            <w:r w:rsidR="00604AEF"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1</w:t>
            </w:r>
          </w:p>
        </w:tc>
        <w:tc>
          <w:tcPr>
            <w:tcW w:w="3232" w:type="dxa"/>
          </w:tcPr>
          <w:p w14:paraId="1312255C" w14:textId="1F545A0E" w:rsidR="00765107" w:rsidRPr="000304D5" w:rsidRDefault="00765107" w:rsidP="00B85259">
            <w:pPr>
              <w:ind w:right="-105"/>
              <w:rPr>
                <w:rFonts w:ascii="GHEA Grapalat" w:hAnsi="GHEA Grapalat"/>
                <w:lang w:val="hy-AM"/>
              </w:rPr>
            </w:pPr>
            <w:r w:rsidRPr="008F1E11">
              <w:rPr>
                <w:rFonts w:ascii="GHEA Grapalat" w:hAnsi="GHEA Grapalat"/>
                <w:lang w:val="hy-AM"/>
              </w:rPr>
              <w:t>Ջրատար հորիզոն աղտոտման ներթափանցումը կանխելու նպատակով վտանգավոր քիմիական թափոնների կուտակման փոսորակի հատակ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8F1E11">
              <w:rPr>
                <w:rFonts w:ascii="GHEA Grapalat" w:hAnsi="GHEA Grapalat"/>
                <w:lang w:val="hy-AM"/>
              </w:rPr>
              <w:t xml:space="preserve"> և պատեր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8F1E11">
              <w:rPr>
                <w:rFonts w:ascii="GHEA Grapalat" w:hAnsi="GHEA Grapalat"/>
                <w:lang w:val="hy-AM"/>
              </w:rPr>
              <w:t xml:space="preserve"> հիդրոմեկուսաց</w:t>
            </w:r>
            <w:r>
              <w:rPr>
                <w:rFonts w:ascii="GHEA Grapalat" w:hAnsi="GHEA Grapalat"/>
                <w:lang w:val="hy-AM"/>
              </w:rPr>
              <w:t>ված են</w:t>
            </w:r>
            <w:r w:rsidRPr="008F1E11">
              <w:rPr>
                <w:rFonts w:ascii="GHEA Grapalat" w:hAnsi="GHEA Grapalat"/>
                <w:lang w:val="hy-AM"/>
              </w:rPr>
              <w:t xml:space="preserve"> կավային, կավահողաբիտումային-բետոնային, ասֆալտաբետոնային, ասֆալտապոլիմերբետոնային նյութերով:</w:t>
            </w:r>
          </w:p>
        </w:tc>
        <w:tc>
          <w:tcPr>
            <w:tcW w:w="2555" w:type="dxa"/>
          </w:tcPr>
          <w:p w14:paraId="379526C4" w14:textId="77777777" w:rsidR="00765107" w:rsidRPr="00CC12EE" w:rsidRDefault="00765107" w:rsidP="00765107">
            <w:pPr>
              <w:jc w:val="center"/>
              <w:rPr>
                <w:rFonts w:ascii="GHEA Grapalat" w:hAnsi="GHEA Grapalat"/>
                <w:lang w:val="hy-AM"/>
              </w:rPr>
            </w:pPr>
            <w:r w:rsidRPr="00CC12EE">
              <w:rPr>
                <w:rFonts w:ascii="GHEA Grapalat" w:hAnsi="GHEA Grapalat"/>
                <w:lang w:val="hy-AM"/>
              </w:rPr>
              <w:t>ՀՀ առողջապահության նախարարի 29.10.2009թ.</w:t>
            </w:r>
          </w:p>
          <w:p w14:paraId="3A2FF4CB" w14:textId="6FFCEF70" w:rsidR="00765107" w:rsidRPr="000304D5" w:rsidRDefault="00765107" w:rsidP="00765107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CC12EE">
              <w:rPr>
                <w:rFonts w:ascii="GHEA Grapalat" w:hAnsi="GHEA Grapalat"/>
                <w:lang w:val="hy-AM"/>
              </w:rPr>
              <w:t xml:space="preserve">N 20-Ն հրամանի, հավելված, կետ </w:t>
            </w:r>
            <w:r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264" w:type="dxa"/>
          </w:tcPr>
          <w:p w14:paraId="5CCED654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4" w:type="dxa"/>
          </w:tcPr>
          <w:p w14:paraId="06013268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4" w:type="dxa"/>
          </w:tcPr>
          <w:p w14:paraId="76F763BE" w14:textId="77777777" w:rsidR="00765107" w:rsidRPr="000304D5" w:rsidRDefault="00765107" w:rsidP="00B85259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473" w:type="dxa"/>
          </w:tcPr>
          <w:p w14:paraId="0BBA776C" w14:textId="10F9E457" w:rsidR="00765107" w:rsidRPr="000304D5" w:rsidRDefault="00765107" w:rsidP="00765107">
            <w:pPr>
              <w:ind w:left="-29"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1</w:t>
            </w:r>
          </w:p>
        </w:tc>
        <w:tc>
          <w:tcPr>
            <w:tcW w:w="1573" w:type="dxa"/>
          </w:tcPr>
          <w:p w14:paraId="0B842668" w14:textId="77777777" w:rsidR="00765107" w:rsidRPr="000304D5" w:rsidRDefault="00765107" w:rsidP="00B85259">
            <w:pPr>
              <w:spacing w:line="36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Դիտ</w:t>
            </w:r>
            <w:r w:rsidRPr="000304D5">
              <w:rPr>
                <w:rFonts w:ascii="GHEA Grapalat" w:hAnsi="GHEA Grapalat"/>
                <w:iCs/>
                <w:lang w:val="hy-AM"/>
              </w:rPr>
              <w:t>ողական</w:t>
            </w:r>
          </w:p>
        </w:tc>
        <w:tc>
          <w:tcPr>
            <w:tcW w:w="817" w:type="dxa"/>
          </w:tcPr>
          <w:p w14:paraId="67C211C9" w14:textId="77777777" w:rsidR="00765107" w:rsidRPr="000304D5" w:rsidRDefault="00765107" w:rsidP="00B85259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4A8E57AD" w14:textId="67CE4E44" w:rsidR="00765107" w:rsidRPr="00130203" w:rsidRDefault="00130203" w:rsidP="00765107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en-US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en-US"/>
        </w:rPr>
        <w:t>:</w:t>
      </w:r>
    </w:p>
    <w:p w14:paraId="7D3C47BA" w14:textId="3FCD9EE7" w:rsidR="00DC50E5" w:rsidRPr="00DC50E5" w:rsidRDefault="0013623A" w:rsidP="00DC50E5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2</w:t>
      </w:r>
      <w:r w:rsidR="00CE5FFA" w:rsidRPr="00DD11D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</w:t>
      </w:r>
      <w:r w:rsid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7780C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</w:t>
      </w:r>
      <w:r w:rsidR="00A647EF" w:rsidRPr="00DC50E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ի </w:t>
      </w:r>
      <w:r w:rsidR="006C048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N 1</w:t>
      </w:r>
      <w:r w:rsidR="00A647EF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.1</w:t>
      </w:r>
      <w:r w:rsidR="006C048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2</w:t>
      </w:r>
      <w:r w:rsidR="00A647EF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ստուգաթերթ</w:t>
      </w:r>
      <w:r w:rsidR="002840DA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ի</w:t>
      </w:r>
      <w:r w:rsidR="00CE5FFA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հ</w:t>
      </w:r>
      <w:r w:rsidR="002840DA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արց</w:t>
      </w:r>
      <w:r w:rsidR="00DC50E5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աշար</w:t>
      </w:r>
      <w:r w:rsidR="00CE5FFA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ի</w:t>
      </w:r>
      <w:r w:rsidR="00DC50E5" w:rsidRPr="00DC50E5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՝</w:t>
      </w:r>
      <w:r w:rsidR="00E503C6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DC50E5" w:rsidRPr="00DC50E5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</w:p>
    <w:p w14:paraId="4997133A" w14:textId="4EF323DD" w:rsidR="006C048A" w:rsidRDefault="006F27A1" w:rsidP="006C048A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ա.</w:t>
      </w:r>
      <w:r w:rsidR="006C048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6C048A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աղ</w:t>
      </w:r>
      <w:r w:rsid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յ</w:t>
      </w:r>
      <w:r w:rsidR="006C048A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ուս</w:t>
      </w:r>
      <w:bookmarkStart w:id="0" w:name="_GoBack"/>
      <w:bookmarkEnd w:id="0"/>
      <w:r w:rsidR="006C048A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ակի </w:t>
      </w:r>
      <w:r w:rsidR="006C048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8</w:t>
      </w:r>
      <w:r w:rsidR="006C048A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-րդ կետ</w:t>
      </w:r>
      <w:r w:rsidR="006C048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 «Հարց</w:t>
      </w:r>
      <w:r w:rsidR="006C048A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» սյունակից հանել </w:t>
      </w:r>
      <w:r w:rsidR="006C048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6C048A" w:rsidRPr="00204CF2">
        <w:rPr>
          <w:rFonts w:ascii="GHEA Grapalat" w:hAnsi="GHEA Grapalat"/>
          <w:lang w:val="hy-AM"/>
        </w:rPr>
        <w:t>Արգելվում է տեղադրելուց առաջ ներարկիչների ասեղների կրկնակի փակելը կափարիչով և (կամ) ախտահանելը» բառերը</w:t>
      </w:r>
      <w:r w:rsidR="006C048A">
        <w:rPr>
          <w:rFonts w:ascii="GHEA Grapalat" w:hAnsi="GHEA Grapalat"/>
          <w:lang w:val="hy-AM"/>
        </w:rPr>
        <w:t>,</w:t>
      </w:r>
    </w:p>
    <w:p w14:paraId="4CD90229" w14:textId="62E48532" w:rsidR="006F27A1" w:rsidRDefault="006C048A" w:rsidP="006F27A1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բ.</w:t>
      </w:r>
      <w:r w:rsidR="006F27A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աղյուսակ</w:t>
      </w:r>
      <w:r w:rsidR="004F7285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ը</w:t>
      </w:r>
      <w:r w:rsidR="006F27A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8</w:t>
      </w:r>
      <w:r w:rsidR="006F27A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-րդ կետից հետո լ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րացնել հետևյալ բովանդակությամբ </w:t>
      </w:r>
      <w:r w:rsidRPr="00C57EA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8.1</w:t>
      </w:r>
      <w:r w:rsidR="00265C96" w:rsidRPr="00C57EA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</w:t>
      </w:r>
      <w:r w:rsidR="00C57EA9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ին</w:t>
      </w:r>
      <w:r w:rsidR="006F27A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6F27A1" w:rsidRPr="00B3200C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կետ</w:t>
      </w:r>
      <w:r w:rsidR="006F27A1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ով.</w:t>
      </w:r>
    </w:p>
    <w:p w14:paraId="7666779B" w14:textId="77777777" w:rsidR="006F27A1" w:rsidRPr="006F27A1" w:rsidRDefault="006F27A1" w:rsidP="006F27A1">
      <w:pPr>
        <w:pStyle w:val="NormalWeb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</w:p>
    <w:tbl>
      <w:tblPr>
        <w:tblStyle w:val="TableGrid1"/>
        <w:tblW w:w="9990" w:type="dxa"/>
        <w:tblInd w:w="85" w:type="dxa"/>
        <w:tblLook w:val="04A0" w:firstRow="1" w:lastRow="0" w:firstColumn="1" w:lastColumn="0" w:noHBand="0" w:noVBand="1"/>
      </w:tblPr>
      <w:tblGrid>
        <w:gridCol w:w="547"/>
        <w:gridCol w:w="3188"/>
        <w:gridCol w:w="2545"/>
        <w:gridCol w:w="262"/>
        <w:gridCol w:w="262"/>
        <w:gridCol w:w="262"/>
        <w:gridCol w:w="466"/>
        <w:gridCol w:w="1668"/>
        <w:gridCol w:w="790"/>
      </w:tblGrid>
      <w:tr w:rsidR="00372E18" w:rsidRPr="000304D5" w14:paraId="51CC0A9C" w14:textId="77777777" w:rsidTr="002961F7">
        <w:tc>
          <w:tcPr>
            <w:tcW w:w="548" w:type="dxa"/>
          </w:tcPr>
          <w:p w14:paraId="777F67F5" w14:textId="4363ACFB" w:rsidR="006F27A1" w:rsidRPr="000304D5" w:rsidRDefault="002961F7" w:rsidP="006F27A1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8</w:t>
            </w:r>
            <w:r w:rsidR="006F27A1" w:rsidRPr="000304D5"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  <w:t>.1</w:t>
            </w:r>
          </w:p>
        </w:tc>
        <w:tc>
          <w:tcPr>
            <w:tcW w:w="3232" w:type="dxa"/>
          </w:tcPr>
          <w:p w14:paraId="6DC409A1" w14:textId="1B511DBA" w:rsidR="006F27A1" w:rsidRPr="000304D5" w:rsidRDefault="002961F7" w:rsidP="006F27A1">
            <w:pPr>
              <w:ind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Տարողությունների մեջ տեղադրելուց առաջ ներարկիչների ասեղները կրկնակի չեն փակվում և (կամ) չեն </w:t>
            </w:r>
            <w:proofErr w:type="spellStart"/>
            <w:r>
              <w:rPr>
                <w:rFonts w:ascii="GHEA Grapalat" w:hAnsi="GHEA Grapalat"/>
                <w:lang w:val="hy-AM"/>
              </w:rPr>
              <w:t>ախտահանվում</w:t>
            </w:r>
            <w:proofErr w:type="spellEnd"/>
            <w:r w:rsidR="00B313D3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555" w:type="dxa"/>
          </w:tcPr>
          <w:p w14:paraId="14B2476C" w14:textId="73A0B343" w:rsidR="006F27A1" w:rsidRPr="000304D5" w:rsidRDefault="002961F7" w:rsidP="00372E18">
            <w:pPr>
              <w:ind w:left="-90"/>
              <w:jc w:val="center"/>
              <w:rPr>
                <w:rFonts w:ascii="GHEA Grapalat" w:hAnsi="GHEA Grapalat"/>
                <w:lang w:val="hy-AM"/>
              </w:rPr>
            </w:pPr>
            <w:r w:rsidRPr="00CC12EE">
              <w:rPr>
                <w:rFonts w:ascii="GHEA Grapalat" w:hAnsi="GHEA Grapalat"/>
                <w:lang w:val="hy-AM"/>
              </w:rPr>
              <w:t>ՀՀ առողջապահության նախարարի 04.03.2008թ. N 03-Ն հրամանի հավելված 1, կետ 21</w:t>
            </w:r>
          </w:p>
        </w:tc>
        <w:tc>
          <w:tcPr>
            <w:tcW w:w="264" w:type="dxa"/>
          </w:tcPr>
          <w:p w14:paraId="166ABD4C" w14:textId="77777777" w:rsidR="006F27A1" w:rsidRPr="000304D5" w:rsidRDefault="006F27A1" w:rsidP="006F27A1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4" w:type="dxa"/>
          </w:tcPr>
          <w:p w14:paraId="17ECD5E4" w14:textId="77777777" w:rsidR="006F27A1" w:rsidRPr="000304D5" w:rsidRDefault="006F27A1" w:rsidP="006F27A1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264" w:type="dxa"/>
          </w:tcPr>
          <w:p w14:paraId="73D65807" w14:textId="77777777" w:rsidR="006F27A1" w:rsidRPr="000304D5" w:rsidRDefault="006F27A1" w:rsidP="006F27A1">
            <w:pPr>
              <w:spacing w:line="360" w:lineRule="auto"/>
              <w:jc w:val="both"/>
              <w:rPr>
                <w:iCs/>
                <w:lang w:val="hy-AM"/>
              </w:rPr>
            </w:pPr>
          </w:p>
        </w:tc>
        <w:tc>
          <w:tcPr>
            <w:tcW w:w="473" w:type="dxa"/>
          </w:tcPr>
          <w:p w14:paraId="00FBFA56" w14:textId="3423DE0C" w:rsidR="006F27A1" w:rsidRPr="000304D5" w:rsidRDefault="002961F7" w:rsidP="006F27A1">
            <w:pPr>
              <w:ind w:left="-29" w:right="-105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3</w:t>
            </w:r>
          </w:p>
        </w:tc>
        <w:tc>
          <w:tcPr>
            <w:tcW w:w="1573" w:type="dxa"/>
          </w:tcPr>
          <w:p w14:paraId="5DBF5709" w14:textId="59DB45E0" w:rsidR="006F27A1" w:rsidRPr="000304D5" w:rsidRDefault="002961F7" w:rsidP="006F27A1">
            <w:pPr>
              <w:spacing w:line="360" w:lineRule="auto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Դիտ</w:t>
            </w:r>
            <w:r w:rsidR="006F27A1" w:rsidRPr="000304D5">
              <w:rPr>
                <w:rFonts w:ascii="GHEA Grapalat" w:hAnsi="GHEA Grapalat"/>
                <w:iCs/>
                <w:lang w:val="hy-AM"/>
              </w:rPr>
              <w:t>ողական</w:t>
            </w:r>
          </w:p>
        </w:tc>
        <w:tc>
          <w:tcPr>
            <w:tcW w:w="817" w:type="dxa"/>
          </w:tcPr>
          <w:p w14:paraId="107ACB0A" w14:textId="77777777" w:rsidR="006F27A1" w:rsidRPr="000304D5" w:rsidRDefault="006F27A1" w:rsidP="006F27A1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noProof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0F10795E" w14:textId="2164D113" w:rsidR="006F27A1" w:rsidRPr="000304D5" w:rsidRDefault="006F27A1" w:rsidP="006F27A1">
      <w:pPr>
        <w:spacing w:line="360" w:lineRule="auto"/>
        <w:ind w:left="426"/>
        <w:jc w:val="both"/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</w:pPr>
      <w:r w:rsidRPr="000304D5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>»</w:t>
      </w:r>
      <w:r w:rsidR="006746DE" w:rsidRPr="00974204">
        <w:rPr>
          <w:rFonts w:ascii="GHEA Grapalat" w:hAnsi="GHEA Grapalat"/>
          <w:bCs/>
          <w:iCs/>
          <w:noProof/>
          <w:color w:val="000000"/>
          <w:shd w:val="clear" w:color="auto" w:fill="FFFFFF"/>
        </w:rPr>
        <w:t>,</w:t>
      </w:r>
    </w:p>
    <w:p w14:paraId="77691EBF" w14:textId="4E4011FC" w:rsidR="00D116D9" w:rsidRDefault="00D116D9" w:rsidP="006F27A1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lastRenderedPageBreak/>
        <w:t>գ</w:t>
      </w:r>
      <w:r w:rsidR="00CE5FFA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</w:t>
      </w:r>
      <w:r w:rsidR="00DC50E5" w:rsidRPr="00D44E9F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805A3B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աղ</w:t>
      </w:r>
      <w:r w:rsid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յ</w:t>
      </w:r>
      <w:r w:rsidR="00805A3B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ուսակի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18</w:t>
      </w:r>
      <w:r w:rsidR="00DC50E5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-րդ կետ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 «Հարց</w:t>
      </w:r>
      <w:r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սյունակ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ը շարադրել հետևյալ խմբագրությամբ՝</w:t>
      </w:r>
      <w:r w:rsidR="00CE5FFA"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</w:p>
    <w:p w14:paraId="0C018F60" w14:textId="61B0BBCE" w:rsidR="006F27A1" w:rsidRPr="006F27A1" w:rsidRDefault="00CE5FFA" w:rsidP="006F27A1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ED466E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D116D9" w:rsidRPr="00120A80">
        <w:rPr>
          <w:rFonts w:ascii="GHEA Grapalat" w:hAnsi="GHEA Grapalat"/>
          <w:lang w:val="hy-AM"/>
        </w:rPr>
        <w:t>Վարակիչ թափոնները ժամանակավոր պահման հատուկ տարածքում պահվ</w:t>
      </w:r>
      <w:r w:rsidR="00D116D9">
        <w:rPr>
          <w:rFonts w:ascii="GHEA Grapalat" w:hAnsi="GHEA Grapalat"/>
          <w:lang w:val="hy-AM"/>
        </w:rPr>
        <w:t>ում են</w:t>
      </w:r>
      <w:r w:rsidR="00D116D9" w:rsidRPr="00120A80">
        <w:rPr>
          <w:rFonts w:ascii="GHEA Grapalat" w:hAnsi="GHEA Grapalat"/>
          <w:lang w:val="hy-AM"/>
        </w:rPr>
        <w:t xml:space="preserve"> ձմռանը` 72 ժամից ոչ ավելի, իսկ ամռանը` 48 ժամից ոչ ավելի</w:t>
      </w:r>
      <w:r w:rsidR="00D116D9">
        <w:rPr>
          <w:rFonts w:ascii="GHEA Grapalat" w:hAnsi="GHEA Grapalat"/>
          <w:lang w:val="hy-AM"/>
        </w:rPr>
        <w:t>»</w:t>
      </w:r>
      <w:r w:rsidR="00D116D9" w:rsidRPr="00120A80">
        <w:rPr>
          <w:rFonts w:ascii="GHEA Grapalat" w:hAnsi="GHEA Grapalat"/>
          <w:lang w:val="hy-AM"/>
        </w:rPr>
        <w:t>:</w:t>
      </w:r>
    </w:p>
    <w:p w14:paraId="66E3C67E" w14:textId="77777777" w:rsidR="00D116D9" w:rsidRDefault="00D116D9" w:rsidP="003706E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</w:p>
    <w:p w14:paraId="2082B218" w14:textId="7A0A1A54" w:rsidR="00561AC2" w:rsidRPr="005308F8" w:rsidRDefault="00130203" w:rsidP="003706EE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3</w:t>
      </w:r>
      <w:r w:rsidR="00561AC2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) հավելվածի N 1.</w:t>
      </w:r>
      <w:r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17</w:t>
      </w:r>
      <w:r w:rsidR="00561AC2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ստուգաթերթի հարցաշարի՝</w:t>
      </w:r>
    </w:p>
    <w:p w14:paraId="6A0B26F1" w14:textId="15EE5AF8" w:rsidR="00C57EA9" w:rsidRPr="005308F8" w:rsidRDefault="00130203" w:rsidP="00C57EA9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ա. աղ</w:t>
      </w:r>
      <w:r w:rsidR="005308F8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յ</w:t>
      </w:r>
      <w:r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ուսակի 2-րդ կետի 2.3 </w:t>
      </w:r>
      <w:r w:rsidR="00790BA0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ենթակետը</w:t>
      </w:r>
      <w:r w:rsidR="00C57EA9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, 6-րդ և 69-րդ կետ</w:t>
      </w:r>
      <w:r w:rsidR="00B313D3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երը ուժը կորցրած ճանաչել,</w:t>
      </w:r>
    </w:p>
    <w:p w14:paraId="4EA38A3C" w14:textId="729644F0" w:rsidR="00130203" w:rsidRPr="00974204" w:rsidRDefault="00C57EA9" w:rsidP="00130203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բ</w:t>
      </w:r>
      <w:r w:rsidR="00130203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 աղ</w:t>
      </w:r>
      <w:r w:rsidR="005308F8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յուս</w:t>
      </w:r>
      <w:r w:rsidR="00130203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ակի 67-րդ կետի «Հղում նորմատիվ </w:t>
      </w:r>
      <w:r w:rsidR="00713C4B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իրավական </w:t>
      </w:r>
      <w:r w:rsidR="00130203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ակտին» սյունակում «</w:t>
      </w:r>
      <w:r w:rsidR="000E74FB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10</w:t>
      </w:r>
      <w:r w:rsidR="00130203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» </w:t>
      </w:r>
      <w:r w:rsidR="000E74FB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թիվը փոխարինել</w:t>
      </w:r>
      <w:r w:rsidR="00130203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«</w:t>
      </w:r>
      <w:r w:rsidR="000E74FB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110</w:t>
      </w:r>
      <w:r w:rsidR="00130203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» </w:t>
      </w:r>
      <w:r w:rsidR="000E74FB"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թվով</w:t>
      </w:r>
      <w:r w:rsidRPr="005308F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։</w:t>
      </w:r>
    </w:p>
    <w:p w14:paraId="449949D4" w14:textId="77777777" w:rsidR="00F56720" w:rsidRDefault="00F56720" w:rsidP="00F56720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</w:p>
    <w:p w14:paraId="073F9AB6" w14:textId="734F6E3C" w:rsidR="00F56720" w:rsidRDefault="00F56720" w:rsidP="00F56720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4</w:t>
      </w:r>
      <w:r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 N 1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.21</w:t>
      </w:r>
      <w:r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ը ուժը կորցրած ճանաչել:</w:t>
      </w:r>
    </w:p>
    <w:p w14:paraId="243C93CC" w14:textId="45344F93" w:rsidR="00F56720" w:rsidRDefault="00F56720" w:rsidP="00F56720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</w:p>
    <w:p w14:paraId="1D6E5F59" w14:textId="7444B1CC" w:rsidR="00A14976" w:rsidRDefault="00F56720" w:rsidP="00A14976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5</w:t>
      </w:r>
      <w:r w:rsidR="00A14976" w:rsidRPr="0087304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) </w:t>
      </w:r>
      <w:r w:rsidR="00A14976"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 N 1</w:t>
      </w:r>
      <w:r w:rsidR="00A1497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.25</w:t>
      </w:r>
      <w:r w:rsidR="00A14976" w:rsidRPr="00680772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ստուգաթերթի</w:t>
      </w:r>
      <w:r w:rsidR="00A1497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հարցաշարի վերնագիրը շարադրել հետևյալ խմբագրությամբ՝</w:t>
      </w:r>
    </w:p>
    <w:p w14:paraId="707EE58F" w14:textId="5E1C346B" w:rsidR="00A14976" w:rsidRPr="00790BA0" w:rsidRDefault="00A14976" w:rsidP="00A14976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790BA0">
        <w:rPr>
          <w:rFonts w:ascii="GHEA Grapalat" w:hAnsi="GHEA Grapalat"/>
          <w:lang w:val="hy-AM"/>
        </w:rPr>
        <w:t>«</w:t>
      </w:r>
      <w:r w:rsidR="00790BA0" w:rsidRPr="00790BA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ՀԱՅԱՍՏԱՆԻ ՀԱՆՐԱՊԵՏՈՒԹՅԱՆ ԱՌՈՂՋԱՊԱՀԱԿԱՆ </w:t>
      </w:r>
      <w:r w:rsidR="00790BA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ԵՎ</w:t>
      </w:r>
      <w:r w:rsidR="00790BA0" w:rsidRPr="00790BA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ԱՇԽԱՏԱՆՔԻ ՏԵՍՉԱԿԱՆ ՄԱՐՄՆԻ ԿՈՂՄԻՑ ԲԺՇԿԱԿԱՆ ՕԳՆՈՒԹՅՈՒՆ և ՍՊԱՍԱՐԿՈՒՄ ԻՐԱԿԱՆԱՑՆՈՂ ԿԱԶՄԱԿԵՐՊՈՒԹՅՈՒՆՆԵՐՈՒՄ ՁԵՌՔԵՐԻ ՀԻԳԻԵՆԱՅԻՆ ՆԵՐԿԱՅԱՑՎՈՂ ՊԱՀԱՆՋՆԵՐԻ ԿԱՏԱՐՄԱՆ ՆԿԱՏՄԱՄԲ ԻՐԱԿԱՆԱՑՎՈՂ ՍՏՈՒԳՈՒՄՆԵՐԻ</w:t>
      </w:r>
      <w:r w:rsidRPr="00790BA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»։</w:t>
      </w:r>
    </w:p>
    <w:p w14:paraId="74586FA0" w14:textId="2C5D2957" w:rsidR="00D6393F" w:rsidRDefault="00D6393F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2</w:t>
      </w:r>
      <w:r w:rsidRPr="00324A59"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.</w:t>
      </w:r>
      <w:r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Որոշման 1-ին </w:t>
      </w:r>
      <w:r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կետի </w:t>
      </w:r>
      <w:r w:rsidR="00790BA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-</w:t>
      </w:r>
      <w:r w:rsidR="00790BA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ին</w:t>
      </w:r>
      <w:r w:rsidRPr="00E503C6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ենթակետով հաստատված </w:t>
      </w:r>
      <w:r w:rsidRPr="00B66D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</w:t>
      </w:r>
      <w:r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  <w:r w:rsidR="00790BA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1</w:t>
      </w:r>
      <w:r w:rsidRPr="00B66D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հավելված</w:t>
      </w:r>
      <w:r w:rsidR="00790BA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ի </w:t>
      </w:r>
      <w:r w:rsidR="00790BA0" w:rsidRPr="00B66D5D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N</w:t>
      </w:r>
      <w:r w:rsidR="00790BA0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1.3 ստուգաթերթը</w:t>
      </w:r>
      <w:r w:rsidR="001F4E0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շարադրել նոր խմբագրությամբ</w:t>
      </w:r>
      <w:r w:rsidR="00E97C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՝ </w:t>
      </w:r>
      <w:r w:rsidR="00B51468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համաձայն </w:t>
      </w:r>
      <w:r w:rsidR="00E97CD7" w:rsidRPr="00E97CD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հավելվածի</w:t>
      </w:r>
      <w:r w:rsidR="001F4E03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:</w:t>
      </w:r>
    </w:p>
    <w:p w14:paraId="058CD602" w14:textId="5D33205C" w:rsidR="003B7E54" w:rsidRDefault="001005B6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  <w:r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3</w:t>
      </w:r>
      <w:r w:rsidR="00324A59" w:rsidRPr="00324A59">
        <w:rPr>
          <w:rStyle w:val="Emphasis"/>
          <w:rFonts w:ascii="GHEA Grapalat" w:eastAsiaTheme="minorEastAsia" w:hAnsi="GHEA Grapalat" w:cstheme="minorBidi"/>
          <w:b/>
          <w:bCs/>
          <w:i w:val="0"/>
          <w:iCs w:val="0"/>
          <w:noProof/>
          <w:lang w:val="hy-AM"/>
        </w:rPr>
        <w:t>.</w:t>
      </w:r>
      <w:r w:rsidR="00324A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</w:t>
      </w:r>
      <w:r w:rsidR="003B7E54" w:rsidRPr="00A93F59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>Սույն որոշումն ուժի մեջ է մտնում պաշտոնական հրապարակմանը հաջորդող</w:t>
      </w:r>
      <w:r w:rsidR="003B7E54" w:rsidRPr="003B7E54"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  <w:t xml:space="preserve"> օրվանից:</w:t>
      </w:r>
    </w:p>
    <w:p w14:paraId="0D6D588B" w14:textId="10109C09" w:rsidR="00F86EC9" w:rsidRDefault="00F86EC9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683EC542" w14:textId="4B225376" w:rsidR="00A33485" w:rsidRDefault="00A33485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7EE8B193" w14:textId="3FF16131" w:rsidR="00A33485" w:rsidRDefault="00A33485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2A2A7A55" w14:textId="77777777" w:rsidR="00A33485" w:rsidRDefault="00A33485" w:rsidP="00FC0F1B">
      <w:pPr>
        <w:pStyle w:val="NormalWeb"/>
        <w:spacing w:before="0" w:beforeAutospacing="0" w:after="0" w:afterAutospacing="0" w:line="360" w:lineRule="auto"/>
        <w:ind w:firstLine="426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1429091D" w14:textId="77777777" w:rsidR="009C6806" w:rsidRPr="003B7E54" w:rsidRDefault="009C6806" w:rsidP="00324A59">
      <w:pPr>
        <w:pStyle w:val="NormalWeb"/>
        <w:spacing w:before="0" w:beforeAutospacing="0" w:after="0" w:afterAutospacing="0" w:line="360" w:lineRule="auto"/>
        <w:ind w:firstLine="360"/>
        <w:jc w:val="both"/>
        <w:rPr>
          <w:rStyle w:val="Emphasis"/>
          <w:rFonts w:ascii="GHEA Grapalat" w:eastAsiaTheme="minorEastAsia" w:hAnsi="GHEA Grapalat" w:cstheme="minorBidi"/>
          <w:bCs/>
          <w:i w:val="0"/>
          <w:iCs w:val="0"/>
          <w:noProof/>
          <w:lang w:val="hy-AM"/>
        </w:rPr>
      </w:pPr>
    </w:p>
    <w:p w14:paraId="3203A867" w14:textId="51D4E1AF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6B561093" w14:textId="108FF647" w:rsidR="00550C57" w:rsidRDefault="00550C57" w:rsidP="00550C57">
      <w:pPr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ՎԱՐՉԱՊԵՏ</w:t>
      </w:r>
    </w:p>
    <w:p w14:paraId="2DCA43B8" w14:textId="4EC5AD23" w:rsidR="00550C57" w:rsidRPr="00550C57" w:rsidRDefault="00550C57" w:rsidP="00550C57">
      <w:pPr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Երևան                                                                                                   </w:t>
      </w:r>
      <w:r w:rsidR="004124B7" w:rsidRPr="004124B7">
        <w:rPr>
          <w:rFonts w:ascii="GHEA Grapalat" w:hAnsi="GHEA Grapalat"/>
          <w:noProof/>
          <w:lang w:val="hy-AM"/>
        </w:rPr>
        <w:t>Ն</w:t>
      </w:r>
      <w:r w:rsidR="000B0414" w:rsidRPr="00B33ACC">
        <w:rPr>
          <w:rFonts w:ascii="Cambria Math" w:hAnsi="Cambria Math" w:cs="Cambria Math"/>
          <w:noProof/>
          <w:lang w:val="hy-AM"/>
        </w:rPr>
        <w:t>.</w:t>
      </w:r>
      <w:r w:rsidR="004124B7" w:rsidRPr="004124B7">
        <w:rPr>
          <w:rFonts w:ascii="GHEA Grapalat" w:hAnsi="GHEA Grapalat"/>
          <w:noProof/>
          <w:lang w:val="hy-AM"/>
        </w:rPr>
        <w:t xml:space="preserve"> </w:t>
      </w:r>
      <w:r w:rsidR="004124B7" w:rsidRPr="004124B7">
        <w:rPr>
          <w:rFonts w:ascii="GHEA Grapalat" w:hAnsi="GHEA Grapalat" w:cs="GHEA Grapalat"/>
          <w:noProof/>
          <w:lang w:val="hy-AM"/>
        </w:rPr>
        <w:t>ՓԱՇԻՆՅԱՆ</w:t>
      </w:r>
    </w:p>
    <w:sectPr w:rsidR="00550C57" w:rsidRPr="00550C57" w:rsidSect="00A610DA">
      <w:headerReference w:type="first" r:id="rId7"/>
      <w:pgSz w:w="11906" w:h="16838" w:code="9"/>
      <w:pgMar w:top="540" w:right="1106" w:bottom="360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778D6" w14:textId="77777777" w:rsidR="004245E9" w:rsidRDefault="004245E9" w:rsidP="00935F50">
      <w:r>
        <w:separator/>
      </w:r>
    </w:p>
  </w:endnote>
  <w:endnote w:type="continuationSeparator" w:id="0">
    <w:p w14:paraId="2EA79975" w14:textId="77777777" w:rsidR="004245E9" w:rsidRDefault="004245E9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94CA9" w14:textId="77777777" w:rsidR="004245E9" w:rsidRDefault="004245E9" w:rsidP="00935F50">
      <w:r>
        <w:separator/>
      </w:r>
    </w:p>
  </w:footnote>
  <w:footnote w:type="continuationSeparator" w:id="0">
    <w:p w14:paraId="3D98CC40" w14:textId="77777777" w:rsidR="004245E9" w:rsidRDefault="004245E9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318BF"/>
    <w:multiLevelType w:val="hybridMultilevel"/>
    <w:tmpl w:val="F16C5332"/>
    <w:lvl w:ilvl="0" w:tplc="19B23C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91E22A1"/>
    <w:multiLevelType w:val="hybridMultilevel"/>
    <w:tmpl w:val="39A4C160"/>
    <w:lvl w:ilvl="0" w:tplc="74FEA8E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1"/>
  </w:num>
  <w:num w:numId="5">
    <w:abstractNumId w:val="18"/>
  </w:num>
  <w:num w:numId="6">
    <w:abstractNumId w:val="19"/>
  </w:num>
  <w:num w:numId="7">
    <w:abstractNumId w:val="5"/>
  </w:num>
  <w:num w:numId="8">
    <w:abstractNumId w:val="2"/>
  </w:num>
  <w:num w:numId="9">
    <w:abstractNumId w:val="17"/>
  </w:num>
  <w:num w:numId="10">
    <w:abstractNumId w:val="14"/>
  </w:num>
  <w:num w:numId="11">
    <w:abstractNumId w:val="3"/>
  </w:num>
  <w:num w:numId="12">
    <w:abstractNumId w:val="22"/>
  </w:num>
  <w:num w:numId="13">
    <w:abstractNumId w:val="10"/>
  </w:num>
  <w:num w:numId="14">
    <w:abstractNumId w:val="4"/>
  </w:num>
  <w:num w:numId="15">
    <w:abstractNumId w:val="11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1"/>
  </w:num>
  <w:num w:numId="21">
    <w:abstractNumId w:val="15"/>
  </w:num>
  <w:num w:numId="22">
    <w:abstractNumId w:val="8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6"/>
    <w:rsid w:val="00003DD4"/>
    <w:rsid w:val="000053D3"/>
    <w:rsid w:val="0001320C"/>
    <w:rsid w:val="000304D5"/>
    <w:rsid w:val="00035C07"/>
    <w:rsid w:val="00040875"/>
    <w:rsid w:val="00041298"/>
    <w:rsid w:val="00041B52"/>
    <w:rsid w:val="000427BE"/>
    <w:rsid w:val="0004730C"/>
    <w:rsid w:val="000573CA"/>
    <w:rsid w:val="00061E7F"/>
    <w:rsid w:val="0007019F"/>
    <w:rsid w:val="00070DAE"/>
    <w:rsid w:val="00082437"/>
    <w:rsid w:val="00091295"/>
    <w:rsid w:val="000A104D"/>
    <w:rsid w:val="000A6DB5"/>
    <w:rsid w:val="000B00C1"/>
    <w:rsid w:val="000B0414"/>
    <w:rsid w:val="000B06D2"/>
    <w:rsid w:val="000B2A30"/>
    <w:rsid w:val="000D0A26"/>
    <w:rsid w:val="000E0BC8"/>
    <w:rsid w:val="000E11FA"/>
    <w:rsid w:val="000E2DD2"/>
    <w:rsid w:val="000E62D0"/>
    <w:rsid w:val="000E74FB"/>
    <w:rsid w:val="000F2272"/>
    <w:rsid w:val="000F34C4"/>
    <w:rsid w:val="00100062"/>
    <w:rsid w:val="001003E1"/>
    <w:rsid w:val="001005B6"/>
    <w:rsid w:val="0010160D"/>
    <w:rsid w:val="00104FB9"/>
    <w:rsid w:val="00107E8C"/>
    <w:rsid w:val="0012133A"/>
    <w:rsid w:val="00125BD2"/>
    <w:rsid w:val="001268F1"/>
    <w:rsid w:val="00130203"/>
    <w:rsid w:val="001329CB"/>
    <w:rsid w:val="0013623A"/>
    <w:rsid w:val="0014414E"/>
    <w:rsid w:val="00150CA6"/>
    <w:rsid w:val="00155A71"/>
    <w:rsid w:val="001607E9"/>
    <w:rsid w:val="00165816"/>
    <w:rsid w:val="00170E8E"/>
    <w:rsid w:val="00176767"/>
    <w:rsid w:val="00181F3F"/>
    <w:rsid w:val="00185C5B"/>
    <w:rsid w:val="00192973"/>
    <w:rsid w:val="00192DD6"/>
    <w:rsid w:val="001943B2"/>
    <w:rsid w:val="001A06E0"/>
    <w:rsid w:val="001A1BB2"/>
    <w:rsid w:val="001A58AD"/>
    <w:rsid w:val="001B345E"/>
    <w:rsid w:val="001B7A52"/>
    <w:rsid w:val="001C0353"/>
    <w:rsid w:val="001C6BB3"/>
    <w:rsid w:val="001D31F6"/>
    <w:rsid w:val="001D703A"/>
    <w:rsid w:val="001E4583"/>
    <w:rsid w:val="001E5C3C"/>
    <w:rsid w:val="001E7528"/>
    <w:rsid w:val="001F4E03"/>
    <w:rsid w:val="001F58AF"/>
    <w:rsid w:val="002125E6"/>
    <w:rsid w:val="002244A3"/>
    <w:rsid w:val="00226192"/>
    <w:rsid w:val="0023672C"/>
    <w:rsid w:val="002452A0"/>
    <w:rsid w:val="002466FD"/>
    <w:rsid w:val="00246796"/>
    <w:rsid w:val="00254B05"/>
    <w:rsid w:val="00265C96"/>
    <w:rsid w:val="002824E9"/>
    <w:rsid w:val="002840DA"/>
    <w:rsid w:val="00290A3E"/>
    <w:rsid w:val="002925AE"/>
    <w:rsid w:val="002961F7"/>
    <w:rsid w:val="00296630"/>
    <w:rsid w:val="002A1611"/>
    <w:rsid w:val="002A3255"/>
    <w:rsid w:val="002B04D7"/>
    <w:rsid w:val="002B6F6C"/>
    <w:rsid w:val="002C17FB"/>
    <w:rsid w:val="002C301C"/>
    <w:rsid w:val="002C4C55"/>
    <w:rsid w:val="002D2545"/>
    <w:rsid w:val="002D3522"/>
    <w:rsid w:val="002D4797"/>
    <w:rsid w:val="002E3274"/>
    <w:rsid w:val="002E574C"/>
    <w:rsid w:val="002F0B32"/>
    <w:rsid w:val="003078B7"/>
    <w:rsid w:val="00311305"/>
    <w:rsid w:val="00323C50"/>
    <w:rsid w:val="00324A59"/>
    <w:rsid w:val="00327D3C"/>
    <w:rsid w:val="0033224A"/>
    <w:rsid w:val="00335D4D"/>
    <w:rsid w:val="00351313"/>
    <w:rsid w:val="00352C4F"/>
    <w:rsid w:val="00354614"/>
    <w:rsid w:val="00363E16"/>
    <w:rsid w:val="00364436"/>
    <w:rsid w:val="00364E69"/>
    <w:rsid w:val="003706EE"/>
    <w:rsid w:val="00372E18"/>
    <w:rsid w:val="003755DB"/>
    <w:rsid w:val="003767C0"/>
    <w:rsid w:val="00381D7B"/>
    <w:rsid w:val="0039466F"/>
    <w:rsid w:val="003957AD"/>
    <w:rsid w:val="003A2ED2"/>
    <w:rsid w:val="003B26E2"/>
    <w:rsid w:val="003B77B2"/>
    <w:rsid w:val="003B7E54"/>
    <w:rsid w:val="003C0C95"/>
    <w:rsid w:val="003C32C4"/>
    <w:rsid w:val="003C4349"/>
    <w:rsid w:val="003D2CB6"/>
    <w:rsid w:val="003D4944"/>
    <w:rsid w:val="003D7A60"/>
    <w:rsid w:val="003E3D76"/>
    <w:rsid w:val="003E581E"/>
    <w:rsid w:val="003F39E5"/>
    <w:rsid w:val="00400600"/>
    <w:rsid w:val="00401C63"/>
    <w:rsid w:val="004124B7"/>
    <w:rsid w:val="004156FC"/>
    <w:rsid w:val="00415ADE"/>
    <w:rsid w:val="00420203"/>
    <w:rsid w:val="00420954"/>
    <w:rsid w:val="00423CD4"/>
    <w:rsid w:val="0042443B"/>
    <w:rsid w:val="004245E9"/>
    <w:rsid w:val="004303C7"/>
    <w:rsid w:val="00434A8B"/>
    <w:rsid w:val="0044642E"/>
    <w:rsid w:val="00446F29"/>
    <w:rsid w:val="00464AB8"/>
    <w:rsid w:val="00467A08"/>
    <w:rsid w:val="00470ECE"/>
    <w:rsid w:val="00470FAB"/>
    <w:rsid w:val="00480F2D"/>
    <w:rsid w:val="00483B64"/>
    <w:rsid w:val="004A01C6"/>
    <w:rsid w:val="004A0372"/>
    <w:rsid w:val="004A074B"/>
    <w:rsid w:val="004A3DD8"/>
    <w:rsid w:val="004B17EE"/>
    <w:rsid w:val="004B1F50"/>
    <w:rsid w:val="004B4F88"/>
    <w:rsid w:val="004C2E71"/>
    <w:rsid w:val="004D08CC"/>
    <w:rsid w:val="004D1D59"/>
    <w:rsid w:val="004E66FD"/>
    <w:rsid w:val="004F0C47"/>
    <w:rsid w:val="004F3D4E"/>
    <w:rsid w:val="004F7285"/>
    <w:rsid w:val="00506D67"/>
    <w:rsid w:val="00512701"/>
    <w:rsid w:val="005173ED"/>
    <w:rsid w:val="005308F8"/>
    <w:rsid w:val="00541CD7"/>
    <w:rsid w:val="00550C57"/>
    <w:rsid w:val="005550A2"/>
    <w:rsid w:val="00561AC2"/>
    <w:rsid w:val="00566332"/>
    <w:rsid w:val="005872B0"/>
    <w:rsid w:val="0059401D"/>
    <w:rsid w:val="00596C20"/>
    <w:rsid w:val="005A065D"/>
    <w:rsid w:val="005A3C3A"/>
    <w:rsid w:val="005A6FE4"/>
    <w:rsid w:val="005B4171"/>
    <w:rsid w:val="005B41BC"/>
    <w:rsid w:val="005B4EF9"/>
    <w:rsid w:val="005B67BF"/>
    <w:rsid w:val="005C6D0C"/>
    <w:rsid w:val="005D6413"/>
    <w:rsid w:val="005E042A"/>
    <w:rsid w:val="005E6C05"/>
    <w:rsid w:val="005E6CBC"/>
    <w:rsid w:val="0060266E"/>
    <w:rsid w:val="00604AEF"/>
    <w:rsid w:val="00606CA4"/>
    <w:rsid w:val="00606D9E"/>
    <w:rsid w:val="00607DC4"/>
    <w:rsid w:val="00613F33"/>
    <w:rsid w:val="0061436D"/>
    <w:rsid w:val="00615DAB"/>
    <w:rsid w:val="00622236"/>
    <w:rsid w:val="00626AA1"/>
    <w:rsid w:val="006322B5"/>
    <w:rsid w:val="006334E5"/>
    <w:rsid w:val="006401B6"/>
    <w:rsid w:val="00641283"/>
    <w:rsid w:val="00644E69"/>
    <w:rsid w:val="006541EF"/>
    <w:rsid w:val="00655B9C"/>
    <w:rsid w:val="00663B0B"/>
    <w:rsid w:val="00672FB6"/>
    <w:rsid w:val="006746DE"/>
    <w:rsid w:val="0068046F"/>
    <w:rsid w:val="00680772"/>
    <w:rsid w:val="00686102"/>
    <w:rsid w:val="00694BEF"/>
    <w:rsid w:val="006A2ECE"/>
    <w:rsid w:val="006A3609"/>
    <w:rsid w:val="006A422F"/>
    <w:rsid w:val="006A6891"/>
    <w:rsid w:val="006C048A"/>
    <w:rsid w:val="006D0633"/>
    <w:rsid w:val="006E3D24"/>
    <w:rsid w:val="006F011A"/>
    <w:rsid w:val="006F27A1"/>
    <w:rsid w:val="006F2965"/>
    <w:rsid w:val="006F3968"/>
    <w:rsid w:val="006F4B6C"/>
    <w:rsid w:val="006F4DD5"/>
    <w:rsid w:val="006F5B3A"/>
    <w:rsid w:val="00700484"/>
    <w:rsid w:val="0070256D"/>
    <w:rsid w:val="00710623"/>
    <w:rsid w:val="007132C8"/>
    <w:rsid w:val="00713C4B"/>
    <w:rsid w:val="00723532"/>
    <w:rsid w:val="00735668"/>
    <w:rsid w:val="007402BE"/>
    <w:rsid w:val="00751653"/>
    <w:rsid w:val="00756346"/>
    <w:rsid w:val="0076110E"/>
    <w:rsid w:val="00765107"/>
    <w:rsid w:val="0077384C"/>
    <w:rsid w:val="00773D14"/>
    <w:rsid w:val="00775D26"/>
    <w:rsid w:val="0077780C"/>
    <w:rsid w:val="00777C2E"/>
    <w:rsid w:val="0078042E"/>
    <w:rsid w:val="00782633"/>
    <w:rsid w:val="00790052"/>
    <w:rsid w:val="00790650"/>
    <w:rsid w:val="00790BA0"/>
    <w:rsid w:val="007945B3"/>
    <w:rsid w:val="0079543F"/>
    <w:rsid w:val="007A3A87"/>
    <w:rsid w:val="007A69D5"/>
    <w:rsid w:val="007A6E50"/>
    <w:rsid w:val="007B0AEB"/>
    <w:rsid w:val="007B51FC"/>
    <w:rsid w:val="007B6AB8"/>
    <w:rsid w:val="007C23D5"/>
    <w:rsid w:val="007D3CDF"/>
    <w:rsid w:val="007D5289"/>
    <w:rsid w:val="007E2F98"/>
    <w:rsid w:val="007E3DD9"/>
    <w:rsid w:val="007E55CB"/>
    <w:rsid w:val="007E5B42"/>
    <w:rsid w:val="008011CB"/>
    <w:rsid w:val="00804DB4"/>
    <w:rsid w:val="00805A3B"/>
    <w:rsid w:val="0080707E"/>
    <w:rsid w:val="008101E3"/>
    <w:rsid w:val="00825213"/>
    <w:rsid w:val="00835C53"/>
    <w:rsid w:val="008524F2"/>
    <w:rsid w:val="0085339D"/>
    <w:rsid w:val="00870B1A"/>
    <w:rsid w:val="0087174B"/>
    <w:rsid w:val="00873042"/>
    <w:rsid w:val="008736D0"/>
    <w:rsid w:val="008740F3"/>
    <w:rsid w:val="00876430"/>
    <w:rsid w:val="00877A3B"/>
    <w:rsid w:val="00877FAC"/>
    <w:rsid w:val="00891EAE"/>
    <w:rsid w:val="00892CCC"/>
    <w:rsid w:val="0089334F"/>
    <w:rsid w:val="00894BC5"/>
    <w:rsid w:val="008A1EDC"/>
    <w:rsid w:val="008A289E"/>
    <w:rsid w:val="008A33EC"/>
    <w:rsid w:val="008B4860"/>
    <w:rsid w:val="008B4A0C"/>
    <w:rsid w:val="008B500B"/>
    <w:rsid w:val="008B6F45"/>
    <w:rsid w:val="008E23AB"/>
    <w:rsid w:val="008E6447"/>
    <w:rsid w:val="008F25BB"/>
    <w:rsid w:val="008F72AC"/>
    <w:rsid w:val="009000BF"/>
    <w:rsid w:val="00901146"/>
    <w:rsid w:val="00901CF6"/>
    <w:rsid w:val="00907460"/>
    <w:rsid w:val="00910CE6"/>
    <w:rsid w:val="009158C1"/>
    <w:rsid w:val="009169C1"/>
    <w:rsid w:val="00920620"/>
    <w:rsid w:val="0092153F"/>
    <w:rsid w:val="0092157D"/>
    <w:rsid w:val="0092324B"/>
    <w:rsid w:val="00926443"/>
    <w:rsid w:val="0092666D"/>
    <w:rsid w:val="0093398B"/>
    <w:rsid w:val="00935F50"/>
    <w:rsid w:val="009464AA"/>
    <w:rsid w:val="00961FA3"/>
    <w:rsid w:val="009648A3"/>
    <w:rsid w:val="00970F64"/>
    <w:rsid w:val="00974204"/>
    <w:rsid w:val="00982951"/>
    <w:rsid w:val="00994F43"/>
    <w:rsid w:val="00995D11"/>
    <w:rsid w:val="009B4176"/>
    <w:rsid w:val="009C6806"/>
    <w:rsid w:val="009D39C0"/>
    <w:rsid w:val="009F014E"/>
    <w:rsid w:val="009F54CF"/>
    <w:rsid w:val="00A14976"/>
    <w:rsid w:val="00A21967"/>
    <w:rsid w:val="00A221EC"/>
    <w:rsid w:val="00A2388A"/>
    <w:rsid w:val="00A2578A"/>
    <w:rsid w:val="00A33485"/>
    <w:rsid w:val="00A406F0"/>
    <w:rsid w:val="00A53938"/>
    <w:rsid w:val="00A55938"/>
    <w:rsid w:val="00A610DA"/>
    <w:rsid w:val="00A64476"/>
    <w:rsid w:val="00A647EF"/>
    <w:rsid w:val="00A6491E"/>
    <w:rsid w:val="00A702F5"/>
    <w:rsid w:val="00A80D5C"/>
    <w:rsid w:val="00A93F59"/>
    <w:rsid w:val="00A9490A"/>
    <w:rsid w:val="00A9569E"/>
    <w:rsid w:val="00AB48DA"/>
    <w:rsid w:val="00AB7434"/>
    <w:rsid w:val="00AC2D3F"/>
    <w:rsid w:val="00AC3D21"/>
    <w:rsid w:val="00AE2488"/>
    <w:rsid w:val="00AF784F"/>
    <w:rsid w:val="00B01649"/>
    <w:rsid w:val="00B03010"/>
    <w:rsid w:val="00B205E6"/>
    <w:rsid w:val="00B2256E"/>
    <w:rsid w:val="00B23002"/>
    <w:rsid w:val="00B313D3"/>
    <w:rsid w:val="00B31660"/>
    <w:rsid w:val="00B33ACC"/>
    <w:rsid w:val="00B34A69"/>
    <w:rsid w:val="00B35519"/>
    <w:rsid w:val="00B45A09"/>
    <w:rsid w:val="00B4724E"/>
    <w:rsid w:val="00B51468"/>
    <w:rsid w:val="00B54334"/>
    <w:rsid w:val="00B57787"/>
    <w:rsid w:val="00B634FD"/>
    <w:rsid w:val="00B64D03"/>
    <w:rsid w:val="00B66D5D"/>
    <w:rsid w:val="00B72FA2"/>
    <w:rsid w:val="00B7583D"/>
    <w:rsid w:val="00B97CCF"/>
    <w:rsid w:val="00B97D29"/>
    <w:rsid w:val="00BA0B1B"/>
    <w:rsid w:val="00BB2C57"/>
    <w:rsid w:val="00BB45E6"/>
    <w:rsid w:val="00BB5D4A"/>
    <w:rsid w:val="00BC0329"/>
    <w:rsid w:val="00BC3399"/>
    <w:rsid w:val="00BC5224"/>
    <w:rsid w:val="00BC5741"/>
    <w:rsid w:val="00BD2ABA"/>
    <w:rsid w:val="00BD4A90"/>
    <w:rsid w:val="00BE3968"/>
    <w:rsid w:val="00BE47C9"/>
    <w:rsid w:val="00BF625F"/>
    <w:rsid w:val="00C0242C"/>
    <w:rsid w:val="00C1220F"/>
    <w:rsid w:val="00C1295C"/>
    <w:rsid w:val="00C17B36"/>
    <w:rsid w:val="00C22F75"/>
    <w:rsid w:val="00C242C7"/>
    <w:rsid w:val="00C26D07"/>
    <w:rsid w:val="00C3056E"/>
    <w:rsid w:val="00C36E36"/>
    <w:rsid w:val="00C511DA"/>
    <w:rsid w:val="00C51C59"/>
    <w:rsid w:val="00C52C3B"/>
    <w:rsid w:val="00C53C7F"/>
    <w:rsid w:val="00C54D17"/>
    <w:rsid w:val="00C55304"/>
    <w:rsid w:val="00C57EA9"/>
    <w:rsid w:val="00C6341A"/>
    <w:rsid w:val="00C6391C"/>
    <w:rsid w:val="00C72426"/>
    <w:rsid w:val="00C92F9D"/>
    <w:rsid w:val="00C97982"/>
    <w:rsid w:val="00CA07CB"/>
    <w:rsid w:val="00CA3B28"/>
    <w:rsid w:val="00CA48D8"/>
    <w:rsid w:val="00CA757E"/>
    <w:rsid w:val="00CB154F"/>
    <w:rsid w:val="00CB456D"/>
    <w:rsid w:val="00CB6913"/>
    <w:rsid w:val="00CC0FCF"/>
    <w:rsid w:val="00CC3961"/>
    <w:rsid w:val="00CC6BCC"/>
    <w:rsid w:val="00CC726C"/>
    <w:rsid w:val="00CD25F4"/>
    <w:rsid w:val="00CD2C52"/>
    <w:rsid w:val="00CE4759"/>
    <w:rsid w:val="00CE5FFA"/>
    <w:rsid w:val="00CE6943"/>
    <w:rsid w:val="00CF1A08"/>
    <w:rsid w:val="00CF4AA5"/>
    <w:rsid w:val="00CF77A3"/>
    <w:rsid w:val="00D03673"/>
    <w:rsid w:val="00D05858"/>
    <w:rsid w:val="00D10A88"/>
    <w:rsid w:val="00D116D9"/>
    <w:rsid w:val="00D119C1"/>
    <w:rsid w:val="00D1498B"/>
    <w:rsid w:val="00D1552E"/>
    <w:rsid w:val="00D160A5"/>
    <w:rsid w:val="00D21DDF"/>
    <w:rsid w:val="00D238FE"/>
    <w:rsid w:val="00D53816"/>
    <w:rsid w:val="00D5466B"/>
    <w:rsid w:val="00D55D19"/>
    <w:rsid w:val="00D60FA3"/>
    <w:rsid w:val="00D6393F"/>
    <w:rsid w:val="00D722A3"/>
    <w:rsid w:val="00D75324"/>
    <w:rsid w:val="00D81FD2"/>
    <w:rsid w:val="00D820AF"/>
    <w:rsid w:val="00D82327"/>
    <w:rsid w:val="00D85659"/>
    <w:rsid w:val="00D87C5C"/>
    <w:rsid w:val="00D930E3"/>
    <w:rsid w:val="00D9380D"/>
    <w:rsid w:val="00D96157"/>
    <w:rsid w:val="00DA3D2B"/>
    <w:rsid w:val="00DA73A4"/>
    <w:rsid w:val="00DB1F1C"/>
    <w:rsid w:val="00DB52D2"/>
    <w:rsid w:val="00DC0AFA"/>
    <w:rsid w:val="00DC0F14"/>
    <w:rsid w:val="00DC50E5"/>
    <w:rsid w:val="00DC5D01"/>
    <w:rsid w:val="00DE1B95"/>
    <w:rsid w:val="00DF782A"/>
    <w:rsid w:val="00E120EB"/>
    <w:rsid w:val="00E12985"/>
    <w:rsid w:val="00E15C59"/>
    <w:rsid w:val="00E22CF6"/>
    <w:rsid w:val="00E23367"/>
    <w:rsid w:val="00E24CE2"/>
    <w:rsid w:val="00E31942"/>
    <w:rsid w:val="00E3312B"/>
    <w:rsid w:val="00E33ED8"/>
    <w:rsid w:val="00E34F88"/>
    <w:rsid w:val="00E422F8"/>
    <w:rsid w:val="00E44055"/>
    <w:rsid w:val="00E503C6"/>
    <w:rsid w:val="00E51C2C"/>
    <w:rsid w:val="00E52FE6"/>
    <w:rsid w:val="00E54443"/>
    <w:rsid w:val="00E619D7"/>
    <w:rsid w:val="00E64EDC"/>
    <w:rsid w:val="00E704F7"/>
    <w:rsid w:val="00E7197F"/>
    <w:rsid w:val="00E73D29"/>
    <w:rsid w:val="00E822ED"/>
    <w:rsid w:val="00E83FD6"/>
    <w:rsid w:val="00E860AA"/>
    <w:rsid w:val="00E940B6"/>
    <w:rsid w:val="00E94F19"/>
    <w:rsid w:val="00E97CD7"/>
    <w:rsid w:val="00EA1A91"/>
    <w:rsid w:val="00EA1BE2"/>
    <w:rsid w:val="00EB0021"/>
    <w:rsid w:val="00EC2360"/>
    <w:rsid w:val="00ED466E"/>
    <w:rsid w:val="00ED58DB"/>
    <w:rsid w:val="00EE4B49"/>
    <w:rsid w:val="00EE735A"/>
    <w:rsid w:val="00EF19EC"/>
    <w:rsid w:val="00EF24DC"/>
    <w:rsid w:val="00EF364D"/>
    <w:rsid w:val="00F01D22"/>
    <w:rsid w:val="00F10C5F"/>
    <w:rsid w:val="00F14846"/>
    <w:rsid w:val="00F159D6"/>
    <w:rsid w:val="00F2425B"/>
    <w:rsid w:val="00F253C9"/>
    <w:rsid w:val="00F3084E"/>
    <w:rsid w:val="00F3112C"/>
    <w:rsid w:val="00F32398"/>
    <w:rsid w:val="00F3259A"/>
    <w:rsid w:val="00F3752A"/>
    <w:rsid w:val="00F41176"/>
    <w:rsid w:val="00F4175B"/>
    <w:rsid w:val="00F447EE"/>
    <w:rsid w:val="00F511AC"/>
    <w:rsid w:val="00F52BFA"/>
    <w:rsid w:val="00F56720"/>
    <w:rsid w:val="00F5789D"/>
    <w:rsid w:val="00F62948"/>
    <w:rsid w:val="00F7384B"/>
    <w:rsid w:val="00F74F4D"/>
    <w:rsid w:val="00F86EC9"/>
    <w:rsid w:val="00F87283"/>
    <w:rsid w:val="00F8729A"/>
    <w:rsid w:val="00F92004"/>
    <w:rsid w:val="00F92AEE"/>
    <w:rsid w:val="00F93B4A"/>
    <w:rsid w:val="00F970A6"/>
    <w:rsid w:val="00FA0849"/>
    <w:rsid w:val="00FA0CD0"/>
    <w:rsid w:val="00FA4184"/>
    <w:rsid w:val="00FA5DDD"/>
    <w:rsid w:val="00FA7818"/>
    <w:rsid w:val="00FB41C4"/>
    <w:rsid w:val="00FC0E29"/>
    <w:rsid w:val="00FC0F1B"/>
    <w:rsid w:val="00FC10E3"/>
    <w:rsid w:val="00FC7F48"/>
    <w:rsid w:val="00FD6C84"/>
    <w:rsid w:val="00FE1ABA"/>
    <w:rsid w:val="00FE3B1D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DE71DD7A-B93D-4D7F-838D-449FD68D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6F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Pirumyan</dc:creator>
  <cp:keywords>Mulberry 2.0</cp:keywords>
  <dc:description/>
  <cp:lastModifiedBy>Vera Zurnachyan</cp:lastModifiedBy>
  <cp:revision>11</cp:revision>
  <cp:lastPrinted>2024-12-25T06:19:00Z</cp:lastPrinted>
  <dcterms:created xsi:type="dcterms:W3CDTF">2024-12-13T06:13:00Z</dcterms:created>
  <dcterms:modified xsi:type="dcterms:W3CDTF">2025-01-13T06:40:00Z</dcterms:modified>
</cp:coreProperties>
</file>