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0BB" w:rsidRPr="00071811" w:rsidRDefault="000470BB" w:rsidP="000470BB">
      <w:pPr>
        <w:pStyle w:val="BodyAA"/>
        <w:tabs>
          <w:tab w:val="left" w:pos="1440"/>
        </w:tabs>
        <w:spacing w:line="360" w:lineRule="auto"/>
        <w:ind w:left="450" w:right="24" w:firstLine="450"/>
        <w:jc w:val="right"/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</w:pPr>
      <w:bookmarkStart w:id="0" w:name="_GoBack"/>
      <w:r w:rsidRPr="00071811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>ՆԱԽԱԳԻԾ</w:t>
      </w:r>
    </w:p>
    <w:p w:rsidR="000470BB" w:rsidRPr="00071811" w:rsidRDefault="000470BB" w:rsidP="000470BB">
      <w:pPr>
        <w:pStyle w:val="BodyAA"/>
        <w:tabs>
          <w:tab w:val="left" w:pos="1440"/>
        </w:tabs>
        <w:spacing w:line="360" w:lineRule="auto"/>
        <w:ind w:left="450" w:right="24" w:firstLine="450"/>
        <w:jc w:val="right"/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</w:pPr>
    </w:p>
    <w:p w:rsidR="000470BB" w:rsidRPr="00071811" w:rsidRDefault="000470BB" w:rsidP="000470BB">
      <w:pPr>
        <w:pStyle w:val="BodyAA"/>
        <w:tabs>
          <w:tab w:val="left" w:pos="1440"/>
        </w:tabs>
        <w:spacing w:line="360" w:lineRule="auto"/>
        <w:ind w:left="450" w:right="24" w:firstLine="450"/>
        <w:jc w:val="right"/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</w:pPr>
    </w:p>
    <w:p w:rsidR="00573D68" w:rsidRPr="00071811" w:rsidRDefault="00573D68" w:rsidP="00573D68">
      <w:pPr>
        <w:pStyle w:val="BodyAA"/>
        <w:tabs>
          <w:tab w:val="left" w:pos="1440"/>
        </w:tabs>
        <w:spacing w:line="360" w:lineRule="auto"/>
        <w:ind w:left="450" w:right="24" w:firstLine="450"/>
        <w:jc w:val="center"/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de-DE"/>
        </w:rPr>
      </w:pPr>
      <w:r w:rsidRPr="00071811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>ՀԱՅԱՍՏԱՆԻ</w:t>
      </w:r>
      <w:r w:rsidRPr="00071811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de-DE"/>
        </w:rPr>
        <w:t xml:space="preserve"> </w:t>
      </w:r>
      <w:r w:rsidRPr="00071811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>ՀԱՆՐԱՊԵՏՈՒԹՅԱՆ</w:t>
      </w:r>
      <w:r w:rsidRPr="00071811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de-DE"/>
        </w:rPr>
        <w:t xml:space="preserve"> </w:t>
      </w:r>
      <w:r w:rsidRPr="00071811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>ՕՐԵՆՔԸ</w:t>
      </w:r>
    </w:p>
    <w:p w:rsidR="00573D68" w:rsidRPr="00071811" w:rsidRDefault="00573D68" w:rsidP="00573D68">
      <w:pPr>
        <w:pStyle w:val="BodyAA"/>
        <w:tabs>
          <w:tab w:val="left" w:pos="1440"/>
        </w:tabs>
        <w:spacing w:line="360" w:lineRule="auto"/>
        <w:ind w:left="450" w:right="24" w:firstLine="450"/>
        <w:jc w:val="center"/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de-DE"/>
        </w:rPr>
      </w:pPr>
      <w:r w:rsidRPr="00071811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de-DE"/>
        </w:rPr>
        <w:t>«</w:t>
      </w:r>
      <w:r w:rsidR="00B16729" w:rsidRPr="00071811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>ՏԱՐԱԾՔԱՅԻՆ ԿԱՌԱՎԱՐՄԱՆ ՄԱՍԻՆ</w:t>
      </w:r>
      <w:r w:rsidRPr="00071811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it-IT"/>
        </w:rPr>
        <w:t>»</w:t>
      </w:r>
      <w:r w:rsidRPr="00071811">
        <w:rPr>
          <w:rFonts w:ascii="GHEA Grapalat" w:eastAsia="GHEA Grapalat" w:hAnsi="GHEA Grapalat" w:cs="GHEA Grapalat"/>
          <w:color w:val="auto"/>
          <w:sz w:val="24"/>
          <w:szCs w:val="24"/>
          <w:lang w:val="it-IT"/>
        </w:rPr>
        <w:t xml:space="preserve"> </w:t>
      </w:r>
      <w:r w:rsidRPr="00071811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de-DE"/>
        </w:rPr>
        <w:t xml:space="preserve"> </w:t>
      </w:r>
      <w:r w:rsidRPr="00071811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>ՕՐԵՆՔՈՒՄ</w:t>
      </w:r>
      <w:r w:rsidRPr="00071811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de-DE"/>
        </w:rPr>
        <w:t xml:space="preserve"> </w:t>
      </w:r>
      <w:r w:rsidRPr="00071811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>ԼՐԱՑՈՒՄ</w:t>
      </w:r>
      <w:r w:rsidR="00B16729" w:rsidRPr="00071811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 xml:space="preserve"> </w:t>
      </w:r>
      <w:r w:rsidRPr="00071811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>ԿԱՏԱՐԵԼՈՒ</w:t>
      </w:r>
      <w:r w:rsidRPr="00071811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de-DE"/>
        </w:rPr>
        <w:t xml:space="preserve"> </w:t>
      </w:r>
      <w:r w:rsidRPr="00071811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>ՄԱՍԻՆ</w:t>
      </w:r>
    </w:p>
    <w:p w:rsidR="00573D68" w:rsidRPr="00071811" w:rsidRDefault="00573D68" w:rsidP="00573D68">
      <w:pPr>
        <w:pStyle w:val="BodyA"/>
        <w:tabs>
          <w:tab w:val="left" w:pos="720"/>
        </w:tabs>
        <w:ind w:firstLine="540"/>
        <w:jc w:val="both"/>
        <w:rPr>
          <w:rFonts w:ascii="GHEA Grapalat" w:eastAsia="GHEA Grapalat" w:hAnsi="GHEA Grapalat" w:cs="GHEA Grapalat"/>
          <w:color w:val="auto"/>
          <w:lang w:val="de-DE"/>
        </w:rPr>
      </w:pPr>
    </w:p>
    <w:p w:rsidR="00573D68" w:rsidRPr="00071811" w:rsidRDefault="00573D68" w:rsidP="00573D68">
      <w:pPr>
        <w:pStyle w:val="BodyAA"/>
        <w:tabs>
          <w:tab w:val="left" w:pos="90"/>
          <w:tab w:val="left" w:pos="720"/>
          <w:tab w:val="left" w:pos="990"/>
        </w:tabs>
        <w:spacing w:line="360" w:lineRule="auto"/>
        <w:ind w:right="319"/>
        <w:jc w:val="both"/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hy-AM"/>
        </w:rPr>
      </w:pPr>
    </w:p>
    <w:p w:rsidR="007E1249" w:rsidRPr="00071811" w:rsidRDefault="00573D68" w:rsidP="002B0519">
      <w:pPr>
        <w:pStyle w:val="BodyAA"/>
        <w:tabs>
          <w:tab w:val="left" w:pos="720"/>
          <w:tab w:val="left" w:pos="990"/>
        </w:tabs>
        <w:spacing w:line="360" w:lineRule="auto"/>
        <w:ind w:right="319" w:firstLine="540"/>
        <w:jc w:val="both"/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</w:pPr>
      <w:r w:rsidRPr="00071811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ab/>
        <w:t>Հոդված 1.</w:t>
      </w:r>
      <w:r w:rsidRPr="0007181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 «</w:t>
      </w:r>
      <w:r w:rsidR="00F42D6B" w:rsidRPr="0007181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Տարածքային կառավարման</w:t>
      </w:r>
      <w:r w:rsidRPr="0007181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 մասին</w:t>
      </w:r>
      <w:r w:rsidRPr="00071811">
        <w:rPr>
          <w:rFonts w:ascii="GHEA Grapalat" w:eastAsia="GHEA Grapalat" w:hAnsi="GHEA Grapalat" w:cs="GHEA Grapalat"/>
          <w:color w:val="auto"/>
          <w:sz w:val="24"/>
          <w:szCs w:val="24"/>
          <w:lang w:val="it-IT"/>
        </w:rPr>
        <w:t xml:space="preserve">» </w:t>
      </w:r>
      <w:r w:rsidRPr="0007181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20</w:t>
      </w:r>
      <w:r w:rsidR="00FF373F" w:rsidRPr="0007181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1</w:t>
      </w:r>
      <w:r w:rsidRPr="0007181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9 թվականի </w:t>
      </w:r>
      <w:r w:rsidR="00FF373F" w:rsidRPr="0007181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նոյեմբեր</w:t>
      </w:r>
      <w:r w:rsidRPr="0007181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ի 1</w:t>
      </w:r>
      <w:r w:rsidR="00FF373F" w:rsidRPr="0007181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4</w:t>
      </w:r>
      <w:r w:rsidRPr="0007181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-ի ՀՕ-</w:t>
      </w:r>
      <w:r w:rsidR="00FF373F" w:rsidRPr="0007181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252</w:t>
      </w:r>
      <w:r w:rsidRPr="0007181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-Ն օրենքի (այսուհետ՝ Օրենք) </w:t>
      </w:r>
      <w:r w:rsidR="00FF373F" w:rsidRPr="0007181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1</w:t>
      </w:r>
      <w:r w:rsidRPr="0007181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3-րդ</w:t>
      </w:r>
      <w:r w:rsidR="00FF373F" w:rsidRPr="0007181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՝</w:t>
      </w:r>
      <w:r w:rsidRPr="0007181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 </w:t>
      </w:r>
      <w:r w:rsidR="00FF373F" w:rsidRPr="0007181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«Մարզպետի լիազորությունները կրթության բնագավառում</w:t>
      </w:r>
      <w:r w:rsidR="00FF373F" w:rsidRPr="00071811">
        <w:rPr>
          <w:rFonts w:ascii="GHEA Grapalat" w:eastAsia="GHEA Grapalat" w:hAnsi="GHEA Grapalat" w:cs="GHEA Grapalat"/>
          <w:color w:val="auto"/>
          <w:sz w:val="24"/>
          <w:szCs w:val="24"/>
          <w:lang w:val="it-IT"/>
        </w:rPr>
        <w:t>»</w:t>
      </w:r>
      <w:r w:rsidR="00FF373F" w:rsidRPr="0007181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 հոդված</w:t>
      </w:r>
      <w:r w:rsidR="00E74D2C" w:rsidRPr="0007181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ի</w:t>
      </w:r>
      <w:r w:rsidR="00E42D1B" w:rsidRPr="0007181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 1-ին մասի</w:t>
      </w:r>
      <w:r w:rsidR="007E1249" w:rsidRPr="0007181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՝</w:t>
      </w:r>
      <w:r w:rsidR="00E74D2C" w:rsidRPr="0007181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 </w:t>
      </w:r>
    </w:p>
    <w:p w:rsidR="007E1249" w:rsidRPr="00071811" w:rsidRDefault="007E1249" w:rsidP="007E1249">
      <w:pPr>
        <w:pStyle w:val="BodyAA"/>
        <w:numPr>
          <w:ilvl w:val="0"/>
          <w:numId w:val="2"/>
        </w:numPr>
        <w:tabs>
          <w:tab w:val="left" w:pos="720"/>
          <w:tab w:val="left" w:pos="990"/>
        </w:tabs>
        <w:spacing w:line="360" w:lineRule="auto"/>
        <w:ind w:right="319"/>
        <w:jc w:val="both"/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</w:pPr>
      <w:r w:rsidRPr="0007181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1-ին </w:t>
      </w:r>
      <w:r w:rsidR="00E42D1B" w:rsidRPr="0007181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կետ</w:t>
      </w:r>
      <w:r w:rsidRPr="0007181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ը </w:t>
      </w:r>
      <w:r w:rsidR="001F711F" w:rsidRPr="0007181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շարադրել հետևյալ բովանդակությամբ.</w:t>
      </w:r>
    </w:p>
    <w:p w:rsidR="001F711F" w:rsidRPr="00071811" w:rsidRDefault="006E1035" w:rsidP="001F711F">
      <w:pPr>
        <w:pStyle w:val="BodyAA"/>
        <w:tabs>
          <w:tab w:val="left" w:pos="720"/>
          <w:tab w:val="left" w:pos="990"/>
        </w:tabs>
        <w:spacing w:line="360" w:lineRule="auto"/>
        <w:ind w:right="319"/>
        <w:jc w:val="both"/>
        <w:rPr>
          <w:rFonts w:ascii="GHEA Grapalat" w:eastAsia="GHEA Grapalat" w:hAnsi="GHEA Grapalat" w:cs="Cambria Math"/>
          <w:color w:val="auto"/>
          <w:sz w:val="24"/>
          <w:szCs w:val="24"/>
          <w:lang w:val="hy-AM"/>
        </w:rPr>
      </w:pPr>
      <w:r w:rsidRPr="00071811">
        <w:rPr>
          <w:rFonts w:ascii="GHEA Grapalat" w:eastAsia="Times New Roman" w:hAnsi="GHEA Grapalat" w:cs="Times New Roman"/>
          <w:color w:val="auto"/>
          <w:sz w:val="24"/>
          <w:szCs w:val="24"/>
          <w:lang w:val="hy-AM"/>
        </w:rPr>
        <w:t>«1</w:t>
      </w:r>
      <w:r w:rsidRPr="0007181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)</w:t>
      </w:r>
      <w:r w:rsidR="00CB1826" w:rsidRPr="00071811">
        <w:rPr>
          <w:rFonts w:ascii="GHEA Grapalat" w:eastAsia="Times New Roman" w:hAnsi="GHEA Grapalat" w:cs="Times New Roman"/>
          <w:color w:val="auto"/>
          <w:sz w:val="24"/>
          <w:szCs w:val="24"/>
          <w:lang w:val="hy-AM"/>
        </w:rPr>
        <w:t xml:space="preserve"> </w:t>
      </w:r>
      <w:r w:rsidR="00CB1826" w:rsidRPr="00071811">
        <w:rPr>
          <w:rFonts w:ascii="GHEA Grapalat" w:eastAsia="Times New Roman" w:hAnsi="GHEA Grapalat" w:cs="Times New Roman"/>
          <w:color w:val="auto"/>
          <w:sz w:val="24"/>
          <w:szCs w:val="24"/>
          <w:lang w:val="hy-AM"/>
        </w:rPr>
        <w:t>աջակցում է ուսումնական հաստատությունների կողմից Հայաստանի Հանրապետության կրթության մասին օրենսդրության և կրթության պետական կառավարման լիազորված մարմնի ընդունած նորմատիվ իրավական ակտերի կատարմանը</w:t>
      </w:r>
      <w:r w:rsidR="00CB1826" w:rsidRPr="00071811">
        <w:rPr>
          <w:rFonts w:ascii="Cambria Math" w:eastAsia="Times New Roman" w:hAnsi="Cambria Math" w:cs="Cambria Math"/>
          <w:color w:val="auto"/>
          <w:sz w:val="24"/>
          <w:szCs w:val="24"/>
          <w:lang w:val="hy-AM"/>
        </w:rPr>
        <w:t>․</w:t>
      </w:r>
      <w:r w:rsidR="00CB1826" w:rsidRPr="00071811">
        <w:rPr>
          <w:rFonts w:ascii="GHEA Grapalat" w:eastAsia="GHEA Grapalat" w:hAnsi="GHEA Grapalat" w:cs="GHEA Grapalat"/>
          <w:color w:val="auto"/>
          <w:sz w:val="24"/>
          <w:szCs w:val="24"/>
          <w:lang w:val="it-IT"/>
        </w:rPr>
        <w:t>»</w:t>
      </w:r>
      <w:r w:rsidR="00CB1826" w:rsidRPr="00071811">
        <w:rPr>
          <w:rFonts w:ascii="Cambria Math" w:eastAsia="GHEA Grapalat" w:hAnsi="Cambria Math" w:cs="Cambria Math"/>
          <w:color w:val="auto"/>
          <w:sz w:val="24"/>
          <w:szCs w:val="24"/>
          <w:lang w:val="hy-AM"/>
        </w:rPr>
        <w:t>․</w:t>
      </w:r>
    </w:p>
    <w:p w:rsidR="00D672F2" w:rsidRPr="00071811" w:rsidRDefault="006E1035" w:rsidP="00D672F2">
      <w:pPr>
        <w:pStyle w:val="BodyAA"/>
        <w:numPr>
          <w:ilvl w:val="0"/>
          <w:numId w:val="2"/>
        </w:numPr>
        <w:tabs>
          <w:tab w:val="left" w:pos="720"/>
          <w:tab w:val="left" w:pos="990"/>
        </w:tabs>
        <w:spacing w:line="360" w:lineRule="auto"/>
        <w:ind w:right="319"/>
        <w:jc w:val="both"/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</w:pPr>
      <w:r w:rsidRPr="0007181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2-րդ </w:t>
      </w:r>
      <w:r w:rsidRPr="0007181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կետը շարադրել հետևյալ բովանդակությամբ.</w:t>
      </w:r>
    </w:p>
    <w:p w:rsidR="006E1035" w:rsidRPr="00071811" w:rsidRDefault="006E1035" w:rsidP="006E1035">
      <w:pPr>
        <w:pStyle w:val="BodyAA"/>
        <w:tabs>
          <w:tab w:val="left" w:pos="720"/>
          <w:tab w:val="left" w:pos="990"/>
        </w:tabs>
        <w:spacing w:line="360" w:lineRule="auto"/>
        <w:ind w:right="319"/>
        <w:jc w:val="both"/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</w:pPr>
      <w:r w:rsidRPr="0007181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«</w:t>
      </w:r>
      <w:r w:rsidRPr="0007181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2</w:t>
      </w:r>
      <w:r w:rsidRPr="0007181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) </w:t>
      </w:r>
      <w:r w:rsidRPr="00071811">
        <w:rPr>
          <w:rFonts w:ascii="GHEA Grapalat" w:eastAsia="Times New Roman" w:hAnsi="GHEA Grapalat" w:cs="Times New Roman"/>
          <w:color w:val="auto"/>
          <w:sz w:val="24"/>
          <w:szCs w:val="24"/>
          <w:lang w:val="hy-AM"/>
        </w:rPr>
        <w:t>մասնակցում է  պարտադիր կրթությունից դուրս մնացած, ինչպես նաև պարտադիր կրթությունից դուրս մնալու ռիսկի տակ գտնվող երեխաների հայտնաբերման և հանրակրթության մեջ ներգրավման աշխատանքներին՝ համագործակցելով ուսումնական հաստատության, համայնքի և շահագրգիռ մարմինների պատասխանատուների հետ</w:t>
      </w:r>
      <w:r w:rsidRPr="00071811">
        <w:rPr>
          <w:rFonts w:ascii="GHEA Grapalat" w:eastAsia="GHEA Grapalat" w:hAnsi="GHEA Grapalat" w:cs="GHEA Grapalat"/>
          <w:color w:val="auto"/>
          <w:sz w:val="24"/>
          <w:szCs w:val="24"/>
          <w:lang w:val="it-IT"/>
        </w:rPr>
        <w:t>»</w:t>
      </w:r>
      <w:r w:rsidRPr="00071811">
        <w:rPr>
          <w:rFonts w:ascii="Cambria Math" w:eastAsia="GHEA Grapalat" w:hAnsi="Cambria Math" w:cs="Cambria Math"/>
          <w:color w:val="auto"/>
          <w:sz w:val="24"/>
          <w:szCs w:val="24"/>
          <w:lang w:val="hy-AM"/>
        </w:rPr>
        <w:t>․</w:t>
      </w:r>
    </w:p>
    <w:p w:rsidR="008F7E88" w:rsidRPr="00071811" w:rsidRDefault="0056633C" w:rsidP="00641CEE">
      <w:pPr>
        <w:pStyle w:val="BodyAA"/>
        <w:numPr>
          <w:ilvl w:val="0"/>
          <w:numId w:val="2"/>
        </w:numPr>
        <w:tabs>
          <w:tab w:val="left" w:pos="360"/>
          <w:tab w:val="left" w:pos="990"/>
        </w:tabs>
        <w:spacing w:line="360" w:lineRule="auto"/>
        <w:ind w:left="0" w:right="319" w:firstLine="360"/>
        <w:jc w:val="both"/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</w:pPr>
      <w:r w:rsidRPr="0007181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1-ին մասը </w:t>
      </w:r>
      <w:r w:rsidR="00E74D2C" w:rsidRPr="0007181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լրացնել</w:t>
      </w:r>
      <w:r w:rsidR="00DD3440" w:rsidRPr="0007181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 լրացնել նոր՝ 5-</w:t>
      </w:r>
      <w:r w:rsidR="003D34DE" w:rsidRPr="0007181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8</w:t>
      </w:r>
      <w:r w:rsidR="00E74D2C" w:rsidRPr="0007181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-</w:t>
      </w:r>
      <w:r w:rsidR="00DD3440" w:rsidRPr="0007181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րդ </w:t>
      </w:r>
      <w:r w:rsidR="002B0519" w:rsidRPr="0007181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մաս</w:t>
      </w:r>
      <w:r w:rsidR="00E74D2C" w:rsidRPr="0007181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եր</w:t>
      </w:r>
      <w:r w:rsidR="002B0519" w:rsidRPr="0007181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ով՝ հետևյալ բովանդակությամբ. </w:t>
      </w:r>
    </w:p>
    <w:p w:rsidR="00F30EC6" w:rsidRPr="00071811" w:rsidRDefault="008F7E88" w:rsidP="00E74D2C">
      <w:pPr>
        <w:pStyle w:val="BodyAA"/>
        <w:tabs>
          <w:tab w:val="left" w:pos="720"/>
          <w:tab w:val="left" w:pos="990"/>
        </w:tabs>
        <w:spacing w:line="360" w:lineRule="auto"/>
        <w:ind w:right="319"/>
        <w:jc w:val="both"/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</w:pPr>
      <w:r w:rsidRPr="0007181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«</w:t>
      </w:r>
      <w:r w:rsidR="002B0519" w:rsidRPr="0007181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5)</w:t>
      </w:r>
      <w:r w:rsidRPr="0007181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 </w:t>
      </w:r>
      <w:r w:rsidR="00F30EC6" w:rsidRPr="0007181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իրականացնում է ուսումնական հաստատություններում վարչատնտեսական գործառույթների համակարգում (բացառությամբ մասնագիտացված ուսումնական հաստատությունների և հատուկ դպրոց-ռեսուրս կենտրոնների.).</w:t>
      </w:r>
    </w:p>
    <w:p w:rsidR="00E74D2C" w:rsidRPr="00071811" w:rsidRDefault="00F30EC6" w:rsidP="00E74D2C">
      <w:pPr>
        <w:pStyle w:val="BodyAA"/>
        <w:tabs>
          <w:tab w:val="left" w:pos="720"/>
          <w:tab w:val="left" w:pos="990"/>
        </w:tabs>
        <w:spacing w:line="360" w:lineRule="auto"/>
        <w:ind w:right="319"/>
        <w:jc w:val="both"/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</w:pPr>
      <w:r w:rsidRPr="0007181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6)</w:t>
      </w:r>
      <w:r w:rsidRPr="00071811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 xml:space="preserve"> </w:t>
      </w:r>
      <w:r w:rsidR="00E74D2C" w:rsidRPr="0007181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իրականացնում է կրթության պետական կառավարման լիազորված մարմնի կողմից վարչատնտեսական գործառույթների պատվիրակված ծառայություններ </w:t>
      </w:r>
      <w:r w:rsidR="00E74D2C" w:rsidRPr="0007181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lastRenderedPageBreak/>
        <w:t>իրականացման մշտադիտարկում</w:t>
      </w:r>
      <w:r w:rsidRPr="0007181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 </w:t>
      </w:r>
      <w:r w:rsidRPr="0007181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(բացառությամբ մասնագիտացված ուսումնական հաստատությունների և հատուկ դպրոց-ռեսուրս կենտրոնների.)</w:t>
      </w:r>
      <w:r w:rsidRPr="00071811">
        <w:rPr>
          <w:rFonts w:ascii="Cambria Math" w:eastAsia="GHEA Grapalat" w:hAnsi="Cambria Math" w:cs="Cambria Math"/>
          <w:color w:val="auto"/>
          <w:sz w:val="24"/>
          <w:szCs w:val="24"/>
          <w:lang w:val="hy-AM"/>
        </w:rPr>
        <w:t>․</w:t>
      </w:r>
    </w:p>
    <w:p w:rsidR="00E74D2C" w:rsidRPr="00071811" w:rsidRDefault="00453F56" w:rsidP="008F7E88">
      <w:pPr>
        <w:pStyle w:val="BodyAA"/>
        <w:tabs>
          <w:tab w:val="left" w:pos="720"/>
          <w:tab w:val="left" w:pos="990"/>
        </w:tabs>
        <w:spacing w:line="360" w:lineRule="auto"/>
        <w:ind w:right="319"/>
        <w:jc w:val="both"/>
        <w:rPr>
          <w:rFonts w:ascii="GHEA Grapalat" w:eastAsia="GHEA Grapalat" w:hAnsi="GHEA Grapalat" w:cs="GHEA Grapalat"/>
          <w:b/>
          <w:bCs/>
          <w:color w:val="auto"/>
          <w:sz w:val="24"/>
          <w:szCs w:val="24"/>
          <w:bdr w:val="none" w:sz="0" w:space="0" w:color="auto" w:frame="1"/>
          <w:lang w:val="hy-AM"/>
        </w:rPr>
      </w:pPr>
      <w:r w:rsidRPr="0007181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7</w:t>
      </w:r>
      <w:r w:rsidR="00E74D2C" w:rsidRPr="0007181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)</w:t>
      </w:r>
      <w:r w:rsidR="00CF1948" w:rsidRPr="00071811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 xml:space="preserve"> </w:t>
      </w:r>
      <w:r w:rsidR="008250D9" w:rsidRPr="00071811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>լիազոր մարմնի պահանջով հավաքագրում, ամփոփում և լիազոր մարմնին է ներկայացնում ուսումնական հաստատություններն վերաբերերող տեղեկատվությունը, ինչպես նաև հաստատում է ուսումնական հաստատությունների կողմից Կրթության կառավարման տեղեկատվական համակարգ մուտքագրված տվյալները.</w:t>
      </w:r>
    </w:p>
    <w:p w:rsidR="008F7E88" w:rsidRPr="00071811" w:rsidRDefault="00453F56" w:rsidP="00453F56">
      <w:pPr>
        <w:pStyle w:val="BodyAA"/>
        <w:tabs>
          <w:tab w:val="left" w:pos="720"/>
          <w:tab w:val="left" w:pos="990"/>
        </w:tabs>
        <w:spacing w:line="360" w:lineRule="auto"/>
        <w:ind w:right="319"/>
        <w:jc w:val="both"/>
        <w:rPr>
          <w:rFonts w:ascii="GHEA Grapalat" w:eastAsia="GHEA Grapalat" w:hAnsi="GHEA Grapalat" w:cs="GHEA Grapalat"/>
          <w:b/>
          <w:bCs/>
          <w:color w:val="auto"/>
          <w:sz w:val="24"/>
          <w:szCs w:val="24"/>
          <w:bdr w:val="none" w:sz="0" w:space="0" w:color="auto" w:frame="1"/>
          <w:lang w:val="hy-AM"/>
        </w:rPr>
      </w:pPr>
      <w:r w:rsidRPr="0007181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8</w:t>
      </w:r>
      <w:r w:rsidR="00E74D2C" w:rsidRPr="0007181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) </w:t>
      </w:r>
      <w:r w:rsidR="00317B28" w:rsidRPr="00071811">
        <w:rPr>
          <w:rFonts w:ascii="GHEA Grapalat" w:hAnsi="GHEA Grapalat"/>
          <w:color w:val="auto"/>
          <w:sz w:val="24"/>
          <w:szCs w:val="24"/>
          <w:lang w:val="hy-AM"/>
        </w:rPr>
        <w:t xml:space="preserve">իրականացնում է ոլորտի ոչ ֆինանսական ցուցանիշների ընդունման, ամփոփման աշխատանքներ և ներկայացնում լիազոր </w:t>
      </w:r>
      <w:r w:rsidR="00317B28" w:rsidRPr="0007181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մարմնին</w:t>
      </w:r>
      <w:r w:rsidR="00892F52" w:rsidRPr="0007181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:</w:t>
      </w:r>
      <w:r w:rsidR="00317B28" w:rsidRPr="0007181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»։</w:t>
      </w:r>
    </w:p>
    <w:p w:rsidR="008F7E88" w:rsidRPr="00071811" w:rsidRDefault="008F7E88" w:rsidP="008F7E88">
      <w:pPr>
        <w:spacing w:line="360" w:lineRule="auto"/>
        <w:jc w:val="both"/>
        <w:rPr>
          <w:rFonts w:ascii="GHEA Grapalat" w:eastAsia="GHEA Grapalat" w:hAnsi="GHEA Grapalat" w:cs="GHEA Grapalat"/>
          <w:bdr w:val="none" w:sz="0" w:space="0" w:color="auto" w:frame="1"/>
          <w:lang w:val="hy-AM"/>
        </w:rPr>
      </w:pPr>
      <w:r w:rsidRPr="00071811">
        <w:rPr>
          <w:rFonts w:ascii="GHEA Grapalat" w:eastAsia="GHEA Grapalat" w:hAnsi="GHEA Grapalat" w:cs="GHEA Grapalat"/>
          <w:b/>
          <w:bCs/>
          <w:bdr w:val="none" w:sz="0" w:space="0" w:color="auto" w:frame="1"/>
          <w:lang w:val="hy-AM"/>
        </w:rPr>
        <w:t xml:space="preserve"> </w:t>
      </w:r>
      <w:r w:rsidR="00222071" w:rsidRPr="00071811">
        <w:rPr>
          <w:rFonts w:ascii="GHEA Grapalat" w:eastAsia="GHEA Grapalat" w:hAnsi="GHEA Grapalat" w:cs="GHEA Grapalat"/>
          <w:b/>
          <w:bCs/>
          <w:bdr w:val="none" w:sz="0" w:space="0" w:color="auto" w:frame="1"/>
          <w:lang w:val="hy-AM"/>
        </w:rPr>
        <w:t xml:space="preserve">     </w:t>
      </w:r>
      <w:r w:rsidRPr="00071811">
        <w:rPr>
          <w:rFonts w:ascii="GHEA Grapalat" w:eastAsia="GHEA Grapalat" w:hAnsi="GHEA Grapalat" w:cs="GHEA Grapalat"/>
          <w:b/>
          <w:bCs/>
          <w:bdr w:val="none" w:sz="0" w:space="0" w:color="auto" w:frame="1"/>
          <w:lang w:val="hy-AM"/>
        </w:rPr>
        <w:t>Հոդված 2.</w:t>
      </w:r>
      <w:r w:rsidRPr="00071811">
        <w:rPr>
          <w:rFonts w:ascii="GHEA Grapalat" w:eastAsia="GHEA Grapalat" w:hAnsi="GHEA Grapalat" w:cs="GHEA Grapalat"/>
          <w:bdr w:val="none" w:sz="0" w:space="0" w:color="auto" w:frame="1"/>
          <w:lang w:val="hy-AM"/>
        </w:rPr>
        <w:t xml:space="preserve"> Սույն Օրենքի 1-ին հոդված</w:t>
      </w:r>
      <w:r w:rsidR="00B96D00" w:rsidRPr="00071811">
        <w:rPr>
          <w:rFonts w:ascii="GHEA Grapalat" w:eastAsia="GHEA Grapalat" w:hAnsi="GHEA Grapalat" w:cs="GHEA Grapalat"/>
          <w:bdr w:val="none" w:sz="0" w:space="0" w:color="auto" w:frame="1"/>
          <w:lang w:val="hy-AM"/>
        </w:rPr>
        <w:t>ի 3-րդ կետ</w:t>
      </w:r>
      <w:r w:rsidR="00D96550" w:rsidRPr="00071811">
        <w:rPr>
          <w:rFonts w:ascii="GHEA Grapalat" w:eastAsia="GHEA Grapalat" w:hAnsi="GHEA Grapalat" w:cs="GHEA Grapalat"/>
          <w:bdr w:val="none" w:sz="0" w:space="0" w:color="auto" w:frame="1"/>
          <w:lang w:val="hy-AM"/>
        </w:rPr>
        <w:t xml:space="preserve">ով նախատեսվող </w:t>
      </w:r>
      <w:r w:rsidR="009F5623" w:rsidRPr="00071811">
        <w:rPr>
          <w:rFonts w:ascii="GHEA Grapalat" w:eastAsia="GHEA Grapalat" w:hAnsi="GHEA Grapalat" w:cs="GHEA Grapalat"/>
          <w:bdr w:val="none" w:sz="0" w:space="0" w:color="auto" w:frame="1"/>
          <w:lang w:val="hy-AM"/>
        </w:rPr>
        <w:t xml:space="preserve">5-րդ և 6-րդ </w:t>
      </w:r>
      <w:r w:rsidR="00330C67" w:rsidRPr="00071811">
        <w:rPr>
          <w:rFonts w:ascii="GHEA Grapalat" w:eastAsia="GHEA Grapalat" w:hAnsi="GHEA Grapalat" w:cs="GHEA Grapalat"/>
          <w:bdr w:val="none" w:sz="0" w:space="0" w:color="auto" w:frame="1"/>
          <w:lang w:val="hy-AM"/>
        </w:rPr>
        <w:t>ենթա</w:t>
      </w:r>
      <w:r w:rsidR="009F5623" w:rsidRPr="00071811">
        <w:rPr>
          <w:rFonts w:ascii="GHEA Grapalat" w:eastAsia="GHEA Grapalat" w:hAnsi="GHEA Grapalat" w:cs="GHEA Grapalat"/>
          <w:bdr w:val="none" w:sz="0" w:space="0" w:color="auto" w:frame="1"/>
          <w:lang w:val="hy-AM"/>
        </w:rPr>
        <w:t>կետեր</w:t>
      </w:r>
      <w:r w:rsidRPr="00071811">
        <w:rPr>
          <w:rFonts w:ascii="GHEA Grapalat" w:eastAsia="GHEA Grapalat" w:hAnsi="GHEA Grapalat" w:cs="GHEA Grapalat"/>
          <w:bdr w:val="none" w:sz="0" w:space="0" w:color="auto" w:frame="1"/>
          <w:lang w:val="hy-AM"/>
        </w:rPr>
        <w:t>ով սահմանված լիազորությունների իրականացման ժամկետ է սահմանվում 2026 թվականի  սեպտեմբերի 1-ը։</w:t>
      </w:r>
    </w:p>
    <w:p w:rsidR="00222071" w:rsidRPr="00071811" w:rsidRDefault="00222071" w:rsidP="00222071">
      <w:pPr>
        <w:spacing w:line="360" w:lineRule="auto"/>
        <w:jc w:val="both"/>
        <w:rPr>
          <w:rFonts w:ascii="GHEA Grapalat" w:eastAsia="GHEA Grapalat" w:hAnsi="GHEA Grapalat" w:cs="GHEA Grapalat"/>
          <w:bdr w:val="none" w:sz="0" w:space="0" w:color="auto" w:frame="1"/>
          <w:lang w:val="hy-AM"/>
        </w:rPr>
      </w:pPr>
      <w:r w:rsidRPr="00071811">
        <w:rPr>
          <w:rFonts w:ascii="GHEA Grapalat" w:eastAsia="GHEA Grapalat" w:hAnsi="GHEA Grapalat" w:cs="GHEA Grapalat"/>
          <w:b/>
          <w:bCs/>
          <w:bdr w:val="none" w:sz="0" w:space="0" w:color="auto" w:frame="1"/>
          <w:lang w:val="hy-AM"/>
        </w:rPr>
        <w:t xml:space="preserve">      </w:t>
      </w:r>
      <w:r w:rsidRPr="00071811">
        <w:rPr>
          <w:rFonts w:ascii="GHEA Grapalat" w:eastAsia="GHEA Grapalat" w:hAnsi="GHEA Grapalat" w:cs="GHEA Grapalat"/>
          <w:b/>
          <w:bCs/>
          <w:bdr w:val="none" w:sz="0" w:space="0" w:color="auto" w:frame="1"/>
          <w:lang w:val="hy-AM"/>
        </w:rPr>
        <w:t xml:space="preserve">Հոդված </w:t>
      </w:r>
      <w:r w:rsidRPr="00071811">
        <w:rPr>
          <w:rFonts w:ascii="GHEA Grapalat" w:eastAsia="GHEA Grapalat" w:hAnsi="GHEA Grapalat" w:cs="GHEA Grapalat"/>
          <w:b/>
          <w:bCs/>
          <w:bdr w:val="none" w:sz="0" w:space="0" w:color="auto" w:frame="1"/>
          <w:lang w:val="hy-AM"/>
        </w:rPr>
        <w:t>3</w:t>
      </w:r>
      <w:r w:rsidRPr="00071811">
        <w:rPr>
          <w:rFonts w:ascii="GHEA Grapalat" w:eastAsia="GHEA Grapalat" w:hAnsi="GHEA Grapalat" w:cs="GHEA Grapalat"/>
          <w:b/>
          <w:bCs/>
          <w:bdr w:val="none" w:sz="0" w:space="0" w:color="auto" w:frame="1"/>
          <w:lang w:val="hy-AM"/>
        </w:rPr>
        <w:t xml:space="preserve">. </w:t>
      </w:r>
      <w:r w:rsidRPr="00071811">
        <w:rPr>
          <w:rFonts w:ascii="GHEA Grapalat" w:eastAsia="GHEA Grapalat" w:hAnsi="GHEA Grapalat" w:cs="GHEA Grapalat"/>
          <w:bCs/>
          <w:bdr w:val="none" w:sz="0" w:space="0" w:color="auto" w:frame="1"/>
          <w:lang w:val="hy-AM"/>
        </w:rPr>
        <w:t xml:space="preserve">Սույն օրենքն ուժի մեջ է մտնում </w:t>
      </w:r>
      <w:r w:rsidRPr="00071811">
        <w:rPr>
          <w:rFonts w:ascii="GHEA Grapalat" w:hAnsi="GHEA Grapalat"/>
          <w:shd w:val="clear" w:color="auto" w:fill="FFFFFF"/>
          <w:lang w:val="hy-AM"/>
        </w:rPr>
        <w:t>պաշտոնական հրապարակման օրվան հաջորդող տասներորդ օրը:</w:t>
      </w:r>
    </w:p>
    <w:p w:rsidR="00222071" w:rsidRPr="00071811" w:rsidRDefault="00222071" w:rsidP="008F7E88">
      <w:pPr>
        <w:spacing w:line="360" w:lineRule="auto"/>
        <w:jc w:val="both"/>
        <w:rPr>
          <w:rFonts w:ascii="GHEA Grapalat" w:hAnsi="GHEA Grapalat"/>
          <w:lang w:val="hy-AM"/>
        </w:rPr>
      </w:pPr>
    </w:p>
    <w:bookmarkEnd w:id="0"/>
    <w:p w:rsidR="008F7E88" w:rsidRPr="00071811" w:rsidRDefault="008F7E88" w:rsidP="00573D68">
      <w:pPr>
        <w:rPr>
          <w:rFonts w:ascii="GHEA Grapalat" w:hAnsi="GHEA Grapalat"/>
          <w:lang w:val="hy-AM"/>
        </w:rPr>
      </w:pPr>
    </w:p>
    <w:sectPr w:rsidR="008F7E88" w:rsidRPr="00071811" w:rsidSect="00DB6E22">
      <w:pgSz w:w="12240" w:h="15840"/>
      <w:pgMar w:top="1440" w:right="1440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2D04"/>
    <w:multiLevelType w:val="hybridMultilevel"/>
    <w:tmpl w:val="06121E7E"/>
    <w:lvl w:ilvl="0" w:tplc="B2E6A100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9F41606"/>
    <w:multiLevelType w:val="hybridMultilevel"/>
    <w:tmpl w:val="11F41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B5D"/>
    <w:rsid w:val="000470BB"/>
    <w:rsid w:val="00071811"/>
    <w:rsid w:val="001051C1"/>
    <w:rsid w:val="001F711F"/>
    <w:rsid w:val="00222071"/>
    <w:rsid w:val="002727DA"/>
    <w:rsid w:val="002B0519"/>
    <w:rsid w:val="00317B28"/>
    <w:rsid w:val="00330C67"/>
    <w:rsid w:val="00335B85"/>
    <w:rsid w:val="003D34DE"/>
    <w:rsid w:val="00453F56"/>
    <w:rsid w:val="0056633C"/>
    <w:rsid w:val="00573D68"/>
    <w:rsid w:val="00641CEE"/>
    <w:rsid w:val="006E1035"/>
    <w:rsid w:val="007E1249"/>
    <w:rsid w:val="008250D9"/>
    <w:rsid w:val="00825BEC"/>
    <w:rsid w:val="00892F52"/>
    <w:rsid w:val="008F7E88"/>
    <w:rsid w:val="009F5623"/>
    <w:rsid w:val="00A20DCB"/>
    <w:rsid w:val="00AD4B5D"/>
    <w:rsid w:val="00B16729"/>
    <w:rsid w:val="00B96D00"/>
    <w:rsid w:val="00CB1826"/>
    <w:rsid w:val="00CF1948"/>
    <w:rsid w:val="00D672F2"/>
    <w:rsid w:val="00D96550"/>
    <w:rsid w:val="00DB6E22"/>
    <w:rsid w:val="00DD3440"/>
    <w:rsid w:val="00E26ABF"/>
    <w:rsid w:val="00E42D1B"/>
    <w:rsid w:val="00E564B3"/>
    <w:rsid w:val="00E74D2C"/>
    <w:rsid w:val="00F30EC6"/>
    <w:rsid w:val="00F42D6B"/>
    <w:rsid w:val="00F76BC0"/>
    <w:rsid w:val="00FF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22EC9-B5ED-4B91-AE10-69133ACD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D68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573D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ru-RU"/>
    </w:rPr>
  </w:style>
  <w:style w:type="paragraph" w:customStyle="1" w:styleId="BodyAA">
    <w:name w:val="Body A A"/>
    <w:rsid w:val="00573D68"/>
    <w:pPr>
      <w:spacing w:after="0" w:line="240" w:lineRule="auto"/>
    </w:pPr>
    <w:rPr>
      <w:rFonts w:ascii="Helvetica" w:eastAsia="Arial Unicode MS" w:hAnsi="Helvetica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0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xkn</cp:lastModifiedBy>
  <cp:revision>88</cp:revision>
  <dcterms:created xsi:type="dcterms:W3CDTF">2024-09-09T06:35:00Z</dcterms:created>
  <dcterms:modified xsi:type="dcterms:W3CDTF">2025-01-10T11:14:00Z</dcterms:modified>
</cp:coreProperties>
</file>