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03A9" w14:textId="77777777" w:rsidR="004A408A" w:rsidRPr="00091D13" w:rsidRDefault="00CB13F2" w:rsidP="00091D13">
      <w:pPr>
        <w:spacing w:after="0" w:line="276" w:lineRule="auto"/>
        <w:jc w:val="both"/>
        <w:rPr>
          <w:rFonts w:ascii="GHEA Grapalat" w:hAnsi="GHEA Grapalat"/>
          <w:sz w:val="24"/>
          <w:szCs w:val="24"/>
          <w:lang w:val="hy-AM"/>
        </w:rPr>
      </w:pPr>
      <w:r w:rsidRPr="00091D13">
        <w:rPr>
          <w:rFonts w:ascii="GHEA Grapalat" w:hAnsi="GHEA Grapalat"/>
          <w:sz w:val="24"/>
          <w:szCs w:val="24"/>
          <w:lang w:val="hy-AM"/>
        </w:rPr>
        <w:t xml:space="preserve">                                            </w:t>
      </w:r>
    </w:p>
    <w:p w14:paraId="0AB02EC1" w14:textId="1819FDFF" w:rsidR="00E51AC3" w:rsidRPr="00091D13" w:rsidRDefault="00DB3C96" w:rsidP="00091D13">
      <w:pPr>
        <w:spacing w:after="0" w:line="276" w:lineRule="auto"/>
        <w:jc w:val="right"/>
        <w:rPr>
          <w:rFonts w:ascii="GHEA Grapalat" w:hAnsi="GHEA Grapalat"/>
          <w:bCs/>
          <w:sz w:val="24"/>
          <w:szCs w:val="24"/>
          <w:lang w:val="hy-AM"/>
        </w:rPr>
      </w:pPr>
      <w:r w:rsidRPr="00091D13">
        <w:rPr>
          <w:rFonts w:ascii="GHEA Grapalat" w:hAnsi="GHEA Grapalat"/>
          <w:b/>
          <w:bCs/>
          <w:sz w:val="24"/>
          <w:szCs w:val="24"/>
          <w:lang w:val="hy-AM"/>
        </w:rPr>
        <w:t xml:space="preserve"> </w:t>
      </w:r>
      <w:r w:rsidR="00BB2016" w:rsidRPr="00091D13">
        <w:rPr>
          <w:rFonts w:ascii="GHEA Grapalat" w:hAnsi="GHEA Grapalat"/>
          <w:bCs/>
          <w:sz w:val="24"/>
          <w:szCs w:val="24"/>
          <w:lang w:val="hy-AM"/>
        </w:rPr>
        <w:t>Հավելված</w:t>
      </w:r>
    </w:p>
    <w:p w14:paraId="3831EBB1" w14:textId="5B48A38C" w:rsidR="00BB2016" w:rsidRPr="00091D13" w:rsidRDefault="00BB2016" w:rsidP="00091D13">
      <w:pPr>
        <w:spacing w:after="0" w:line="276" w:lineRule="auto"/>
        <w:jc w:val="right"/>
        <w:rPr>
          <w:rFonts w:ascii="GHEA Grapalat" w:hAnsi="GHEA Grapalat"/>
          <w:bCs/>
          <w:sz w:val="24"/>
          <w:szCs w:val="24"/>
          <w:lang w:val="hy-AM"/>
        </w:rPr>
      </w:pPr>
      <w:r w:rsidRPr="00091D13">
        <w:rPr>
          <w:rFonts w:ascii="GHEA Grapalat" w:hAnsi="GHEA Grapalat"/>
          <w:bCs/>
          <w:sz w:val="24"/>
          <w:szCs w:val="24"/>
          <w:lang w:val="hy-AM"/>
        </w:rPr>
        <w:t>ՀՀ կառավարության ---------</w:t>
      </w:r>
    </w:p>
    <w:p w14:paraId="0CB7209B" w14:textId="78039B8C" w:rsidR="00BB2016" w:rsidRPr="00091D13" w:rsidRDefault="00BB2016" w:rsidP="00091D13">
      <w:pPr>
        <w:spacing w:after="0" w:line="276" w:lineRule="auto"/>
        <w:jc w:val="right"/>
        <w:rPr>
          <w:rFonts w:ascii="GHEA Grapalat" w:hAnsi="GHEA Grapalat"/>
          <w:bCs/>
          <w:sz w:val="24"/>
          <w:szCs w:val="24"/>
          <w:lang w:val="hy-AM"/>
        </w:rPr>
      </w:pPr>
      <w:r w:rsidRPr="00091D13">
        <w:rPr>
          <w:rFonts w:ascii="GHEA Grapalat" w:hAnsi="GHEA Grapalat"/>
          <w:bCs/>
          <w:sz w:val="24"/>
          <w:szCs w:val="24"/>
          <w:lang w:val="hy-AM"/>
        </w:rPr>
        <w:t>թիվ ------- որոշման</w:t>
      </w:r>
    </w:p>
    <w:p w14:paraId="22B61BE9" w14:textId="77777777" w:rsidR="004B28C0" w:rsidRPr="00091D13" w:rsidRDefault="004B28C0" w:rsidP="00091D13">
      <w:pPr>
        <w:spacing w:line="276" w:lineRule="auto"/>
        <w:jc w:val="center"/>
        <w:rPr>
          <w:rFonts w:ascii="GHEA Grapalat" w:hAnsi="GHEA Grapalat"/>
          <w:b/>
          <w:bCs/>
          <w:sz w:val="24"/>
          <w:szCs w:val="24"/>
          <w:lang w:val="hy-AM"/>
        </w:rPr>
      </w:pPr>
    </w:p>
    <w:p w14:paraId="66571D70" w14:textId="77777777" w:rsidR="004B28C0" w:rsidRPr="00091D13" w:rsidRDefault="004B28C0" w:rsidP="00091D13">
      <w:pPr>
        <w:spacing w:line="276" w:lineRule="auto"/>
        <w:jc w:val="center"/>
        <w:rPr>
          <w:rFonts w:ascii="GHEA Grapalat" w:hAnsi="GHEA Grapalat"/>
          <w:b/>
          <w:bCs/>
          <w:sz w:val="24"/>
          <w:szCs w:val="24"/>
          <w:lang w:val="hy-AM"/>
        </w:rPr>
      </w:pPr>
    </w:p>
    <w:p w14:paraId="2C5A6234" w14:textId="77777777" w:rsidR="004B28C0" w:rsidRPr="00091D13" w:rsidRDefault="004B28C0" w:rsidP="00091D13">
      <w:pPr>
        <w:spacing w:line="276" w:lineRule="auto"/>
        <w:jc w:val="center"/>
        <w:rPr>
          <w:rFonts w:ascii="GHEA Grapalat" w:hAnsi="GHEA Grapalat"/>
          <w:b/>
          <w:bCs/>
          <w:sz w:val="24"/>
          <w:szCs w:val="24"/>
          <w:lang w:val="hy-AM"/>
        </w:rPr>
      </w:pPr>
    </w:p>
    <w:p w14:paraId="2A7A1E54" w14:textId="77777777" w:rsidR="004B28C0" w:rsidRPr="00091D13" w:rsidRDefault="004B28C0" w:rsidP="00091D13">
      <w:pPr>
        <w:spacing w:line="276" w:lineRule="auto"/>
        <w:jc w:val="center"/>
        <w:rPr>
          <w:rFonts w:ascii="GHEA Grapalat" w:hAnsi="GHEA Grapalat"/>
          <w:b/>
          <w:bCs/>
          <w:sz w:val="24"/>
          <w:szCs w:val="24"/>
          <w:lang w:val="hy-AM"/>
        </w:rPr>
      </w:pPr>
    </w:p>
    <w:p w14:paraId="193449F5" w14:textId="77777777" w:rsidR="004B28C0" w:rsidRPr="00091D13" w:rsidRDefault="004B28C0" w:rsidP="00091D13">
      <w:pPr>
        <w:spacing w:line="276" w:lineRule="auto"/>
        <w:jc w:val="center"/>
        <w:rPr>
          <w:rFonts w:ascii="GHEA Grapalat" w:hAnsi="GHEA Grapalat"/>
          <w:b/>
          <w:bCs/>
          <w:sz w:val="24"/>
          <w:szCs w:val="24"/>
          <w:lang w:val="hy-AM"/>
        </w:rPr>
      </w:pPr>
    </w:p>
    <w:p w14:paraId="6612F2F1" w14:textId="77777777" w:rsidR="004B28C0" w:rsidRPr="00091D13" w:rsidRDefault="004B28C0" w:rsidP="00091D13">
      <w:pPr>
        <w:spacing w:line="276" w:lineRule="auto"/>
        <w:jc w:val="center"/>
        <w:rPr>
          <w:rFonts w:ascii="GHEA Grapalat" w:hAnsi="GHEA Grapalat"/>
          <w:b/>
          <w:bCs/>
          <w:sz w:val="24"/>
          <w:szCs w:val="24"/>
          <w:lang w:val="hy-AM"/>
        </w:rPr>
      </w:pPr>
    </w:p>
    <w:p w14:paraId="34427D7E" w14:textId="77777777" w:rsidR="00BB2016" w:rsidRPr="00091D13" w:rsidRDefault="00BB2016" w:rsidP="00091D13">
      <w:pPr>
        <w:spacing w:line="276" w:lineRule="auto"/>
        <w:jc w:val="center"/>
        <w:rPr>
          <w:rFonts w:ascii="GHEA Grapalat" w:hAnsi="GHEA Grapalat"/>
          <w:b/>
          <w:bCs/>
          <w:sz w:val="24"/>
          <w:szCs w:val="24"/>
          <w:lang w:val="hy-AM"/>
        </w:rPr>
      </w:pPr>
    </w:p>
    <w:p w14:paraId="0BD67920" w14:textId="77777777" w:rsidR="00BB2016" w:rsidRPr="00091D13" w:rsidRDefault="00BB2016" w:rsidP="00091D13">
      <w:pPr>
        <w:spacing w:line="276" w:lineRule="auto"/>
        <w:jc w:val="center"/>
        <w:rPr>
          <w:rFonts w:ascii="GHEA Grapalat" w:hAnsi="GHEA Grapalat"/>
          <w:b/>
          <w:bCs/>
          <w:sz w:val="24"/>
          <w:szCs w:val="24"/>
          <w:lang w:val="hy-AM"/>
        </w:rPr>
      </w:pPr>
    </w:p>
    <w:p w14:paraId="6CC8BA72" w14:textId="75D51D6B" w:rsidR="004B28C0" w:rsidRPr="00091D13" w:rsidRDefault="004B28C0" w:rsidP="00091D13">
      <w:pPr>
        <w:spacing w:line="276" w:lineRule="auto"/>
        <w:jc w:val="center"/>
        <w:rPr>
          <w:rFonts w:ascii="GHEA Grapalat" w:hAnsi="GHEA Grapalat"/>
          <w:b/>
          <w:bCs/>
          <w:sz w:val="24"/>
          <w:szCs w:val="24"/>
          <w:lang w:val="hy-AM"/>
        </w:rPr>
      </w:pPr>
      <w:r w:rsidRPr="00091D13">
        <w:rPr>
          <w:rFonts w:ascii="GHEA Grapalat" w:hAnsi="GHEA Grapalat"/>
          <w:b/>
          <w:bCs/>
          <w:sz w:val="24"/>
          <w:szCs w:val="24"/>
          <w:lang w:val="hy-AM"/>
        </w:rPr>
        <w:t>ՈՒ Ղ Ե Ց ՈՒ Յ Ց</w:t>
      </w:r>
    </w:p>
    <w:p w14:paraId="0CB5F43F" w14:textId="77777777" w:rsidR="005715F6" w:rsidRPr="00091D13" w:rsidRDefault="005715F6" w:rsidP="00091D13">
      <w:pPr>
        <w:spacing w:line="276" w:lineRule="auto"/>
        <w:jc w:val="center"/>
        <w:rPr>
          <w:rFonts w:ascii="GHEA Grapalat" w:hAnsi="GHEA Grapalat"/>
          <w:b/>
          <w:bCs/>
          <w:sz w:val="24"/>
          <w:szCs w:val="24"/>
          <w:lang w:val="hy-AM"/>
        </w:rPr>
      </w:pPr>
    </w:p>
    <w:p w14:paraId="500A2E9D" w14:textId="1EAD0715" w:rsidR="005715F6" w:rsidRPr="00091D13" w:rsidRDefault="0028795F" w:rsidP="00091D13">
      <w:pPr>
        <w:spacing w:line="276" w:lineRule="auto"/>
        <w:jc w:val="center"/>
        <w:rPr>
          <w:rFonts w:ascii="GHEA Grapalat" w:hAnsi="GHEA Grapalat"/>
          <w:bCs/>
          <w:sz w:val="24"/>
          <w:szCs w:val="24"/>
          <w:lang w:val="hy-AM"/>
        </w:rPr>
      </w:pPr>
      <w:r w:rsidRPr="00091D13">
        <w:rPr>
          <w:rFonts w:ascii="GHEA Grapalat" w:hAnsi="GHEA Grapalat"/>
          <w:bCs/>
          <w:sz w:val="24"/>
          <w:szCs w:val="24"/>
          <w:lang w:val="hy-AM"/>
        </w:rPr>
        <w:t xml:space="preserve">ԱԶԳԱՅԻՆ ՄԱԿԱՐԴԱԿՈՒՄ </w:t>
      </w:r>
      <w:r w:rsidR="00BC0132">
        <w:rPr>
          <w:rFonts w:ascii="GHEA Grapalat" w:hAnsi="GHEA Grapalat"/>
          <w:bCs/>
          <w:sz w:val="24"/>
          <w:szCs w:val="24"/>
          <w:lang w:val="hy-AM"/>
        </w:rPr>
        <w:t xml:space="preserve">ԱՂԵՏՆԵՐԻ </w:t>
      </w:r>
      <w:r w:rsidRPr="00091D13">
        <w:rPr>
          <w:rFonts w:ascii="GHEA Grapalat" w:hAnsi="GHEA Grapalat"/>
          <w:bCs/>
          <w:sz w:val="24"/>
          <w:szCs w:val="24"/>
          <w:lang w:val="hy-AM"/>
        </w:rPr>
        <w:t xml:space="preserve">ՌԻՍԿԻ </w:t>
      </w:r>
    </w:p>
    <w:p w14:paraId="3017BA13" w14:textId="2EBAD1AA" w:rsidR="004A408A" w:rsidRPr="00091D13" w:rsidRDefault="0028795F" w:rsidP="00091D13">
      <w:pPr>
        <w:spacing w:line="276" w:lineRule="auto"/>
        <w:jc w:val="center"/>
        <w:rPr>
          <w:rFonts w:ascii="GHEA Grapalat" w:hAnsi="GHEA Grapalat"/>
          <w:bCs/>
          <w:sz w:val="24"/>
          <w:szCs w:val="24"/>
          <w:lang w:val="hy-AM"/>
        </w:rPr>
      </w:pPr>
      <w:r w:rsidRPr="00091D13">
        <w:rPr>
          <w:rFonts w:ascii="GHEA Grapalat" w:hAnsi="GHEA Grapalat"/>
          <w:bCs/>
          <w:sz w:val="24"/>
          <w:szCs w:val="24"/>
          <w:lang w:val="hy-AM"/>
        </w:rPr>
        <w:t>ԳՆԱՀԱՏՄ</w:t>
      </w:r>
      <w:r w:rsidR="004B28C0" w:rsidRPr="00091D13">
        <w:rPr>
          <w:rFonts w:ascii="GHEA Grapalat" w:hAnsi="GHEA Grapalat"/>
          <w:bCs/>
          <w:sz w:val="24"/>
          <w:szCs w:val="24"/>
          <w:lang w:val="hy-AM"/>
        </w:rPr>
        <w:t>ԱՆ</w:t>
      </w:r>
      <w:r w:rsidR="00D465B6" w:rsidRPr="00091D13">
        <w:rPr>
          <w:rFonts w:ascii="GHEA Grapalat" w:hAnsi="GHEA Grapalat"/>
          <w:bCs/>
          <w:sz w:val="24"/>
          <w:szCs w:val="24"/>
          <w:lang w:val="hy-AM"/>
        </w:rPr>
        <w:t xml:space="preserve"> ԵՎ ԻՆԴԵՔՍԱՎՈՐՄԱՆ</w:t>
      </w:r>
    </w:p>
    <w:p w14:paraId="692AA66A" w14:textId="77777777" w:rsidR="004B28C0" w:rsidRPr="00091D13" w:rsidRDefault="004B28C0" w:rsidP="00091D13">
      <w:pPr>
        <w:spacing w:line="276" w:lineRule="auto"/>
        <w:jc w:val="center"/>
        <w:rPr>
          <w:rFonts w:ascii="GHEA Grapalat" w:hAnsi="GHEA Grapalat"/>
          <w:b/>
          <w:bCs/>
          <w:sz w:val="24"/>
          <w:szCs w:val="24"/>
          <w:lang w:val="hy-AM"/>
        </w:rPr>
      </w:pPr>
    </w:p>
    <w:p w14:paraId="67FC02A4"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3A515678"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08A2A280"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69BA2901"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6CBD4E31"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47FED90C"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2F63D031"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075EDA5D"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60E2402C"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2F179B21"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1BEBE02C"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7F3FFAC0"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577D5C8E"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6D34D890"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02AF34EE" w14:textId="77777777" w:rsidR="004B28C0" w:rsidRPr="00091D13" w:rsidRDefault="004B28C0" w:rsidP="00091D13">
      <w:pPr>
        <w:spacing w:after="0" w:line="276" w:lineRule="auto"/>
        <w:ind w:firstLine="360"/>
        <w:jc w:val="both"/>
        <w:rPr>
          <w:rFonts w:ascii="GHEA Grapalat" w:hAnsi="GHEA Grapalat"/>
          <w:sz w:val="24"/>
          <w:szCs w:val="24"/>
          <w:lang w:val="hy-AM"/>
        </w:rPr>
      </w:pPr>
    </w:p>
    <w:p w14:paraId="74C046F0" w14:textId="77777777" w:rsidR="00BB2016" w:rsidRPr="00091D13" w:rsidRDefault="00BB2016" w:rsidP="00091D13">
      <w:pPr>
        <w:spacing w:after="0" w:line="276" w:lineRule="auto"/>
        <w:ind w:firstLine="360"/>
        <w:jc w:val="center"/>
        <w:rPr>
          <w:rFonts w:ascii="GHEA Grapalat" w:hAnsi="GHEA Grapalat"/>
          <w:b/>
          <w:sz w:val="24"/>
          <w:szCs w:val="24"/>
          <w:lang w:val="hy-AM"/>
        </w:rPr>
      </w:pPr>
    </w:p>
    <w:p w14:paraId="1A87AFD1" w14:textId="77777777" w:rsidR="00BB2016" w:rsidRPr="00091D13" w:rsidRDefault="00BB2016" w:rsidP="00091D13">
      <w:pPr>
        <w:spacing w:after="0" w:line="276" w:lineRule="auto"/>
        <w:ind w:firstLine="360"/>
        <w:jc w:val="center"/>
        <w:rPr>
          <w:rFonts w:ascii="GHEA Grapalat" w:hAnsi="GHEA Grapalat"/>
          <w:b/>
          <w:sz w:val="24"/>
          <w:szCs w:val="24"/>
          <w:lang w:val="hy-AM"/>
        </w:rPr>
      </w:pPr>
    </w:p>
    <w:p w14:paraId="176AB860" w14:textId="77777777" w:rsidR="00BB2016" w:rsidRPr="00091D13" w:rsidRDefault="00BB2016" w:rsidP="00091D13">
      <w:pPr>
        <w:spacing w:after="0" w:line="276" w:lineRule="auto"/>
        <w:ind w:firstLine="360"/>
        <w:jc w:val="center"/>
        <w:rPr>
          <w:rFonts w:ascii="GHEA Grapalat" w:hAnsi="GHEA Grapalat"/>
          <w:b/>
          <w:sz w:val="24"/>
          <w:szCs w:val="24"/>
          <w:lang w:val="hy-AM"/>
        </w:rPr>
      </w:pPr>
    </w:p>
    <w:p w14:paraId="6CC0F0E9" w14:textId="77777777" w:rsidR="00BB2016" w:rsidRPr="00091D13" w:rsidRDefault="00BB2016" w:rsidP="00091D13">
      <w:pPr>
        <w:spacing w:after="0" w:line="276" w:lineRule="auto"/>
        <w:ind w:firstLine="360"/>
        <w:jc w:val="center"/>
        <w:rPr>
          <w:rFonts w:ascii="GHEA Grapalat" w:hAnsi="GHEA Grapalat"/>
          <w:b/>
          <w:sz w:val="24"/>
          <w:szCs w:val="24"/>
          <w:lang w:val="hy-AM"/>
        </w:rPr>
      </w:pPr>
    </w:p>
    <w:p w14:paraId="7999AFA2" w14:textId="77777777" w:rsidR="00BB2016" w:rsidRPr="00091D13" w:rsidRDefault="00BB2016" w:rsidP="00091D13">
      <w:pPr>
        <w:spacing w:after="0" w:line="276" w:lineRule="auto"/>
        <w:ind w:firstLine="360"/>
        <w:jc w:val="center"/>
        <w:rPr>
          <w:rFonts w:ascii="GHEA Grapalat" w:hAnsi="GHEA Grapalat"/>
          <w:b/>
          <w:sz w:val="24"/>
          <w:szCs w:val="24"/>
          <w:lang w:val="hy-AM"/>
        </w:rPr>
      </w:pPr>
    </w:p>
    <w:p w14:paraId="7EC5167D" w14:textId="77777777" w:rsidR="00BB2016" w:rsidRPr="00091D13" w:rsidRDefault="00BB2016" w:rsidP="00091D13">
      <w:pPr>
        <w:spacing w:after="0" w:line="276" w:lineRule="auto"/>
        <w:ind w:firstLine="360"/>
        <w:jc w:val="center"/>
        <w:rPr>
          <w:rFonts w:ascii="GHEA Grapalat" w:hAnsi="GHEA Grapalat"/>
          <w:b/>
          <w:sz w:val="24"/>
          <w:szCs w:val="24"/>
          <w:lang w:val="hy-AM"/>
        </w:rPr>
      </w:pPr>
    </w:p>
    <w:p w14:paraId="218315AD" w14:textId="77777777" w:rsidR="00BB2016" w:rsidRPr="00091D13" w:rsidRDefault="00BB2016" w:rsidP="00091D13">
      <w:pPr>
        <w:spacing w:after="0" w:line="276" w:lineRule="auto"/>
        <w:ind w:firstLine="360"/>
        <w:jc w:val="center"/>
        <w:rPr>
          <w:rFonts w:ascii="GHEA Grapalat" w:hAnsi="GHEA Grapalat"/>
          <w:b/>
          <w:sz w:val="24"/>
          <w:szCs w:val="24"/>
          <w:lang w:val="hy-AM"/>
        </w:rPr>
      </w:pPr>
    </w:p>
    <w:p w14:paraId="740AA1AF" w14:textId="69FCC79F" w:rsidR="000F4BA5" w:rsidRPr="00091D13" w:rsidRDefault="000F4BA5" w:rsidP="00091D13">
      <w:pPr>
        <w:spacing w:after="0" w:line="276" w:lineRule="auto"/>
        <w:ind w:firstLine="360"/>
        <w:jc w:val="center"/>
        <w:rPr>
          <w:rFonts w:ascii="GHEA Grapalat" w:hAnsi="GHEA Grapalat"/>
          <w:b/>
          <w:sz w:val="24"/>
          <w:szCs w:val="24"/>
          <w:lang w:val="hy-AM"/>
        </w:rPr>
      </w:pPr>
      <w:r w:rsidRPr="00091D13">
        <w:rPr>
          <w:rFonts w:ascii="GHEA Grapalat" w:hAnsi="GHEA Grapalat"/>
          <w:b/>
          <w:sz w:val="24"/>
          <w:szCs w:val="24"/>
          <w:lang w:val="hy-AM"/>
        </w:rPr>
        <w:t>ԲՈՎԱՆԴԱԿՈՒԹՅՈՒՆ</w:t>
      </w:r>
    </w:p>
    <w:p w14:paraId="3403A68F" w14:textId="0B1998B7" w:rsidR="000F4BA5" w:rsidRPr="00091D13" w:rsidRDefault="000F4BA5" w:rsidP="00091D13">
      <w:pPr>
        <w:spacing w:after="0" w:line="276" w:lineRule="auto"/>
        <w:ind w:firstLine="360"/>
        <w:jc w:val="center"/>
        <w:rPr>
          <w:rFonts w:ascii="GHEA Grapalat" w:hAnsi="GHEA Grapalat"/>
          <w:b/>
          <w:sz w:val="24"/>
          <w:szCs w:val="24"/>
          <w:lang w:val="hy-AM"/>
        </w:rPr>
      </w:pPr>
    </w:p>
    <w:p w14:paraId="70045302" w14:textId="70F16C35" w:rsidR="000F4BA5" w:rsidRPr="00091D13" w:rsidRDefault="000F4BA5" w:rsidP="00091D13">
      <w:pPr>
        <w:spacing w:after="0" w:line="276" w:lineRule="auto"/>
        <w:ind w:firstLine="360"/>
        <w:jc w:val="both"/>
        <w:rPr>
          <w:rFonts w:ascii="GHEA Grapalat" w:hAnsi="GHEA Grapalat"/>
          <w:b/>
          <w:sz w:val="24"/>
          <w:szCs w:val="24"/>
          <w:lang w:val="hy-AM"/>
        </w:rPr>
      </w:pPr>
    </w:p>
    <w:p w14:paraId="259CEE05" w14:textId="12C54B63" w:rsidR="00426FF1" w:rsidRPr="00091D13" w:rsidRDefault="00426FF1" w:rsidP="009A1AC1">
      <w:pPr>
        <w:spacing w:after="0" w:line="480" w:lineRule="auto"/>
        <w:rPr>
          <w:rFonts w:ascii="GHEA Grapalat" w:hAnsi="GHEA Grapalat"/>
          <w:sz w:val="24"/>
          <w:szCs w:val="24"/>
          <w:lang w:val="hy-AM"/>
        </w:rPr>
      </w:pPr>
      <w:r w:rsidRPr="00091D13">
        <w:rPr>
          <w:rFonts w:ascii="GHEA Grapalat" w:hAnsi="GHEA Grapalat"/>
          <w:sz w:val="24"/>
          <w:szCs w:val="24"/>
          <w:lang w:val="hy-AM"/>
        </w:rPr>
        <w:t>ՀԻՄՆԱԿԱՆ  ՀԱՍԿԱՑՈՒԹՅՈՒՆՆԵՐԸ</w:t>
      </w:r>
    </w:p>
    <w:p w14:paraId="78D13073" w14:textId="4017C1AD" w:rsidR="000F4BA5" w:rsidRPr="00091D13" w:rsidRDefault="00090FF0" w:rsidP="009A1AC1">
      <w:pPr>
        <w:spacing w:after="0" w:line="480" w:lineRule="auto"/>
        <w:jc w:val="both"/>
        <w:rPr>
          <w:rFonts w:ascii="GHEA Grapalat" w:hAnsi="GHEA Grapalat"/>
          <w:sz w:val="24"/>
          <w:szCs w:val="24"/>
          <w:lang w:val="hy-AM"/>
        </w:rPr>
      </w:pPr>
      <w:r>
        <w:rPr>
          <w:rFonts w:ascii="GHEA Grapalat" w:hAnsi="GHEA Grapalat"/>
          <w:sz w:val="24"/>
          <w:szCs w:val="24"/>
          <w:lang w:val="hy-AM"/>
        </w:rPr>
        <w:t>ՆԵՐԱԾՈՒԹՅՈՒՆ</w:t>
      </w:r>
    </w:p>
    <w:p w14:paraId="645F2036" w14:textId="0376EC1C" w:rsidR="00426FF1" w:rsidRPr="00091D13" w:rsidRDefault="00426FF1" w:rsidP="009A1AC1">
      <w:pPr>
        <w:spacing w:after="0" w:line="480" w:lineRule="auto"/>
        <w:jc w:val="both"/>
        <w:rPr>
          <w:rFonts w:ascii="GHEA Grapalat" w:hAnsi="GHEA Grapalat"/>
          <w:sz w:val="24"/>
          <w:szCs w:val="24"/>
          <w:lang w:val="hy-AM"/>
        </w:rPr>
      </w:pPr>
      <w:r w:rsidRPr="00091D13">
        <w:rPr>
          <w:rFonts w:ascii="GHEA Grapalat" w:hAnsi="GHEA Grapalat"/>
          <w:b/>
          <w:sz w:val="24"/>
          <w:szCs w:val="24"/>
          <w:lang w:val="hy-AM"/>
        </w:rPr>
        <w:t>ԳԼՈՒԽ 1</w:t>
      </w:r>
      <w:r w:rsidRPr="00091D13">
        <w:rPr>
          <w:rFonts w:ascii="Cambria Math" w:hAnsi="Cambria Math" w:cs="Cambria Math"/>
          <w:b/>
          <w:sz w:val="24"/>
          <w:szCs w:val="24"/>
          <w:lang w:val="hy-AM"/>
        </w:rPr>
        <w:t>․</w:t>
      </w:r>
      <w:r w:rsidRPr="00091D13">
        <w:rPr>
          <w:rFonts w:ascii="GHEA Grapalat" w:hAnsi="GHEA Grapalat"/>
          <w:sz w:val="24"/>
          <w:szCs w:val="24"/>
          <w:lang w:val="hy-AM"/>
        </w:rPr>
        <w:t xml:space="preserve"> ՈՒՂԵՑՈՒՅՑԻ ՆՊԱՏԱԿԸ</w:t>
      </w:r>
      <w:r w:rsidR="009A1AC1" w:rsidRPr="009A1AC1">
        <w:rPr>
          <w:rFonts w:ascii="GHEA Grapalat" w:hAnsi="GHEA Grapalat"/>
          <w:sz w:val="24"/>
          <w:szCs w:val="24"/>
          <w:lang w:val="hy-AM"/>
        </w:rPr>
        <w:t xml:space="preserve"> </w:t>
      </w:r>
      <w:r w:rsidR="009A1AC1">
        <w:rPr>
          <w:rFonts w:ascii="GHEA Grapalat" w:hAnsi="GHEA Grapalat"/>
          <w:sz w:val="24"/>
          <w:szCs w:val="24"/>
          <w:lang w:val="hy-AM"/>
        </w:rPr>
        <w:t xml:space="preserve">ԵՎ </w:t>
      </w:r>
      <w:r w:rsidRPr="00091D13">
        <w:rPr>
          <w:rFonts w:ascii="GHEA Grapalat" w:hAnsi="GHEA Grapalat"/>
          <w:sz w:val="24"/>
          <w:szCs w:val="24"/>
          <w:lang w:val="hy-AM"/>
        </w:rPr>
        <w:t>ԱԿՆԿԱԼՎՈՂ ԱՐԴՅՈՒՆՔԸ</w:t>
      </w:r>
    </w:p>
    <w:p w14:paraId="51F10C2C" w14:textId="45851552" w:rsidR="00631DFB" w:rsidRDefault="00426FF1" w:rsidP="009A1AC1">
      <w:pPr>
        <w:spacing w:after="0" w:line="480" w:lineRule="auto"/>
        <w:jc w:val="both"/>
        <w:rPr>
          <w:rFonts w:ascii="GHEA Grapalat" w:hAnsi="GHEA Grapalat"/>
          <w:sz w:val="24"/>
          <w:szCs w:val="24"/>
          <w:lang w:val="hy-AM"/>
        </w:rPr>
      </w:pPr>
      <w:r w:rsidRPr="00631DFB">
        <w:rPr>
          <w:rFonts w:ascii="GHEA Grapalat" w:hAnsi="GHEA Grapalat"/>
          <w:b/>
          <w:sz w:val="24"/>
          <w:szCs w:val="24"/>
          <w:lang w:val="hy-AM"/>
        </w:rPr>
        <w:t>ԳԼՈՒԽ</w:t>
      </w:r>
      <w:r w:rsidR="009A1AC1">
        <w:rPr>
          <w:rFonts w:ascii="GHEA Grapalat" w:hAnsi="GHEA Grapalat"/>
          <w:b/>
          <w:sz w:val="24"/>
          <w:szCs w:val="24"/>
          <w:lang w:val="hy-AM"/>
        </w:rPr>
        <w:t xml:space="preserve"> 2</w:t>
      </w:r>
      <w:r w:rsidRPr="00631DFB">
        <w:rPr>
          <w:rFonts w:ascii="Cambria Math" w:hAnsi="Cambria Math" w:cs="Cambria Math"/>
          <w:b/>
          <w:sz w:val="24"/>
          <w:szCs w:val="24"/>
          <w:lang w:val="hy-AM"/>
        </w:rPr>
        <w:t>․</w:t>
      </w:r>
      <w:r w:rsidRPr="00091D13">
        <w:rPr>
          <w:rFonts w:ascii="GHEA Grapalat" w:hAnsi="GHEA Grapalat"/>
          <w:sz w:val="24"/>
          <w:szCs w:val="24"/>
          <w:lang w:val="hy-AM"/>
        </w:rPr>
        <w:t xml:space="preserve"> </w:t>
      </w:r>
      <w:r w:rsidR="00154C59" w:rsidRPr="00091D13">
        <w:rPr>
          <w:rFonts w:ascii="GHEA Grapalat" w:hAnsi="GHEA Grapalat"/>
          <w:sz w:val="24"/>
          <w:szCs w:val="24"/>
          <w:lang w:val="hy-AM"/>
        </w:rPr>
        <w:t xml:space="preserve">ԳՈՐԾԸՆԹԱՑԻ ԻՐԱԿԱՆԱՑՄԱՆ ՓՈՒԼԵՐԸ </w:t>
      </w:r>
    </w:p>
    <w:p w14:paraId="6200A6C2" w14:textId="331D1AB1" w:rsidR="00426FF1" w:rsidRDefault="00631DFB" w:rsidP="009A1AC1">
      <w:pPr>
        <w:spacing w:after="0" w:line="480" w:lineRule="auto"/>
        <w:jc w:val="both"/>
        <w:rPr>
          <w:rFonts w:ascii="GHEA Grapalat" w:hAnsi="GHEA Grapalat"/>
          <w:sz w:val="24"/>
          <w:szCs w:val="24"/>
          <w:lang w:val="hy-AM"/>
        </w:rPr>
      </w:pPr>
      <w:r>
        <w:rPr>
          <w:rFonts w:ascii="GHEA Grapalat" w:hAnsi="GHEA Grapalat"/>
          <w:sz w:val="24"/>
          <w:szCs w:val="24"/>
          <w:lang w:val="hy-AM"/>
        </w:rPr>
        <w:t xml:space="preserve">                </w:t>
      </w:r>
      <w:r w:rsidR="00154C59" w:rsidRPr="00091D13">
        <w:rPr>
          <w:rFonts w:ascii="GHEA Grapalat" w:hAnsi="GHEA Grapalat"/>
          <w:sz w:val="24"/>
          <w:szCs w:val="24"/>
          <w:lang w:val="hy-AM"/>
        </w:rPr>
        <w:t>ԵՎ</w:t>
      </w:r>
      <w:r w:rsidRPr="00631DFB">
        <w:rPr>
          <w:rFonts w:ascii="GHEA Grapalat" w:hAnsi="GHEA Grapalat"/>
          <w:sz w:val="24"/>
          <w:szCs w:val="24"/>
          <w:lang w:val="hy-AM"/>
        </w:rPr>
        <w:t xml:space="preserve"> </w:t>
      </w:r>
      <w:r w:rsidRPr="00091D13">
        <w:rPr>
          <w:rFonts w:ascii="GHEA Grapalat" w:hAnsi="GHEA Grapalat"/>
          <w:sz w:val="24"/>
          <w:szCs w:val="24"/>
          <w:lang w:val="hy-AM"/>
        </w:rPr>
        <w:t xml:space="preserve">ԲԱՂԿԱՑՈՒՑԻՉ </w:t>
      </w:r>
      <w:r w:rsidR="00A804EC">
        <w:rPr>
          <w:rFonts w:ascii="GHEA Grapalat" w:hAnsi="GHEA Grapalat"/>
          <w:sz w:val="24"/>
          <w:szCs w:val="24"/>
          <w:lang w:val="hy-AM"/>
        </w:rPr>
        <w:t>ԳՈՐԾԸՆԹԱՑՆԵՐԸ</w:t>
      </w:r>
    </w:p>
    <w:p w14:paraId="39B1523C" w14:textId="67FEFB2F" w:rsidR="00426FF1" w:rsidRPr="00091D13" w:rsidRDefault="00426FF1" w:rsidP="009A1AC1">
      <w:pPr>
        <w:spacing w:after="0" w:line="480" w:lineRule="auto"/>
        <w:jc w:val="both"/>
        <w:rPr>
          <w:rFonts w:ascii="GHEA Grapalat" w:hAnsi="GHEA Grapalat"/>
          <w:sz w:val="24"/>
          <w:szCs w:val="24"/>
          <w:lang w:val="hy-AM"/>
        </w:rPr>
      </w:pPr>
      <w:r w:rsidRPr="00631DFB">
        <w:rPr>
          <w:rFonts w:ascii="GHEA Grapalat" w:hAnsi="GHEA Grapalat"/>
          <w:b/>
          <w:sz w:val="24"/>
          <w:szCs w:val="24"/>
          <w:lang w:val="hy-AM"/>
        </w:rPr>
        <w:t>ԳԼՈՒԽ</w:t>
      </w:r>
      <w:r w:rsidR="009A1AC1">
        <w:rPr>
          <w:rFonts w:ascii="GHEA Grapalat" w:hAnsi="GHEA Grapalat"/>
          <w:b/>
          <w:sz w:val="24"/>
          <w:szCs w:val="24"/>
          <w:lang w:val="hy-AM"/>
        </w:rPr>
        <w:t xml:space="preserve"> 3</w:t>
      </w:r>
      <w:r w:rsidRPr="00631DFB">
        <w:rPr>
          <w:rFonts w:ascii="Cambria Math" w:hAnsi="Cambria Math" w:cs="Cambria Math"/>
          <w:b/>
          <w:sz w:val="24"/>
          <w:szCs w:val="24"/>
          <w:lang w:val="hy-AM"/>
        </w:rPr>
        <w:t>․</w:t>
      </w:r>
      <w:r w:rsidRPr="00091D13">
        <w:rPr>
          <w:rFonts w:ascii="GHEA Grapalat" w:hAnsi="GHEA Grapalat"/>
          <w:sz w:val="24"/>
          <w:szCs w:val="24"/>
          <w:lang w:val="hy-AM"/>
        </w:rPr>
        <w:t xml:space="preserve"> ՎՏԱՆԳՆԵՐԻ </w:t>
      </w:r>
      <w:r w:rsidR="00B443CA">
        <w:rPr>
          <w:rFonts w:ascii="GHEA Grapalat" w:hAnsi="GHEA Grapalat"/>
          <w:sz w:val="24"/>
          <w:szCs w:val="24"/>
          <w:lang w:val="hy-AM"/>
        </w:rPr>
        <w:t xml:space="preserve">ԵՎ ՌԻՍԿԵՐԻ </w:t>
      </w:r>
      <w:r w:rsidRPr="00091D13">
        <w:rPr>
          <w:rFonts w:ascii="GHEA Grapalat" w:hAnsi="GHEA Grapalat"/>
          <w:sz w:val="24"/>
          <w:szCs w:val="24"/>
          <w:lang w:val="hy-AM"/>
        </w:rPr>
        <w:t>ԴԱՍԱԿԱՐԳՈՒՄԸ</w:t>
      </w:r>
    </w:p>
    <w:p w14:paraId="3A7CD9B4" w14:textId="4ECB8D35" w:rsidR="00426FF1" w:rsidRPr="00091D13" w:rsidRDefault="00426FF1" w:rsidP="009A1AC1">
      <w:pPr>
        <w:spacing w:after="0" w:line="480" w:lineRule="auto"/>
        <w:jc w:val="both"/>
        <w:rPr>
          <w:rFonts w:ascii="GHEA Grapalat" w:hAnsi="GHEA Grapalat"/>
          <w:sz w:val="24"/>
          <w:szCs w:val="24"/>
          <w:lang w:val="hy-AM"/>
        </w:rPr>
      </w:pPr>
      <w:r w:rsidRPr="00631DFB">
        <w:rPr>
          <w:rFonts w:ascii="GHEA Grapalat" w:hAnsi="GHEA Grapalat"/>
          <w:b/>
          <w:sz w:val="24"/>
          <w:szCs w:val="24"/>
          <w:lang w:val="hy-AM"/>
        </w:rPr>
        <w:t>ԳԼՈՒԽ</w:t>
      </w:r>
      <w:r w:rsidR="009A1AC1">
        <w:rPr>
          <w:rFonts w:ascii="GHEA Grapalat" w:hAnsi="GHEA Grapalat"/>
          <w:b/>
          <w:sz w:val="24"/>
          <w:szCs w:val="24"/>
          <w:lang w:val="hy-AM"/>
        </w:rPr>
        <w:t xml:space="preserve"> 4</w:t>
      </w:r>
      <w:r w:rsidRPr="00631DFB">
        <w:rPr>
          <w:rFonts w:ascii="Cambria Math" w:hAnsi="Cambria Math" w:cs="Cambria Math"/>
          <w:b/>
          <w:sz w:val="24"/>
          <w:szCs w:val="24"/>
          <w:lang w:val="hy-AM"/>
        </w:rPr>
        <w:t>․</w:t>
      </w:r>
      <w:r w:rsidRPr="00091D13">
        <w:rPr>
          <w:rFonts w:ascii="GHEA Grapalat" w:hAnsi="GHEA Grapalat"/>
          <w:sz w:val="24"/>
          <w:szCs w:val="24"/>
          <w:lang w:val="hy-AM"/>
        </w:rPr>
        <w:t xml:space="preserve"> ՀԻՄՆԱԿԱՆ ՄՈՏԵՑՈՒՄՆԵՐԸ</w:t>
      </w:r>
      <w:r w:rsidR="00F331CE">
        <w:rPr>
          <w:rFonts w:ascii="GHEA Grapalat" w:hAnsi="GHEA Grapalat"/>
          <w:sz w:val="24"/>
          <w:szCs w:val="24"/>
          <w:lang w:val="hy-AM"/>
        </w:rPr>
        <w:t xml:space="preserve"> ԵՎ</w:t>
      </w:r>
      <w:r w:rsidRPr="00091D13">
        <w:rPr>
          <w:rFonts w:ascii="GHEA Grapalat" w:hAnsi="GHEA Grapalat"/>
          <w:sz w:val="24"/>
          <w:szCs w:val="24"/>
          <w:lang w:val="hy-AM"/>
        </w:rPr>
        <w:t xml:space="preserve"> ՍԿԶԲՈՒՆՔՆԵՐԸ </w:t>
      </w:r>
    </w:p>
    <w:p w14:paraId="6820AFE7" w14:textId="77777777" w:rsidR="009A1AC1" w:rsidRDefault="00426FF1" w:rsidP="009A1AC1">
      <w:pPr>
        <w:spacing w:after="0" w:line="480" w:lineRule="auto"/>
        <w:jc w:val="both"/>
        <w:rPr>
          <w:rFonts w:ascii="GHEA Grapalat" w:hAnsi="GHEA Grapalat"/>
          <w:sz w:val="24"/>
          <w:szCs w:val="24"/>
          <w:lang w:val="hy-AM"/>
        </w:rPr>
      </w:pPr>
      <w:r w:rsidRPr="00631DFB">
        <w:rPr>
          <w:rFonts w:ascii="GHEA Grapalat" w:hAnsi="GHEA Grapalat"/>
          <w:b/>
          <w:sz w:val="24"/>
          <w:szCs w:val="24"/>
          <w:lang w:val="hy-AM"/>
        </w:rPr>
        <w:t>ԳԼՈՒԽ</w:t>
      </w:r>
      <w:r w:rsidR="009A1AC1">
        <w:rPr>
          <w:rFonts w:ascii="GHEA Grapalat" w:hAnsi="GHEA Grapalat"/>
          <w:b/>
          <w:sz w:val="24"/>
          <w:szCs w:val="24"/>
          <w:lang w:val="hy-AM"/>
        </w:rPr>
        <w:t xml:space="preserve"> 5</w:t>
      </w:r>
      <w:r w:rsidRPr="00631DFB">
        <w:rPr>
          <w:rFonts w:ascii="Cambria Math" w:hAnsi="Cambria Math" w:cs="Cambria Math"/>
          <w:b/>
          <w:sz w:val="24"/>
          <w:szCs w:val="24"/>
          <w:lang w:val="hy-AM"/>
        </w:rPr>
        <w:t>․</w:t>
      </w:r>
      <w:r w:rsidRPr="00091D13">
        <w:rPr>
          <w:rFonts w:ascii="GHEA Grapalat" w:hAnsi="GHEA Grapalat"/>
          <w:sz w:val="24"/>
          <w:szCs w:val="24"/>
          <w:lang w:val="hy-AM"/>
        </w:rPr>
        <w:t xml:space="preserve"> </w:t>
      </w:r>
      <w:r w:rsidR="009A1AC1">
        <w:rPr>
          <w:rFonts w:ascii="GHEA Grapalat" w:hAnsi="GHEA Grapalat"/>
          <w:sz w:val="24"/>
          <w:szCs w:val="24"/>
          <w:lang w:val="hy-AM"/>
        </w:rPr>
        <w:t xml:space="preserve">ԳՈՐԾԸՆԹԱՑԻ ԿԱՌԱՎԱՐՈՒՄԸ ԵՎ </w:t>
      </w:r>
      <w:r w:rsidRPr="00091D13">
        <w:rPr>
          <w:rFonts w:ascii="GHEA Grapalat" w:hAnsi="GHEA Grapalat"/>
          <w:sz w:val="24"/>
          <w:szCs w:val="24"/>
          <w:lang w:val="hy-AM"/>
        </w:rPr>
        <w:t xml:space="preserve">ՇԱՀԱԳՐԳԻՌ </w:t>
      </w:r>
    </w:p>
    <w:p w14:paraId="67708E45" w14:textId="7D75490C" w:rsidR="00426FF1" w:rsidRDefault="009A1AC1" w:rsidP="009A1AC1">
      <w:pPr>
        <w:spacing w:after="0" w:line="480" w:lineRule="auto"/>
        <w:jc w:val="both"/>
        <w:rPr>
          <w:rFonts w:ascii="GHEA Grapalat" w:hAnsi="GHEA Grapalat"/>
          <w:sz w:val="24"/>
          <w:szCs w:val="24"/>
          <w:lang w:val="hy-AM"/>
        </w:rPr>
      </w:pPr>
      <w:r>
        <w:rPr>
          <w:rFonts w:ascii="GHEA Grapalat" w:hAnsi="GHEA Grapalat"/>
          <w:sz w:val="24"/>
          <w:szCs w:val="24"/>
          <w:lang w:val="hy-AM"/>
        </w:rPr>
        <w:t xml:space="preserve">                 </w:t>
      </w:r>
      <w:r w:rsidR="00426FF1" w:rsidRPr="00091D13">
        <w:rPr>
          <w:rFonts w:ascii="GHEA Grapalat" w:hAnsi="GHEA Grapalat"/>
          <w:sz w:val="24"/>
          <w:szCs w:val="24"/>
          <w:lang w:val="hy-AM"/>
        </w:rPr>
        <w:t>ԿՈՂՄԵՐԻ ՆԵՐԳՐԱՎՎԱԾՈՒԹՅՈՒՆԸ</w:t>
      </w:r>
    </w:p>
    <w:p w14:paraId="3F442B5F" w14:textId="77777777" w:rsidR="009A1AC1" w:rsidRPr="00091D13" w:rsidRDefault="009A1AC1" w:rsidP="009A1AC1">
      <w:pPr>
        <w:spacing w:after="0" w:line="480" w:lineRule="auto"/>
        <w:rPr>
          <w:rFonts w:ascii="GHEA Grapalat" w:eastAsia="Arial Unicode MS" w:hAnsi="GHEA Grapalat" w:cs="Times New Roman"/>
          <w:b/>
          <w:sz w:val="24"/>
          <w:szCs w:val="24"/>
          <w:lang w:val="hy-AM" w:eastAsia="zh-CN"/>
        </w:rPr>
      </w:pPr>
      <w:r w:rsidRPr="00091D13">
        <w:rPr>
          <w:rFonts w:ascii="GHEA Grapalat" w:eastAsia="Arial Unicode MS" w:hAnsi="GHEA Grapalat" w:cs="Arial Unicode MS"/>
          <w:b/>
          <w:sz w:val="24"/>
          <w:szCs w:val="24"/>
          <w:lang w:val="hy-AM" w:eastAsia="zh-CN"/>
        </w:rPr>
        <w:t>ԳԼՈՒԽ</w:t>
      </w:r>
      <w:r>
        <w:rPr>
          <w:rFonts w:ascii="GHEA Grapalat" w:eastAsia="Arial Unicode MS" w:hAnsi="GHEA Grapalat" w:cs="Arial Unicode MS"/>
          <w:b/>
          <w:sz w:val="24"/>
          <w:szCs w:val="24"/>
          <w:lang w:val="hy-AM" w:eastAsia="zh-CN"/>
        </w:rPr>
        <w:t xml:space="preserve"> 6</w:t>
      </w:r>
      <w:r w:rsidRPr="00091D13">
        <w:rPr>
          <w:rFonts w:ascii="Cambria Math" w:eastAsia="Arial Unicode MS" w:hAnsi="Cambria Math" w:cs="Cambria Math"/>
          <w:b/>
          <w:sz w:val="24"/>
          <w:szCs w:val="24"/>
          <w:lang w:val="hy-AM" w:eastAsia="zh-CN"/>
        </w:rPr>
        <w:t>․</w:t>
      </w:r>
      <w:r w:rsidRPr="00091D13">
        <w:rPr>
          <w:rFonts w:ascii="GHEA Grapalat" w:eastAsia="Arial Unicode MS" w:hAnsi="GHEA Grapalat" w:cs="Times New Roman"/>
          <w:b/>
          <w:sz w:val="24"/>
          <w:szCs w:val="24"/>
          <w:lang w:val="hy-AM" w:eastAsia="zh-CN"/>
        </w:rPr>
        <w:t xml:space="preserve"> </w:t>
      </w:r>
      <w:r w:rsidRPr="009A1AC1">
        <w:rPr>
          <w:rFonts w:ascii="GHEA Grapalat" w:eastAsia="Arial Unicode MS" w:hAnsi="GHEA Grapalat" w:cs="Times New Roman"/>
          <w:sz w:val="24"/>
          <w:szCs w:val="24"/>
          <w:lang w:val="hy-AM" w:eastAsia="zh-CN"/>
        </w:rPr>
        <w:t>ԱՂԵՏՆԵՐԻ ՌԻՍԿԻ ԻՆԴԵՔՍ</w:t>
      </w:r>
      <w:r w:rsidRPr="00091D13">
        <w:rPr>
          <w:rFonts w:ascii="GHEA Grapalat" w:eastAsia="Arial Unicode MS" w:hAnsi="GHEA Grapalat" w:cs="Times New Roman"/>
          <w:b/>
          <w:sz w:val="24"/>
          <w:szCs w:val="24"/>
          <w:lang w:val="hy-AM" w:eastAsia="zh-CN"/>
        </w:rPr>
        <w:t xml:space="preserve"> </w:t>
      </w:r>
    </w:p>
    <w:p w14:paraId="3402F0A7" w14:textId="3E65A73F" w:rsidR="00426FF1" w:rsidRPr="00091D13" w:rsidRDefault="00426FF1" w:rsidP="009A1AC1">
      <w:pPr>
        <w:spacing w:after="0" w:line="480" w:lineRule="auto"/>
        <w:jc w:val="both"/>
        <w:rPr>
          <w:rFonts w:ascii="GHEA Grapalat" w:hAnsi="GHEA Grapalat"/>
          <w:sz w:val="24"/>
          <w:szCs w:val="24"/>
          <w:lang w:val="hy-AM"/>
        </w:rPr>
      </w:pPr>
      <w:r w:rsidRPr="00091D13">
        <w:rPr>
          <w:rFonts w:ascii="GHEA Grapalat" w:hAnsi="GHEA Grapalat"/>
          <w:sz w:val="24"/>
          <w:szCs w:val="24"/>
          <w:lang w:val="hy-AM"/>
        </w:rPr>
        <w:t>ԵԶՐԱՓԱԿԻՉ ՄԱՍ</w:t>
      </w:r>
    </w:p>
    <w:p w14:paraId="62B8AE39" w14:textId="77777777" w:rsidR="00426FF1" w:rsidRPr="00091D13" w:rsidRDefault="00426FF1" w:rsidP="009A1AC1">
      <w:pPr>
        <w:spacing w:after="0" w:line="480" w:lineRule="auto"/>
        <w:ind w:firstLine="360"/>
        <w:jc w:val="both"/>
        <w:rPr>
          <w:rFonts w:ascii="GHEA Grapalat" w:hAnsi="GHEA Grapalat"/>
          <w:sz w:val="24"/>
          <w:szCs w:val="24"/>
          <w:lang w:val="hy-AM"/>
        </w:rPr>
      </w:pPr>
    </w:p>
    <w:p w14:paraId="55C4FC1A" w14:textId="77777777" w:rsidR="003C42F8" w:rsidRPr="00091D13" w:rsidRDefault="003C42F8" w:rsidP="00091D13">
      <w:pPr>
        <w:spacing w:after="0" w:line="276" w:lineRule="auto"/>
        <w:ind w:firstLine="360"/>
        <w:rPr>
          <w:rFonts w:ascii="GHEA Grapalat" w:eastAsia="Arial Unicode MS" w:hAnsi="GHEA Grapalat" w:cs="Times New Roman"/>
          <w:sz w:val="24"/>
          <w:szCs w:val="24"/>
          <w:lang w:val="hy-AM" w:eastAsia="zh-CN"/>
        </w:rPr>
      </w:pPr>
    </w:p>
    <w:p w14:paraId="760BFB72" w14:textId="77777777" w:rsidR="007A0B1A" w:rsidRPr="00091D13" w:rsidRDefault="007A0B1A" w:rsidP="00091D13">
      <w:pPr>
        <w:spacing w:after="0" w:line="276" w:lineRule="auto"/>
        <w:ind w:firstLine="360"/>
        <w:jc w:val="center"/>
        <w:rPr>
          <w:rFonts w:ascii="GHEA Grapalat" w:hAnsi="GHEA Grapalat"/>
          <w:b/>
          <w:sz w:val="24"/>
          <w:szCs w:val="24"/>
          <w:lang w:val="hy-AM"/>
        </w:rPr>
      </w:pPr>
    </w:p>
    <w:p w14:paraId="44BA3255" w14:textId="77777777" w:rsidR="007A0B1A" w:rsidRPr="00091D13" w:rsidRDefault="007A0B1A" w:rsidP="00091D13">
      <w:pPr>
        <w:spacing w:after="0" w:line="276" w:lineRule="auto"/>
        <w:ind w:firstLine="360"/>
        <w:jc w:val="center"/>
        <w:rPr>
          <w:rFonts w:ascii="GHEA Grapalat" w:hAnsi="GHEA Grapalat"/>
          <w:b/>
          <w:sz w:val="24"/>
          <w:szCs w:val="24"/>
          <w:lang w:val="hy-AM"/>
        </w:rPr>
      </w:pPr>
    </w:p>
    <w:p w14:paraId="3629D2B4" w14:textId="77777777" w:rsidR="007A0B1A" w:rsidRPr="00091D13" w:rsidRDefault="007A0B1A" w:rsidP="00091D13">
      <w:pPr>
        <w:spacing w:after="0" w:line="276" w:lineRule="auto"/>
        <w:ind w:firstLine="360"/>
        <w:jc w:val="center"/>
        <w:rPr>
          <w:rFonts w:ascii="GHEA Grapalat" w:hAnsi="GHEA Grapalat"/>
          <w:b/>
          <w:sz w:val="24"/>
          <w:szCs w:val="24"/>
          <w:lang w:val="hy-AM"/>
        </w:rPr>
      </w:pPr>
    </w:p>
    <w:p w14:paraId="7D850579" w14:textId="77777777" w:rsidR="007A0B1A" w:rsidRPr="00091D13" w:rsidRDefault="007A0B1A" w:rsidP="00091D13">
      <w:pPr>
        <w:spacing w:after="0" w:line="276" w:lineRule="auto"/>
        <w:ind w:firstLine="360"/>
        <w:jc w:val="center"/>
        <w:rPr>
          <w:rFonts w:ascii="GHEA Grapalat" w:hAnsi="GHEA Grapalat"/>
          <w:b/>
          <w:sz w:val="24"/>
          <w:szCs w:val="24"/>
          <w:lang w:val="hy-AM"/>
        </w:rPr>
      </w:pPr>
    </w:p>
    <w:p w14:paraId="732FFB19" w14:textId="77777777" w:rsidR="007A0B1A" w:rsidRPr="00091D13" w:rsidRDefault="007A0B1A" w:rsidP="00091D13">
      <w:pPr>
        <w:spacing w:after="0" w:line="276" w:lineRule="auto"/>
        <w:ind w:firstLine="360"/>
        <w:jc w:val="center"/>
        <w:rPr>
          <w:rFonts w:ascii="GHEA Grapalat" w:hAnsi="GHEA Grapalat"/>
          <w:b/>
          <w:sz w:val="24"/>
          <w:szCs w:val="24"/>
          <w:lang w:val="hy-AM"/>
        </w:rPr>
      </w:pPr>
    </w:p>
    <w:p w14:paraId="71A3379F" w14:textId="77777777" w:rsidR="00091D13" w:rsidRDefault="00091D13" w:rsidP="00091D13">
      <w:pPr>
        <w:spacing w:after="0" w:line="276" w:lineRule="auto"/>
        <w:ind w:firstLine="360"/>
        <w:jc w:val="center"/>
        <w:rPr>
          <w:rFonts w:ascii="GHEA Grapalat" w:hAnsi="GHEA Grapalat"/>
          <w:b/>
          <w:sz w:val="24"/>
          <w:szCs w:val="24"/>
          <w:lang w:val="hy-AM"/>
        </w:rPr>
      </w:pPr>
    </w:p>
    <w:p w14:paraId="1D99B245" w14:textId="77777777" w:rsidR="00091D13" w:rsidRDefault="00091D13" w:rsidP="00091D13">
      <w:pPr>
        <w:spacing w:after="0" w:line="276" w:lineRule="auto"/>
        <w:ind w:firstLine="360"/>
        <w:jc w:val="center"/>
        <w:rPr>
          <w:rFonts w:ascii="GHEA Grapalat" w:hAnsi="GHEA Grapalat"/>
          <w:b/>
          <w:sz w:val="24"/>
          <w:szCs w:val="24"/>
          <w:lang w:val="hy-AM"/>
        </w:rPr>
      </w:pPr>
    </w:p>
    <w:p w14:paraId="2C58BCF0" w14:textId="77777777" w:rsidR="00091D13" w:rsidRDefault="00091D13" w:rsidP="00091D13">
      <w:pPr>
        <w:spacing w:after="0" w:line="276" w:lineRule="auto"/>
        <w:ind w:firstLine="360"/>
        <w:jc w:val="center"/>
        <w:rPr>
          <w:rFonts w:ascii="GHEA Grapalat" w:hAnsi="GHEA Grapalat"/>
          <w:b/>
          <w:sz w:val="24"/>
          <w:szCs w:val="24"/>
          <w:lang w:val="hy-AM"/>
        </w:rPr>
      </w:pPr>
    </w:p>
    <w:p w14:paraId="6354FBAE" w14:textId="77777777" w:rsidR="00091D13" w:rsidRDefault="00091D13" w:rsidP="00091D13">
      <w:pPr>
        <w:spacing w:after="0" w:line="276" w:lineRule="auto"/>
        <w:ind w:firstLine="360"/>
        <w:jc w:val="center"/>
        <w:rPr>
          <w:rFonts w:ascii="GHEA Grapalat" w:hAnsi="GHEA Grapalat"/>
          <w:b/>
          <w:sz w:val="24"/>
          <w:szCs w:val="24"/>
          <w:lang w:val="hy-AM"/>
        </w:rPr>
      </w:pPr>
    </w:p>
    <w:p w14:paraId="4E4840C4" w14:textId="77777777" w:rsidR="00091D13" w:rsidRDefault="00091D13" w:rsidP="00091D13">
      <w:pPr>
        <w:spacing w:after="0" w:line="276" w:lineRule="auto"/>
        <w:ind w:firstLine="360"/>
        <w:jc w:val="center"/>
        <w:rPr>
          <w:rFonts w:ascii="GHEA Grapalat" w:hAnsi="GHEA Grapalat"/>
          <w:b/>
          <w:sz w:val="24"/>
          <w:szCs w:val="24"/>
          <w:lang w:val="hy-AM"/>
        </w:rPr>
      </w:pPr>
    </w:p>
    <w:p w14:paraId="650D8FE8" w14:textId="7E3F6E3E" w:rsidR="000F4BA5" w:rsidRDefault="000804E1" w:rsidP="00091D13">
      <w:pPr>
        <w:spacing w:after="0" w:line="276" w:lineRule="auto"/>
        <w:ind w:firstLine="360"/>
        <w:jc w:val="center"/>
        <w:rPr>
          <w:rFonts w:ascii="GHEA Grapalat" w:hAnsi="GHEA Grapalat"/>
          <w:b/>
          <w:sz w:val="24"/>
          <w:szCs w:val="24"/>
          <w:lang w:val="hy-AM"/>
        </w:rPr>
      </w:pPr>
      <w:r w:rsidRPr="00091D13">
        <w:rPr>
          <w:rFonts w:ascii="GHEA Grapalat" w:hAnsi="GHEA Grapalat"/>
          <w:b/>
          <w:sz w:val="24"/>
          <w:szCs w:val="24"/>
          <w:lang w:val="hy-AM"/>
        </w:rPr>
        <w:lastRenderedPageBreak/>
        <w:t>ՀԻՄՆԱԿԱՆ ՀԱՍԿԱՑՈՒԹՅՈՒՆՆԵՐԸ</w:t>
      </w:r>
    </w:p>
    <w:p w14:paraId="3BCB4373" w14:textId="77777777" w:rsidR="00E61DF4" w:rsidRPr="00091D13" w:rsidRDefault="00E61DF4" w:rsidP="00091D13">
      <w:pPr>
        <w:spacing w:after="0" w:line="276" w:lineRule="auto"/>
        <w:ind w:firstLine="360"/>
        <w:jc w:val="center"/>
        <w:rPr>
          <w:rFonts w:ascii="GHEA Grapalat" w:hAnsi="GHEA Grapalat"/>
          <w:b/>
          <w:sz w:val="24"/>
          <w:szCs w:val="24"/>
          <w:lang w:val="hy-AM"/>
        </w:rPr>
      </w:pPr>
    </w:p>
    <w:p w14:paraId="6D63E759" w14:textId="77777777" w:rsidR="007D5CA7" w:rsidRPr="00091D13" w:rsidRDefault="007D5CA7" w:rsidP="00091D13">
      <w:pPr>
        <w:numPr>
          <w:ilvl w:val="0"/>
          <w:numId w:val="16"/>
        </w:numPr>
        <w:shd w:val="clear" w:color="auto" w:fill="FFFFFF"/>
        <w:tabs>
          <w:tab w:val="left" w:pos="851"/>
          <w:tab w:val="left" w:pos="993"/>
        </w:tabs>
        <w:spacing w:after="0" w:line="276" w:lineRule="auto"/>
        <w:ind w:left="0" w:firstLine="567"/>
        <w:jc w:val="both"/>
        <w:rPr>
          <w:rFonts w:ascii="GHEA Grapalat" w:hAnsi="GHEA Grapalat" w:cs="Sylfaen"/>
          <w:b/>
          <w:sz w:val="24"/>
          <w:szCs w:val="24"/>
          <w:lang w:val="hy-AM"/>
        </w:rPr>
      </w:pPr>
      <w:r w:rsidRPr="00091D13">
        <w:rPr>
          <w:rFonts w:ascii="GHEA Grapalat" w:hAnsi="GHEA Grapalat" w:cs="Sylfaen"/>
          <w:b/>
          <w:sz w:val="24"/>
          <w:szCs w:val="24"/>
          <w:lang w:val="hy-AM"/>
        </w:rPr>
        <w:t xml:space="preserve">աղետ՝ </w:t>
      </w:r>
      <w:r w:rsidRPr="00091D13">
        <w:rPr>
          <w:rFonts w:ascii="GHEA Grapalat" w:hAnsi="GHEA Grapalat" w:cs="Sylfaen"/>
          <w:bCs/>
          <w:sz w:val="24"/>
          <w:szCs w:val="24"/>
          <w:lang w:val="hy-AM"/>
        </w:rPr>
        <w:t xml:space="preserve">համայնքի կամ հասարակության բնականոն կենսագործունեության խաթարում, որի </w:t>
      </w:r>
      <w:proofErr w:type="spellStart"/>
      <w:r w:rsidRPr="00091D13">
        <w:rPr>
          <w:rFonts w:ascii="GHEA Grapalat" w:hAnsi="GHEA Grapalat" w:cs="Sylfaen"/>
          <w:bCs/>
          <w:sz w:val="24"/>
          <w:szCs w:val="24"/>
          <w:lang w:val="hy-AM"/>
        </w:rPr>
        <w:t>հետևանքների</w:t>
      </w:r>
      <w:proofErr w:type="spellEnd"/>
      <w:r w:rsidRPr="00091D13">
        <w:rPr>
          <w:rFonts w:ascii="GHEA Grapalat" w:hAnsi="GHEA Grapalat" w:cs="Sylfaen"/>
          <w:bCs/>
          <w:sz w:val="24"/>
          <w:szCs w:val="24"/>
          <w:lang w:val="hy-AM"/>
        </w:rPr>
        <w:t xml:space="preserve"> վերացումը և </w:t>
      </w:r>
      <w:proofErr w:type="spellStart"/>
      <w:r w:rsidRPr="00091D13">
        <w:rPr>
          <w:rFonts w:ascii="GHEA Grapalat" w:hAnsi="GHEA Grapalat" w:cs="Sylfaen"/>
          <w:bCs/>
          <w:sz w:val="24"/>
          <w:szCs w:val="24"/>
          <w:lang w:val="hy-AM"/>
        </w:rPr>
        <w:t>հետաղետային</w:t>
      </w:r>
      <w:proofErr w:type="spellEnd"/>
      <w:r w:rsidRPr="00091D13">
        <w:rPr>
          <w:rFonts w:ascii="GHEA Grapalat" w:hAnsi="GHEA Grapalat" w:cs="Sylfaen"/>
          <w:bCs/>
          <w:sz w:val="24"/>
          <w:szCs w:val="24"/>
          <w:lang w:val="hy-AM"/>
        </w:rPr>
        <w:t xml:space="preserve"> վերականգնումը գերազանցում են համայնքի կամ հասարակության սեփական ուժերով հաղթահարելու կարողությունը.</w:t>
      </w:r>
    </w:p>
    <w:p w14:paraId="5792179F" w14:textId="77777777" w:rsidR="007D5CA7" w:rsidRPr="00091D13" w:rsidRDefault="007D5CA7" w:rsidP="00091D13">
      <w:pPr>
        <w:numPr>
          <w:ilvl w:val="0"/>
          <w:numId w:val="16"/>
        </w:numPr>
        <w:tabs>
          <w:tab w:val="left" w:pos="851"/>
        </w:tabs>
        <w:spacing w:after="0" w:line="276" w:lineRule="auto"/>
        <w:ind w:left="0" w:firstLine="567"/>
        <w:jc w:val="both"/>
        <w:rPr>
          <w:rFonts w:ascii="GHEA Grapalat" w:hAnsi="GHEA Grapalat"/>
          <w:bCs/>
          <w:sz w:val="24"/>
          <w:szCs w:val="24"/>
          <w:lang w:val="hy-AM"/>
        </w:rPr>
      </w:pPr>
      <w:r w:rsidRPr="00091D13">
        <w:rPr>
          <w:rFonts w:ascii="GHEA Grapalat" w:hAnsi="GHEA Grapalat"/>
          <w:b/>
          <w:sz w:val="24"/>
          <w:szCs w:val="24"/>
          <w:lang w:val="hy-AM"/>
        </w:rPr>
        <w:t xml:space="preserve">աղետի ռիսկ՝ </w:t>
      </w:r>
      <w:r w:rsidRPr="00091D13">
        <w:rPr>
          <w:rFonts w:ascii="GHEA Grapalat" w:hAnsi="GHEA Grapalat"/>
          <w:bCs/>
          <w:sz w:val="24"/>
          <w:szCs w:val="24"/>
          <w:lang w:val="hy-AM"/>
        </w:rPr>
        <w:t xml:space="preserve">աղետ առաջացնող վտանգի, վտանգավոր </w:t>
      </w:r>
      <w:proofErr w:type="spellStart"/>
      <w:r w:rsidRPr="00091D13">
        <w:rPr>
          <w:rFonts w:ascii="GHEA Grapalat" w:hAnsi="GHEA Grapalat"/>
          <w:bCs/>
          <w:sz w:val="24"/>
          <w:szCs w:val="24"/>
          <w:lang w:val="hy-AM"/>
        </w:rPr>
        <w:t>երևույթի</w:t>
      </w:r>
      <w:proofErr w:type="spellEnd"/>
      <w:r w:rsidRPr="00091D13">
        <w:rPr>
          <w:rFonts w:ascii="GHEA Grapalat" w:hAnsi="GHEA Grapalat"/>
          <w:bCs/>
          <w:sz w:val="24"/>
          <w:szCs w:val="24"/>
          <w:lang w:val="hy-AM"/>
        </w:rPr>
        <w:t xml:space="preserve"> հավանականության և դրանց նկատմամբ խոցելիության համադրության արդյունք</w:t>
      </w:r>
      <w:r w:rsidRPr="00091D13">
        <w:rPr>
          <w:rFonts w:ascii="Cambria Math" w:hAnsi="Cambria Math" w:cs="Cambria Math"/>
          <w:bCs/>
          <w:sz w:val="24"/>
          <w:szCs w:val="24"/>
          <w:lang w:val="hy-AM"/>
        </w:rPr>
        <w:t>․</w:t>
      </w:r>
    </w:p>
    <w:p w14:paraId="1AA1224E" w14:textId="77777777" w:rsidR="007D5CA7" w:rsidRPr="00091D13" w:rsidRDefault="007D5CA7" w:rsidP="00091D13">
      <w:pPr>
        <w:numPr>
          <w:ilvl w:val="0"/>
          <w:numId w:val="16"/>
        </w:numPr>
        <w:tabs>
          <w:tab w:val="left" w:pos="851"/>
        </w:tabs>
        <w:spacing w:after="0" w:line="276" w:lineRule="auto"/>
        <w:ind w:left="0" w:firstLine="567"/>
        <w:jc w:val="both"/>
        <w:rPr>
          <w:rFonts w:ascii="GHEA Grapalat" w:hAnsi="GHEA Grapalat"/>
          <w:bCs/>
          <w:sz w:val="24"/>
          <w:szCs w:val="24"/>
          <w:lang w:val="hy-AM"/>
        </w:rPr>
      </w:pPr>
      <w:r w:rsidRPr="00091D13">
        <w:rPr>
          <w:rFonts w:ascii="GHEA Grapalat" w:hAnsi="GHEA Grapalat"/>
          <w:b/>
          <w:sz w:val="24"/>
          <w:szCs w:val="24"/>
          <w:lang w:val="hy-AM"/>
        </w:rPr>
        <w:t xml:space="preserve">աղետների ռիսկի գնահատում՝ </w:t>
      </w:r>
      <w:r w:rsidRPr="00091D13">
        <w:rPr>
          <w:rFonts w:ascii="GHEA Grapalat" w:hAnsi="GHEA Grapalat"/>
          <w:bCs/>
          <w:sz w:val="24"/>
          <w:szCs w:val="24"/>
          <w:lang w:val="hy-AM"/>
        </w:rPr>
        <w:t>աղետների ռիսկի բնույթն ու հավանական չափը որոշելու որակական և/կամ քանակական մոտեցմամբ արտահայտված վերլուծական գործընթաց</w:t>
      </w:r>
      <w:r w:rsidRPr="00091D13">
        <w:rPr>
          <w:rFonts w:ascii="Cambria Math" w:hAnsi="Cambria Math" w:cs="Cambria Math"/>
          <w:bCs/>
          <w:sz w:val="24"/>
          <w:szCs w:val="24"/>
          <w:lang w:val="hy-AM"/>
        </w:rPr>
        <w:t>․</w:t>
      </w:r>
    </w:p>
    <w:p w14:paraId="32ADC142" w14:textId="77777777" w:rsidR="007D5CA7" w:rsidRPr="00091D13" w:rsidRDefault="007D5CA7" w:rsidP="00091D13">
      <w:pPr>
        <w:numPr>
          <w:ilvl w:val="0"/>
          <w:numId w:val="16"/>
        </w:numPr>
        <w:tabs>
          <w:tab w:val="left" w:pos="851"/>
        </w:tabs>
        <w:spacing w:after="0" w:line="276" w:lineRule="auto"/>
        <w:ind w:left="0" w:firstLine="567"/>
        <w:jc w:val="both"/>
        <w:rPr>
          <w:rFonts w:ascii="GHEA Grapalat" w:hAnsi="GHEA Grapalat"/>
          <w:b/>
          <w:sz w:val="24"/>
          <w:szCs w:val="24"/>
          <w:lang w:val="hy-AM"/>
        </w:rPr>
      </w:pPr>
      <w:r w:rsidRPr="00091D13">
        <w:rPr>
          <w:rFonts w:ascii="GHEA Grapalat" w:hAnsi="GHEA Grapalat"/>
          <w:b/>
          <w:sz w:val="24"/>
          <w:szCs w:val="24"/>
          <w:lang w:val="hy-AM"/>
        </w:rPr>
        <w:t xml:space="preserve">աղետների ռիսկի կառավարում՝ </w:t>
      </w:r>
      <w:r w:rsidRPr="00091D13">
        <w:rPr>
          <w:rFonts w:ascii="GHEA Grapalat" w:hAnsi="GHEA Grapalat"/>
          <w:bCs/>
          <w:sz w:val="24"/>
          <w:szCs w:val="24"/>
          <w:lang w:val="hy-AM"/>
        </w:rPr>
        <w:t xml:space="preserve">աղետների ռիսկի նվազեցմանը, պատրաստվածության բարձրացմանը, արտակարգ իրավիճակներին </w:t>
      </w:r>
      <w:proofErr w:type="spellStart"/>
      <w:r w:rsidRPr="00091D13">
        <w:rPr>
          <w:rFonts w:ascii="GHEA Grapalat" w:hAnsi="GHEA Grapalat"/>
          <w:bCs/>
          <w:sz w:val="24"/>
          <w:szCs w:val="24"/>
          <w:lang w:val="hy-AM"/>
        </w:rPr>
        <w:t>արձագանքմանն</w:t>
      </w:r>
      <w:proofErr w:type="spellEnd"/>
      <w:r w:rsidRPr="00091D13">
        <w:rPr>
          <w:rFonts w:ascii="GHEA Grapalat" w:hAnsi="GHEA Grapalat"/>
          <w:bCs/>
          <w:sz w:val="24"/>
          <w:szCs w:val="24"/>
          <w:lang w:val="hy-AM"/>
        </w:rPr>
        <w:t xml:space="preserve"> ու </w:t>
      </w:r>
      <w:proofErr w:type="spellStart"/>
      <w:r w:rsidRPr="00091D13">
        <w:rPr>
          <w:rFonts w:ascii="GHEA Grapalat" w:hAnsi="GHEA Grapalat"/>
          <w:bCs/>
          <w:sz w:val="24"/>
          <w:szCs w:val="24"/>
          <w:lang w:val="hy-AM"/>
        </w:rPr>
        <w:t>հետաղետային</w:t>
      </w:r>
      <w:proofErr w:type="spellEnd"/>
      <w:r w:rsidRPr="00091D13">
        <w:rPr>
          <w:rFonts w:ascii="GHEA Grapalat" w:hAnsi="GHEA Grapalat"/>
          <w:bCs/>
          <w:sz w:val="24"/>
          <w:szCs w:val="24"/>
          <w:lang w:val="hy-AM"/>
        </w:rPr>
        <w:t xml:space="preserve"> </w:t>
      </w:r>
      <w:proofErr w:type="spellStart"/>
      <w:r w:rsidRPr="00091D13">
        <w:rPr>
          <w:rFonts w:ascii="GHEA Grapalat" w:hAnsi="GHEA Grapalat"/>
          <w:bCs/>
          <w:sz w:val="24"/>
          <w:szCs w:val="24"/>
          <w:lang w:val="hy-AM"/>
        </w:rPr>
        <w:t>վերականգնմանն</w:t>
      </w:r>
      <w:proofErr w:type="spellEnd"/>
      <w:r w:rsidRPr="00091D13">
        <w:rPr>
          <w:rFonts w:ascii="GHEA Grapalat" w:hAnsi="GHEA Grapalat"/>
          <w:bCs/>
          <w:sz w:val="24"/>
          <w:szCs w:val="24"/>
          <w:lang w:val="hy-AM"/>
        </w:rPr>
        <w:t xml:space="preserve"> ուղղված գործընթացներ.</w:t>
      </w:r>
    </w:p>
    <w:p w14:paraId="64382C28" w14:textId="77777777" w:rsidR="007D5CA7" w:rsidRPr="00091D13" w:rsidRDefault="007D5CA7" w:rsidP="00091D13">
      <w:pPr>
        <w:pStyle w:val="NormalWeb"/>
        <w:numPr>
          <w:ilvl w:val="0"/>
          <w:numId w:val="16"/>
        </w:numPr>
        <w:tabs>
          <w:tab w:val="left" w:pos="851"/>
          <w:tab w:val="left" w:pos="993"/>
        </w:tabs>
        <w:spacing w:before="0" w:beforeAutospacing="0" w:after="0" w:afterAutospacing="0" w:line="276" w:lineRule="auto"/>
        <w:ind w:left="0" w:firstLine="567"/>
        <w:jc w:val="both"/>
        <w:rPr>
          <w:rFonts w:ascii="GHEA Grapalat" w:hAnsi="GHEA Grapalat" w:cs="Sylfaen"/>
          <w:lang w:val="hy-AM"/>
        </w:rPr>
      </w:pPr>
      <w:r w:rsidRPr="00091D13">
        <w:rPr>
          <w:rFonts w:ascii="GHEA Grapalat" w:hAnsi="GHEA Grapalat" w:cs="Sylfaen"/>
          <w:b/>
          <w:lang w:val="hy-AM"/>
        </w:rPr>
        <w:t>աղետների ռիսկի նվազեցում՝</w:t>
      </w:r>
      <w:r w:rsidRPr="00091D13">
        <w:rPr>
          <w:rFonts w:ascii="GHEA Grapalat" w:hAnsi="GHEA Grapalat"/>
          <w:lang w:val="hy-AM"/>
        </w:rPr>
        <w:t xml:space="preserve"> </w:t>
      </w:r>
      <w:r w:rsidRPr="00091D13">
        <w:rPr>
          <w:rFonts w:ascii="GHEA Grapalat" w:hAnsi="GHEA Grapalat" w:cs="Sylfaen"/>
          <w:lang w:val="hy-AM"/>
        </w:rPr>
        <w:t>վտանգի գնահատման, կանխման, կանխարգելման, բնակչության, բնակավայրերի, ենթակառուցվածքների ու շրջակա միջավայրի տարրերի խոցելիության նվազեցմանը և կարողությունների զարգացմանն ուղղված միջոցառումների համալիր.</w:t>
      </w:r>
    </w:p>
    <w:p w14:paraId="7FCC936E" w14:textId="3A83C970" w:rsidR="007D5CA7" w:rsidRPr="00091D13" w:rsidRDefault="007D5CA7" w:rsidP="00091D13">
      <w:pPr>
        <w:numPr>
          <w:ilvl w:val="0"/>
          <w:numId w:val="16"/>
        </w:numPr>
        <w:tabs>
          <w:tab w:val="left" w:pos="851"/>
          <w:tab w:val="left" w:pos="993"/>
        </w:tabs>
        <w:spacing w:after="0" w:line="276" w:lineRule="auto"/>
        <w:ind w:left="0" w:firstLine="567"/>
        <w:jc w:val="both"/>
        <w:rPr>
          <w:rFonts w:ascii="GHEA Grapalat" w:hAnsi="GHEA Grapalat" w:cs="Arial"/>
          <w:bCs/>
          <w:sz w:val="24"/>
          <w:szCs w:val="24"/>
          <w:shd w:val="clear" w:color="auto" w:fill="FFFFFF"/>
          <w:lang w:val="hy-AM"/>
        </w:rPr>
      </w:pPr>
      <w:r w:rsidRPr="00091D13">
        <w:rPr>
          <w:rFonts w:ascii="GHEA Grapalat" w:hAnsi="GHEA Grapalat" w:cs="Arial"/>
          <w:b/>
          <w:bCs/>
          <w:sz w:val="24"/>
          <w:szCs w:val="24"/>
          <w:shd w:val="clear" w:color="auto" w:fill="FFFFFF"/>
          <w:lang w:val="hy-AM"/>
        </w:rPr>
        <w:t xml:space="preserve">խոցելի խմբեր՝ </w:t>
      </w:r>
      <w:r w:rsidRPr="00091D13">
        <w:rPr>
          <w:rFonts w:ascii="GHEA Grapalat" w:hAnsi="GHEA Grapalat" w:cs="Arial"/>
          <w:bCs/>
          <w:sz w:val="24"/>
          <w:szCs w:val="24"/>
          <w:shd w:val="clear" w:color="auto" w:fill="FFFFFF"/>
          <w:lang w:val="hy-AM"/>
        </w:rPr>
        <w:t xml:space="preserve">երեխաներ, </w:t>
      </w:r>
      <w:proofErr w:type="spellStart"/>
      <w:r w:rsidRPr="00091D13">
        <w:rPr>
          <w:rFonts w:ascii="GHEA Grapalat" w:hAnsi="GHEA Grapalat" w:cs="Arial"/>
          <w:bCs/>
          <w:sz w:val="24"/>
          <w:szCs w:val="24"/>
          <w:shd w:val="clear" w:color="auto" w:fill="FFFFFF"/>
          <w:lang w:val="hy-AM"/>
        </w:rPr>
        <w:t>հղիներ</w:t>
      </w:r>
      <w:proofErr w:type="spellEnd"/>
      <w:r w:rsidRPr="00091D13">
        <w:rPr>
          <w:rFonts w:ascii="GHEA Grapalat" w:hAnsi="GHEA Grapalat" w:cs="Arial"/>
          <w:bCs/>
          <w:sz w:val="24"/>
          <w:szCs w:val="24"/>
          <w:shd w:val="clear" w:color="auto" w:fill="FFFFFF"/>
          <w:lang w:val="hy-AM"/>
        </w:rPr>
        <w:t xml:space="preserve">, կերակրող մայրեր, </w:t>
      </w:r>
      <w:proofErr w:type="spellStart"/>
      <w:r w:rsidRPr="00091D13">
        <w:rPr>
          <w:rFonts w:ascii="GHEA Grapalat" w:hAnsi="GHEA Grapalat" w:cs="Arial"/>
          <w:bCs/>
          <w:sz w:val="24"/>
          <w:szCs w:val="24"/>
          <w:shd w:val="clear" w:color="auto" w:fill="FFFFFF"/>
          <w:lang w:val="hy-AM"/>
        </w:rPr>
        <w:t>տարեցներ</w:t>
      </w:r>
      <w:proofErr w:type="spellEnd"/>
      <w:r w:rsidRPr="00091D13">
        <w:rPr>
          <w:rFonts w:ascii="GHEA Grapalat" w:hAnsi="GHEA Grapalat" w:cs="Arial"/>
          <w:bCs/>
          <w:sz w:val="24"/>
          <w:szCs w:val="24"/>
          <w:shd w:val="clear" w:color="auto" w:fill="FFFFFF"/>
          <w:lang w:val="hy-AM"/>
        </w:rPr>
        <w:t xml:space="preserve">, հաշմանդամություն ունեցող անձինք, </w:t>
      </w:r>
      <w:r w:rsidR="000B21BD" w:rsidRPr="00BE1772">
        <w:rPr>
          <w:rFonts w:ascii="GHEA Grapalat" w:eastAsia="Arial Unicode MS" w:hAnsi="GHEA Grapalat" w:cs="Arial Unicode MS"/>
          <w:lang w:val="hy-AM"/>
        </w:rPr>
        <w:t>շուրջօրյա խնամք տրամադրող կազմակերպություններում գտնվող անձինք</w:t>
      </w:r>
      <w:r w:rsidRPr="00091D13">
        <w:rPr>
          <w:rFonts w:ascii="GHEA Grapalat" w:hAnsi="GHEA Grapalat" w:cs="Arial"/>
          <w:bCs/>
          <w:sz w:val="24"/>
          <w:szCs w:val="24"/>
          <w:shd w:val="clear" w:color="auto" w:fill="FFFFFF"/>
          <w:lang w:val="hy-AM"/>
        </w:rPr>
        <w:t xml:space="preserve">, հոգեկան առողջության պահպանման հաստատություններում բուժվող </w:t>
      </w:r>
      <w:proofErr w:type="spellStart"/>
      <w:r w:rsidR="00580444">
        <w:rPr>
          <w:rFonts w:ascii="GHEA Grapalat" w:hAnsi="GHEA Grapalat" w:cs="Arial"/>
          <w:bCs/>
          <w:sz w:val="24"/>
          <w:szCs w:val="24"/>
          <w:shd w:val="clear" w:color="auto" w:fill="FFFFFF"/>
          <w:lang w:val="hy-AM"/>
        </w:rPr>
        <w:t>պացիենտ</w:t>
      </w:r>
      <w:r w:rsidRPr="00091D13">
        <w:rPr>
          <w:rFonts w:ascii="GHEA Grapalat" w:hAnsi="GHEA Grapalat" w:cs="Arial"/>
          <w:bCs/>
          <w:sz w:val="24"/>
          <w:szCs w:val="24"/>
          <w:shd w:val="clear" w:color="auto" w:fill="FFFFFF"/>
          <w:lang w:val="hy-AM"/>
        </w:rPr>
        <w:t>ներ</w:t>
      </w:r>
      <w:proofErr w:type="spellEnd"/>
      <w:r w:rsidRPr="00091D13">
        <w:rPr>
          <w:rFonts w:ascii="GHEA Grapalat" w:hAnsi="GHEA Grapalat" w:cs="Arial"/>
          <w:bCs/>
          <w:sz w:val="24"/>
          <w:szCs w:val="24"/>
          <w:shd w:val="clear" w:color="auto" w:fill="FFFFFF"/>
          <w:lang w:val="hy-AM"/>
        </w:rPr>
        <w:t xml:space="preserve">, </w:t>
      </w:r>
      <w:r w:rsidR="003C3B14">
        <w:rPr>
          <w:rFonts w:ascii="GHEA Grapalat" w:hAnsi="GHEA Grapalat" w:cs="Arial"/>
          <w:bCs/>
          <w:sz w:val="24"/>
          <w:szCs w:val="24"/>
          <w:shd w:val="clear" w:color="auto" w:fill="FFFFFF"/>
          <w:lang w:val="hy-AM"/>
        </w:rPr>
        <w:t xml:space="preserve">սոցիալապես </w:t>
      </w:r>
      <w:proofErr w:type="spellStart"/>
      <w:r w:rsidR="003C3B14">
        <w:rPr>
          <w:rFonts w:ascii="GHEA Grapalat" w:hAnsi="GHEA Grapalat" w:cs="Arial"/>
          <w:bCs/>
          <w:sz w:val="24"/>
          <w:szCs w:val="24"/>
          <w:shd w:val="clear" w:color="auto" w:fill="FFFFFF"/>
          <w:lang w:val="hy-AM"/>
        </w:rPr>
        <w:t>անապահովներ</w:t>
      </w:r>
      <w:proofErr w:type="spellEnd"/>
      <w:r w:rsidR="003C3B14">
        <w:rPr>
          <w:rFonts w:ascii="GHEA Grapalat" w:hAnsi="GHEA Grapalat" w:cs="Arial"/>
          <w:bCs/>
          <w:sz w:val="24"/>
          <w:szCs w:val="24"/>
          <w:shd w:val="clear" w:color="auto" w:fill="FFFFFF"/>
          <w:lang w:val="hy-AM"/>
        </w:rPr>
        <w:t xml:space="preserve">, </w:t>
      </w:r>
      <w:r w:rsidRPr="00091D13">
        <w:rPr>
          <w:rFonts w:ascii="GHEA Grapalat" w:hAnsi="GHEA Grapalat" w:cs="Arial"/>
          <w:bCs/>
          <w:sz w:val="24"/>
          <w:szCs w:val="24"/>
          <w:shd w:val="clear" w:color="auto" w:fill="FFFFFF"/>
          <w:lang w:val="hy-AM"/>
        </w:rPr>
        <w:t>փախստականներ.</w:t>
      </w:r>
      <w:r w:rsidR="004826EC">
        <w:rPr>
          <w:rFonts w:ascii="GHEA Grapalat" w:hAnsi="GHEA Grapalat" w:cs="Arial"/>
          <w:bCs/>
          <w:sz w:val="24"/>
          <w:szCs w:val="24"/>
          <w:shd w:val="clear" w:color="auto" w:fill="FFFFFF"/>
          <w:lang w:val="hy-AM"/>
        </w:rPr>
        <w:t xml:space="preserve"> </w:t>
      </w:r>
    </w:p>
    <w:p w14:paraId="5DA92784" w14:textId="6461DA8C" w:rsidR="007D5CA7" w:rsidRPr="00091D13" w:rsidRDefault="007D5CA7" w:rsidP="00091D13">
      <w:pPr>
        <w:pStyle w:val="NormalWeb"/>
        <w:numPr>
          <w:ilvl w:val="0"/>
          <w:numId w:val="16"/>
        </w:numPr>
        <w:tabs>
          <w:tab w:val="left" w:pos="851"/>
          <w:tab w:val="left" w:pos="993"/>
        </w:tabs>
        <w:spacing w:before="0" w:beforeAutospacing="0" w:after="0" w:afterAutospacing="0" w:line="276" w:lineRule="auto"/>
        <w:ind w:left="0" w:firstLine="567"/>
        <w:jc w:val="both"/>
        <w:rPr>
          <w:rFonts w:ascii="GHEA Grapalat" w:hAnsi="GHEA Grapalat" w:cs="Arial"/>
          <w:iCs/>
          <w:lang w:val="hy-AM"/>
        </w:rPr>
      </w:pPr>
      <w:r w:rsidRPr="00091D13">
        <w:rPr>
          <w:rFonts w:ascii="GHEA Grapalat" w:eastAsia="MS Mincho" w:hAnsi="GHEA Grapalat" w:cs="Sylfaen"/>
          <w:b/>
          <w:bCs/>
          <w:iCs/>
          <w:shd w:val="clear" w:color="auto" w:fill="FFFFFF"/>
          <w:lang w:val="hy-AM"/>
        </w:rPr>
        <w:t>բարձր</w:t>
      </w:r>
      <w:r w:rsidRPr="00091D13">
        <w:rPr>
          <w:rFonts w:ascii="GHEA Grapalat" w:eastAsia="MS Mincho" w:hAnsi="GHEA Grapalat" w:cs="MS Mincho"/>
          <w:b/>
          <w:bCs/>
          <w:iCs/>
          <w:shd w:val="clear" w:color="auto" w:fill="FFFFFF"/>
          <w:lang w:val="hy-AM"/>
        </w:rPr>
        <w:t xml:space="preserve"> </w:t>
      </w:r>
      <w:proofErr w:type="spellStart"/>
      <w:r w:rsidRPr="00091D13">
        <w:rPr>
          <w:rFonts w:ascii="GHEA Grapalat" w:eastAsia="MS Mincho" w:hAnsi="GHEA Grapalat" w:cs="Sylfaen"/>
          <w:b/>
          <w:bCs/>
          <w:iCs/>
          <w:shd w:val="clear" w:color="auto" w:fill="FFFFFF"/>
          <w:lang w:val="hy-AM"/>
        </w:rPr>
        <w:t>ռիսկայնության</w:t>
      </w:r>
      <w:proofErr w:type="spellEnd"/>
      <w:r w:rsidRPr="00091D13">
        <w:rPr>
          <w:rFonts w:ascii="GHEA Grapalat" w:eastAsia="MS Mincho" w:hAnsi="GHEA Grapalat" w:cs="MS Mincho"/>
          <w:b/>
          <w:bCs/>
          <w:iCs/>
          <w:shd w:val="clear" w:color="auto" w:fill="FFFFFF"/>
          <w:lang w:val="hy-AM"/>
        </w:rPr>
        <w:t xml:space="preserve"> </w:t>
      </w:r>
      <w:r w:rsidRPr="00091D13">
        <w:rPr>
          <w:rFonts w:ascii="GHEA Grapalat" w:eastAsia="MS Mincho" w:hAnsi="GHEA Grapalat" w:cs="Sylfaen"/>
          <w:b/>
          <w:bCs/>
          <w:iCs/>
          <w:shd w:val="clear" w:color="auto" w:fill="FFFFFF"/>
          <w:lang w:val="hy-AM"/>
        </w:rPr>
        <w:t>օբյեկտ</w:t>
      </w:r>
      <w:r w:rsidRPr="00091D13">
        <w:rPr>
          <w:rFonts w:ascii="GHEA Grapalat" w:hAnsi="GHEA Grapalat" w:cs="Arial"/>
          <w:b/>
          <w:bCs/>
          <w:shd w:val="clear" w:color="auto" w:fill="FFFFFF"/>
          <w:lang w:val="hy-AM"/>
        </w:rPr>
        <w:t>՝</w:t>
      </w:r>
      <w:r w:rsidRPr="00091D13">
        <w:rPr>
          <w:rFonts w:ascii="GHEA Grapalat" w:eastAsia="MS Mincho" w:hAnsi="GHEA Grapalat" w:cs="MS Mincho"/>
          <w:bCs/>
          <w:iCs/>
          <w:shd w:val="clear" w:color="auto" w:fill="FFFFFF"/>
          <w:lang w:val="hy-AM"/>
        </w:rPr>
        <w:t xml:space="preserve"> </w:t>
      </w:r>
      <w:r w:rsidRPr="00091D13">
        <w:rPr>
          <w:rFonts w:ascii="GHEA Grapalat" w:eastAsia="MS Mincho" w:hAnsi="GHEA Grapalat" w:cs="Sylfaen"/>
          <w:bCs/>
          <w:iCs/>
          <w:shd w:val="clear" w:color="auto" w:fill="FFFFFF"/>
          <w:lang w:val="hy-AM"/>
        </w:rPr>
        <w:t>մարդկային</w:t>
      </w:r>
      <w:r w:rsidRPr="00091D13">
        <w:rPr>
          <w:rFonts w:ascii="GHEA Grapalat" w:eastAsia="MS Mincho" w:hAnsi="GHEA Grapalat" w:cs="MS Mincho"/>
          <w:bCs/>
          <w:iCs/>
          <w:shd w:val="clear" w:color="auto" w:fill="FFFFFF"/>
          <w:lang w:val="hy-AM"/>
        </w:rPr>
        <w:t xml:space="preserve"> </w:t>
      </w:r>
      <w:proofErr w:type="spellStart"/>
      <w:r w:rsidRPr="00091D13">
        <w:rPr>
          <w:rFonts w:ascii="GHEA Grapalat" w:eastAsia="MS Mincho" w:hAnsi="GHEA Grapalat" w:cs="Sylfaen"/>
          <w:bCs/>
          <w:iCs/>
          <w:shd w:val="clear" w:color="auto" w:fill="FFFFFF"/>
          <w:lang w:val="hy-AM"/>
        </w:rPr>
        <w:t>կուտակումներով</w:t>
      </w:r>
      <w:proofErr w:type="spellEnd"/>
      <w:r w:rsidRPr="00091D13">
        <w:rPr>
          <w:rFonts w:ascii="GHEA Grapalat" w:eastAsia="MS Mincho" w:hAnsi="GHEA Grapalat" w:cs="MS Mincho"/>
          <w:bCs/>
          <w:iCs/>
          <w:shd w:val="clear" w:color="auto" w:fill="FFFFFF"/>
          <w:lang w:val="hy-AM"/>
        </w:rPr>
        <w:t xml:space="preserve"> </w:t>
      </w:r>
      <w:r w:rsidRPr="00091D13">
        <w:rPr>
          <w:rFonts w:ascii="GHEA Grapalat" w:eastAsia="MS Mincho" w:hAnsi="GHEA Grapalat" w:cs="Sylfaen"/>
          <w:bCs/>
          <w:iCs/>
          <w:shd w:val="clear" w:color="auto" w:fill="FFFFFF"/>
          <w:lang w:val="hy-AM"/>
        </w:rPr>
        <w:t>օբյեկտ, այդ թվում՝</w:t>
      </w:r>
      <w:r w:rsidRPr="00091D13">
        <w:rPr>
          <w:rFonts w:ascii="GHEA Grapalat" w:eastAsia="MS Mincho" w:hAnsi="GHEA Grapalat" w:cs="Sylfaen"/>
          <w:iCs/>
          <w:lang w:val="hy-AM"/>
        </w:rPr>
        <w:t xml:space="preserve"> </w:t>
      </w:r>
      <w:bookmarkStart w:id="0" w:name="_Hlk184630699"/>
      <w:r w:rsidR="00E61A6C">
        <w:rPr>
          <w:rFonts w:ascii="GHEA Grapalat" w:eastAsia="MS Mincho" w:hAnsi="GHEA Grapalat" w:cs="Sylfaen"/>
          <w:bCs/>
          <w:iCs/>
          <w:shd w:val="clear" w:color="auto" w:fill="FFFFFF"/>
          <w:lang w:val="hy-AM"/>
        </w:rPr>
        <w:t>բժշկական օգնություն և սպասարկում իրականացնող հաստատություններ</w:t>
      </w:r>
      <w:bookmarkEnd w:id="0"/>
      <w:r w:rsidRPr="00091D13">
        <w:rPr>
          <w:rFonts w:ascii="GHEA Grapalat" w:eastAsia="MS Mincho" w:hAnsi="GHEA Grapalat" w:cs="Sylfaen"/>
          <w:bCs/>
          <w:iCs/>
          <w:shd w:val="clear" w:color="auto" w:fill="FFFFFF"/>
          <w:lang w:val="hy-AM"/>
        </w:rPr>
        <w:t xml:space="preserve">, </w:t>
      </w:r>
      <w:proofErr w:type="spellStart"/>
      <w:r w:rsidRPr="00091D13">
        <w:rPr>
          <w:rFonts w:ascii="GHEA Grapalat" w:eastAsia="MS Mincho" w:hAnsi="GHEA Grapalat" w:cs="Sylfaen"/>
          <w:bCs/>
          <w:iCs/>
          <w:shd w:val="clear" w:color="auto" w:fill="FFFFFF"/>
          <w:lang w:val="hy-AM"/>
        </w:rPr>
        <w:t>առևտրի</w:t>
      </w:r>
      <w:proofErr w:type="spellEnd"/>
      <w:r w:rsidRPr="00091D13">
        <w:rPr>
          <w:rFonts w:ascii="GHEA Grapalat" w:eastAsia="MS Mincho" w:hAnsi="GHEA Grapalat" w:cs="Sylfaen"/>
          <w:bCs/>
          <w:iCs/>
          <w:shd w:val="clear" w:color="auto" w:fill="FFFFFF"/>
          <w:lang w:val="hy-AM"/>
        </w:rPr>
        <w:t xml:space="preserve"> կենտրոններ, </w:t>
      </w:r>
      <w:proofErr w:type="spellStart"/>
      <w:r w:rsidRPr="00091D13">
        <w:rPr>
          <w:rFonts w:ascii="GHEA Grapalat" w:eastAsia="MS Mincho" w:hAnsi="GHEA Grapalat" w:cs="Sylfaen"/>
          <w:bCs/>
          <w:iCs/>
          <w:shd w:val="clear" w:color="auto" w:fill="FFFFFF"/>
          <w:lang w:val="hy-AM"/>
        </w:rPr>
        <w:t>կինոթատրոններ</w:t>
      </w:r>
      <w:proofErr w:type="spellEnd"/>
      <w:r w:rsidRPr="00091D13">
        <w:rPr>
          <w:rFonts w:ascii="GHEA Grapalat" w:eastAsia="MS Mincho" w:hAnsi="GHEA Grapalat" w:cs="Sylfaen"/>
          <w:bCs/>
          <w:iCs/>
          <w:shd w:val="clear" w:color="auto" w:fill="FFFFFF"/>
          <w:lang w:val="hy-AM"/>
        </w:rPr>
        <w:t xml:space="preserve">, ուսումնական հաստատություններ, </w:t>
      </w:r>
      <w:proofErr w:type="spellStart"/>
      <w:r w:rsidRPr="00091D13">
        <w:rPr>
          <w:rFonts w:ascii="GHEA Grapalat" w:eastAsia="MS Mincho" w:hAnsi="GHEA Grapalat" w:cs="Sylfaen"/>
          <w:bCs/>
          <w:iCs/>
          <w:shd w:val="clear" w:color="auto" w:fill="FFFFFF"/>
          <w:lang w:val="hy-AM"/>
        </w:rPr>
        <w:t>ժամանցային</w:t>
      </w:r>
      <w:proofErr w:type="spellEnd"/>
      <w:r w:rsidRPr="00091D13">
        <w:rPr>
          <w:rFonts w:ascii="GHEA Grapalat" w:eastAsia="MS Mincho" w:hAnsi="GHEA Grapalat" w:cs="Sylfaen"/>
          <w:bCs/>
          <w:iCs/>
          <w:shd w:val="clear" w:color="auto" w:fill="FFFFFF"/>
          <w:lang w:val="hy-AM"/>
        </w:rPr>
        <w:t xml:space="preserve"> վայրեր,</w:t>
      </w:r>
      <w:r w:rsidR="00BA0967">
        <w:rPr>
          <w:rFonts w:ascii="GHEA Grapalat" w:eastAsia="MS Mincho" w:hAnsi="GHEA Grapalat" w:cs="Sylfaen"/>
          <w:bCs/>
          <w:iCs/>
          <w:shd w:val="clear" w:color="auto" w:fill="FFFFFF"/>
          <w:lang w:val="hy-AM"/>
        </w:rPr>
        <w:t xml:space="preserve"> որտեղ միաժամանակ կարող են գտնվել 50 և ավելի մարդ,</w:t>
      </w:r>
      <w:r w:rsidRPr="00091D13">
        <w:rPr>
          <w:rFonts w:ascii="GHEA Grapalat" w:eastAsia="MS Mincho" w:hAnsi="GHEA Grapalat" w:cs="Sylfaen"/>
          <w:bCs/>
          <w:iCs/>
          <w:shd w:val="clear" w:color="auto" w:fill="FFFFFF"/>
          <w:lang w:val="hy-AM"/>
        </w:rPr>
        <w:t xml:space="preserve"> ինչպես նաև օբյեկտ, որտեղ պահվում են մշակութային արժեքներ, փաստաթղթեր (ազգային արխիվ, թանգարաններ և գրադարաններ), որտեղ արտակարգ իրավիճակների սպառնալիքի կամ դրանց առաջացման դեպքում մարդկանց կյանքի, առողջության և մշակութային արժեքների, փաստաթղթերի պաշտպանության համար իրականացվում են նախօրոք պլանավորված գործողություններ.</w:t>
      </w:r>
    </w:p>
    <w:p w14:paraId="3D5DD303" w14:textId="009D77ED" w:rsidR="007D5CA7" w:rsidRPr="00215ECB" w:rsidRDefault="007D5CA7" w:rsidP="00091D13">
      <w:pPr>
        <w:numPr>
          <w:ilvl w:val="0"/>
          <w:numId w:val="16"/>
        </w:numPr>
        <w:tabs>
          <w:tab w:val="left" w:pos="851"/>
          <w:tab w:val="left" w:pos="993"/>
        </w:tabs>
        <w:spacing w:after="0" w:line="276" w:lineRule="auto"/>
        <w:ind w:left="0" w:firstLine="567"/>
        <w:jc w:val="both"/>
        <w:rPr>
          <w:rStyle w:val="Emphasis"/>
          <w:rFonts w:ascii="GHEA Grapalat" w:hAnsi="GHEA Grapalat" w:cs="Arial"/>
          <w:i w:val="0"/>
          <w:sz w:val="24"/>
          <w:szCs w:val="24"/>
          <w:lang w:val="hy-AM"/>
        </w:rPr>
      </w:pPr>
      <w:r w:rsidRPr="00091D13">
        <w:rPr>
          <w:rStyle w:val="Emphasis"/>
          <w:rFonts w:ascii="GHEA Grapalat" w:hAnsi="GHEA Grapalat" w:cs="Arial"/>
          <w:b/>
          <w:i w:val="0"/>
          <w:sz w:val="24"/>
          <w:szCs w:val="24"/>
          <w:lang w:val="hy-AM"/>
        </w:rPr>
        <w:t>բնակչության պաշտպանություն</w:t>
      </w:r>
      <w:r w:rsidRPr="00091D13">
        <w:rPr>
          <w:rFonts w:ascii="GHEA Grapalat" w:hAnsi="GHEA Grapalat" w:cs="Arial"/>
          <w:b/>
          <w:bCs/>
          <w:i/>
          <w:sz w:val="24"/>
          <w:szCs w:val="24"/>
          <w:shd w:val="clear" w:color="auto" w:fill="FFFFFF"/>
          <w:lang w:val="hy-AM"/>
        </w:rPr>
        <w:t>՝</w:t>
      </w:r>
      <w:r w:rsidRPr="00091D13">
        <w:rPr>
          <w:rStyle w:val="Emphasis"/>
          <w:rFonts w:ascii="GHEA Grapalat" w:hAnsi="GHEA Grapalat" w:cs="Arial"/>
          <w:b/>
          <w:i w:val="0"/>
          <w:sz w:val="24"/>
          <w:szCs w:val="24"/>
          <w:lang w:val="hy-AM"/>
        </w:rPr>
        <w:t xml:space="preserve"> </w:t>
      </w:r>
      <w:r w:rsidR="00215ECB" w:rsidRPr="00215ECB">
        <w:rPr>
          <w:rFonts w:ascii="GHEA Grapalat" w:hAnsi="GHEA Grapalat"/>
          <w:color w:val="000000"/>
          <w:sz w:val="24"/>
          <w:szCs w:val="24"/>
          <w:shd w:val="clear" w:color="auto" w:fill="FFFFFF"/>
          <w:lang w:val="hy-AM"/>
        </w:rPr>
        <w:t>արտակարգ իրավիճակներում մարդկանց կյանքի և առողջության պաշտպանության, ինչպես նաև քաղաքացիների, պետության և այլ սեփականատերերի ունեցվածքի պահպանության նպատակով իրավական, կազմակերպական և ինժեներատեխնիկական միջոցառումներ.</w:t>
      </w:r>
    </w:p>
    <w:p w14:paraId="47F58C2F" w14:textId="77777777" w:rsidR="007D5CA7" w:rsidRPr="00091D13" w:rsidRDefault="007D5CA7" w:rsidP="00091D13">
      <w:pPr>
        <w:pStyle w:val="NormalWeb"/>
        <w:numPr>
          <w:ilvl w:val="0"/>
          <w:numId w:val="16"/>
        </w:numPr>
        <w:tabs>
          <w:tab w:val="left" w:pos="851"/>
          <w:tab w:val="left" w:pos="993"/>
        </w:tabs>
        <w:spacing w:before="0" w:beforeAutospacing="0" w:after="0" w:afterAutospacing="0" w:line="276" w:lineRule="auto"/>
        <w:ind w:left="0" w:firstLine="567"/>
        <w:jc w:val="both"/>
        <w:rPr>
          <w:rFonts w:ascii="GHEA Grapalat" w:hAnsi="GHEA Grapalat" w:cs="Arial"/>
          <w:bCs/>
          <w:shd w:val="clear" w:color="auto" w:fill="FFFFFF"/>
          <w:lang w:val="hy-AM"/>
        </w:rPr>
      </w:pPr>
      <w:proofErr w:type="spellStart"/>
      <w:r w:rsidRPr="00091D13">
        <w:rPr>
          <w:rStyle w:val="Emphasis"/>
          <w:rFonts w:ascii="GHEA Grapalat" w:hAnsi="GHEA Grapalat" w:cs="Arial"/>
          <w:b/>
          <w:i w:val="0"/>
          <w:lang w:val="hy-AM"/>
        </w:rPr>
        <w:t>դիմակայունություն</w:t>
      </w:r>
      <w:proofErr w:type="spellEnd"/>
      <w:r w:rsidRPr="00091D13">
        <w:rPr>
          <w:rFonts w:ascii="GHEA Grapalat" w:hAnsi="GHEA Grapalat" w:cs="Arial"/>
          <w:b/>
          <w:bCs/>
          <w:i/>
          <w:shd w:val="clear" w:color="auto" w:fill="FFFFFF"/>
          <w:lang w:val="hy-AM"/>
        </w:rPr>
        <w:t>՝</w:t>
      </w:r>
      <w:r w:rsidRPr="00091D13">
        <w:rPr>
          <w:rStyle w:val="Emphasis"/>
          <w:rFonts w:ascii="GHEA Grapalat" w:hAnsi="GHEA Grapalat" w:cs="Arial"/>
          <w:b/>
          <w:lang w:val="hy-AM"/>
        </w:rPr>
        <w:t xml:space="preserve"> </w:t>
      </w:r>
      <w:r w:rsidRPr="00091D13">
        <w:rPr>
          <w:rFonts w:ascii="GHEA Grapalat" w:hAnsi="GHEA Grapalat" w:cs="Arial"/>
          <w:bCs/>
          <w:shd w:val="clear" w:color="auto" w:fill="FFFFFF"/>
          <w:lang w:val="hy-AM"/>
        </w:rPr>
        <w:t>պետության, համայնքի և հասարակության՝ վտանգների ազդեցությանը ժամանակին և արդյունավետ դիմագրավելու, ներգործություններից առաջացած պայմաններին հարմարվելու և արագ վերականգնվելու կարողություն.</w:t>
      </w:r>
    </w:p>
    <w:p w14:paraId="1415367D" w14:textId="77777777" w:rsidR="00F331CE" w:rsidRPr="00F331CE" w:rsidRDefault="00F331CE" w:rsidP="00F331CE">
      <w:pPr>
        <w:tabs>
          <w:tab w:val="left" w:pos="851"/>
          <w:tab w:val="left" w:pos="993"/>
        </w:tabs>
        <w:spacing w:after="0" w:line="276" w:lineRule="auto"/>
        <w:ind w:left="567"/>
        <w:jc w:val="both"/>
        <w:rPr>
          <w:rFonts w:ascii="GHEA Grapalat" w:hAnsi="GHEA Grapalat" w:cs="Sylfaen"/>
          <w:sz w:val="24"/>
          <w:szCs w:val="24"/>
          <w:lang w:val="hy-AM"/>
        </w:rPr>
      </w:pPr>
    </w:p>
    <w:p w14:paraId="0CD82192" w14:textId="77777777" w:rsidR="00F331CE" w:rsidRPr="00F331CE" w:rsidRDefault="00F331CE" w:rsidP="00F331CE">
      <w:pPr>
        <w:tabs>
          <w:tab w:val="left" w:pos="851"/>
          <w:tab w:val="left" w:pos="993"/>
        </w:tabs>
        <w:spacing w:after="0" w:line="276" w:lineRule="auto"/>
        <w:ind w:left="567"/>
        <w:jc w:val="both"/>
        <w:rPr>
          <w:rFonts w:ascii="GHEA Grapalat" w:hAnsi="GHEA Grapalat" w:cs="Sylfaen"/>
          <w:sz w:val="24"/>
          <w:szCs w:val="24"/>
          <w:lang w:val="hy-AM"/>
        </w:rPr>
      </w:pPr>
    </w:p>
    <w:p w14:paraId="2454010F" w14:textId="77777777" w:rsidR="007D5CA7" w:rsidRPr="00091D13" w:rsidRDefault="007D5CA7" w:rsidP="00091D13">
      <w:pPr>
        <w:numPr>
          <w:ilvl w:val="0"/>
          <w:numId w:val="16"/>
        </w:numPr>
        <w:tabs>
          <w:tab w:val="left" w:pos="851"/>
          <w:tab w:val="left" w:pos="993"/>
        </w:tabs>
        <w:spacing w:after="0" w:line="276" w:lineRule="auto"/>
        <w:ind w:left="0" w:firstLine="567"/>
        <w:jc w:val="both"/>
        <w:rPr>
          <w:rFonts w:ascii="GHEA Grapalat" w:hAnsi="GHEA Grapalat" w:cs="Sylfaen"/>
          <w:sz w:val="24"/>
          <w:szCs w:val="24"/>
          <w:lang w:val="hy-AM"/>
        </w:rPr>
      </w:pPr>
      <w:r w:rsidRPr="00091D13">
        <w:rPr>
          <w:rFonts w:ascii="GHEA Grapalat" w:hAnsi="GHEA Grapalat" w:cs="Arial"/>
          <w:b/>
          <w:iCs/>
          <w:sz w:val="24"/>
          <w:szCs w:val="24"/>
          <w:lang w:val="hy-AM"/>
        </w:rPr>
        <w:t>լիազոր մարմին</w:t>
      </w:r>
      <w:r w:rsidRPr="00091D13">
        <w:rPr>
          <w:rFonts w:ascii="GHEA Grapalat" w:hAnsi="GHEA Grapalat" w:cs="Arial"/>
          <w:b/>
          <w:sz w:val="24"/>
          <w:szCs w:val="24"/>
          <w:shd w:val="clear" w:color="auto" w:fill="FFFFFF"/>
          <w:lang w:val="hy-AM"/>
        </w:rPr>
        <w:t xml:space="preserve">՝ </w:t>
      </w:r>
      <w:r w:rsidRPr="00091D13">
        <w:rPr>
          <w:rFonts w:ascii="GHEA Grapalat" w:hAnsi="GHEA Grapalat" w:cs="Sylfaen"/>
          <w:sz w:val="24"/>
          <w:szCs w:val="24"/>
          <w:lang w:val="hy-AM"/>
        </w:rPr>
        <w:t>աղետների ռիսկի կառավարման և բնակչության պաշտպանության ոլորտում Կառավարության կողմից լիազորված մարմին, որը մշակում և իրականացնում է Կառավարության քաղաքականությունը,</w:t>
      </w:r>
      <w:r w:rsidRPr="00091D13">
        <w:rPr>
          <w:rFonts w:ascii="GHEA Grapalat" w:hAnsi="GHEA Grapalat" w:cs="Arial"/>
          <w:b/>
          <w:sz w:val="24"/>
          <w:szCs w:val="24"/>
          <w:shd w:val="clear" w:color="auto" w:fill="FFFFFF"/>
          <w:lang w:val="hy-AM"/>
        </w:rPr>
        <w:t xml:space="preserve"> </w:t>
      </w:r>
      <w:r w:rsidRPr="00091D13">
        <w:rPr>
          <w:rFonts w:ascii="GHEA Grapalat" w:hAnsi="GHEA Grapalat" w:cs="Sylfaen"/>
          <w:sz w:val="24"/>
          <w:szCs w:val="24"/>
          <w:lang w:val="hy-AM"/>
        </w:rPr>
        <w:t xml:space="preserve">ինչպես նաև կազմակերպում է աղետների ռիսկի կառավարման և բնակչության պաշտպանության համակարգի սուբյեկտների </w:t>
      </w:r>
      <w:proofErr w:type="spellStart"/>
      <w:r w:rsidRPr="00091D13">
        <w:rPr>
          <w:rFonts w:ascii="GHEA Grapalat" w:hAnsi="GHEA Grapalat" w:cs="Sylfaen"/>
          <w:sz w:val="24"/>
          <w:szCs w:val="24"/>
          <w:lang w:val="hy-AM"/>
        </w:rPr>
        <w:t>պատրաստվածությանն</w:t>
      </w:r>
      <w:proofErr w:type="spellEnd"/>
      <w:r w:rsidRPr="00091D13">
        <w:rPr>
          <w:rFonts w:ascii="GHEA Grapalat" w:hAnsi="GHEA Grapalat" w:cs="Sylfaen"/>
          <w:sz w:val="24"/>
          <w:szCs w:val="24"/>
          <w:lang w:val="hy-AM"/>
        </w:rPr>
        <w:t xml:space="preserve"> ուղղված միջոցառումներ</w:t>
      </w:r>
      <w:r w:rsidRPr="00091D13">
        <w:rPr>
          <w:rFonts w:ascii="Cambria Math" w:hAnsi="Cambria Math" w:cs="Cambria Math"/>
          <w:sz w:val="24"/>
          <w:szCs w:val="24"/>
          <w:lang w:val="hy-AM"/>
        </w:rPr>
        <w:t>․</w:t>
      </w:r>
    </w:p>
    <w:p w14:paraId="45B9522C" w14:textId="77777777" w:rsidR="007D5CA7" w:rsidRPr="00091D13" w:rsidRDefault="007D5CA7" w:rsidP="00091D13">
      <w:pPr>
        <w:numPr>
          <w:ilvl w:val="0"/>
          <w:numId w:val="16"/>
        </w:numPr>
        <w:tabs>
          <w:tab w:val="left" w:pos="851"/>
          <w:tab w:val="left" w:pos="993"/>
        </w:tabs>
        <w:spacing w:after="0" w:line="276" w:lineRule="auto"/>
        <w:ind w:left="0" w:firstLine="567"/>
        <w:jc w:val="both"/>
        <w:rPr>
          <w:rFonts w:ascii="GHEA Grapalat" w:hAnsi="GHEA Grapalat" w:cs="Arial"/>
          <w:iCs/>
          <w:sz w:val="24"/>
          <w:szCs w:val="24"/>
          <w:lang w:val="af-ZA"/>
        </w:rPr>
      </w:pPr>
      <w:r w:rsidRPr="00091D13">
        <w:rPr>
          <w:rFonts w:ascii="GHEA Grapalat" w:hAnsi="GHEA Grapalat" w:cs="Arial"/>
          <w:b/>
          <w:iCs/>
          <w:sz w:val="24"/>
          <w:szCs w:val="24"/>
          <w:lang w:val="hy-AM"/>
        </w:rPr>
        <w:t xml:space="preserve">խոցելիություն՝ </w:t>
      </w:r>
      <w:r w:rsidRPr="00091D13">
        <w:rPr>
          <w:rFonts w:ascii="GHEA Grapalat" w:hAnsi="GHEA Grapalat" w:cs="Arial"/>
          <w:iCs/>
          <w:sz w:val="24"/>
          <w:szCs w:val="24"/>
          <w:lang w:val="af-ZA"/>
        </w:rPr>
        <w:t>վտանգի, վտանգավոր երևույթի ազդեցությանը ենթակա տարածքում առկա բնակչության տուժելու և բնակավայրերի, շենքերի, շինությունների, ենթակառուցվածքների ու շրջակա միջավայրի տարրերի վնասվելու հակվածության աստիճանը.</w:t>
      </w:r>
    </w:p>
    <w:p w14:paraId="1369AFAE" w14:textId="77777777" w:rsidR="007D5CA7" w:rsidRPr="00091D13" w:rsidRDefault="007D5CA7" w:rsidP="00091D13">
      <w:pPr>
        <w:numPr>
          <w:ilvl w:val="0"/>
          <w:numId w:val="16"/>
        </w:numPr>
        <w:tabs>
          <w:tab w:val="left" w:pos="851"/>
          <w:tab w:val="left" w:pos="993"/>
        </w:tabs>
        <w:spacing w:after="0" w:line="276" w:lineRule="auto"/>
        <w:ind w:left="0" w:firstLine="567"/>
        <w:jc w:val="both"/>
        <w:rPr>
          <w:rFonts w:ascii="GHEA Grapalat" w:hAnsi="GHEA Grapalat" w:cs="Arial"/>
          <w:bCs/>
          <w:sz w:val="24"/>
          <w:szCs w:val="24"/>
          <w:shd w:val="clear" w:color="auto" w:fill="FFFFFF"/>
          <w:lang w:val="hy-AM"/>
        </w:rPr>
      </w:pPr>
      <w:r w:rsidRPr="00091D13">
        <w:rPr>
          <w:rFonts w:ascii="GHEA Grapalat" w:hAnsi="GHEA Grapalat" w:cs="Arial"/>
          <w:b/>
          <w:bCs/>
          <w:sz w:val="24"/>
          <w:szCs w:val="24"/>
          <w:shd w:val="clear" w:color="auto" w:fill="FFFFFF"/>
          <w:lang w:val="hy-AM"/>
        </w:rPr>
        <w:t xml:space="preserve">կարողություն՝ </w:t>
      </w:r>
      <w:r w:rsidRPr="00091D13">
        <w:rPr>
          <w:rFonts w:ascii="GHEA Grapalat" w:hAnsi="GHEA Grapalat" w:cs="Arial"/>
          <w:bCs/>
          <w:sz w:val="24"/>
          <w:szCs w:val="24"/>
          <w:shd w:val="clear" w:color="auto" w:fill="FFFFFF"/>
          <w:lang w:val="hy-AM"/>
        </w:rPr>
        <w:t>պետության, համայնքի, կազմակերպության, անհատի մոտ առկա բոլոր հնարավորությունների, հատկանիշների և ռեսուրսների (նյութական, ֆիզիկական, մտավոր) միասնություն, որը կարող է օգտագործվել աղետների ռիսկի կառավարման և բնակչության պաշտպանության ոլորտում սահմանված նպատակներին հասնելու համար.</w:t>
      </w:r>
    </w:p>
    <w:p w14:paraId="58855963" w14:textId="51F31843" w:rsidR="007D5CA7" w:rsidRPr="00BB757E" w:rsidRDefault="00BB757E" w:rsidP="00091D13">
      <w:pPr>
        <w:numPr>
          <w:ilvl w:val="0"/>
          <w:numId w:val="16"/>
        </w:numPr>
        <w:tabs>
          <w:tab w:val="left" w:pos="851"/>
          <w:tab w:val="left" w:pos="993"/>
        </w:tabs>
        <w:spacing w:after="0" w:line="276" w:lineRule="auto"/>
        <w:ind w:left="0" w:firstLine="567"/>
        <w:jc w:val="both"/>
        <w:rPr>
          <w:rFonts w:ascii="GHEA Grapalat" w:hAnsi="GHEA Grapalat" w:cs="Arial"/>
          <w:bCs/>
          <w:sz w:val="24"/>
          <w:szCs w:val="24"/>
          <w:shd w:val="clear" w:color="auto" w:fill="FFFFFF"/>
          <w:lang w:val="hy-AM"/>
        </w:rPr>
      </w:pPr>
      <w:r>
        <w:rPr>
          <w:rFonts w:ascii="GHEA Grapalat" w:hAnsi="GHEA Grapalat" w:cs="Arial"/>
          <w:b/>
          <w:sz w:val="24"/>
          <w:szCs w:val="24"/>
          <w:shd w:val="clear" w:color="auto" w:fill="FFFFFF"/>
          <w:lang w:val="hy-AM"/>
        </w:rPr>
        <w:t xml:space="preserve">հատուկ, </w:t>
      </w:r>
      <w:proofErr w:type="spellStart"/>
      <w:r w:rsidR="007D5CA7" w:rsidRPr="00091D13">
        <w:rPr>
          <w:rFonts w:ascii="GHEA Grapalat" w:hAnsi="GHEA Grapalat" w:cs="Arial"/>
          <w:b/>
          <w:sz w:val="24"/>
          <w:szCs w:val="24"/>
          <w:shd w:val="clear" w:color="auto" w:fill="FFFFFF"/>
          <w:lang w:val="hy-AM"/>
        </w:rPr>
        <w:t>կարևորագույն</w:t>
      </w:r>
      <w:proofErr w:type="spellEnd"/>
      <w:r w:rsidR="007D5CA7" w:rsidRPr="00091D13">
        <w:rPr>
          <w:rFonts w:ascii="GHEA Grapalat" w:hAnsi="GHEA Grapalat" w:cs="Arial"/>
          <w:b/>
          <w:sz w:val="24"/>
          <w:szCs w:val="24"/>
          <w:shd w:val="clear" w:color="auto" w:fill="FFFFFF"/>
          <w:lang w:val="hy-AM"/>
        </w:rPr>
        <w:t xml:space="preserve"> նշանակության օբյեկտ՝</w:t>
      </w:r>
      <w:r w:rsidR="007D5CA7" w:rsidRPr="00091D13">
        <w:rPr>
          <w:rFonts w:ascii="GHEA Grapalat" w:hAnsi="GHEA Grapalat" w:cs="Arial"/>
          <w:bCs/>
          <w:sz w:val="24"/>
          <w:szCs w:val="24"/>
          <w:shd w:val="clear" w:color="auto" w:fill="FFFFFF"/>
          <w:lang w:val="hy-AM"/>
        </w:rPr>
        <w:t xml:space="preserve"> </w:t>
      </w:r>
      <w:r w:rsidRPr="00BB757E">
        <w:rPr>
          <w:rFonts w:ascii="GHEA Grapalat" w:hAnsi="GHEA Grapalat"/>
          <w:color w:val="000000"/>
          <w:sz w:val="24"/>
          <w:szCs w:val="24"/>
          <w:shd w:val="clear" w:color="auto" w:fill="FFFFFF"/>
          <w:lang w:val="hy-AM"/>
        </w:rPr>
        <w:t>պետական ու ռազմավարական նշանակության, բարձր վտանգավորություն ունեցող և բնակչության կենսագործունեությունն ապահովող օբյեկտ</w:t>
      </w:r>
      <w:r>
        <w:rPr>
          <w:rFonts w:ascii="Cambria Math" w:hAnsi="Cambria Math"/>
          <w:color w:val="000000"/>
          <w:sz w:val="24"/>
          <w:szCs w:val="24"/>
          <w:shd w:val="clear" w:color="auto" w:fill="FFFFFF"/>
          <w:lang w:val="hy-AM"/>
        </w:rPr>
        <w:t>․</w:t>
      </w:r>
    </w:p>
    <w:p w14:paraId="3AA778AB" w14:textId="45CD0B11" w:rsidR="009A1175" w:rsidRPr="009A1175" w:rsidRDefault="007D5CA7" w:rsidP="00A57CFF">
      <w:pPr>
        <w:pStyle w:val="NormalWeb"/>
        <w:numPr>
          <w:ilvl w:val="0"/>
          <w:numId w:val="16"/>
        </w:numPr>
        <w:tabs>
          <w:tab w:val="left" w:pos="851"/>
          <w:tab w:val="left" w:pos="993"/>
        </w:tabs>
        <w:spacing w:before="0" w:beforeAutospacing="0" w:after="0" w:afterAutospacing="0" w:line="276" w:lineRule="auto"/>
        <w:ind w:left="0" w:firstLine="567"/>
        <w:jc w:val="both"/>
        <w:rPr>
          <w:rFonts w:ascii="GHEA Grapalat" w:hAnsi="GHEA Grapalat" w:cs="Arial"/>
          <w:b/>
          <w:bCs/>
          <w:shd w:val="clear" w:color="auto" w:fill="FFFFFF"/>
          <w:lang w:val="hy-AM"/>
        </w:rPr>
      </w:pPr>
      <w:r w:rsidRPr="009A1175">
        <w:rPr>
          <w:rFonts w:ascii="GHEA Grapalat" w:hAnsi="GHEA Grapalat" w:cs="Arial"/>
          <w:b/>
          <w:bCs/>
          <w:shd w:val="clear" w:color="auto" w:fill="FFFFFF"/>
          <w:lang w:val="hy-AM"/>
        </w:rPr>
        <w:t xml:space="preserve">կլիմայի փոփոխություն՝ </w:t>
      </w:r>
      <w:r w:rsidR="009A1175" w:rsidRPr="006C0879">
        <w:rPr>
          <w:rFonts w:ascii="GHEA Grapalat" w:eastAsia="Calibri" w:hAnsi="GHEA Grapalat"/>
          <w:lang w:val="hy-AM" w:eastAsia="en-US"/>
        </w:rPr>
        <w:t>կլիմայի բնական տատանումներին զուգահեռ, համեմատելի ժամանակահատվածում մարդու ուղղակի կամ անուղղակի գործունեությամբ պայմանավորված կլիմայական փոփոխություններ, որը հանգեցնում է մթնոլորտի բաղադրության փոփոխության.</w:t>
      </w:r>
    </w:p>
    <w:p w14:paraId="7FC4F9E8" w14:textId="13682E2C" w:rsidR="007D5CA7" w:rsidRPr="009A1175" w:rsidRDefault="007D5CA7" w:rsidP="00A57CFF">
      <w:pPr>
        <w:pStyle w:val="NormalWeb"/>
        <w:numPr>
          <w:ilvl w:val="0"/>
          <w:numId w:val="16"/>
        </w:numPr>
        <w:tabs>
          <w:tab w:val="left" w:pos="851"/>
          <w:tab w:val="left" w:pos="993"/>
        </w:tabs>
        <w:spacing w:before="0" w:beforeAutospacing="0" w:after="0" w:afterAutospacing="0" w:line="276" w:lineRule="auto"/>
        <w:ind w:left="0" w:firstLine="567"/>
        <w:jc w:val="both"/>
        <w:rPr>
          <w:rFonts w:ascii="GHEA Grapalat" w:hAnsi="GHEA Grapalat" w:cs="Arial"/>
          <w:b/>
          <w:bCs/>
          <w:shd w:val="clear" w:color="auto" w:fill="FFFFFF"/>
          <w:lang w:val="hy-AM"/>
        </w:rPr>
      </w:pPr>
      <w:r w:rsidRPr="009A1175">
        <w:rPr>
          <w:rFonts w:ascii="GHEA Grapalat" w:hAnsi="GHEA Grapalat" w:cs="Arial"/>
          <w:b/>
          <w:bCs/>
          <w:shd w:val="clear" w:color="auto" w:fill="FFFFFF"/>
          <w:lang w:val="hy-AM"/>
        </w:rPr>
        <w:t>կլիմայի փոփոխության</w:t>
      </w:r>
      <w:r w:rsidR="009A1175">
        <w:rPr>
          <w:rFonts w:ascii="GHEA Grapalat" w:hAnsi="GHEA Grapalat" w:cs="Arial"/>
          <w:b/>
          <w:bCs/>
          <w:shd w:val="clear" w:color="auto" w:fill="FFFFFF"/>
          <w:lang w:val="hy-AM"/>
        </w:rPr>
        <w:t>ը</w:t>
      </w:r>
      <w:r w:rsidRPr="009A1175">
        <w:rPr>
          <w:rFonts w:ascii="GHEA Grapalat" w:hAnsi="GHEA Grapalat" w:cs="Arial"/>
          <w:b/>
          <w:bCs/>
          <w:shd w:val="clear" w:color="auto" w:fill="FFFFFF"/>
          <w:lang w:val="hy-AM"/>
        </w:rPr>
        <w:t xml:space="preserve"> հարմարվողականություն՝ </w:t>
      </w:r>
      <w:r w:rsidR="009A1175" w:rsidRPr="006C0879">
        <w:rPr>
          <w:rFonts w:ascii="GHEA Grapalat" w:eastAsia="Calibri" w:hAnsi="GHEA Grapalat"/>
          <w:lang w:val="hy-AM" w:eastAsia="en-US"/>
        </w:rPr>
        <w:t xml:space="preserve">կլիմայի փաստացի և կանխատեսվող փոփոխությանը հարմարվելու կարողություն՝ վնասները նվազեցնելու, անբարենպաստ </w:t>
      </w:r>
      <w:proofErr w:type="spellStart"/>
      <w:r w:rsidR="009A1175" w:rsidRPr="006C0879">
        <w:rPr>
          <w:rFonts w:ascii="GHEA Grapalat" w:eastAsia="Calibri" w:hAnsi="GHEA Grapalat"/>
          <w:lang w:val="hy-AM" w:eastAsia="en-US"/>
        </w:rPr>
        <w:t>հետևանքները</w:t>
      </w:r>
      <w:proofErr w:type="spellEnd"/>
      <w:r w:rsidR="009A1175" w:rsidRPr="006C0879">
        <w:rPr>
          <w:rFonts w:ascii="GHEA Grapalat" w:eastAsia="Calibri" w:hAnsi="GHEA Grapalat"/>
          <w:lang w:val="hy-AM" w:eastAsia="en-US"/>
        </w:rPr>
        <w:t xml:space="preserve"> մեղմելու և հնարավորություններից օգտվելու համար.</w:t>
      </w:r>
      <w:r w:rsidRPr="009A1175">
        <w:rPr>
          <w:rFonts w:ascii="Cambria Math" w:hAnsi="Cambria Math" w:cs="Cambria Math"/>
          <w:shd w:val="clear" w:color="auto" w:fill="FFFFFF"/>
          <w:lang w:val="hy-AM"/>
        </w:rPr>
        <w:t>․</w:t>
      </w:r>
    </w:p>
    <w:p w14:paraId="42B43151" w14:textId="77777777" w:rsidR="007D5CA7" w:rsidRPr="00091D13" w:rsidRDefault="007D5CA7" w:rsidP="00091D13">
      <w:pPr>
        <w:pStyle w:val="NormalWeb"/>
        <w:numPr>
          <w:ilvl w:val="0"/>
          <w:numId w:val="16"/>
        </w:numPr>
        <w:tabs>
          <w:tab w:val="left" w:pos="851"/>
          <w:tab w:val="left" w:pos="993"/>
        </w:tabs>
        <w:spacing w:before="0" w:beforeAutospacing="0" w:after="0" w:afterAutospacing="0" w:line="276" w:lineRule="auto"/>
        <w:ind w:left="0" w:firstLine="567"/>
        <w:jc w:val="both"/>
        <w:rPr>
          <w:rFonts w:ascii="GHEA Grapalat" w:hAnsi="GHEA Grapalat" w:cs="Arial"/>
          <w:shd w:val="clear" w:color="auto" w:fill="FFFFFF"/>
          <w:lang w:val="hy-AM"/>
        </w:rPr>
      </w:pPr>
      <w:proofErr w:type="spellStart"/>
      <w:r w:rsidRPr="00091D13">
        <w:rPr>
          <w:rFonts w:ascii="GHEA Grapalat" w:hAnsi="GHEA Grapalat" w:cs="Arial"/>
          <w:b/>
          <w:bCs/>
          <w:shd w:val="clear" w:color="auto" w:fill="FFFFFF"/>
          <w:lang w:val="hy-AM"/>
        </w:rPr>
        <w:t>հետաղետային</w:t>
      </w:r>
      <w:proofErr w:type="spellEnd"/>
      <w:r w:rsidRPr="00091D13">
        <w:rPr>
          <w:rFonts w:ascii="GHEA Grapalat" w:hAnsi="GHEA Grapalat" w:cs="Arial"/>
          <w:b/>
          <w:bCs/>
          <w:shd w:val="clear" w:color="auto" w:fill="FFFFFF"/>
          <w:lang w:val="hy-AM"/>
        </w:rPr>
        <w:t xml:space="preserve"> վերականգնում՝ </w:t>
      </w:r>
      <w:r w:rsidRPr="00091D13">
        <w:rPr>
          <w:rFonts w:ascii="GHEA Grapalat" w:hAnsi="GHEA Grapalat" w:cs="Arial"/>
          <w:shd w:val="clear" w:color="auto" w:fill="FFFFFF"/>
          <w:lang w:val="hy-AM"/>
        </w:rPr>
        <w:t>աղետից տուժած բնակչության բնականոն կենսագործունեության պայմանների, տարածքների, օբյեկտների վերականգնմանը, վերակառուցմանն ու բարելավմանն ուղղված միջոցառումներ՝ ներառյալ աղետների ռիսկի նվազեցմանն ուղղված գործընթացներ</w:t>
      </w:r>
      <w:r w:rsidRPr="00091D13">
        <w:rPr>
          <w:rFonts w:ascii="Cambria Math" w:hAnsi="Cambria Math" w:cs="Cambria Math"/>
          <w:shd w:val="clear" w:color="auto" w:fill="FFFFFF"/>
          <w:lang w:val="hy-AM"/>
        </w:rPr>
        <w:t>․</w:t>
      </w:r>
    </w:p>
    <w:p w14:paraId="5A350E1E" w14:textId="1593EF53" w:rsidR="007D5CA7" w:rsidRPr="00F30A9B" w:rsidRDefault="007D5CA7" w:rsidP="00091D13">
      <w:pPr>
        <w:numPr>
          <w:ilvl w:val="0"/>
          <w:numId w:val="16"/>
        </w:numPr>
        <w:tabs>
          <w:tab w:val="left" w:pos="851"/>
          <w:tab w:val="left" w:pos="993"/>
        </w:tabs>
        <w:spacing w:after="0" w:line="276" w:lineRule="auto"/>
        <w:ind w:left="0" w:firstLine="567"/>
        <w:jc w:val="both"/>
        <w:rPr>
          <w:rFonts w:ascii="GHEA Grapalat" w:hAnsi="GHEA Grapalat" w:cs="Sylfaen"/>
          <w:sz w:val="24"/>
          <w:szCs w:val="24"/>
          <w:lang w:val="hy-AM"/>
        </w:rPr>
      </w:pPr>
      <w:r w:rsidRPr="00091D13">
        <w:rPr>
          <w:rFonts w:ascii="GHEA Grapalat" w:hAnsi="GHEA Grapalat" w:cs="Sylfaen"/>
          <w:b/>
          <w:sz w:val="24"/>
          <w:szCs w:val="24"/>
          <w:lang w:val="hy-AM"/>
        </w:rPr>
        <w:t>պատրաստվածություն</w:t>
      </w:r>
      <w:r w:rsidRPr="00091D13">
        <w:rPr>
          <w:rFonts w:ascii="GHEA Grapalat" w:hAnsi="GHEA Grapalat" w:cs="Arial"/>
          <w:b/>
          <w:bCs/>
          <w:sz w:val="24"/>
          <w:szCs w:val="24"/>
          <w:shd w:val="clear" w:color="auto" w:fill="FFFFFF"/>
          <w:lang w:val="hy-AM"/>
        </w:rPr>
        <w:t xml:space="preserve">՝ </w:t>
      </w:r>
      <w:r w:rsidRPr="00091D13">
        <w:rPr>
          <w:rFonts w:ascii="GHEA Grapalat" w:hAnsi="GHEA Grapalat" w:cs="Sylfaen"/>
          <w:sz w:val="24"/>
          <w:szCs w:val="24"/>
          <w:lang w:val="hy-AM"/>
        </w:rPr>
        <w:t xml:space="preserve">աղետների ռիսկի կառավարման և բնակչության պաշտպանության համակարգի սուբյեկտների նախապատրաստման շարունակական գործընթացի ապահովման և համալիր համակարգման շնորհիվ՝ արտակարգ իրավիճակների սպառնալիքի կամ դրանց առաջացման դեպքում արագ և արդյունավետ </w:t>
      </w:r>
      <w:proofErr w:type="spellStart"/>
      <w:r w:rsidRPr="00091D13">
        <w:rPr>
          <w:rFonts w:ascii="GHEA Grapalat" w:hAnsi="GHEA Grapalat" w:cs="Sylfaen"/>
          <w:sz w:val="24"/>
          <w:szCs w:val="24"/>
          <w:lang w:val="hy-AM"/>
        </w:rPr>
        <w:t>արձագանքման</w:t>
      </w:r>
      <w:proofErr w:type="spellEnd"/>
      <w:r w:rsidRPr="00091D13">
        <w:rPr>
          <w:rFonts w:ascii="GHEA Grapalat" w:hAnsi="GHEA Grapalat" w:cs="Sylfaen"/>
          <w:sz w:val="24"/>
          <w:szCs w:val="24"/>
          <w:lang w:val="hy-AM"/>
        </w:rPr>
        <w:t xml:space="preserve"> հնարավորություն</w:t>
      </w:r>
      <w:r w:rsidRPr="00091D13">
        <w:rPr>
          <w:rFonts w:ascii="Cambria Math" w:hAnsi="Cambria Math" w:cs="Cambria Math"/>
          <w:sz w:val="24"/>
          <w:szCs w:val="24"/>
          <w:lang w:val="hy-AM"/>
        </w:rPr>
        <w:t>․</w:t>
      </w:r>
    </w:p>
    <w:p w14:paraId="67510CF4" w14:textId="5F3BD2E8" w:rsidR="00F30A9B" w:rsidRPr="00F30A9B" w:rsidRDefault="00F30A9B" w:rsidP="00F30A9B">
      <w:pPr>
        <w:numPr>
          <w:ilvl w:val="0"/>
          <w:numId w:val="16"/>
        </w:numPr>
        <w:tabs>
          <w:tab w:val="left" w:pos="851"/>
          <w:tab w:val="left" w:pos="993"/>
        </w:tabs>
        <w:spacing w:after="0" w:line="276" w:lineRule="auto"/>
        <w:ind w:left="0" w:firstLine="567"/>
        <w:jc w:val="both"/>
        <w:rPr>
          <w:rFonts w:ascii="GHEA Grapalat" w:hAnsi="GHEA Grapalat" w:cs="Sylfaen"/>
          <w:sz w:val="24"/>
          <w:szCs w:val="24"/>
          <w:lang w:val="hy-AM"/>
        </w:rPr>
      </w:pPr>
      <w:r w:rsidRPr="00F30A9B">
        <w:rPr>
          <w:rFonts w:ascii="GHEA Grapalat" w:hAnsi="GHEA Grapalat" w:cs="Sylfaen"/>
          <w:b/>
          <w:bCs/>
          <w:sz w:val="24"/>
          <w:szCs w:val="24"/>
          <w:lang w:val="hy-AM"/>
        </w:rPr>
        <w:t xml:space="preserve">կորուստ՝ </w:t>
      </w:r>
      <w:r w:rsidRPr="00F30A9B">
        <w:rPr>
          <w:rFonts w:ascii="GHEA Grapalat" w:hAnsi="GHEA Grapalat" w:cs="Sylfaen"/>
          <w:sz w:val="24"/>
          <w:szCs w:val="24"/>
          <w:lang w:val="hy-AM"/>
        </w:rPr>
        <w:t xml:space="preserve">արտակարգ իրավիճակի </w:t>
      </w:r>
      <w:proofErr w:type="spellStart"/>
      <w:r w:rsidRPr="00F30A9B">
        <w:rPr>
          <w:rFonts w:ascii="GHEA Grapalat" w:hAnsi="GHEA Grapalat" w:cs="Sylfaen"/>
          <w:sz w:val="24"/>
          <w:szCs w:val="24"/>
          <w:lang w:val="hy-AM"/>
        </w:rPr>
        <w:t>հետևանքով</w:t>
      </w:r>
      <w:proofErr w:type="spellEnd"/>
      <w:r w:rsidRPr="00F30A9B">
        <w:rPr>
          <w:rFonts w:ascii="GHEA Grapalat" w:hAnsi="GHEA Grapalat" w:cs="Sylfaen"/>
          <w:sz w:val="24"/>
          <w:szCs w:val="24"/>
          <w:lang w:val="hy-AM"/>
        </w:rPr>
        <w:t xml:space="preserve"> առաջացած տնտեսական հոսքերի բացասական փոփոխություն՝ ներառյալ բաց թողնված օգուտը, որը կարող էր ստացվել տվյալ իրավիճակը չառաջանալու դեպքում</w:t>
      </w:r>
      <w:r w:rsidRPr="00F30A9B">
        <w:rPr>
          <w:rFonts w:ascii="Cambria Math" w:hAnsi="Cambria Math" w:cs="Cambria Math"/>
          <w:sz w:val="24"/>
          <w:szCs w:val="24"/>
          <w:lang w:val="hy-AM"/>
        </w:rPr>
        <w:t>․</w:t>
      </w:r>
    </w:p>
    <w:p w14:paraId="28910D5E" w14:textId="77777777" w:rsidR="007D5CA7" w:rsidRPr="00091D13" w:rsidRDefault="007D5CA7" w:rsidP="00091D13">
      <w:pPr>
        <w:pStyle w:val="NormalWeb"/>
        <w:numPr>
          <w:ilvl w:val="0"/>
          <w:numId w:val="16"/>
        </w:numPr>
        <w:tabs>
          <w:tab w:val="left" w:pos="851"/>
          <w:tab w:val="left" w:pos="993"/>
        </w:tabs>
        <w:spacing w:before="0" w:beforeAutospacing="0" w:after="0" w:afterAutospacing="0" w:line="276" w:lineRule="auto"/>
        <w:ind w:left="0" w:firstLine="567"/>
        <w:jc w:val="both"/>
        <w:rPr>
          <w:rStyle w:val="Emphasis"/>
          <w:rFonts w:ascii="GHEA Grapalat" w:hAnsi="GHEA Grapalat" w:cs="Arial"/>
          <w:i w:val="0"/>
          <w:lang w:val="hy-AM"/>
        </w:rPr>
      </w:pPr>
      <w:r w:rsidRPr="00091D13">
        <w:rPr>
          <w:rStyle w:val="Emphasis"/>
          <w:rFonts w:ascii="GHEA Grapalat" w:hAnsi="GHEA Grapalat" w:cs="Arial"/>
          <w:b/>
          <w:i w:val="0"/>
          <w:lang w:val="hy-AM"/>
        </w:rPr>
        <w:lastRenderedPageBreak/>
        <w:t>վնաս՝</w:t>
      </w:r>
      <w:r w:rsidRPr="00091D13">
        <w:rPr>
          <w:rFonts w:ascii="GHEA Grapalat" w:hAnsi="GHEA Grapalat" w:cs="Arial"/>
          <w:b/>
          <w:bCs/>
          <w:i/>
          <w:shd w:val="clear" w:color="auto" w:fill="FFFFFF"/>
          <w:lang w:val="hy-AM"/>
        </w:rPr>
        <w:t xml:space="preserve"> </w:t>
      </w:r>
      <w:r w:rsidRPr="00091D13">
        <w:rPr>
          <w:rStyle w:val="Emphasis"/>
          <w:rFonts w:ascii="GHEA Grapalat" w:hAnsi="GHEA Grapalat" w:cs="Arial"/>
          <w:i w:val="0"/>
          <w:lang w:val="hy-AM"/>
        </w:rPr>
        <w:t xml:space="preserve">արտակարգ իրավիճակի </w:t>
      </w:r>
      <w:proofErr w:type="spellStart"/>
      <w:r w:rsidRPr="00091D13">
        <w:rPr>
          <w:rStyle w:val="Emphasis"/>
          <w:rFonts w:ascii="GHEA Grapalat" w:hAnsi="GHEA Grapalat" w:cs="Arial"/>
          <w:i w:val="0"/>
          <w:lang w:val="hy-AM"/>
        </w:rPr>
        <w:t>հետևանքով</w:t>
      </w:r>
      <w:proofErr w:type="spellEnd"/>
      <w:r w:rsidRPr="00091D13">
        <w:rPr>
          <w:rStyle w:val="Emphasis"/>
          <w:rFonts w:ascii="GHEA Grapalat" w:hAnsi="GHEA Grapalat" w:cs="Arial"/>
          <w:i w:val="0"/>
          <w:lang w:val="hy-AM"/>
        </w:rPr>
        <w:t xml:space="preserve"> գույքի, ակտիվների և ենթակառուցվածքների ամբողջական կամ մասնակի ոչնչացումն է, որն արտահայտվում է ֆիզիկական չափման միավորներով և վերականգնման արժեքով</w:t>
      </w:r>
      <w:r w:rsidRPr="00091D13">
        <w:rPr>
          <w:rStyle w:val="Emphasis"/>
          <w:rFonts w:ascii="Cambria Math" w:hAnsi="Cambria Math" w:cs="Cambria Math"/>
          <w:i w:val="0"/>
          <w:lang w:val="hy-AM"/>
        </w:rPr>
        <w:t>․</w:t>
      </w:r>
    </w:p>
    <w:p w14:paraId="5FBAA1DE" w14:textId="5F71CDC0" w:rsidR="007D5CA7" w:rsidRPr="00091D13" w:rsidRDefault="007D5CA7" w:rsidP="00091D13">
      <w:pPr>
        <w:pStyle w:val="NormalWeb"/>
        <w:numPr>
          <w:ilvl w:val="0"/>
          <w:numId w:val="16"/>
        </w:numPr>
        <w:tabs>
          <w:tab w:val="left" w:pos="851"/>
          <w:tab w:val="left" w:pos="993"/>
        </w:tabs>
        <w:spacing w:before="0" w:beforeAutospacing="0" w:after="0" w:afterAutospacing="0" w:line="276" w:lineRule="auto"/>
        <w:ind w:left="0" w:firstLine="567"/>
        <w:jc w:val="both"/>
        <w:rPr>
          <w:rStyle w:val="Emphasis"/>
          <w:rFonts w:ascii="GHEA Grapalat" w:hAnsi="GHEA Grapalat" w:cs="Arial"/>
          <w:b/>
          <w:i w:val="0"/>
          <w:lang w:val="hy-AM"/>
        </w:rPr>
      </w:pPr>
      <w:r w:rsidRPr="00091D13">
        <w:rPr>
          <w:rStyle w:val="Emphasis"/>
          <w:rFonts w:ascii="GHEA Grapalat" w:hAnsi="GHEA Grapalat" w:cs="Arial"/>
          <w:b/>
          <w:i w:val="0"/>
          <w:lang w:val="hy-AM"/>
        </w:rPr>
        <w:t xml:space="preserve">վտանգ՝ </w:t>
      </w:r>
      <w:proofErr w:type="spellStart"/>
      <w:r w:rsidRPr="00091D13">
        <w:rPr>
          <w:rStyle w:val="Emphasis"/>
          <w:rFonts w:ascii="GHEA Grapalat" w:hAnsi="GHEA Grapalat" w:cs="Arial"/>
          <w:bCs/>
          <w:i w:val="0"/>
          <w:lang w:val="hy-AM"/>
        </w:rPr>
        <w:t>երևույթ</w:t>
      </w:r>
      <w:proofErr w:type="spellEnd"/>
      <w:r w:rsidRPr="00091D13">
        <w:rPr>
          <w:rStyle w:val="Emphasis"/>
          <w:rFonts w:ascii="GHEA Grapalat" w:hAnsi="GHEA Grapalat" w:cs="Arial"/>
          <w:bCs/>
          <w:i w:val="0"/>
          <w:lang w:val="hy-AM"/>
        </w:rPr>
        <w:t xml:space="preserve">, գործընթաց, գործունեություն, իրադարձություն, որը կարող է հանգեցնել մարդկային զոհերի, նրանց առողջության վատթարացման, կենսաապահովման միջոցների, գույքի և </w:t>
      </w:r>
      <w:r w:rsidR="00A970B2">
        <w:rPr>
          <w:rStyle w:val="Emphasis"/>
          <w:rFonts w:ascii="GHEA Grapalat" w:hAnsi="GHEA Grapalat" w:cs="Arial"/>
          <w:bCs/>
          <w:i w:val="0"/>
          <w:lang w:val="hy-AM"/>
        </w:rPr>
        <w:t xml:space="preserve">այլ </w:t>
      </w:r>
      <w:r w:rsidRPr="00091D13">
        <w:rPr>
          <w:rStyle w:val="Emphasis"/>
          <w:rFonts w:ascii="GHEA Grapalat" w:hAnsi="GHEA Grapalat" w:cs="Arial"/>
          <w:bCs/>
          <w:i w:val="0"/>
          <w:lang w:val="hy-AM"/>
        </w:rPr>
        <w:t xml:space="preserve">նյութական կորուստների, սոցիալական, տնտեսական գործունեության և ծառայությունների խաթարումների, շրջակա միջավայրի տարրերին </w:t>
      </w:r>
      <w:proofErr w:type="spellStart"/>
      <w:r w:rsidRPr="00091D13">
        <w:rPr>
          <w:rStyle w:val="Emphasis"/>
          <w:rFonts w:ascii="GHEA Grapalat" w:hAnsi="GHEA Grapalat" w:cs="Arial"/>
          <w:bCs/>
          <w:i w:val="0"/>
          <w:lang w:val="hy-AM"/>
        </w:rPr>
        <w:t>պատճառվող</w:t>
      </w:r>
      <w:proofErr w:type="spellEnd"/>
      <w:r w:rsidRPr="00091D13">
        <w:rPr>
          <w:rStyle w:val="Emphasis"/>
          <w:rFonts w:ascii="GHEA Grapalat" w:hAnsi="GHEA Grapalat" w:cs="Arial"/>
          <w:bCs/>
          <w:i w:val="0"/>
          <w:lang w:val="hy-AM"/>
        </w:rPr>
        <w:t xml:space="preserve"> վնասների.</w:t>
      </w:r>
    </w:p>
    <w:p w14:paraId="2F289DA9" w14:textId="77777777" w:rsidR="00AF3508" w:rsidRPr="00AF3508" w:rsidRDefault="007D5CA7" w:rsidP="00E7157C">
      <w:pPr>
        <w:pStyle w:val="NormalWeb"/>
        <w:numPr>
          <w:ilvl w:val="0"/>
          <w:numId w:val="16"/>
        </w:numPr>
        <w:tabs>
          <w:tab w:val="left" w:pos="851"/>
          <w:tab w:val="left" w:pos="993"/>
        </w:tabs>
        <w:spacing w:before="0" w:beforeAutospacing="0" w:after="0" w:afterAutospacing="0" w:line="276" w:lineRule="auto"/>
        <w:ind w:left="0" w:firstLine="567"/>
        <w:jc w:val="both"/>
        <w:rPr>
          <w:rFonts w:ascii="GHEA Grapalat" w:eastAsiaTheme="minorHAnsi" w:hAnsi="GHEA Grapalat"/>
          <w:b/>
          <w:color w:val="FF0000"/>
          <w:lang w:val="hy-AM" w:eastAsia="en-US"/>
        </w:rPr>
      </w:pPr>
      <w:r w:rsidRPr="00AF3508">
        <w:rPr>
          <w:rFonts w:ascii="GHEA Grapalat" w:hAnsi="GHEA Grapalat" w:cs="Sylfaen"/>
          <w:b/>
          <w:lang w:val="hy-AM"/>
        </w:rPr>
        <w:t>վտանգավոր օբյեկտ</w:t>
      </w:r>
      <w:r w:rsidRPr="00AF3508">
        <w:rPr>
          <w:rFonts w:ascii="GHEA Grapalat" w:hAnsi="GHEA Grapalat" w:cs="Arial"/>
          <w:b/>
          <w:bCs/>
          <w:shd w:val="clear" w:color="auto" w:fill="FFFFFF"/>
          <w:lang w:val="hy-AM"/>
        </w:rPr>
        <w:t xml:space="preserve">՝ </w:t>
      </w:r>
      <w:r w:rsidR="00AF3508" w:rsidRPr="006C0879">
        <w:rPr>
          <w:rFonts w:ascii="GHEA Grapalat" w:eastAsia="Calibri" w:hAnsi="GHEA Grapalat"/>
          <w:lang w:val="hy-AM" w:eastAsia="en-US"/>
        </w:rPr>
        <w:t xml:space="preserve">ռադիոակտիվ, </w:t>
      </w:r>
      <w:proofErr w:type="spellStart"/>
      <w:r w:rsidR="00AF3508" w:rsidRPr="006C0879">
        <w:rPr>
          <w:rFonts w:ascii="GHEA Grapalat" w:eastAsia="Calibri" w:hAnsi="GHEA Grapalat"/>
          <w:bCs/>
          <w:iCs/>
          <w:lang w:val="hy-AM" w:eastAsia="en-US"/>
        </w:rPr>
        <w:t>հրդեհապայթյունավտանգ</w:t>
      </w:r>
      <w:proofErr w:type="spellEnd"/>
      <w:r w:rsidR="00AF3508" w:rsidRPr="006C0879">
        <w:rPr>
          <w:rFonts w:ascii="GHEA Grapalat" w:eastAsia="Calibri" w:hAnsi="GHEA Grapalat"/>
          <w:bCs/>
          <w:iCs/>
          <w:lang w:val="hy-AM" w:eastAsia="en-US"/>
        </w:rPr>
        <w:t>,</w:t>
      </w:r>
      <w:r w:rsidR="00AF3508" w:rsidRPr="006C0879">
        <w:rPr>
          <w:rFonts w:ascii="GHEA Grapalat" w:eastAsia="Calibri" w:hAnsi="GHEA Grapalat"/>
          <w:lang w:val="hy-AM" w:eastAsia="en-US"/>
        </w:rPr>
        <w:t xml:space="preserve"> քիմիական և կենսաբանական վտանգավոր նյութեր օգտագործող, արտադրող, վերամշակող, պահող կամ փոխադրող օբյեկտներ, ինչպես նաև հիդրոտեխնիկական կառույցներ, վտանգավոր թափոնների (օքսիդացնող, պայթուցիկ, դյուրավառ, գրգռիչ, քայքայիչ, բժշկական, </w:t>
      </w:r>
      <w:proofErr w:type="spellStart"/>
      <w:r w:rsidR="00AF3508" w:rsidRPr="006C0879">
        <w:rPr>
          <w:rFonts w:ascii="GHEA Grapalat" w:eastAsia="Calibri" w:hAnsi="GHEA Grapalat"/>
          <w:lang w:val="hy-AM" w:eastAsia="en-US"/>
        </w:rPr>
        <w:t>էկոտոքսիկ</w:t>
      </w:r>
      <w:proofErr w:type="spellEnd"/>
      <w:r w:rsidR="00AF3508" w:rsidRPr="006C0879">
        <w:rPr>
          <w:rFonts w:ascii="GHEA Grapalat" w:eastAsia="Calibri" w:hAnsi="GHEA Grapalat"/>
          <w:lang w:val="hy-AM" w:eastAsia="en-US"/>
        </w:rPr>
        <w:t xml:space="preserve">, </w:t>
      </w:r>
      <w:proofErr w:type="spellStart"/>
      <w:r w:rsidR="00AF3508" w:rsidRPr="006C0879">
        <w:rPr>
          <w:rFonts w:ascii="GHEA Grapalat" w:eastAsia="Calibri" w:hAnsi="GHEA Grapalat"/>
          <w:lang w:val="hy-AM" w:eastAsia="en-US"/>
        </w:rPr>
        <w:t>քաղծկեղածին</w:t>
      </w:r>
      <w:proofErr w:type="spellEnd"/>
      <w:r w:rsidR="00AF3508" w:rsidRPr="006C0879">
        <w:rPr>
          <w:rFonts w:ascii="GHEA Grapalat" w:eastAsia="Calibri" w:hAnsi="GHEA Grapalat"/>
          <w:lang w:val="hy-AM" w:eastAsia="en-US"/>
        </w:rPr>
        <w:t xml:space="preserve">, վարակիչ, թունավոր և/կամ </w:t>
      </w:r>
      <w:proofErr w:type="spellStart"/>
      <w:r w:rsidR="00AF3508" w:rsidRPr="006C0879">
        <w:rPr>
          <w:rFonts w:ascii="GHEA Grapalat" w:eastAsia="Calibri" w:hAnsi="GHEA Grapalat"/>
          <w:lang w:val="hy-AM" w:eastAsia="en-US"/>
        </w:rPr>
        <w:t>մուտագեն</w:t>
      </w:r>
      <w:proofErr w:type="spellEnd"/>
      <w:r w:rsidR="00AF3508" w:rsidRPr="006C0879">
        <w:rPr>
          <w:rFonts w:ascii="GHEA Grapalat" w:eastAsia="Calibri" w:hAnsi="GHEA Grapalat"/>
          <w:lang w:val="hy-AM" w:eastAsia="en-US"/>
        </w:rPr>
        <w:t xml:space="preserve"> </w:t>
      </w:r>
      <w:proofErr w:type="spellStart"/>
      <w:r w:rsidR="00AF3508" w:rsidRPr="006C0879">
        <w:rPr>
          <w:rFonts w:ascii="GHEA Grapalat" w:eastAsia="Calibri" w:hAnsi="GHEA Grapalat"/>
          <w:lang w:val="hy-AM" w:eastAsia="en-US"/>
        </w:rPr>
        <w:t>վերարտադրողունակության</w:t>
      </w:r>
      <w:proofErr w:type="spellEnd"/>
      <w:r w:rsidR="00AF3508" w:rsidRPr="006C0879">
        <w:rPr>
          <w:rFonts w:ascii="GHEA Grapalat" w:eastAsia="Calibri" w:hAnsi="GHEA Grapalat"/>
          <w:lang w:val="hy-AM" w:eastAsia="en-US"/>
        </w:rPr>
        <w:t xml:space="preserve"> համար) օբյեկտներ, որոնց </w:t>
      </w:r>
      <w:r w:rsidR="00AF3508" w:rsidRPr="006C0879">
        <w:rPr>
          <w:rFonts w:ascii="GHEA Grapalat" w:eastAsia="Calibri" w:hAnsi="GHEA Grapalat"/>
          <w:bCs/>
          <w:iCs/>
          <w:lang w:val="hy-AM" w:eastAsia="en-US"/>
        </w:rPr>
        <w:t>վթարը կարող է հանգեցնել զգալի վնասների և մարդկային կորուստների</w:t>
      </w:r>
      <w:r w:rsidR="00AF3508" w:rsidRPr="006C0879">
        <w:rPr>
          <w:rFonts w:ascii="GHEA Grapalat" w:eastAsia="Calibri" w:hAnsi="GHEA Grapalat"/>
          <w:iCs/>
          <w:lang w:val="hy-AM" w:eastAsia="en-US"/>
        </w:rPr>
        <w:t>.</w:t>
      </w:r>
    </w:p>
    <w:p w14:paraId="463D2C13" w14:textId="3E2867F3" w:rsidR="00651C62" w:rsidRPr="00AF3508" w:rsidRDefault="00476BE8" w:rsidP="00E7157C">
      <w:pPr>
        <w:pStyle w:val="NormalWeb"/>
        <w:numPr>
          <w:ilvl w:val="0"/>
          <w:numId w:val="16"/>
        </w:numPr>
        <w:tabs>
          <w:tab w:val="left" w:pos="851"/>
          <w:tab w:val="left" w:pos="993"/>
        </w:tabs>
        <w:spacing w:before="0" w:beforeAutospacing="0" w:after="0" w:afterAutospacing="0" w:line="276" w:lineRule="auto"/>
        <w:ind w:left="0" w:firstLine="567"/>
        <w:jc w:val="both"/>
        <w:rPr>
          <w:rFonts w:ascii="GHEA Grapalat" w:eastAsiaTheme="minorHAnsi" w:hAnsi="GHEA Grapalat"/>
          <w:b/>
          <w:color w:val="FF0000"/>
          <w:lang w:val="hy-AM" w:eastAsia="en-US"/>
        </w:rPr>
      </w:pPr>
      <w:r w:rsidRPr="00AF3508">
        <w:rPr>
          <w:rFonts w:ascii="GHEA Grapalat" w:hAnsi="GHEA Grapalat" w:cs="Sylfaen"/>
          <w:b/>
          <w:lang w:val="hy-AM"/>
        </w:rPr>
        <w:t>շահագրգիռ կողմ՝</w:t>
      </w:r>
      <w:r w:rsidR="00F44964" w:rsidRPr="00AF3508">
        <w:rPr>
          <w:rFonts w:ascii="GHEA Grapalat" w:hAnsi="GHEA Grapalat" w:cs="Sylfaen"/>
          <w:b/>
          <w:lang w:val="hy-AM"/>
        </w:rPr>
        <w:t xml:space="preserve"> </w:t>
      </w:r>
      <w:r w:rsidR="00651C62" w:rsidRPr="00AF3508">
        <w:rPr>
          <w:rFonts w:ascii="GHEA Grapalat" w:hAnsi="GHEA Grapalat" w:cs="Sylfaen"/>
          <w:bCs/>
          <w:lang w:val="hy-AM"/>
        </w:rPr>
        <w:t>անհատ կամ որոշակի մարդկանց խումբ</w:t>
      </w:r>
      <w:r w:rsidR="00651C62" w:rsidRPr="00AF3508">
        <w:rPr>
          <w:rFonts w:ascii="GHEA Grapalat" w:hAnsi="GHEA Grapalat" w:cs="Arial"/>
          <w:b/>
          <w:iCs/>
          <w:lang w:val="hy-AM"/>
        </w:rPr>
        <w:t xml:space="preserve"> </w:t>
      </w:r>
      <w:r w:rsidR="00651C62" w:rsidRPr="00AF3508">
        <w:rPr>
          <w:rFonts w:ascii="GHEA Grapalat" w:hAnsi="GHEA Grapalat" w:cs="Arial"/>
          <w:bCs/>
          <w:iCs/>
          <w:lang w:val="hy-AM"/>
        </w:rPr>
        <w:t>կամ կազմակերպություն</w:t>
      </w:r>
      <w:r w:rsidR="00651C62" w:rsidRPr="00AF3508">
        <w:rPr>
          <w:rFonts w:ascii="GHEA Grapalat" w:eastAsiaTheme="minorHAnsi" w:hAnsi="GHEA Grapalat"/>
          <w:color w:val="FF0000"/>
          <w:lang w:val="hy-AM" w:eastAsia="en-US"/>
        </w:rPr>
        <w:t xml:space="preserve"> </w:t>
      </w:r>
      <w:r w:rsidR="00651C62" w:rsidRPr="00AF3508">
        <w:rPr>
          <w:rFonts w:ascii="GHEA Grapalat" w:eastAsiaTheme="minorHAnsi" w:hAnsi="GHEA Grapalat"/>
          <w:lang w:val="hy-AM" w:eastAsia="en-US"/>
        </w:rPr>
        <w:t>որոնք ուղղակի կամ անուղղակի մասնակցություն ունեն</w:t>
      </w:r>
      <w:r w:rsidR="00651C62" w:rsidRPr="00AF3508">
        <w:rPr>
          <w:rFonts w:ascii="GHEA Grapalat" w:eastAsiaTheme="minorHAnsi" w:hAnsi="GHEA Grapalat"/>
          <w:b/>
          <w:color w:val="FF0000"/>
          <w:lang w:val="hy-AM" w:eastAsia="en-US"/>
        </w:rPr>
        <w:t xml:space="preserve"> </w:t>
      </w:r>
      <w:r w:rsidR="00651C62" w:rsidRPr="00AF3508">
        <w:rPr>
          <w:rFonts w:ascii="GHEA Grapalat" w:eastAsiaTheme="minorHAnsi" w:hAnsi="GHEA Grapalat"/>
          <w:bCs/>
          <w:lang w:val="hy-AM" w:eastAsia="en-US"/>
        </w:rPr>
        <w:t>կոնկրետ կազմակերպության գործունեության մեջ և կարող են ազդեցություն ունենալ այդ կազմակերպության վրա կամ վերջինս կարող է ազդեցություն ունենալ նրանց վրա։</w:t>
      </w:r>
    </w:p>
    <w:p w14:paraId="263AA670" w14:textId="459D7FD0" w:rsidR="00476BE8" w:rsidRPr="00651C62" w:rsidRDefault="00476BE8" w:rsidP="00651C62">
      <w:pPr>
        <w:pStyle w:val="NormalWeb"/>
        <w:tabs>
          <w:tab w:val="left" w:pos="851"/>
          <w:tab w:val="left" w:pos="993"/>
        </w:tabs>
        <w:spacing w:before="0" w:beforeAutospacing="0" w:after="0" w:afterAutospacing="0" w:line="276" w:lineRule="auto"/>
        <w:ind w:left="567"/>
        <w:jc w:val="both"/>
        <w:rPr>
          <w:rFonts w:ascii="GHEA Grapalat" w:eastAsiaTheme="minorHAnsi" w:hAnsi="GHEA Grapalat"/>
          <w:b/>
          <w:color w:val="FF0000"/>
          <w:lang w:val="hy-AM" w:eastAsia="en-US"/>
        </w:rPr>
      </w:pPr>
      <w:r w:rsidRPr="00651C62">
        <w:rPr>
          <w:rFonts w:ascii="GHEA Grapalat" w:eastAsiaTheme="minorHAnsi" w:hAnsi="GHEA Grapalat"/>
          <w:b/>
          <w:lang w:val="hy-AM" w:eastAsia="en-US"/>
        </w:rPr>
        <w:t xml:space="preserve"> </w:t>
      </w:r>
    </w:p>
    <w:p w14:paraId="7ACE38C6" w14:textId="77777777" w:rsidR="005141A0" w:rsidRPr="00651C62" w:rsidRDefault="005141A0" w:rsidP="00091D13">
      <w:pPr>
        <w:spacing w:after="0" w:line="276" w:lineRule="auto"/>
        <w:ind w:firstLine="720"/>
        <w:jc w:val="both"/>
        <w:rPr>
          <w:rFonts w:ascii="GHEA Grapalat" w:hAnsi="GHEA Grapalat"/>
          <w:b/>
          <w:color w:val="FF0000"/>
          <w:sz w:val="24"/>
          <w:szCs w:val="24"/>
          <w:lang w:val="hy-AM"/>
        </w:rPr>
      </w:pPr>
    </w:p>
    <w:p w14:paraId="6C70C876" w14:textId="77777777" w:rsidR="005141A0" w:rsidRPr="00091D13" w:rsidRDefault="005141A0" w:rsidP="00091D13">
      <w:pPr>
        <w:spacing w:after="0" w:line="276" w:lineRule="auto"/>
        <w:ind w:firstLine="360"/>
        <w:jc w:val="both"/>
        <w:rPr>
          <w:rFonts w:ascii="GHEA Grapalat" w:hAnsi="GHEA Grapalat"/>
          <w:b/>
          <w:color w:val="FF0000"/>
          <w:sz w:val="24"/>
          <w:szCs w:val="24"/>
          <w:lang w:val="hy-AM"/>
        </w:rPr>
      </w:pPr>
    </w:p>
    <w:p w14:paraId="25EEE557" w14:textId="77777777" w:rsidR="00C662E7" w:rsidRPr="00091D13" w:rsidRDefault="00C662E7" w:rsidP="00091D13">
      <w:pPr>
        <w:spacing w:after="0" w:line="276" w:lineRule="auto"/>
        <w:ind w:firstLine="360"/>
        <w:jc w:val="center"/>
        <w:rPr>
          <w:rFonts w:ascii="GHEA Grapalat" w:hAnsi="GHEA Grapalat"/>
          <w:b/>
          <w:sz w:val="24"/>
          <w:szCs w:val="24"/>
          <w:lang w:val="hy-AM"/>
        </w:rPr>
      </w:pPr>
    </w:p>
    <w:p w14:paraId="49A9FB53" w14:textId="77777777" w:rsidR="00C662E7" w:rsidRPr="00091D13" w:rsidRDefault="00C662E7" w:rsidP="00091D13">
      <w:pPr>
        <w:spacing w:after="0" w:line="276" w:lineRule="auto"/>
        <w:ind w:firstLine="360"/>
        <w:jc w:val="center"/>
        <w:rPr>
          <w:rFonts w:ascii="GHEA Grapalat" w:hAnsi="GHEA Grapalat"/>
          <w:b/>
          <w:sz w:val="24"/>
          <w:szCs w:val="24"/>
          <w:lang w:val="hy-AM"/>
        </w:rPr>
      </w:pPr>
    </w:p>
    <w:p w14:paraId="2FDD842E" w14:textId="77777777" w:rsidR="00017481" w:rsidRDefault="00017481" w:rsidP="00091D13">
      <w:pPr>
        <w:spacing w:after="0" w:line="276" w:lineRule="auto"/>
        <w:ind w:firstLine="360"/>
        <w:jc w:val="center"/>
        <w:rPr>
          <w:rFonts w:ascii="GHEA Grapalat" w:hAnsi="GHEA Grapalat"/>
          <w:b/>
          <w:sz w:val="24"/>
          <w:szCs w:val="24"/>
          <w:lang w:val="hy-AM"/>
        </w:rPr>
      </w:pPr>
    </w:p>
    <w:p w14:paraId="5686A3B9" w14:textId="77777777" w:rsidR="007638DA" w:rsidRDefault="007638DA" w:rsidP="00091D13">
      <w:pPr>
        <w:spacing w:after="0" w:line="276" w:lineRule="auto"/>
        <w:ind w:firstLine="360"/>
        <w:jc w:val="center"/>
        <w:rPr>
          <w:rFonts w:ascii="GHEA Grapalat" w:hAnsi="GHEA Grapalat"/>
          <w:b/>
          <w:sz w:val="24"/>
          <w:szCs w:val="24"/>
          <w:lang w:val="hy-AM"/>
        </w:rPr>
      </w:pPr>
    </w:p>
    <w:p w14:paraId="0643DCC8" w14:textId="77777777" w:rsidR="007638DA" w:rsidRDefault="007638DA" w:rsidP="00091D13">
      <w:pPr>
        <w:spacing w:after="0" w:line="276" w:lineRule="auto"/>
        <w:ind w:firstLine="360"/>
        <w:jc w:val="center"/>
        <w:rPr>
          <w:rFonts w:ascii="GHEA Grapalat" w:hAnsi="GHEA Grapalat"/>
          <w:b/>
          <w:sz w:val="24"/>
          <w:szCs w:val="24"/>
          <w:lang w:val="hy-AM"/>
        </w:rPr>
      </w:pPr>
    </w:p>
    <w:p w14:paraId="74799FB2" w14:textId="77777777" w:rsidR="007638DA" w:rsidRDefault="007638DA" w:rsidP="00091D13">
      <w:pPr>
        <w:spacing w:after="0" w:line="276" w:lineRule="auto"/>
        <w:ind w:firstLine="360"/>
        <w:jc w:val="center"/>
        <w:rPr>
          <w:rFonts w:ascii="GHEA Grapalat" w:hAnsi="GHEA Grapalat"/>
          <w:b/>
          <w:sz w:val="24"/>
          <w:szCs w:val="24"/>
          <w:lang w:val="hy-AM"/>
        </w:rPr>
      </w:pPr>
    </w:p>
    <w:p w14:paraId="78F074F5" w14:textId="77777777" w:rsidR="007638DA" w:rsidRDefault="007638DA" w:rsidP="00091D13">
      <w:pPr>
        <w:spacing w:after="0" w:line="276" w:lineRule="auto"/>
        <w:ind w:firstLine="360"/>
        <w:jc w:val="center"/>
        <w:rPr>
          <w:rFonts w:ascii="GHEA Grapalat" w:hAnsi="GHEA Grapalat"/>
          <w:b/>
          <w:sz w:val="24"/>
          <w:szCs w:val="24"/>
          <w:lang w:val="hy-AM"/>
        </w:rPr>
      </w:pPr>
    </w:p>
    <w:p w14:paraId="3BC3E09A" w14:textId="77777777" w:rsidR="007638DA" w:rsidRDefault="007638DA" w:rsidP="00091D13">
      <w:pPr>
        <w:spacing w:after="0" w:line="276" w:lineRule="auto"/>
        <w:ind w:firstLine="360"/>
        <w:jc w:val="center"/>
        <w:rPr>
          <w:rFonts w:ascii="GHEA Grapalat" w:hAnsi="GHEA Grapalat"/>
          <w:b/>
          <w:sz w:val="24"/>
          <w:szCs w:val="24"/>
          <w:lang w:val="hy-AM"/>
        </w:rPr>
      </w:pPr>
    </w:p>
    <w:p w14:paraId="648C48B0" w14:textId="77777777" w:rsidR="007638DA" w:rsidRDefault="007638DA" w:rsidP="00091D13">
      <w:pPr>
        <w:spacing w:after="0" w:line="276" w:lineRule="auto"/>
        <w:ind w:firstLine="360"/>
        <w:jc w:val="center"/>
        <w:rPr>
          <w:rFonts w:ascii="GHEA Grapalat" w:hAnsi="GHEA Grapalat"/>
          <w:b/>
          <w:sz w:val="24"/>
          <w:szCs w:val="24"/>
          <w:lang w:val="hy-AM"/>
        </w:rPr>
      </w:pPr>
    </w:p>
    <w:p w14:paraId="74CD727C" w14:textId="77777777" w:rsidR="007638DA" w:rsidRDefault="007638DA" w:rsidP="00091D13">
      <w:pPr>
        <w:spacing w:after="0" w:line="276" w:lineRule="auto"/>
        <w:ind w:firstLine="360"/>
        <w:jc w:val="center"/>
        <w:rPr>
          <w:rFonts w:ascii="GHEA Grapalat" w:hAnsi="GHEA Grapalat"/>
          <w:b/>
          <w:sz w:val="24"/>
          <w:szCs w:val="24"/>
          <w:lang w:val="hy-AM"/>
        </w:rPr>
      </w:pPr>
    </w:p>
    <w:p w14:paraId="08ADE421" w14:textId="77777777" w:rsidR="007638DA" w:rsidRDefault="007638DA" w:rsidP="00091D13">
      <w:pPr>
        <w:spacing w:after="0" w:line="276" w:lineRule="auto"/>
        <w:ind w:firstLine="360"/>
        <w:jc w:val="center"/>
        <w:rPr>
          <w:rFonts w:ascii="GHEA Grapalat" w:hAnsi="GHEA Grapalat"/>
          <w:b/>
          <w:sz w:val="24"/>
          <w:szCs w:val="24"/>
          <w:lang w:val="hy-AM"/>
        </w:rPr>
      </w:pPr>
    </w:p>
    <w:p w14:paraId="12157AD1" w14:textId="77777777" w:rsidR="007638DA" w:rsidRDefault="007638DA" w:rsidP="00091D13">
      <w:pPr>
        <w:spacing w:after="0" w:line="276" w:lineRule="auto"/>
        <w:ind w:firstLine="360"/>
        <w:jc w:val="center"/>
        <w:rPr>
          <w:rFonts w:ascii="GHEA Grapalat" w:hAnsi="GHEA Grapalat"/>
          <w:b/>
          <w:sz w:val="24"/>
          <w:szCs w:val="24"/>
          <w:lang w:val="hy-AM"/>
        </w:rPr>
      </w:pPr>
    </w:p>
    <w:p w14:paraId="5D155993" w14:textId="77777777" w:rsidR="007638DA" w:rsidRDefault="007638DA" w:rsidP="00091D13">
      <w:pPr>
        <w:spacing w:after="0" w:line="276" w:lineRule="auto"/>
        <w:ind w:firstLine="360"/>
        <w:jc w:val="center"/>
        <w:rPr>
          <w:rFonts w:ascii="GHEA Grapalat" w:hAnsi="GHEA Grapalat"/>
          <w:b/>
          <w:sz w:val="24"/>
          <w:szCs w:val="24"/>
          <w:lang w:val="hy-AM"/>
        </w:rPr>
      </w:pPr>
    </w:p>
    <w:p w14:paraId="171A3858" w14:textId="77777777" w:rsidR="007638DA" w:rsidRDefault="007638DA" w:rsidP="00091D13">
      <w:pPr>
        <w:spacing w:after="0" w:line="276" w:lineRule="auto"/>
        <w:ind w:firstLine="360"/>
        <w:jc w:val="center"/>
        <w:rPr>
          <w:rFonts w:ascii="GHEA Grapalat" w:hAnsi="GHEA Grapalat"/>
          <w:b/>
          <w:sz w:val="24"/>
          <w:szCs w:val="24"/>
          <w:lang w:val="hy-AM"/>
        </w:rPr>
      </w:pPr>
    </w:p>
    <w:p w14:paraId="00C46D70" w14:textId="77777777" w:rsidR="009A1AC1" w:rsidRPr="00111B8D" w:rsidRDefault="009A1AC1" w:rsidP="00091D13">
      <w:pPr>
        <w:spacing w:after="0" w:line="276" w:lineRule="auto"/>
        <w:ind w:firstLine="360"/>
        <w:jc w:val="center"/>
        <w:rPr>
          <w:rFonts w:ascii="GHEA Grapalat" w:hAnsi="GHEA Grapalat"/>
          <w:b/>
          <w:sz w:val="24"/>
          <w:szCs w:val="24"/>
          <w:lang w:val="hy-AM"/>
        </w:rPr>
      </w:pPr>
    </w:p>
    <w:p w14:paraId="0AA72281" w14:textId="77777777" w:rsidR="009A1AC1" w:rsidRPr="00111B8D" w:rsidRDefault="009A1AC1" w:rsidP="00091D13">
      <w:pPr>
        <w:spacing w:after="0" w:line="276" w:lineRule="auto"/>
        <w:ind w:firstLine="360"/>
        <w:jc w:val="center"/>
        <w:rPr>
          <w:rFonts w:ascii="GHEA Grapalat" w:hAnsi="GHEA Grapalat"/>
          <w:b/>
          <w:sz w:val="24"/>
          <w:szCs w:val="24"/>
          <w:lang w:val="hy-AM"/>
        </w:rPr>
      </w:pPr>
    </w:p>
    <w:p w14:paraId="48E366E9" w14:textId="77777777" w:rsidR="009A1AC1" w:rsidRPr="00111B8D" w:rsidRDefault="009A1AC1" w:rsidP="00091D13">
      <w:pPr>
        <w:spacing w:after="0" w:line="276" w:lineRule="auto"/>
        <w:ind w:firstLine="360"/>
        <w:jc w:val="center"/>
        <w:rPr>
          <w:rFonts w:ascii="GHEA Grapalat" w:hAnsi="GHEA Grapalat"/>
          <w:b/>
          <w:sz w:val="24"/>
          <w:szCs w:val="24"/>
          <w:lang w:val="hy-AM"/>
        </w:rPr>
      </w:pPr>
    </w:p>
    <w:p w14:paraId="5E60B955" w14:textId="77777777" w:rsidR="00F331CE" w:rsidRDefault="00F331CE" w:rsidP="00166663">
      <w:pPr>
        <w:spacing w:after="0" w:line="276" w:lineRule="auto"/>
        <w:rPr>
          <w:rFonts w:ascii="GHEA Grapalat" w:hAnsi="GHEA Grapalat"/>
          <w:b/>
          <w:sz w:val="24"/>
          <w:szCs w:val="24"/>
          <w:lang w:val="hy-AM"/>
        </w:rPr>
      </w:pPr>
    </w:p>
    <w:p w14:paraId="71EBF1B4" w14:textId="198A177D" w:rsidR="004B28C0" w:rsidRPr="00091D13" w:rsidRDefault="004B28C0" w:rsidP="00091D13">
      <w:pPr>
        <w:spacing w:after="0" w:line="276" w:lineRule="auto"/>
        <w:ind w:firstLine="360"/>
        <w:jc w:val="center"/>
        <w:rPr>
          <w:rFonts w:ascii="GHEA Grapalat" w:hAnsi="GHEA Grapalat"/>
          <w:b/>
          <w:sz w:val="24"/>
          <w:szCs w:val="24"/>
          <w:lang w:val="hy-AM"/>
        </w:rPr>
      </w:pPr>
      <w:r w:rsidRPr="00091D13">
        <w:rPr>
          <w:rFonts w:ascii="GHEA Grapalat" w:hAnsi="GHEA Grapalat"/>
          <w:b/>
          <w:sz w:val="24"/>
          <w:szCs w:val="24"/>
          <w:lang w:val="hy-AM"/>
        </w:rPr>
        <w:lastRenderedPageBreak/>
        <w:t>Ն</w:t>
      </w:r>
      <w:r w:rsidR="000804E1" w:rsidRPr="00091D13">
        <w:rPr>
          <w:rFonts w:ascii="GHEA Grapalat" w:hAnsi="GHEA Grapalat"/>
          <w:b/>
          <w:sz w:val="24"/>
          <w:szCs w:val="24"/>
          <w:lang w:val="hy-AM"/>
        </w:rPr>
        <w:t>ԵՐԱԾՈՒԹՅՈՒՆ</w:t>
      </w:r>
    </w:p>
    <w:p w14:paraId="6E2B0EA5" w14:textId="77777777" w:rsidR="00BC31B8" w:rsidRPr="00091D13" w:rsidRDefault="00BC31B8" w:rsidP="00091D13">
      <w:pPr>
        <w:spacing w:after="0" w:line="276" w:lineRule="auto"/>
        <w:ind w:firstLine="360"/>
        <w:jc w:val="center"/>
        <w:rPr>
          <w:rFonts w:ascii="GHEA Grapalat" w:hAnsi="GHEA Grapalat"/>
          <w:b/>
          <w:sz w:val="24"/>
          <w:szCs w:val="24"/>
          <w:lang w:val="hy-AM"/>
        </w:rPr>
      </w:pPr>
    </w:p>
    <w:p w14:paraId="37C702A7" w14:textId="07271013" w:rsidR="00BC31B8" w:rsidRPr="00017481" w:rsidRDefault="00C35E3D" w:rsidP="00631DFB">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Աղետների ռիսկի նվազեցման</w:t>
      </w:r>
      <w:r w:rsidR="004961DA" w:rsidRPr="00017481">
        <w:rPr>
          <w:rFonts w:ascii="GHEA Grapalat" w:hAnsi="GHEA Grapalat"/>
          <w:sz w:val="24"/>
          <w:szCs w:val="24"/>
          <w:lang w:val="hy-AM"/>
        </w:rPr>
        <w:t xml:space="preserve"> 2015-2030</w:t>
      </w:r>
      <w:r>
        <w:rPr>
          <w:rFonts w:ascii="GHEA Grapalat" w:hAnsi="GHEA Grapalat"/>
          <w:sz w:val="24"/>
          <w:szCs w:val="24"/>
          <w:lang w:val="hy-AM"/>
        </w:rPr>
        <w:t xml:space="preserve"> </w:t>
      </w:r>
      <w:r w:rsidR="004961DA" w:rsidRPr="00017481">
        <w:rPr>
          <w:rFonts w:ascii="GHEA Grapalat" w:hAnsi="GHEA Grapalat"/>
          <w:sz w:val="24"/>
          <w:szCs w:val="24"/>
          <w:lang w:val="hy-AM"/>
        </w:rPr>
        <w:t>թ</w:t>
      </w:r>
      <w:r>
        <w:rPr>
          <w:rFonts w:ascii="GHEA Grapalat" w:hAnsi="GHEA Grapalat"/>
          <w:sz w:val="24"/>
          <w:szCs w:val="24"/>
          <w:lang w:val="hy-AM"/>
        </w:rPr>
        <w:t>վականների</w:t>
      </w:r>
      <w:r w:rsidR="00BC31B8" w:rsidRPr="00017481">
        <w:rPr>
          <w:rFonts w:ascii="GHEA Grapalat" w:hAnsi="GHEA Grapalat"/>
          <w:sz w:val="24"/>
          <w:szCs w:val="24"/>
          <w:lang w:val="hy-AM"/>
        </w:rPr>
        <w:t xml:space="preserve"> </w:t>
      </w:r>
      <w:proofErr w:type="spellStart"/>
      <w:r w:rsidR="00BC31B8" w:rsidRPr="00017481">
        <w:rPr>
          <w:rFonts w:ascii="GHEA Grapalat" w:hAnsi="GHEA Grapalat"/>
          <w:sz w:val="24"/>
          <w:szCs w:val="24"/>
          <w:lang w:val="hy-AM"/>
        </w:rPr>
        <w:t>Սենդայի</w:t>
      </w:r>
      <w:proofErr w:type="spellEnd"/>
      <w:r w:rsidR="00BC31B8" w:rsidRPr="00017481">
        <w:rPr>
          <w:rFonts w:ascii="GHEA Grapalat" w:hAnsi="GHEA Grapalat"/>
          <w:sz w:val="24"/>
          <w:szCs w:val="24"/>
          <w:lang w:val="hy-AM"/>
        </w:rPr>
        <w:t xml:space="preserve"> </w:t>
      </w:r>
      <w:r w:rsidR="004961DA" w:rsidRPr="00017481">
        <w:rPr>
          <w:rFonts w:ascii="GHEA Grapalat" w:hAnsi="GHEA Grapalat"/>
          <w:sz w:val="24"/>
          <w:szCs w:val="24"/>
          <w:lang w:val="hy-AM"/>
        </w:rPr>
        <w:t>շրջանակային ծրագիրը</w:t>
      </w:r>
      <w:r w:rsidR="00BC31B8" w:rsidRPr="00017481">
        <w:rPr>
          <w:rFonts w:ascii="GHEA Grapalat" w:hAnsi="GHEA Grapalat"/>
          <w:sz w:val="24"/>
          <w:szCs w:val="24"/>
          <w:lang w:val="hy-AM"/>
        </w:rPr>
        <w:t xml:space="preserve"> կոչված է աջակցելու առկա ռիսկերի մակարդակի նվազեցմանը և կանխելու նոր ռիսկերի ի հայտ գալը: Մասնավորապես, այն նպատակ ունի էապես նվազեցնել աղետների ռիսկը և մարդկանց, ձեռնարկությունների, համայնքների և երկրների կյանքի, կենսամիջոցների և առողջության կորուստները, ինչպես նաև տնտեսական, ֆիզիկական, սոցիալական, մշակութային և բնապահպանական ակտիվների կորուստները: </w:t>
      </w:r>
      <w:proofErr w:type="spellStart"/>
      <w:r w:rsidR="00BC31B8" w:rsidRPr="00017481">
        <w:rPr>
          <w:rFonts w:ascii="GHEA Grapalat" w:hAnsi="GHEA Grapalat"/>
          <w:sz w:val="24"/>
          <w:szCs w:val="24"/>
          <w:lang w:val="hy-AM"/>
        </w:rPr>
        <w:t>Թեև</w:t>
      </w:r>
      <w:proofErr w:type="spellEnd"/>
      <w:r w:rsidR="00BC31B8" w:rsidRPr="00017481">
        <w:rPr>
          <w:rFonts w:ascii="GHEA Grapalat" w:hAnsi="GHEA Grapalat"/>
          <w:sz w:val="24"/>
          <w:szCs w:val="24"/>
          <w:lang w:val="hy-AM"/>
        </w:rPr>
        <w:t xml:space="preserve"> պետությունն ունի առաջնային դեր և պատասխանատվություն՝ հեշտացնելու ռիսկերի գնահատումը և ռիսկերի մասին տեղեկատվությունը հասկանալի և մատչելի դարձնելու </w:t>
      </w:r>
      <w:r w:rsidR="00017481" w:rsidRPr="00017481">
        <w:rPr>
          <w:rFonts w:ascii="GHEA Grapalat" w:hAnsi="GHEA Grapalat"/>
          <w:sz w:val="24"/>
          <w:szCs w:val="24"/>
          <w:lang w:val="hy-AM"/>
        </w:rPr>
        <w:t>բնակչությանը</w:t>
      </w:r>
      <w:r w:rsidR="00BC31B8" w:rsidRPr="00017481">
        <w:rPr>
          <w:rFonts w:ascii="GHEA Grapalat" w:hAnsi="GHEA Grapalat"/>
          <w:sz w:val="24"/>
          <w:szCs w:val="24"/>
          <w:lang w:val="hy-AM"/>
        </w:rPr>
        <w:t xml:space="preserve">, բոլոր շահագրգիռ կողմերն ու դերակատարները պետք է </w:t>
      </w:r>
      <w:r w:rsidR="00017481" w:rsidRPr="00017481">
        <w:rPr>
          <w:rFonts w:ascii="GHEA Grapalat" w:hAnsi="GHEA Grapalat"/>
          <w:sz w:val="24"/>
          <w:szCs w:val="24"/>
          <w:lang w:val="hy-AM"/>
        </w:rPr>
        <w:t xml:space="preserve">նաև </w:t>
      </w:r>
      <w:r w:rsidR="00BC31B8" w:rsidRPr="00017481">
        <w:rPr>
          <w:rFonts w:ascii="GHEA Grapalat" w:hAnsi="GHEA Grapalat"/>
          <w:sz w:val="24"/>
          <w:szCs w:val="24"/>
          <w:lang w:val="hy-AM"/>
        </w:rPr>
        <w:t>հասկանան ռիսկերը, որոնց ենթարկվում են և հստակ գործողություններ</w:t>
      </w:r>
      <w:r w:rsidR="00017481" w:rsidRPr="00017481">
        <w:rPr>
          <w:rFonts w:ascii="GHEA Grapalat" w:hAnsi="GHEA Grapalat"/>
          <w:sz w:val="24"/>
          <w:szCs w:val="24"/>
          <w:lang w:val="hy-AM"/>
        </w:rPr>
        <w:t xml:space="preserve"> իրականացնեն</w:t>
      </w:r>
      <w:r w:rsidR="00BC31B8" w:rsidRPr="00017481">
        <w:rPr>
          <w:rFonts w:ascii="GHEA Grapalat" w:hAnsi="GHEA Grapalat"/>
          <w:sz w:val="24"/>
          <w:szCs w:val="24"/>
          <w:lang w:val="hy-AM"/>
        </w:rPr>
        <w:t xml:space="preserve"> ռիսկերը նվազեցնելու համար: Քաղաքականության </w:t>
      </w:r>
      <w:r w:rsidR="00111B8D">
        <w:rPr>
          <w:rFonts w:ascii="GHEA Grapalat" w:hAnsi="GHEA Grapalat"/>
          <w:sz w:val="24"/>
          <w:szCs w:val="24"/>
          <w:lang w:val="hy-AM"/>
        </w:rPr>
        <w:t>մշակման</w:t>
      </w:r>
      <w:r w:rsidR="00BC31B8" w:rsidRPr="00017481">
        <w:rPr>
          <w:rFonts w:ascii="GHEA Grapalat" w:hAnsi="GHEA Grapalat"/>
          <w:sz w:val="24"/>
          <w:szCs w:val="24"/>
          <w:lang w:val="hy-AM"/>
        </w:rPr>
        <w:t xml:space="preserve">, պլանավորման և ներդրումների ժամանակ ռիսկերի մասին տեղեկատվության օգտագործման </w:t>
      </w:r>
      <w:proofErr w:type="spellStart"/>
      <w:r w:rsidR="00BC31B8" w:rsidRPr="00017481">
        <w:rPr>
          <w:rFonts w:ascii="GHEA Grapalat" w:hAnsi="GHEA Grapalat"/>
          <w:sz w:val="24"/>
          <w:szCs w:val="24"/>
          <w:lang w:val="hy-AM"/>
        </w:rPr>
        <w:t>մարտահրավերները</w:t>
      </w:r>
      <w:proofErr w:type="spellEnd"/>
      <w:r w:rsidR="00BC31B8" w:rsidRPr="00017481">
        <w:rPr>
          <w:rFonts w:ascii="GHEA Grapalat" w:hAnsi="GHEA Grapalat"/>
          <w:sz w:val="24"/>
          <w:szCs w:val="24"/>
          <w:lang w:val="hy-AM"/>
        </w:rPr>
        <w:t xml:space="preserve"> </w:t>
      </w:r>
      <w:proofErr w:type="spellStart"/>
      <w:r w:rsidR="00BC31B8" w:rsidRPr="00017481">
        <w:rPr>
          <w:rFonts w:ascii="GHEA Grapalat" w:hAnsi="GHEA Grapalat"/>
          <w:sz w:val="24"/>
          <w:szCs w:val="24"/>
          <w:lang w:val="hy-AM"/>
        </w:rPr>
        <w:t>դեռևս</w:t>
      </w:r>
      <w:proofErr w:type="spellEnd"/>
      <w:r w:rsidR="00BC31B8" w:rsidRPr="00017481">
        <w:rPr>
          <w:rFonts w:ascii="GHEA Grapalat" w:hAnsi="GHEA Grapalat"/>
          <w:sz w:val="24"/>
          <w:szCs w:val="24"/>
          <w:lang w:val="hy-AM"/>
        </w:rPr>
        <w:t xml:space="preserve"> առկա են: </w:t>
      </w:r>
    </w:p>
    <w:p w14:paraId="519CAF6D" w14:textId="63295CC0" w:rsidR="00293652" w:rsidRPr="00091D13" w:rsidRDefault="00BC31B8" w:rsidP="000E550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 xml:space="preserve">Աղետների ռիսկի գնահատման </w:t>
      </w:r>
      <w:proofErr w:type="spellStart"/>
      <w:r w:rsidR="00017481">
        <w:rPr>
          <w:rFonts w:ascii="GHEA Grapalat" w:hAnsi="GHEA Grapalat"/>
          <w:sz w:val="24"/>
          <w:szCs w:val="24"/>
          <w:lang w:val="hy-AM"/>
        </w:rPr>
        <w:t>ներդն</w:t>
      </w:r>
      <w:r w:rsidRPr="00091D13">
        <w:rPr>
          <w:rFonts w:ascii="GHEA Grapalat" w:hAnsi="GHEA Grapalat"/>
          <w:sz w:val="24"/>
          <w:szCs w:val="24"/>
          <w:lang w:val="hy-AM"/>
        </w:rPr>
        <w:t>ումը</w:t>
      </w:r>
      <w:proofErr w:type="spellEnd"/>
      <w:r w:rsidRPr="00091D13">
        <w:rPr>
          <w:rFonts w:ascii="GHEA Grapalat" w:hAnsi="GHEA Grapalat"/>
          <w:sz w:val="24"/>
          <w:szCs w:val="24"/>
          <w:lang w:val="hy-AM"/>
        </w:rPr>
        <w:t xml:space="preserve"> և դրա </w:t>
      </w:r>
      <w:proofErr w:type="spellStart"/>
      <w:r w:rsidRPr="00091D13">
        <w:rPr>
          <w:rFonts w:ascii="GHEA Grapalat" w:hAnsi="GHEA Grapalat"/>
          <w:sz w:val="24"/>
          <w:szCs w:val="24"/>
          <w:lang w:val="hy-AM"/>
        </w:rPr>
        <w:t>ինտեգրումը</w:t>
      </w:r>
      <w:proofErr w:type="spellEnd"/>
      <w:r w:rsidRPr="00091D13">
        <w:rPr>
          <w:rFonts w:ascii="GHEA Grapalat" w:hAnsi="GHEA Grapalat"/>
          <w:sz w:val="24"/>
          <w:szCs w:val="24"/>
          <w:lang w:val="hy-AM"/>
        </w:rPr>
        <w:t xml:space="preserve"> կառավարման և ամենօրյա աշխատանքի մշակույթի մեջ առանցքային են բոլոր </w:t>
      </w:r>
      <w:proofErr w:type="spellStart"/>
      <w:r w:rsidR="00017481">
        <w:rPr>
          <w:rFonts w:ascii="GHEA Grapalat" w:hAnsi="GHEA Grapalat"/>
          <w:sz w:val="24"/>
          <w:szCs w:val="24"/>
          <w:lang w:val="hy-AM"/>
        </w:rPr>
        <w:t>դերակատարների</w:t>
      </w:r>
      <w:proofErr w:type="spellEnd"/>
      <w:r w:rsidR="00017481">
        <w:rPr>
          <w:rFonts w:ascii="GHEA Grapalat" w:hAnsi="GHEA Grapalat"/>
          <w:sz w:val="24"/>
          <w:szCs w:val="24"/>
          <w:lang w:val="hy-AM"/>
        </w:rPr>
        <w:t xml:space="preserve"> համար՝</w:t>
      </w:r>
      <w:r w:rsidRPr="00091D13">
        <w:rPr>
          <w:rFonts w:ascii="GHEA Grapalat" w:hAnsi="GHEA Grapalat"/>
          <w:sz w:val="24"/>
          <w:szCs w:val="24"/>
          <w:lang w:val="hy-AM"/>
        </w:rPr>
        <w:t xml:space="preserve"> աղետների ռիսկի </w:t>
      </w:r>
      <w:r w:rsidR="00017481">
        <w:rPr>
          <w:rFonts w:ascii="GHEA Grapalat" w:hAnsi="GHEA Grapalat"/>
          <w:sz w:val="24"/>
          <w:szCs w:val="24"/>
          <w:lang w:val="hy-AM"/>
        </w:rPr>
        <w:t xml:space="preserve">վերաբերյալ </w:t>
      </w:r>
      <w:r w:rsidRPr="00091D13">
        <w:rPr>
          <w:rFonts w:ascii="GHEA Grapalat" w:hAnsi="GHEA Grapalat"/>
          <w:sz w:val="24"/>
          <w:szCs w:val="24"/>
          <w:lang w:val="hy-AM"/>
        </w:rPr>
        <w:t xml:space="preserve">ավելի լավ պատկերացում </w:t>
      </w:r>
      <w:r w:rsidR="00017481">
        <w:rPr>
          <w:rFonts w:ascii="GHEA Grapalat" w:hAnsi="GHEA Grapalat"/>
          <w:sz w:val="24"/>
          <w:szCs w:val="24"/>
          <w:lang w:val="hy-AM"/>
        </w:rPr>
        <w:t>ունենալու</w:t>
      </w:r>
      <w:r w:rsidRPr="00091D13">
        <w:rPr>
          <w:rFonts w:ascii="GHEA Grapalat" w:hAnsi="GHEA Grapalat"/>
          <w:sz w:val="24"/>
          <w:szCs w:val="24"/>
          <w:lang w:val="hy-AM"/>
        </w:rPr>
        <w:t xml:space="preserve"> համար: </w:t>
      </w:r>
      <w:r w:rsidR="00FD205D">
        <w:rPr>
          <w:rFonts w:ascii="GHEA Grapalat" w:hAnsi="GHEA Grapalat"/>
          <w:sz w:val="24"/>
          <w:szCs w:val="24"/>
          <w:lang w:val="hy-AM"/>
        </w:rPr>
        <w:t>Հայաստանի Հանրա</w:t>
      </w:r>
      <w:r w:rsidR="00017481">
        <w:rPr>
          <w:rFonts w:ascii="GHEA Grapalat" w:hAnsi="GHEA Grapalat"/>
          <w:sz w:val="24"/>
          <w:szCs w:val="24"/>
          <w:lang w:val="hy-AM"/>
        </w:rPr>
        <w:t>պետությունը</w:t>
      </w:r>
      <w:r w:rsidRPr="00091D13">
        <w:rPr>
          <w:rFonts w:ascii="GHEA Grapalat" w:hAnsi="GHEA Grapalat"/>
          <w:sz w:val="24"/>
          <w:szCs w:val="24"/>
          <w:lang w:val="hy-AM"/>
        </w:rPr>
        <w:t xml:space="preserve"> </w:t>
      </w:r>
      <w:r w:rsidR="00017481">
        <w:rPr>
          <w:rFonts w:ascii="GHEA Grapalat" w:hAnsi="GHEA Grapalat"/>
          <w:sz w:val="24"/>
          <w:szCs w:val="24"/>
          <w:lang w:val="hy-AM"/>
        </w:rPr>
        <w:t xml:space="preserve">պետք է </w:t>
      </w:r>
      <w:proofErr w:type="spellStart"/>
      <w:r w:rsidR="00017481">
        <w:rPr>
          <w:rFonts w:ascii="GHEA Grapalat" w:hAnsi="GHEA Grapalat"/>
          <w:sz w:val="24"/>
          <w:szCs w:val="24"/>
          <w:lang w:val="hy-AM"/>
        </w:rPr>
        <w:t>ձևավորի</w:t>
      </w:r>
      <w:proofErr w:type="spellEnd"/>
      <w:r w:rsidRPr="00091D13">
        <w:rPr>
          <w:rFonts w:ascii="GHEA Grapalat" w:hAnsi="GHEA Grapalat"/>
          <w:sz w:val="24"/>
          <w:szCs w:val="24"/>
          <w:lang w:val="hy-AM"/>
        </w:rPr>
        <w:t xml:space="preserve"> աղետների ռիսկի ընկալման </w:t>
      </w:r>
      <w:r w:rsidR="00017481">
        <w:rPr>
          <w:rFonts w:ascii="GHEA Grapalat" w:hAnsi="GHEA Grapalat"/>
          <w:sz w:val="24"/>
          <w:szCs w:val="24"/>
          <w:lang w:val="hy-AM"/>
        </w:rPr>
        <w:t xml:space="preserve">և գնահատման </w:t>
      </w:r>
      <w:r w:rsidRPr="00091D13">
        <w:rPr>
          <w:rFonts w:ascii="GHEA Grapalat" w:hAnsi="GHEA Grapalat"/>
          <w:sz w:val="24"/>
          <w:szCs w:val="24"/>
          <w:lang w:val="hy-AM"/>
        </w:rPr>
        <w:t xml:space="preserve">ազգային համակարգ, որը պետք է </w:t>
      </w:r>
      <w:proofErr w:type="spellStart"/>
      <w:r w:rsidRPr="00091D13">
        <w:rPr>
          <w:rFonts w:ascii="GHEA Grapalat" w:hAnsi="GHEA Grapalat"/>
          <w:sz w:val="24"/>
          <w:szCs w:val="24"/>
          <w:lang w:val="hy-AM"/>
        </w:rPr>
        <w:t>ինտեգրված</w:t>
      </w:r>
      <w:proofErr w:type="spellEnd"/>
      <w:r w:rsidRPr="00091D13">
        <w:rPr>
          <w:rFonts w:ascii="GHEA Grapalat" w:hAnsi="GHEA Grapalat"/>
          <w:sz w:val="24"/>
          <w:szCs w:val="24"/>
          <w:lang w:val="hy-AM"/>
        </w:rPr>
        <w:t xml:space="preserve"> լինի համապատասխան քաղաքականության և պլանավորման մեխանիզմներին</w:t>
      </w:r>
      <w:r w:rsidR="000E550D">
        <w:rPr>
          <w:rFonts w:ascii="GHEA Grapalat" w:hAnsi="GHEA Grapalat"/>
          <w:sz w:val="24"/>
          <w:szCs w:val="24"/>
          <w:lang w:val="hy-AM"/>
        </w:rPr>
        <w:t xml:space="preserve">: </w:t>
      </w:r>
      <w:r w:rsidR="000938D7" w:rsidRPr="00091D13">
        <w:rPr>
          <w:rFonts w:ascii="GHEA Grapalat" w:hAnsi="GHEA Grapalat"/>
          <w:sz w:val="24"/>
          <w:szCs w:val="24"/>
          <w:lang w:val="hy-AM"/>
        </w:rPr>
        <w:t xml:space="preserve">Ռիսկերի ամբողջական գնահատումը, որը հաշվի կառնի բոլոր համապատասխան </w:t>
      </w:r>
      <w:proofErr w:type="spellStart"/>
      <w:r w:rsidR="000938D7" w:rsidRPr="00091D13">
        <w:rPr>
          <w:rFonts w:ascii="GHEA Grapalat" w:hAnsi="GHEA Grapalat"/>
          <w:sz w:val="24"/>
          <w:szCs w:val="24"/>
          <w:lang w:val="hy-AM"/>
        </w:rPr>
        <w:t>վտանգներն</w:t>
      </w:r>
      <w:proofErr w:type="spellEnd"/>
      <w:r w:rsidR="000938D7" w:rsidRPr="00091D13">
        <w:rPr>
          <w:rFonts w:ascii="GHEA Grapalat" w:hAnsi="GHEA Grapalat"/>
          <w:sz w:val="24"/>
          <w:szCs w:val="24"/>
          <w:lang w:val="hy-AM"/>
        </w:rPr>
        <w:t xml:space="preserve"> ու </w:t>
      </w:r>
      <w:proofErr w:type="spellStart"/>
      <w:r w:rsidR="000938D7" w:rsidRPr="00091D13">
        <w:rPr>
          <w:rFonts w:ascii="GHEA Grapalat" w:hAnsi="GHEA Grapalat"/>
          <w:sz w:val="24"/>
          <w:szCs w:val="24"/>
          <w:lang w:val="hy-AM"/>
        </w:rPr>
        <w:t>խոցելիությունները</w:t>
      </w:r>
      <w:proofErr w:type="spellEnd"/>
      <w:r w:rsidR="000938D7" w:rsidRPr="00091D13">
        <w:rPr>
          <w:rFonts w:ascii="GHEA Grapalat" w:hAnsi="GHEA Grapalat"/>
          <w:sz w:val="24"/>
          <w:szCs w:val="24"/>
          <w:lang w:val="hy-AM"/>
        </w:rPr>
        <w:t>, ուղղակի</w:t>
      </w:r>
      <w:r w:rsidR="00017481">
        <w:rPr>
          <w:rFonts w:ascii="GHEA Grapalat" w:hAnsi="GHEA Grapalat"/>
          <w:sz w:val="24"/>
          <w:szCs w:val="24"/>
          <w:lang w:val="hy-AM"/>
        </w:rPr>
        <w:t xml:space="preserve"> և</w:t>
      </w:r>
      <w:r w:rsidR="000938D7" w:rsidRPr="00091D13">
        <w:rPr>
          <w:rFonts w:ascii="GHEA Grapalat" w:hAnsi="GHEA Grapalat"/>
          <w:sz w:val="24"/>
          <w:szCs w:val="24"/>
          <w:lang w:val="hy-AM"/>
        </w:rPr>
        <w:t xml:space="preserve"> անուղղակի </w:t>
      </w:r>
      <w:proofErr w:type="spellStart"/>
      <w:r w:rsidR="000938D7" w:rsidRPr="00091D13">
        <w:rPr>
          <w:rFonts w:ascii="GHEA Grapalat" w:hAnsi="GHEA Grapalat"/>
          <w:sz w:val="24"/>
          <w:szCs w:val="24"/>
          <w:lang w:val="hy-AM"/>
        </w:rPr>
        <w:t>ազդեցությունները</w:t>
      </w:r>
      <w:proofErr w:type="spellEnd"/>
      <w:r w:rsidR="000938D7" w:rsidRPr="00091D13">
        <w:rPr>
          <w:rFonts w:ascii="GHEA Grapalat" w:hAnsi="GHEA Grapalat"/>
          <w:sz w:val="24"/>
          <w:szCs w:val="24"/>
          <w:lang w:val="hy-AM"/>
        </w:rPr>
        <w:t xml:space="preserve">, կաջակցի </w:t>
      </w:r>
      <w:r w:rsidR="00067B95">
        <w:rPr>
          <w:rFonts w:ascii="GHEA Grapalat" w:hAnsi="GHEA Grapalat"/>
          <w:sz w:val="24"/>
          <w:szCs w:val="24"/>
          <w:lang w:val="hy-AM"/>
        </w:rPr>
        <w:t xml:space="preserve">աղետների ռիսկի կառավարման ոլորտում </w:t>
      </w:r>
      <w:r w:rsidR="000938D7" w:rsidRPr="00091D13">
        <w:rPr>
          <w:rFonts w:ascii="GHEA Grapalat" w:hAnsi="GHEA Grapalat"/>
          <w:sz w:val="24"/>
          <w:szCs w:val="24"/>
          <w:lang w:val="hy-AM"/>
        </w:rPr>
        <w:t>քաղաքականության</w:t>
      </w:r>
      <w:r w:rsidR="00067B95">
        <w:rPr>
          <w:rFonts w:ascii="GHEA Grapalat" w:hAnsi="GHEA Grapalat"/>
          <w:sz w:val="24"/>
          <w:szCs w:val="24"/>
          <w:lang w:val="hy-AM"/>
        </w:rPr>
        <w:t xml:space="preserve">, </w:t>
      </w:r>
      <w:r w:rsidR="000938D7" w:rsidRPr="00091D13">
        <w:rPr>
          <w:rFonts w:ascii="GHEA Grapalat" w:hAnsi="GHEA Grapalat"/>
          <w:sz w:val="24"/>
          <w:szCs w:val="24"/>
          <w:lang w:val="hy-AM"/>
        </w:rPr>
        <w:t xml:space="preserve">ներդրումների </w:t>
      </w:r>
      <w:r w:rsidR="00067B95">
        <w:rPr>
          <w:rFonts w:ascii="GHEA Grapalat" w:hAnsi="GHEA Grapalat"/>
          <w:sz w:val="24"/>
          <w:szCs w:val="24"/>
          <w:lang w:val="hy-AM"/>
        </w:rPr>
        <w:t xml:space="preserve">իրականացմանը և </w:t>
      </w:r>
      <w:r w:rsidR="000938D7" w:rsidRPr="00091D13">
        <w:rPr>
          <w:rFonts w:ascii="GHEA Grapalat" w:hAnsi="GHEA Grapalat"/>
          <w:sz w:val="24"/>
          <w:szCs w:val="24"/>
          <w:lang w:val="hy-AM"/>
        </w:rPr>
        <w:t>ռիսկի նվազեցման</w:t>
      </w:r>
      <w:r w:rsidR="00067B95">
        <w:rPr>
          <w:rFonts w:ascii="GHEA Grapalat" w:hAnsi="GHEA Grapalat"/>
          <w:sz w:val="24"/>
          <w:szCs w:val="24"/>
          <w:lang w:val="hy-AM"/>
        </w:rPr>
        <w:t>ը</w:t>
      </w:r>
      <w:r w:rsidR="000938D7" w:rsidRPr="00091D13">
        <w:rPr>
          <w:rFonts w:ascii="GHEA Grapalat" w:hAnsi="GHEA Grapalat"/>
          <w:sz w:val="24"/>
          <w:szCs w:val="24"/>
          <w:lang w:val="hy-AM"/>
        </w:rPr>
        <w:t xml:space="preserve">: </w:t>
      </w:r>
    </w:p>
    <w:p w14:paraId="380ECD9D" w14:textId="043C9BA2" w:rsidR="00273960" w:rsidRDefault="00C35E3D" w:rsidP="00631DFB">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Ազգային մակարդակում ռիսկի գնահատում</w:t>
      </w:r>
      <w:r w:rsidR="000804E1" w:rsidRPr="00091D13">
        <w:rPr>
          <w:rFonts w:ascii="GHEA Grapalat" w:hAnsi="GHEA Grapalat"/>
          <w:sz w:val="24"/>
          <w:szCs w:val="24"/>
          <w:lang w:val="hy-AM"/>
        </w:rPr>
        <w:t>ն</w:t>
      </w:r>
      <w:r w:rsidR="00996DCA" w:rsidRPr="00091D13">
        <w:rPr>
          <w:rFonts w:ascii="GHEA Grapalat" w:hAnsi="GHEA Grapalat"/>
          <w:sz w:val="24"/>
          <w:szCs w:val="24"/>
          <w:lang w:val="hy-AM"/>
        </w:rPr>
        <w:t xml:space="preserve"> </w:t>
      </w:r>
      <w:r w:rsidR="005141A0" w:rsidRPr="00091D13">
        <w:rPr>
          <w:rFonts w:ascii="GHEA Grapalat" w:hAnsi="GHEA Grapalat"/>
          <w:sz w:val="24"/>
          <w:szCs w:val="24"/>
          <w:lang w:val="hy-AM"/>
        </w:rPr>
        <w:t>ուղղված է</w:t>
      </w:r>
      <w:r w:rsidR="00996DCA" w:rsidRPr="00091D13">
        <w:rPr>
          <w:rFonts w:ascii="GHEA Grapalat" w:hAnsi="GHEA Grapalat"/>
          <w:sz w:val="24"/>
          <w:szCs w:val="24"/>
          <w:lang w:val="hy-AM"/>
        </w:rPr>
        <w:t xml:space="preserve"> ընդհանուր պատկերացում կազմել</w:t>
      </w:r>
      <w:r w:rsidR="005141A0" w:rsidRPr="00091D13">
        <w:rPr>
          <w:rFonts w:ascii="GHEA Grapalat" w:hAnsi="GHEA Grapalat"/>
          <w:sz w:val="24"/>
          <w:szCs w:val="24"/>
          <w:lang w:val="hy-AM"/>
        </w:rPr>
        <w:t>ուն</w:t>
      </w:r>
      <w:r w:rsidR="00996DCA" w:rsidRPr="00091D13">
        <w:rPr>
          <w:rFonts w:ascii="GHEA Grapalat" w:hAnsi="GHEA Grapalat"/>
          <w:sz w:val="24"/>
          <w:szCs w:val="24"/>
          <w:lang w:val="hy-AM"/>
        </w:rPr>
        <w:t xml:space="preserve"> </w:t>
      </w:r>
      <w:r w:rsidR="00FD205D">
        <w:rPr>
          <w:rFonts w:ascii="GHEA Grapalat" w:hAnsi="GHEA Grapalat"/>
          <w:sz w:val="24"/>
          <w:szCs w:val="24"/>
          <w:lang w:val="hy-AM"/>
        </w:rPr>
        <w:t>Հայաստանի Հանրապետությունում</w:t>
      </w:r>
      <w:r w:rsidR="00996DCA" w:rsidRPr="00091D13">
        <w:rPr>
          <w:rFonts w:ascii="GHEA Grapalat" w:hAnsi="GHEA Grapalat"/>
          <w:sz w:val="24"/>
          <w:szCs w:val="24"/>
          <w:lang w:val="hy-AM"/>
        </w:rPr>
        <w:t xml:space="preserve"> առկա ռիսկերի, </w:t>
      </w:r>
      <w:r w:rsidR="004B28C0" w:rsidRPr="00091D13">
        <w:rPr>
          <w:rFonts w:ascii="GHEA Grapalat" w:hAnsi="GHEA Grapalat"/>
          <w:sz w:val="24"/>
          <w:szCs w:val="24"/>
          <w:lang w:val="hy-AM"/>
        </w:rPr>
        <w:t>դրանց</w:t>
      </w:r>
      <w:r w:rsidR="00996DCA" w:rsidRPr="00091D13">
        <w:rPr>
          <w:rFonts w:ascii="GHEA Grapalat" w:hAnsi="GHEA Grapalat"/>
          <w:sz w:val="24"/>
          <w:szCs w:val="24"/>
          <w:lang w:val="hy-AM"/>
        </w:rPr>
        <w:t xml:space="preserve"> </w:t>
      </w:r>
      <w:r w:rsidR="006F5884" w:rsidRPr="00091D13">
        <w:rPr>
          <w:rFonts w:ascii="GHEA Grapalat" w:hAnsi="GHEA Grapalat"/>
          <w:sz w:val="24"/>
          <w:szCs w:val="24"/>
          <w:lang w:val="hy-AM"/>
        </w:rPr>
        <w:t xml:space="preserve">հիմքում ընկած </w:t>
      </w:r>
      <w:r w:rsidR="00996DCA" w:rsidRPr="00091D13">
        <w:rPr>
          <w:rFonts w:ascii="GHEA Grapalat" w:hAnsi="GHEA Grapalat"/>
          <w:sz w:val="24"/>
          <w:szCs w:val="24"/>
          <w:lang w:val="hy-AM"/>
        </w:rPr>
        <w:t xml:space="preserve">գործոնների վերաբերյալ: </w:t>
      </w:r>
      <w:r w:rsidR="00273960">
        <w:rPr>
          <w:rFonts w:ascii="GHEA Grapalat" w:hAnsi="GHEA Grapalat"/>
          <w:sz w:val="24"/>
          <w:szCs w:val="24"/>
          <w:lang w:val="hy-AM"/>
        </w:rPr>
        <w:t>Այն</w:t>
      </w:r>
      <w:r w:rsidR="00996DCA" w:rsidRPr="00091D13">
        <w:rPr>
          <w:rFonts w:ascii="GHEA Grapalat" w:hAnsi="GHEA Grapalat"/>
          <w:sz w:val="24"/>
          <w:szCs w:val="24"/>
          <w:lang w:val="hy-AM"/>
        </w:rPr>
        <w:t xml:space="preserve"> շարունակական գործընթաց է, որն օգնում է պարբերաբար թարմացնել և կատարելագործել </w:t>
      </w:r>
      <w:r w:rsidR="00273960">
        <w:rPr>
          <w:rFonts w:ascii="GHEA Grapalat" w:hAnsi="GHEA Grapalat"/>
          <w:sz w:val="24"/>
          <w:szCs w:val="24"/>
          <w:lang w:val="hy-AM"/>
        </w:rPr>
        <w:t>աղետների ռիսկի կառավարման</w:t>
      </w:r>
      <w:r w:rsidR="000804E1" w:rsidRPr="00091D13">
        <w:rPr>
          <w:rFonts w:ascii="GHEA Grapalat" w:hAnsi="GHEA Grapalat"/>
          <w:sz w:val="24"/>
          <w:szCs w:val="24"/>
          <w:lang w:val="hy-AM"/>
        </w:rPr>
        <w:t xml:space="preserve"> </w:t>
      </w:r>
      <w:r w:rsidR="00996DCA" w:rsidRPr="00091D13">
        <w:rPr>
          <w:rFonts w:ascii="GHEA Grapalat" w:hAnsi="GHEA Grapalat"/>
          <w:sz w:val="24"/>
          <w:szCs w:val="24"/>
          <w:lang w:val="hy-AM"/>
        </w:rPr>
        <w:t>պլանները</w:t>
      </w:r>
      <w:r w:rsidR="00273960">
        <w:rPr>
          <w:rFonts w:ascii="GHEA Grapalat" w:hAnsi="GHEA Grapalat"/>
          <w:sz w:val="24"/>
          <w:szCs w:val="24"/>
          <w:lang w:val="hy-AM"/>
        </w:rPr>
        <w:t xml:space="preserve">, </w:t>
      </w:r>
      <w:r w:rsidR="005141A0" w:rsidRPr="00091D13">
        <w:rPr>
          <w:rFonts w:ascii="GHEA Grapalat" w:hAnsi="GHEA Grapalat"/>
          <w:sz w:val="24"/>
          <w:szCs w:val="24"/>
          <w:lang w:val="hy-AM"/>
        </w:rPr>
        <w:t>մեծապես նպաստում է</w:t>
      </w:r>
      <w:r w:rsidR="00996DCA" w:rsidRPr="00091D13">
        <w:rPr>
          <w:rFonts w:ascii="GHEA Grapalat" w:hAnsi="GHEA Grapalat"/>
          <w:sz w:val="24"/>
          <w:szCs w:val="24"/>
          <w:lang w:val="hy-AM"/>
        </w:rPr>
        <w:t xml:space="preserve"> </w:t>
      </w:r>
      <w:r w:rsidR="00273960">
        <w:rPr>
          <w:rFonts w:ascii="GHEA Grapalat" w:hAnsi="GHEA Grapalat"/>
          <w:sz w:val="24"/>
          <w:szCs w:val="24"/>
          <w:lang w:val="hy-AM"/>
        </w:rPr>
        <w:t>աղետների ռիսկի կառավարման</w:t>
      </w:r>
      <w:r w:rsidR="004B28C0" w:rsidRPr="00091D13">
        <w:rPr>
          <w:rFonts w:ascii="GHEA Grapalat" w:hAnsi="GHEA Grapalat"/>
          <w:sz w:val="24"/>
          <w:szCs w:val="24"/>
          <w:lang w:val="hy-AM"/>
        </w:rPr>
        <w:t xml:space="preserve"> </w:t>
      </w:r>
      <w:r w:rsidR="00996DCA" w:rsidRPr="00091D13">
        <w:rPr>
          <w:rFonts w:ascii="GHEA Grapalat" w:hAnsi="GHEA Grapalat"/>
          <w:sz w:val="24"/>
          <w:szCs w:val="24"/>
          <w:lang w:val="hy-AM"/>
        </w:rPr>
        <w:t>ռազմավարությ</w:t>
      </w:r>
      <w:r w:rsidR="005141A0" w:rsidRPr="00091D13">
        <w:rPr>
          <w:rFonts w:ascii="GHEA Grapalat" w:hAnsi="GHEA Grapalat"/>
          <w:sz w:val="24"/>
          <w:szCs w:val="24"/>
          <w:lang w:val="hy-AM"/>
        </w:rPr>
        <w:t>ա</w:t>
      </w:r>
      <w:r w:rsidR="00996DCA" w:rsidRPr="00091D13">
        <w:rPr>
          <w:rFonts w:ascii="GHEA Grapalat" w:hAnsi="GHEA Grapalat"/>
          <w:sz w:val="24"/>
          <w:szCs w:val="24"/>
          <w:lang w:val="hy-AM"/>
        </w:rPr>
        <w:t xml:space="preserve">ն և </w:t>
      </w:r>
      <w:proofErr w:type="spellStart"/>
      <w:r w:rsidR="00996DCA" w:rsidRPr="00091D13">
        <w:rPr>
          <w:rFonts w:ascii="GHEA Grapalat" w:hAnsi="GHEA Grapalat"/>
          <w:sz w:val="24"/>
          <w:szCs w:val="24"/>
          <w:lang w:val="hy-AM"/>
        </w:rPr>
        <w:t>քաղաքականությ</w:t>
      </w:r>
      <w:r w:rsidR="006F5884" w:rsidRPr="00091D13">
        <w:rPr>
          <w:rFonts w:ascii="GHEA Grapalat" w:hAnsi="GHEA Grapalat"/>
          <w:sz w:val="24"/>
          <w:szCs w:val="24"/>
          <w:lang w:val="hy-AM"/>
        </w:rPr>
        <w:t>ու</w:t>
      </w:r>
      <w:r w:rsidR="00996DCA" w:rsidRPr="00091D13">
        <w:rPr>
          <w:rFonts w:ascii="GHEA Grapalat" w:hAnsi="GHEA Grapalat"/>
          <w:sz w:val="24"/>
          <w:szCs w:val="24"/>
          <w:lang w:val="hy-AM"/>
        </w:rPr>
        <w:t>ն</w:t>
      </w:r>
      <w:r w:rsidR="00EC00E5" w:rsidRPr="00091D13">
        <w:rPr>
          <w:rFonts w:ascii="GHEA Grapalat" w:hAnsi="GHEA Grapalat"/>
          <w:sz w:val="24"/>
          <w:szCs w:val="24"/>
          <w:lang w:val="hy-AM"/>
        </w:rPr>
        <w:t>ներ</w:t>
      </w:r>
      <w:r w:rsidR="005141A0" w:rsidRPr="00091D13">
        <w:rPr>
          <w:rFonts w:ascii="GHEA Grapalat" w:hAnsi="GHEA Grapalat"/>
          <w:sz w:val="24"/>
          <w:szCs w:val="24"/>
          <w:lang w:val="hy-AM"/>
        </w:rPr>
        <w:t>ի</w:t>
      </w:r>
      <w:proofErr w:type="spellEnd"/>
      <w:r w:rsidR="005141A0" w:rsidRPr="00091D13">
        <w:rPr>
          <w:rFonts w:ascii="GHEA Grapalat" w:hAnsi="GHEA Grapalat"/>
          <w:sz w:val="24"/>
          <w:szCs w:val="24"/>
          <w:lang w:val="hy-AM"/>
        </w:rPr>
        <w:t xml:space="preserve"> կատարելագործմանը</w:t>
      </w:r>
      <w:r w:rsidR="00996DCA" w:rsidRPr="00091D13">
        <w:rPr>
          <w:rFonts w:ascii="GHEA Grapalat" w:hAnsi="GHEA Grapalat"/>
          <w:sz w:val="24"/>
          <w:szCs w:val="24"/>
          <w:lang w:val="hy-AM"/>
        </w:rPr>
        <w:t>՝ բարձրացնել</w:t>
      </w:r>
      <w:r w:rsidR="005141A0" w:rsidRPr="00091D13">
        <w:rPr>
          <w:rFonts w:ascii="GHEA Grapalat" w:hAnsi="GHEA Grapalat"/>
          <w:sz w:val="24"/>
          <w:szCs w:val="24"/>
          <w:lang w:val="hy-AM"/>
        </w:rPr>
        <w:t>ով</w:t>
      </w:r>
      <w:r w:rsidR="00996DCA" w:rsidRPr="00091D13">
        <w:rPr>
          <w:rFonts w:ascii="GHEA Grapalat" w:hAnsi="GHEA Grapalat"/>
          <w:sz w:val="24"/>
          <w:szCs w:val="24"/>
          <w:lang w:val="hy-AM"/>
        </w:rPr>
        <w:t xml:space="preserve"> երկրի </w:t>
      </w:r>
      <w:proofErr w:type="spellStart"/>
      <w:r w:rsidR="00996DCA" w:rsidRPr="00091D13">
        <w:rPr>
          <w:rFonts w:ascii="GHEA Grapalat" w:hAnsi="GHEA Grapalat"/>
          <w:sz w:val="24"/>
          <w:szCs w:val="24"/>
          <w:lang w:val="hy-AM"/>
        </w:rPr>
        <w:t>աղետներին</w:t>
      </w:r>
      <w:proofErr w:type="spellEnd"/>
      <w:r w:rsidR="00996DCA" w:rsidRPr="00091D13">
        <w:rPr>
          <w:rFonts w:ascii="GHEA Grapalat" w:hAnsi="GHEA Grapalat"/>
          <w:sz w:val="24"/>
          <w:szCs w:val="24"/>
          <w:lang w:val="hy-AM"/>
        </w:rPr>
        <w:t xml:space="preserve"> </w:t>
      </w:r>
      <w:r w:rsidR="004B28C0" w:rsidRPr="00091D13">
        <w:rPr>
          <w:rFonts w:ascii="GHEA Grapalat" w:hAnsi="GHEA Grapalat"/>
          <w:sz w:val="24"/>
          <w:szCs w:val="24"/>
          <w:lang w:val="hy-AM"/>
        </w:rPr>
        <w:t>դիմակայելու</w:t>
      </w:r>
      <w:r w:rsidR="001B1B6B">
        <w:rPr>
          <w:rFonts w:ascii="GHEA Grapalat" w:hAnsi="GHEA Grapalat"/>
          <w:sz w:val="24"/>
          <w:szCs w:val="24"/>
          <w:lang w:val="hy-AM"/>
        </w:rPr>
        <w:t xml:space="preserve"> </w:t>
      </w:r>
      <w:r w:rsidR="00996DCA" w:rsidRPr="00091D13">
        <w:rPr>
          <w:rFonts w:ascii="GHEA Grapalat" w:hAnsi="GHEA Grapalat"/>
          <w:sz w:val="24"/>
          <w:szCs w:val="24"/>
          <w:lang w:val="hy-AM"/>
        </w:rPr>
        <w:t>կարողություն</w:t>
      </w:r>
      <w:r w:rsidR="005141A0" w:rsidRPr="00091D13">
        <w:rPr>
          <w:rFonts w:ascii="GHEA Grapalat" w:hAnsi="GHEA Grapalat"/>
          <w:sz w:val="24"/>
          <w:szCs w:val="24"/>
          <w:lang w:val="hy-AM"/>
        </w:rPr>
        <w:t>ներ</w:t>
      </w:r>
      <w:r w:rsidR="00996DCA" w:rsidRPr="00091D13">
        <w:rPr>
          <w:rFonts w:ascii="GHEA Grapalat" w:hAnsi="GHEA Grapalat"/>
          <w:sz w:val="24"/>
          <w:szCs w:val="24"/>
          <w:lang w:val="hy-AM"/>
        </w:rPr>
        <w:t>ը:</w:t>
      </w:r>
      <w:r w:rsidR="001159A6" w:rsidRPr="00091D13">
        <w:rPr>
          <w:rFonts w:ascii="GHEA Grapalat" w:hAnsi="GHEA Grapalat"/>
          <w:sz w:val="24"/>
          <w:szCs w:val="24"/>
          <w:lang w:val="hy-AM"/>
        </w:rPr>
        <w:t xml:space="preserve"> </w:t>
      </w:r>
    </w:p>
    <w:p w14:paraId="1C2CDD46" w14:textId="3A9634DF" w:rsidR="001159A6" w:rsidRPr="00091D13" w:rsidRDefault="00273960" w:rsidP="006030AC">
      <w:pPr>
        <w:spacing w:line="276" w:lineRule="auto"/>
        <w:ind w:firstLine="720"/>
        <w:jc w:val="both"/>
        <w:rPr>
          <w:rFonts w:ascii="GHEA Grapalat" w:hAnsi="GHEA Grapalat"/>
          <w:sz w:val="24"/>
          <w:szCs w:val="24"/>
          <w:lang w:val="hy-AM"/>
        </w:rPr>
      </w:pPr>
      <w:r>
        <w:rPr>
          <w:rFonts w:ascii="GHEA Grapalat" w:hAnsi="GHEA Grapalat"/>
          <w:sz w:val="24"/>
          <w:szCs w:val="24"/>
          <w:lang w:val="hy-AM"/>
        </w:rPr>
        <w:t xml:space="preserve">Աղետների ռիսկի </w:t>
      </w:r>
      <w:r w:rsidR="00BF6C12">
        <w:rPr>
          <w:rFonts w:ascii="GHEA Grapalat" w:hAnsi="GHEA Grapalat"/>
          <w:sz w:val="24"/>
          <w:szCs w:val="24"/>
          <w:lang w:val="hy-AM"/>
        </w:rPr>
        <w:t>կառավար</w:t>
      </w:r>
      <w:r>
        <w:rPr>
          <w:rFonts w:ascii="GHEA Grapalat" w:hAnsi="GHEA Grapalat"/>
          <w:sz w:val="24"/>
          <w:szCs w:val="24"/>
          <w:lang w:val="hy-AM"/>
        </w:rPr>
        <w:t>ման</w:t>
      </w:r>
      <w:r w:rsidR="001159A6" w:rsidRPr="00091D13">
        <w:rPr>
          <w:rFonts w:ascii="GHEA Grapalat" w:hAnsi="GHEA Grapalat"/>
          <w:sz w:val="24"/>
          <w:szCs w:val="24"/>
          <w:lang w:val="hy-AM"/>
        </w:rPr>
        <w:t xml:space="preserve"> հիմնական </w:t>
      </w:r>
      <w:r w:rsidR="005141A0" w:rsidRPr="00091D13">
        <w:rPr>
          <w:rFonts w:ascii="GHEA Grapalat" w:hAnsi="GHEA Grapalat"/>
          <w:sz w:val="24"/>
          <w:szCs w:val="24"/>
          <w:lang w:val="hy-AM"/>
        </w:rPr>
        <w:t>նպատակն աղետներից</w:t>
      </w:r>
      <w:r w:rsidR="001159A6" w:rsidRPr="00091D13">
        <w:rPr>
          <w:rFonts w:ascii="GHEA Grapalat" w:hAnsi="GHEA Grapalat"/>
          <w:sz w:val="24"/>
          <w:szCs w:val="24"/>
          <w:lang w:val="hy-AM"/>
        </w:rPr>
        <w:t xml:space="preserve"> բնակչության անվտանգության մակարդակի բարձրացումն է, իսկ </w:t>
      </w:r>
      <w:r>
        <w:rPr>
          <w:rFonts w:ascii="GHEA Grapalat" w:eastAsiaTheme="minorEastAsia" w:hAnsi="GHEA Grapalat"/>
          <w:sz w:val="24"/>
          <w:szCs w:val="24"/>
          <w:lang w:val="hy-AM" w:eastAsia="zh-CN"/>
        </w:rPr>
        <w:t xml:space="preserve">աղետների ռիսկի </w:t>
      </w:r>
      <w:r w:rsidR="000D4D49">
        <w:rPr>
          <w:rFonts w:ascii="GHEA Grapalat" w:eastAsiaTheme="minorEastAsia" w:hAnsi="GHEA Grapalat"/>
          <w:sz w:val="24"/>
          <w:szCs w:val="24"/>
          <w:lang w:val="hy-AM" w:eastAsia="zh-CN"/>
        </w:rPr>
        <w:t>գնահատումը</w:t>
      </w:r>
      <w:r w:rsidR="001159A6" w:rsidRPr="00091D13">
        <w:rPr>
          <w:rFonts w:ascii="GHEA Grapalat" w:hAnsi="GHEA Grapalat"/>
          <w:sz w:val="24"/>
          <w:szCs w:val="24"/>
          <w:lang w:val="hy-AM"/>
        </w:rPr>
        <w:t xml:space="preserve"> </w:t>
      </w:r>
      <w:bookmarkStart w:id="1" w:name="_Hlk174531757"/>
      <w:r>
        <w:rPr>
          <w:rFonts w:ascii="GHEA Grapalat" w:hAnsi="GHEA Grapalat"/>
          <w:sz w:val="24"/>
          <w:szCs w:val="24"/>
          <w:lang w:val="hy-AM"/>
        </w:rPr>
        <w:t>ռիսկի նվազեցման</w:t>
      </w:r>
      <w:r w:rsidR="001159A6" w:rsidRPr="00091D13">
        <w:rPr>
          <w:rFonts w:ascii="GHEA Grapalat" w:hAnsi="GHEA Grapalat"/>
          <w:sz w:val="24"/>
          <w:szCs w:val="24"/>
          <w:lang w:val="hy-AM"/>
        </w:rPr>
        <w:t xml:space="preserve"> </w:t>
      </w:r>
      <w:bookmarkEnd w:id="1"/>
      <w:r w:rsidR="001159A6" w:rsidRPr="00091D13">
        <w:rPr>
          <w:rFonts w:ascii="GHEA Grapalat" w:hAnsi="GHEA Grapalat"/>
          <w:sz w:val="24"/>
          <w:szCs w:val="24"/>
          <w:lang w:val="hy-AM"/>
        </w:rPr>
        <w:t>միջոցառումների իրականացման ամենակարճ ճանապարհն է:</w:t>
      </w:r>
    </w:p>
    <w:p w14:paraId="2A3FCF84" w14:textId="77777777" w:rsidR="00273960" w:rsidRDefault="00273960" w:rsidP="006030AC">
      <w:pPr>
        <w:spacing w:line="276" w:lineRule="auto"/>
        <w:ind w:firstLine="360"/>
        <w:jc w:val="center"/>
        <w:rPr>
          <w:rFonts w:ascii="GHEA Grapalat" w:hAnsi="GHEA Grapalat"/>
          <w:b/>
          <w:sz w:val="24"/>
          <w:szCs w:val="24"/>
          <w:lang w:val="hy-AM"/>
        </w:rPr>
      </w:pPr>
    </w:p>
    <w:p w14:paraId="6D08B924" w14:textId="77777777" w:rsidR="00273960" w:rsidRDefault="00273960" w:rsidP="00091D13">
      <w:pPr>
        <w:spacing w:after="0" w:line="276" w:lineRule="auto"/>
        <w:ind w:firstLine="360"/>
        <w:jc w:val="center"/>
        <w:rPr>
          <w:rFonts w:ascii="GHEA Grapalat" w:hAnsi="GHEA Grapalat"/>
          <w:b/>
          <w:sz w:val="24"/>
          <w:szCs w:val="24"/>
          <w:lang w:val="hy-AM"/>
        </w:rPr>
      </w:pPr>
    </w:p>
    <w:p w14:paraId="02B39125" w14:textId="77777777" w:rsidR="00273960" w:rsidRDefault="00273960" w:rsidP="00091D13">
      <w:pPr>
        <w:spacing w:after="0" w:line="276" w:lineRule="auto"/>
        <w:ind w:firstLine="360"/>
        <w:jc w:val="center"/>
        <w:rPr>
          <w:rFonts w:ascii="GHEA Grapalat" w:hAnsi="GHEA Grapalat"/>
          <w:b/>
          <w:sz w:val="24"/>
          <w:szCs w:val="24"/>
          <w:lang w:val="hy-AM"/>
        </w:rPr>
      </w:pPr>
    </w:p>
    <w:p w14:paraId="3DD3DDAE" w14:textId="77777777" w:rsidR="00273960" w:rsidRDefault="00273960" w:rsidP="00091D13">
      <w:pPr>
        <w:spacing w:after="0" w:line="276" w:lineRule="auto"/>
        <w:ind w:firstLine="360"/>
        <w:jc w:val="center"/>
        <w:rPr>
          <w:rFonts w:ascii="GHEA Grapalat" w:hAnsi="GHEA Grapalat"/>
          <w:b/>
          <w:sz w:val="24"/>
          <w:szCs w:val="24"/>
          <w:lang w:val="hy-AM"/>
        </w:rPr>
      </w:pPr>
    </w:p>
    <w:p w14:paraId="7C008C7E" w14:textId="53B6154C" w:rsidR="00A549BC" w:rsidRDefault="00351B35" w:rsidP="00091D13">
      <w:pPr>
        <w:spacing w:after="0" w:line="276" w:lineRule="auto"/>
        <w:ind w:firstLine="360"/>
        <w:jc w:val="center"/>
        <w:rPr>
          <w:rFonts w:ascii="GHEA Grapalat" w:hAnsi="GHEA Grapalat"/>
          <w:b/>
          <w:sz w:val="24"/>
          <w:szCs w:val="24"/>
          <w:lang w:val="hy-AM"/>
        </w:rPr>
      </w:pPr>
      <w:r w:rsidRPr="00091D13">
        <w:rPr>
          <w:rFonts w:ascii="GHEA Grapalat" w:hAnsi="GHEA Grapalat"/>
          <w:b/>
          <w:sz w:val="24"/>
          <w:szCs w:val="24"/>
          <w:lang w:val="hy-AM"/>
        </w:rPr>
        <w:t>ԳԼՈՒԽ 1</w:t>
      </w:r>
      <w:r w:rsidRPr="00091D13">
        <w:rPr>
          <w:rFonts w:ascii="Cambria Math" w:hAnsi="Cambria Math" w:cs="Cambria Math"/>
          <w:b/>
          <w:sz w:val="24"/>
          <w:szCs w:val="24"/>
          <w:lang w:val="hy-AM"/>
        </w:rPr>
        <w:t>․</w:t>
      </w:r>
      <w:r w:rsidRPr="00091D13">
        <w:rPr>
          <w:rFonts w:ascii="GHEA Grapalat" w:hAnsi="GHEA Grapalat"/>
          <w:b/>
          <w:sz w:val="24"/>
          <w:szCs w:val="24"/>
          <w:lang w:val="hy-AM"/>
        </w:rPr>
        <w:t xml:space="preserve"> ՈՒՂԵՑՈՒՅՑԻ </w:t>
      </w:r>
      <w:r w:rsidR="00A549BC" w:rsidRPr="00091D13">
        <w:rPr>
          <w:rFonts w:ascii="GHEA Grapalat" w:hAnsi="GHEA Grapalat"/>
          <w:b/>
          <w:sz w:val="24"/>
          <w:szCs w:val="24"/>
          <w:lang w:val="hy-AM"/>
        </w:rPr>
        <w:t>ՆՊԱՏԱԿԸ</w:t>
      </w:r>
      <w:r w:rsidR="006030AC">
        <w:rPr>
          <w:rFonts w:ascii="GHEA Grapalat" w:hAnsi="GHEA Grapalat"/>
          <w:b/>
          <w:sz w:val="24"/>
          <w:szCs w:val="24"/>
          <w:lang w:val="hy-AM"/>
        </w:rPr>
        <w:t xml:space="preserve"> ԵՎ ԱԿՆԿԱԼՎՈՂ ԱՐԴՅՈՒՆՔԸ</w:t>
      </w:r>
    </w:p>
    <w:p w14:paraId="07A618B4" w14:textId="77777777" w:rsidR="00C35E3D" w:rsidRDefault="00C35E3D" w:rsidP="00091D13">
      <w:pPr>
        <w:spacing w:after="0" w:line="276" w:lineRule="auto"/>
        <w:ind w:firstLine="360"/>
        <w:jc w:val="center"/>
        <w:rPr>
          <w:rFonts w:ascii="GHEA Grapalat" w:hAnsi="GHEA Grapalat"/>
          <w:b/>
          <w:sz w:val="24"/>
          <w:szCs w:val="24"/>
          <w:lang w:val="hy-AM"/>
        </w:rPr>
      </w:pPr>
    </w:p>
    <w:p w14:paraId="4FBBCBC7" w14:textId="11266681" w:rsidR="00CC57D8" w:rsidRDefault="00C35E3D" w:rsidP="00C35E3D">
      <w:pPr>
        <w:pStyle w:val="ListParagraph"/>
        <w:spacing w:after="0" w:line="276" w:lineRule="auto"/>
        <w:ind w:left="0" w:firstLine="720"/>
        <w:jc w:val="both"/>
        <w:rPr>
          <w:rFonts w:ascii="Cambria Math" w:hAnsi="Cambria Math"/>
          <w:sz w:val="24"/>
          <w:szCs w:val="24"/>
          <w:lang w:val="hy-AM"/>
        </w:rPr>
      </w:pPr>
      <w:r>
        <w:rPr>
          <w:rFonts w:ascii="GHEA Grapalat" w:hAnsi="GHEA Grapalat"/>
          <w:sz w:val="24"/>
          <w:szCs w:val="24"/>
          <w:lang w:val="hy-AM"/>
        </w:rPr>
        <w:t>1</w:t>
      </w:r>
      <w:r w:rsidRPr="00091D13">
        <w:rPr>
          <w:rFonts w:ascii="GHEA Grapalat" w:hAnsi="GHEA Grapalat"/>
          <w:sz w:val="24"/>
          <w:szCs w:val="24"/>
          <w:lang w:val="hy-AM"/>
        </w:rPr>
        <w:t>. Ա</w:t>
      </w:r>
      <w:r>
        <w:rPr>
          <w:rFonts w:ascii="GHEA Grapalat" w:hAnsi="GHEA Grapalat"/>
          <w:sz w:val="24"/>
          <w:szCs w:val="24"/>
          <w:lang w:val="hy-AM"/>
        </w:rPr>
        <w:t>զգային մակարդակում ռիսկի գնահատման և ինդեքսավորման</w:t>
      </w:r>
      <w:r w:rsidRPr="00091D13">
        <w:rPr>
          <w:rFonts w:ascii="GHEA Grapalat" w:hAnsi="GHEA Grapalat"/>
          <w:sz w:val="24"/>
          <w:szCs w:val="24"/>
          <w:lang w:val="hy-AM"/>
        </w:rPr>
        <w:t xml:space="preserve"> ուղեցույցի </w:t>
      </w:r>
      <w:r w:rsidR="004306CF" w:rsidRPr="000D4D49">
        <w:rPr>
          <w:rFonts w:ascii="GHEA Grapalat" w:hAnsi="GHEA Grapalat"/>
          <w:sz w:val="24"/>
          <w:szCs w:val="24"/>
          <w:lang w:val="hy-AM"/>
        </w:rPr>
        <w:t>(</w:t>
      </w:r>
      <w:r w:rsidR="000D4D49">
        <w:rPr>
          <w:rFonts w:ascii="GHEA Grapalat" w:hAnsi="GHEA Grapalat"/>
          <w:sz w:val="24"/>
          <w:szCs w:val="24"/>
          <w:lang w:val="hy-AM"/>
        </w:rPr>
        <w:t>այսուհետ՝ Ո</w:t>
      </w:r>
      <w:r w:rsidR="00736914">
        <w:rPr>
          <w:rFonts w:ascii="GHEA Grapalat" w:hAnsi="GHEA Grapalat"/>
          <w:sz w:val="24"/>
          <w:szCs w:val="24"/>
          <w:lang w:val="hy-AM"/>
        </w:rPr>
        <w:t>ւ</w:t>
      </w:r>
      <w:r w:rsidR="000D4D49">
        <w:rPr>
          <w:rFonts w:ascii="GHEA Grapalat" w:hAnsi="GHEA Grapalat"/>
          <w:sz w:val="24"/>
          <w:szCs w:val="24"/>
          <w:lang w:val="hy-AM"/>
        </w:rPr>
        <w:t>ղեցույց</w:t>
      </w:r>
      <w:r w:rsidR="000D4D49" w:rsidRPr="000D4D49">
        <w:rPr>
          <w:rFonts w:ascii="GHEA Grapalat" w:hAnsi="GHEA Grapalat"/>
          <w:sz w:val="24"/>
          <w:szCs w:val="24"/>
          <w:lang w:val="hy-AM"/>
        </w:rPr>
        <w:t>)</w:t>
      </w:r>
      <w:r w:rsidR="000D4D49">
        <w:rPr>
          <w:rFonts w:ascii="GHEA Grapalat" w:hAnsi="GHEA Grapalat"/>
          <w:sz w:val="24"/>
          <w:szCs w:val="24"/>
          <w:lang w:val="hy-AM"/>
        </w:rPr>
        <w:t xml:space="preserve"> </w:t>
      </w:r>
      <w:r w:rsidRPr="00091D13">
        <w:rPr>
          <w:rFonts w:ascii="GHEA Grapalat" w:hAnsi="GHEA Grapalat"/>
          <w:sz w:val="24"/>
          <w:szCs w:val="24"/>
          <w:lang w:val="hy-AM"/>
        </w:rPr>
        <w:t>նպատակն է</w:t>
      </w:r>
      <w:r w:rsidR="00CC57D8">
        <w:rPr>
          <w:rFonts w:ascii="Cambria Math" w:hAnsi="Cambria Math"/>
          <w:sz w:val="24"/>
          <w:szCs w:val="24"/>
          <w:lang w:val="hy-AM"/>
        </w:rPr>
        <w:t>․</w:t>
      </w:r>
    </w:p>
    <w:p w14:paraId="3E03FD55" w14:textId="33CFA760" w:rsidR="00C35E3D" w:rsidRDefault="00CC57D8" w:rsidP="00C35E3D">
      <w:pPr>
        <w:pStyle w:val="ListParagraph"/>
        <w:spacing w:after="0" w:line="276" w:lineRule="auto"/>
        <w:ind w:left="0" w:firstLine="720"/>
        <w:jc w:val="both"/>
        <w:rPr>
          <w:rFonts w:ascii="GHEA Grapalat" w:hAnsi="GHEA Grapalat"/>
          <w:sz w:val="24"/>
          <w:szCs w:val="24"/>
          <w:lang w:val="hy-AM"/>
        </w:rPr>
      </w:pPr>
      <w:r>
        <w:rPr>
          <w:rFonts w:ascii="GHEA Grapalat" w:hAnsi="GHEA Grapalat"/>
          <w:sz w:val="24"/>
          <w:szCs w:val="24"/>
          <w:lang w:val="hy-AM"/>
        </w:rPr>
        <w:t>1</w:t>
      </w:r>
      <w:r w:rsidRPr="00CC57D8">
        <w:rPr>
          <w:rFonts w:ascii="GHEA Grapalat" w:hAnsi="GHEA Grapalat"/>
          <w:sz w:val="24"/>
          <w:szCs w:val="24"/>
          <w:lang w:val="hy-AM"/>
        </w:rPr>
        <w:t>)</w:t>
      </w:r>
      <w:r w:rsidR="00C35E3D" w:rsidRPr="00091D13">
        <w:rPr>
          <w:rFonts w:ascii="GHEA Grapalat" w:hAnsi="GHEA Grapalat"/>
          <w:sz w:val="24"/>
          <w:szCs w:val="24"/>
          <w:lang w:val="hy-AM"/>
        </w:rPr>
        <w:t xml:space="preserve"> ներկայացնել ազգային մակարդակում </w:t>
      </w:r>
      <w:r w:rsidR="00C35E3D">
        <w:rPr>
          <w:rFonts w:ascii="GHEA Grapalat" w:hAnsi="GHEA Grapalat"/>
          <w:sz w:val="24"/>
          <w:szCs w:val="24"/>
          <w:lang w:val="hy-AM"/>
        </w:rPr>
        <w:t>աղետների ռիսկի գնահատման</w:t>
      </w:r>
      <w:r w:rsidR="00C35E3D" w:rsidRPr="00091D13">
        <w:rPr>
          <w:rFonts w:ascii="GHEA Grapalat" w:hAnsi="GHEA Grapalat"/>
          <w:sz w:val="24"/>
          <w:szCs w:val="24"/>
          <w:lang w:val="hy-AM"/>
        </w:rPr>
        <w:t xml:space="preserve"> գործընթացի մոտեցումները, սկզբունքները</w:t>
      </w:r>
      <w:r w:rsidR="006030AC">
        <w:rPr>
          <w:rFonts w:ascii="GHEA Grapalat" w:hAnsi="GHEA Grapalat"/>
          <w:sz w:val="24"/>
          <w:szCs w:val="24"/>
          <w:lang w:val="hy-AM"/>
        </w:rPr>
        <w:t xml:space="preserve"> և </w:t>
      </w:r>
      <w:r w:rsidR="00C35E3D" w:rsidRPr="00091D13">
        <w:rPr>
          <w:rFonts w:ascii="GHEA Grapalat" w:hAnsi="GHEA Grapalat"/>
          <w:sz w:val="24"/>
          <w:szCs w:val="24"/>
          <w:lang w:val="hy-AM"/>
        </w:rPr>
        <w:t xml:space="preserve">չափանիշները՝ </w:t>
      </w:r>
      <w:r w:rsidR="00C35E3D">
        <w:rPr>
          <w:rFonts w:ascii="GHEA Grapalat" w:hAnsi="GHEA Grapalat"/>
          <w:sz w:val="24"/>
          <w:szCs w:val="24"/>
          <w:lang w:val="hy-AM"/>
        </w:rPr>
        <w:t>աղետների ռիսկի կառավարման</w:t>
      </w:r>
      <w:r w:rsidR="00C35E3D" w:rsidRPr="00091D13">
        <w:rPr>
          <w:rFonts w:ascii="GHEA Grapalat" w:hAnsi="GHEA Grapalat"/>
          <w:sz w:val="24"/>
          <w:szCs w:val="24"/>
          <w:lang w:val="hy-AM"/>
        </w:rPr>
        <w:t xml:space="preserve"> ոլորտի լիազոր մարմնին և այլ շահագրգիռ կողմերին աջակցելու </w:t>
      </w:r>
      <w:r>
        <w:rPr>
          <w:rFonts w:ascii="GHEA Grapalat" w:hAnsi="GHEA Grapalat"/>
          <w:sz w:val="24"/>
          <w:szCs w:val="24"/>
          <w:lang w:val="hy-AM"/>
        </w:rPr>
        <w:t xml:space="preserve">ռիսկերի գնահատման և ինդեքսավորման </w:t>
      </w:r>
      <w:r w:rsidR="00C35E3D" w:rsidRPr="00091D13">
        <w:rPr>
          <w:rFonts w:ascii="GHEA Grapalat" w:hAnsi="GHEA Grapalat"/>
          <w:sz w:val="24"/>
          <w:szCs w:val="24"/>
          <w:lang w:val="hy-AM"/>
        </w:rPr>
        <w:t xml:space="preserve">համապատասխան մեթոդաբանություն </w:t>
      </w:r>
      <w:r w:rsidR="006030AC">
        <w:rPr>
          <w:rFonts w:ascii="GHEA Grapalat" w:hAnsi="GHEA Grapalat"/>
          <w:sz w:val="24"/>
          <w:szCs w:val="24"/>
          <w:lang w:val="hy-AM"/>
        </w:rPr>
        <w:t>ու</w:t>
      </w:r>
      <w:r w:rsidR="00C35E3D" w:rsidRPr="00091D13">
        <w:rPr>
          <w:rFonts w:ascii="GHEA Grapalat" w:hAnsi="GHEA Grapalat"/>
          <w:sz w:val="24"/>
          <w:szCs w:val="24"/>
          <w:lang w:val="hy-AM"/>
        </w:rPr>
        <w:t xml:space="preserve"> գործառույթներ մշակելու </w:t>
      </w:r>
      <w:r w:rsidR="00C35E3D">
        <w:rPr>
          <w:rFonts w:ascii="GHEA Grapalat" w:hAnsi="GHEA Grapalat"/>
          <w:sz w:val="24"/>
          <w:szCs w:val="24"/>
          <w:lang w:val="hy-AM"/>
        </w:rPr>
        <w:t xml:space="preserve">և իրականացնելու </w:t>
      </w:r>
      <w:r>
        <w:rPr>
          <w:rFonts w:ascii="GHEA Grapalat" w:hAnsi="GHEA Grapalat"/>
          <w:sz w:val="24"/>
          <w:szCs w:val="24"/>
          <w:lang w:val="hy-AM"/>
        </w:rPr>
        <w:t>համար,</w:t>
      </w:r>
    </w:p>
    <w:p w14:paraId="71B39A23" w14:textId="51B04988" w:rsidR="00CC57D8" w:rsidRPr="00091D13" w:rsidRDefault="00CC57D8" w:rsidP="00CC57D8">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2</w:t>
      </w:r>
      <w:r w:rsidRPr="00CC57D8">
        <w:rPr>
          <w:rFonts w:ascii="GHEA Grapalat" w:hAnsi="GHEA Grapalat"/>
          <w:sz w:val="24"/>
          <w:szCs w:val="24"/>
          <w:lang w:val="hy-AM"/>
        </w:rPr>
        <w:t xml:space="preserve">) </w:t>
      </w:r>
      <w:r w:rsidRPr="00091D13">
        <w:rPr>
          <w:rFonts w:ascii="GHEA Grapalat" w:hAnsi="GHEA Grapalat"/>
          <w:sz w:val="24"/>
          <w:szCs w:val="24"/>
          <w:lang w:val="hy-AM"/>
        </w:rPr>
        <w:t xml:space="preserve">ուղղորդել </w:t>
      </w:r>
      <w:r>
        <w:rPr>
          <w:rFonts w:ascii="GHEA Grapalat" w:hAnsi="GHEA Grapalat"/>
          <w:sz w:val="24"/>
          <w:szCs w:val="24"/>
          <w:lang w:val="hy-AM"/>
        </w:rPr>
        <w:t>շահագրգիռ մարմիններին</w:t>
      </w:r>
      <w:r w:rsidRPr="00091D13">
        <w:rPr>
          <w:rFonts w:ascii="GHEA Grapalat" w:hAnsi="GHEA Grapalat"/>
          <w:sz w:val="24"/>
          <w:szCs w:val="24"/>
          <w:lang w:val="hy-AM"/>
        </w:rPr>
        <w:t xml:space="preserve"> աղետների ռիսկի </w:t>
      </w:r>
      <w:r w:rsidR="009776C4">
        <w:rPr>
          <w:rFonts w:ascii="GHEA Grapalat" w:hAnsi="GHEA Grapalat"/>
          <w:sz w:val="24"/>
          <w:szCs w:val="24"/>
          <w:lang w:val="hy-AM"/>
        </w:rPr>
        <w:t>գնահատ</w:t>
      </w:r>
      <w:r w:rsidRPr="00091D13">
        <w:rPr>
          <w:rFonts w:ascii="GHEA Grapalat" w:hAnsi="GHEA Grapalat"/>
          <w:sz w:val="24"/>
          <w:szCs w:val="24"/>
          <w:lang w:val="hy-AM"/>
        </w:rPr>
        <w:t>ման ազգային համակարգ ստեղծելու հարցում, որը կ</w:t>
      </w:r>
      <w:r w:rsidR="009776C4">
        <w:rPr>
          <w:rFonts w:ascii="GHEA Grapalat" w:hAnsi="GHEA Grapalat"/>
          <w:sz w:val="24"/>
          <w:szCs w:val="24"/>
          <w:lang w:val="hy-AM"/>
        </w:rPr>
        <w:t>կառ</w:t>
      </w:r>
      <w:r w:rsidRPr="00091D13">
        <w:rPr>
          <w:rFonts w:ascii="GHEA Grapalat" w:hAnsi="GHEA Grapalat"/>
          <w:sz w:val="24"/>
          <w:szCs w:val="24"/>
          <w:lang w:val="hy-AM"/>
        </w:rPr>
        <w:t xml:space="preserve">ավարի աղետների ռիսկի ազգային գնահատման իրականացումը և </w:t>
      </w:r>
      <w:proofErr w:type="spellStart"/>
      <w:r>
        <w:rPr>
          <w:rFonts w:ascii="GHEA Grapalat" w:hAnsi="GHEA Grapalat"/>
          <w:sz w:val="24"/>
          <w:szCs w:val="24"/>
          <w:lang w:val="hy-AM"/>
        </w:rPr>
        <w:t>թարմացումներն</w:t>
      </w:r>
      <w:proofErr w:type="spellEnd"/>
      <w:r w:rsidRPr="00091D13">
        <w:rPr>
          <w:rFonts w:ascii="GHEA Grapalat" w:hAnsi="GHEA Grapalat"/>
          <w:sz w:val="24"/>
          <w:szCs w:val="24"/>
          <w:lang w:val="hy-AM"/>
        </w:rPr>
        <w:t xml:space="preserve"> աղետների ռիսկի կառավարման մեջ օգտագործելու համար, ներառյալ՝ ռիսկերի </w:t>
      </w:r>
      <w:r>
        <w:rPr>
          <w:rFonts w:ascii="GHEA Grapalat" w:hAnsi="GHEA Grapalat"/>
          <w:sz w:val="24"/>
          <w:szCs w:val="24"/>
          <w:lang w:val="hy-AM"/>
        </w:rPr>
        <w:t>ընկալմամբ պայմանավորված</w:t>
      </w:r>
      <w:r w:rsidRPr="00091D13">
        <w:rPr>
          <w:rFonts w:ascii="GHEA Grapalat" w:hAnsi="GHEA Grapalat"/>
          <w:sz w:val="24"/>
          <w:szCs w:val="24"/>
          <w:lang w:val="hy-AM"/>
        </w:rPr>
        <w:t xml:space="preserve"> աղետների ռիսկի </w:t>
      </w:r>
      <w:r>
        <w:rPr>
          <w:rFonts w:ascii="GHEA Grapalat" w:hAnsi="GHEA Grapalat"/>
          <w:sz w:val="24"/>
          <w:szCs w:val="24"/>
          <w:lang w:val="hy-AM"/>
        </w:rPr>
        <w:t xml:space="preserve">կառավարման </w:t>
      </w:r>
      <w:proofErr w:type="spellStart"/>
      <w:r>
        <w:rPr>
          <w:rFonts w:ascii="GHEA Grapalat" w:hAnsi="GHEA Grapalat"/>
          <w:sz w:val="24"/>
          <w:szCs w:val="24"/>
          <w:lang w:val="hy-AM"/>
        </w:rPr>
        <w:t>ռազմավարությունները</w:t>
      </w:r>
      <w:proofErr w:type="spellEnd"/>
      <w:r w:rsidRPr="00091D13">
        <w:rPr>
          <w:rFonts w:ascii="GHEA Grapalat" w:hAnsi="GHEA Grapalat"/>
          <w:sz w:val="24"/>
          <w:szCs w:val="24"/>
          <w:lang w:val="hy-AM"/>
        </w:rPr>
        <w:t xml:space="preserve"> և զարգացման </w:t>
      </w:r>
      <w:r>
        <w:rPr>
          <w:rFonts w:ascii="GHEA Grapalat" w:hAnsi="GHEA Grapalat"/>
          <w:sz w:val="24"/>
          <w:szCs w:val="24"/>
          <w:lang w:val="hy-AM"/>
        </w:rPr>
        <w:t>պլանները,</w:t>
      </w:r>
      <w:r w:rsidR="004306CF">
        <w:rPr>
          <w:rFonts w:ascii="GHEA Grapalat" w:hAnsi="GHEA Grapalat"/>
          <w:sz w:val="24"/>
          <w:szCs w:val="24"/>
          <w:lang w:val="hy-AM"/>
        </w:rPr>
        <w:t xml:space="preserve"> </w:t>
      </w:r>
    </w:p>
    <w:p w14:paraId="2D4A0253" w14:textId="1339E4AA" w:rsidR="00736180" w:rsidRDefault="00CC57D8" w:rsidP="00D659A3">
      <w:pPr>
        <w:spacing w:after="0" w:line="276" w:lineRule="auto"/>
        <w:ind w:firstLine="720"/>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3</w:t>
      </w:r>
      <w:r w:rsidRPr="00CC57D8">
        <w:rPr>
          <w:rFonts w:ascii="GHEA Grapalat" w:hAnsi="GHEA Grapalat" w:cs="Arial"/>
          <w:sz w:val="24"/>
          <w:szCs w:val="24"/>
          <w:shd w:val="clear" w:color="auto" w:fill="FFFFFF"/>
          <w:lang w:val="hy-AM"/>
        </w:rPr>
        <w:t>)</w:t>
      </w:r>
      <w:r w:rsidR="00631DFB" w:rsidRPr="000D4D49">
        <w:rPr>
          <w:rFonts w:ascii="GHEA Grapalat" w:hAnsi="GHEA Grapalat" w:cs="Arial"/>
          <w:sz w:val="24"/>
          <w:szCs w:val="24"/>
          <w:shd w:val="clear" w:color="auto" w:fill="FFFFFF"/>
          <w:lang w:val="hy-AM"/>
        </w:rPr>
        <w:t xml:space="preserve"> </w:t>
      </w:r>
      <w:r w:rsidR="00736180" w:rsidRPr="000D4D49">
        <w:rPr>
          <w:rFonts w:ascii="GHEA Grapalat" w:hAnsi="GHEA Grapalat" w:cs="Arial"/>
          <w:sz w:val="24"/>
          <w:szCs w:val="24"/>
          <w:shd w:val="clear" w:color="auto" w:fill="FFFFFF"/>
          <w:lang w:val="hy-AM"/>
        </w:rPr>
        <w:t>բացահայտ</w:t>
      </w:r>
      <w:r w:rsidR="00736180">
        <w:rPr>
          <w:rFonts w:ascii="GHEA Grapalat" w:hAnsi="GHEA Grapalat" w:cs="Arial"/>
          <w:sz w:val="24"/>
          <w:szCs w:val="24"/>
          <w:shd w:val="clear" w:color="auto" w:fill="FFFFFF"/>
          <w:lang w:val="hy-AM"/>
        </w:rPr>
        <w:t>ել</w:t>
      </w:r>
      <w:r w:rsidR="00736180" w:rsidRPr="000D4D49">
        <w:rPr>
          <w:rFonts w:ascii="GHEA Grapalat" w:hAnsi="GHEA Grapalat" w:cs="Arial"/>
          <w:sz w:val="24"/>
          <w:szCs w:val="24"/>
          <w:shd w:val="clear" w:color="auto" w:fill="FFFFFF"/>
          <w:lang w:val="hy-AM"/>
        </w:rPr>
        <w:t xml:space="preserve"> </w:t>
      </w:r>
      <w:r w:rsidR="00736180">
        <w:rPr>
          <w:rFonts w:ascii="GHEA Grapalat" w:hAnsi="GHEA Grapalat" w:cs="Arial"/>
          <w:sz w:val="24"/>
          <w:szCs w:val="24"/>
          <w:shd w:val="clear" w:color="auto" w:fill="FFFFFF"/>
          <w:lang w:val="hy-AM"/>
        </w:rPr>
        <w:t>և</w:t>
      </w:r>
      <w:r w:rsidR="00736180" w:rsidRPr="000D4D49">
        <w:rPr>
          <w:rFonts w:ascii="GHEA Grapalat" w:hAnsi="GHEA Grapalat" w:cs="Arial"/>
          <w:sz w:val="24"/>
          <w:szCs w:val="24"/>
          <w:shd w:val="clear" w:color="auto" w:fill="FFFFFF"/>
          <w:lang w:val="hy-AM"/>
        </w:rPr>
        <w:t xml:space="preserve"> </w:t>
      </w:r>
      <w:r w:rsidR="00736180">
        <w:rPr>
          <w:rFonts w:ascii="GHEA Grapalat" w:hAnsi="GHEA Grapalat" w:cs="Arial"/>
          <w:sz w:val="24"/>
          <w:szCs w:val="24"/>
          <w:shd w:val="clear" w:color="auto" w:fill="FFFFFF"/>
          <w:lang w:val="hy-AM"/>
        </w:rPr>
        <w:t>գնահատել</w:t>
      </w:r>
      <w:r w:rsidR="00736180" w:rsidRPr="000D4D49">
        <w:rPr>
          <w:rFonts w:ascii="GHEA Grapalat" w:hAnsi="GHEA Grapalat" w:cs="Arial"/>
          <w:sz w:val="24"/>
          <w:szCs w:val="24"/>
          <w:shd w:val="clear" w:color="auto" w:fill="FFFFFF"/>
          <w:lang w:val="hy-AM"/>
        </w:rPr>
        <w:t xml:space="preserve"> </w:t>
      </w:r>
      <w:r w:rsidR="000D4D49" w:rsidRPr="000D4D49">
        <w:rPr>
          <w:rFonts w:ascii="GHEA Grapalat" w:hAnsi="GHEA Grapalat" w:cs="Arial"/>
          <w:sz w:val="24"/>
          <w:szCs w:val="24"/>
          <w:shd w:val="clear" w:color="auto" w:fill="FFFFFF"/>
          <w:lang w:val="hy-AM"/>
        </w:rPr>
        <w:t xml:space="preserve">հնարավոր </w:t>
      </w:r>
      <w:r w:rsidR="00736180">
        <w:rPr>
          <w:rFonts w:ascii="GHEA Grapalat" w:hAnsi="GHEA Grapalat" w:cs="Arial"/>
          <w:sz w:val="24"/>
          <w:szCs w:val="24"/>
          <w:shd w:val="clear" w:color="auto" w:fill="FFFFFF"/>
          <w:lang w:val="hy-AM"/>
        </w:rPr>
        <w:t xml:space="preserve">աղետների ռիսկերը, </w:t>
      </w:r>
      <w:r w:rsidR="000D4D49" w:rsidRPr="000D4D49">
        <w:rPr>
          <w:rFonts w:ascii="GHEA Grapalat" w:hAnsi="GHEA Grapalat" w:cs="Arial"/>
          <w:sz w:val="24"/>
          <w:szCs w:val="24"/>
          <w:shd w:val="clear" w:color="auto" w:fill="FFFFFF"/>
          <w:lang w:val="hy-AM"/>
        </w:rPr>
        <w:t>որոնք կարող են վնաս</w:t>
      </w:r>
      <w:r w:rsidR="009776C4">
        <w:rPr>
          <w:rFonts w:ascii="GHEA Grapalat" w:hAnsi="GHEA Grapalat" w:cs="Arial"/>
          <w:sz w:val="24"/>
          <w:szCs w:val="24"/>
          <w:shd w:val="clear" w:color="auto" w:fill="FFFFFF"/>
          <w:lang w:val="hy-AM"/>
        </w:rPr>
        <w:t xml:space="preserve"> հասցնել</w:t>
      </w:r>
      <w:r w:rsidR="000D4D49" w:rsidRPr="000D4D49">
        <w:rPr>
          <w:rFonts w:ascii="GHEA Grapalat" w:hAnsi="GHEA Grapalat" w:cs="Arial"/>
          <w:sz w:val="24"/>
          <w:szCs w:val="24"/>
          <w:shd w:val="clear" w:color="auto" w:fill="FFFFFF"/>
          <w:lang w:val="hy-AM"/>
        </w:rPr>
        <w:t xml:space="preserve"> մարդկանց, գույքին, </w:t>
      </w:r>
      <w:proofErr w:type="spellStart"/>
      <w:r w:rsidR="000D4D49" w:rsidRPr="000D4D49">
        <w:rPr>
          <w:rFonts w:ascii="GHEA Grapalat" w:hAnsi="GHEA Grapalat" w:cs="Arial"/>
          <w:sz w:val="24"/>
          <w:szCs w:val="24"/>
          <w:shd w:val="clear" w:color="auto" w:fill="FFFFFF"/>
          <w:lang w:val="hy-AM"/>
        </w:rPr>
        <w:t>ենթակառուցվածքներին</w:t>
      </w:r>
      <w:proofErr w:type="spellEnd"/>
      <w:r w:rsidR="000D4D49" w:rsidRPr="000D4D49">
        <w:rPr>
          <w:rFonts w:ascii="GHEA Grapalat" w:hAnsi="GHEA Grapalat" w:cs="Arial"/>
          <w:sz w:val="24"/>
          <w:szCs w:val="24"/>
          <w:shd w:val="clear" w:color="auto" w:fill="FFFFFF"/>
          <w:lang w:val="hy-AM"/>
        </w:rPr>
        <w:t xml:space="preserve"> և շրջակա միջավայրին</w:t>
      </w:r>
      <w:r w:rsidR="00736180">
        <w:rPr>
          <w:rFonts w:ascii="GHEA Grapalat" w:hAnsi="GHEA Grapalat" w:cs="Arial"/>
          <w:sz w:val="24"/>
          <w:szCs w:val="24"/>
          <w:shd w:val="clear" w:color="auto" w:fill="FFFFFF"/>
          <w:lang w:val="hy-AM"/>
        </w:rPr>
        <w:t>։</w:t>
      </w:r>
      <w:r w:rsidR="000D4D49" w:rsidRPr="000D4D49">
        <w:rPr>
          <w:rFonts w:ascii="GHEA Grapalat" w:hAnsi="GHEA Grapalat" w:cs="Arial"/>
          <w:sz w:val="24"/>
          <w:szCs w:val="24"/>
          <w:shd w:val="clear" w:color="auto" w:fill="FFFFFF"/>
          <w:lang w:val="hy-AM"/>
        </w:rPr>
        <w:t xml:space="preserve"> </w:t>
      </w:r>
    </w:p>
    <w:p w14:paraId="24F3DD87" w14:textId="77777777" w:rsidR="000E550D" w:rsidRPr="00BC0132" w:rsidRDefault="00736180" w:rsidP="00D659A3">
      <w:pPr>
        <w:spacing w:after="0" w:line="276" w:lineRule="auto"/>
        <w:ind w:firstLine="720"/>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2</w:t>
      </w:r>
      <w:r w:rsidR="00D659A3" w:rsidRPr="002E6B4F">
        <w:rPr>
          <w:rFonts w:ascii="Cambria Math" w:hAnsi="Cambria Math" w:cs="Cambria Math"/>
          <w:sz w:val="24"/>
          <w:szCs w:val="24"/>
          <w:shd w:val="clear" w:color="auto" w:fill="FFFFFF"/>
          <w:lang w:val="hy-AM"/>
        </w:rPr>
        <w:t>․</w:t>
      </w:r>
      <w:r w:rsidR="00D659A3" w:rsidRPr="002E6B4F">
        <w:rPr>
          <w:rFonts w:ascii="GHEA Grapalat" w:hAnsi="GHEA Grapalat" w:cs="Arial"/>
          <w:sz w:val="24"/>
          <w:szCs w:val="24"/>
          <w:shd w:val="clear" w:color="auto" w:fill="FFFFFF"/>
          <w:lang w:val="hy-AM"/>
        </w:rPr>
        <w:t xml:space="preserve"> Ուղեցույցով նախանշված գնահատման գործընթացի իրականացման արդյունքում հնարավորություն է ստեղծվում</w:t>
      </w:r>
      <w:r>
        <w:rPr>
          <w:rFonts w:ascii="Cambria Math" w:hAnsi="Cambria Math" w:cs="Arial"/>
          <w:sz w:val="24"/>
          <w:szCs w:val="24"/>
          <w:shd w:val="clear" w:color="auto" w:fill="FFFFFF"/>
          <w:lang w:val="hy-AM"/>
        </w:rPr>
        <w:t>․</w:t>
      </w:r>
      <w:r w:rsidR="00D659A3" w:rsidRPr="002E6B4F">
        <w:rPr>
          <w:rFonts w:ascii="GHEA Grapalat" w:hAnsi="GHEA Grapalat" w:cs="Arial"/>
          <w:sz w:val="24"/>
          <w:szCs w:val="24"/>
          <w:shd w:val="clear" w:color="auto" w:fill="FFFFFF"/>
          <w:lang w:val="hy-AM"/>
        </w:rPr>
        <w:t xml:space="preserve"> </w:t>
      </w:r>
    </w:p>
    <w:p w14:paraId="0DA00BDE" w14:textId="1F9DAC2B" w:rsidR="000E550D" w:rsidRPr="000E550D" w:rsidRDefault="000E550D" w:rsidP="000E550D">
      <w:pPr>
        <w:spacing w:after="0" w:line="276" w:lineRule="auto"/>
        <w:ind w:firstLine="720"/>
        <w:jc w:val="both"/>
        <w:rPr>
          <w:rFonts w:ascii="GHEA Grapalat" w:hAnsi="GHEA Grapalat" w:cs="Arial"/>
          <w:sz w:val="24"/>
          <w:szCs w:val="24"/>
          <w:shd w:val="clear" w:color="auto" w:fill="FFFFFF"/>
          <w:lang w:val="hy-AM"/>
        </w:rPr>
      </w:pPr>
      <w:r w:rsidRPr="000E550D">
        <w:rPr>
          <w:rFonts w:ascii="GHEA Grapalat" w:hAnsi="GHEA Grapalat" w:cs="Arial"/>
          <w:sz w:val="24"/>
          <w:szCs w:val="24"/>
          <w:shd w:val="clear" w:color="auto" w:fill="FFFFFF"/>
          <w:lang w:val="hy-AM"/>
        </w:rPr>
        <w:t xml:space="preserve">1) </w:t>
      </w:r>
      <w:r w:rsidR="00D659A3" w:rsidRPr="000E550D">
        <w:rPr>
          <w:rFonts w:ascii="GHEA Grapalat" w:hAnsi="GHEA Grapalat" w:cs="Arial"/>
          <w:sz w:val="24"/>
          <w:szCs w:val="24"/>
          <w:shd w:val="clear" w:color="auto" w:fill="FFFFFF"/>
          <w:lang w:val="hy-AM"/>
        </w:rPr>
        <w:t>պ</w:t>
      </w:r>
      <w:r w:rsidR="00AB4886" w:rsidRPr="000E550D">
        <w:rPr>
          <w:rFonts w:ascii="GHEA Grapalat" w:hAnsi="GHEA Grapalat" w:cs="Arial"/>
          <w:sz w:val="24"/>
          <w:szCs w:val="24"/>
          <w:shd w:val="clear" w:color="auto" w:fill="FFFFFF"/>
          <w:lang w:val="hy-AM"/>
        </w:rPr>
        <w:t>լանավորել</w:t>
      </w:r>
      <w:r>
        <w:rPr>
          <w:rFonts w:ascii="GHEA Grapalat" w:hAnsi="GHEA Grapalat" w:cs="Arial"/>
          <w:sz w:val="24"/>
          <w:szCs w:val="24"/>
          <w:shd w:val="clear" w:color="auto" w:fill="FFFFFF"/>
          <w:lang w:val="hy-AM"/>
        </w:rPr>
        <w:t>ու</w:t>
      </w:r>
      <w:r w:rsidR="00AB4886" w:rsidRPr="000E550D">
        <w:rPr>
          <w:rFonts w:ascii="GHEA Grapalat" w:hAnsi="GHEA Grapalat" w:cs="Arial"/>
          <w:sz w:val="24"/>
          <w:szCs w:val="24"/>
          <w:shd w:val="clear" w:color="auto" w:fill="FFFFFF"/>
          <w:lang w:val="hy-AM"/>
        </w:rPr>
        <w:t xml:space="preserve"> </w:t>
      </w:r>
      <w:r w:rsidR="00D659A3" w:rsidRPr="000E550D">
        <w:rPr>
          <w:rFonts w:ascii="GHEA Grapalat" w:hAnsi="GHEA Grapalat" w:cs="Arial"/>
          <w:sz w:val="24"/>
          <w:szCs w:val="24"/>
          <w:shd w:val="clear" w:color="auto" w:fill="FFFFFF"/>
          <w:lang w:val="hy-AM"/>
        </w:rPr>
        <w:t>ռիսկ</w:t>
      </w:r>
      <w:r w:rsidR="00736180" w:rsidRPr="000E550D">
        <w:rPr>
          <w:rFonts w:ascii="GHEA Grapalat" w:hAnsi="GHEA Grapalat" w:cs="Arial"/>
          <w:sz w:val="24"/>
          <w:szCs w:val="24"/>
          <w:shd w:val="clear" w:color="auto" w:fill="FFFFFF"/>
          <w:lang w:val="hy-AM"/>
        </w:rPr>
        <w:t>եր</w:t>
      </w:r>
      <w:r w:rsidR="00D659A3" w:rsidRPr="000E550D">
        <w:rPr>
          <w:rFonts w:ascii="GHEA Grapalat" w:hAnsi="GHEA Grapalat" w:cs="Arial"/>
          <w:sz w:val="24"/>
          <w:szCs w:val="24"/>
          <w:shd w:val="clear" w:color="auto" w:fill="FFFFFF"/>
          <w:lang w:val="hy-AM"/>
        </w:rPr>
        <w:t xml:space="preserve">ի բացահայտման, նույնականացման, առաջնահերթություն տալու </w:t>
      </w:r>
      <w:r>
        <w:rPr>
          <w:rFonts w:ascii="GHEA Grapalat" w:hAnsi="GHEA Grapalat" w:cs="Arial"/>
          <w:sz w:val="24"/>
          <w:szCs w:val="24"/>
          <w:shd w:val="clear" w:color="auto" w:fill="FFFFFF"/>
          <w:lang w:val="hy-AM"/>
        </w:rPr>
        <w:t>գործողություններ</w:t>
      </w:r>
      <w:r w:rsidR="002E6B4F" w:rsidRPr="000E550D">
        <w:rPr>
          <w:rFonts w:ascii="GHEA Grapalat" w:hAnsi="GHEA Grapalat" w:cs="Arial"/>
          <w:sz w:val="24"/>
          <w:szCs w:val="24"/>
          <w:shd w:val="clear" w:color="auto" w:fill="FFFFFF"/>
          <w:lang w:val="hy-AM"/>
        </w:rPr>
        <w:t xml:space="preserve">՝ նպաստելով ռիսկի </w:t>
      </w:r>
      <w:r w:rsidR="00A4177B">
        <w:rPr>
          <w:rFonts w:ascii="GHEA Grapalat" w:hAnsi="GHEA Grapalat" w:cs="Arial"/>
          <w:sz w:val="24"/>
          <w:szCs w:val="24"/>
          <w:shd w:val="clear" w:color="auto" w:fill="FFFFFF"/>
          <w:lang w:val="hy-AM"/>
        </w:rPr>
        <w:t>կառավար</w:t>
      </w:r>
      <w:r w:rsidR="002E6B4F" w:rsidRPr="000E550D">
        <w:rPr>
          <w:rFonts w:ascii="GHEA Grapalat" w:hAnsi="GHEA Grapalat" w:cs="Arial"/>
          <w:sz w:val="24"/>
          <w:szCs w:val="24"/>
          <w:shd w:val="clear" w:color="auto" w:fill="FFFFFF"/>
          <w:lang w:val="hy-AM"/>
        </w:rPr>
        <w:t xml:space="preserve">ման, գործընթացների </w:t>
      </w:r>
      <w:r w:rsidRPr="000E550D">
        <w:rPr>
          <w:rFonts w:ascii="GHEA Grapalat" w:hAnsi="GHEA Grapalat" w:cs="Arial"/>
          <w:sz w:val="24"/>
          <w:szCs w:val="24"/>
          <w:shd w:val="clear" w:color="auto" w:fill="FFFFFF"/>
          <w:lang w:val="hy-AM"/>
        </w:rPr>
        <w:t>իրականացմանը,</w:t>
      </w:r>
    </w:p>
    <w:p w14:paraId="76F09E56" w14:textId="7B5DCF73" w:rsidR="000E550D" w:rsidRDefault="000E550D" w:rsidP="000E550D">
      <w:pPr>
        <w:spacing w:after="0" w:line="276" w:lineRule="auto"/>
        <w:ind w:firstLine="720"/>
        <w:jc w:val="both"/>
        <w:rPr>
          <w:rFonts w:ascii="GHEA Grapalat" w:hAnsi="GHEA Grapalat"/>
          <w:sz w:val="24"/>
          <w:szCs w:val="24"/>
          <w:lang w:val="hy-AM"/>
        </w:rPr>
      </w:pPr>
      <w:r w:rsidRPr="000E550D">
        <w:rPr>
          <w:rFonts w:ascii="GHEA Grapalat" w:hAnsi="GHEA Grapalat" w:cs="Arial"/>
          <w:sz w:val="24"/>
          <w:szCs w:val="24"/>
          <w:shd w:val="clear" w:color="auto" w:fill="FFFFFF"/>
          <w:lang w:val="hy-AM"/>
        </w:rPr>
        <w:t xml:space="preserve">2) </w:t>
      </w:r>
      <w:r w:rsidR="00476BE8">
        <w:rPr>
          <w:rFonts w:ascii="GHEA Grapalat" w:hAnsi="GHEA Grapalat"/>
          <w:sz w:val="24"/>
          <w:szCs w:val="24"/>
          <w:lang w:val="hy-AM"/>
        </w:rPr>
        <w:t>աջակցելու</w:t>
      </w:r>
      <w:r w:rsidR="00736180" w:rsidRPr="000E550D">
        <w:rPr>
          <w:rFonts w:ascii="GHEA Grapalat" w:hAnsi="GHEA Grapalat"/>
          <w:sz w:val="24"/>
          <w:szCs w:val="24"/>
          <w:lang w:val="hy-AM"/>
        </w:rPr>
        <w:t xml:space="preserve"> աղետների ռիսկի գնահատման գործընթացների ղեկավարներին և իրականացնող կազմակերպություններին</w:t>
      </w:r>
      <w:r>
        <w:rPr>
          <w:rFonts w:ascii="GHEA Grapalat" w:hAnsi="GHEA Grapalat"/>
          <w:sz w:val="24"/>
          <w:szCs w:val="24"/>
          <w:lang w:val="hy-AM"/>
        </w:rPr>
        <w:t>՝</w:t>
      </w:r>
      <w:r w:rsidR="00736180" w:rsidRPr="000E550D">
        <w:rPr>
          <w:rFonts w:ascii="GHEA Grapalat" w:hAnsi="GHEA Grapalat"/>
          <w:sz w:val="24"/>
          <w:szCs w:val="24"/>
          <w:lang w:val="hy-AM"/>
        </w:rPr>
        <w:t xml:space="preserve"> հասնելու ամբողջական գնահատումների, որոնք կապահովեն աղետների ռիսկի տարբեր գործոնների (վտանգներ, ազդեցություններ, </w:t>
      </w:r>
      <w:proofErr w:type="spellStart"/>
      <w:r w:rsidR="00736180" w:rsidRPr="000E550D">
        <w:rPr>
          <w:rFonts w:ascii="GHEA Grapalat" w:hAnsi="GHEA Grapalat"/>
          <w:sz w:val="24"/>
          <w:szCs w:val="24"/>
          <w:lang w:val="hy-AM"/>
        </w:rPr>
        <w:t>խոցելիություններ</w:t>
      </w:r>
      <w:proofErr w:type="spellEnd"/>
      <w:r w:rsidR="00736180" w:rsidRPr="000E550D">
        <w:rPr>
          <w:rFonts w:ascii="GHEA Grapalat" w:hAnsi="GHEA Grapalat"/>
          <w:sz w:val="24"/>
          <w:szCs w:val="24"/>
          <w:lang w:val="hy-AM"/>
        </w:rPr>
        <w:t>, կարողություններ) վերաբերյալ համապատասխան պատկերացում</w:t>
      </w:r>
      <w:r>
        <w:rPr>
          <w:rFonts w:ascii="GHEA Grapalat" w:hAnsi="GHEA Grapalat"/>
          <w:sz w:val="24"/>
          <w:szCs w:val="24"/>
          <w:lang w:val="hy-AM"/>
        </w:rPr>
        <w:t>,</w:t>
      </w:r>
      <w:r w:rsidR="00736180" w:rsidRPr="000E550D">
        <w:rPr>
          <w:rFonts w:ascii="GHEA Grapalat" w:hAnsi="GHEA Grapalat"/>
          <w:sz w:val="24"/>
          <w:szCs w:val="24"/>
          <w:lang w:val="hy-AM"/>
        </w:rPr>
        <w:t xml:space="preserve"> </w:t>
      </w:r>
    </w:p>
    <w:p w14:paraId="4682A466" w14:textId="7CCDCC22" w:rsidR="00736180" w:rsidRPr="000E550D" w:rsidRDefault="000E550D" w:rsidP="000E550D">
      <w:pPr>
        <w:spacing w:after="0" w:line="276" w:lineRule="auto"/>
        <w:ind w:firstLine="720"/>
        <w:jc w:val="both"/>
        <w:rPr>
          <w:rFonts w:ascii="GHEA Grapalat" w:hAnsi="GHEA Grapalat" w:cs="Arial"/>
          <w:sz w:val="24"/>
          <w:szCs w:val="24"/>
          <w:shd w:val="clear" w:color="auto" w:fill="FFFFFF"/>
          <w:lang w:val="hy-AM"/>
        </w:rPr>
      </w:pPr>
      <w:r>
        <w:rPr>
          <w:rFonts w:ascii="GHEA Grapalat" w:hAnsi="GHEA Grapalat"/>
          <w:sz w:val="24"/>
          <w:szCs w:val="24"/>
          <w:lang w:val="hy-AM"/>
        </w:rPr>
        <w:t>3</w:t>
      </w:r>
      <w:r w:rsidRPr="000E550D">
        <w:rPr>
          <w:rFonts w:ascii="GHEA Grapalat" w:hAnsi="GHEA Grapalat"/>
          <w:sz w:val="24"/>
          <w:szCs w:val="24"/>
          <w:lang w:val="hy-AM"/>
        </w:rPr>
        <w:t xml:space="preserve">) </w:t>
      </w:r>
      <w:proofErr w:type="spellStart"/>
      <w:r>
        <w:rPr>
          <w:rFonts w:ascii="GHEA Grapalat" w:hAnsi="GHEA Grapalat"/>
          <w:sz w:val="24"/>
          <w:szCs w:val="24"/>
          <w:lang w:val="hy-AM"/>
        </w:rPr>
        <w:t>գ</w:t>
      </w:r>
      <w:r w:rsidR="00736180" w:rsidRPr="000E550D">
        <w:rPr>
          <w:rFonts w:ascii="GHEA Grapalat" w:hAnsi="GHEA Grapalat"/>
          <w:sz w:val="24"/>
          <w:szCs w:val="24"/>
          <w:lang w:val="hy-AM"/>
        </w:rPr>
        <w:t>նահատումները</w:t>
      </w:r>
      <w:proofErr w:type="spellEnd"/>
      <w:r w:rsidR="00736180" w:rsidRPr="000E550D">
        <w:rPr>
          <w:rFonts w:ascii="GHEA Grapalat" w:hAnsi="GHEA Grapalat"/>
          <w:sz w:val="24"/>
          <w:szCs w:val="24"/>
          <w:lang w:val="hy-AM"/>
        </w:rPr>
        <w:t xml:space="preserve"> կներառեն աղետի ուղղակի և անուղղակի ազդեցությունների տարբեր տեսակներ՝ ֆիզիկական, սոցիալական, տնտեսական, բնապահպանական և ինստիտուցիոնալ</w:t>
      </w:r>
      <w:r>
        <w:rPr>
          <w:rFonts w:ascii="GHEA Grapalat" w:hAnsi="GHEA Grapalat"/>
          <w:sz w:val="24"/>
          <w:szCs w:val="24"/>
          <w:lang w:val="hy-AM"/>
        </w:rPr>
        <w:t xml:space="preserve">, </w:t>
      </w:r>
      <w:r w:rsidR="00736180" w:rsidRPr="000E550D">
        <w:rPr>
          <w:rFonts w:ascii="GHEA Grapalat" w:hAnsi="GHEA Grapalat"/>
          <w:sz w:val="24"/>
          <w:szCs w:val="24"/>
          <w:lang w:val="hy-AM"/>
        </w:rPr>
        <w:t xml:space="preserve">տեղեկատվություն կտրամադրեն ռիսկի հիմքում ընկած գործոնների մասին՝ կլիմայի փոփոխություն, աղքատություն, անհավասարություն, </w:t>
      </w:r>
      <w:proofErr w:type="spellStart"/>
      <w:r w:rsidR="00736180" w:rsidRPr="000E550D">
        <w:rPr>
          <w:rFonts w:ascii="GHEA Grapalat" w:hAnsi="GHEA Grapalat"/>
          <w:sz w:val="24"/>
          <w:szCs w:val="24"/>
          <w:lang w:val="hy-AM"/>
        </w:rPr>
        <w:t>ուրբանիզացիայի</w:t>
      </w:r>
      <w:proofErr w:type="spellEnd"/>
      <w:r w:rsidR="00736180" w:rsidRPr="000E550D">
        <w:rPr>
          <w:rFonts w:ascii="GHEA Grapalat" w:hAnsi="GHEA Grapalat"/>
          <w:sz w:val="24"/>
          <w:szCs w:val="24"/>
          <w:lang w:val="hy-AM"/>
        </w:rPr>
        <w:t xml:space="preserve"> անվերահսկելի ընդլայնում</w:t>
      </w:r>
      <w:r w:rsidRPr="000E550D">
        <w:rPr>
          <w:rFonts w:ascii="GHEA Grapalat" w:hAnsi="GHEA Grapalat"/>
          <w:sz w:val="24"/>
          <w:szCs w:val="24"/>
          <w:lang w:val="hy-AM"/>
        </w:rPr>
        <w:t xml:space="preserve"> </w:t>
      </w:r>
      <w:r>
        <w:rPr>
          <w:rFonts w:ascii="GHEA Grapalat" w:hAnsi="GHEA Grapalat"/>
          <w:sz w:val="24"/>
          <w:szCs w:val="24"/>
          <w:lang w:val="hy-AM"/>
        </w:rPr>
        <w:t>և այլն</w:t>
      </w:r>
      <w:r w:rsidR="00736180" w:rsidRPr="000E550D">
        <w:rPr>
          <w:rFonts w:ascii="GHEA Grapalat" w:hAnsi="GHEA Grapalat"/>
          <w:sz w:val="24"/>
          <w:szCs w:val="24"/>
          <w:lang w:val="hy-AM"/>
        </w:rPr>
        <w:t>:</w:t>
      </w:r>
    </w:p>
    <w:p w14:paraId="4E15F2B8" w14:textId="77777777" w:rsidR="007A6B43" w:rsidRPr="00091D13" w:rsidRDefault="007A6B43" w:rsidP="00736180">
      <w:pPr>
        <w:spacing w:after="0" w:line="276" w:lineRule="auto"/>
        <w:ind w:firstLine="360"/>
        <w:jc w:val="both"/>
        <w:rPr>
          <w:rFonts w:ascii="GHEA Grapalat" w:hAnsi="GHEA Grapalat"/>
          <w:b/>
          <w:sz w:val="24"/>
          <w:szCs w:val="24"/>
          <w:lang w:val="hy-AM"/>
        </w:rPr>
      </w:pPr>
    </w:p>
    <w:p w14:paraId="24A6064B" w14:textId="3D4440B0" w:rsidR="00154C59" w:rsidRPr="00091D13" w:rsidRDefault="007A6B43" w:rsidP="00091D13">
      <w:pPr>
        <w:spacing w:after="0" w:line="276" w:lineRule="auto"/>
        <w:jc w:val="center"/>
        <w:rPr>
          <w:rFonts w:ascii="GHEA Grapalat" w:hAnsi="GHEA Grapalat"/>
          <w:b/>
          <w:sz w:val="24"/>
          <w:szCs w:val="24"/>
          <w:lang w:val="hy-AM"/>
        </w:rPr>
      </w:pPr>
      <w:r w:rsidRPr="00091D13">
        <w:rPr>
          <w:rFonts w:ascii="GHEA Grapalat" w:hAnsi="GHEA Grapalat"/>
          <w:b/>
          <w:sz w:val="24"/>
          <w:szCs w:val="24"/>
          <w:lang w:val="hy-AM"/>
        </w:rPr>
        <w:t>ԳԼՈՒԽ</w:t>
      </w:r>
      <w:r w:rsidR="004107AB">
        <w:rPr>
          <w:rFonts w:ascii="GHEA Grapalat" w:hAnsi="GHEA Grapalat"/>
          <w:b/>
          <w:sz w:val="24"/>
          <w:szCs w:val="24"/>
          <w:lang w:val="hy-AM"/>
        </w:rPr>
        <w:t xml:space="preserve"> 2</w:t>
      </w:r>
      <w:r w:rsidRPr="00091D13">
        <w:rPr>
          <w:rFonts w:ascii="Cambria Math" w:hAnsi="Cambria Math" w:cs="Cambria Math"/>
          <w:b/>
          <w:sz w:val="24"/>
          <w:szCs w:val="24"/>
          <w:lang w:val="hy-AM"/>
        </w:rPr>
        <w:t>․</w:t>
      </w:r>
      <w:r w:rsidRPr="00091D13">
        <w:rPr>
          <w:rFonts w:ascii="GHEA Grapalat" w:hAnsi="GHEA Grapalat"/>
          <w:b/>
          <w:sz w:val="24"/>
          <w:szCs w:val="24"/>
          <w:lang w:val="hy-AM"/>
        </w:rPr>
        <w:t xml:space="preserve"> </w:t>
      </w:r>
      <w:r w:rsidR="00154C59" w:rsidRPr="00091D13">
        <w:rPr>
          <w:rFonts w:ascii="GHEA Grapalat" w:hAnsi="GHEA Grapalat"/>
          <w:b/>
          <w:sz w:val="24"/>
          <w:szCs w:val="24"/>
          <w:lang w:val="hy-AM"/>
        </w:rPr>
        <w:t>ԳՈՐԾԸՆԹԱՑԻ ԻՐԱԿԱՆԱՑՄԱՆ ՓՈՒԼԵՐԸ</w:t>
      </w:r>
    </w:p>
    <w:p w14:paraId="67EDB0D7" w14:textId="5FDE7AC0" w:rsidR="00154C59" w:rsidRPr="00091D13" w:rsidRDefault="00154C59" w:rsidP="00091D13">
      <w:pPr>
        <w:spacing w:after="0" w:line="276" w:lineRule="auto"/>
        <w:jc w:val="center"/>
        <w:rPr>
          <w:rFonts w:ascii="GHEA Grapalat" w:hAnsi="GHEA Grapalat"/>
          <w:b/>
          <w:sz w:val="24"/>
          <w:szCs w:val="24"/>
          <w:lang w:val="hy-AM"/>
        </w:rPr>
      </w:pPr>
      <w:r w:rsidRPr="00091D13">
        <w:rPr>
          <w:rFonts w:ascii="GHEA Grapalat" w:hAnsi="GHEA Grapalat"/>
          <w:b/>
          <w:sz w:val="24"/>
          <w:szCs w:val="24"/>
          <w:lang w:val="hy-AM"/>
        </w:rPr>
        <w:t xml:space="preserve">         ԵՎ ԲԱՂԿԱՑՈՒՑԻՉ </w:t>
      </w:r>
      <w:r w:rsidR="004107AB">
        <w:rPr>
          <w:rFonts w:ascii="GHEA Grapalat" w:hAnsi="GHEA Grapalat"/>
          <w:b/>
          <w:sz w:val="24"/>
          <w:szCs w:val="24"/>
          <w:lang w:val="hy-AM"/>
        </w:rPr>
        <w:t>ԳՈՐԾԸՆԹԱՑՆԵՐԸ</w:t>
      </w:r>
    </w:p>
    <w:p w14:paraId="6E78B9E8" w14:textId="77777777" w:rsidR="003555C3" w:rsidRPr="00091D13" w:rsidRDefault="003555C3" w:rsidP="00091D13">
      <w:pPr>
        <w:spacing w:after="0" w:line="276" w:lineRule="auto"/>
        <w:jc w:val="center"/>
        <w:rPr>
          <w:rFonts w:ascii="GHEA Grapalat" w:hAnsi="GHEA Grapalat"/>
          <w:b/>
          <w:sz w:val="24"/>
          <w:szCs w:val="24"/>
          <w:lang w:val="hy-AM"/>
        </w:rPr>
      </w:pPr>
    </w:p>
    <w:p w14:paraId="63DDB70B" w14:textId="1A436BF4" w:rsidR="004306CF" w:rsidRPr="00EB3247" w:rsidRDefault="004306CF" w:rsidP="00EB3247">
      <w:pPr>
        <w:spacing w:after="0" w:line="276" w:lineRule="auto"/>
        <w:ind w:firstLine="720"/>
        <w:jc w:val="both"/>
        <w:rPr>
          <w:rFonts w:ascii="GHEA Grapalat" w:hAnsi="GHEA Grapalat"/>
          <w:sz w:val="24"/>
          <w:szCs w:val="24"/>
          <w:lang w:val="hy-AM"/>
        </w:rPr>
      </w:pPr>
      <w:r>
        <w:rPr>
          <w:rFonts w:ascii="GHEA Grapalat" w:hAnsi="GHEA Grapalat"/>
          <w:bCs/>
          <w:sz w:val="24"/>
          <w:szCs w:val="24"/>
          <w:lang w:val="hy-AM"/>
        </w:rPr>
        <w:t>3</w:t>
      </w:r>
      <w:r w:rsidR="00D0608B" w:rsidRPr="00091D13">
        <w:rPr>
          <w:rFonts w:ascii="GHEA Grapalat" w:hAnsi="GHEA Grapalat"/>
          <w:bCs/>
          <w:sz w:val="24"/>
          <w:szCs w:val="24"/>
          <w:lang w:val="hy-AM"/>
        </w:rPr>
        <w:t>.</w:t>
      </w:r>
      <w:r w:rsidR="00154C59" w:rsidRPr="00091D13">
        <w:rPr>
          <w:rFonts w:ascii="GHEA Grapalat" w:hAnsi="GHEA Grapalat"/>
          <w:b/>
          <w:bCs/>
          <w:sz w:val="24"/>
          <w:szCs w:val="24"/>
          <w:lang w:val="hy-AM"/>
        </w:rPr>
        <w:t xml:space="preserve"> </w:t>
      </w:r>
      <w:r w:rsidR="004107AB">
        <w:rPr>
          <w:rFonts w:ascii="GHEA Grapalat" w:hAnsi="GHEA Grapalat"/>
          <w:sz w:val="24"/>
          <w:szCs w:val="24"/>
          <w:lang w:val="hy-AM"/>
        </w:rPr>
        <w:t>Աղետների ռիսկի գնահատումը</w:t>
      </w:r>
      <w:r w:rsidR="00121AAC" w:rsidRPr="00091D13">
        <w:rPr>
          <w:rFonts w:ascii="GHEA Grapalat" w:hAnsi="GHEA Grapalat"/>
          <w:sz w:val="24"/>
          <w:szCs w:val="24"/>
          <w:lang w:val="hy-AM"/>
        </w:rPr>
        <w:t xml:space="preserve"> վտանգի, ազդեցության և խոցելիության համադրման գործընթաց է՝ ռիսկի մակարդակը որոշելու համար։ Այն իրականացվում</w:t>
      </w:r>
      <w:r w:rsidR="00154C59" w:rsidRPr="00091D13">
        <w:rPr>
          <w:rFonts w:ascii="GHEA Grapalat" w:hAnsi="GHEA Grapalat"/>
          <w:sz w:val="24"/>
          <w:szCs w:val="24"/>
          <w:lang w:val="hy-AM"/>
        </w:rPr>
        <w:t xml:space="preserve"> է </w:t>
      </w:r>
      <w:proofErr w:type="spellStart"/>
      <w:r w:rsidR="00154C59" w:rsidRPr="00091D13">
        <w:rPr>
          <w:rFonts w:ascii="GHEA Grapalat" w:hAnsi="GHEA Grapalat"/>
          <w:sz w:val="24"/>
          <w:szCs w:val="24"/>
          <w:lang w:val="hy-AM"/>
        </w:rPr>
        <w:t>հետևյալ</w:t>
      </w:r>
      <w:proofErr w:type="spellEnd"/>
      <w:r w:rsidR="00154C59" w:rsidRPr="00091D13">
        <w:rPr>
          <w:rFonts w:ascii="GHEA Grapalat" w:hAnsi="GHEA Grapalat"/>
          <w:sz w:val="24"/>
          <w:szCs w:val="24"/>
          <w:lang w:val="hy-AM"/>
        </w:rPr>
        <w:t xml:space="preserve"> 3 փուլեր</w:t>
      </w:r>
      <w:r w:rsidR="00121AAC" w:rsidRPr="00091D13">
        <w:rPr>
          <w:rFonts w:ascii="GHEA Grapalat" w:hAnsi="GHEA Grapalat"/>
          <w:sz w:val="24"/>
          <w:szCs w:val="24"/>
          <w:lang w:val="hy-AM"/>
        </w:rPr>
        <w:t>ով</w:t>
      </w:r>
      <w:r w:rsidR="00154C59" w:rsidRPr="00091D13">
        <w:rPr>
          <w:rFonts w:ascii="GHEA Grapalat" w:hAnsi="GHEA Grapalat"/>
          <w:sz w:val="24"/>
          <w:szCs w:val="24"/>
          <w:lang w:val="hy-AM"/>
        </w:rPr>
        <w:t>.</w:t>
      </w:r>
    </w:p>
    <w:p w14:paraId="56BC35CA" w14:textId="705312FD" w:rsidR="00154C59" w:rsidRPr="00091D13" w:rsidRDefault="00D0608B" w:rsidP="004107AB">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lastRenderedPageBreak/>
        <w:t>1)</w:t>
      </w:r>
      <w:r w:rsidR="00154C59" w:rsidRPr="00091D13">
        <w:rPr>
          <w:rFonts w:ascii="GHEA Grapalat" w:hAnsi="GHEA Grapalat" w:cs="Times New Roman"/>
          <w:sz w:val="24"/>
          <w:szCs w:val="24"/>
          <w:lang w:val="hy-AM"/>
        </w:rPr>
        <w:t xml:space="preserve"> </w:t>
      </w:r>
      <w:r w:rsidR="00154C59" w:rsidRPr="00091D13">
        <w:rPr>
          <w:rFonts w:ascii="GHEA Grapalat" w:hAnsi="GHEA Grapalat"/>
          <w:sz w:val="24"/>
          <w:szCs w:val="24"/>
          <w:lang w:val="hy-AM"/>
        </w:rPr>
        <w:t>ռիսկի նույնականացում (ռիսկերի սահմանում և նկարագրություն),</w:t>
      </w:r>
    </w:p>
    <w:p w14:paraId="0D6870A2" w14:textId="0BEBB86B" w:rsidR="00154C59" w:rsidRPr="00091D13" w:rsidRDefault="00D0608B" w:rsidP="004107AB">
      <w:pPr>
        <w:spacing w:after="0" w:line="276" w:lineRule="auto"/>
        <w:ind w:firstLine="720"/>
        <w:jc w:val="both"/>
        <w:rPr>
          <w:rFonts w:ascii="GHEA Grapalat" w:hAnsi="GHEA Grapalat"/>
          <w:sz w:val="24"/>
          <w:szCs w:val="24"/>
          <w:lang w:val="hy-AM"/>
        </w:rPr>
      </w:pPr>
      <w:r w:rsidRPr="00091D13">
        <w:rPr>
          <w:rFonts w:ascii="GHEA Grapalat" w:eastAsiaTheme="minorEastAsia" w:hAnsi="GHEA Grapalat"/>
          <w:sz w:val="24"/>
          <w:szCs w:val="24"/>
          <w:lang w:val="hy-AM" w:eastAsia="zh-CN"/>
        </w:rPr>
        <w:t>2)</w:t>
      </w:r>
      <w:r w:rsidR="00154C59" w:rsidRPr="00091D13">
        <w:rPr>
          <w:rFonts w:ascii="GHEA Grapalat" w:eastAsiaTheme="minorEastAsia" w:hAnsi="GHEA Grapalat" w:cs="Times New Roman"/>
          <w:sz w:val="24"/>
          <w:szCs w:val="24"/>
          <w:lang w:val="hy-AM" w:eastAsia="zh-CN"/>
        </w:rPr>
        <w:t xml:space="preserve"> </w:t>
      </w:r>
      <w:r w:rsidR="00154C59" w:rsidRPr="00091D13">
        <w:rPr>
          <w:rFonts w:ascii="GHEA Grapalat" w:hAnsi="GHEA Grapalat"/>
          <w:sz w:val="24"/>
          <w:szCs w:val="24"/>
          <w:lang w:val="hy-AM"/>
        </w:rPr>
        <w:t xml:space="preserve">ռիսկի վերլուծություն (ռիսկի բնույթի բացահայտում, պատճառների իմացություն, ռիսկի մակարդակի գնահատում՝ </w:t>
      </w:r>
      <w:proofErr w:type="spellStart"/>
      <w:r w:rsidR="00154C59" w:rsidRPr="00091D13">
        <w:rPr>
          <w:rFonts w:ascii="GHEA Grapalat" w:hAnsi="GHEA Grapalat"/>
          <w:sz w:val="24"/>
          <w:szCs w:val="24"/>
          <w:lang w:val="hy-AM"/>
        </w:rPr>
        <w:t>ազդեցությունները</w:t>
      </w:r>
      <w:proofErr w:type="spellEnd"/>
      <w:r w:rsidR="00154C59" w:rsidRPr="00091D13">
        <w:rPr>
          <w:rFonts w:ascii="GHEA Grapalat" w:hAnsi="GHEA Grapalat"/>
          <w:sz w:val="24"/>
          <w:szCs w:val="24"/>
          <w:lang w:val="hy-AM"/>
        </w:rPr>
        <w:t xml:space="preserve">, </w:t>
      </w:r>
      <w:proofErr w:type="spellStart"/>
      <w:r w:rsidR="00154C59" w:rsidRPr="00091D13">
        <w:rPr>
          <w:rFonts w:ascii="GHEA Grapalat" w:hAnsi="GHEA Grapalat"/>
          <w:sz w:val="24"/>
          <w:szCs w:val="24"/>
          <w:lang w:val="hy-AM"/>
        </w:rPr>
        <w:t>հետևանքները</w:t>
      </w:r>
      <w:proofErr w:type="spellEnd"/>
      <w:r w:rsidR="00154C59" w:rsidRPr="00091D13">
        <w:rPr>
          <w:rFonts w:ascii="GHEA Grapalat" w:hAnsi="GHEA Grapalat"/>
          <w:sz w:val="24"/>
          <w:szCs w:val="24"/>
          <w:lang w:val="hy-AM"/>
        </w:rPr>
        <w:t>, առկա կարողություններն ուսումնասիրելու համար),</w:t>
      </w:r>
    </w:p>
    <w:p w14:paraId="7AB5C00E" w14:textId="4ACC0666" w:rsidR="00154C59" w:rsidRPr="00091D13" w:rsidRDefault="00D0608B" w:rsidP="004107AB">
      <w:pPr>
        <w:spacing w:after="0" w:line="276" w:lineRule="auto"/>
        <w:ind w:firstLine="720"/>
        <w:jc w:val="both"/>
        <w:rPr>
          <w:rFonts w:ascii="GHEA Grapalat" w:hAnsi="GHEA Grapalat"/>
          <w:sz w:val="24"/>
          <w:szCs w:val="24"/>
          <w:lang w:val="hy-AM"/>
        </w:rPr>
      </w:pPr>
      <w:r w:rsidRPr="00091D13">
        <w:rPr>
          <w:rFonts w:ascii="GHEA Grapalat" w:eastAsiaTheme="minorEastAsia" w:hAnsi="GHEA Grapalat" w:cs="Times New Roman"/>
          <w:sz w:val="24"/>
          <w:szCs w:val="24"/>
          <w:lang w:val="hy-AM" w:eastAsia="zh-CN"/>
        </w:rPr>
        <w:t>3)</w:t>
      </w:r>
      <w:r w:rsidR="00154C59" w:rsidRPr="00091D13">
        <w:rPr>
          <w:rFonts w:ascii="GHEA Grapalat" w:eastAsiaTheme="minorEastAsia" w:hAnsi="GHEA Grapalat" w:cs="Times New Roman"/>
          <w:sz w:val="24"/>
          <w:szCs w:val="24"/>
          <w:lang w:val="hy-AM" w:eastAsia="zh-CN"/>
        </w:rPr>
        <w:t xml:space="preserve"> </w:t>
      </w:r>
      <w:r w:rsidR="00154C59" w:rsidRPr="00091D13">
        <w:rPr>
          <w:rFonts w:ascii="GHEA Grapalat" w:hAnsi="GHEA Grapalat"/>
          <w:sz w:val="24"/>
          <w:szCs w:val="24"/>
          <w:lang w:val="hy-AM"/>
        </w:rPr>
        <w:t>ռիսկի գնահատում (ռիսկի վերլուծության արդյունքների համեմատություն ռիսկի չափանիշների հետ` ռիսկի մակարդակի ընդունելի կամ անընդունելի լինելու որոշման կայացման համար):</w:t>
      </w:r>
    </w:p>
    <w:p w14:paraId="71A7411E" w14:textId="50091F6E" w:rsidR="00154C59" w:rsidRPr="00091D13" w:rsidRDefault="004306CF" w:rsidP="004107AB">
      <w:pPr>
        <w:spacing w:after="0" w:line="276" w:lineRule="auto"/>
        <w:ind w:firstLine="720"/>
        <w:jc w:val="both"/>
        <w:rPr>
          <w:rFonts w:ascii="GHEA Grapalat" w:hAnsi="GHEA Grapalat"/>
          <w:b/>
          <w:bCs/>
          <w:sz w:val="24"/>
          <w:szCs w:val="24"/>
          <w:lang w:val="hy-AM"/>
        </w:rPr>
      </w:pPr>
      <w:r>
        <w:rPr>
          <w:rFonts w:ascii="GHEA Grapalat" w:hAnsi="GHEA Grapalat"/>
          <w:bCs/>
          <w:sz w:val="24"/>
          <w:szCs w:val="24"/>
          <w:lang w:val="hy-AM"/>
        </w:rPr>
        <w:t>4</w:t>
      </w:r>
      <w:r w:rsidR="00154C59" w:rsidRPr="00091D13">
        <w:rPr>
          <w:rFonts w:ascii="GHEA Grapalat" w:hAnsi="GHEA Grapalat"/>
          <w:bCs/>
          <w:sz w:val="24"/>
          <w:szCs w:val="24"/>
          <w:lang w:val="hy-AM"/>
        </w:rPr>
        <w:t>.</w:t>
      </w:r>
      <w:r w:rsidR="00154C59" w:rsidRPr="00091D13">
        <w:rPr>
          <w:rFonts w:ascii="GHEA Grapalat" w:hAnsi="GHEA Grapalat"/>
          <w:b/>
          <w:bCs/>
          <w:sz w:val="24"/>
          <w:szCs w:val="24"/>
          <w:lang w:val="hy-AM"/>
        </w:rPr>
        <w:t xml:space="preserve"> </w:t>
      </w:r>
      <w:r w:rsidR="007A0B1A" w:rsidRPr="00091D13">
        <w:rPr>
          <w:rFonts w:ascii="GHEA Grapalat" w:eastAsiaTheme="minorEastAsia" w:hAnsi="GHEA Grapalat"/>
          <w:bCs/>
          <w:sz w:val="24"/>
          <w:szCs w:val="24"/>
          <w:lang w:val="hy-AM" w:eastAsia="zh-CN"/>
        </w:rPr>
        <w:t>Ռ</w:t>
      </w:r>
      <w:r w:rsidR="00154C59" w:rsidRPr="00091D13">
        <w:rPr>
          <w:rFonts w:ascii="GHEA Grapalat" w:eastAsiaTheme="minorEastAsia" w:hAnsi="GHEA Grapalat"/>
          <w:bCs/>
          <w:sz w:val="24"/>
          <w:szCs w:val="24"/>
          <w:lang w:val="hy-AM" w:eastAsia="zh-CN"/>
        </w:rPr>
        <w:t xml:space="preserve">իսկերի </w:t>
      </w:r>
      <w:r w:rsidR="00154C59" w:rsidRPr="00091D13">
        <w:rPr>
          <w:rFonts w:ascii="GHEA Grapalat" w:hAnsi="GHEA Grapalat"/>
          <w:bCs/>
          <w:sz w:val="24"/>
          <w:szCs w:val="24"/>
          <w:lang w:val="hy-AM"/>
        </w:rPr>
        <w:t>հաջող</w:t>
      </w:r>
      <w:r w:rsidR="00154C59" w:rsidRPr="00091D13">
        <w:rPr>
          <w:rFonts w:ascii="GHEA Grapalat" w:eastAsiaTheme="minorEastAsia" w:hAnsi="GHEA Grapalat"/>
          <w:bCs/>
          <w:sz w:val="24"/>
          <w:szCs w:val="24"/>
          <w:lang w:val="hy-AM" w:eastAsia="zh-CN"/>
        </w:rPr>
        <w:t xml:space="preserve"> գնահատման </w:t>
      </w:r>
      <w:r w:rsidR="00D0608B" w:rsidRPr="00091D13">
        <w:rPr>
          <w:rFonts w:ascii="GHEA Grapalat" w:hAnsi="GHEA Grapalat"/>
          <w:sz w:val="24"/>
          <w:szCs w:val="24"/>
          <w:lang w:val="hy-AM"/>
        </w:rPr>
        <w:t>վերոնշյալ</w:t>
      </w:r>
      <w:r w:rsidR="00154C59" w:rsidRPr="00091D13">
        <w:rPr>
          <w:rFonts w:ascii="GHEA Grapalat" w:hAnsi="GHEA Grapalat"/>
          <w:sz w:val="24"/>
          <w:szCs w:val="24"/>
          <w:lang w:val="hy-AM"/>
        </w:rPr>
        <w:t xml:space="preserve"> փուլերի ներքո</w:t>
      </w:r>
      <w:r w:rsidR="00154C59" w:rsidRPr="00091D13">
        <w:rPr>
          <w:rFonts w:ascii="GHEA Grapalat" w:eastAsiaTheme="minorEastAsia" w:hAnsi="GHEA Grapalat"/>
          <w:bCs/>
          <w:sz w:val="24"/>
          <w:szCs w:val="24"/>
          <w:lang w:val="hy-AM" w:eastAsia="zh-CN"/>
        </w:rPr>
        <w:t xml:space="preserve"> </w:t>
      </w:r>
      <w:proofErr w:type="spellStart"/>
      <w:r w:rsidR="00154C59" w:rsidRPr="00091D13">
        <w:rPr>
          <w:rFonts w:ascii="GHEA Grapalat" w:eastAsiaTheme="minorEastAsia" w:hAnsi="GHEA Grapalat"/>
          <w:bCs/>
          <w:sz w:val="24"/>
          <w:szCs w:val="24"/>
          <w:lang w:val="hy-AM" w:eastAsia="zh-CN"/>
        </w:rPr>
        <w:t>հետևյալ</w:t>
      </w:r>
      <w:proofErr w:type="spellEnd"/>
      <w:r w:rsidR="00154C59" w:rsidRPr="00091D13">
        <w:rPr>
          <w:rFonts w:ascii="GHEA Grapalat" w:eastAsiaTheme="minorEastAsia" w:hAnsi="GHEA Grapalat"/>
          <w:bCs/>
          <w:sz w:val="24"/>
          <w:szCs w:val="24"/>
          <w:lang w:val="hy-AM" w:eastAsia="zh-CN"/>
        </w:rPr>
        <w:t xml:space="preserve"> 10 </w:t>
      </w:r>
      <w:r w:rsidR="004107AB">
        <w:rPr>
          <w:rFonts w:ascii="GHEA Grapalat" w:hAnsi="GHEA Grapalat"/>
          <w:bCs/>
          <w:sz w:val="24"/>
          <w:szCs w:val="24"/>
          <w:lang w:val="hy-AM"/>
        </w:rPr>
        <w:t>գործընթացներն</w:t>
      </w:r>
      <w:r w:rsidR="00154C59" w:rsidRPr="00091D13">
        <w:rPr>
          <w:rFonts w:ascii="GHEA Grapalat" w:eastAsiaTheme="minorEastAsia" w:hAnsi="GHEA Grapalat"/>
          <w:bCs/>
          <w:sz w:val="24"/>
          <w:szCs w:val="24"/>
          <w:lang w:val="hy-AM" w:eastAsia="zh-CN"/>
        </w:rPr>
        <w:t xml:space="preserve"> </w:t>
      </w:r>
      <w:r w:rsidR="00154C59" w:rsidRPr="00091D13">
        <w:rPr>
          <w:rFonts w:ascii="GHEA Grapalat" w:hAnsi="GHEA Grapalat"/>
          <w:bCs/>
          <w:sz w:val="24"/>
          <w:szCs w:val="24"/>
          <w:lang w:val="hy-AM"/>
        </w:rPr>
        <w:t xml:space="preserve">առանցքային են ռիսկերի </w:t>
      </w:r>
      <w:r w:rsidR="00D75CA4">
        <w:rPr>
          <w:rFonts w:ascii="GHEA Grapalat" w:hAnsi="GHEA Grapalat"/>
          <w:bCs/>
          <w:sz w:val="24"/>
          <w:szCs w:val="24"/>
          <w:lang w:val="hy-AM"/>
        </w:rPr>
        <w:t>կառավար</w:t>
      </w:r>
      <w:r w:rsidR="00154C59" w:rsidRPr="00091D13">
        <w:rPr>
          <w:rFonts w:ascii="GHEA Grapalat" w:hAnsi="GHEA Grapalat"/>
          <w:bCs/>
          <w:sz w:val="24"/>
          <w:szCs w:val="24"/>
          <w:lang w:val="hy-AM"/>
        </w:rPr>
        <w:t>ման կենտրոնացված համակարգի ստեղծման համար</w:t>
      </w:r>
      <w:r w:rsidR="00154C59" w:rsidRPr="00091D13">
        <w:rPr>
          <w:rFonts w:ascii="Cambria Math" w:hAnsi="Cambria Math" w:cs="Cambria Math"/>
          <w:bCs/>
          <w:sz w:val="24"/>
          <w:szCs w:val="24"/>
          <w:lang w:val="hy-AM"/>
        </w:rPr>
        <w:t>․</w:t>
      </w:r>
    </w:p>
    <w:p w14:paraId="20EEE7BA" w14:textId="436BFC70" w:rsidR="004107AB" w:rsidRDefault="00D0608B" w:rsidP="004107AB">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1)</w:t>
      </w:r>
      <w:r w:rsidR="00154C59" w:rsidRPr="00091D13">
        <w:rPr>
          <w:rFonts w:ascii="GHEA Grapalat" w:hAnsi="GHEA Grapalat" w:cs="Times New Roman"/>
          <w:sz w:val="24"/>
          <w:szCs w:val="24"/>
          <w:lang w:val="hy-AM"/>
        </w:rPr>
        <w:t xml:space="preserve"> </w:t>
      </w:r>
      <w:r w:rsidR="003A6694">
        <w:rPr>
          <w:rFonts w:ascii="GHEA Grapalat" w:hAnsi="GHEA Grapalat"/>
          <w:sz w:val="24"/>
          <w:szCs w:val="24"/>
          <w:lang w:val="hy-AM"/>
        </w:rPr>
        <w:t>կ</w:t>
      </w:r>
      <w:r w:rsidR="00154C59" w:rsidRPr="00091D13">
        <w:rPr>
          <w:rFonts w:ascii="GHEA Grapalat" w:hAnsi="GHEA Grapalat"/>
          <w:sz w:val="24"/>
          <w:szCs w:val="24"/>
          <w:lang w:val="hy-AM"/>
        </w:rPr>
        <w:t xml:space="preserve">առավարման մեխանիզմի ստեղծում </w:t>
      </w:r>
      <w:r w:rsidR="004107AB">
        <w:rPr>
          <w:rFonts w:ascii="GHEA Grapalat" w:hAnsi="GHEA Grapalat"/>
          <w:sz w:val="24"/>
          <w:szCs w:val="24"/>
          <w:lang w:val="hy-AM"/>
        </w:rPr>
        <w:t>–</w:t>
      </w:r>
      <w:r w:rsidR="003A6694">
        <w:rPr>
          <w:rFonts w:ascii="GHEA Grapalat" w:hAnsi="GHEA Grapalat"/>
          <w:sz w:val="24"/>
          <w:szCs w:val="24"/>
          <w:lang w:val="hy-AM"/>
        </w:rPr>
        <w:t xml:space="preserve"> </w:t>
      </w:r>
      <w:r w:rsidR="004107AB">
        <w:rPr>
          <w:rFonts w:ascii="GHEA Grapalat" w:hAnsi="GHEA Grapalat"/>
          <w:sz w:val="24"/>
          <w:szCs w:val="24"/>
          <w:lang w:val="hy-AM"/>
        </w:rPr>
        <w:t>ռիսկի գնահատումը</w:t>
      </w:r>
      <w:r w:rsidR="00154C59" w:rsidRPr="00091D13">
        <w:rPr>
          <w:rFonts w:ascii="GHEA Grapalat" w:hAnsi="GHEA Grapalat"/>
          <w:sz w:val="24"/>
          <w:szCs w:val="24"/>
          <w:lang w:val="hy-AM"/>
        </w:rPr>
        <w:t xml:space="preserve"> պահանջում է </w:t>
      </w:r>
      <w:r w:rsidR="003A6694" w:rsidRPr="00091D13">
        <w:rPr>
          <w:rFonts w:ascii="GHEA Grapalat" w:hAnsi="GHEA Grapalat"/>
          <w:sz w:val="24"/>
          <w:szCs w:val="24"/>
          <w:lang w:val="hy-AM"/>
        </w:rPr>
        <w:t>քաղաքականություն և իրավական դաշտ</w:t>
      </w:r>
      <w:r w:rsidR="003A6694">
        <w:rPr>
          <w:rFonts w:ascii="GHEA Grapalat" w:hAnsi="GHEA Grapalat"/>
          <w:sz w:val="24"/>
          <w:szCs w:val="24"/>
          <w:lang w:val="hy-AM"/>
        </w:rPr>
        <w:t xml:space="preserve">, </w:t>
      </w:r>
      <w:r w:rsidR="00154C59" w:rsidRPr="00091D13">
        <w:rPr>
          <w:rFonts w:ascii="GHEA Grapalat" w:hAnsi="GHEA Grapalat"/>
          <w:sz w:val="24"/>
          <w:szCs w:val="24"/>
          <w:lang w:val="hy-AM"/>
        </w:rPr>
        <w:t>ինստիտուտների</w:t>
      </w:r>
      <w:r w:rsidR="003A6694">
        <w:rPr>
          <w:rFonts w:ascii="GHEA Grapalat" w:hAnsi="GHEA Grapalat"/>
          <w:sz w:val="24"/>
          <w:szCs w:val="24"/>
          <w:lang w:val="hy-AM"/>
        </w:rPr>
        <w:t xml:space="preserve"> </w:t>
      </w:r>
      <w:r w:rsidR="00154C59" w:rsidRPr="00091D13">
        <w:rPr>
          <w:rFonts w:ascii="GHEA Grapalat" w:hAnsi="GHEA Grapalat"/>
          <w:sz w:val="24"/>
          <w:szCs w:val="24"/>
          <w:lang w:val="hy-AM"/>
        </w:rPr>
        <w:t xml:space="preserve">համակարգ, </w:t>
      </w:r>
      <w:proofErr w:type="spellStart"/>
      <w:r w:rsidR="003A6694" w:rsidRPr="00091D13">
        <w:rPr>
          <w:rFonts w:ascii="GHEA Grapalat" w:hAnsi="GHEA Grapalat"/>
          <w:sz w:val="24"/>
          <w:szCs w:val="24"/>
          <w:lang w:val="hy-AM"/>
        </w:rPr>
        <w:t>ներգրավվածություն</w:t>
      </w:r>
      <w:proofErr w:type="spellEnd"/>
      <w:r w:rsidR="003A6694">
        <w:rPr>
          <w:rFonts w:ascii="GHEA Grapalat" w:hAnsi="GHEA Grapalat"/>
          <w:sz w:val="24"/>
          <w:szCs w:val="24"/>
          <w:lang w:val="hy-AM"/>
        </w:rPr>
        <w:t>,</w:t>
      </w:r>
      <w:r w:rsidR="003A6694" w:rsidRPr="00091D13">
        <w:rPr>
          <w:rFonts w:ascii="GHEA Grapalat" w:hAnsi="GHEA Grapalat"/>
          <w:sz w:val="24"/>
          <w:szCs w:val="24"/>
          <w:lang w:val="hy-AM"/>
        </w:rPr>
        <w:t xml:space="preserve"> </w:t>
      </w:r>
      <w:r w:rsidR="00154C59" w:rsidRPr="00091D13">
        <w:rPr>
          <w:rFonts w:ascii="GHEA Grapalat" w:hAnsi="GHEA Grapalat"/>
          <w:sz w:val="24"/>
          <w:szCs w:val="24"/>
          <w:lang w:val="hy-AM"/>
        </w:rPr>
        <w:t>գործառնական եղանակներ</w:t>
      </w:r>
      <w:r w:rsidR="003A6694">
        <w:rPr>
          <w:rFonts w:ascii="GHEA Grapalat" w:hAnsi="GHEA Grapalat"/>
          <w:sz w:val="24"/>
          <w:szCs w:val="24"/>
          <w:lang w:val="hy-AM"/>
        </w:rPr>
        <w:t xml:space="preserve"> </w:t>
      </w:r>
      <w:r w:rsidR="00154C59" w:rsidRPr="00091D13">
        <w:rPr>
          <w:rFonts w:ascii="GHEA Grapalat" w:hAnsi="GHEA Grapalat"/>
          <w:sz w:val="24"/>
          <w:szCs w:val="24"/>
          <w:lang w:val="hy-AM"/>
        </w:rPr>
        <w:t xml:space="preserve"> </w:t>
      </w:r>
      <w:r w:rsidR="003A6694">
        <w:rPr>
          <w:rFonts w:ascii="GHEA Grapalat" w:hAnsi="GHEA Grapalat"/>
          <w:sz w:val="24"/>
          <w:szCs w:val="24"/>
          <w:lang w:val="hy-AM"/>
        </w:rPr>
        <w:t xml:space="preserve">և </w:t>
      </w:r>
      <w:r w:rsidR="003A6694" w:rsidRPr="00091D13">
        <w:rPr>
          <w:rFonts w:ascii="GHEA Grapalat" w:hAnsi="GHEA Grapalat"/>
          <w:sz w:val="24"/>
          <w:szCs w:val="24"/>
          <w:lang w:val="hy-AM"/>
        </w:rPr>
        <w:t>ներդրումներ</w:t>
      </w:r>
      <w:r w:rsidR="00154C59" w:rsidRPr="00091D13">
        <w:rPr>
          <w:rFonts w:ascii="GHEA Grapalat" w:hAnsi="GHEA Grapalat"/>
          <w:sz w:val="24"/>
          <w:szCs w:val="24"/>
          <w:lang w:val="hy-AM"/>
        </w:rPr>
        <w:t>՝ առաջնորդելու, կառավարելու, համակարգելու և վերահսկելու իրականացումը</w:t>
      </w:r>
      <w:r w:rsidR="003A6694">
        <w:rPr>
          <w:rFonts w:ascii="GHEA Grapalat" w:hAnsi="GHEA Grapalat"/>
          <w:sz w:val="24"/>
          <w:szCs w:val="24"/>
          <w:lang w:val="hy-AM"/>
        </w:rPr>
        <w:t>,</w:t>
      </w:r>
      <w:r w:rsidR="00154C59" w:rsidRPr="00091D13">
        <w:rPr>
          <w:rFonts w:ascii="GHEA Grapalat" w:hAnsi="GHEA Grapalat"/>
          <w:sz w:val="24"/>
          <w:szCs w:val="24"/>
          <w:lang w:val="hy-AM"/>
        </w:rPr>
        <w:t xml:space="preserve"> </w:t>
      </w:r>
    </w:p>
    <w:p w14:paraId="3CE0226F" w14:textId="3CE77F0E" w:rsidR="00154C59" w:rsidRPr="00091D13" w:rsidRDefault="00806EEF" w:rsidP="003A6694">
      <w:pPr>
        <w:spacing w:after="0" w:line="276" w:lineRule="auto"/>
        <w:ind w:firstLine="720"/>
        <w:jc w:val="both"/>
        <w:rPr>
          <w:rFonts w:ascii="GHEA Grapalat" w:hAnsi="GHEA Grapalat"/>
          <w:sz w:val="24"/>
          <w:szCs w:val="24"/>
          <w:lang w:val="hy-AM"/>
        </w:rPr>
      </w:pPr>
      <w:r w:rsidRPr="00091D13">
        <w:rPr>
          <w:rFonts w:ascii="GHEA Grapalat" w:eastAsiaTheme="minorEastAsia" w:hAnsi="GHEA Grapalat"/>
          <w:sz w:val="24"/>
          <w:szCs w:val="24"/>
          <w:lang w:val="hy-AM" w:eastAsia="zh-CN"/>
        </w:rPr>
        <w:t>2)</w:t>
      </w:r>
      <w:r w:rsidR="00154C59" w:rsidRPr="00091D13">
        <w:rPr>
          <w:rFonts w:ascii="GHEA Grapalat" w:eastAsiaTheme="minorEastAsia" w:hAnsi="GHEA Grapalat"/>
          <w:sz w:val="24"/>
          <w:szCs w:val="24"/>
          <w:lang w:val="hy-AM" w:eastAsia="zh-CN"/>
        </w:rPr>
        <w:t xml:space="preserve"> </w:t>
      </w:r>
      <w:r w:rsidR="00A804EC">
        <w:rPr>
          <w:rFonts w:ascii="GHEA Grapalat" w:eastAsiaTheme="minorEastAsia" w:hAnsi="GHEA Grapalat"/>
          <w:sz w:val="24"/>
          <w:szCs w:val="24"/>
          <w:lang w:val="hy-AM" w:eastAsia="zh-CN"/>
        </w:rPr>
        <w:t>ք</w:t>
      </w:r>
      <w:r w:rsidR="00154C59" w:rsidRPr="00091D13">
        <w:rPr>
          <w:rFonts w:ascii="GHEA Grapalat" w:hAnsi="GHEA Grapalat"/>
          <w:sz w:val="24"/>
          <w:szCs w:val="24"/>
          <w:lang w:val="hy-AM"/>
        </w:rPr>
        <w:t>աղաքականության և տեխնիկական շրջանակ</w:t>
      </w:r>
      <w:r w:rsidRPr="00091D13">
        <w:rPr>
          <w:rFonts w:ascii="GHEA Grapalat" w:hAnsi="GHEA Grapalat"/>
          <w:sz w:val="24"/>
          <w:szCs w:val="24"/>
          <w:lang w:val="hy-AM"/>
        </w:rPr>
        <w:t>ներ</w:t>
      </w:r>
      <w:r w:rsidR="00154C59" w:rsidRPr="00091D13">
        <w:rPr>
          <w:rFonts w:ascii="GHEA Grapalat" w:hAnsi="GHEA Grapalat"/>
          <w:sz w:val="24"/>
          <w:szCs w:val="24"/>
          <w:lang w:val="hy-AM"/>
        </w:rPr>
        <w:t xml:space="preserve">ի սահմանում - </w:t>
      </w:r>
      <w:proofErr w:type="spellStart"/>
      <w:r w:rsidR="00154C59" w:rsidRPr="00091D13">
        <w:rPr>
          <w:rFonts w:ascii="GHEA Grapalat" w:hAnsi="GHEA Grapalat"/>
          <w:sz w:val="24"/>
          <w:szCs w:val="24"/>
          <w:lang w:val="hy-AM"/>
        </w:rPr>
        <w:t>կարևոր</w:t>
      </w:r>
      <w:proofErr w:type="spellEnd"/>
      <w:r w:rsidR="00154C59" w:rsidRPr="00091D13">
        <w:rPr>
          <w:rFonts w:ascii="GHEA Grapalat" w:hAnsi="GHEA Grapalat"/>
          <w:sz w:val="24"/>
          <w:szCs w:val="24"/>
          <w:lang w:val="hy-AM"/>
        </w:rPr>
        <w:t xml:space="preserve"> է, որ հստակ լինեն ռիսկի գնահատման նպատակն ու խնդիրները՝ համապատասխան և կիրառելի տեղեկատվություն ստանալու համար: </w:t>
      </w:r>
      <w:r w:rsidR="00A804EC">
        <w:rPr>
          <w:rFonts w:ascii="GHEA Grapalat" w:hAnsi="GHEA Grapalat"/>
          <w:sz w:val="24"/>
          <w:szCs w:val="24"/>
          <w:lang w:val="hy-AM"/>
        </w:rPr>
        <w:t>Սկզբում</w:t>
      </w:r>
      <w:r w:rsidR="00154C59" w:rsidRPr="00091D13">
        <w:rPr>
          <w:rFonts w:ascii="GHEA Grapalat" w:hAnsi="GHEA Grapalat"/>
          <w:sz w:val="24"/>
          <w:szCs w:val="24"/>
          <w:lang w:val="hy-AM"/>
        </w:rPr>
        <w:t xml:space="preserve"> պետք է իրականացվի տեխնիկատնտեսական հիմնավորում</w:t>
      </w:r>
      <w:r w:rsidR="00A804EC">
        <w:rPr>
          <w:rFonts w:ascii="GHEA Grapalat" w:hAnsi="GHEA Grapalat"/>
          <w:sz w:val="24"/>
          <w:szCs w:val="24"/>
          <w:lang w:val="hy-AM"/>
        </w:rPr>
        <w:t>, ու</w:t>
      </w:r>
      <w:r w:rsidR="00154C59" w:rsidRPr="00091D13">
        <w:rPr>
          <w:rFonts w:ascii="GHEA Grapalat" w:hAnsi="GHEA Grapalat"/>
          <w:sz w:val="24"/>
          <w:szCs w:val="24"/>
          <w:lang w:val="hy-AM"/>
        </w:rPr>
        <w:t xml:space="preserve">սումնասիրությունը պետք է սահմանի քաղաքականության և տեխնիկական շրջանակները, գնահատման համար անհրաժեշտ </w:t>
      </w:r>
      <w:r w:rsidR="00A804EC" w:rsidRPr="00091D13">
        <w:rPr>
          <w:rFonts w:ascii="GHEA Grapalat" w:hAnsi="GHEA Grapalat"/>
          <w:sz w:val="24"/>
          <w:szCs w:val="24"/>
          <w:lang w:val="hy-AM"/>
        </w:rPr>
        <w:t>քաղաքական</w:t>
      </w:r>
      <w:r w:rsidR="00A804EC">
        <w:rPr>
          <w:rFonts w:ascii="GHEA Grapalat" w:hAnsi="GHEA Grapalat"/>
          <w:sz w:val="24"/>
          <w:szCs w:val="24"/>
          <w:lang w:val="hy-AM"/>
        </w:rPr>
        <w:t>,</w:t>
      </w:r>
      <w:r w:rsidR="00A804EC" w:rsidRPr="00091D13">
        <w:rPr>
          <w:rFonts w:ascii="GHEA Grapalat" w:hAnsi="GHEA Grapalat"/>
          <w:sz w:val="24"/>
          <w:szCs w:val="24"/>
          <w:lang w:val="hy-AM"/>
        </w:rPr>
        <w:t xml:space="preserve"> ֆինանսական </w:t>
      </w:r>
      <w:r w:rsidR="00A804EC">
        <w:rPr>
          <w:rFonts w:ascii="GHEA Grapalat" w:hAnsi="GHEA Grapalat"/>
          <w:sz w:val="24"/>
          <w:szCs w:val="24"/>
          <w:lang w:val="hy-AM"/>
        </w:rPr>
        <w:t xml:space="preserve">և </w:t>
      </w:r>
      <w:r w:rsidR="00154C59" w:rsidRPr="00091D13">
        <w:rPr>
          <w:rFonts w:ascii="GHEA Grapalat" w:hAnsi="GHEA Grapalat"/>
          <w:sz w:val="24"/>
          <w:szCs w:val="24"/>
          <w:lang w:val="hy-AM"/>
        </w:rPr>
        <w:t>տեխնիկական</w:t>
      </w:r>
      <w:r w:rsidR="00A804EC">
        <w:rPr>
          <w:rFonts w:ascii="GHEA Grapalat" w:hAnsi="GHEA Grapalat"/>
          <w:sz w:val="24"/>
          <w:szCs w:val="24"/>
          <w:lang w:val="hy-AM"/>
        </w:rPr>
        <w:t xml:space="preserve"> </w:t>
      </w:r>
      <w:r w:rsidR="00154C59" w:rsidRPr="00091D13">
        <w:rPr>
          <w:rFonts w:ascii="GHEA Grapalat" w:hAnsi="GHEA Grapalat"/>
          <w:sz w:val="24"/>
          <w:szCs w:val="24"/>
          <w:lang w:val="hy-AM"/>
        </w:rPr>
        <w:t xml:space="preserve">ռեսուրսները, </w:t>
      </w:r>
    </w:p>
    <w:p w14:paraId="7D95DF60" w14:textId="6CC9E55F" w:rsidR="00154C59" w:rsidRPr="00091D13" w:rsidRDefault="00806EEF" w:rsidP="0001202C">
      <w:pPr>
        <w:spacing w:after="0" w:line="276" w:lineRule="auto"/>
        <w:ind w:firstLine="720"/>
        <w:jc w:val="both"/>
        <w:rPr>
          <w:rFonts w:ascii="GHEA Grapalat" w:hAnsi="GHEA Grapalat"/>
          <w:sz w:val="24"/>
          <w:szCs w:val="24"/>
          <w:u w:val="single"/>
          <w:lang w:val="hy-AM"/>
        </w:rPr>
      </w:pPr>
      <w:r w:rsidRPr="00091D13">
        <w:rPr>
          <w:rFonts w:ascii="GHEA Grapalat" w:hAnsi="GHEA Grapalat"/>
          <w:sz w:val="24"/>
          <w:szCs w:val="24"/>
          <w:lang w:val="hy-AM"/>
        </w:rPr>
        <w:t>3)</w:t>
      </w:r>
      <w:r w:rsidR="00801029">
        <w:rPr>
          <w:rFonts w:ascii="GHEA Grapalat" w:hAnsi="GHEA Grapalat" w:cs="Times New Roman"/>
          <w:sz w:val="24"/>
          <w:szCs w:val="24"/>
          <w:lang w:val="hy-AM"/>
        </w:rPr>
        <w:t xml:space="preserve"> </w:t>
      </w:r>
      <w:r w:rsidR="0001202C">
        <w:rPr>
          <w:rFonts w:ascii="GHEA Grapalat" w:hAnsi="GHEA Grapalat"/>
          <w:sz w:val="24"/>
          <w:szCs w:val="24"/>
          <w:lang w:val="hy-AM"/>
        </w:rPr>
        <w:t>տ</w:t>
      </w:r>
      <w:r w:rsidR="00154C59" w:rsidRPr="00091D13">
        <w:rPr>
          <w:rFonts w:ascii="GHEA Grapalat" w:hAnsi="GHEA Grapalat"/>
          <w:sz w:val="24"/>
          <w:szCs w:val="24"/>
          <w:lang w:val="hy-AM"/>
        </w:rPr>
        <w:t xml:space="preserve">վյալների կառավարման պլանի մշակում - ռիսկերի գնահատումը տվյալների </w:t>
      </w:r>
      <w:r w:rsidRPr="00091D13">
        <w:rPr>
          <w:rFonts w:ascii="GHEA Grapalat" w:hAnsi="GHEA Grapalat"/>
          <w:sz w:val="24"/>
          <w:szCs w:val="24"/>
          <w:lang w:val="hy-AM"/>
        </w:rPr>
        <w:t>հավաքագրման</w:t>
      </w:r>
      <w:r w:rsidR="00154C59" w:rsidRPr="00091D13">
        <w:rPr>
          <w:rFonts w:ascii="GHEA Grapalat" w:hAnsi="GHEA Grapalat"/>
          <w:sz w:val="24"/>
          <w:szCs w:val="24"/>
          <w:lang w:val="hy-AM"/>
        </w:rPr>
        <w:t xml:space="preserve"> ինտենսիվ գործընթաց է և </w:t>
      </w:r>
      <w:r w:rsidR="0001202C">
        <w:rPr>
          <w:rFonts w:ascii="GHEA Grapalat" w:hAnsi="GHEA Grapalat"/>
          <w:sz w:val="24"/>
          <w:szCs w:val="24"/>
          <w:lang w:val="hy-AM"/>
        </w:rPr>
        <w:t>դրա</w:t>
      </w:r>
      <w:r w:rsidR="00154C59" w:rsidRPr="00091D13">
        <w:rPr>
          <w:rFonts w:ascii="GHEA Grapalat" w:hAnsi="GHEA Grapalat"/>
          <w:sz w:val="24"/>
          <w:szCs w:val="24"/>
          <w:lang w:val="hy-AM"/>
        </w:rPr>
        <w:t xml:space="preserve"> իրականացումը կարող է ներառել շահագրգիռ կողմերի լայն </w:t>
      </w:r>
      <w:r w:rsidRPr="00091D13">
        <w:rPr>
          <w:rFonts w:ascii="GHEA Grapalat" w:hAnsi="GHEA Grapalat"/>
          <w:sz w:val="24"/>
          <w:szCs w:val="24"/>
          <w:lang w:val="hy-AM"/>
        </w:rPr>
        <w:t>շրջանակ</w:t>
      </w:r>
      <w:r w:rsidR="00154C59" w:rsidRPr="00091D13">
        <w:rPr>
          <w:rFonts w:ascii="GHEA Grapalat" w:hAnsi="GHEA Grapalat"/>
          <w:sz w:val="24"/>
          <w:szCs w:val="24"/>
          <w:lang w:val="hy-AM"/>
        </w:rPr>
        <w:t xml:space="preserve">՝ </w:t>
      </w:r>
      <w:r w:rsidR="0001202C">
        <w:rPr>
          <w:rFonts w:ascii="GHEA Grapalat" w:hAnsi="GHEA Grapalat"/>
          <w:sz w:val="24"/>
          <w:szCs w:val="24"/>
          <w:lang w:val="hy-AM"/>
        </w:rPr>
        <w:t>նախարարություններ</w:t>
      </w:r>
      <w:r w:rsidR="00154C59" w:rsidRPr="00091D13">
        <w:rPr>
          <w:rFonts w:ascii="GHEA Grapalat" w:hAnsi="GHEA Grapalat"/>
          <w:sz w:val="24"/>
          <w:szCs w:val="24"/>
          <w:lang w:val="hy-AM"/>
        </w:rPr>
        <w:t xml:space="preserve">, </w:t>
      </w:r>
      <w:proofErr w:type="spellStart"/>
      <w:r w:rsidR="00154C59" w:rsidRPr="00091D13">
        <w:rPr>
          <w:rFonts w:ascii="GHEA Grapalat" w:hAnsi="GHEA Grapalat"/>
          <w:sz w:val="24"/>
          <w:szCs w:val="24"/>
          <w:lang w:val="hy-AM"/>
        </w:rPr>
        <w:t>քարտեզագրման</w:t>
      </w:r>
      <w:proofErr w:type="spellEnd"/>
      <w:r w:rsidR="00154C59" w:rsidRPr="00091D13">
        <w:rPr>
          <w:rFonts w:ascii="GHEA Grapalat" w:hAnsi="GHEA Grapalat"/>
          <w:sz w:val="24"/>
          <w:szCs w:val="24"/>
          <w:lang w:val="hy-AM"/>
        </w:rPr>
        <w:t xml:space="preserve"> </w:t>
      </w:r>
      <w:r w:rsidR="0001202C">
        <w:rPr>
          <w:rFonts w:ascii="GHEA Grapalat" w:hAnsi="GHEA Grapalat"/>
          <w:sz w:val="24"/>
          <w:szCs w:val="24"/>
          <w:lang w:val="hy-AM"/>
        </w:rPr>
        <w:t>գործակալություններ</w:t>
      </w:r>
      <w:r w:rsidR="00154C59" w:rsidRPr="00091D13">
        <w:rPr>
          <w:rFonts w:ascii="GHEA Grapalat" w:hAnsi="GHEA Grapalat"/>
          <w:sz w:val="24"/>
          <w:szCs w:val="24"/>
          <w:lang w:val="hy-AM"/>
        </w:rPr>
        <w:t xml:space="preserve">, </w:t>
      </w:r>
      <w:r w:rsidR="0001202C">
        <w:rPr>
          <w:rFonts w:ascii="GHEA Grapalat" w:hAnsi="GHEA Grapalat"/>
          <w:sz w:val="24"/>
          <w:szCs w:val="24"/>
          <w:lang w:val="hy-AM"/>
        </w:rPr>
        <w:t>գիտա</w:t>
      </w:r>
      <w:r w:rsidR="00154C59" w:rsidRPr="00091D13">
        <w:rPr>
          <w:rFonts w:ascii="GHEA Grapalat" w:hAnsi="GHEA Grapalat"/>
          <w:sz w:val="24"/>
          <w:szCs w:val="24"/>
          <w:lang w:val="hy-AM"/>
        </w:rPr>
        <w:t xml:space="preserve">տեխնիկական և հետազոտական </w:t>
      </w:r>
      <w:r w:rsidR="0001202C">
        <w:rPr>
          <w:rFonts w:ascii="GHEA Grapalat" w:hAnsi="GHEA Grapalat"/>
          <w:sz w:val="24"/>
          <w:szCs w:val="24"/>
          <w:lang w:val="hy-AM"/>
        </w:rPr>
        <w:t>հաստատություններ</w:t>
      </w:r>
      <w:r w:rsidR="00154C59" w:rsidRPr="00091D13">
        <w:rPr>
          <w:rFonts w:ascii="GHEA Grapalat" w:hAnsi="GHEA Grapalat"/>
          <w:sz w:val="24"/>
          <w:szCs w:val="24"/>
          <w:lang w:val="hy-AM"/>
        </w:rPr>
        <w:t xml:space="preserve">, մասնավոր </w:t>
      </w:r>
      <w:r w:rsidR="0001202C">
        <w:rPr>
          <w:rFonts w:ascii="GHEA Grapalat" w:hAnsi="GHEA Grapalat"/>
          <w:sz w:val="24"/>
          <w:szCs w:val="24"/>
          <w:lang w:val="hy-AM"/>
        </w:rPr>
        <w:t>հատված</w:t>
      </w:r>
      <w:r w:rsidR="00154C59" w:rsidRPr="00091D13">
        <w:rPr>
          <w:rFonts w:ascii="GHEA Grapalat" w:hAnsi="GHEA Grapalat"/>
          <w:sz w:val="24"/>
          <w:szCs w:val="24"/>
          <w:lang w:val="hy-AM"/>
        </w:rPr>
        <w:t xml:space="preserve">: Բացի այդ, ռիսկերի գնահատման ընթացքում ստեղծվում են արժեքավոր նոր տվյալներ և </w:t>
      </w:r>
      <w:r w:rsidR="0001202C">
        <w:rPr>
          <w:rFonts w:ascii="GHEA Grapalat" w:hAnsi="GHEA Grapalat"/>
          <w:sz w:val="24"/>
          <w:szCs w:val="24"/>
          <w:lang w:val="hy-AM"/>
        </w:rPr>
        <w:t>վերլուծություններ, ուստի</w:t>
      </w:r>
      <w:r w:rsidR="00154C59" w:rsidRPr="00091D13">
        <w:rPr>
          <w:rFonts w:ascii="GHEA Grapalat" w:hAnsi="GHEA Grapalat"/>
          <w:sz w:val="24"/>
          <w:szCs w:val="24"/>
          <w:lang w:val="hy-AM"/>
        </w:rPr>
        <w:t xml:space="preserve"> անհրաժեշտ է մշակել քաղաքականություն՝ տվյալների </w:t>
      </w:r>
      <w:proofErr w:type="spellStart"/>
      <w:r w:rsidR="00154C59" w:rsidRPr="00091D13">
        <w:rPr>
          <w:rFonts w:ascii="GHEA Grapalat" w:hAnsi="GHEA Grapalat"/>
          <w:sz w:val="24"/>
          <w:szCs w:val="24"/>
          <w:lang w:val="hy-AM"/>
        </w:rPr>
        <w:t>հասանելիությունն</w:t>
      </w:r>
      <w:proofErr w:type="spellEnd"/>
      <w:r w:rsidR="00154C59" w:rsidRPr="00091D13">
        <w:rPr>
          <w:rFonts w:ascii="GHEA Grapalat" w:hAnsi="GHEA Grapalat"/>
          <w:sz w:val="24"/>
          <w:szCs w:val="24"/>
          <w:lang w:val="hy-AM"/>
        </w:rPr>
        <w:t xml:space="preserve"> արդյունավետ կազմակերպելու և կառավարելու, ինչպես նաև արդյունքները մասնակիցներին և հիմնական շահագրգիռ կողմերին բաշխելու համար, </w:t>
      </w:r>
    </w:p>
    <w:p w14:paraId="79A76B05" w14:textId="05F9658E" w:rsidR="00154C59" w:rsidRPr="00091D13" w:rsidRDefault="00806EEF" w:rsidP="0001202C">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4)</w:t>
      </w:r>
      <w:r w:rsidR="00154C59" w:rsidRPr="00091D13">
        <w:rPr>
          <w:rFonts w:ascii="GHEA Grapalat" w:hAnsi="GHEA Grapalat" w:cs="Times New Roman"/>
          <w:sz w:val="24"/>
          <w:szCs w:val="24"/>
          <w:lang w:val="hy-AM"/>
        </w:rPr>
        <w:t xml:space="preserve"> </w:t>
      </w:r>
      <w:r w:rsidR="0001202C">
        <w:rPr>
          <w:rFonts w:ascii="GHEA Grapalat" w:hAnsi="GHEA Grapalat"/>
          <w:sz w:val="24"/>
          <w:szCs w:val="24"/>
          <w:lang w:val="hy-AM"/>
        </w:rPr>
        <w:t>պ</w:t>
      </w:r>
      <w:r w:rsidR="00154C59" w:rsidRPr="00091D13">
        <w:rPr>
          <w:rFonts w:ascii="GHEA Grapalat" w:hAnsi="GHEA Grapalat"/>
          <w:sz w:val="24"/>
          <w:szCs w:val="24"/>
          <w:lang w:val="hy-AM"/>
        </w:rPr>
        <w:t xml:space="preserve">ահանջվող կարողությունների զարգացում - </w:t>
      </w:r>
      <w:r w:rsidR="0001202C">
        <w:rPr>
          <w:rFonts w:ascii="GHEA Grapalat" w:hAnsi="GHEA Grapalat"/>
          <w:sz w:val="24"/>
          <w:szCs w:val="24"/>
          <w:lang w:val="hy-AM"/>
        </w:rPr>
        <w:t>գնահատման</w:t>
      </w:r>
      <w:r w:rsidR="00154C59" w:rsidRPr="00091D13">
        <w:rPr>
          <w:rFonts w:ascii="GHEA Grapalat" w:hAnsi="GHEA Grapalat"/>
          <w:sz w:val="24"/>
          <w:szCs w:val="24"/>
          <w:lang w:val="hy-AM"/>
        </w:rPr>
        <w:t xml:space="preserve"> գործընթացը պահանջում է </w:t>
      </w:r>
      <w:r w:rsidR="005A074F">
        <w:rPr>
          <w:rFonts w:ascii="GHEA Grapalat" w:hAnsi="GHEA Grapalat"/>
          <w:sz w:val="24"/>
          <w:szCs w:val="24"/>
          <w:lang w:val="hy-AM"/>
        </w:rPr>
        <w:t>համապատասխան</w:t>
      </w:r>
      <w:r w:rsidR="00154C59" w:rsidRPr="00091D13">
        <w:rPr>
          <w:rFonts w:ascii="GHEA Grapalat" w:hAnsi="GHEA Grapalat"/>
          <w:sz w:val="24"/>
          <w:szCs w:val="24"/>
          <w:lang w:val="hy-AM"/>
        </w:rPr>
        <w:t xml:space="preserve"> վարչական, ֆինանսական և տեխնիկական կարողություններ: Վարչական կարողությունները վերաբերում են գործող իրավական և ինստիտուցիոնալ շրջանակներին</w:t>
      </w:r>
      <w:r w:rsidR="0001202C">
        <w:rPr>
          <w:rFonts w:ascii="GHEA Grapalat" w:hAnsi="GHEA Grapalat"/>
          <w:sz w:val="24"/>
          <w:szCs w:val="24"/>
          <w:lang w:val="hy-AM"/>
        </w:rPr>
        <w:t>, ֆ</w:t>
      </w:r>
      <w:r w:rsidR="00154C59" w:rsidRPr="00091D13">
        <w:rPr>
          <w:rFonts w:ascii="GHEA Grapalat" w:hAnsi="GHEA Grapalat"/>
          <w:sz w:val="24"/>
          <w:szCs w:val="24"/>
          <w:lang w:val="hy-AM"/>
        </w:rPr>
        <w:t xml:space="preserve">ինանսական կարողությունները վերաբերում են </w:t>
      </w:r>
      <w:r w:rsidR="0001202C">
        <w:rPr>
          <w:rFonts w:ascii="GHEA Grapalat" w:hAnsi="GHEA Grapalat"/>
          <w:sz w:val="24"/>
          <w:szCs w:val="24"/>
          <w:lang w:val="hy-AM"/>
        </w:rPr>
        <w:t>գործընթացն</w:t>
      </w:r>
      <w:r w:rsidR="00154C59" w:rsidRPr="00091D13">
        <w:rPr>
          <w:rFonts w:ascii="GHEA Grapalat" w:hAnsi="GHEA Grapalat"/>
          <w:sz w:val="24"/>
          <w:szCs w:val="24"/>
          <w:lang w:val="hy-AM"/>
        </w:rPr>
        <w:t xml:space="preserve"> ավարտելու համար միջոցների առկայությանը: Տեխնիկական կարողությունները վերաբերում են գիտական և ոչ գիտական հանրության տեխնիկական փորձաքննության տեսակներին և մակարդակներին, որոնք անհրաժեշտ են ռիսկերի վերլուծություն</w:t>
      </w:r>
      <w:r w:rsidR="0001202C">
        <w:rPr>
          <w:rFonts w:ascii="GHEA Grapalat" w:hAnsi="GHEA Grapalat"/>
          <w:sz w:val="24"/>
          <w:szCs w:val="24"/>
          <w:lang w:val="hy-AM"/>
        </w:rPr>
        <w:t>ն</w:t>
      </w:r>
      <w:r w:rsidR="00154C59" w:rsidRPr="00091D13">
        <w:rPr>
          <w:rFonts w:ascii="GHEA Grapalat" w:hAnsi="GHEA Grapalat"/>
          <w:sz w:val="24"/>
          <w:szCs w:val="24"/>
          <w:lang w:val="hy-AM"/>
        </w:rPr>
        <w:t xml:space="preserve"> իրականացնելու համար, </w:t>
      </w:r>
    </w:p>
    <w:p w14:paraId="26C1967B" w14:textId="1923FF25" w:rsidR="00154C59" w:rsidRPr="00091D13" w:rsidRDefault="00806EEF" w:rsidP="0001202C">
      <w:pPr>
        <w:spacing w:after="0" w:line="276" w:lineRule="auto"/>
        <w:ind w:firstLine="720"/>
        <w:jc w:val="both"/>
        <w:rPr>
          <w:rFonts w:ascii="GHEA Grapalat" w:eastAsiaTheme="minorEastAsia" w:hAnsi="GHEA Grapalat"/>
          <w:sz w:val="24"/>
          <w:szCs w:val="24"/>
          <w:u w:val="single"/>
          <w:lang w:val="hy-AM" w:eastAsia="zh-CN"/>
        </w:rPr>
      </w:pPr>
      <w:r w:rsidRPr="00091D13">
        <w:rPr>
          <w:rFonts w:ascii="GHEA Grapalat" w:hAnsi="GHEA Grapalat"/>
          <w:sz w:val="24"/>
          <w:szCs w:val="24"/>
          <w:lang w:val="hy-AM"/>
        </w:rPr>
        <w:t>5)</w:t>
      </w:r>
      <w:r w:rsidR="00154C59" w:rsidRPr="00091D13">
        <w:rPr>
          <w:rFonts w:ascii="GHEA Grapalat" w:hAnsi="GHEA Grapalat"/>
          <w:sz w:val="24"/>
          <w:szCs w:val="24"/>
          <w:lang w:val="hy-AM"/>
        </w:rPr>
        <w:t xml:space="preserve"> տեխնիկական առաջադրանքների մշակում - </w:t>
      </w:r>
      <w:r w:rsidR="0001202C">
        <w:rPr>
          <w:rFonts w:ascii="GHEA Grapalat" w:hAnsi="GHEA Grapalat"/>
          <w:sz w:val="24"/>
          <w:szCs w:val="24"/>
          <w:lang w:val="hy-AM"/>
        </w:rPr>
        <w:t>գնահատման</w:t>
      </w:r>
      <w:r w:rsidR="00154C59" w:rsidRPr="00091D13">
        <w:rPr>
          <w:rFonts w:ascii="GHEA Grapalat" w:hAnsi="GHEA Grapalat"/>
          <w:sz w:val="24"/>
          <w:szCs w:val="24"/>
          <w:lang w:val="hy-AM"/>
        </w:rPr>
        <w:t xml:space="preserve"> գործընթացը պետք է կառավարվի, դրա հանձնարարականներն ուղղորդում են գործընթացը և հիմք </w:t>
      </w:r>
      <w:r w:rsidR="00154C59" w:rsidRPr="00091D13">
        <w:rPr>
          <w:rFonts w:ascii="GHEA Grapalat" w:hAnsi="GHEA Grapalat"/>
          <w:sz w:val="24"/>
          <w:szCs w:val="24"/>
          <w:lang w:val="hy-AM"/>
        </w:rPr>
        <w:lastRenderedPageBreak/>
        <w:t xml:space="preserve">են հանդիսանում ռեսուրսների բաշխման համար: Պետք է հստակ նշվեն ժամանակացույցը, </w:t>
      </w:r>
      <w:proofErr w:type="spellStart"/>
      <w:r w:rsidR="0001202C">
        <w:rPr>
          <w:rFonts w:ascii="GHEA Grapalat" w:hAnsi="GHEA Grapalat"/>
          <w:sz w:val="24"/>
          <w:szCs w:val="24"/>
          <w:lang w:val="hy-AM"/>
        </w:rPr>
        <w:t>թիրախները</w:t>
      </w:r>
      <w:proofErr w:type="spellEnd"/>
      <w:r w:rsidR="00154C59" w:rsidRPr="00091D13">
        <w:rPr>
          <w:rFonts w:ascii="GHEA Grapalat" w:hAnsi="GHEA Grapalat"/>
          <w:sz w:val="24"/>
          <w:szCs w:val="24"/>
          <w:lang w:val="hy-AM"/>
        </w:rPr>
        <w:t xml:space="preserve"> և արդյունքները, շահագրգիռ կողմերի </w:t>
      </w:r>
      <w:proofErr w:type="spellStart"/>
      <w:r w:rsidR="00154C59" w:rsidRPr="00091D13">
        <w:rPr>
          <w:rFonts w:ascii="GHEA Grapalat" w:hAnsi="GHEA Grapalat"/>
          <w:sz w:val="24"/>
          <w:szCs w:val="24"/>
          <w:lang w:val="hy-AM"/>
        </w:rPr>
        <w:t>դերերն</w:t>
      </w:r>
      <w:proofErr w:type="spellEnd"/>
      <w:r w:rsidR="00154C59" w:rsidRPr="00091D13">
        <w:rPr>
          <w:rFonts w:ascii="GHEA Grapalat" w:hAnsi="GHEA Grapalat"/>
          <w:sz w:val="24"/>
          <w:szCs w:val="24"/>
          <w:lang w:val="hy-AM"/>
        </w:rPr>
        <w:t xml:space="preserve"> ու պարտականությունները, ինչպես նաև այն բյուջեն, որի շրջանակներում պետք է ավարտվի գործընթացը և ստացվեն արդյունքները: Դրանք պետք է հաստատվեն </w:t>
      </w:r>
      <w:r w:rsidR="0001202C">
        <w:rPr>
          <w:rFonts w:ascii="GHEA Grapalat" w:hAnsi="GHEA Grapalat"/>
          <w:sz w:val="24"/>
          <w:szCs w:val="24"/>
          <w:lang w:val="hy-AM"/>
        </w:rPr>
        <w:t>լիազոր</w:t>
      </w:r>
      <w:r w:rsidR="00154C59" w:rsidRPr="00091D13">
        <w:rPr>
          <w:rFonts w:ascii="GHEA Grapalat" w:hAnsi="GHEA Grapalat"/>
          <w:sz w:val="24"/>
          <w:szCs w:val="24"/>
          <w:lang w:val="hy-AM"/>
        </w:rPr>
        <w:t xml:space="preserve"> մարմնի կողմից և </w:t>
      </w:r>
      <w:proofErr w:type="spellStart"/>
      <w:r w:rsidR="00154C59" w:rsidRPr="00091D13">
        <w:rPr>
          <w:rFonts w:ascii="GHEA Grapalat" w:hAnsi="GHEA Grapalat"/>
          <w:sz w:val="24"/>
          <w:szCs w:val="24"/>
          <w:lang w:val="hy-AM"/>
        </w:rPr>
        <w:t>աջակցվեն</w:t>
      </w:r>
      <w:proofErr w:type="spellEnd"/>
      <w:r w:rsidR="00154C59" w:rsidRPr="00091D13">
        <w:rPr>
          <w:rFonts w:ascii="GHEA Grapalat" w:hAnsi="GHEA Grapalat"/>
          <w:sz w:val="24"/>
          <w:szCs w:val="24"/>
          <w:lang w:val="hy-AM"/>
        </w:rPr>
        <w:t xml:space="preserve"> համապատասխան ռեսուրսների բաշխմամբ, </w:t>
      </w:r>
    </w:p>
    <w:p w14:paraId="6BB6A34E" w14:textId="61CA19F7" w:rsidR="00154C59" w:rsidRPr="00091D13" w:rsidRDefault="00806EEF" w:rsidP="0001202C">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6)</w:t>
      </w:r>
      <w:r w:rsidR="00154C59" w:rsidRPr="00091D13">
        <w:rPr>
          <w:rFonts w:ascii="GHEA Grapalat" w:hAnsi="GHEA Grapalat" w:cs="Times New Roman"/>
          <w:sz w:val="24"/>
          <w:szCs w:val="24"/>
          <w:lang w:val="hy-AM"/>
        </w:rPr>
        <w:t xml:space="preserve"> </w:t>
      </w:r>
      <w:r w:rsidR="0001202C">
        <w:rPr>
          <w:rFonts w:ascii="GHEA Grapalat" w:eastAsiaTheme="minorEastAsia" w:hAnsi="GHEA Grapalat"/>
          <w:sz w:val="24"/>
          <w:szCs w:val="24"/>
          <w:lang w:val="hy-AM" w:eastAsia="zh-CN"/>
        </w:rPr>
        <w:t>ռ</w:t>
      </w:r>
      <w:r w:rsidR="00154C59" w:rsidRPr="00091D13">
        <w:rPr>
          <w:rFonts w:ascii="GHEA Grapalat" w:hAnsi="GHEA Grapalat"/>
          <w:sz w:val="24"/>
          <w:szCs w:val="24"/>
          <w:lang w:val="hy-AM"/>
        </w:rPr>
        <w:t xml:space="preserve">իսկերի վերլուծության </w:t>
      </w:r>
      <w:proofErr w:type="spellStart"/>
      <w:r w:rsidR="00154C59" w:rsidRPr="00091D13">
        <w:rPr>
          <w:rFonts w:ascii="GHEA Grapalat" w:hAnsi="GHEA Grapalat"/>
          <w:sz w:val="24"/>
          <w:szCs w:val="24"/>
          <w:lang w:val="hy-AM"/>
        </w:rPr>
        <w:t>մեթոդաբանությունների</w:t>
      </w:r>
      <w:proofErr w:type="spellEnd"/>
      <w:r w:rsidR="00154C59" w:rsidRPr="00091D13">
        <w:rPr>
          <w:rFonts w:ascii="GHEA Grapalat" w:hAnsi="GHEA Grapalat"/>
          <w:sz w:val="24"/>
          <w:szCs w:val="24"/>
          <w:lang w:val="hy-AM"/>
        </w:rPr>
        <w:t xml:space="preserve"> օգտագործում - մատչելի են բազմաթիվ տարբեր մեթոդներ և գործիքներ: Դրանք տատանվում են </w:t>
      </w:r>
      <w:proofErr w:type="spellStart"/>
      <w:r w:rsidR="00154C59" w:rsidRPr="00091D13">
        <w:rPr>
          <w:rFonts w:ascii="GHEA Grapalat" w:hAnsi="GHEA Grapalat"/>
          <w:sz w:val="24"/>
          <w:szCs w:val="24"/>
          <w:lang w:val="hy-AM"/>
        </w:rPr>
        <w:t>որակականից</w:t>
      </w:r>
      <w:proofErr w:type="spellEnd"/>
      <w:r w:rsidR="00154C59" w:rsidRPr="00091D13">
        <w:rPr>
          <w:rFonts w:ascii="GHEA Grapalat" w:hAnsi="GHEA Grapalat"/>
          <w:sz w:val="24"/>
          <w:szCs w:val="24"/>
          <w:lang w:val="hy-AM"/>
        </w:rPr>
        <w:t xml:space="preserve">՝ հիմնված փորձագետների սուբյեկտիվ ընկալումների վրա, </w:t>
      </w:r>
      <w:proofErr w:type="spellStart"/>
      <w:r w:rsidR="00154C59" w:rsidRPr="00091D13">
        <w:rPr>
          <w:rFonts w:ascii="GHEA Grapalat" w:hAnsi="GHEA Grapalat"/>
          <w:sz w:val="24"/>
          <w:szCs w:val="24"/>
          <w:lang w:val="hy-AM"/>
        </w:rPr>
        <w:t>մինչև</w:t>
      </w:r>
      <w:proofErr w:type="spellEnd"/>
      <w:r w:rsidR="00154C59" w:rsidRPr="00091D13">
        <w:rPr>
          <w:rFonts w:ascii="GHEA Grapalat" w:hAnsi="GHEA Grapalat"/>
          <w:sz w:val="24"/>
          <w:szCs w:val="24"/>
          <w:lang w:val="hy-AM"/>
        </w:rPr>
        <w:t xml:space="preserve"> </w:t>
      </w:r>
      <w:proofErr w:type="spellStart"/>
      <w:r w:rsidR="00154C59" w:rsidRPr="00091D13">
        <w:rPr>
          <w:rFonts w:ascii="GHEA Grapalat" w:hAnsi="GHEA Grapalat"/>
          <w:sz w:val="24"/>
          <w:szCs w:val="24"/>
          <w:lang w:val="hy-AM"/>
        </w:rPr>
        <w:t>կիսաքանակական</w:t>
      </w:r>
      <w:proofErr w:type="spellEnd"/>
      <w:r w:rsidR="00154C59" w:rsidRPr="00091D13">
        <w:rPr>
          <w:rFonts w:ascii="GHEA Grapalat" w:hAnsi="GHEA Grapalat"/>
          <w:sz w:val="24"/>
          <w:szCs w:val="24"/>
          <w:lang w:val="hy-AM"/>
        </w:rPr>
        <w:t xml:space="preserve"> և քանակական մեթոդներ</w:t>
      </w:r>
      <w:r w:rsidR="003555C3" w:rsidRPr="00091D13">
        <w:rPr>
          <w:rFonts w:ascii="GHEA Grapalat" w:hAnsi="GHEA Grapalat"/>
          <w:sz w:val="24"/>
          <w:szCs w:val="24"/>
          <w:lang w:val="hy-AM"/>
        </w:rPr>
        <w:t>:</w:t>
      </w:r>
      <w:r w:rsidR="00154C59" w:rsidRPr="00091D13">
        <w:rPr>
          <w:rFonts w:ascii="GHEA Grapalat" w:hAnsi="GHEA Grapalat"/>
          <w:sz w:val="24"/>
          <w:szCs w:val="24"/>
          <w:lang w:val="hy-AM"/>
        </w:rPr>
        <w:t xml:space="preserve"> Օգտագործման մեթոդների ընտրությունը կախված է արդյունքների նպատակից, առկա ռեսուրսներից և ռիսկի նշանակությունից, </w:t>
      </w:r>
    </w:p>
    <w:p w14:paraId="58A3D122" w14:textId="1395A8DA" w:rsidR="00154C59" w:rsidRPr="00091D13" w:rsidRDefault="003555C3" w:rsidP="0001202C">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7)</w:t>
      </w:r>
      <w:r w:rsidR="00154C59" w:rsidRPr="00091D13">
        <w:rPr>
          <w:rFonts w:ascii="GHEA Grapalat" w:hAnsi="GHEA Grapalat"/>
          <w:b/>
          <w:sz w:val="24"/>
          <w:szCs w:val="24"/>
          <w:lang w:val="hy-AM"/>
        </w:rPr>
        <w:t xml:space="preserve"> </w:t>
      </w:r>
      <w:r w:rsidR="00154C59" w:rsidRPr="00091D13">
        <w:rPr>
          <w:rFonts w:ascii="GHEA Grapalat" w:hAnsi="GHEA Grapalat"/>
          <w:sz w:val="24"/>
          <w:szCs w:val="24"/>
          <w:lang w:val="hy-AM"/>
        </w:rPr>
        <w:t xml:space="preserve">ռիսկերի </w:t>
      </w:r>
      <w:r w:rsidR="0001202C">
        <w:rPr>
          <w:rFonts w:ascii="GHEA Grapalat" w:hAnsi="GHEA Grapalat"/>
          <w:sz w:val="24"/>
          <w:szCs w:val="24"/>
          <w:lang w:val="hy-AM"/>
        </w:rPr>
        <w:t>վերլուծությա</w:t>
      </w:r>
      <w:r w:rsidR="00154C59" w:rsidRPr="00091D13">
        <w:rPr>
          <w:rFonts w:ascii="GHEA Grapalat" w:hAnsi="GHEA Grapalat"/>
          <w:sz w:val="24"/>
          <w:szCs w:val="24"/>
          <w:lang w:val="hy-AM"/>
        </w:rPr>
        <w:t xml:space="preserve">ն </w:t>
      </w:r>
      <w:proofErr w:type="spellStart"/>
      <w:r w:rsidR="0001202C">
        <w:rPr>
          <w:rFonts w:ascii="GHEA Grapalat" w:hAnsi="GHEA Grapalat"/>
          <w:sz w:val="24"/>
          <w:szCs w:val="24"/>
          <w:lang w:val="hy-AM"/>
        </w:rPr>
        <w:t>ընթաքում</w:t>
      </w:r>
      <w:proofErr w:type="spellEnd"/>
      <w:r w:rsidR="00154C59" w:rsidRPr="00091D13">
        <w:rPr>
          <w:rFonts w:ascii="GHEA Grapalat" w:hAnsi="GHEA Grapalat"/>
          <w:sz w:val="24"/>
          <w:szCs w:val="24"/>
          <w:lang w:val="hy-AM"/>
        </w:rPr>
        <w:t xml:space="preserve"> </w:t>
      </w:r>
      <w:r w:rsidR="004C3E4F">
        <w:rPr>
          <w:rFonts w:ascii="GHEA Grapalat" w:hAnsi="GHEA Grapalat"/>
          <w:sz w:val="24"/>
          <w:szCs w:val="24"/>
          <w:lang w:val="hy-AM"/>
        </w:rPr>
        <w:t>ն</w:t>
      </w:r>
      <w:r w:rsidR="004C3E4F" w:rsidRPr="00091D13">
        <w:rPr>
          <w:rFonts w:ascii="GHEA Grapalat" w:hAnsi="GHEA Grapalat"/>
          <w:sz w:val="24"/>
          <w:szCs w:val="24"/>
          <w:lang w:val="hy-AM"/>
        </w:rPr>
        <w:t>կատառումներ</w:t>
      </w:r>
      <w:r w:rsidR="004C3E4F">
        <w:rPr>
          <w:rFonts w:ascii="GHEA Grapalat" w:hAnsi="GHEA Grapalat"/>
          <w:sz w:val="24"/>
          <w:szCs w:val="24"/>
          <w:lang w:val="hy-AM"/>
        </w:rPr>
        <w:t>ի արձանագրում</w:t>
      </w:r>
      <w:r w:rsidR="004C3E4F" w:rsidRPr="00091D13">
        <w:rPr>
          <w:rFonts w:ascii="GHEA Grapalat" w:hAnsi="GHEA Grapalat"/>
          <w:sz w:val="24"/>
          <w:szCs w:val="24"/>
          <w:lang w:val="hy-AM"/>
        </w:rPr>
        <w:t xml:space="preserve"> </w:t>
      </w:r>
      <w:r w:rsidR="00154C59" w:rsidRPr="00091D13">
        <w:rPr>
          <w:rFonts w:ascii="GHEA Grapalat" w:hAnsi="GHEA Grapalat"/>
          <w:sz w:val="24"/>
          <w:szCs w:val="24"/>
          <w:lang w:val="hy-AM"/>
        </w:rPr>
        <w:t xml:space="preserve">- առկա մուտքային տվյալների նույնականացում և կազմում, </w:t>
      </w:r>
      <w:r w:rsidR="004C3E4F">
        <w:rPr>
          <w:rFonts w:ascii="GHEA Grapalat" w:hAnsi="GHEA Grapalat"/>
          <w:sz w:val="24"/>
          <w:szCs w:val="24"/>
          <w:lang w:val="hy-AM"/>
        </w:rPr>
        <w:t>աղետների ռիսկի կառավարման</w:t>
      </w:r>
      <w:r w:rsidR="00154C59" w:rsidRPr="00091D13">
        <w:rPr>
          <w:rFonts w:ascii="GHEA Grapalat" w:hAnsi="GHEA Grapalat"/>
          <w:sz w:val="24"/>
          <w:szCs w:val="24"/>
          <w:lang w:val="hy-AM"/>
        </w:rPr>
        <w:t xml:space="preserve"> կարողությունների գնահատում,  ռիսկի աղբյուրների և դրդապատճառների, կլիմայի փոփոխության ազդեցության որոշում,</w:t>
      </w:r>
    </w:p>
    <w:p w14:paraId="1F9AF17A" w14:textId="48E7C88A" w:rsidR="00154C59" w:rsidRPr="00091D13" w:rsidRDefault="004C3E4F" w:rsidP="004C3E4F">
      <w:pPr>
        <w:spacing w:after="0" w:line="276" w:lineRule="auto"/>
        <w:ind w:firstLine="360"/>
        <w:jc w:val="both"/>
        <w:rPr>
          <w:rFonts w:ascii="GHEA Grapalat" w:hAnsi="GHEA Grapalat"/>
          <w:sz w:val="24"/>
          <w:szCs w:val="24"/>
          <w:lang w:val="hy-AM"/>
        </w:rPr>
      </w:pPr>
      <w:r>
        <w:rPr>
          <w:rFonts w:ascii="GHEA Grapalat" w:eastAsiaTheme="minorEastAsia" w:hAnsi="GHEA Grapalat"/>
          <w:sz w:val="24"/>
          <w:szCs w:val="24"/>
          <w:lang w:val="hy-AM" w:eastAsia="zh-CN"/>
        </w:rPr>
        <w:tab/>
      </w:r>
      <w:r w:rsidR="003555C3" w:rsidRPr="00091D13">
        <w:rPr>
          <w:rFonts w:ascii="GHEA Grapalat" w:eastAsiaTheme="minorEastAsia" w:hAnsi="GHEA Grapalat"/>
          <w:sz w:val="24"/>
          <w:szCs w:val="24"/>
          <w:lang w:val="hy-AM" w:eastAsia="zh-CN"/>
        </w:rPr>
        <w:t>8)</w:t>
      </w:r>
      <w:r w:rsidR="00154C59" w:rsidRPr="00091D13">
        <w:rPr>
          <w:rFonts w:ascii="GHEA Grapalat" w:eastAsiaTheme="minorEastAsia" w:hAnsi="GHEA Grapalat" w:cs="Times New Roman"/>
          <w:b/>
          <w:sz w:val="24"/>
          <w:szCs w:val="24"/>
          <w:lang w:val="hy-AM" w:eastAsia="zh-CN"/>
        </w:rPr>
        <w:t xml:space="preserve"> </w:t>
      </w:r>
      <w:r>
        <w:rPr>
          <w:rFonts w:ascii="GHEA Grapalat" w:hAnsi="GHEA Grapalat"/>
          <w:sz w:val="24"/>
          <w:szCs w:val="24"/>
          <w:lang w:val="hy-AM"/>
        </w:rPr>
        <w:t>ռ</w:t>
      </w:r>
      <w:r w:rsidR="00154C59" w:rsidRPr="00091D13">
        <w:rPr>
          <w:rFonts w:ascii="GHEA Grapalat" w:hAnsi="GHEA Grapalat"/>
          <w:sz w:val="24"/>
          <w:szCs w:val="24"/>
          <w:lang w:val="hy-AM"/>
        </w:rPr>
        <w:t xml:space="preserve">իսկի վերլուծության արդյունքների պատրաստում </w:t>
      </w:r>
      <w:r>
        <w:rPr>
          <w:rFonts w:ascii="GHEA Grapalat" w:hAnsi="GHEA Grapalat"/>
          <w:sz w:val="24"/>
          <w:szCs w:val="24"/>
          <w:lang w:val="hy-AM"/>
        </w:rPr>
        <w:t>–</w:t>
      </w:r>
      <w:r w:rsidR="00154C59" w:rsidRPr="00091D13">
        <w:rPr>
          <w:rFonts w:ascii="GHEA Grapalat" w:hAnsi="GHEA Grapalat"/>
          <w:sz w:val="24"/>
          <w:szCs w:val="24"/>
          <w:lang w:val="hy-AM"/>
        </w:rPr>
        <w:t xml:space="preserve"> </w:t>
      </w:r>
      <w:proofErr w:type="spellStart"/>
      <w:r>
        <w:rPr>
          <w:rFonts w:ascii="GHEA Grapalat" w:hAnsi="GHEA Grapalat"/>
          <w:sz w:val="24"/>
          <w:szCs w:val="24"/>
          <w:lang w:val="hy-AM"/>
        </w:rPr>
        <w:t>անրաժեշտ</w:t>
      </w:r>
      <w:proofErr w:type="spellEnd"/>
      <w:r>
        <w:rPr>
          <w:rFonts w:ascii="GHEA Grapalat" w:hAnsi="GHEA Grapalat"/>
          <w:sz w:val="24"/>
          <w:szCs w:val="24"/>
          <w:lang w:val="hy-AM"/>
        </w:rPr>
        <w:t xml:space="preserve"> է արդյունքները</w:t>
      </w:r>
      <w:r w:rsidR="00154C59" w:rsidRPr="00091D13">
        <w:rPr>
          <w:rFonts w:ascii="GHEA Grapalat" w:hAnsi="GHEA Grapalat"/>
          <w:sz w:val="24"/>
          <w:szCs w:val="24"/>
          <w:lang w:val="hy-AM"/>
        </w:rPr>
        <w:t xml:space="preserve"> </w:t>
      </w:r>
      <w:r>
        <w:rPr>
          <w:rFonts w:ascii="GHEA Grapalat" w:hAnsi="GHEA Grapalat"/>
          <w:sz w:val="24"/>
          <w:szCs w:val="24"/>
          <w:lang w:val="hy-AM"/>
        </w:rPr>
        <w:t xml:space="preserve">պատրաստել և ներկայացնել </w:t>
      </w:r>
      <w:r w:rsidR="00154C59" w:rsidRPr="00091D13">
        <w:rPr>
          <w:rFonts w:ascii="GHEA Grapalat" w:hAnsi="GHEA Grapalat"/>
          <w:sz w:val="24"/>
          <w:szCs w:val="24"/>
          <w:lang w:val="hy-AM"/>
        </w:rPr>
        <w:t>շահագրգիռ կողմերի</w:t>
      </w:r>
      <w:r>
        <w:rPr>
          <w:rFonts w:ascii="GHEA Grapalat" w:hAnsi="GHEA Grapalat"/>
          <w:sz w:val="24"/>
          <w:szCs w:val="24"/>
          <w:lang w:val="hy-AM"/>
        </w:rPr>
        <w:t>ն</w:t>
      </w:r>
      <w:r w:rsidR="00154C59" w:rsidRPr="00091D13">
        <w:rPr>
          <w:rFonts w:ascii="GHEA Grapalat" w:hAnsi="GHEA Grapalat"/>
          <w:sz w:val="24"/>
          <w:szCs w:val="24"/>
          <w:lang w:val="hy-AM"/>
        </w:rPr>
        <w:t xml:space="preserve"> </w:t>
      </w:r>
      <w:r>
        <w:rPr>
          <w:rFonts w:ascii="GHEA Grapalat" w:hAnsi="GHEA Grapalat"/>
          <w:sz w:val="24"/>
          <w:szCs w:val="24"/>
          <w:lang w:val="hy-AM"/>
        </w:rPr>
        <w:t xml:space="preserve">նրանց համար </w:t>
      </w:r>
      <w:r w:rsidR="00154C59" w:rsidRPr="00091D13">
        <w:rPr>
          <w:rFonts w:ascii="GHEA Grapalat" w:hAnsi="GHEA Grapalat"/>
          <w:sz w:val="24"/>
          <w:szCs w:val="24"/>
          <w:lang w:val="hy-AM"/>
        </w:rPr>
        <w:t xml:space="preserve">հասկանալի </w:t>
      </w:r>
      <w:r>
        <w:rPr>
          <w:rFonts w:ascii="GHEA Grapalat" w:hAnsi="GHEA Grapalat"/>
          <w:sz w:val="24"/>
          <w:szCs w:val="24"/>
          <w:lang w:val="hy-AM"/>
        </w:rPr>
        <w:t xml:space="preserve">և </w:t>
      </w:r>
      <w:r w:rsidR="00154C59" w:rsidRPr="00091D13">
        <w:rPr>
          <w:rFonts w:ascii="GHEA Grapalat" w:hAnsi="GHEA Grapalat"/>
          <w:sz w:val="24"/>
          <w:szCs w:val="24"/>
          <w:lang w:val="hy-AM"/>
        </w:rPr>
        <w:t xml:space="preserve">համապատասխան </w:t>
      </w:r>
      <w:proofErr w:type="spellStart"/>
      <w:r w:rsidR="00154C59" w:rsidRPr="00091D13">
        <w:rPr>
          <w:rFonts w:ascii="GHEA Grapalat" w:hAnsi="GHEA Grapalat"/>
          <w:sz w:val="24"/>
          <w:szCs w:val="24"/>
          <w:lang w:val="hy-AM"/>
        </w:rPr>
        <w:t>ձևաչափով</w:t>
      </w:r>
      <w:proofErr w:type="spellEnd"/>
      <w:r>
        <w:rPr>
          <w:rFonts w:ascii="GHEA Grapalat" w:hAnsi="GHEA Grapalat"/>
          <w:sz w:val="24"/>
          <w:szCs w:val="24"/>
          <w:lang w:val="hy-AM"/>
        </w:rPr>
        <w:t>՝ ընդգծելով</w:t>
      </w:r>
      <w:r w:rsidR="00154C59" w:rsidRPr="00091D13">
        <w:rPr>
          <w:rFonts w:ascii="GHEA Grapalat" w:hAnsi="GHEA Grapalat"/>
          <w:sz w:val="24"/>
          <w:szCs w:val="24"/>
          <w:lang w:val="hy-AM"/>
        </w:rPr>
        <w:t xml:space="preserve"> մի շարք գործիքների և մեթոդների կիրառման </w:t>
      </w:r>
      <w:proofErr w:type="spellStart"/>
      <w:r w:rsidR="00154C59" w:rsidRPr="00091D13">
        <w:rPr>
          <w:rFonts w:ascii="GHEA Grapalat" w:hAnsi="GHEA Grapalat"/>
          <w:sz w:val="24"/>
          <w:szCs w:val="24"/>
          <w:lang w:val="hy-AM"/>
        </w:rPr>
        <w:t>կարևորությունը</w:t>
      </w:r>
      <w:proofErr w:type="spellEnd"/>
      <w:r w:rsidR="00154C59" w:rsidRPr="00091D13">
        <w:rPr>
          <w:rFonts w:ascii="GHEA Grapalat" w:hAnsi="GHEA Grapalat"/>
          <w:sz w:val="24"/>
          <w:szCs w:val="24"/>
          <w:lang w:val="hy-AM"/>
        </w:rPr>
        <w:t xml:space="preserve">, ինչպիսիք են </w:t>
      </w:r>
      <w:proofErr w:type="spellStart"/>
      <w:r w:rsidR="00154C59" w:rsidRPr="00091D13">
        <w:rPr>
          <w:rFonts w:ascii="GHEA Grapalat" w:hAnsi="GHEA Grapalat"/>
          <w:sz w:val="24"/>
          <w:szCs w:val="24"/>
          <w:lang w:val="hy-AM"/>
        </w:rPr>
        <w:t>աշխարհատարածական</w:t>
      </w:r>
      <w:proofErr w:type="spellEnd"/>
      <w:r w:rsidR="00154C59" w:rsidRPr="00091D13">
        <w:rPr>
          <w:rFonts w:ascii="GHEA Grapalat" w:hAnsi="GHEA Grapalat"/>
          <w:sz w:val="24"/>
          <w:szCs w:val="24"/>
          <w:lang w:val="hy-AM"/>
        </w:rPr>
        <w:t xml:space="preserve"> գործիքները, </w:t>
      </w:r>
      <w:proofErr w:type="spellStart"/>
      <w:r w:rsidR="00154C59" w:rsidRPr="00091D13">
        <w:rPr>
          <w:rFonts w:ascii="GHEA Grapalat" w:hAnsi="GHEA Grapalat"/>
          <w:sz w:val="24"/>
          <w:szCs w:val="24"/>
          <w:lang w:val="hy-AM"/>
        </w:rPr>
        <w:t>քարտեզագրումը</w:t>
      </w:r>
      <w:proofErr w:type="spellEnd"/>
      <w:r w:rsidR="00154C59" w:rsidRPr="00091D13">
        <w:rPr>
          <w:rFonts w:ascii="GHEA Grapalat" w:hAnsi="GHEA Grapalat"/>
          <w:sz w:val="24"/>
          <w:szCs w:val="24"/>
          <w:lang w:val="hy-AM"/>
        </w:rPr>
        <w:t>, սցենարները</w:t>
      </w:r>
      <w:r w:rsidR="003555C3" w:rsidRPr="00091D13">
        <w:rPr>
          <w:rFonts w:ascii="GHEA Grapalat" w:hAnsi="GHEA Grapalat"/>
          <w:sz w:val="24"/>
          <w:szCs w:val="24"/>
          <w:lang w:val="hy-AM"/>
        </w:rPr>
        <w:t xml:space="preserve"> և այլն</w:t>
      </w:r>
      <w:r w:rsidR="00154C59" w:rsidRPr="00091D13">
        <w:rPr>
          <w:rFonts w:ascii="GHEA Grapalat" w:hAnsi="GHEA Grapalat"/>
          <w:sz w:val="24"/>
          <w:szCs w:val="24"/>
          <w:lang w:val="hy-AM"/>
        </w:rPr>
        <w:t>,</w:t>
      </w:r>
    </w:p>
    <w:p w14:paraId="162E8CEC" w14:textId="0741FD9C" w:rsidR="00154C59" w:rsidRPr="00091D13" w:rsidRDefault="003555C3" w:rsidP="004C3E4F">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9)</w:t>
      </w:r>
      <w:r w:rsidR="00154C59" w:rsidRPr="00091D13">
        <w:rPr>
          <w:rFonts w:ascii="GHEA Grapalat" w:hAnsi="GHEA Grapalat" w:cs="Times New Roman"/>
          <w:b/>
          <w:sz w:val="24"/>
          <w:szCs w:val="24"/>
          <w:lang w:val="hy-AM"/>
        </w:rPr>
        <w:t xml:space="preserve"> </w:t>
      </w:r>
      <w:r w:rsidR="00154C59" w:rsidRPr="00091D13">
        <w:rPr>
          <w:rFonts w:ascii="GHEA Grapalat" w:hAnsi="GHEA Grapalat"/>
          <w:sz w:val="24"/>
          <w:szCs w:val="24"/>
          <w:lang w:val="hy-AM"/>
        </w:rPr>
        <w:t xml:space="preserve">գնահատման և արդյունքների կիրառման գործընթացի </w:t>
      </w:r>
      <w:proofErr w:type="spellStart"/>
      <w:r w:rsidR="00154C59" w:rsidRPr="00091D13">
        <w:rPr>
          <w:rFonts w:ascii="GHEA Grapalat" w:hAnsi="GHEA Grapalat"/>
          <w:sz w:val="24"/>
          <w:szCs w:val="24"/>
          <w:lang w:val="hy-AM"/>
        </w:rPr>
        <w:t>դյուր</w:t>
      </w:r>
      <w:r w:rsidRPr="00091D13">
        <w:rPr>
          <w:rFonts w:ascii="GHEA Grapalat" w:hAnsi="GHEA Grapalat"/>
          <w:sz w:val="24"/>
          <w:szCs w:val="24"/>
          <w:lang w:val="hy-AM"/>
        </w:rPr>
        <w:t>ին</w:t>
      </w:r>
      <w:r w:rsidR="00154C59" w:rsidRPr="00091D13">
        <w:rPr>
          <w:rFonts w:ascii="GHEA Grapalat" w:hAnsi="GHEA Grapalat"/>
          <w:sz w:val="24"/>
          <w:szCs w:val="24"/>
          <w:lang w:val="hy-AM"/>
        </w:rPr>
        <w:t>ացում</w:t>
      </w:r>
      <w:proofErr w:type="spellEnd"/>
      <w:r w:rsidR="00154C59" w:rsidRPr="00091D13">
        <w:rPr>
          <w:rFonts w:ascii="GHEA Grapalat" w:hAnsi="GHEA Grapalat"/>
          <w:sz w:val="24"/>
          <w:szCs w:val="24"/>
          <w:lang w:val="hy-AM"/>
        </w:rPr>
        <w:t xml:space="preserve"> - ռիսկերի գնահատման արդյունքները հանդիսանում են </w:t>
      </w:r>
      <w:r w:rsidR="004C3E4F">
        <w:rPr>
          <w:rFonts w:ascii="GHEA Grapalat" w:hAnsi="GHEA Grapalat"/>
          <w:sz w:val="24"/>
          <w:szCs w:val="24"/>
          <w:lang w:val="hy-AM"/>
        </w:rPr>
        <w:t>աղետների ռիսկի կառավարման</w:t>
      </w:r>
      <w:r w:rsidR="00154C59" w:rsidRPr="00091D13">
        <w:rPr>
          <w:rFonts w:ascii="GHEA Grapalat" w:hAnsi="GHEA Grapalat"/>
          <w:sz w:val="24"/>
          <w:szCs w:val="24"/>
          <w:lang w:val="hy-AM"/>
        </w:rPr>
        <w:t xml:space="preserve"> պլանների, գործողությունների և ներդրումների վերաբերյալ որոշումների կայացման միջոցներ: </w:t>
      </w:r>
      <w:r w:rsidR="00667AC2">
        <w:rPr>
          <w:rFonts w:ascii="GHEA Grapalat" w:hAnsi="GHEA Grapalat"/>
          <w:sz w:val="24"/>
          <w:szCs w:val="24"/>
          <w:lang w:val="hy-AM"/>
        </w:rPr>
        <w:t>Անհրաժեշտ է</w:t>
      </w:r>
      <w:r w:rsidR="00154C59" w:rsidRPr="00091D13">
        <w:rPr>
          <w:rFonts w:ascii="GHEA Grapalat" w:hAnsi="GHEA Grapalat"/>
          <w:sz w:val="24"/>
          <w:szCs w:val="24"/>
          <w:lang w:val="hy-AM"/>
        </w:rPr>
        <w:t xml:space="preserve"> տեխնիկական թիմի և շահագրգիռ կողմերի </w:t>
      </w:r>
      <w:proofErr w:type="spellStart"/>
      <w:r w:rsidR="00154C59" w:rsidRPr="00091D13">
        <w:rPr>
          <w:rFonts w:ascii="GHEA Grapalat" w:hAnsi="GHEA Grapalat"/>
          <w:sz w:val="24"/>
          <w:szCs w:val="24"/>
          <w:lang w:val="hy-AM"/>
        </w:rPr>
        <w:t>միջև</w:t>
      </w:r>
      <w:proofErr w:type="spellEnd"/>
      <w:r w:rsidR="00154C59" w:rsidRPr="00091D13">
        <w:rPr>
          <w:rFonts w:ascii="GHEA Grapalat" w:hAnsi="GHEA Grapalat"/>
          <w:sz w:val="24"/>
          <w:szCs w:val="24"/>
          <w:lang w:val="hy-AM"/>
        </w:rPr>
        <w:t xml:space="preserve"> </w:t>
      </w:r>
      <w:r w:rsidR="00667AC2">
        <w:rPr>
          <w:rFonts w:ascii="GHEA Grapalat" w:hAnsi="GHEA Grapalat"/>
          <w:sz w:val="24"/>
          <w:szCs w:val="24"/>
          <w:lang w:val="hy-AM"/>
        </w:rPr>
        <w:t>սերտ</w:t>
      </w:r>
      <w:r w:rsidR="00154C59" w:rsidRPr="00091D13">
        <w:rPr>
          <w:rFonts w:ascii="GHEA Grapalat" w:hAnsi="GHEA Grapalat"/>
          <w:sz w:val="24"/>
          <w:szCs w:val="24"/>
          <w:lang w:val="hy-AM"/>
        </w:rPr>
        <w:t xml:space="preserve"> </w:t>
      </w:r>
      <w:proofErr w:type="spellStart"/>
      <w:r w:rsidR="00154C59" w:rsidRPr="00091D13">
        <w:rPr>
          <w:rFonts w:ascii="GHEA Grapalat" w:hAnsi="GHEA Grapalat"/>
          <w:sz w:val="24"/>
          <w:szCs w:val="24"/>
          <w:lang w:val="hy-AM"/>
        </w:rPr>
        <w:t>ներգրավվածությ</w:t>
      </w:r>
      <w:r w:rsidR="00667AC2">
        <w:rPr>
          <w:rFonts w:ascii="GHEA Grapalat" w:hAnsi="GHEA Grapalat"/>
          <w:sz w:val="24"/>
          <w:szCs w:val="24"/>
          <w:lang w:val="hy-AM"/>
        </w:rPr>
        <w:t>ու</w:t>
      </w:r>
      <w:r w:rsidR="00154C59" w:rsidRPr="00091D13">
        <w:rPr>
          <w:rFonts w:ascii="GHEA Grapalat" w:hAnsi="GHEA Grapalat"/>
          <w:sz w:val="24"/>
          <w:szCs w:val="24"/>
          <w:lang w:val="hy-AM"/>
        </w:rPr>
        <w:t>ն</w:t>
      </w:r>
      <w:proofErr w:type="spellEnd"/>
      <w:r w:rsidR="00154C59" w:rsidRPr="00091D13">
        <w:rPr>
          <w:rFonts w:ascii="GHEA Grapalat" w:hAnsi="GHEA Grapalat"/>
          <w:sz w:val="24"/>
          <w:szCs w:val="24"/>
          <w:lang w:val="hy-AM"/>
        </w:rPr>
        <w:t xml:space="preserve">՝ </w:t>
      </w:r>
      <w:r w:rsidR="00667AC2">
        <w:rPr>
          <w:rFonts w:ascii="GHEA Grapalat" w:hAnsi="GHEA Grapalat"/>
          <w:sz w:val="24"/>
          <w:szCs w:val="24"/>
          <w:lang w:val="hy-AM"/>
        </w:rPr>
        <w:t>գնահատման</w:t>
      </w:r>
      <w:r w:rsidR="00154C59" w:rsidRPr="00091D13">
        <w:rPr>
          <w:rFonts w:ascii="GHEA Grapalat" w:hAnsi="GHEA Grapalat"/>
          <w:sz w:val="24"/>
          <w:szCs w:val="24"/>
          <w:lang w:val="hy-AM"/>
        </w:rPr>
        <w:t xml:space="preserve"> արդյունքները հասկանալու</w:t>
      </w:r>
      <w:r w:rsidR="00667AC2">
        <w:rPr>
          <w:rFonts w:ascii="GHEA Grapalat" w:hAnsi="GHEA Grapalat"/>
          <w:sz w:val="24"/>
          <w:szCs w:val="24"/>
          <w:lang w:val="hy-AM"/>
        </w:rPr>
        <w:t>,</w:t>
      </w:r>
      <w:r w:rsidR="00154C59" w:rsidRPr="00091D13">
        <w:rPr>
          <w:rFonts w:ascii="GHEA Grapalat" w:hAnsi="GHEA Grapalat"/>
          <w:sz w:val="24"/>
          <w:szCs w:val="24"/>
          <w:lang w:val="hy-AM"/>
        </w:rPr>
        <w:t xml:space="preserve"> </w:t>
      </w:r>
      <w:proofErr w:type="spellStart"/>
      <w:r w:rsidR="00667AC2">
        <w:rPr>
          <w:rFonts w:ascii="GHEA Grapalat" w:hAnsi="GHEA Grapalat"/>
          <w:sz w:val="24"/>
          <w:szCs w:val="24"/>
          <w:lang w:val="hy-AM"/>
        </w:rPr>
        <w:t>ռիսկերին</w:t>
      </w:r>
      <w:proofErr w:type="spellEnd"/>
      <w:r w:rsidR="00667AC2">
        <w:rPr>
          <w:rFonts w:ascii="GHEA Grapalat" w:hAnsi="GHEA Grapalat"/>
          <w:sz w:val="24"/>
          <w:szCs w:val="24"/>
          <w:lang w:val="hy-AM"/>
        </w:rPr>
        <w:t xml:space="preserve"> </w:t>
      </w:r>
      <w:r w:rsidR="00154C59" w:rsidRPr="00091D13">
        <w:rPr>
          <w:rFonts w:ascii="GHEA Grapalat" w:hAnsi="GHEA Grapalat"/>
          <w:sz w:val="24"/>
          <w:szCs w:val="24"/>
          <w:lang w:val="hy-AM"/>
        </w:rPr>
        <w:t>առաջնահերթություն տալու և քաղաքականությ</w:t>
      </w:r>
      <w:r w:rsidR="00667AC2">
        <w:rPr>
          <w:rFonts w:ascii="GHEA Grapalat" w:hAnsi="GHEA Grapalat"/>
          <w:sz w:val="24"/>
          <w:szCs w:val="24"/>
          <w:lang w:val="hy-AM"/>
        </w:rPr>
        <w:t>ու</w:t>
      </w:r>
      <w:r w:rsidR="00154C59" w:rsidRPr="00091D13">
        <w:rPr>
          <w:rFonts w:ascii="GHEA Grapalat" w:hAnsi="GHEA Grapalat"/>
          <w:sz w:val="24"/>
          <w:szCs w:val="24"/>
          <w:lang w:val="hy-AM"/>
        </w:rPr>
        <w:t>ն մշակ</w:t>
      </w:r>
      <w:r w:rsidR="00667AC2">
        <w:rPr>
          <w:rFonts w:ascii="GHEA Grapalat" w:hAnsi="GHEA Grapalat"/>
          <w:sz w:val="24"/>
          <w:szCs w:val="24"/>
          <w:lang w:val="hy-AM"/>
        </w:rPr>
        <w:t>ելու համար</w:t>
      </w:r>
      <w:r w:rsidR="00154C59" w:rsidRPr="00091D13">
        <w:rPr>
          <w:rFonts w:ascii="GHEA Grapalat" w:hAnsi="GHEA Grapalat"/>
          <w:sz w:val="24"/>
          <w:szCs w:val="24"/>
          <w:lang w:val="hy-AM"/>
        </w:rPr>
        <w:t>,</w:t>
      </w:r>
    </w:p>
    <w:p w14:paraId="12E0E4AC" w14:textId="463ACEC7" w:rsidR="00154C59" w:rsidRPr="00091D13" w:rsidRDefault="003555C3" w:rsidP="00A90B47">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 xml:space="preserve">10) </w:t>
      </w:r>
      <w:r w:rsidR="00A90B47">
        <w:rPr>
          <w:rFonts w:ascii="GHEA Grapalat" w:hAnsi="GHEA Grapalat"/>
          <w:sz w:val="24"/>
          <w:szCs w:val="24"/>
          <w:lang w:val="hy-AM"/>
        </w:rPr>
        <w:t>ազգային մակարդակում ռիսկի գնահատման</w:t>
      </w:r>
      <w:r w:rsidR="00154C59" w:rsidRPr="00091D13">
        <w:rPr>
          <w:rFonts w:ascii="GHEA Grapalat" w:hAnsi="GHEA Grapalat"/>
          <w:sz w:val="24"/>
          <w:szCs w:val="24"/>
          <w:lang w:val="hy-AM"/>
        </w:rPr>
        <w:t xml:space="preserve"> համակարգի երկարաժամկետ կայունության ապահովում - համակարգը պետք է տրամադրի ռիսկերի մասին տեղեկատվություն, որն անհրաժեշտ է </w:t>
      </w:r>
      <w:r w:rsidR="00A90B47">
        <w:rPr>
          <w:rFonts w:ascii="GHEA Grapalat" w:hAnsi="GHEA Grapalat"/>
          <w:sz w:val="24"/>
          <w:szCs w:val="24"/>
          <w:lang w:val="hy-AM"/>
        </w:rPr>
        <w:t xml:space="preserve">ռիսկի </w:t>
      </w:r>
      <w:r w:rsidR="00154C59" w:rsidRPr="00091D13">
        <w:rPr>
          <w:rFonts w:ascii="GHEA Grapalat" w:hAnsi="GHEA Grapalat"/>
          <w:sz w:val="24"/>
          <w:szCs w:val="24"/>
          <w:lang w:val="hy-AM"/>
        </w:rPr>
        <w:t xml:space="preserve">նվազեցման, </w:t>
      </w:r>
      <w:r w:rsidR="00A90B47">
        <w:rPr>
          <w:rFonts w:ascii="GHEA Grapalat" w:hAnsi="GHEA Grapalat"/>
          <w:sz w:val="24"/>
          <w:szCs w:val="24"/>
          <w:lang w:val="hy-AM"/>
        </w:rPr>
        <w:t xml:space="preserve">աղետին </w:t>
      </w:r>
      <w:r w:rsidR="00154C59" w:rsidRPr="00091D13">
        <w:rPr>
          <w:rFonts w:ascii="GHEA Grapalat" w:hAnsi="GHEA Grapalat"/>
          <w:sz w:val="24"/>
          <w:szCs w:val="24"/>
          <w:lang w:val="hy-AM"/>
        </w:rPr>
        <w:t xml:space="preserve">պատրաստվածության, </w:t>
      </w:r>
      <w:proofErr w:type="spellStart"/>
      <w:r w:rsidR="00154C59" w:rsidRPr="00091D13">
        <w:rPr>
          <w:rFonts w:ascii="GHEA Grapalat" w:hAnsi="GHEA Grapalat"/>
          <w:sz w:val="24"/>
          <w:szCs w:val="24"/>
          <w:lang w:val="hy-AM"/>
        </w:rPr>
        <w:t>արձագանքման</w:t>
      </w:r>
      <w:proofErr w:type="spellEnd"/>
      <w:r w:rsidR="00154C59" w:rsidRPr="00091D13">
        <w:rPr>
          <w:rFonts w:ascii="GHEA Grapalat" w:hAnsi="GHEA Grapalat"/>
          <w:sz w:val="24"/>
          <w:szCs w:val="24"/>
          <w:lang w:val="hy-AM"/>
        </w:rPr>
        <w:t xml:space="preserve"> և վերականգնման համար՝ կայուն ապագա կառուցելու համար: </w:t>
      </w:r>
      <w:r w:rsidR="00EE7B7C">
        <w:rPr>
          <w:rFonts w:ascii="GHEA Grapalat" w:hAnsi="GHEA Grapalat"/>
          <w:sz w:val="24"/>
          <w:szCs w:val="24"/>
          <w:lang w:val="hy-AM"/>
        </w:rPr>
        <w:t>Շ</w:t>
      </w:r>
      <w:r w:rsidR="00154C59" w:rsidRPr="00091D13">
        <w:rPr>
          <w:rFonts w:ascii="GHEA Grapalat" w:hAnsi="GHEA Grapalat"/>
          <w:sz w:val="24"/>
          <w:szCs w:val="24"/>
          <w:lang w:val="hy-AM"/>
        </w:rPr>
        <w:t xml:space="preserve">ահագրգիռ </w:t>
      </w:r>
      <w:r w:rsidR="00A90B47">
        <w:rPr>
          <w:rFonts w:ascii="GHEA Grapalat" w:hAnsi="GHEA Grapalat"/>
          <w:sz w:val="24"/>
          <w:szCs w:val="24"/>
          <w:lang w:val="hy-AM"/>
        </w:rPr>
        <w:t xml:space="preserve">կողմերի ներգրավմամբ </w:t>
      </w:r>
      <w:r w:rsidR="00154C59" w:rsidRPr="00091D13">
        <w:rPr>
          <w:rFonts w:ascii="GHEA Grapalat" w:hAnsi="GHEA Grapalat"/>
          <w:sz w:val="24"/>
          <w:szCs w:val="24"/>
          <w:lang w:val="hy-AM"/>
        </w:rPr>
        <w:t xml:space="preserve">կառավարման կենտրոնական համակարգը </w:t>
      </w:r>
      <w:r w:rsidR="00651C62">
        <w:rPr>
          <w:rFonts w:ascii="GHEA Grapalat" w:hAnsi="GHEA Grapalat"/>
          <w:sz w:val="24"/>
          <w:szCs w:val="24"/>
          <w:lang w:val="hy-AM"/>
        </w:rPr>
        <w:t>երեք</w:t>
      </w:r>
      <w:r w:rsidR="00154C59" w:rsidRPr="00091D13">
        <w:rPr>
          <w:rFonts w:ascii="GHEA Grapalat" w:hAnsi="GHEA Grapalat"/>
          <w:sz w:val="24"/>
          <w:szCs w:val="24"/>
          <w:lang w:val="hy-AM"/>
        </w:rPr>
        <w:t xml:space="preserve"> տարին մեկ պետք է թարմացնի </w:t>
      </w:r>
      <w:r w:rsidR="00A90B47">
        <w:rPr>
          <w:rFonts w:ascii="GHEA Grapalat" w:hAnsi="GHEA Grapalat"/>
          <w:sz w:val="24"/>
          <w:szCs w:val="24"/>
          <w:lang w:val="hy-AM"/>
        </w:rPr>
        <w:t>գործընթացը</w:t>
      </w:r>
      <w:r w:rsidR="00154C59" w:rsidRPr="00091D13">
        <w:rPr>
          <w:rFonts w:ascii="GHEA Grapalat" w:hAnsi="GHEA Grapalat"/>
          <w:sz w:val="24"/>
          <w:szCs w:val="24"/>
          <w:lang w:val="hy-AM"/>
        </w:rPr>
        <w:t xml:space="preserve">, </w:t>
      </w:r>
      <w:r w:rsidR="00A90B47" w:rsidRPr="00091D13">
        <w:rPr>
          <w:rFonts w:ascii="GHEA Grapalat" w:hAnsi="GHEA Grapalat"/>
          <w:sz w:val="24"/>
          <w:szCs w:val="24"/>
          <w:lang w:val="hy-AM"/>
        </w:rPr>
        <w:t xml:space="preserve">ըստ անհրաժեշտության </w:t>
      </w:r>
      <w:r w:rsidR="00154C59" w:rsidRPr="00091D13">
        <w:rPr>
          <w:rFonts w:ascii="GHEA Grapalat" w:hAnsi="GHEA Grapalat"/>
          <w:sz w:val="24"/>
          <w:szCs w:val="24"/>
          <w:lang w:val="hy-AM"/>
        </w:rPr>
        <w:t xml:space="preserve">իրականացնի ռիսկերի հատուկ գնահատում: </w:t>
      </w:r>
    </w:p>
    <w:p w14:paraId="347D00EC" w14:textId="59D301F1" w:rsidR="007A6B43" w:rsidRPr="00091D13" w:rsidRDefault="008615E6" w:rsidP="00091D13">
      <w:pPr>
        <w:spacing w:after="0" w:line="276" w:lineRule="auto"/>
        <w:ind w:firstLine="360"/>
        <w:jc w:val="center"/>
        <w:rPr>
          <w:rFonts w:ascii="GHEA Grapalat" w:hAnsi="GHEA Grapalat"/>
          <w:b/>
          <w:sz w:val="24"/>
          <w:szCs w:val="24"/>
          <w:lang w:val="hy-AM"/>
        </w:rPr>
      </w:pPr>
      <w:r>
        <w:rPr>
          <w:rFonts w:ascii="GHEA Grapalat" w:hAnsi="GHEA Grapalat"/>
          <w:b/>
          <w:sz w:val="24"/>
          <w:szCs w:val="24"/>
          <w:lang w:val="hy-AM"/>
        </w:rPr>
        <w:t xml:space="preserve"> </w:t>
      </w:r>
    </w:p>
    <w:p w14:paraId="3A993194" w14:textId="6F3830BC" w:rsidR="007A6B43" w:rsidRPr="00091D13" w:rsidRDefault="007A6B43" w:rsidP="00091D13">
      <w:pPr>
        <w:spacing w:after="0" w:line="276" w:lineRule="auto"/>
        <w:ind w:firstLine="360"/>
        <w:jc w:val="center"/>
        <w:rPr>
          <w:rFonts w:ascii="GHEA Grapalat" w:hAnsi="GHEA Grapalat"/>
          <w:b/>
          <w:sz w:val="24"/>
          <w:szCs w:val="24"/>
          <w:lang w:val="hy-AM"/>
        </w:rPr>
      </w:pPr>
      <w:r w:rsidRPr="00091D13">
        <w:rPr>
          <w:rFonts w:ascii="GHEA Grapalat" w:hAnsi="GHEA Grapalat"/>
          <w:b/>
          <w:sz w:val="24"/>
          <w:szCs w:val="24"/>
          <w:lang w:val="hy-AM"/>
        </w:rPr>
        <w:t>ԳԼՈՒԽ</w:t>
      </w:r>
      <w:r w:rsidR="009A1AC1">
        <w:rPr>
          <w:rFonts w:ascii="GHEA Grapalat" w:hAnsi="GHEA Grapalat"/>
          <w:b/>
          <w:sz w:val="24"/>
          <w:szCs w:val="24"/>
          <w:lang w:val="hy-AM"/>
        </w:rPr>
        <w:t xml:space="preserve"> 3</w:t>
      </w:r>
      <w:r w:rsidRPr="00091D13">
        <w:rPr>
          <w:rFonts w:ascii="Cambria Math" w:hAnsi="Cambria Math" w:cs="Cambria Math"/>
          <w:b/>
          <w:sz w:val="24"/>
          <w:szCs w:val="24"/>
          <w:lang w:val="hy-AM"/>
        </w:rPr>
        <w:t>․</w:t>
      </w:r>
      <w:r w:rsidRPr="00091D13">
        <w:rPr>
          <w:rFonts w:ascii="GHEA Grapalat" w:hAnsi="GHEA Grapalat"/>
          <w:b/>
          <w:sz w:val="24"/>
          <w:szCs w:val="24"/>
          <w:lang w:val="hy-AM"/>
        </w:rPr>
        <w:t xml:space="preserve"> ՎՏԱՆԳՆԵՐԻ </w:t>
      </w:r>
      <w:r w:rsidR="003723C4">
        <w:rPr>
          <w:rFonts w:ascii="GHEA Grapalat" w:hAnsi="GHEA Grapalat"/>
          <w:b/>
          <w:sz w:val="24"/>
          <w:szCs w:val="24"/>
          <w:lang w:val="hy-AM"/>
        </w:rPr>
        <w:t xml:space="preserve">ԵՎ ՌԻՍԿԵՐԻ </w:t>
      </w:r>
      <w:r w:rsidRPr="00091D13">
        <w:rPr>
          <w:rFonts w:ascii="GHEA Grapalat" w:hAnsi="GHEA Grapalat"/>
          <w:b/>
          <w:sz w:val="24"/>
          <w:szCs w:val="24"/>
          <w:lang w:val="hy-AM"/>
        </w:rPr>
        <w:t>ԴԱՍԱԿԱՐԳՈՒՄԸ</w:t>
      </w:r>
    </w:p>
    <w:p w14:paraId="1EC89F7A" w14:textId="30689B56" w:rsidR="00D00E02" w:rsidRPr="00091D13" w:rsidRDefault="00920EB0" w:rsidP="00091D13">
      <w:pPr>
        <w:spacing w:after="0" w:line="276" w:lineRule="auto"/>
        <w:ind w:firstLine="360"/>
        <w:jc w:val="center"/>
        <w:rPr>
          <w:rFonts w:ascii="GHEA Grapalat" w:hAnsi="GHEA Grapalat"/>
          <w:b/>
          <w:sz w:val="24"/>
          <w:szCs w:val="24"/>
          <w:lang w:val="hy-AM"/>
        </w:rPr>
      </w:pPr>
      <w:r>
        <w:rPr>
          <w:rFonts w:ascii="GHEA Grapalat" w:hAnsi="GHEA Grapalat"/>
          <w:b/>
          <w:sz w:val="24"/>
          <w:szCs w:val="24"/>
          <w:lang w:val="hy-AM"/>
        </w:rPr>
        <w:t xml:space="preserve"> </w:t>
      </w:r>
    </w:p>
    <w:p w14:paraId="1B1DE882" w14:textId="3865A758" w:rsidR="004306CF" w:rsidRDefault="004306CF" w:rsidP="00AB5F3F">
      <w:pPr>
        <w:spacing w:after="0" w:line="276" w:lineRule="auto"/>
        <w:ind w:firstLine="720"/>
        <w:jc w:val="both"/>
        <w:rPr>
          <w:rFonts w:ascii="GHEA Grapalat" w:eastAsia="Calibri" w:hAnsi="GHEA Grapalat" w:cs="Times New Roman"/>
          <w:bCs/>
          <w:sz w:val="24"/>
          <w:szCs w:val="24"/>
          <w:lang w:val="hy-AM"/>
        </w:rPr>
      </w:pPr>
      <w:r>
        <w:rPr>
          <w:rFonts w:ascii="GHEA Grapalat" w:eastAsia="Calibri" w:hAnsi="GHEA Grapalat" w:cs="Times New Roman"/>
          <w:bCs/>
          <w:sz w:val="24"/>
          <w:szCs w:val="24"/>
          <w:lang w:val="hy-AM"/>
        </w:rPr>
        <w:t>5</w:t>
      </w:r>
      <w:r w:rsidR="00D00E02" w:rsidRPr="00091D13">
        <w:rPr>
          <w:rFonts w:ascii="Cambria Math" w:eastAsia="Calibri" w:hAnsi="Cambria Math" w:cs="Cambria Math"/>
          <w:bCs/>
          <w:sz w:val="24"/>
          <w:szCs w:val="24"/>
          <w:lang w:val="hy-AM"/>
        </w:rPr>
        <w:t>․</w:t>
      </w:r>
      <w:r w:rsidR="00D00E02" w:rsidRPr="00091D13">
        <w:rPr>
          <w:rFonts w:ascii="GHEA Grapalat" w:eastAsia="Calibri" w:hAnsi="GHEA Grapalat" w:cs="Times New Roman"/>
          <w:bCs/>
          <w:sz w:val="24"/>
          <w:szCs w:val="24"/>
          <w:lang w:val="hy-AM"/>
        </w:rPr>
        <w:t xml:space="preserve"> </w:t>
      </w:r>
      <w:r w:rsidR="008E1EF7" w:rsidRPr="00091D13">
        <w:rPr>
          <w:rFonts w:ascii="GHEA Grapalat" w:eastAsia="Calibri" w:hAnsi="GHEA Grapalat" w:cs="Times New Roman"/>
          <w:bCs/>
          <w:sz w:val="24"/>
          <w:szCs w:val="24"/>
          <w:lang w:val="hy-AM"/>
        </w:rPr>
        <w:t>Հայաստանի</w:t>
      </w:r>
      <w:r w:rsidR="00AB5F3F">
        <w:rPr>
          <w:rFonts w:ascii="GHEA Grapalat" w:eastAsia="Calibri" w:hAnsi="GHEA Grapalat" w:cs="Times New Roman"/>
          <w:bCs/>
          <w:sz w:val="24"/>
          <w:szCs w:val="24"/>
          <w:lang w:val="hy-AM"/>
        </w:rPr>
        <w:t xml:space="preserve"> Հանրապետությանը</w:t>
      </w:r>
      <w:r w:rsidR="008E1EF7" w:rsidRPr="00091D13">
        <w:rPr>
          <w:rFonts w:ascii="GHEA Grapalat" w:eastAsia="Calibri" w:hAnsi="GHEA Grapalat" w:cs="Times New Roman"/>
          <w:bCs/>
          <w:sz w:val="24"/>
          <w:szCs w:val="24"/>
          <w:lang w:val="hy-AM"/>
        </w:rPr>
        <w:t xml:space="preserve"> առավել սպառնացող </w:t>
      </w:r>
      <w:proofErr w:type="spellStart"/>
      <w:r w:rsidR="008E1EF7" w:rsidRPr="00091D13">
        <w:rPr>
          <w:rFonts w:ascii="GHEA Grapalat" w:eastAsia="Calibri" w:hAnsi="GHEA Grapalat" w:cs="Times New Roman"/>
          <w:bCs/>
          <w:sz w:val="24"/>
          <w:szCs w:val="24"/>
          <w:lang w:val="hy-AM"/>
        </w:rPr>
        <w:t>վտանգներ</w:t>
      </w:r>
      <w:r w:rsidR="00D00E02" w:rsidRPr="00091D13">
        <w:rPr>
          <w:rFonts w:ascii="GHEA Grapalat" w:eastAsia="Calibri" w:hAnsi="GHEA Grapalat" w:cs="Times New Roman"/>
          <w:bCs/>
          <w:sz w:val="24"/>
          <w:szCs w:val="24"/>
          <w:lang w:val="hy-AM"/>
        </w:rPr>
        <w:t>ն</w:t>
      </w:r>
      <w:proofErr w:type="spellEnd"/>
      <w:r w:rsidR="00D00E02" w:rsidRPr="00091D13">
        <w:rPr>
          <w:rFonts w:ascii="GHEA Grapalat" w:eastAsia="Calibri" w:hAnsi="GHEA Grapalat" w:cs="Times New Roman"/>
          <w:bCs/>
          <w:sz w:val="24"/>
          <w:szCs w:val="24"/>
          <w:lang w:val="hy-AM"/>
        </w:rPr>
        <w:t xml:space="preserve"> են (դասակարգումը </w:t>
      </w:r>
      <w:proofErr w:type="spellStart"/>
      <w:r w:rsidR="00D00E02" w:rsidRPr="00091D13">
        <w:rPr>
          <w:rFonts w:ascii="GHEA Grapalat" w:eastAsia="Calibri" w:hAnsi="GHEA Grapalat" w:cs="Times New Roman"/>
          <w:bCs/>
          <w:sz w:val="24"/>
          <w:szCs w:val="24"/>
          <w:lang w:val="hy-AM"/>
        </w:rPr>
        <w:t>համապատասխանեցված</w:t>
      </w:r>
      <w:proofErr w:type="spellEnd"/>
      <w:r w:rsidR="00D00E02" w:rsidRPr="00091D13">
        <w:rPr>
          <w:rFonts w:ascii="GHEA Grapalat" w:eastAsia="Calibri" w:hAnsi="GHEA Grapalat" w:cs="Times New Roman"/>
          <w:bCs/>
          <w:sz w:val="24"/>
          <w:szCs w:val="24"/>
          <w:lang w:val="hy-AM"/>
        </w:rPr>
        <w:t xml:space="preserve"> է ՄԱԿ-ի Աղետների ռիսկի նվազեցման գրասենյակի կողմից վերանայված վտանգների </w:t>
      </w:r>
      <w:proofErr w:type="spellStart"/>
      <w:r w:rsidR="00D00E02" w:rsidRPr="00091D13">
        <w:rPr>
          <w:rFonts w:ascii="GHEA Grapalat" w:eastAsia="Calibri" w:hAnsi="GHEA Grapalat" w:cs="Times New Roman"/>
          <w:bCs/>
          <w:sz w:val="24"/>
          <w:szCs w:val="24"/>
          <w:lang w:val="hy-AM"/>
        </w:rPr>
        <w:t>սահմանումներին</w:t>
      </w:r>
      <w:proofErr w:type="spellEnd"/>
      <w:r w:rsidR="00D00E02" w:rsidRPr="00091D13">
        <w:rPr>
          <w:rFonts w:ascii="GHEA Grapalat" w:eastAsia="Calibri" w:hAnsi="GHEA Grapalat" w:cs="Times New Roman"/>
          <w:bCs/>
          <w:sz w:val="24"/>
          <w:szCs w:val="24"/>
          <w:lang w:val="hy-AM"/>
        </w:rPr>
        <w:t xml:space="preserve">, </w:t>
      </w:r>
      <w:proofErr w:type="spellStart"/>
      <w:r w:rsidR="00D00E02" w:rsidRPr="00091D13">
        <w:rPr>
          <w:rFonts w:ascii="GHEA Grapalat" w:eastAsia="Calibri" w:hAnsi="GHEA Grapalat" w:cs="Times New Roman"/>
          <w:bCs/>
          <w:sz w:val="24"/>
          <w:szCs w:val="24"/>
          <w:lang w:val="hy-AM"/>
        </w:rPr>
        <w:t>բնութագրերին</w:t>
      </w:r>
      <w:proofErr w:type="spellEnd"/>
      <w:r w:rsidR="00D00E02" w:rsidRPr="00091D13">
        <w:rPr>
          <w:rFonts w:ascii="GHEA Grapalat" w:eastAsia="Calibri" w:hAnsi="GHEA Grapalat" w:cs="Times New Roman"/>
          <w:bCs/>
          <w:sz w:val="24"/>
          <w:szCs w:val="24"/>
          <w:lang w:val="hy-AM"/>
        </w:rPr>
        <w:t xml:space="preserve"> և դասակարգմանը</w:t>
      </w:r>
      <w:r w:rsidR="00D40AF4" w:rsidRPr="00091D13">
        <w:rPr>
          <w:rFonts w:ascii="GHEA Grapalat" w:eastAsia="Calibri" w:hAnsi="GHEA Grapalat" w:cs="Times New Roman"/>
          <w:bCs/>
          <w:sz w:val="24"/>
          <w:szCs w:val="24"/>
          <w:lang w:val="hy-AM"/>
        </w:rPr>
        <w:t>)</w:t>
      </w:r>
      <w:r w:rsidR="00D00E02" w:rsidRPr="00091D13">
        <w:rPr>
          <w:rFonts w:ascii="Cambria Math" w:eastAsia="Calibri" w:hAnsi="Cambria Math" w:cs="Cambria Math"/>
          <w:bCs/>
          <w:sz w:val="24"/>
          <w:szCs w:val="24"/>
          <w:lang w:val="hy-AM"/>
        </w:rPr>
        <w:t>․</w:t>
      </w:r>
      <w:r w:rsidR="00D00E02" w:rsidRPr="00091D13">
        <w:rPr>
          <w:rFonts w:ascii="GHEA Grapalat" w:eastAsia="Calibri" w:hAnsi="GHEA Grapalat" w:cs="Times New Roman"/>
          <w:bCs/>
          <w:sz w:val="24"/>
          <w:szCs w:val="24"/>
          <w:lang w:val="hy-AM"/>
        </w:rPr>
        <w:t xml:space="preserve"> </w:t>
      </w:r>
    </w:p>
    <w:p w14:paraId="60DC0D14" w14:textId="77777777" w:rsidR="00920EB0" w:rsidRPr="00920EB0" w:rsidRDefault="00920EB0" w:rsidP="00920EB0">
      <w:pPr>
        <w:spacing w:after="0" w:line="276" w:lineRule="auto"/>
        <w:ind w:firstLine="720"/>
        <w:jc w:val="both"/>
        <w:rPr>
          <w:rFonts w:ascii="GHEA Grapalat" w:eastAsia="Calibri" w:hAnsi="GHEA Grapalat" w:cs="Times New Roman"/>
          <w:sz w:val="24"/>
          <w:szCs w:val="24"/>
          <w:lang w:val="hy-AM"/>
        </w:rPr>
      </w:pPr>
      <w:r>
        <w:rPr>
          <w:rFonts w:ascii="GHEA Grapalat" w:eastAsia="Calibri" w:hAnsi="GHEA Grapalat" w:cs="Times New Roman"/>
          <w:bCs/>
          <w:sz w:val="24"/>
          <w:szCs w:val="24"/>
          <w:lang w:val="hy-AM"/>
        </w:rPr>
        <w:lastRenderedPageBreak/>
        <w:t>1</w:t>
      </w:r>
      <w:r w:rsidRPr="00920EB0">
        <w:rPr>
          <w:rFonts w:ascii="GHEA Grapalat" w:eastAsia="Calibri" w:hAnsi="GHEA Grapalat" w:cs="Times New Roman"/>
          <w:bCs/>
          <w:sz w:val="24"/>
          <w:szCs w:val="24"/>
          <w:lang w:val="hy-AM"/>
        </w:rPr>
        <w:t>)</w:t>
      </w:r>
      <w:r w:rsidR="00D00E02" w:rsidRPr="00091D13">
        <w:rPr>
          <w:rFonts w:ascii="GHEA Grapalat" w:eastAsia="Calibri" w:hAnsi="GHEA Grapalat" w:cs="Times New Roman"/>
          <w:bCs/>
          <w:sz w:val="24"/>
          <w:szCs w:val="24"/>
          <w:lang w:val="hy-AM"/>
        </w:rPr>
        <w:t xml:space="preserve">   </w:t>
      </w:r>
      <w:r w:rsidR="00D40AF4" w:rsidRPr="00920EB0">
        <w:rPr>
          <w:rFonts w:ascii="GHEA Grapalat" w:eastAsia="Calibri" w:hAnsi="GHEA Grapalat" w:cs="Times New Roman"/>
          <w:bCs/>
          <w:sz w:val="24"/>
          <w:szCs w:val="24"/>
          <w:lang w:val="hy-AM"/>
        </w:rPr>
        <w:t>ե</w:t>
      </w:r>
      <w:r w:rsidR="008E1EF7" w:rsidRPr="00920EB0">
        <w:rPr>
          <w:rFonts w:ascii="GHEA Grapalat" w:eastAsia="Calibri" w:hAnsi="GHEA Grapalat" w:cs="Times New Roman"/>
          <w:bCs/>
          <w:sz w:val="24"/>
          <w:szCs w:val="24"/>
          <w:lang w:val="hy-AM"/>
        </w:rPr>
        <w:t>րկրաբանական</w:t>
      </w:r>
      <w:r w:rsidR="00D40AF4" w:rsidRPr="00920EB0">
        <w:rPr>
          <w:rFonts w:ascii="GHEA Grapalat" w:eastAsia="Calibri" w:hAnsi="GHEA Grapalat" w:cs="Times New Roman"/>
          <w:bCs/>
          <w:sz w:val="24"/>
          <w:szCs w:val="24"/>
          <w:lang w:val="hy-AM"/>
        </w:rPr>
        <w:t xml:space="preserve"> – </w:t>
      </w:r>
      <w:r w:rsidR="00D40AF4" w:rsidRPr="00920EB0">
        <w:rPr>
          <w:rFonts w:ascii="GHEA Grapalat" w:eastAsia="Calibri" w:hAnsi="GHEA Grapalat" w:cs="Times New Roman"/>
          <w:sz w:val="24"/>
          <w:szCs w:val="24"/>
          <w:lang w:val="hy-AM"/>
        </w:rPr>
        <w:t>ե</w:t>
      </w:r>
      <w:r w:rsidR="008E1EF7" w:rsidRPr="00920EB0">
        <w:rPr>
          <w:rFonts w:ascii="GHEA Grapalat" w:eastAsia="Calibri" w:hAnsi="GHEA Grapalat" w:cs="Times New Roman"/>
          <w:sz w:val="24"/>
          <w:szCs w:val="24"/>
          <w:lang w:val="hy-AM"/>
        </w:rPr>
        <w:t>րկրաշարժ</w:t>
      </w:r>
      <w:r w:rsidR="00D40AF4" w:rsidRPr="00920EB0">
        <w:rPr>
          <w:rFonts w:ascii="GHEA Grapalat" w:eastAsia="Calibri" w:hAnsi="GHEA Grapalat" w:cs="Times New Roman"/>
          <w:sz w:val="24"/>
          <w:szCs w:val="24"/>
          <w:lang w:val="hy-AM"/>
        </w:rPr>
        <w:t>, ս</w:t>
      </w:r>
      <w:r w:rsidR="008E1EF7" w:rsidRPr="00920EB0">
        <w:rPr>
          <w:rFonts w:ascii="GHEA Grapalat" w:eastAsia="Calibri" w:hAnsi="GHEA Grapalat" w:cs="Times New Roman"/>
          <w:sz w:val="24"/>
          <w:szCs w:val="24"/>
          <w:lang w:val="hy-AM"/>
        </w:rPr>
        <w:t>ողանք</w:t>
      </w:r>
      <w:r w:rsidR="00D40AF4" w:rsidRPr="00920EB0">
        <w:rPr>
          <w:rFonts w:ascii="GHEA Grapalat" w:eastAsia="Calibri" w:hAnsi="GHEA Grapalat" w:cs="Times New Roman"/>
          <w:sz w:val="24"/>
          <w:szCs w:val="24"/>
          <w:lang w:val="hy-AM"/>
        </w:rPr>
        <w:t>, փլուզումներ (</w:t>
      </w:r>
      <w:proofErr w:type="spellStart"/>
      <w:r w:rsidR="00D40AF4" w:rsidRPr="00920EB0">
        <w:rPr>
          <w:rFonts w:ascii="GHEA Grapalat" w:eastAsia="Calibri" w:hAnsi="GHEA Grapalat" w:cs="Times New Roman"/>
          <w:sz w:val="24"/>
          <w:szCs w:val="24"/>
          <w:lang w:val="hy-AM"/>
        </w:rPr>
        <w:t>դարափուլ</w:t>
      </w:r>
      <w:proofErr w:type="spellEnd"/>
      <w:r w:rsidR="00D40AF4" w:rsidRPr="00920EB0">
        <w:rPr>
          <w:rFonts w:ascii="GHEA Grapalat" w:eastAsia="Calibri" w:hAnsi="GHEA Grapalat" w:cs="Times New Roman"/>
          <w:sz w:val="24"/>
          <w:szCs w:val="24"/>
          <w:lang w:val="hy-AM"/>
        </w:rPr>
        <w:t xml:space="preserve">),  գրունտային   </w:t>
      </w:r>
      <w:proofErr w:type="spellStart"/>
      <w:r w:rsidR="00D40AF4" w:rsidRPr="00920EB0">
        <w:rPr>
          <w:rFonts w:ascii="GHEA Grapalat" w:eastAsia="Calibri" w:hAnsi="GHEA Grapalat" w:cs="Times New Roman"/>
          <w:sz w:val="24"/>
          <w:szCs w:val="24"/>
          <w:lang w:val="hy-AM"/>
        </w:rPr>
        <w:t>նստվածքներ</w:t>
      </w:r>
      <w:proofErr w:type="spellEnd"/>
      <w:r w:rsidR="00D40AF4" w:rsidRPr="00920EB0">
        <w:rPr>
          <w:rFonts w:ascii="GHEA Grapalat" w:eastAsia="Calibri" w:hAnsi="GHEA Grapalat" w:cs="Times New Roman"/>
          <w:sz w:val="24"/>
          <w:szCs w:val="24"/>
          <w:lang w:val="hy-AM"/>
        </w:rPr>
        <w:t xml:space="preserve">, </w:t>
      </w:r>
      <w:proofErr w:type="spellStart"/>
      <w:r w:rsidR="00D40AF4" w:rsidRPr="00920EB0">
        <w:rPr>
          <w:rFonts w:ascii="GHEA Grapalat" w:eastAsia="Calibri" w:hAnsi="GHEA Grapalat" w:cs="Times New Roman"/>
          <w:sz w:val="24"/>
          <w:szCs w:val="24"/>
          <w:lang w:val="hy-AM"/>
        </w:rPr>
        <w:t>ք</w:t>
      </w:r>
      <w:r w:rsidR="008E1EF7" w:rsidRPr="00920EB0">
        <w:rPr>
          <w:rFonts w:ascii="GHEA Grapalat" w:eastAsia="Calibri" w:hAnsi="GHEA Grapalat" w:cs="Times New Roman"/>
          <w:sz w:val="24"/>
          <w:szCs w:val="24"/>
          <w:lang w:val="hy-AM"/>
        </w:rPr>
        <w:t>արաթափում</w:t>
      </w:r>
      <w:proofErr w:type="spellEnd"/>
      <w:r w:rsidR="00D40AF4" w:rsidRPr="00920EB0">
        <w:rPr>
          <w:rFonts w:ascii="GHEA Grapalat" w:eastAsia="Calibri" w:hAnsi="GHEA Grapalat" w:cs="Times New Roman"/>
          <w:sz w:val="24"/>
          <w:szCs w:val="24"/>
          <w:lang w:val="hy-AM"/>
        </w:rPr>
        <w:t>,</w:t>
      </w:r>
    </w:p>
    <w:p w14:paraId="62E720CB" w14:textId="25527B83" w:rsidR="008E1EF7" w:rsidRPr="00A27860" w:rsidRDefault="00920EB0" w:rsidP="00920EB0">
      <w:pPr>
        <w:spacing w:after="0" w:line="276" w:lineRule="auto"/>
        <w:ind w:firstLine="720"/>
        <w:jc w:val="both"/>
        <w:rPr>
          <w:rFonts w:ascii="GHEA Grapalat" w:eastAsia="Calibri" w:hAnsi="GHEA Grapalat" w:cs="Times New Roman"/>
          <w:sz w:val="24"/>
          <w:szCs w:val="24"/>
          <w:lang w:val="hy-AM"/>
        </w:rPr>
      </w:pPr>
      <w:r w:rsidRPr="00A27860">
        <w:rPr>
          <w:rFonts w:ascii="GHEA Grapalat" w:eastAsia="Calibri" w:hAnsi="GHEA Grapalat" w:cs="Times New Roman"/>
          <w:sz w:val="24"/>
          <w:szCs w:val="24"/>
          <w:lang w:val="hy-AM"/>
        </w:rPr>
        <w:t>2)</w:t>
      </w:r>
      <w:r w:rsidR="008E1EF7" w:rsidRPr="00920EB0">
        <w:rPr>
          <w:rFonts w:ascii="GHEA Grapalat" w:eastAsia="Calibri" w:hAnsi="GHEA Grapalat" w:cs="Times New Roman"/>
          <w:sz w:val="24"/>
          <w:szCs w:val="24"/>
          <w:lang w:val="hy-AM"/>
        </w:rPr>
        <w:t xml:space="preserve"> </w:t>
      </w:r>
      <w:proofErr w:type="spellStart"/>
      <w:r w:rsidR="00D40AF4" w:rsidRPr="00920EB0">
        <w:rPr>
          <w:rFonts w:ascii="GHEA Grapalat" w:eastAsia="Calibri" w:hAnsi="GHEA Grapalat" w:cs="Times New Roman"/>
          <w:bCs/>
          <w:sz w:val="24"/>
          <w:szCs w:val="24"/>
          <w:lang w:val="hy-AM"/>
        </w:rPr>
        <w:t>h</w:t>
      </w:r>
      <w:r w:rsidR="008E1EF7" w:rsidRPr="00920EB0">
        <w:rPr>
          <w:rFonts w:ascii="GHEA Grapalat" w:eastAsia="Calibri" w:hAnsi="GHEA Grapalat" w:cs="Times New Roman"/>
          <w:bCs/>
          <w:sz w:val="24"/>
          <w:szCs w:val="24"/>
          <w:lang w:val="hy-AM"/>
        </w:rPr>
        <w:t>իդրոօդերևութաբանական</w:t>
      </w:r>
      <w:proofErr w:type="spellEnd"/>
      <w:r w:rsidR="00D40AF4" w:rsidRPr="00920EB0">
        <w:rPr>
          <w:rFonts w:ascii="GHEA Grapalat" w:eastAsia="Calibri" w:hAnsi="GHEA Grapalat" w:cs="Times New Roman"/>
          <w:bCs/>
          <w:sz w:val="24"/>
          <w:szCs w:val="24"/>
          <w:lang w:val="hy-AM"/>
        </w:rPr>
        <w:t xml:space="preserve"> - </w:t>
      </w:r>
      <w:r w:rsidR="008E1EF7" w:rsidRPr="00920EB0">
        <w:rPr>
          <w:rFonts w:ascii="GHEA Grapalat" w:eastAsia="Calibri" w:hAnsi="GHEA Grapalat" w:cs="Times New Roman"/>
          <w:bCs/>
          <w:sz w:val="24"/>
          <w:szCs w:val="24"/>
          <w:lang w:val="hy-AM"/>
        </w:rPr>
        <w:t xml:space="preserve"> </w:t>
      </w:r>
      <w:r w:rsidR="00D40AF4" w:rsidRPr="00920EB0">
        <w:rPr>
          <w:rFonts w:ascii="GHEA Grapalat" w:eastAsia="Calibri" w:hAnsi="GHEA Grapalat" w:cs="Times New Roman"/>
          <w:sz w:val="24"/>
          <w:szCs w:val="24"/>
          <w:lang w:val="hy-AM"/>
        </w:rPr>
        <w:t>կ</w:t>
      </w:r>
      <w:r w:rsidR="008E1EF7" w:rsidRPr="00920EB0">
        <w:rPr>
          <w:rFonts w:ascii="GHEA Grapalat" w:eastAsia="Calibri" w:hAnsi="GHEA Grapalat" w:cs="Times New Roman"/>
          <w:sz w:val="24"/>
          <w:szCs w:val="24"/>
          <w:lang w:val="hy-AM"/>
        </w:rPr>
        <w:t>այծակ</w:t>
      </w:r>
      <w:r w:rsidR="00D40AF4" w:rsidRPr="00920EB0">
        <w:rPr>
          <w:rFonts w:ascii="GHEA Grapalat" w:eastAsia="Calibri" w:hAnsi="GHEA Grapalat" w:cs="Times New Roman"/>
          <w:sz w:val="24"/>
          <w:szCs w:val="24"/>
          <w:lang w:val="hy-AM"/>
        </w:rPr>
        <w:t>, ու</w:t>
      </w:r>
      <w:r w:rsidR="008E1EF7" w:rsidRPr="00920EB0">
        <w:rPr>
          <w:rFonts w:ascii="GHEA Grapalat" w:eastAsia="Calibri" w:hAnsi="GHEA Grapalat" w:cs="Times New Roman"/>
          <w:sz w:val="24"/>
          <w:szCs w:val="24"/>
          <w:lang w:val="hy-AM"/>
        </w:rPr>
        <w:t>ժեղ քամիներ</w:t>
      </w:r>
      <w:r w:rsidR="00D40AF4" w:rsidRPr="00920EB0">
        <w:rPr>
          <w:rFonts w:ascii="GHEA Grapalat" w:eastAsia="Calibri" w:hAnsi="GHEA Grapalat" w:cs="Times New Roman"/>
          <w:sz w:val="24"/>
          <w:szCs w:val="24"/>
          <w:lang w:val="hy-AM"/>
        </w:rPr>
        <w:t>, պ</w:t>
      </w:r>
      <w:r w:rsidR="008E1EF7" w:rsidRPr="00920EB0">
        <w:rPr>
          <w:rFonts w:ascii="GHEA Grapalat" w:eastAsia="Calibri" w:hAnsi="GHEA Grapalat" w:cs="Times New Roman"/>
          <w:sz w:val="24"/>
          <w:szCs w:val="24"/>
          <w:lang w:val="hy-AM"/>
        </w:rPr>
        <w:t>տտահողմ</w:t>
      </w:r>
      <w:r w:rsidR="00D40AF4" w:rsidRPr="00920EB0">
        <w:rPr>
          <w:rFonts w:ascii="GHEA Grapalat" w:eastAsia="Calibri" w:hAnsi="GHEA Grapalat" w:cs="Times New Roman"/>
          <w:sz w:val="24"/>
          <w:szCs w:val="24"/>
          <w:lang w:val="hy-AM"/>
        </w:rPr>
        <w:t>, խ</w:t>
      </w:r>
      <w:r w:rsidR="008E1EF7" w:rsidRPr="00920EB0">
        <w:rPr>
          <w:rFonts w:ascii="GHEA Grapalat" w:eastAsia="Calibri" w:hAnsi="GHEA Grapalat" w:cs="Times New Roman"/>
          <w:sz w:val="24"/>
          <w:szCs w:val="24"/>
          <w:lang w:val="hy-AM"/>
        </w:rPr>
        <w:t>որշակ</w:t>
      </w:r>
      <w:r w:rsidR="00D40AF4" w:rsidRPr="00920EB0">
        <w:rPr>
          <w:rFonts w:ascii="GHEA Grapalat" w:eastAsia="Calibri" w:hAnsi="GHEA Grapalat" w:cs="Times New Roman"/>
          <w:sz w:val="24"/>
          <w:szCs w:val="24"/>
          <w:lang w:val="hy-AM"/>
        </w:rPr>
        <w:t>, ե</w:t>
      </w:r>
      <w:r w:rsidR="008E1EF7" w:rsidRPr="00920EB0">
        <w:rPr>
          <w:rFonts w:ascii="GHEA Grapalat" w:eastAsia="Calibri" w:hAnsi="GHEA Grapalat" w:cs="Times New Roman"/>
          <w:sz w:val="24"/>
          <w:szCs w:val="24"/>
          <w:lang w:val="hy-AM"/>
        </w:rPr>
        <w:t>րաշտ</w:t>
      </w:r>
      <w:r w:rsidR="00D40AF4" w:rsidRPr="00920EB0">
        <w:rPr>
          <w:rFonts w:ascii="GHEA Grapalat" w:eastAsia="Calibri" w:hAnsi="GHEA Grapalat" w:cs="Times New Roman"/>
          <w:sz w:val="24"/>
          <w:szCs w:val="24"/>
          <w:lang w:val="hy-AM"/>
        </w:rPr>
        <w:t>,</w:t>
      </w:r>
      <w:r w:rsidR="005F2768" w:rsidRPr="00920EB0">
        <w:rPr>
          <w:rFonts w:ascii="GHEA Grapalat" w:eastAsia="Calibri" w:hAnsi="GHEA Grapalat" w:cs="Times New Roman"/>
          <w:sz w:val="24"/>
          <w:szCs w:val="24"/>
          <w:lang w:val="hy-AM"/>
        </w:rPr>
        <w:t xml:space="preserve"> ց</w:t>
      </w:r>
      <w:r w:rsidR="008E1EF7" w:rsidRPr="00920EB0">
        <w:rPr>
          <w:rFonts w:ascii="GHEA Grapalat" w:eastAsia="Calibri" w:hAnsi="GHEA Grapalat" w:cs="Times New Roman"/>
          <w:sz w:val="24"/>
          <w:szCs w:val="24"/>
          <w:lang w:val="hy-AM"/>
        </w:rPr>
        <w:t>րտահարություն</w:t>
      </w:r>
      <w:r w:rsidR="005F2768" w:rsidRPr="00920EB0">
        <w:rPr>
          <w:rFonts w:ascii="GHEA Grapalat" w:eastAsia="Calibri" w:hAnsi="GHEA Grapalat" w:cs="Times New Roman"/>
          <w:sz w:val="24"/>
          <w:szCs w:val="24"/>
          <w:lang w:val="hy-AM"/>
        </w:rPr>
        <w:t>, ս</w:t>
      </w:r>
      <w:r w:rsidR="008E1EF7" w:rsidRPr="00920EB0">
        <w:rPr>
          <w:rFonts w:ascii="GHEA Grapalat" w:eastAsia="Calibri" w:hAnsi="GHEA Grapalat" w:cs="Times New Roman"/>
          <w:sz w:val="24"/>
          <w:szCs w:val="24"/>
          <w:lang w:val="hy-AM"/>
        </w:rPr>
        <w:t>աստիկ շոգ</w:t>
      </w:r>
      <w:r w:rsidR="005F2768" w:rsidRPr="00920EB0">
        <w:rPr>
          <w:rFonts w:ascii="GHEA Grapalat" w:eastAsia="Calibri" w:hAnsi="GHEA Grapalat" w:cs="Times New Roman"/>
          <w:sz w:val="24"/>
          <w:szCs w:val="24"/>
          <w:lang w:val="hy-AM"/>
        </w:rPr>
        <w:t>, ջ</w:t>
      </w:r>
      <w:r w:rsidR="008E1EF7" w:rsidRPr="00920EB0">
        <w:rPr>
          <w:rFonts w:ascii="GHEA Grapalat" w:eastAsia="Calibri" w:hAnsi="GHEA Grapalat" w:cs="Times New Roman"/>
          <w:sz w:val="24"/>
          <w:szCs w:val="24"/>
          <w:lang w:val="hy-AM"/>
        </w:rPr>
        <w:t>երմային ալիքներ</w:t>
      </w:r>
      <w:r w:rsidR="005F2768" w:rsidRPr="00920EB0">
        <w:rPr>
          <w:rFonts w:ascii="GHEA Grapalat" w:eastAsia="Calibri" w:hAnsi="GHEA Grapalat" w:cs="Times New Roman"/>
          <w:sz w:val="24"/>
          <w:szCs w:val="24"/>
          <w:lang w:val="hy-AM"/>
        </w:rPr>
        <w:t>, ս</w:t>
      </w:r>
      <w:r w:rsidR="008E1EF7" w:rsidRPr="00920EB0">
        <w:rPr>
          <w:rFonts w:ascii="GHEA Grapalat" w:eastAsia="Calibri" w:hAnsi="GHEA Grapalat" w:cs="Times New Roman"/>
          <w:sz w:val="24"/>
          <w:szCs w:val="24"/>
          <w:lang w:val="hy-AM"/>
        </w:rPr>
        <w:t>առնամանիք</w:t>
      </w:r>
      <w:r w:rsidR="000C456F" w:rsidRPr="00920EB0">
        <w:rPr>
          <w:rFonts w:ascii="GHEA Grapalat" w:eastAsia="Calibri" w:hAnsi="GHEA Grapalat" w:cs="Times New Roman"/>
          <w:sz w:val="24"/>
          <w:szCs w:val="24"/>
          <w:lang w:val="hy-AM"/>
        </w:rPr>
        <w:t>, գ</w:t>
      </w:r>
      <w:r w:rsidR="008E1EF7" w:rsidRPr="00920EB0">
        <w:rPr>
          <w:rFonts w:ascii="GHEA Grapalat" w:eastAsia="Calibri" w:hAnsi="GHEA Grapalat" w:cs="Times New Roman"/>
          <w:sz w:val="24"/>
          <w:szCs w:val="24"/>
          <w:lang w:val="hy-AM"/>
        </w:rPr>
        <w:t>ետի վարարում</w:t>
      </w:r>
      <w:r w:rsidR="000C456F" w:rsidRPr="00920EB0">
        <w:rPr>
          <w:rFonts w:ascii="GHEA Grapalat" w:eastAsia="Calibri" w:hAnsi="GHEA Grapalat" w:cs="Times New Roman"/>
          <w:sz w:val="24"/>
          <w:szCs w:val="24"/>
          <w:lang w:val="hy-AM"/>
        </w:rPr>
        <w:t>/</w:t>
      </w:r>
      <w:r w:rsidR="008E1EF7" w:rsidRPr="00920EB0">
        <w:rPr>
          <w:rFonts w:ascii="GHEA Grapalat" w:eastAsia="Calibri" w:hAnsi="GHEA Grapalat" w:cs="Times New Roman"/>
          <w:sz w:val="24"/>
          <w:szCs w:val="24"/>
          <w:lang w:val="hy-AM"/>
        </w:rPr>
        <w:t>հեղեղում</w:t>
      </w:r>
      <w:r w:rsidR="000C456F" w:rsidRPr="00920EB0">
        <w:rPr>
          <w:rFonts w:ascii="GHEA Grapalat" w:eastAsia="Calibri" w:hAnsi="GHEA Grapalat" w:cs="Times New Roman"/>
          <w:sz w:val="24"/>
          <w:szCs w:val="24"/>
          <w:lang w:val="hy-AM"/>
        </w:rPr>
        <w:t>, գ</w:t>
      </w:r>
      <w:r w:rsidR="008E1EF7" w:rsidRPr="00920EB0">
        <w:rPr>
          <w:rFonts w:ascii="GHEA Grapalat" w:eastAsia="Calibri" w:hAnsi="GHEA Grapalat" w:cs="Times New Roman"/>
          <w:sz w:val="24"/>
          <w:szCs w:val="24"/>
          <w:lang w:val="hy-AM"/>
        </w:rPr>
        <w:t>րունտային ջրերի բարձրացում</w:t>
      </w:r>
      <w:r w:rsidR="000C456F" w:rsidRPr="00920EB0">
        <w:rPr>
          <w:rFonts w:ascii="GHEA Grapalat" w:eastAsia="Calibri" w:hAnsi="GHEA Grapalat" w:cs="Times New Roman"/>
          <w:sz w:val="24"/>
          <w:szCs w:val="24"/>
          <w:lang w:val="hy-AM"/>
        </w:rPr>
        <w:t>, ջ</w:t>
      </w:r>
      <w:r w:rsidR="008E1EF7" w:rsidRPr="00920EB0">
        <w:rPr>
          <w:rFonts w:ascii="GHEA Grapalat" w:eastAsia="Calibri" w:hAnsi="GHEA Grapalat" w:cs="Times New Roman"/>
          <w:sz w:val="24"/>
          <w:szCs w:val="24"/>
          <w:lang w:val="hy-AM"/>
        </w:rPr>
        <w:t>րհեղեղ</w:t>
      </w:r>
      <w:r w:rsidR="000C456F" w:rsidRPr="00920EB0">
        <w:rPr>
          <w:rFonts w:ascii="GHEA Grapalat" w:eastAsia="Calibri" w:hAnsi="GHEA Grapalat" w:cs="Times New Roman"/>
          <w:sz w:val="24"/>
          <w:szCs w:val="24"/>
          <w:lang w:val="hy-AM"/>
        </w:rPr>
        <w:t>, սելավ,  ջ</w:t>
      </w:r>
      <w:r w:rsidR="008E1EF7" w:rsidRPr="00920EB0">
        <w:rPr>
          <w:rFonts w:ascii="GHEA Grapalat" w:eastAsia="Calibri" w:hAnsi="GHEA Grapalat" w:cs="Times New Roman"/>
          <w:sz w:val="24"/>
          <w:szCs w:val="24"/>
          <w:lang w:val="hy-AM"/>
        </w:rPr>
        <w:t>րածածկում</w:t>
      </w:r>
      <w:r w:rsidR="000C456F" w:rsidRPr="00920EB0">
        <w:rPr>
          <w:rFonts w:ascii="GHEA Grapalat" w:eastAsia="Calibri" w:hAnsi="GHEA Grapalat" w:cs="Times New Roman"/>
          <w:sz w:val="24"/>
          <w:szCs w:val="24"/>
          <w:lang w:val="hy-AM"/>
        </w:rPr>
        <w:t xml:space="preserve">, </w:t>
      </w:r>
      <w:proofErr w:type="spellStart"/>
      <w:r w:rsidR="000C456F" w:rsidRPr="00920EB0">
        <w:rPr>
          <w:rFonts w:ascii="GHEA Grapalat" w:eastAsia="Calibri" w:hAnsi="GHEA Grapalat" w:cs="Times New Roman"/>
          <w:sz w:val="24"/>
          <w:szCs w:val="24"/>
          <w:lang w:val="hy-AM"/>
        </w:rPr>
        <w:t>ճ</w:t>
      </w:r>
      <w:r w:rsidR="008E1EF7" w:rsidRPr="00920EB0">
        <w:rPr>
          <w:rFonts w:ascii="GHEA Grapalat" w:eastAsia="Calibri" w:hAnsi="GHEA Grapalat" w:cs="Times New Roman"/>
          <w:sz w:val="24"/>
          <w:szCs w:val="24"/>
          <w:lang w:val="hy-AM"/>
        </w:rPr>
        <w:t>ահճացում</w:t>
      </w:r>
      <w:proofErr w:type="spellEnd"/>
      <w:r w:rsidR="000C456F" w:rsidRPr="00920EB0">
        <w:rPr>
          <w:rFonts w:ascii="GHEA Grapalat" w:eastAsia="Calibri" w:hAnsi="GHEA Grapalat" w:cs="Times New Roman"/>
          <w:sz w:val="24"/>
          <w:szCs w:val="24"/>
          <w:lang w:val="hy-AM"/>
        </w:rPr>
        <w:t>, ձ</w:t>
      </w:r>
      <w:r w:rsidR="008E1EF7" w:rsidRPr="00920EB0">
        <w:rPr>
          <w:rFonts w:ascii="GHEA Grapalat" w:eastAsia="Calibri" w:hAnsi="GHEA Grapalat" w:cs="Times New Roman"/>
          <w:sz w:val="24"/>
          <w:szCs w:val="24"/>
          <w:lang w:val="hy-AM"/>
        </w:rPr>
        <w:t>նաբուք</w:t>
      </w:r>
      <w:r w:rsidR="000C456F" w:rsidRPr="00920EB0">
        <w:rPr>
          <w:rFonts w:ascii="GHEA Grapalat" w:eastAsia="Calibri" w:hAnsi="GHEA Grapalat" w:cs="Times New Roman"/>
          <w:sz w:val="24"/>
          <w:szCs w:val="24"/>
          <w:lang w:val="hy-AM"/>
        </w:rPr>
        <w:t>, ա</w:t>
      </w:r>
      <w:r w:rsidR="008E1EF7" w:rsidRPr="00920EB0">
        <w:rPr>
          <w:rFonts w:ascii="GHEA Grapalat" w:eastAsia="Calibri" w:hAnsi="GHEA Grapalat" w:cs="Times New Roman"/>
          <w:sz w:val="24"/>
          <w:szCs w:val="24"/>
          <w:lang w:val="hy-AM"/>
        </w:rPr>
        <w:t>ռատ ձյուն</w:t>
      </w:r>
      <w:r w:rsidR="000C456F" w:rsidRPr="00920EB0">
        <w:rPr>
          <w:rFonts w:ascii="GHEA Grapalat" w:eastAsia="Calibri" w:hAnsi="GHEA Grapalat" w:cs="Times New Roman"/>
          <w:sz w:val="24"/>
          <w:szCs w:val="24"/>
          <w:lang w:val="hy-AM"/>
        </w:rPr>
        <w:t xml:space="preserve">, </w:t>
      </w:r>
      <w:proofErr w:type="spellStart"/>
      <w:r w:rsidR="000C456F" w:rsidRPr="00920EB0">
        <w:rPr>
          <w:rFonts w:ascii="GHEA Grapalat" w:eastAsia="Calibri" w:hAnsi="GHEA Grapalat" w:cs="Times New Roman"/>
          <w:sz w:val="24"/>
          <w:szCs w:val="24"/>
          <w:lang w:val="hy-AM"/>
        </w:rPr>
        <w:t>ձ</w:t>
      </w:r>
      <w:r w:rsidR="008E1EF7" w:rsidRPr="00920EB0">
        <w:rPr>
          <w:rFonts w:ascii="GHEA Grapalat" w:eastAsia="Calibri" w:hAnsi="GHEA Grapalat" w:cs="Times New Roman"/>
          <w:sz w:val="24"/>
          <w:szCs w:val="24"/>
          <w:lang w:val="hy-AM"/>
        </w:rPr>
        <w:t>նահյուս</w:t>
      </w:r>
      <w:proofErr w:type="spellEnd"/>
      <w:r w:rsidR="000C456F" w:rsidRPr="00920EB0">
        <w:rPr>
          <w:rFonts w:ascii="GHEA Grapalat" w:eastAsia="Calibri" w:hAnsi="GHEA Grapalat" w:cs="Times New Roman"/>
          <w:sz w:val="24"/>
          <w:szCs w:val="24"/>
          <w:lang w:val="hy-AM"/>
        </w:rPr>
        <w:t>, հ</w:t>
      </w:r>
      <w:r w:rsidR="008E1EF7" w:rsidRPr="00920EB0">
        <w:rPr>
          <w:rFonts w:ascii="GHEA Grapalat" w:eastAsia="Calibri" w:hAnsi="GHEA Grapalat" w:cs="Times New Roman"/>
          <w:sz w:val="24"/>
          <w:szCs w:val="24"/>
          <w:lang w:val="hy-AM"/>
        </w:rPr>
        <w:t xml:space="preserve">որդառատ </w:t>
      </w:r>
      <w:proofErr w:type="spellStart"/>
      <w:r w:rsidR="008E1EF7" w:rsidRPr="00920EB0">
        <w:rPr>
          <w:rFonts w:ascii="GHEA Grapalat" w:eastAsia="Calibri" w:hAnsi="GHEA Grapalat" w:cs="Times New Roman"/>
          <w:sz w:val="24"/>
          <w:szCs w:val="24"/>
          <w:lang w:val="hy-AM"/>
        </w:rPr>
        <w:t>անձրևներ</w:t>
      </w:r>
      <w:proofErr w:type="spellEnd"/>
      <w:r w:rsidR="000C456F" w:rsidRPr="00920EB0">
        <w:rPr>
          <w:rFonts w:ascii="GHEA Grapalat" w:eastAsia="Calibri" w:hAnsi="GHEA Grapalat" w:cs="Times New Roman"/>
          <w:sz w:val="24"/>
          <w:szCs w:val="24"/>
          <w:lang w:val="hy-AM"/>
        </w:rPr>
        <w:t>, կ</w:t>
      </w:r>
      <w:r w:rsidR="008E1EF7" w:rsidRPr="00920EB0">
        <w:rPr>
          <w:rFonts w:ascii="GHEA Grapalat" w:eastAsia="Calibri" w:hAnsi="GHEA Grapalat" w:cs="Times New Roman"/>
          <w:sz w:val="24"/>
          <w:szCs w:val="24"/>
          <w:lang w:val="hy-AM"/>
        </w:rPr>
        <w:t>արկուտ</w:t>
      </w:r>
      <w:r w:rsidR="000C456F" w:rsidRPr="00920EB0">
        <w:rPr>
          <w:rFonts w:ascii="GHEA Grapalat" w:eastAsia="Calibri" w:hAnsi="GHEA Grapalat" w:cs="Times New Roman"/>
          <w:sz w:val="24"/>
          <w:szCs w:val="24"/>
          <w:lang w:val="hy-AM"/>
        </w:rPr>
        <w:t>, մ</w:t>
      </w:r>
      <w:r w:rsidR="008E1EF7" w:rsidRPr="00920EB0">
        <w:rPr>
          <w:rFonts w:ascii="GHEA Grapalat" w:eastAsia="Calibri" w:hAnsi="GHEA Grapalat" w:cs="Times New Roman"/>
          <w:sz w:val="24"/>
          <w:szCs w:val="24"/>
          <w:lang w:val="hy-AM"/>
        </w:rPr>
        <w:t>առախուղ</w:t>
      </w:r>
      <w:r w:rsidR="000C456F" w:rsidRPr="00920EB0">
        <w:rPr>
          <w:rFonts w:ascii="GHEA Grapalat" w:eastAsia="Calibri" w:hAnsi="GHEA Grapalat" w:cs="Times New Roman"/>
          <w:sz w:val="24"/>
          <w:szCs w:val="24"/>
          <w:lang w:val="hy-AM"/>
        </w:rPr>
        <w:t>, մ</w:t>
      </w:r>
      <w:r w:rsidR="008E1EF7" w:rsidRPr="00920EB0">
        <w:rPr>
          <w:rFonts w:ascii="GHEA Grapalat" w:eastAsia="Calibri" w:hAnsi="GHEA Grapalat" w:cs="Times New Roman"/>
          <w:sz w:val="24"/>
          <w:szCs w:val="24"/>
          <w:lang w:val="hy-AM"/>
        </w:rPr>
        <w:t>երկասառույց</w:t>
      </w:r>
      <w:r w:rsidR="000C456F" w:rsidRPr="00920EB0">
        <w:rPr>
          <w:rFonts w:ascii="GHEA Grapalat" w:eastAsia="Calibri" w:hAnsi="GHEA Grapalat" w:cs="Times New Roman"/>
          <w:sz w:val="24"/>
          <w:szCs w:val="24"/>
          <w:lang w:val="hy-AM"/>
        </w:rPr>
        <w:t>,</w:t>
      </w:r>
    </w:p>
    <w:p w14:paraId="1B526C6B" w14:textId="6FB39CE6" w:rsidR="008E1EF7" w:rsidRPr="00A27860" w:rsidRDefault="00920EB0" w:rsidP="00920EB0">
      <w:pPr>
        <w:spacing w:after="0" w:line="276" w:lineRule="auto"/>
        <w:ind w:firstLine="720"/>
        <w:jc w:val="both"/>
        <w:rPr>
          <w:rFonts w:ascii="GHEA Grapalat" w:eastAsia="Calibri" w:hAnsi="GHEA Grapalat" w:cs="Times New Roman"/>
          <w:sz w:val="24"/>
          <w:szCs w:val="24"/>
          <w:lang w:val="hy-AM"/>
        </w:rPr>
      </w:pPr>
      <w:r w:rsidRPr="00A27860">
        <w:rPr>
          <w:rFonts w:ascii="GHEA Grapalat" w:eastAsia="Calibri" w:hAnsi="GHEA Grapalat" w:cs="Times New Roman"/>
          <w:sz w:val="24"/>
          <w:szCs w:val="24"/>
          <w:lang w:val="hy-AM"/>
        </w:rPr>
        <w:t>3)</w:t>
      </w:r>
      <w:r w:rsidRPr="00A27860">
        <w:rPr>
          <w:rFonts w:ascii="GHEA Grapalat" w:eastAsia="Calibri" w:hAnsi="GHEA Grapalat" w:cs="Times New Roman"/>
          <w:bCs/>
          <w:sz w:val="24"/>
          <w:szCs w:val="24"/>
          <w:lang w:val="hy-AM"/>
        </w:rPr>
        <w:t xml:space="preserve"> </w:t>
      </w:r>
      <w:r w:rsidR="000C456F" w:rsidRPr="00920EB0">
        <w:rPr>
          <w:rFonts w:ascii="GHEA Grapalat" w:eastAsia="Calibri" w:hAnsi="GHEA Grapalat" w:cs="Times New Roman"/>
          <w:sz w:val="24"/>
          <w:szCs w:val="24"/>
          <w:lang w:val="hy-AM"/>
        </w:rPr>
        <w:t>բ</w:t>
      </w:r>
      <w:r w:rsidR="008E1EF7" w:rsidRPr="00920EB0">
        <w:rPr>
          <w:rFonts w:ascii="GHEA Grapalat" w:eastAsia="Calibri" w:hAnsi="GHEA Grapalat" w:cs="Times New Roman"/>
          <w:sz w:val="24"/>
          <w:szCs w:val="24"/>
          <w:lang w:val="hy-AM"/>
        </w:rPr>
        <w:t>նապահպանական</w:t>
      </w:r>
      <w:r w:rsidR="000C456F" w:rsidRPr="00920EB0">
        <w:rPr>
          <w:rFonts w:ascii="GHEA Grapalat" w:eastAsia="Calibri" w:hAnsi="GHEA Grapalat" w:cs="Times New Roman"/>
          <w:sz w:val="24"/>
          <w:szCs w:val="24"/>
          <w:lang w:val="hy-AM"/>
        </w:rPr>
        <w:t xml:space="preserve"> - </w:t>
      </w:r>
      <w:r w:rsidR="000C456F" w:rsidRPr="00920EB0">
        <w:rPr>
          <w:rFonts w:ascii="GHEA Grapalat" w:eastAsia="Calibri" w:hAnsi="GHEA Grapalat" w:cs="Sylfaen"/>
          <w:sz w:val="24"/>
          <w:szCs w:val="24"/>
          <w:lang w:val="hy-AM"/>
        </w:rPr>
        <w:t>հ</w:t>
      </w:r>
      <w:r w:rsidR="008E1EF7" w:rsidRPr="00920EB0">
        <w:rPr>
          <w:rFonts w:ascii="GHEA Grapalat" w:eastAsia="Calibri" w:hAnsi="GHEA Grapalat" w:cs="Sylfaen"/>
          <w:sz w:val="24"/>
          <w:szCs w:val="24"/>
          <w:lang w:val="hy-AM"/>
        </w:rPr>
        <w:t>ողերի</w:t>
      </w:r>
      <w:r w:rsidR="008E1EF7" w:rsidRPr="00920EB0">
        <w:rPr>
          <w:rFonts w:ascii="GHEA Grapalat" w:eastAsia="Calibri" w:hAnsi="GHEA Grapalat" w:cs="Times New Roman"/>
          <w:sz w:val="24"/>
          <w:szCs w:val="24"/>
          <w:lang w:val="hy-AM"/>
        </w:rPr>
        <w:t xml:space="preserve"> </w:t>
      </w:r>
      <w:proofErr w:type="spellStart"/>
      <w:r w:rsidR="008E1EF7" w:rsidRPr="00920EB0">
        <w:rPr>
          <w:rFonts w:ascii="GHEA Grapalat" w:eastAsia="Calibri" w:hAnsi="GHEA Grapalat" w:cs="Times New Roman"/>
          <w:sz w:val="24"/>
          <w:szCs w:val="24"/>
          <w:lang w:val="hy-AM"/>
        </w:rPr>
        <w:t>աղակալում</w:t>
      </w:r>
      <w:proofErr w:type="spellEnd"/>
      <w:r w:rsidR="000C456F" w:rsidRPr="00920EB0">
        <w:rPr>
          <w:rFonts w:ascii="GHEA Grapalat" w:eastAsia="Calibri" w:hAnsi="GHEA Grapalat" w:cs="Times New Roman"/>
          <w:sz w:val="24"/>
          <w:szCs w:val="24"/>
          <w:lang w:val="hy-AM"/>
        </w:rPr>
        <w:t xml:space="preserve">, </w:t>
      </w:r>
      <w:proofErr w:type="spellStart"/>
      <w:r w:rsidR="000C456F" w:rsidRPr="00920EB0">
        <w:rPr>
          <w:rFonts w:ascii="GHEA Grapalat" w:eastAsia="Calibri" w:hAnsi="GHEA Grapalat" w:cs="Times New Roman"/>
          <w:sz w:val="24"/>
          <w:szCs w:val="24"/>
          <w:lang w:val="hy-AM"/>
        </w:rPr>
        <w:t>ա</w:t>
      </w:r>
      <w:r w:rsidR="008E1EF7" w:rsidRPr="00920EB0">
        <w:rPr>
          <w:rFonts w:ascii="GHEA Grapalat" w:eastAsia="Calibri" w:hAnsi="GHEA Grapalat" w:cs="Times New Roman"/>
          <w:sz w:val="24"/>
          <w:szCs w:val="24"/>
          <w:lang w:val="hy-AM"/>
        </w:rPr>
        <w:t>նապատացում</w:t>
      </w:r>
      <w:proofErr w:type="spellEnd"/>
      <w:r w:rsidR="000C456F" w:rsidRPr="00920EB0">
        <w:rPr>
          <w:rFonts w:ascii="GHEA Grapalat" w:eastAsia="Calibri" w:hAnsi="GHEA Grapalat" w:cs="Times New Roman"/>
          <w:sz w:val="24"/>
          <w:szCs w:val="24"/>
          <w:lang w:val="hy-AM"/>
        </w:rPr>
        <w:t>, հ</w:t>
      </w:r>
      <w:r w:rsidR="008E1EF7" w:rsidRPr="00920EB0">
        <w:rPr>
          <w:rFonts w:ascii="GHEA Grapalat" w:eastAsia="Calibri" w:hAnsi="GHEA Grapalat" w:cs="Times New Roman"/>
          <w:sz w:val="24"/>
          <w:szCs w:val="24"/>
          <w:lang w:val="hy-AM"/>
        </w:rPr>
        <w:t xml:space="preserve">ողերի </w:t>
      </w:r>
      <w:proofErr w:type="spellStart"/>
      <w:r w:rsidR="008E1EF7" w:rsidRPr="00920EB0">
        <w:rPr>
          <w:rFonts w:ascii="GHEA Grapalat" w:eastAsia="Calibri" w:hAnsi="GHEA Grapalat" w:cs="Times New Roman"/>
          <w:sz w:val="24"/>
          <w:szCs w:val="24"/>
          <w:lang w:val="hy-AM"/>
        </w:rPr>
        <w:t>դեգրադացում</w:t>
      </w:r>
      <w:proofErr w:type="spellEnd"/>
      <w:r w:rsidR="000C456F" w:rsidRPr="00920EB0">
        <w:rPr>
          <w:rFonts w:ascii="GHEA Grapalat" w:eastAsia="Calibri" w:hAnsi="GHEA Grapalat" w:cs="Times New Roman"/>
          <w:sz w:val="24"/>
          <w:szCs w:val="24"/>
          <w:lang w:val="hy-AM"/>
        </w:rPr>
        <w:t>,</w:t>
      </w:r>
      <w:r w:rsidR="008E1EF7" w:rsidRPr="00920EB0">
        <w:rPr>
          <w:rFonts w:ascii="GHEA Grapalat" w:eastAsia="Calibri" w:hAnsi="GHEA Grapalat" w:cs="Times New Roman"/>
          <w:sz w:val="24"/>
          <w:szCs w:val="24"/>
          <w:lang w:val="hy-AM"/>
        </w:rPr>
        <w:t xml:space="preserve"> </w:t>
      </w:r>
      <w:r w:rsidR="000C456F" w:rsidRPr="00920EB0">
        <w:rPr>
          <w:rFonts w:ascii="GHEA Grapalat" w:eastAsia="Calibri" w:hAnsi="GHEA Grapalat" w:cs="Times New Roman"/>
          <w:sz w:val="24"/>
          <w:szCs w:val="24"/>
          <w:lang w:val="hy-AM"/>
        </w:rPr>
        <w:t>հ</w:t>
      </w:r>
      <w:r w:rsidR="008E1EF7" w:rsidRPr="00920EB0">
        <w:rPr>
          <w:rFonts w:ascii="GHEA Grapalat" w:eastAsia="Calibri" w:hAnsi="GHEA Grapalat" w:cs="Times New Roman"/>
          <w:sz w:val="24"/>
          <w:szCs w:val="24"/>
          <w:lang w:val="hy-AM"/>
        </w:rPr>
        <w:t xml:space="preserve">ողերի </w:t>
      </w:r>
      <w:proofErr w:type="spellStart"/>
      <w:r w:rsidR="008E1EF7" w:rsidRPr="00920EB0">
        <w:rPr>
          <w:rFonts w:ascii="GHEA Grapalat" w:eastAsia="Calibri" w:hAnsi="GHEA Grapalat" w:cs="Times New Roman"/>
          <w:sz w:val="24"/>
          <w:szCs w:val="24"/>
          <w:lang w:val="hy-AM"/>
        </w:rPr>
        <w:t>էռոզիա</w:t>
      </w:r>
      <w:proofErr w:type="spellEnd"/>
      <w:r w:rsidR="000C456F" w:rsidRPr="00920EB0">
        <w:rPr>
          <w:rFonts w:ascii="GHEA Grapalat" w:eastAsia="Calibri" w:hAnsi="GHEA Grapalat" w:cs="Times New Roman"/>
          <w:sz w:val="24"/>
          <w:szCs w:val="24"/>
          <w:lang w:val="hy-AM"/>
        </w:rPr>
        <w:t>, բ</w:t>
      </w:r>
      <w:r w:rsidR="008E1EF7" w:rsidRPr="00920EB0">
        <w:rPr>
          <w:rFonts w:ascii="GHEA Grapalat" w:eastAsia="Calibri" w:hAnsi="GHEA Grapalat" w:cs="Times New Roman"/>
          <w:sz w:val="24"/>
          <w:szCs w:val="24"/>
          <w:lang w:val="hy-AM"/>
        </w:rPr>
        <w:t>ուսածածկ տարածքների և անտառային հրդեհներ</w:t>
      </w:r>
      <w:r w:rsidR="000C456F" w:rsidRPr="00920EB0">
        <w:rPr>
          <w:rFonts w:ascii="GHEA Grapalat" w:eastAsia="Calibri" w:hAnsi="GHEA Grapalat" w:cs="Times New Roman"/>
          <w:sz w:val="24"/>
          <w:szCs w:val="24"/>
          <w:lang w:val="hy-AM"/>
        </w:rPr>
        <w:t>, օ</w:t>
      </w:r>
      <w:r w:rsidR="008E1EF7" w:rsidRPr="00920EB0">
        <w:rPr>
          <w:rFonts w:ascii="GHEA Grapalat" w:eastAsia="Calibri" w:hAnsi="GHEA Grapalat" w:cs="Times New Roman"/>
          <w:sz w:val="24"/>
          <w:szCs w:val="24"/>
          <w:lang w:val="hy-AM"/>
        </w:rPr>
        <w:t xml:space="preserve">դի </w:t>
      </w:r>
      <w:proofErr w:type="spellStart"/>
      <w:r w:rsidR="008E1EF7" w:rsidRPr="00920EB0">
        <w:rPr>
          <w:rFonts w:ascii="GHEA Grapalat" w:eastAsia="Calibri" w:hAnsi="GHEA Grapalat" w:cs="Times New Roman"/>
          <w:sz w:val="24"/>
          <w:szCs w:val="24"/>
          <w:lang w:val="hy-AM"/>
        </w:rPr>
        <w:t>աղտոտվածություն</w:t>
      </w:r>
      <w:proofErr w:type="spellEnd"/>
      <w:r w:rsidR="000C456F" w:rsidRPr="00920EB0">
        <w:rPr>
          <w:rFonts w:ascii="GHEA Grapalat" w:eastAsia="Calibri" w:hAnsi="GHEA Grapalat" w:cs="Times New Roman"/>
          <w:sz w:val="24"/>
          <w:szCs w:val="24"/>
          <w:lang w:val="hy-AM"/>
        </w:rPr>
        <w:t xml:space="preserve">, </w:t>
      </w:r>
      <w:r w:rsidR="008E1EF7" w:rsidRPr="00920EB0">
        <w:rPr>
          <w:rFonts w:ascii="GHEA Grapalat" w:eastAsia="Calibri" w:hAnsi="GHEA Grapalat" w:cs="Times New Roman"/>
          <w:sz w:val="24"/>
          <w:szCs w:val="24"/>
          <w:lang w:val="hy-AM"/>
        </w:rPr>
        <w:t xml:space="preserve"> </w:t>
      </w:r>
      <w:proofErr w:type="spellStart"/>
      <w:r w:rsidR="000C456F" w:rsidRPr="00920EB0">
        <w:rPr>
          <w:rFonts w:ascii="GHEA Grapalat" w:eastAsia="Calibri" w:hAnsi="GHEA Grapalat" w:cs="Times New Roman"/>
          <w:sz w:val="24"/>
          <w:szCs w:val="24"/>
          <w:lang w:val="hy-AM"/>
        </w:rPr>
        <w:t>հ</w:t>
      </w:r>
      <w:r w:rsidR="008E1EF7" w:rsidRPr="00920EB0">
        <w:rPr>
          <w:rFonts w:ascii="GHEA Grapalat" w:eastAsia="Calibri" w:hAnsi="GHEA Grapalat" w:cs="Times New Roman"/>
          <w:sz w:val="24"/>
          <w:szCs w:val="24"/>
          <w:lang w:val="hy-AM"/>
        </w:rPr>
        <w:t>եղեղահոսք</w:t>
      </w:r>
      <w:proofErr w:type="spellEnd"/>
      <w:r w:rsidR="000C456F" w:rsidRPr="00920EB0">
        <w:rPr>
          <w:rFonts w:ascii="GHEA Grapalat" w:eastAsia="Calibri" w:hAnsi="GHEA Grapalat" w:cs="Times New Roman"/>
          <w:sz w:val="24"/>
          <w:szCs w:val="24"/>
          <w:lang w:val="hy-AM"/>
        </w:rPr>
        <w:t>/</w:t>
      </w:r>
      <w:r w:rsidR="008E1EF7" w:rsidRPr="00920EB0">
        <w:rPr>
          <w:rFonts w:ascii="GHEA Grapalat" w:eastAsia="Calibri" w:hAnsi="GHEA Grapalat" w:cs="Times New Roman"/>
          <w:sz w:val="24"/>
          <w:szCs w:val="24"/>
          <w:lang w:val="hy-AM"/>
        </w:rPr>
        <w:t xml:space="preserve">ոչ </w:t>
      </w:r>
      <w:proofErr w:type="spellStart"/>
      <w:r w:rsidR="008E1EF7" w:rsidRPr="00920EB0">
        <w:rPr>
          <w:rFonts w:ascii="GHEA Grapalat" w:eastAsia="Calibri" w:hAnsi="GHEA Grapalat" w:cs="Times New Roman"/>
          <w:sz w:val="24"/>
          <w:szCs w:val="24"/>
          <w:lang w:val="hy-AM"/>
        </w:rPr>
        <w:t>կետային</w:t>
      </w:r>
      <w:proofErr w:type="spellEnd"/>
      <w:r w:rsidR="008E1EF7" w:rsidRPr="00920EB0">
        <w:rPr>
          <w:rFonts w:ascii="GHEA Grapalat" w:eastAsia="Calibri" w:hAnsi="GHEA Grapalat" w:cs="Times New Roman"/>
          <w:sz w:val="24"/>
          <w:szCs w:val="24"/>
          <w:lang w:val="hy-AM"/>
        </w:rPr>
        <w:t xml:space="preserve"> աղբյուրից աղտոտում</w:t>
      </w:r>
      <w:r w:rsidR="000C456F" w:rsidRPr="00920EB0">
        <w:rPr>
          <w:rFonts w:ascii="GHEA Grapalat" w:eastAsia="Calibri" w:hAnsi="GHEA Grapalat" w:cs="Times New Roman"/>
          <w:sz w:val="24"/>
          <w:szCs w:val="24"/>
          <w:lang w:val="hy-AM"/>
        </w:rPr>
        <w:t xml:space="preserve">, </w:t>
      </w:r>
      <w:proofErr w:type="spellStart"/>
      <w:r w:rsidR="000C456F" w:rsidRPr="00920EB0">
        <w:rPr>
          <w:rFonts w:ascii="GHEA Grapalat" w:eastAsia="Calibri" w:hAnsi="GHEA Grapalat" w:cs="Times New Roman"/>
          <w:sz w:val="24"/>
          <w:szCs w:val="24"/>
          <w:lang w:val="hy-AM"/>
        </w:rPr>
        <w:t>կ</w:t>
      </w:r>
      <w:r w:rsidR="008E1EF7" w:rsidRPr="00920EB0">
        <w:rPr>
          <w:rFonts w:ascii="GHEA Grapalat" w:eastAsia="Calibri" w:hAnsi="GHEA Grapalat" w:cs="Times New Roman"/>
          <w:sz w:val="24"/>
          <w:szCs w:val="24"/>
          <w:lang w:val="hy-AM"/>
        </w:rPr>
        <w:t>ենսաբազմազանության</w:t>
      </w:r>
      <w:proofErr w:type="spellEnd"/>
      <w:r w:rsidR="008E1EF7" w:rsidRPr="00920EB0">
        <w:rPr>
          <w:rFonts w:ascii="GHEA Grapalat" w:eastAsia="Calibri" w:hAnsi="GHEA Grapalat" w:cs="Times New Roman"/>
          <w:sz w:val="24"/>
          <w:szCs w:val="24"/>
          <w:lang w:val="hy-AM"/>
        </w:rPr>
        <w:t xml:space="preserve"> կորուստ</w:t>
      </w:r>
      <w:r w:rsidR="000C456F" w:rsidRPr="00920EB0">
        <w:rPr>
          <w:rFonts w:ascii="GHEA Grapalat" w:eastAsia="Calibri" w:hAnsi="GHEA Grapalat" w:cs="Times New Roman"/>
          <w:sz w:val="24"/>
          <w:szCs w:val="24"/>
          <w:lang w:val="hy-AM"/>
        </w:rPr>
        <w:t>, ա</w:t>
      </w:r>
      <w:r w:rsidR="008E1EF7" w:rsidRPr="00920EB0">
        <w:rPr>
          <w:rFonts w:ascii="GHEA Grapalat" w:eastAsia="Calibri" w:hAnsi="GHEA Grapalat" w:cs="Times New Roman"/>
          <w:sz w:val="24"/>
          <w:szCs w:val="24"/>
          <w:lang w:val="hy-AM"/>
        </w:rPr>
        <w:t>նտառազրկում</w:t>
      </w:r>
      <w:r w:rsidR="000C456F" w:rsidRPr="00920EB0">
        <w:rPr>
          <w:rFonts w:ascii="GHEA Grapalat" w:eastAsia="Calibri" w:hAnsi="GHEA Grapalat" w:cs="Times New Roman"/>
          <w:sz w:val="24"/>
          <w:szCs w:val="24"/>
          <w:lang w:val="hy-AM"/>
        </w:rPr>
        <w:t>, ա</w:t>
      </w:r>
      <w:r w:rsidR="008E1EF7" w:rsidRPr="00920EB0">
        <w:rPr>
          <w:rFonts w:ascii="GHEA Grapalat" w:eastAsia="Calibri" w:hAnsi="GHEA Grapalat" w:cs="Times New Roman"/>
          <w:sz w:val="24"/>
          <w:szCs w:val="24"/>
          <w:lang w:val="hy-AM"/>
        </w:rPr>
        <w:t xml:space="preserve">նտառային </w:t>
      </w:r>
      <w:proofErr w:type="spellStart"/>
      <w:r w:rsidR="008E1EF7" w:rsidRPr="00920EB0">
        <w:rPr>
          <w:rFonts w:ascii="GHEA Grapalat" w:eastAsia="Calibri" w:hAnsi="GHEA Grapalat" w:cs="Times New Roman"/>
          <w:sz w:val="24"/>
          <w:szCs w:val="24"/>
          <w:lang w:val="hy-AM"/>
        </w:rPr>
        <w:t>ինվազիվ</w:t>
      </w:r>
      <w:proofErr w:type="spellEnd"/>
      <w:r w:rsidR="008E1EF7" w:rsidRPr="00920EB0">
        <w:rPr>
          <w:rFonts w:ascii="GHEA Grapalat" w:eastAsia="Calibri" w:hAnsi="GHEA Grapalat" w:cs="Times New Roman"/>
          <w:sz w:val="24"/>
          <w:szCs w:val="24"/>
          <w:lang w:val="hy-AM"/>
        </w:rPr>
        <w:t xml:space="preserve"> տեսակներ</w:t>
      </w:r>
      <w:r w:rsidR="00666766" w:rsidRPr="00920EB0">
        <w:rPr>
          <w:rFonts w:ascii="GHEA Grapalat" w:eastAsia="Calibri" w:hAnsi="GHEA Grapalat" w:cs="Times New Roman"/>
          <w:sz w:val="24"/>
          <w:szCs w:val="24"/>
          <w:lang w:val="hy-AM"/>
        </w:rPr>
        <w:t>, ա</w:t>
      </w:r>
      <w:r w:rsidR="008E1EF7" w:rsidRPr="00920EB0">
        <w:rPr>
          <w:rFonts w:ascii="GHEA Grapalat" w:eastAsia="Calibri" w:hAnsi="GHEA Grapalat" w:cs="Times New Roman"/>
          <w:sz w:val="24"/>
          <w:szCs w:val="24"/>
          <w:lang w:val="hy-AM"/>
        </w:rPr>
        <w:t>նտառի վնասում</w:t>
      </w:r>
      <w:r w:rsidR="00666766" w:rsidRPr="00920EB0">
        <w:rPr>
          <w:rFonts w:ascii="GHEA Grapalat" w:eastAsia="Calibri" w:hAnsi="GHEA Grapalat" w:cs="Times New Roman"/>
          <w:sz w:val="24"/>
          <w:szCs w:val="24"/>
          <w:lang w:val="hy-AM"/>
        </w:rPr>
        <w:t>, ա</w:t>
      </w:r>
      <w:r w:rsidR="008E1EF7" w:rsidRPr="00920EB0">
        <w:rPr>
          <w:rFonts w:ascii="GHEA Grapalat" w:eastAsia="Calibri" w:hAnsi="GHEA Grapalat" w:cs="Times New Roman"/>
          <w:sz w:val="24"/>
          <w:szCs w:val="24"/>
          <w:lang w:val="hy-AM"/>
        </w:rPr>
        <w:t>նտառի անկում</w:t>
      </w:r>
      <w:r w:rsidR="001D6D12" w:rsidRPr="00920EB0">
        <w:rPr>
          <w:rFonts w:ascii="GHEA Grapalat" w:eastAsia="Calibri" w:hAnsi="GHEA Grapalat" w:cs="Times New Roman"/>
          <w:sz w:val="24"/>
          <w:szCs w:val="24"/>
          <w:lang w:val="hy-AM"/>
        </w:rPr>
        <w:t xml:space="preserve">, </w:t>
      </w:r>
      <w:proofErr w:type="spellStart"/>
      <w:r w:rsidR="001D6D12" w:rsidRPr="00920EB0">
        <w:rPr>
          <w:rFonts w:ascii="GHEA Grapalat" w:eastAsia="Calibri" w:hAnsi="GHEA Grapalat" w:cs="Times New Roman"/>
          <w:sz w:val="24"/>
          <w:szCs w:val="24"/>
          <w:lang w:val="hy-AM"/>
        </w:rPr>
        <w:t>ջ</w:t>
      </w:r>
      <w:r w:rsidR="008E1EF7" w:rsidRPr="00920EB0">
        <w:rPr>
          <w:rFonts w:ascii="GHEA Grapalat" w:eastAsia="Calibri" w:hAnsi="GHEA Grapalat" w:cs="Times New Roman"/>
          <w:sz w:val="24"/>
          <w:szCs w:val="24"/>
          <w:lang w:val="hy-AM"/>
        </w:rPr>
        <w:t>րաճահճային</w:t>
      </w:r>
      <w:proofErr w:type="spellEnd"/>
      <w:r w:rsidR="008E1EF7" w:rsidRPr="00920EB0">
        <w:rPr>
          <w:rFonts w:ascii="GHEA Grapalat" w:eastAsia="Calibri" w:hAnsi="GHEA Grapalat" w:cs="Times New Roman"/>
          <w:sz w:val="24"/>
          <w:szCs w:val="24"/>
          <w:lang w:val="hy-AM"/>
        </w:rPr>
        <w:t xml:space="preserve"> տարածքների կորուստ</w:t>
      </w:r>
      <w:r w:rsidR="001D6D12" w:rsidRPr="00920EB0">
        <w:rPr>
          <w:rFonts w:ascii="GHEA Grapalat" w:eastAsia="Calibri" w:hAnsi="GHEA Grapalat" w:cs="Times New Roman"/>
          <w:sz w:val="24"/>
          <w:szCs w:val="24"/>
          <w:lang w:val="hy-AM"/>
        </w:rPr>
        <w:t xml:space="preserve">, </w:t>
      </w:r>
      <w:proofErr w:type="spellStart"/>
      <w:r w:rsidR="001D6D12" w:rsidRPr="00920EB0">
        <w:rPr>
          <w:rFonts w:ascii="GHEA Grapalat" w:eastAsia="Calibri" w:hAnsi="GHEA Grapalat" w:cs="Times New Roman"/>
          <w:sz w:val="24"/>
          <w:szCs w:val="24"/>
          <w:lang w:val="hy-AM"/>
        </w:rPr>
        <w:t>է</w:t>
      </w:r>
      <w:r w:rsidR="008E1EF7" w:rsidRPr="00920EB0">
        <w:rPr>
          <w:rFonts w:ascii="GHEA Grapalat" w:eastAsia="Calibri" w:hAnsi="GHEA Grapalat" w:cs="Times New Roman"/>
          <w:sz w:val="24"/>
          <w:szCs w:val="24"/>
          <w:lang w:val="hy-AM"/>
        </w:rPr>
        <w:t>վտրոֆիկացում</w:t>
      </w:r>
      <w:proofErr w:type="spellEnd"/>
      <w:r w:rsidR="001D6D12" w:rsidRPr="00920EB0">
        <w:rPr>
          <w:rFonts w:ascii="GHEA Grapalat" w:eastAsia="Calibri" w:hAnsi="GHEA Grapalat" w:cs="Times New Roman"/>
          <w:sz w:val="24"/>
          <w:szCs w:val="24"/>
          <w:lang w:val="hy-AM"/>
        </w:rPr>
        <w:t>,</w:t>
      </w:r>
    </w:p>
    <w:p w14:paraId="79A28E43" w14:textId="436850F7" w:rsidR="008E1EF7" w:rsidRPr="007638DA" w:rsidRDefault="00920EB0" w:rsidP="00920EB0">
      <w:pPr>
        <w:spacing w:after="0" w:line="276" w:lineRule="auto"/>
        <w:ind w:firstLine="720"/>
        <w:jc w:val="both"/>
        <w:rPr>
          <w:rFonts w:ascii="GHEA Grapalat" w:eastAsia="Calibri" w:hAnsi="GHEA Grapalat" w:cs="Times New Roman"/>
          <w:sz w:val="24"/>
          <w:szCs w:val="24"/>
          <w:lang w:val="hy-AM"/>
        </w:rPr>
      </w:pPr>
      <w:r w:rsidRPr="007638DA">
        <w:rPr>
          <w:rFonts w:ascii="GHEA Grapalat" w:eastAsia="Calibri" w:hAnsi="GHEA Grapalat" w:cs="Times New Roman"/>
          <w:sz w:val="24"/>
          <w:szCs w:val="24"/>
          <w:lang w:val="hy-AM"/>
        </w:rPr>
        <w:t xml:space="preserve">4) </w:t>
      </w:r>
      <w:r w:rsidR="001D6D12" w:rsidRPr="00920EB0">
        <w:rPr>
          <w:rFonts w:ascii="GHEA Grapalat" w:eastAsia="Calibri" w:hAnsi="GHEA Grapalat" w:cs="Times New Roman"/>
          <w:bCs/>
          <w:sz w:val="24"/>
          <w:szCs w:val="24"/>
          <w:lang w:val="hy-AM"/>
        </w:rPr>
        <w:t>կ</w:t>
      </w:r>
      <w:r w:rsidR="008E1EF7" w:rsidRPr="00920EB0">
        <w:rPr>
          <w:rFonts w:ascii="GHEA Grapalat" w:eastAsia="Calibri" w:hAnsi="GHEA Grapalat" w:cs="Times New Roman"/>
          <w:bCs/>
          <w:sz w:val="24"/>
          <w:szCs w:val="24"/>
          <w:lang w:val="hy-AM"/>
        </w:rPr>
        <w:t>ենսաբանական</w:t>
      </w:r>
      <w:r w:rsidR="001D6D12" w:rsidRPr="00920EB0">
        <w:rPr>
          <w:rFonts w:ascii="GHEA Grapalat" w:eastAsia="Calibri" w:hAnsi="GHEA Grapalat" w:cs="Times New Roman"/>
          <w:bCs/>
          <w:sz w:val="24"/>
          <w:szCs w:val="24"/>
          <w:lang w:val="hy-AM"/>
        </w:rPr>
        <w:t xml:space="preserve"> - </w:t>
      </w:r>
      <w:proofErr w:type="spellStart"/>
      <w:r w:rsidR="00C022C4" w:rsidRPr="00920EB0">
        <w:rPr>
          <w:rFonts w:ascii="GHEA Grapalat" w:eastAsia="Calibri" w:hAnsi="GHEA Grapalat" w:cs="Times New Roman"/>
          <w:sz w:val="24"/>
          <w:szCs w:val="24"/>
          <w:lang w:val="hy-AM"/>
        </w:rPr>
        <w:t>ի</w:t>
      </w:r>
      <w:r w:rsidR="008E1EF7" w:rsidRPr="00920EB0">
        <w:rPr>
          <w:rFonts w:ascii="GHEA Grapalat" w:eastAsia="Calibri" w:hAnsi="GHEA Grapalat" w:cs="Times New Roman"/>
          <w:sz w:val="24"/>
          <w:szCs w:val="24"/>
          <w:lang w:val="hy-AM"/>
        </w:rPr>
        <w:t>նվազիվ</w:t>
      </w:r>
      <w:proofErr w:type="spellEnd"/>
      <w:r w:rsidR="008E1EF7" w:rsidRPr="00920EB0">
        <w:rPr>
          <w:rFonts w:ascii="GHEA Grapalat" w:eastAsia="Calibri" w:hAnsi="GHEA Grapalat" w:cs="Times New Roman"/>
          <w:sz w:val="24"/>
          <w:szCs w:val="24"/>
          <w:lang w:val="hy-AM"/>
        </w:rPr>
        <w:t xml:space="preserve"> տեսակների տարածում</w:t>
      </w:r>
      <w:r w:rsidR="00C022C4" w:rsidRPr="00920EB0">
        <w:rPr>
          <w:rFonts w:ascii="GHEA Grapalat" w:eastAsia="Calibri" w:hAnsi="GHEA Grapalat" w:cs="Times New Roman"/>
          <w:sz w:val="24"/>
          <w:szCs w:val="24"/>
          <w:lang w:val="hy-AM"/>
        </w:rPr>
        <w:t>, վ</w:t>
      </w:r>
      <w:r w:rsidR="008E1EF7" w:rsidRPr="00920EB0">
        <w:rPr>
          <w:rFonts w:ascii="GHEA Grapalat" w:eastAsia="Calibri" w:hAnsi="GHEA Grapalat" w:cs="Times New Roman"/>
          <w:sz w:val="24"/>
          <w:szCs w:val="24"/>
          <w:lang w:val="hy-AM"/>
        </w:rPr>
        <w:t>նասատուների և կրծողների տարածում</w:t>
      </w:r>
      <w:r w:rsidR="00C022C4" w:rsidRPr="00920EB0">
        <w:rPr>
          <w:rFonts w:ascii="GHEA Grapalat" w:eastAsia="Calibri" w:hAnsi="GHEA Grapalat" w:cs="Times New Roman"/>
          <w:sz w:val="24"/>
          <w:szCs w:val="24"/>
          <w:lang w:val="hy-AM"/>
        </w:rPr>
        <w:t>, ա</w:t>
      </w:r>
      <w:r w:rsidR="008E1EF7" w:rsidRPr="00920EB0">
        <w:rPr>
          <w:rFonts w:ascii="GHEA Grapalat" w:eastAsia="Calibri" w:hAnsi="GHEA Grapalat" w:cs="Times New Roman"/>
          <w:sz w:val="24"/>
          <w:szCs w:val="24"/>
          <w:lang w:val="hy-AM"/>
        </w:rPr>
        <w:t xml:space="preserve">նասունների վարակիչ հիվանդությունների բռնկում, տարածում, </w:t>
      </w:r>
      <w:proofErr w:type="spellStart"/>
      <w:r w:rsidR="008E1EF7" w:rsidRPr="00920EB0">
        <w:rPr>
          <w:rFonts w:ascii="GHEA Grapalat" w:eastAsia="Calibri" w:hAnsi="GHEA Grapalat" w:cs="Times New Roman"/>
          <w:sz w:val="24"/>
          <w:szCs w:val="24"/>
          <w:lang w:val="hy-AM"/>
        </w:rPr>
        <w:t>անասնահամաճարակ</w:t>
      </w:r>
      <w:proofErr w:type="spellEnd"/>
      <w:r w:rsidR="00C022C4" w:rsidRPr="00920EB0">
        <w:rPr>
          <w:rFonts w:ascii="GHEA Grapalat" w:eastAsia="Calibri" w:hAnsi="GHEA Grapalat" w:cs="Times New Roman"/>
          <w:sz w:val="24"/>
          <w:szCs w:val="24"/>
          <w:lang w:val="hy-AM"/>
        </w:rPr>
        <w:t>, բ</w:t>
      </w:r>
      <w:r w:rsidR="008E1EF7" w:rsidRPr="00920EB0">
        <w:rPr>
          <w:rFonts w:ascii="GHEA Grapalat" w:eastAsia="Calibri" w:hAnsi="GHEA Grapalat" w:cs="Times New Roman"/>
          <w:sz w:val="24"/>
          <w:szCs w:val="24"/>
          <w:lang w:val="hy-AM"/>
        </w:rPr>
        <w:t>ույսերի վարակիչ հիվանդությունների բռնկում</w:t>
      </w:r>
      <w:r w:rsidR="00C022C4" w:rsidRPr="00920EB0">
        <w:rPr>
          <w:rFonts w:ascii="GHEA Grapalat" w:eastAsia="Calibri" w:hAnsi="GHEA Grapalat" w:cs="Times New Roman"/>
          <w:sz w:val="24"/>
          <w:szCs w:val="24"/>
          <w:lang w:val="hy-AM"/>
        </w:rPr>
        <w:t>/</w:t>
      </w:r>
      <w:r w:rsidR="008E1EF7" w:rsidRPr="00920EB0">
        <w:rPr>
          <w:rFonts w:ascii="GHEA Grapalat" w:eastAsia="Calibri" w:hAnsi="GHEA Grapalat" w:cs="Times New Roman"/>
          <w:sz w:val="24"/>
          <w:szCs w:val="24"/>
          <w:lang w:val="hy-AM"/>
        </w:rPr>
        <w:t>տարածում</w:t>
      </w:r>
      <w:r w:rsidR="00C022C4" w:rsidRPr="00920EB0">
        <w:rPr>
          <w:rFonts w:ascii="GHEA Grapalat" w:eastAsia="Calibri" w:hAnsi="GHEA Grapalat" w:cs="Times New Roman"/>
          <w:sz w:val="24"/>
          <w:szCs w:val="24"/>
          <w:lang w:val="hy-AM"/>
        </w:rPr>
        <w:t>/</w:t>
      </w:r>
      <w:r w:rsidR="008E1EF7" w:rsidRPr="00920EB0">
        <w:rPr>
          <w:rFonts w:ascii="GHEA Grapalat" w:eastAsia="Calibri" w:hAnsi="GHEA Grapalat" w:cs="Times New Roman"/>
          <w:sz w:val="24"/>
          <w:szCs w:val="24"/>
          <w:lang w:val="hy-AM"/>
        </w:rPr>
        <w:t>համաճարակ</w:t>
      </w:r>
      <w:r w:rsidR="00C022C4" w:rsidRPr="00920EB0">
        <w:rPr>
          <w:rFonts w:ascii="GHEA Grapalat" w:eastAsia="Calibri" w:hAnsi="GHEA Grapalat" w:cs="Times New Roman"/>
          <w:sz w:val="24"/>
          <w:szCs w:val="24"/>
          <w:lang w:val="hy-AM"/>
        </w:rPr>
        <w:t>, մ</w:t>
      </w:r>
      <w:r w:rsidR="008E1EF7" w:rsidRPr="00920EB0">
        <w:rPr>
          <w:rFonts w:ascii="GHEA Grapalat" w:eastAsia="Calibri" w:hAnsi="GHEA Grapalat" w:cs="Times New Roman"/>
          <w:sz w:val="24"/>
          <w:szCs w:val="24"/>
          <w:lang w:val="hy-AM"/>
        </w:rPr>
        <w:t>արդու վարակիչ հիվանդությունների բռնկում</w:t>
      </w:r>
      <w:r w:rsidR="00C022C4" w:rsidRPr="00920EB0">
        <w:rPr>
          <w:rFonts w:ascii="GHEA Grapalat" w:eastAsia="Calibri" w:hAnsi="GHEA Grapalat" w:cs="Times New Roman"/>
          <w:sz w:val="24"/>
          <w:szCs w:val="24"/>
          <w:lang w:val="hy-AM"/>
        </w:rPr>
        <w:t>/</w:t>
      </w:r>
      <w:r w:rsidR="008E1EF7" w:rsidRPr="00920EB0">
        <w:rPr>
          <w:rFonts w:ascii="GHEA Grapalat" w:eastAsia="Calibri" w:hAnsi="GHEA Grapalat" w:cs="Times New Roman"/>
          <w:sz w:val="24"/>
          <w:szCs w:val="24"/>
          <w:lang w:val="hy-AM"/>
        </w:rPr>
        <w:t>տարածում</w:t>
      </w:r>
      <w:r w:rsidR="00C022C4" w:rsidRPr="00920EB0">
        <w:rPr>
          <w:rFonts w:ascii="GHEA Grapalat" w:eastAsia="Calibri" w:hAnsi="GHEA Grapalat" w:cs="Times New Roman"/>
          <w:sz w:val="24"/>
          <w:szCs w:val="24"/>
          <w:lang w:val="hy-AM"/>
        </w:rPr>
        <w:t>/</w:t>
      </w:r>
      <w:r w:rsidR="008E1EF7" w:rsidRPr="00920EB0">
        <w:rPr>
          <w:rFonts w:ascii="GHEA Grapalat" w:eastAsia="Calibri" w:hAnsi="GHEA Grapalat" w:cs="Times New Roman"/>
          <w:sz w:val="24"/>
          <w:szCs w:val="24"/>
          <w:lang w:val="hy-AM"/>
        </w:rPr>
        <w:t>համաճարակ</w:t>
      </w:r>
      <w:r w:rsidR="00C022C4" w:rsidRPr="00920EB0">
        <w:rPr>
          <w:rFonts w:ascii="GHEA Grapalat" w:eastAsia="Calibri" w:hAnsi="GHEA Grapalat" w:cs="Times New Roman"/>
          <w:sz w:val="24"/>
          <w:szCs w:val="24"/>
          <w:lang w:val="hy-AM"/>
        </w:rPr>
        <w:t xml:space="preserve">, </w:t>
      </w:r>
      <w:r w:rsidR="00C022C4" w:rsidRPr="00920EB0">
        <w:rPr>
          <w:rFonts w:ascii="GHEA Grapalat" w:eastAsia="Times New Roman" w:hAnsi="GHEA Grapalat" w:cs="Sylfaen"/>
          <w:bCs/>
          <w:kern w:val="36"/>
          <w:sz w:val="24"/>
          <w:szCs w:val="24"/>
          <w:lang w:val="hy-AM"/>
        </w:rPr>
        <w:t>ս</w:t>
      </w:r>
      <w:r w:rsidR="008E1EF7" w:rsidRPr="00920EB0">
        <w:rPr>
          <w:rFonts w:ascii="GHEA Grapalat" w:eastAsia="Times New Roman" w:hAnsi="GHEA Grapalat" w:cs="Sylfaen"/>
          <w:bCs/>
          <w:kern w:val="36"/>
          <w:sz w:val="24"/>
          <w:szCs w:val="24"/>
          <w:lang w:val="hy-AM"/>
        </w:rPr>
        <w:t>ննդամթերքի</w:t>
      </w:r>
      <w:r w:rsidR="008E1EF7" w:rsidRPr="00920EB0">
        <w:rPr>
          <w:rFonts w:ascii="GHEA Grapalat" w:eastAsia="Times New Roman" w:hAnsi="GHEA Grapalat" w:cs="Arial"/>
          <w:bCs/>
          <w:kern w:val="36"/>
          <w:sz w:val="24"/>
          <w:szCs w:val="24"/>
          <w:lang w:val="hy-AM"/>
        </w:rPr>
        <w:t xml:space="preserve"> </w:t>
      </w:r>
      <w:r w:rsidR="008E1EF7" w:rsidRPr="00920EB0">
        <w:rPr>
          <w:rFonts w:ascii="GHEA Grapalat" w:eastAsia="Times New Roman" w:hAnsi="GHEA Grapalat" w:cs="Sylfaen"/>
          <w:bCs/>
          <w:kern w:val="36"/>
          <w:sz w:val="24"/>
          <w:szCs w:val="24"/>
          <w:lang w:val="hy-AM"/>
        </w:rPr>
        <w:t>մանրէաբանական</w:t>
      </w:r>
      <w:r w:rsidR="008E1EF7" w:rsidRPr="00920EB0">
        <w:rPr>
          <w:rFonts w:ascii="GHEA Grapalat" w:eastAsia="Times New Roman" w:hAnsi="GHEA Grapalat" w:cs="Arial"/>
          <w:bCs/>
          <w:kern w:val="36"/>
          <w:sz w:val="24"/>
          <w:szCs w:val="24"/>
          <w:lang w:val="hy-AM"/>
        </w:rPr>
        <w:t xml:space="preserve"> </w:t>
      </w:r>
      <w:r w:rsidR="008E1EF7" w:rsidRPr="00920EB0">
        <w:rPr>
          <w:rFonts w:ascii="GHEA Grapalat" w:eastAsia="Times New Roman" w:hAnsi="GHEA Grapalat" w:cs="Sylfaen"/>
          <w:bCs/>
          <w:kern w:val="36"/>
          <w:sz w:val="24"/>
          <w:szCs w:val="24"/>
          <w:lang w:val="hy-AM"/>
        </w:rPr>
        <w:t>վտանգներ</w:t>
      </w:r>
      <w:r w:rsidR="00C022C4" w:rsidRPr="00920EB0">
        <w:rPr>
          <w:rFonts w:ascii="GHEA Grapalat" w:eastAsia="Times New Roman" w:hAnsi="GHEA Grapalat" w:cs="Sylfaen"/>
          <w:bCs/>
          <w:kern w:val="36"/>
          <w:sz w:val="24"/>
          <w:szCs w:val="24"/>
          <w:lang w:val="hy-AM"/>
        </w:rPr>
        <w:t xml:space="preserve">, </w:t>
      </w:r>
      <w:r w:rsidR="00C022C4" w:rsidRPr="00920EB0">
        <w:rPr>
          <w:rFonts w:ascii="GHEA Grapalat" w:eastAsia="Calibri" w:hAnsi="GHEA Grapalat" w:cs="Times New Roman"/>
          <w:sz w:val="24"/>
          <w:szCs w:val="24"/>
          <w:lang w:val="hy-AM"/>
        </w:rPr>
        <w:t>վ</w:t>
      </w:r>
      <w:r w:rsidR="008E1EF7" w:rsidRPr="00920EB0">
        <w:rPr>
          <w:rFonts w:ascii="GHEA Grapalat" w:eastAsia="Calibri" w:hAnsi="GHEA Grapalat" w:cs="Times New Roman"/>
          <w:sz w:val="24"/>
          <w:szCs w:val="24"/>
          <w:lang w:val="hy-AM"/>
        </w:rPr>
        <w:t>այրի կենդանիների հարձակում (մարդու և վայրի բնության ընդհարում)</w:t>
      </w:r>
      <w:r w:rsidR="00C022C4" w:rsidRPr="00920EB0">
        <w:rPr>
          <w:rFonts w:ascii="GHEA Grapalat" w:eastAsia="Calibri" w:hAnsi="GHEA Grapalat" w:cs="Times New Roman"/>
          <w:sz w:val="24"/>
          <w:szCs w:val="24"/>
          <w:lang w:val="hy-AM"/>
        </w:rPr>
        <w:t>,</w:t>
      </w:r>
    </w:p>
    <w:p w14:paraId="1B460D95" w14:textId="44DB795B" w:rsidR="008E1EF7" w:rsidRPr="007638DA" w:rsidRDefault="00920EB0" w:rsidP="00920EB0">
      <w:pPr>
        <w:spacing w:after="0" w:line="276" w:lineRule="auto"/>
        <w:ind w:firstLine="720"/>
        <w:jc w:val="both"/>
        <w:rPr>
          <w:rFonts w:ascii="GHEA Grapalat" w:eastAsia="Calibri" w:hAnsi="GHEA Grapalat" w:cs="Times New Roman"/>
          <w:sz w:val="24"/>
          <w:szCs w:val="24"/>
          <w:lang w:val="hy-AM"/>
        </w:rPr>
      </w:pPr>
      <w:r w:rsidRPr="007638DA">
        <w:rPr>
          <w:rFonts w:ascii="GHEA Grapalat" w:eastAsia="Calibri" w:hAnsi="GHEA Grapalat" w:cs="Times New Roman"/>
          <w:sz w:val="24"/>
          <w:szCs w:val="24"/>
          <w:lang w:val="hy-AM"/>
        </w:rPr>
        <w:t xml:space="preserve">5) </w:t>
      </w:r>
      <w:r w:rsidR="00C022C4" w:rsidRPr="00920EB0">
        <w:rPr>
          <w:rFonts w:ascii="GHEA Grapalat" w:eastAsia="Calibri" w:hAnsi="GHEA Grapalat" w:cs="Times New Roman"/>
          <w:sz w:val="24"/>
          <w:szCs w:val="24"/>
          <w:lang w:val="hy-AM"/>
        </w:rPr>
        <w:t>ք</w:t>
      </w:r>
      <w:r w:rsidR="008E1EF7" w:rsidRPr="00920EB0">
        <w:rPr>
          <w:rFonts w:ascii="GHEA Grapalat" w:eastAsia="Calibri" w:hAnsi="GHEA Grapalat" w:cs="Times New Roman"/>
          <w:sz w:val="24"/>
          <w:szCs w:val="24"/>
          <w:lang w:val="hy-AM"/>
        </w:rPr>
        <w:t>իմիական</w:t>
      </w:r>
      <w:r w:rsidR="00C022C4" w:rsidRPr="00920EB0">
        <w:rPr>
          <w:rFonts w:ascii="GHEA Grapalat" w:eastAsia="Calibri" w:hAnsi="GHEA Grapalat" w:cs="Times New Roman"/>
          <w:sz w:val="24"/>
          <w:szCs w:val="24"/>
          <w:lang w:val="hy-AM"/>
        </w:rPr>
        <w:t xml:space="preserve"> - կ</w:t>
      </w:r>
      <w:r w:rsidR="008E1EF7" w:rsidRPr="00920EB0">
        <w:rPr>
          <w:rFonts w:ascii="GHEA Grapalat" w:eastAsia="Calibri" w:hAnsi="GHEA Grapalat" w:cs="Times New Roman"/>
          <w:sz w:val="24"/>
          <w:szCs w:val="24"/>
          <w:lang w:val="hy-AM"/>
        </w:rPr>
        <w:t xml:space="preserve">այուն օրգանական </w:t>
      </w:r>
      <w:proofErr w:type="spellStart"/>
      <w:r w:rsidR="008E1EF7" w:rsidRPr="00920EB0">
        <w:rPr>
          <w:rFonts w:ascii="GHEA Grapalat" w:eastAsia="Calibri" w:hAnsi="GHEA Grapalat" w:cs="Times New Roman"/>
          <w:sz w:val="24"/>
          <w:szCs w:val="24"/>
          <w:lang w:val="hy-AM"/>
        </w:rPr>
        <w:t>աղտոտիչներ</w:t>
      </w:r>
      <w:proofErr w:type="spellEnd"/>
      <w:r w:rsidR="00C022C4" w:rsidRPr="00920EB0">
        <w:rPr>
          <w:rFonts w:ascii="GHEA Grapalat" w:eastAsia="Calibri" w:hAnsi="GHEA Grapalat" w:cs="Times New Roman"/>
          <w:sz w:val="24"/>
          <w:szCs w:val="24"/>
          <w:lang w:val="hy-AM"/>
        </w:rPr>
        <w:t>, թ</w:t>
      </w:r>
      <w:r w:rsidR="008E1EF7" w:rsidRPr="00920EB0">
        <w:rPr>
          <w:rFonts w:ascii="GHEA Grapalat" w:eastAsia="Calibri" w:hAnsi="GHEA Grapalat" w:cs="Times New Roman"/>
          <w:sz w:val="24"/>
          <w:szCs w:val="24"/>
          <w:lang w:val="hy-AM"/>
        </w:rPr>
        <w:t>ունաքիմիկատներ</w:t>
      </w:r>
      <w:r w:rsidR="00C022C4" w:rsidRPr="00920EB0">
        <w:rPr>
          <w:rFonts w:ascii="GHEA Grapalat" w:eastAsia="Calibri" w:hAnsi="GHEA Grapalat" w:cs="Times New Roman"/>
          <w:sz w:val="24"/>
          <w:szCs w:val="24"/>
          <w:lang w:val="hy-AM"/>
        </w:rPr>
        <w:t xml:space="preserve">, </w:t>
      </w:r>
      <w:proofErr w:type="spellStart"/>
      <w:r w:rsidR="00C022C4" w:rsidRPr="00920EB0">
        <w:rPr>
          <w:rFonts w:ascii="GHEA Grapalat" w:eastAsia="Calibri" w:hAnsi="GHEA Grapalat" w:cs="Times New Roman"/>
          <w:sz w:val="24"/>
          <w:szCs w:val="24"/>
          <w:lang w:val="hy-AM"/>
        </w:rPr>
        <w:t>ա</w:t>
      </w:r>
      <w:r w:rsidR="008E1EF7" w:rsidRPr="00920EB0">
        <w:rPr>
          <w:rFonts w:ascii="GHEA Grapalat" w:eastAsia="Calibri" w:hAnsi="GHEA Grapalat" w:cs="Times New Roman"/>
          <w:sz w:val="24"/>
          <w:szCs w:val="24"/>
          <w:lang w:val="hy-AM"/>
        </w:rPr>
        <w:t>ծխաջրածիններ</w:t>
      </w:r>
      <w:proofErr w:type="spellEnd"/>
      <w:r w:rsidR="008E1EF7" w:rsidRPr="00920EB0">
        <w:rPr>
          <w:rFonts w:ascii="GHEA Grapalat" w:eastAsia="Calibri" w:hAnsi="GHEA Grapalat" w:cs="Times New Roman"/>
          <w:sz w:val="24"/>
          <w:szCs w:val="24"/>
          <w:lang w:val="hy-AM"/>
        </w:rPr>
        <w:t xml:space="preserve"> (բենզին, դիզելային վառելիք, այլ նավթամթերք)</w:t>
      </w:r>
      <w:r w:rsidR="00C022C4" w:rsidRPr="00920EB0">
        <w:rPr>
          <w:rFonts w:ascii="GHEA Grapalat" w:eastAsia="Calibri" w:hAnsi="GHEA Grapalat" w:cs="Times New Roman"/>
          <w:sz w:val="24"/>
          <w:szCs w:val="24"/>
          <w:lang w:val="hy-AM"/>
        </w:rPr>
        <w:t>, թ</w:t>
      </w:r>
      <w:r w:rsidR="008E1EF7" w:rsidRPr="00920EB0">
        <w:rPr>
          <w:rFonts w:ascii="GHEA Grapalat" w:eastAsia="Calibri" w:hAnsi="GHEA Grapalat" w:cs="Times New Roman"/>
          <w:sz w:val="24"/>
          <w:szCs w:val="24"/>
          <w:lang w:val="hy-AM"/>
        </w:rPr>
        <w:t>ունավոր գազեր</w:t>
      </w:r>
      <w:r w:rsidR="00C022C4" w:rsidRPr="00920EB0">
        <w:rPr>
          <w:rFonts w:ascii="GHEA Grapalat" w:eastAsia="Calibri" w:hAnsi="GHEA Grapalat" w:cs="Times New Roman"/>
          <w:sz w:val="24"/>
          <w:szCs w:val="24"/>
          <w:lang w:val="hy-AM"/>
        </w:rPr>
        <w:t>, ծ</w:t>
      </w:r>
      <w:r w:rsidR="008E1EF7" w:rsidRPr="00920EB0">
        <w:rPr>
          <w:rFonts w:ascii="GHEA Grapalat" w:eastAsia="Calibri" w:hAnsi="GHEA Grapalat" w:cs="Times New Roman"/>
          <w:sz w:val="24"/>
          <w:szCs w:val="24"/>
          <w:lang w:val="hy-AM"/>
        </w:rPr>
        <w:t>անր մետաղներ</w:t>
      </w:r>
      <w:r w:rsidR="00C022C4" w:rsidRPr="00920EB0">
        <w:rPr>
          <w:rFonts w:ascii="GHEA Grapalat" w:eastAsia="Calibri" w:hAnsi="GHEA Grapalat" w:cs="Times New Roman"/>
          <w:sz w:val="24"/>
          <w:szCs w:val="24"/>
          <w:lang w:val="hy-AM"/>
        </w:rPr>
        <w:t>, ք</w:t>
      </w:r>
      <w:r w:rsidR="008E1EF7" w:rsidRPr="00920EB0">
        <w:rPr>
          <w:rFonts w:ascii="GHEA Grapalat" w:eastAsia="Calibri" w:hAnsi="GHEA Grapalat" w:cs="Times New Roman"/>
          <w:sz w:val="24"/>
          <w:szCs w:val="24"/>
          <w:lang w:val="hy-AM"/>
        </w:rPr>
        <w:t xml:space="preserve">իմիական զենքի օգտագործման արդյունքում առաջացած նյութեր (քիմիական, կենսաբանական, </w:t>
      </w:r>
      <w:proofErr w:type="spellStart"/>
      <w:r w:rsidR="008E1EF7" w:rsidRPr="00920EB0">
        <w:rPr>
          <w:rFonts w:ascii="GHEA Grapalat" w:eastAsia="Calibri" w:hAnsi="GHEA Grapalat" w:cs="Times New Roman"/>
          <w:sz w:val="24"/>
          <w:szCs w:val="24"/>
          <w:lang w:val="hy-AM"/>
        </w:rPr>
        <w:t>ռադիոլոգիական</w:t>
      </w:r>
      <w:proofErr w:type="spellEnd"/>
      <w:r w:rsidR="008E1EF7" w:rsidRPr="00920EB0">
        <w:rPr>
          <w:rFonts w:ascii="GHEA Grapalat" w:eastAsia="Calibri" w:hAnsi="GHEA Grapalat" w:cs="Times New Roman"/>
          <w:sz w:val="24"/>
          <w:szCs w:val="24"/>
          <w:lang w:val="hy-AM"/>
        </w:rPr>
        <w:t>, միջուկային և պայթուցիկ)</w:t>
      </w:r>
      <w:r w:rsidR="00C022C4" w:rsidRPr="00920EB0">
        <w:rPr>
          <w:rFonts w:ascii="GHEA Grapalat" w:eastAsia="Calibri" w:hAnsi="GHEA Grapalat" w:cs="Times New Roman"/>
          <w:sz w:val="24"/>
          <w:szCs w:val="24"/>
          <w:lang w:val="hy-AM"/>
        </w:rPr>
        <w:t>,</w:t>
      </w:r>
    </w:p>
    <w:p w14:paraId="21EAED06" w14:textId="26E43118" w:rsidR="008E1EF7" w:rsidRPr="007638DA" w:rsidRDefault="00920EB0" w:rsidP="00920EB0">
      <w:pPr>
        <w:spacing w:after="0" w:line="276" w:lineRule="auto"/>
        <w:ind w:firstLine="720"/>
        <w:jc w:val="both"/>
        <w:rPr>
          <w:rFonts w:ascii="GHEA Grapalat" w:eastAsia="Times New Roman" w:hAnsi="GHEA Grapalat" w:cs="Arial"/>
          <w:bCs/>
          <w:color w:val="222222"/>
          <w:sz w:val="24"/>
          <w:szCs w:val="24"/>
          <w:shd w:val="clear" w:color="auto" w:fill="FFFFFF"/>
          <w:lang w:val="hy-AM"/>
        </w:rPr>
      </w:pPr>
      <w:r w:rsidRPr="007638DA">
        <w:rPr>
          <w:rFonts w:ascii="GHEA Grapalat" w:eastAsia="Calibri" w:hAnsi="GHEA Grapalat" w:cs="Times New Roman"/>
          <w:sz w:val="24"/>
          <w:szCs w:val="24"/>
          <w:lang w:val="hy-AM"/>
        </w:rPr>
        <w:t xml:space="preserve">6) </w:t>
      </w:r>
      <w:r w:rsidR="000B095C" w:rsidRPr="003723C4">
        <w:rPr>
          <w:rFonts w:ascii="GHEA Grapalat" w:eastAsia="Calibri" w:hAnsi="GHEA Grapalat" w:cs="Times New Roman"/>
          <w:bCs/>
          <w:sz w:val="24"/>
          <w:szCs w:val="24"/>
          <w:lang w:val="hy-AM"/>
        </w:rPr>
        <w:t>տ</w:t>
      </w:r>
      <w:r w:rsidR="008E1EF7" w:rsidRPr="003723C4">
        <w:rPr>
          <w:rFonts w:ascii="GHEA Grapalat" w:eastAsia="Calibri" w:hAnsi="GHEA Grapalat" w:cs="Times New Roman"/>
          <w:bCs/>
          <w:sz w:val="24"/>
          <w:szCs w:val="24"/>
          <w:lang w:val="hy-AM"/>
        </w:rPr>
        <w:t>եխնոլոգիական</w:t>
      </w:r>
      <w:r w:rsidR="000B095C" w:rsidRPr="003723C4">
        <w:rPr>
          <w:rFonts w:ascii="GHEA Grapalat" w:eastAsia="Calibri" w:hAnsi="GHEA Grapalat" w:cs="Times New Roman"/>
          <w:bCs/>
          <w:sz w:val="24"/>
          <w:szCs w:val="24"/>
          <w:lang w:val="hy-AM"/>
        </w:rPr>
        <w:t xml:space="preserve"> - </w:t>
      </w:r>
      <w:r w:rsidR="000B095C" w:rsidRPr="003723C4">
        <w:rPr>
          <w:rFonts w:ascii="GHEA Grapalat" w:eastAsia="Calibri" w:hAnsi="GHEA Grapalat" w:cs="Times New Roman"/>
          <w:sz w:val="24"/>
          <w:szCs w:val="24"/>
          <w:lang w:val="hy-AM"/>
        </w:rPr>
        <w:t>ջ</w:t>
      </w:r>
      <w:r w:rsidR="008E1EF7" w:rsidRPr="003723C4">
        <w:rPr>
          <w:rFonts w:ascii="GHEA Grapalat" w:eastAsia="Calibri" w:hAnsi="GHEA Grapalat" w:cs="Times New Roman"/>
          <w:sz w:val="24"/>
          <w:szCs w:val="24"/>
          <w:lang w:val="hy-AM"/>
        </w:rPr>
        <w:t xml:space="preserve">րամբարի </w:t>
      </w:r>
      <w:proofErr w:type="spellStart"/>
      <w:r w:rsidR="008E1EF7" w:rsidRPr="003723C4">
        <w:rPr>
          <w:rFonts w:ascii="GHEA Grapalat" w:eastAsia="Calibri" w:hAnsi="GHEA Grapalat" w:cs="Times New Roman"/>
          <w:sz w:val="24"/>
          <w:szCs w:val="24"/>
          <w:lang w:val="hy-AM"/>
        </w:rPr>
        <w:t>պատվարի</w:t>
      </w:r>
      <w:proofErr w:type="spellEnd"/>
      <w:r w:rsidR="008E1EF7" w:rsidRPr="003723C4">
        <w:rPr>
          <w:rFonts w:ascii="GHEA Grapalat" w:eastAsia="Calibri" w:hAnsi="GHEA Grapalat" w:cs="Times New Roman"/>
          <w:sz w:val="24"/>
          <w:szCs w:val="24"/>
          <w:lang w:val="hy-AM"/>
        </w:rPr>
        <w:t xml:space="preserve"> վթար (վնասում, փլուզում)</w:t>
      </w:r>
      <w:r w:rsidR="000B095C" w:rsidRPr="003723C4">
        <w:rPr>
          <w:rFonts w:ascii="GHEA Grapalat" w:eastAsia="Calibri" w:hAnsi="GHEA Grapalat" w:cs="Times New Roman"/>
          <w:sz w:val="24"/>
          <w:szCs w:val="24"/>
          <w:lang w:val="hy-AM"/>
        </w:rPr>
        <w:t>, մ</w:t>
      </w:r>
      <w:r w:rsidR="008E1EF7" w:rsidRPr="003723C4">
        <w:rPr>
          <w:rFonts w:ascii="GHEA Grapalat" w:eastAsia="Calibri" w:hAnsi="GHEA Grapalat" w:cs="Times New Roman"/>
          <w:sz w:val="24"/>
          <w:szCs w:val="24"/>
          <w:lang w:val="hy-AM"/>
        </w:rPr>
        <w:t>իջուկային վթար (ՀԱԷԿ-ի վթար)</w:t>
      </w:r>
      <w:r w:rsidR="000B095C" w:rsidRPr="003723C4">
        <w:rPr>
          <w:rFonts w:ascii="GHEA Grapalat" w:eastAsia="Calibri" w:hAnsi="GHEA Grapalat" w:cs="Times New Roman"/>
          <w:sz w:val="24"/>
          <w:szCs w:val="24"/>
          <w:lang w:val="hy-AM"/>
        </w:rPr>
        <w:t xml:space="preserve">, </w:t>
      </w:r>
      <w:r w:rsidR="000B095C" w:rsidRPr="003723C4">
        <w:rPr>
          <w:rFonts w:ascii="GHEA Grapalat" w:eastAsia="Calibri" w:hAnsi="GHEA Grapalat" w:cs="Sylfaen"/>
          <w:color w:val="000000"/>
          <w:sz w:val="24"/>
          <w:szCs w:val="24"/>
          <w:lang w:val="hy-AM"/>
        </w:rPr>
        <w:t>հ</w:t>
      </w:r>
      <w:r w:rsidR="008E1EF7" w:rsidRPr="003723C4">
        <w:rPr>
          <w:rFonts w:ascii="GHEA Grapalat" w:eastAsia="Calibri" w:hAnsi="GHEA Grapalat" w:cs="Sylfaen"/>
          <w:color w:val="000000"/>
          <w:sz w:val="24"/>
          <w:szCs w:val="24"/>
          <w:lang w:val="hy-AM"/>
        </w:rPr>
        <w:t>իդրոտեխնիկական (</w:t>
      </w:r>
      <w:proofErr w:type="spellStart"/>
      <w:r w:rsidR="008E1EF7" w:rsidRPr="003723C4">
        <w:rPr>
          <w:rFonts w:ascii="GHEA Grapalat" w:eastAsia="Calibri" w:hAnsi="GHEA Grapalat" w:cs="Sylfaen"/>
          <w:color w:val="000000"/>
          <w:sz w:val="24"/>
          <w:szCs w:val="24"/>
          <w:lang w:val="hy-AM"/>
        </w:rPr>
        <w:t>պոչամբար</w:t>
      </w:r>
      <w:proofErr w:type="spellEnd"/>
      <w:r w:rsidR="008E1EF7" w:rsidRPr="003723C4">
        <w:rPr>
          <w:rFonts w:ascii="GHEA Grapalat" w:eastAsia="Calibri" w:hAnsi="GHEA Grapalat" w:cs="Sylfaen"/>
          <w:color w:val="000000"/>
          <w:sz w:val="24"/>
          <w:szCs w:val="24"/>
          <w:lang w:val="hy-AM"/>
        </w:rPr>
        <w:t>) կառույցի վթար</w:t>
      </w:r>
      <w:r w:rsidR="000B095C" w:rsidRPr="003723C4">
        <w:rPr>
          <w:rFonts w:ascii="GHEA Grapalat" w:eastAsia="Calibri" w:hAnsi="GHEA Grapalat" w:cs="Sylfaen"/>
          <w:color w:val="000000"/>
          <w:sz w:val="24"/>
          <w:szCs w:val="24"/>
          <w:lang w:val="hy-AM"/>
        </w:rPr>
        <w:t>, կ</w:t>
      </w:r>
      <w:r w:rsidR="008E1EF7" w:rsidRPr="003723C4">
        <w:rPr>
          <w:rFonts w:ascii="GHEA Grapalat" w:eastAsia="Calibri" w:hAnsi="GHEA Grapalat" w:cs="Sylfaen"/>
          <w:color w:val="000000"/>
          <w:sz w:val="24"/>
          <w:szCs w:val="24"/>
          <w:lang w:val="hy-AM"/>
        </w:rPr>
        <w:t xml:space="preserve">ենցաղային </w:t>
      </w:r>
      <w:r w:rsidR="00B16F59" w:rsidRPr="003723C4">
        <w:rPr>
          <w:rFonts w:ascii="GHEA Grapalat" w:eastAsia="Calibri" w:hAnsi="GHEA Grapalat" w:cs="Sylfaen"/>
          <w:color w:val="000000"/>
          <w:sz w:val="24"/>
          <w:szCs w:val="24"/>
          <w:lang w:val="hy-AM"/>
        </w:rPr>
        <w:t>հրդեհ</w:t>
      </w:r>
      <w:r w:rsidR="000B095C" w:rsidRPr="003723C4">
        <w:rPr>
          <w:rFonts w:ascii="GHEA Grapalat" w:eastAsia="Calibri" w:hAnsi="GHEA Grapalat" w:cs="Sylfaen"/>
          <w:color w:val="000000"/>
          <w:sz w:val="24"/>
          <w:szCs w:val="24"/>
          <w:lang w:val="hy-AM"/>
        </w:rPr>
        <w:t>, պ</w:t>
      </w:r>
      <w:r w:rsidR="00B16F59" w:rsidRPr="003723C4">
        <w:rPr>
          <w:rFonts w:ascii="GHEA Grapalat" w:eastAsia="Calibri" w:hAnsi="GHEA Grapalat" w:cs="Sylfaen"/>
          <w:color w:val="000000"/>
          <w:sz w:val="24"/>
          <w:szCs w:val="24"/>
          <w:lang w:val="hy-AM"/>
        </w:rPr>
        <w:t>այթյուն</w:t>
      </w:r>
      <w:r w:rsidR="00B56664" w:rsidRPr="003723C4">
        <w:rPr>
          <w:rFonts w:ascii="GHEA Grapalat" w:eastAsia="Calibri" w:hAnsi="GHEA Grapalat" w:cs="Sylfaen"/>
          <w:color w:val="000000"/>
          <w:sz w:val="24"/>
          <w:szCs w:val="24"/>
          <w:lang w:val="hy-AM"/>
        </w:rPr>
        <w:t xml:space="preserve"> (կենցաղային, արդյունաբերական)</w:t>
      </w:r>
      <w:r w:rsidR="000B095C" w:rsidRPr="003723C4">
        <w:rPr>
          <w:rFonts w:ascii="GHEA Grapalat" w:eastAsia="Calibri" w:hAnsi="GHEA Grapalat" w:cs="Sylfaen"/>
          <w:color w:val="000000"/>
          <w:sz w:val="24"/>
          <w:szCs w:val="24"/>
          <w:lang w:val="hy-AM"/>
        </w:rPr>
        <w:t xml:space="preserve">, </w:t>
      </w:r>
      <w:r w:rsidR="000B095C" w:rsidRPr="003723C4">
        <w:rPr>
          <w:rFonts w:ascii="GHEA Grapalat" w:eastAsia="Calibri" w:hAnsi="GHEA Grapalat" w:cs="Times New Roman"/>
          <w:color w:val="000000"/>
          <w:sz w:val="24"/>
          <w:szCs w:val="24"/>
          <w:lang w:val="hy-AM"/>
        </w:rPr>
        <w:t>վ</w:t>
      </w:r>
      <w:r w:rsidR="008E1EF7" w:rsidRPr="003723C4">
        <w:rPr>
          <w:rFonts w:ascii="GHEA Grapalat" w:eastAsia="Calibri" w:hAnsi="GHEA Grapalat" w:cs="Times New Roman"/>
          <w:color w:val="000000"/>
          <w:sz w:val="24"/>
          <w:szCs w:val="24"/>
          <w:lang w:val="hy-AM"/>
        </w:rPr>
        <w:t xml:space="preserve">թարային </w:t>
      </w:r>
      <w:r w:rsidR="00B16F59" w:rsidRPr="003723C4">
        <w:rPr>
          <w:rFonts w:ascii="GHEA Grapalat" w:eastAsia="Calibri" w:hAnsi="GHEA Grapalat" w:cs="Times New Roman"/>
          <w:color w:val="000000"/>
          <w:sz w:val="24"/>
          <w:szCs w:val="24"/>
          <w:lang w:val="hy-AM"/>
        </w:rPr>
        <w:t>շենք</w:t>
      </w:r>
      <w:r w:rsidR="008E1EF7" w:rsidRPr="003723C4">
        <w:rPr>
          <w:rFonts w:ascii="GHEA Grapalat" w:eastAsia="Calibri" w:hAnsi="GHEA Grapalat" w:cs="Times New Roman"/>
          <w:color w:val="000000"/>
          <w:sz w:val="24"/>
          <w:szCs w:val="24"/>
          <w:lang w:val="hy-AM"/>
        </w:rPr>
        <w:t>ի և շինությ</w:t>
      </w:r>
      <w:r w:rsidR="00B16F59" w:rsidRPr="003723C4">
        <w:rPr>
          <w:rFonts w:ascii="GHEA Grapalat" w:eastAsia="Calibri" w:hAnsi="GHEA Grapalat" w:cs="Times New Roman"/>
          <w:color w:val="000000"/>
          <w:sz w:val="24"/>
          <w:szCs w:val="24"/>
          <w:lang w:val="hy-AM"/>
        </w:rPr>
        <w:t>ան</w:t>
      </w:r>
      <w:r w:rsidR="008E1EF7" w:rsidRPr="003723C4">
        <w:rPr>
          <w:rFonts w:ascii="GHEA Grapalat" w:eastAsia="Calibri" w:hAnsi="GHEA Grapalat" w:cs="Times New Roman"/>
          <w:color w:val="000000"/>
          <w:sz w:val="24"/>
          <w:szCs w:val="24"/>
          <w:lang w:val="hy-AM"/>
        </w:rPr>
        <w:t xml:space="preserve"> </w:t>
      </w:r>
      <w:r w:rsidR="00B16F59" w:rsidRPr="003723C4">
        <w:rPr>
          <w:rFonts w:ascii="GHEA Grapalat" w:eastAsia="Calibri" w:hAnsi="GHEA Grapalat" w:cs="Times New Roman"/>
          <w:color w:val="000000"/>
          <w:sz w:val="24"/>
          <w:szCs w:val="24"/>
          <w:lang w:val="hy-AM"/>
        </w:rPr>
        <w:t xml:space="preserve">փլուզում, </w:t>
      </w:r>
      <w:proofErr w:type="spellStart"/>
      <w:r w:rsidR="00B56664" w:rsidRPr="003723C4">
        <w:rPr>
          <w:rFonts w:ascii="GHEA Grapalat" w:eastAsia="Calibri" w:hAnsi="GHEA Grapalat" w:cs="Times New Roman"/>
          <w:color w:val="000000"/>
          <w:sz w:val="24"/>
          <w:szCs w:val="24"/>
          <w:lang w:val="hy-AM"/>
        </w:rPr>
        <w:t>կիբերհարձակում</w:t>
      </w:r>
      <w:proofErr w:type="spellEnd"/>
      <w:r w:rsidR="00B56664" w:rsidRPr="003723C4">
        <w:rPr>
          <w:rFonts w:ascii="GHEA Grapalat" w:eastAsia="Calibri" w:hAnsi="GHEA Grapalat" w:cs="Times New Roman"/>
          <w:color w:val="000000"/>
          <w:sz w:val="24"/>
          <w:szCs w:val="24"/>
          <w:lang w:val="hy-AM"/>
        </w:rPr>
        <w:t xml:space="preserve">, ճանապարհատրանսպորտային պատահարներ, </w:t>
      </w:r>
      <w:proofErr w:type="spellStart"/>
      <w:r w:rsidR="00B56664" w:rsidRPr="003723C4">
        <w:rPr>
          <w:rFonts w:ascii="GHEA Grapalat" w:eastAsia="Calibri" w:hAnsi="GHEA Grapalat" w:cs="Times New Roman"/>
          <w:color w:val="000000"/>
          <w:sz w:val="24"/>
          <w:szCs w:val="24"/>
          <w:lang w:val="hy-AM"/>
        </w:rPr>
        <w:t>հանքարդյունաբերության</w:t>
      </w:r>
      <w:proofErr w:type="spellEnd"/>
      <w:r w:rsidR="00B56664" w:rsidRPr="003723C4">
        <w:rPr>
          <w:rFonts w:ascii="GHEA Grapalat" w:eastAsia="Calibri" w:hAnsi="GHEA Grapalat" w:cs="Times New Roman"/>
          <w:color w:val="000000"/>
          <w:sz w:val="24"/>
          <w:szCs w:val="24"/>
          <w:lang w:val="hy-AM"/>
        </w:rPr>
        <w:t xml:space="preserve"> վտանգներ, </w:t>
      </w:r>
      <w:r w:rsidR="00B16F59" w:rsidRPr="003723C4">
        <w:rPr>
          <w:rFonts w:ascii="GHEA Grapalat" w:eastAsia="Times New Roman" w:hAnsi="GHEA Grapalat" w:cs="Arial"/>
          <w:bCs/>
          <w:color w:val="222222"/>
          <w:sz w:val="24"/>
          <w:szCs w:val="24"/>
          <w:shd w:val="clear" w:color="auto" w:fill="FFFFFF"/>
          <w:lang w:val="hy-AM"/>
        </w:rPr>
        <w:t>կ</w:t>
      </w:r>
      <w:r w:rsidR="008E1EF7" w:rsidRPr="003723C4">
        <w:rPr>
          <w:rFonts w:ascii="GHEA Grapalat" w:eastAsia="Times New Roman" w:hAnsi="GHEA Grapalat" w:cs="Arial"/>
          <w:bCs/>
          <w:color w:val="222222"/>
          <w:sz w:val="24"/>
          <w:szCs w:val="24"/>
          <w:shd w:val="clear" w:color="auto" w:fill="FFFFFF"/>
          <w:lang w:val="hy-AM"/>
        </w:rPr>
        <w:t>րիտիկ</w:t>
      </w:r>
      <w:r w:rsidR="00B16F59" w:rsidRPr="003723C4">
        <w:rPr>
          <w:rFonts w:ascii="GHEA Grapalat" w:eastAsia="Times New Roman" w:hAnsi="GHEA Grapalat" w:cs="Arial"/>
          <w:bCs/>
          <w:color w:val="222222"/>
          <w:sz w:val="24"/>
          <w:szCs w:val="24"/>
          <w:shd w:val="clear" w:color="auto" w:fill="FFFFFF"/>
          <w:lang w:val="hy-AM"/>
        </w:rPr>
        <w:t>ական ենթակառուցվածքի վնասում/</w:t>
      </w:r>
      <w:r w:rsidR="008E1EF7" w:rsidRPr="003723C4">
        <w:rPr>
          <w:rFonts w:ascii="GHEA Grapalat" w:eastAsia="Times New Roman" w:hAnsi="GHEA Grapalat" w:cs="Arial"/>
          <w:bCs/>
          <w:color w:val="222222"/>
          <w:sz w:val="24"/>
          <w:szCs w:val="24"/>
          <w:shd w:val="clear" w:color="auto" w:fill="FFFFFF"/>
          <w:lang w:val="hy-AM"/>
        </w:rPr>
        <w:t>փլուզում</w:t>
      </w:r>
      <w:r w:rsidR="00B16F59" w:rsidRPr="003723C4">
        <w:rPr>
          <w:rFonts w:ascii="GHEA Grapalat" w:eastAsia="Times New Roman" w:hAnsi="GHEA Grapalat" w:cs="Arial"/>
          <w:bCs/>
          <w:color w:val="222222"/>
          <w:sz w:val="24"/>
          <w:szCs w:val="24"/>
          <w:shd w:val="clear" w:color="auto" w:fill="FFFFFF"/>
          <w:lang w:val="hy-AM"/>
        </w:rPr>
        <w:t>՝</w:t>
      </w:r>
      <w:r w:rsidR="008E1EF7" w:rsidRPr="003723C4">
        <w:rPr>
          <w:rFonts w:ascii="GHEA Grapalat" w:eastAsia="Times New Roman" w:hAnsi="GHEA Grapalat" w:cs="Arial"/>
          <w:bCs/>
          <w:color w:val="222222"/>
          <w:sz w:val="24"/>
          <w:szCs w:val="24"/>
          <w:shd w:val="clear" w:color="auto" w:fill="FFFFFF"/>
          <w:lang w:val="hy-AM"/>
        </w:rPr>
        <w:t xml:space="preserve"> ներառյալ</w:t>
      </w:r>
      <w:r w:rsidR="008E1EF7" w:rsidRPr="003723C4">
        <w:rPr>
          <w:rFonts w:ascii="Cambria Math" w:eastAsia="MS Mincho" w:hAnsi="Cambria Math" w:cs="Cambria Math"/>
          <w:bCs/>
          <w:color w:val="222222"/>
          <w:sz w:val="24"/>
          <w:szCs w:val="24"/>
          <w:shd w:val="clear" w:color="auto" w:fill="FFFFFF"/>
          <w:lang w:val="hy-AM"/>
        </w:rPr>
        <w:t>․</w:t>
      </w:r>
      <w:r w:rsidR="008E1EF7" w:rsidRPr="003723C4">
        <w:rPr>
          <w:rFonts w:ascii="GHEA Grapalat" w:eastAsia="Times New Roman" w:hAnsi="GHEA Grapalat" w:cs="Arial"/>
          <w:bCs/>
          <w:color w:val="222222"/>
          <w:sz w:val="24"/>
          <w:szCs w:val="24"/>
          <w:shd w:val="clear" w:color="auto" w:fill="FFFFFF"/>
          <w:lang w:val="hy-AM"/>
        </w:rPr>
        <w:t xml:space="preserve"> </w:t>
      </w:r>
    </w:p>
    <w:p w14:paraId="4C93CC21" w14:textId="049025A7" w:rsidR="008E1EF7" w:rsidRDefault="00920EB0" w:rsidP="00920EB0">
      <w:pPr>
        <w:spacing w:after="0" w:line="276" w:lineRule="auto"/>
        <w:ind w:firstLine="720"/>
        <w:jc w:val="both"/>
        <w:rPr>
          <w:rFonts w:ascii="GHEA Grapalat" w:eastAsia="Times New Roman" w:hAnsi="GHEA Grapalat" w:cs="Arial"/>
          <w:color w:val="222222"/>
          <w:sz w:val="24"/>
          <w:szCs w:val="24"/>
          <w:shd w:val="clear" w:color="auto" w:fill="FFFFFF"/>
          <w:lang w:val="hy-AM"/>
        </w:rPr>
      </w:pPr>
      <w:r>
        <w:rPr>
          <w:rFonts w:ascii="GHEA Grapalat" w:eastAsia="Times New Roman" w:hAnsi="GHEA Grapalat" w:cs="Arial"/>
          <w:bCs/>
          <w:color w:val="222222"/>
          <w:sz w:val="24"/>
          <w:szCs w:val="24"/>
          <w:shd w:val="clear" w:color="auto" w:fill="FFFFFF"/>
          <w:lang w:val="hy-AM"/>
        </w:rPr>
        <w:t>ա</w:t>
      </w:r>
      <w:r w:rsidRPr="007638DA">
        <w:rPr>
          <w:rFonts w:ascii="GHEA Grapalat" w:eastAsia="Times New Roman" w:hAnsi="GHEA Grapalat" w:cs="Arial"/>
          <w:bCs/>
          <w:color w:val="222222"/>
          <w:sz w:val="24"/>
          <w:szCs w:val="24"/>
          <w:shd w:val="clear" w:color="auto" w:fill="FFFFFF"/>
          <w:lang w:val="hy-AM"/>
        </w:rPr>
        <w:t xml:space="preserve">) </w:t>
      </w:r>
      <w:r w:rsidR="008E1EF7" w:rsidRPr="00091D13">
        <w:rPr>
          <w:rFonts w:ascii="GHEA Grapalat" w:eastAsia="Times New Roman" w:hAnsi="GHEA Grapalat" w:cs="Arial"/>
          <w:bCs/>
          <w:color w:val="222222"/>
          <w:sz w:val="24"/>
          <w:szCs w:val="24"/>
          <w:shd w:val="clear" w:color="auto" w:fill="FFFFFF"/>
          <w:lang w:val="hy-AM"/>
        </w:rPr>
        <w:t xml:space="preserve">բարձր </w:t>
      </w:r>
      <w:proofErr w:type="spellStart"/>
      <w:r w:rsidR="008E1EF7" w:rsidRPr="00091D13">
        <w:rPr>
          <w:rFonts w:ascii="GHEA Grapalat" w:eastAsia="Times New Roman" w:hAnsi="GHEA Grapalat" w:cs="Arial"/>
          <w:bCs/>
          <w:color w:val="222222"/>
          <w:sz w:val="24"/>
          <w:szCs w:val="24"/>
          <w:shd w:val="clear" w:color="auto" w:fill="FFFFFF"/>
          <w:lang w:val="hy-AM"/>
        </w:rPr>
        <w:t>ռիսկայնության</w:t>
      </w:r>
      <w:proofErr w:type="spellEnd"/>
      <w:r w:rsidR="008E1EF7" w:rsidRPr="00091D13">
        <w:rPr>
          <w:rFonts w:ascii="GHEA Grapalat" w:eastAsia="Times New Roman" w:hAnsi="GHEA Grapalat" w:cs="Arial"/>
          <w:bCs/>
          <w:color w:val="222222"/>
          <w:sz w:val="24"/>
          <w:szCs w:val="24"/>
          <w:shd w:val="clear" w:color="auto" w:fill="FFFFFF"/>
          <w:lang w:val="hy-AM"/>
        </w:rPr>
        <w:t xml:space="preserve"> օբյեկտներ, </w:t>
      </w:r>
      <w:r w:rsidR="008E1EF7" w:rsidRPr="00091D13">
        <w:rPr>
          <w:rFonts w:ascii="GHEA Grapalat" w:eastAsia="Times New Roman" w:hAnsi="GHEA Grapalat" w:cs="Arial"/>
          <w:color w:val="222222"/>
          <w:sz w:val="24"/>
          <w:szCs w:val="24"/>
          <w:shd w:val="clear" w:color="auto" w:fill="FFFFFF"/>
          <w:lang w:val="hy-AM"/>
        </w:rPr>
        <w:t>այդ թվում՝</w:t>
      </w:r>
      <w:r w:rsidR="008E1EF7" w:rsidRPr="00091D13">
        <w:rPr>
          <w:rFonts w:ascii="Courier New" w:eastAsia="Times New Roman" w:hAnsi="Courier New" w:cs="Courier New"/>
          <w:color w:val="222222"/>
          <w:sz w:val="24"/>
          <w:szCs w:val="24"/>
          <w:lang w:val="hy-AM"/>
        </w:rPr>
        <w:t> </w:t>
      </w:r>
      <w:r w:rsidR="00C70208">
        <w:rPr>
          <w:rFonts w:ascii="GHEA Grapalat" w:eastAsia="MS Mincho" w:hAnsi="GHEA Grapalat" w:cs="Sylfaen"/>
          <w:bCs/>
          <w:iCs/>
          <w:shd w:val="clear" w:color="auto" w:fill="FFFFFF"/>
          <w:lang w:val="hy-AM"/>
        </w:rPr>
        <w:t>բժշկական օգնություն և սպասարկում իրականացնող հաստատություններ</w:t>
      </w:r>
      <w:r w:rsidR="008E1EF7" w:rsidRPr="00091D13">
        <w:rPr>
          <w:rFonts w:ascii="GHEA Grapalat" w:eastAsia="Times New Roman" w:hAnsi="GHEA Grapalat" w:cs="Arial"/>
          <w:color w:val="222222"/>
          <w:sz w:val="24"/>
          <w:szCs w:val="24"/>
          <w:shd w:val="clear" w:color="auto" w:fill="FFFFFF"/>
          <w:lang w:val="hy-AM"/>
        </w:rPr>
        <w:t xml:space="preserve">, </w:t>
      </w:r>
      <w:proofErr w:type="spellStart"/>
      <w:r w:rsidR="008E1EF7" w:rsidRPr="00091D13">
        <w:rPr>
          <w:rFonts w:ascii="GHEA Grapalat" w:eastAsia="Times New Roman" w:hAnsi="GHEA Grapalat" w:cs="Arial"/>
          <w:color w:val="222222"/>
          <w:sz w:val="24"/>
          <w:szCs w:val="24"/>
          <w:shd w:val="clear" w:color="auto" w:fill="FFFFFF"/>
          <w:lang w:val="hy-AM"/>
        </w:rPr>
        <w:t>առևտրի</w:t>
      </w:r>
      <w:proofErr w:type="spellEnd"/>
      <w:r w:rsidR="008E1EF7" w:rsidRPr="00091D13">
        <w:rPr>
          <w:rFonts w:ascii="GHEA Grapalat" w:eastAsia="Times New Roman" w:hAnsi="GHEA Grapalat" w:cs="Arial"/>
          <w:color w:val="222222"/>
          <w:sz w:val="24"/>
          <w:szCs w:val="24"/>
          <w:shd w:val="clear" w:color="auto" w:fill="FFFFFF"/>
          <w:lang w:val="hy-AM"/>
        </w:rPr>
        <w:t xml:space="preserve"> կենտրոններ, </w:t>
      </w:r>
      <w:proofErr w:type="spellStart"/>
      <w:r w:rsidR="008E1EF7" w:rsidRPr="00091D13">
        <w:rPr>
          <w:rFonts w:ascii="GHEA Grapalat" w:eastAsia="Times New Roman" w:hAnsi="GHEA Grapalat" w:cs="Arial"/>
          <w:color w:val="222222"/>
          <w:sz w:val="24"/>
          <w:szCs w:val="24"/>
          <w:shd w:val="clear" w:color="auto" w:fill="FFFFFF"/>
          <w:lang w:val="hy-AM"/>
        </w:rPr>
        <w:t>կինոթատրոններ</w:t>
      </w:r>
      <w:proofErr w:type="spellEnd"/>
      <w:r w:rsidR="008E1EF7" w:rsidRPr="00091D13">
        <w:rPr>
          <w:rFonts w:ascii="GHEA Grapalat" w:eastAsia="Times New Roman" w:hAnsi="GHEA Grapalat" w:cs="Arial"/>
          <w:color w:val="222222"/>
          <w:sz w:val="24"/>
          <w:szCs w:val="24"/>
          <w:shd w:val="clear" w:color="auto" w:fill="FFFFFF"/>
          <w:lang w:val="hy-AM"/>
        </w:rPr>
        <w:t xml:space="preserve">, ուսումնական հաստատություններ, </w:t>
      </w:r>
      <w:proofErr w:type="spellStart"/>
      <w:r w:rsidR="008E1EF7" w:rsidRPr="00091D13">
        <w:rPr>
          <w:rFonts w:ascii="GHEA Grapalat" w:eastAsia="Times New Roman" w:hAnsi="GHEA Grapalat" w:cs="Arial"/>
          <w:color w:val="222222"/>
          <w:sz w:val="24"/>
          <w:szCs w:val="24"/>
          <w:shd w:val="clear" w:color="auto" w:fill="FFFFFF"/>
          <w:lang w:val="hy-AM"/>
        </w:rPr>
        <w:t>ժամանցային</w:t>
      </w:r>
      <w:proofErr w:type="spellEnd"/>
      <w:r w:rsidR="008E1EF7" w:rsidRPr="00091D13">
        <w:rPr>
          <w:rFonts w:ascii="GHEA Grapalat" w:eastAsia="Times New Roman" w:hAnsi="GHEA Grapalat" w:cs="Arial"/>
          <w:color w:val="222222"/>
          <w:sz w:val="24"/>
          <w:szCs w:val="24"/>
          <w:shd w:val="clear" w:color="auto" w:fill="FFFFFF"/>
          <w:lang w:val="hy-AM"/>
        </w:rPr>
        <w:t xml:space="preserve"> վայրեր, ինչպես նաև օբյեկտ, որտեղ պահվում են մշակութային արժեքներ, փաստաթղթեր (ազգային արխիվ, թանգարաններ և գրադարաններ)</w:t>
      </w:r>
      <w:r w:rsidR="00B16F59" w:rsidRPr="00091D13">
        <w:rPr>
          <w:rFonts w:ascii="GHEA Grapalat" w:eastAsia="Times New Roman" w:hAnsi="GHEA Grapalat" w:cs="Arial"/>
          <w:color w:val="222222"/>
          <w:sz w:val="24"/>
          <w:szCs w:val="24"/>
          <w:shd w:val="clear" w:color="auto" w:fill="FFFFFF"/>
          <w:lang w:val="hy-AM"/>
        </w:rPr>
        <w:t>,</w:t>
      </w:r>
      <w:r w:rsidR="00FA3E03">
        <w:rPr>
          <w:rFonts w:ascii="GHEA Grapalat" w:eastAsia="Times New Roman" w:hAnsi="GHEA Grapalat" w:cs="Arial"/>
          <w:color w:val="222222"/>
          <w:sz w:val="24"/>
          <w:szCs w:val="24"/>
          <w:shd w:val="clear" w:color="auto" w:fill="FFFFFF"/>
          <w:lang w:val="hy-AM"/>
        </w:rPr>
        <w:t xml:space="preserve"> </w:t>
      </w:r>
    </w:p>
    <w:p w14:paraId="3A0D736B" w14:textId="385D3B84" w:rsidR="008E1EF7" w:rsidRDefault="00920EB0" w:rsidP="00826A07">
      <w:pPr>
        <w:spacing w:after="0" w:line="276" w:lineRule="auto"/>
        <w:ind w:firstLine="720"/>
        <w:jc w:val="both"/>
        <w:rPr>
          <w:rFonts w:ascii="GHEA Grapalat" w:eastAsia="Calibri" w:hAnsi="GHEA Grapalat" w:cs="Times New Roman"/>
          <w:sz w:val="24"/>
          <w:szCs w:val="24"/>
          <w:lang w:val="hy-AM"/>
        </w:rPr>
      </w:pPr>
      <w:r w:rsidRPr="00091D13">
        <w:rPr>
          <w:rFonts w:ascii="GHEA Grapalat" w:eastAsia="Calibri" w:hAnsi="GHEA Grapalat" w:cs="Times New Roman"/>
          <w:sz w:val="24"/>
          <w:szCs w:val="24"/>
          <w:lang w:val="hy-AM"/>
        </w:rPr>
        <w:t>բ)</w:t>
      </w:r>
      <w:r w:rsidR="002A0D32">
        <w:rPr>
          <w:rFonts w:ascii="GHEA Grapalat" w:eastAsia="Times New Roman" w:hAnsi="GHEA Grapalat" w:cs="Arial"/>
          <w:bCs/>
          <w:color w:val="222222"/>
          <w:sz w:val="24"/>
          <w:szCs w:val="24"/>
          <w:shd w:val="clear" w:color="auto" w:fill="FFFFFF"/>
          <w:lang w:val="hy-AM"/>
        </w:rPr>
        <w:t xml:space="preserve"> </w:t>
      </w:r>
      <w:r w:rsidR="002A0D32" w:rsidRPr="002A0D32">
        <w:rPr>
          <w:rFonts w:ascii="GHEA Grapalat" w:eastAsia="Times New Roman" w:hAnsi="GHEA Grapalat" w:cs="Arial"/>
          <w:bCs/>
          <w:color w:val="222222"/>
          <w:sz w:val="24"/>
          <w:szCs w:val="24"/>
          <w:shd w:val="clear" w:color="auto" w:fill="FFFFFF"/>
          <w:lang w:val="hy-AM"/>
        </w:rPr>
        <w:t xml:space="preserve">հատուկ, </w:t>
      </w:r>
      <w:proofErr w:type="spellStart"/>
      <w:r w:rsidR="002A0D32" w:rsidRPr="002A0D32">
        <w:rPr>
          <w:rFonts w:ascii="GHEA Grapalat" w:eastAsia="Times New Roman" w:hAnsi="GHEA Grapalat" w:cs="Arial"/>
          <w:bCs/>
          <w:color w:val="222222"/>
          <w:sz w:val="24"/>
          <w:szCs w:val="24"/>
          <w:shd w:val="clear" w:color="auto" w:fill="FFFFFF"/>
          <w:lang w:val="hy-AM"/>
        </w:rPr>
        <w:t>կարևորագույն</w:t>
      </w:r>
      <w:proofErr w:type="spellEnd"/>
      <w:r w:rsidR="002A0D32" w:rsidRPr="002A0D32">
        <w:rPr>
          <w:rFonts w:ascii="GHEA Grapalat" w:eastAsia="Times New Roman" w:hAnsi="GHEA Grapalat" w:cs="Arial"/>
          <w:bCs/>
          <w:color w:val="222222"/>
          <w:sz w:val="24"/>
          <w:szCs w:val="24"/>
          <w:shd w:val="clear" w:color="auto" w:fill="FFFFFF"/>
          <w:lang w:val="hy-AM"/>
        </w:rPr>
        <w:t xml:space="preserve"> նշանակության օբյեկտ՝ պետական ու ռազմավարական նշանակության, բարձր վտանգավորություն ունեցող և բնակչության կենսագործունեությունն ապահովող </w:t>
      </w:r>
      <w:proofErr w:type="spellStart"/>
      <w:r w:rsidR="002A0D32" w:rsidRPr="002A0D32">
        <w:rPr>
          <w:rFonts w:ascii="GHEA Grapalat" w:eastAsia="Times New Roman" w:hAnsi="GHEA Grapalat" w:cs="Arial"/>
          <w:bCs/>
          <w:color w:val="222222"/>
          <w:sz w:val="24"/>
          <w:szCs w:val="24"/>
          <w:shd w:val="clear" w:color="auto" w:fill="FFFFFF"/>
          <w:lang w:val="hy-AM"/>
        </w:rPr>
        <w:t>օբյեկտ</w:t>
      </w:r>
      <w:r w:rsidR="002A0D32" w:rsidRPr="002A0D32">
        <w:rPr>
          <w:rFonts w:ascii="Cambria Math" w:eastAsia="Times New Roman" w:hAnsi="Cambria Math" w:cs="Cambria Math"/>
          <w:bCs/>
          <w:color w:val="222222"/>
          <w:sz w:val="24"/>
          <w:szCs w:val="24"/>
          <w:shd w:val="clear" w:color="auto" w:fill="FFFFFF"/>
          <w:lang w:val="hy-AM"/>
        </w:rPr>
        <w:t>․</w:t>
      </w:r>
      <w:r w:rsidRPr="00091D13">
        <w:rPr>
          <w:rFonts w:ascii="GHEA Grapalat" w:eastAsia="Calibri" w:hAnsi="GHEA Grapalat" w:cs="Times New Roman"/>
          <w:sz w:val="24"/>
          <w:szCs w:val="24"/>
          <w:lang w:val="hy-AM"/>
        </w:rPr>
        <w:t>գ</w:t>
      </w:r>
      <w:proofErr w:type="spellEnd"/>
      <w:r w:rsidRPr="00091D13">
        <w:rPr>
          <w:rFonts w:ascii="GHEA Grapalat" w:eastAsia="Calibri" w:hAnsi="GHEA Grapalat" w:cs="Times New Roman"/>
          <w:sz w:val="24"/>
          <w:szCs w:val="24"/>
          <w:lang w:val="hy-AM"/>
        </w:rPr>
        <w:t>)</w:t>
      </w:r>
      <w:r>
        <w:rPr>
          <w:rFonts w:ascii="GHEA Grapalat" w:eastAsia="Calibri" w:hAnsi="GHEA Grapalat" w:cs="Times New Roman"/>
          <w:bCs/>
          <w:sz w:val="24"/>
          <w:szCs w:val="24"/>
          <w:lang w:val="hy-AM"/>
        </w:rPr>
        <w:t xml:space="preserve"> </w:t>
      </w:r>
      <w:r w:rsidR="00B16F59" w:rsidRPr="00091D13">
        <w:rPr>
          <w:rFonts w:ascii="GHEA Grapalat" w:eastAsia="Times New Roman" w:hAnsi="GHEA Grapalat" w:cs="Arial"/>
          <w:bCs/>
          <w:color w:val="222222"/>
          <w:sz w:val="24"/>
          <w:szCs w:val="24"/>
          <w:lang w:val="hy-AM"/>
        </w:rPr>
        <w:t>վ</w:t>
      </w:r>
      <w:r w:rsidR="008E1EF7" w:rsidRPr="00091D13">
        <w:rPr>
          <w:rFonts w:ascii="GHEA Grapalat" w:eastAsia="Times New Roman" w:hAnsi="GHEA Grapalat" w:cs="Arial"/>
          <w:bCs/>
          <w:color w:val="222222"/>
          <w:sz w:val="24"/>
          <w:szCs w:val="24"/>
          <w:lang w:val="hy-AM"/>
        </w:rPr>
        <w:t>տանգավոր օբյեկտների վթարներ</w:t>
      </w:r>
      <w:r w:rsidR="008E1EF7" w:rsidRPr="00091D13">
        <w:rPr>
          <w:rFonts w:ascii="GHEA Grapalat" w:eastAsia="Times New Roman" w:hAnsi="GHEA Grapalat" w:cs="Arial"/>
          <w:bCs/>
          <w:color w:val="222222"/>
          <w:sz w:val="24"/>
          <w:szCs w:val="24"/>
          <w:shd w:val="clear" w:color="auto" w:fill="FFFFFF"/>
          <w:lang w:val="hy-AM"/>
        </w:rPr>
        <w:t>՝</w:t>
      </w:r>
      <w:r w:rsidR="00B16F59" w:rsidRPr="00091D13">
        <w:rPr>
          <w:rFonts w:ascii="GHEA Grapalat" w:eastAsia="Times New Roman" w:hAnsi="GHEA Grapalat" w:cs="Courier New"/>
          <w:b/>
          <w:bCs/>
          <w:color w:val="222222"/>
          <w:sz w:val="24"/>
          <w:szCs w:val="24"/>
          <w:shd w:val="clear" w:color="auto" w:fill="FFFFFF"/>
          <w:lang w:val="hy-AM"/>
        </w:rPr>
        <w:t xml:space="preserve"> </w:t>
      </w:r>
      <w:r w:rsidR="00505A63" w:rsidRPr="006C0879">
        <w:rPr>
          <w:rFonts w:ascii="GHEA Grapalat" w:eastAsia="Calibri" w:hAnsi="GHEA Grapalat"/>
          <w:bCs/>
          <w:sz w:val="24"/>
          <w:szCs w:val="24"/>
          <w:lang w:val="hy-AM"/>
        </w:rPr>
        <w:t xml:space="preserve">ռադիոակտիվ, </w:t>
      </w:r>
      <w:proofErr w:type="spellStart"/>
      <w:r w:rsidR="00505A63" w:rsidRPr="006C0879">
        <w:rPr>
          <w:rFonts w:ascii="GHEA Grapalat" w:eastAsia="Calibri" w:hAnsi="GHEA Grapalat"/>
          <w:sz w:val="24"/>
          <w:szCs w:val="24"/>
          <w:lang w:val="hy-AM"/>
        </w:rPr>
        <w:t>հրդեհապայթյունավտանգ</w:t>
      </w:r>
      <w:proofErr w:type="spellEnd"/>
      <w:r w:rsidR="00505A63" w:rsidRPr="006C0879">
        <w:rPr>
          <w:rFonts w:ascii="GHEA Grapalat" w:eastAsia="Calibri" w:hAnsi="GHEA Grapalat"/>
          <w:sz w:val="24"/>
          <w:szCs w:val="24"/>
          <w:lang w:val="hy-AM"/>
        </w:rPr>
        <w:t xml:space="preserve">, քիմիական և կենսաբանական վտանգավոր նյութեր օգտագործող, արտադրող, վերամշակող, պահող կամ փոխադրող </w:t>
      </w:r>
      <w:r w:rsidR="00505A63" w:rsidRPr="006C0879">
        <w:rPr>
          <w:rFonts w:ascii="GHEA Grapalat" w:eastAsia="Calibri" w:hAnsi="GHEA Grapalat"/>
          <w:sz w:val="24"/>
          <w:szCs w:val="24"/>
          <w:lang w:val="hy-AM"/>
        </w:rPr>
        <w:lastRenderedPageBreak/>
        <w:t xml:space="preserve">օբյեկտների, ինչպես նաև հիդրոտեխնիկական կառույցների, վտանգավոր թափոնների (օքսիդացնող, պայթուցիկ, դյուրավառ, գրգռիչ, քայքայիչ, բժշկական, </w:t>
      </w:r>
      <w:proofErr w:type="spellStart"/>
      <w:r w:rsidR="00505A63" w:rsidRPr="006C0879">
        <w:rPr>
          <w:rFonts w:ascii="GHEA Grapalat" w:eastAsia="Calibri" w:hAnsi="GHEA Grapalat"/>
          <w:sz w:val="24"/>
          <w:szCs w:val="24"/>
          <w:lang w:val="hy-AM"/>
        </w:rPr>
        <w:t>էկոտոքսիկ</w:t>
      </w:r>
      <w:proofErr w:type="spellEnd"/>
      <w:r w:rsidR="00505A63" w:rsidRPr="006C0879">
        <w:rPr>
          <w:rFonts w:ascii="GHEA Grapalat" w:eastAsia="Calibri" w:hAnsi="GHEA Grapalat"/>
          <w:sz w:val="24"/>
          <w:szCs w:val="24"/>
          <w:lang w:val="hy-AM"/>
        </w:rPr>
        <w:t xml:space="preserve">, </w:t>
      </w:r>
      <w:proofErr w:type="spellStart"/>
      <w:r w:rsidR="00505A63" w:rsidRPr="006C0879">
        <w:rPr>
          <w:rFonts w:ascii="GHEA Grapalat" w:eastAsia="Calibri" w:hAnsi="GHEA Grapalat"/>
          <w:sz w:val="24"/>
          <w:szCs w:val="24"/>
          <w:lang w:val="hy-AM"/>
        </w:rPr>
        <w:t>քաղցկեղածին</w:t>
      </w:r>
      <w:proofErr w:type="spellEnd"/>
      <w:r w:rsidR="00505A63" w:rsidRPr="006C0879">
        <w:rPr>
          <w:rFonts w:ascii="GHEA Grapalat" w:eastAsia="Calibri" w:hAnsi="GHEA Grapalat"/>
          <w:sz w:val="24"/>
          <w:szCs w:val="24"/>
          <w:lang w:val="hy-AM"/>
        </w:rPr>
        <w:t xml:space="preserve">, վարակիչ, թունավոր և/կամ </w:t>
      </w:r>
      <w:proofErr w:type="spellStart"/>
      <w:r w:rsidR="00505A63" w:rsidRPr="006C0879">
        <w:rPr>
          <w:rFonts w:ascii="GHEA Grapalat" w:eastAsia="Calibri" w:hAnsi="GHEA Grapalat"/>
          <w:sz w:val="24"/>
          <w:szCs w:val="24"/>
          <w:lang w:val="hy-AM"/>
        </w:rPr>
        <w:t>մուտագեն</w:t>
      </w:r>
      <w:proofErr w:type="spellEnd"/>
      <w:r w:rsidR="00505A63" w:rsidRPr="006C0879">
        <w:rPr>
          <w:rFonts w:ascii="GHEA Grapalat" w:eastAsia="Calibri" w:hAnsi="GHEA Grapalat"/>
          <w:sz w:val="24"/>
          <w:szCs w:val="24"/>
          <w:lang w:val="hy-AM"/>
        </w:rPr>
        <w:t xml:space="preserve"> </w:t>
      </w:r>
      <w:proofErr w:type="spellStart"/>
      <w:r w:rsidR="00505A63" w:rsidRPr="006C0879">
        <w:rPr>
          <w:rFonts w:ascii="GHEA Grapalat" w:eastAsia="Calibri" w:hAnsi="GHEA Grapalat"/>
          <w:sz w:val="24"/>
          <w:szCs w:val="24"/>
          <w:lang w:val="hy-AM"/>
        </w:rPr>
        <w:t>վերարտադրողունակության</w:t>
      </w:r>
      <w:proofErr w:type="spellEnd"/>
      <w:r w:rsidR="00505A63" w:rsidRPr="006C0879">
        <w:rPr>
          <w:rFonts w:ascii="GHEA Grapalat" w:eastAsia="Calibri" w:hAnsi="GHEA Grapalat"/>
          <w:sz w:val="24"/>
          <w:szCs w:val="24"/>
          <w:lang w:val="hy-AM"/>
        </w:rPr>
        <w:t xml:space="preserve"> համար) գործածության օբյեկտների</w:t>
      </w:r>
      <w:r w:rsidR="00505A63" w:rsidRPr="006C0879">
        <w:rPr>
          <w:rFonts w:ascii="GHEA Grapalat" w:eastAsia="Calibri" w:hAnsi="GHEA Grapalat"/>
          <w:bCs/>
          <w:sz w:val="24"/>
          <w:szCs w:val="24"/>
          <w:lang w:val="hy-AM"/>
        </w:rPr>
        <w:t xml:space="preserve"> </w:t>
      </w:r>
      <w:r w:rsidR="00505A63" w:rsidRPr="006C0879">
        <w:rPr>
          <w:rFonts w:ascii="GHEA Grapalat" w:eastAsia="Calibri" w:hAnsi="GHEA Grapalat"/>
          <w:sz w:val="24"/>
          <w:szCs w:val="24"/>
          <w:lang w:val="hy-AM"/>
        </w:rPr>
        <w:t xml:space="preserve"> վթարներ</w:t>
      </w:r>
      <w:r w:rsidR="00505A63">
        <w:rPr>
          <w:rFonts w:ascii="Cambria Math" w:eastAsia="Calibri" w:hAnsi="Cambria Math" w:cs="Times New Roman"/>
          <w:sz w:val="24"/>
          <w:szCs w:val="24"/>
          <w:lang w:val="hy-AM"/>
        </w:rPr>
        <w:t>․</w:t>
      </w:r>
      <w:r w:rsidR="008E1EF7" w:rsidRPr="00091D13">
        <w:rPr>
          <w:rFonts w:ascii="GHEA Grapalat" w:eastAsia="Calibri" w:hAnsi="GHEA Grapalat" w:cs="Times New Roman"/>
          <w:sz w:val="24"/>
          <w:szCs w:val="24"/>
          <w:lang w:val="hy-AM"/>
        </w:rPr>
        <w:t xml:space="preserve"> </w:t>
      </w:r>
    </w:p>
    <w:p w14:paraId="69E31ECA" w14:textId="35809144" w:rsidR="003723C4" w:rsidRDefault="004306CF" w:rsidP="009E0208">
      <w:pPr>
        <w:spacing w:after="0" w:line="276" w:lineRule="auto"/>
        <w:ind w:firstLine="720"/>
        <w:jc w:val="both"/>
        <w:rPr>
          <w:rFonts w:ascii="GHEA Grapalat" w:hAnsi="GHEA Grapalat"/>
          <w:sz w:val="24"/>
          <w:szCs w:val="24"/>
          <w:lang w:val="hy-AM"/>
        </w:rPr>
      </w:pPr>
      <w:r>
        <w:rPr>
          <w:rFonts w:ascii="GHEA Grapalat" w:eastAsia="Calibri" w:hAnsi="GHEA Grapalat" w:cs="Times New Roman"/>
          <w:sz w:val="24"/>
          <w:szCs w:val="24"/>
          <w:lang w:val="hy-AM"/>
        </w:rPr>
        <w:t>6</w:t>
      </w:r>
      <w:r w:rsidR="003723C4">
        <w:rPr>
          <w:rFonts w:ascii="Cambria Math" w:eastAsia="Calibri" w:hAnsi="Cambria Math" w:cs="Times New Roman"/>
          <w:sz w:val="24"/>
          <w:szCs w:val="24"/>
          <w:lang w:val="hy-AM"/>
        </w:rPr>
        <w:t xml:space="preserve">․ </w:t>
      </w:r>
      <w:r w:rsidR="003723C4">
        <w:rPr>
          <w:rFonts w:ascii="GHEA Grapalat" w:hAnsi="GHEA Grapalat"/>
          <w:sz w:val="24"/>
          <w:szCs w:val="24"/>
          <w:lang w:val="hy-AM"/>
        </w:rPr>
        <w:t>Ա</w:t>
      </w:r>
      <w:r w:rsidR="003723C4" w:rsidRPr="00091D13">
        <w:rPr>
          <w:rFonts w:ascii="GHEA Grapalat" w:hAnsi="GHEA Grapalat"/>
          <w:sz w:val="24"/>
          <w:szCs w:val="24"/>
          <w:lang w:val="hy-AM"/>
        </w:rPr>
        <w:t xml:space="preserve">զգային մակարդակում պետք է սահմանվեն ռիսկերի դասակարգման չափանիշներ՝ տարբեր վտանգների </w:t>
      </w:r>
      <w:proofErr w:type="spellStart"/>
      <w:r w:rsidR="003723C4" w:rsidRPr="00091D13">
        <w:rPr>
          <w:rFonts w:ascii="GHEA Grapalat" w:hAnsi="GHEA Grapalat"/>
          <w:sz w:val="24"/>
          <w:szCs w:val="24"/>
          <w:lang w:val="hy-AM"/>
        </w:rPr>
        <w:t>միջև</w:t>
      </w:r>
      <w:proofErr w:type="spellEnd"/>
      <w:r w:rsidR="003723C4" w:rsidRPr="00091D13">
        <w:rPr>
          <w:rFonts w:ascii="GHEA Grapalat" w:hAnsi="GHEA Grapalat"/>
          <w:sz w:val="24"/>
          <w:szCs w:val="24"/>
          <w:lang w:val="hy-AM"/>
        </w:rPr>
        <w:t xml:space="preserve"> </w:t>
      </w:r>
      <w:proofErr w:type="spellStart"/>
      <w:r w:rsidR="003723C4" w:rsidRPr="00091D13">
        <w:rPr>
          <w:rFonts w:ascii="GHEA Grapalat" w:hAnsi="GHEA Grapalat"/>
          <w:sz w:val="24"/>
          <w:szCs w:val="24"/>
          <w:lang w:val="hy-AM"/>
        </w:rPr>
        <w:t>համադրելիություն</w:t>
      </w:r>
      <w:proofErr w:type="spellEnd"/>
      <w:r w:rsidR="003723C4" w:rsidRPr="00091D13">
        <w:rPr>
          <w:rFonts w:ascii="GHEA Grapalat" w:hAnsi="GHEA Grapalat"/>
          <w:sz w:val="24"/>
          <w:szCs w:val="24"/>
          <w:lang w:val="hy-AM"/>
        </w:rPr>
        <w:t xml:space="preserve"> ապահովելու համար: Սա ներառում է ռիսկի երկու չափանիշներ՝ ազդեցության և հավանականության մակարդակներ</w:t>
      </w:r>
      <w:r w:rsidR="009E0208">
        <w:rPr>
          <w:rFonts w:ascii="Cambria Math" w:hAnsi="Cambria Math"/>
          <w:sz w:val="24"/>
          <w:szCs w:val="24"/>
          <w:lang w:val="hy-AM"/>
        </w:rPr>
        <w:t xml:space="preserve">, </w:t>
      </w:r>
      <w:r w:rsidR="009E0208">
        <w:rPr>
          <w:rFonts w:ascii="GHEA Grapalat" w:hAnsi="GHEA Grapalat"/>
          <w:sz w:val="24"/>
          <w:szCs w:val="24"/>
          <w:lang w:val="hy-AM"/>
        </w:rPr>
        <w:t>որոնց</w:t>
      </w:r>
      <w:r w:rsidR="003723C4" w:rsidRPr="00091D13">
        <w:rPr>
          <w:rFonts w:ascii="GHEA Grapalat" w:hAnsi="GHEA Grapalat"/>
          <w:sz w:val="24"/>
          <w:szCs w:val="24"/>
          <w:lang w:val="hy-AM"/>
        </w:rPr>
        <w:t xml:space="preserve"> ընտրությունը հիմնականում քաղաքական որոշում է </w:t>
      </w:r>
      <w:r w:rsidR="009E0208">
        <w:rPr>
          <w:rFonts w:ascii="GHEA Grapalat" w:hAnsi="GHEA Grapalat"/>
          <w:sz w:val="24"/>
          <w:szCs w:val="24"/>
          <w:lang w:val="hy-AM"/>
        </w:rPr>
        <w:t>և</w:t>
      </w:r>
      <w:r w:rsidR="003723C4" w:rsidRPr="00091D13">
        <w:rPr>
          <w:rFonts w:ascii="GHEA Grapalat" w:hAnsi="GHEA Grapalat"/>
          <w:sz w:val="24"/>
          <w:szCs w:val="24"/>
          <w:lang w:val="hy-AM"/>
        </w:rPr>
        <w:t xml:space="preserve"> արտացոլում է երկրի դիմադրողականությունը ռիսկերի նկատմամբ: Օրինակ, մի երկիր կարող է 10 մարդկային զոհերը դասակարգել «չնչին», մինչդեռ մեկ այլ երկիր կարող է այն համարել </w:t>
      </w:r>
      <w:r w:rsidR="009E0208" w:rsidRPr="00091D13">
        <w:rPr>
          <w:rFonts w:ascii="GHEA Grapalat" w:hAnsi="GHEA Grapalat"/>
          <w:sz w:val="24"/>
          <w:szCs w:val="24"/>
          <w:lang w:val="hy-AM"/>
        </w:rPr>
        <w:t>«</w:t>
      </w:r>
      <w:r w:rsidR="003723C4" w:rsidRPr="00091D13">
        <w:rPr>
          <w:rFonts w:ascii="GHEA Grapalat" w:hAnsi="GHEA Grapalat"/>
          <w:sz w:val="24"/>
          <w:szCs w:val="24"/>
          <w:lang w:val="hy-AM"/>
        </w:rPr>
        <w:t>անընդունելի</w:t>
      </w:r>
      <w:r w:rsidR="009E0208" w:rsidRPr="00091D13">
        <w:rPr>
          <w:rFonts w:ascii="GHEA Grapalat" w:hAnsi="GHEA Grapalat"/>
          <w:sz w:val="24"/>
          <w:szCs w:val="24"/>
          <w:lang w:val="hy-AM"/>
        </w:rPr>
        <w:t>»</w:t>
      </w:r>
      <w:r w:rsidR="003723C4" w:rsidRPr="00091D13">
        <w:rPr>
          <w:rFonts w:ascii="GHEA Grapalat" w:hAnsi="GHEA Grapalat"/>
          <w:sz w:val="24"/>
          <w:szCs w:val="24"/>
          <w:lang w:val="hy-AM"/>
        </w:rPr>
        <w:t xml:space="preserve">: Ազդեցության մակարդակները սահմանվում են </w:t>
      </w:r>
      <w:r w:rsidR="00EC15AA">
        <w:rPr>
          <w:rFonts w:ascii="GHEA Grapalat" w:hAnsi="GHEA Grapalat"/>
          <w:sz w:val="24"/>
          <w:szCs w:val="24"/>
          <w:lang w:val="hy-AM"/>
        </w:rPr>
        <w:t xml:space="preserve">ռիսկի </w:t>
      </w:r>
      <w:r w:rsidR="003723C4" w:rsidRPr="00091D13">
        <w:rPr>
          <w:rFonts w:ascii="GHEA Grapalat" w:hAnsi="GHEA Grapalat"/>
          <w:sz w:val="24"/>
          <w:szCs w:val="24"/>
          <w:lang w:val="hy-AM"/>
        </w:rPr>
        <w:t>յուրաքանչյուր տեսակի համար</w:t>
      </w:r>
      <w:r w:rsidR="003723C4">
        <w:rPr>
          <w:rFonts w:ascii="GHEA Grapalat" w:hAnsi="GHEA Grapalat"/>
          <w:sz w:val="24"/>
          <w:szCs w:val="24"/>
          <w:lang w:val="hy-AM"/>
        </w:rPr>
        <w:t>։</w:t>
      </w:r>
    </w:p>
    <w:p w14:paraId="4EAE83C7" w14:textId="7B42D26C" w:rsidR="00EC15AA" w:rsidRPr="00EC15AA" w:rsidRDefault="004306CF" w:rsidP="00EC15AA">
      <w:pPr>
        <w:spacing w:after="0" w:line="276" w:lineRule="auto"/>
        <w:ind w:firstLine="720"/>
        <w:jc w:val="both"/>
        <w:rPr>
          <w:rFonts w:ascii="GHEA Grapalat" w:hAnsi="GHEA Grapalat"/>
          <w:b/>
          <w:bCs/>
          <w:sz w:val="24"/>
          <w:szCs w:val="24"/>
          <w:lang w:val="hy-AM"/>
        </w:rPr>
      </w:pPr>
      <w:r>
        <w:rPr>
          <w:rFonts w:ascii="GHEA Grapalat" w:hAnsi="GHEA Grapalat"/>
          <w:bCs/>
          <w:sz w:val="24"/>
          <w:szCs w:val="24"/>
          <w:lang w:val="hy-AM"/>
        </w:rPr>
        <w:t>7</w:t>
      </w:r>
      <w:r w:rsidR="00EC15AA" w:rsidRPr="00EC15AA">
        <w:rPr>
          <w:rFonts w:ascii="GHEA Grapalat" w:hAnsi="GHEA Grapalat"/>
          <w:bCs/>
          <w:sz w:val="24"/>
          <w:szCs w:val="24"/>
          <w:lang w:val="hy-AM"/>
        </w:rPr>
        <w:t>.</w:t>
      </w:r>
      <w:r w:rsidR="00EC15AA" w:rsidRPr="00091D13">
        <w:rPr>
          <w:rFonts w:ascii="GHEA Grapalat" w:hAnsi="GHEA Grapalat"/>
          <w:b/>
          <w:bCs/>
          <w:sz w:val="24"/>
          <w:szCs w:val="24"/>
          <w:lang w:val="hy-AM"/>
        </w:rPr>
        <w:t xml:space="preserve"> </w:t>
      </w:r>
      <w:r w:rsidR="00EC15AA">
        <w:rPr>
          <w:rFonts w:ascii="GHEA Grapalat" w:hAnsi="GHEA Grapalat"/>
          <w:sz w:val="24"/>
          <w:szCs w:val="24"/>
          <w:lang w:val="hy-AM"/>
        </w:rPr>
        <w:t>Ա</w:t>
      </w:r>
      <w:r w:rsidR="00EC15AA" w:rsidRPr="00091D13">
        <w:rPr>
          <w:rFonts w:ascii="GHEA Grapalat" w:hAnsi="GHEA Grapalat"/>
          <w:sz w:val="24"/>
          <w:szCs w:val="24"/>
          <w:lang w:val="hy-AM"/>
        </w:rPr>
        <w:t>զդեցությունը ներառում է  հիմնական չորս բաղադրիչներ՝ ազդեցություն մարդու վրա, տնտեսական ազդեցություն, քաղաքական և սոցիալական ազդեցություն, շրջակա միջավայրի վրա ազդեցություն.</w:t>
      </w:r>
    </w:p>
    <w:p w14:paraId="18024D1A" w14:textId="7A2EED32" w:rsidR="00EC15AA" w:rsidRPr="00091D13" w:rsidRDefault="00EC15AA" w:rsidP="00EC15AA">
      <w:pPr>
        <w:spacing w:after="0" w:line="276" w:lineRule="auto"/>
        <w:ind w:firstLine="720"/>
        <w:jc w:val="both"/>
        <w:rPr>
          <w:rFonts w:ascii="GHEA Grapalat" w:hAnsi="GHEA Grapalat"/>
          <w:sz w:val="24"/>
          <w:szCs w:val="24"/>
          <w:lang w:val="hy-AM"/>
        </w:rPr>
      </w:pPr>
      <w:r w:rsidRPr="00EC15AA">
        <w:rPr>
          <w:rFonts w:ascii="GHEA Grapalat" w:eastAsiaTheme="minorEastAsia" w:hAnsi="GHEA Grapalat"/>
          <w:sz w:val="24"/>
          <w:szCs w:val="24"/>
          <w:lang w:val="hy-AM" w:eastAsia="zh-CN"/>
        </w:rPr>
        <w:t>1)</w:t>
      </w:r>
      <w:r w:rsidRPr="00091D13">
        <w:rPr>
          <w:rFonts w:ascii="GHEA Grapalat" w:eastAsiaTheme="minorEastAsia" w:hAnsi="GHEA Grapalat" w:cs="Times New Roman"/>
          <w:sz w:val="24"/>
          <w:szCs w:val="24"/>
          <w:lang w:val="hy-AM" w:eastAsia="zh-CN"/>
        </w:rPr>
        <w:t xml:space="preserve"> </w:t>
      </w:r>
      <w:r w:rsidR="003A3E51">
        <w:rPr>
          <w:rFonts w:ascii="GHEA Grapalat" w:hAnsi="GHEA Grapalat"/>
          <w:sz w:val="24"/>
          <w:szCs w:val="24"/>
          <w:lang w:val="hy-AM"/>
        </w:rPr>
        <w:t>ազդեցություն</w:t>
      </w:r>
      <w:r w:rsidRPr="00091D13">
        <w:rPr>
          <w:rFonts w:ascii="GHEA Grapalat" w:hAnsi="GHEA Grapalat"/>
          <w:sz w:val="24"/>
          <w:szCs w:val="24"/>
          <w:lang w:val="hy-AM"/>
        </w:rPr>
        <w:t xml:space="preserve"> մարդու վրա</w:t>
      </w:r>
      <w:r w:rsidR="003A3E51" w:rsidRPr="003A3E51">
        <w:rPr>
          <w:rFonts w:ascii="GHEA Grapalat" w:hAnsi="GHEA Grapalat"/>
          <w:sz w:val="24"/>
          <w:szCs w:val="24"/>
          <w:lang w:val="hy-AM"/>
        </w:rPr>
        <w:t xml:space="preserve"> -</w:t>
      </w:r>
      <w:r w:rsidRPr="00091D13">
        <w:rPr>
          <w:rFonts w:ascii="GHEA Grapalat" w:hAnsi="GHEA Grapalat"/>
          <w:sz w:val="24"/>
          <w:szCs w:val="24"/>
          <w:lang w:val="hy-AM"/>
        </w:rPr>
        <w:t xml:space="preserve"> տուժածների, զոհվածների, ծանր վիրավորների, առողջական վնաս </w:t>
      </w:r>
      <w:proofErr w:type="spellStart"/>
      <w:r w:rsidRPr="00091D13">
        <w:rPr>
          <w:rFonts w:ascii="GHEA Grapalat" w:hAnsi="GHEA Grapalat"/>
          <w:sz w:val="24"/>
          <w:szCs w:val="24"/>
          <w:lang w:val="hy-AM"/>
        </w:rPr>
        <w:t>կրածների</w:t>
      </w:r>
      <w:proofErr w:type="spellEnd"/>
      <w:r w:rsidRPr="00091D13">
        <w:rPr>
          <w:rFonts w:ascii="GHEA Grapalat" w:hAnsi="GHEA Grapalat"/>
          <w:sz w:val="24"/>
          <w:szCs w:val="24"/>
          <w:lang w:val="hy-AM"/>
        </w:rPr>
        <w:t>, տան կամ ապրուստի միջոցների կորստի պատճառով տեղահանվածների թվաքանակն է</w:t>
      </w:r>
      <w:r w:rsidR="003A3E51">
        <w:rPr>
          <w:rFonts w:ascii="GHEA Grapalat" w:hAnsi="GHEA Grapalat"/>
          <w:sz w:val="24"/>
          <w:szCs w:val="24"/>
          <w:lang w:val="hy-AM"/>
        </w:rPr>
        <w:t>,</w:t>
      </w:r>
    </w:p>
    <w:p w14:paraId="2B548FD3" w14:textId="306F8F98" w:rsidR="00EC15AA" w:rsidRPr="00091D13" w:rsidRDefault="003A3E51" w:rsidP="00EC15AA">
      <w:pPr>
        <w:spacing w:after="0" w:line="276" w:lineRule="auto"/>
        <w:ind w:firstLine="720"/>
        <w:jc w:val="both"/>
        <w:rPr>
          <w:rFonts w:ascii="GHEA Grapalat" w:hAnsi="GHEA Grapalat"/>
          <w:sz w:val="24"/>
          <w:szCs w:val="24"/>
          <w:lang w:val="hy-AM"/>
        </w:rPr>
      </w:pPr>
      <w:r w:rsidRPr="003A3E51">
        <w:rPr>
          <w:rFonts w:ascii="GHEA Grapalat" w:hAnsi="GHEA Grapalat"/>
          <w:sz w:val="24"/>
          <w:szCs w:val="24"/>
          <w:lang w:val="hy-AM"/>
        </w:rPr>
        <w:t>2)</w:t>
      </w:r>
      <w:r w:rsidR="00EC15AA" w:rsidRPr="00091D13">
        <w:rPr>
          <w:rFonts w:ascii="GHEA Grapalat" w:hAnsi="GHEA Grapalat" w:cs="Times New Roman"/>
          <w:sz w:val="24"/>
          <w:szCs w:val="24"/>
          <w:lang w:val="hy-AM"/>
        </w:rPr>
        <w:t xml:space="preserve"> </w:t>
      </w:r>
      <w:r w:rsidR="00EC15AA" w:rsidRPr="00091D13">
        <w:rPr>
          <w:rFonts w:ascii="GHEA Grapalat" w:hAnsi="GHEA Grapalat"/>
          <w:sz w:val="24"/>
          <w:szCs w:val="24"/>
          <w:lang w:val="hy-AM"/>
        </w:rPr>
        <w:t xml:space="preserve">տնտեսական </w:t>
      </w:r>
      <w:r>
        <w:rPr>
          <w:rFonts w:ascii="GHEA Grapalat" w:hAnsi="GHEA Grapalat"/>
          <w:sz w:val="24"/>
          <w:szCs w:val="24"/>
          <w:lang w:val="hy-AM"/>
        </w:rPr>
        <w:t>ազդեցություն</w:t>
      </w:r>
      <w:r w:rsidRPr="003A3E51">
        <w:rPr>
          <w:rFonts w:ascii="GHEA Grapalat" w:hAnsi="GHEA Grapalat"/>
          <w:sz w:val="24"/>
          <w:szCs w:val="24"/>
          <w:lang w:val="hy-AM"/>
        </w:rPr>
        <w:t xml:space="preserve"> -</w:t>
      </w:r>
      <w:r w:rsidR="00EC15AA" w:rsidRPr="00091D13">
        <w:rPr>
          <w:rFonts w:ascii="GHEA Grapalat" w:hAnsi="GHEA Grapalat"/>
          <w:sz w:val="24"/>
          <w:szCs w:val="24"/>
          <w:lang w:val="hy-AM"/>
        </w:rPr>
        <w:t xml:space="preserve"> բուժման, առողջության պահպանման, անհապաղ կամ երկարաժամկետ արտակարգ միջոցառումների, շենքերի, հասարակական տրանսպորտի, ենթակառուցվածքների, գույքի, մշակութային ժառանգության, բնապահպանական, տնտեսական գործունեության </w:t>
      </w:r>
      <w:proofErr w:type="spellStart"/>
      <w:r w:rsidR="00EC15AA" w:rsidRPr="00091D13">
        <w:rPr>
          <w:rFonts w:ascii="GHEA Grapalat" w:hAnsi="GHEA Grapalat"/>
          <w:sz w:val="24"/>
          <w:szCs w:val="24"/>
          <w:lang w:val="hy-AM"/>
        </w:rPr>
        <w:t>խաթարման</w:t>
      </w:r>
      <w:proofErr w:type="spellEnd"/>
      <w:r w:rsidR="00EC15AA" w:rsidRPr="00091D13">
        <w:rPr>
          <w:rFonts w:ascii="GHEA Grapalat" w:hAnsi="GHEA Grapalat"/>
          <w:sz w:val="24"/>
          <w:szCs w:val="24"/>
          <w:lang w:val="hy-AM"/>
        </w:rPr>
        <w:t xml:space="preserve">, ապահովագրության վճարումների արժեքի, տնտեսական </w:t>
      </w:r>
      <w:r>
        <w:rPr>
          <w:rFonts w:ascii="GHEA Grapalat" w:hAnsi="GHEA Grapalat"/>
          <w:sz w:val="24"/>
          <w:szCs w:val="24"/>
          <w:lang w:val="hy-AM"/>
        </w:rPr>
        <w:t>ու</w:t>
      </w:r>
      <w:r w:rsidR="00EC15AA" w:rsidRPr="00091D13">
        <w:rPr>
          <w:rFonts w:ascii="GHEA Grapalat" w:hAnsi="GHEA Grapalat"/>
          <w:sz w:val="24"/>
          <w:szCs w:val="24"/>
          <w:lang w:val="hy-AM"/>
        </w:rPr>
        <w:t xml:space="preserve"> սոցիալական ուղղակի և անուղղակի ծախսերի հանրագումարն </w:t>
      </w:r>
      <w:r>
        <w:rPr>
          <w:rFonts w:ascii="GHEA Grapalat" w:hAnsi="GHEA Grapalat"/>
          <w:sz w:val="24"/>
          <w:szCs w:val="24"/>
          <w:lang w:val="hy-AM"/>
        </w:rPr>
        <w:t>է</w:t>
      </w:r>
      <w:r w:rsidR="00EC15AA" w:rsidRPr="00091D13">
        <w:rPr>
          <w:rFonts w:ascii="GHEA Grapalat" w:hAnsi="GHEA Grapalat"/>
          <w:sz w:val="24"/>
          <w:szCs w:val="24"/>
          <w:lang w:val="hy-AM"/>
        </w:rPr>
        <w:t>,</w:t>
      </w:r>
    </w:p>
    <w:p w14:paraId="661E6006" w14:textId="00469FDD" w:rsidR="00EC15AA" w:rsidRPr="00091D13" w:rsidRDefault="003A3E51" w:rsidP="00EC15AA">
      <w:pPr>
        <w:spacing w:after="0" w:line="276" w:lineRule="auto"/>
        <w:ind w:firstLine="720"/>
        <w:jc w:val="both"/>
        <w:rPr>
          <w:rFonts w:ascii="GHEA Grapalat" w:hAnsi="GHEA Grapalat"/>
          <w:sz w:val="24"/>
          <w:szCs w:val="24"/>
          <w:lang w:val="hy-AM"/>
        </w:rPr>
      </w:pPr>
      <w:r w:rsidRPr="003A3E51">
        <w:rPr>
          <w:rFonts w:ascii="GHEA Grapalat" w:hAnsi="GHEA Grapalat"/>
          <w:sz w:val="24"/>
          <w:szCs w:val="24"/>
          <w:lang w:val="hy-AM"/>
        </w:rPr>
        <w:t>3)</w:t>
      </w:r>
      <w:r w:rsidR="00EC15AA" w:rsidRPr="00091D13">
        <w:rPr>
          <w:rFonts w:ascii="GHEA Grapalat" w:hAnsi="GHEA Grapalat" w:cs="Times New Roman"/>
          <w:sz w:val="24"/>
          <w:szCs w:val="24"/>
          <w:lang w:val="hy-AM"/>
        </w:rPr>
        <w:t xml:space="preserve"> </w:t>
      </w:r>
      <w:r w:rsidR="00EC15AA" w:rsidRPr="00091D13">
        <w:rPr>
          <w:rFonts w:ascii="GHEA Grapalat" w:hAnsi="GHEA Grapalat"/>
          <w:sz w:val="24"/>
          <w:szCs w:val="24"/>
          <w:lang w:val="hy-AM"/>
        </w:rPr>
        <w:t xml:space="preserve">քաղաքական և սոցիալական </w:t>
      </w:r>
      <w:r>
        <w:rPr>
          <w:rFonts w:ascii="GHEA Grapalat" w:hAnsi="GHEA Grapalat"/>
          <w:sz w:val="24"/>
          <w:szCs w:val="24"/>
          <w:lang w:val="hy-AM"/>
        </w:rPr>
        <w:t>ազդեցություն</w:t>
      </w:r>
      <w:r w:rsidRPr="003A3E51">
        <w:rPr>
          <w:rFonts w:ascii="GHEA Grapalat" w:hAnsi="GHEA Grapalat"/>
          <w:sz w:val="24"/>
          <w:szCs w:val="24"/>
          <w:lang w:val="hy-AM"/>
        </w:rPr>
        <w:t xml:space="preserve"> -</w:t>
      </w:r>
      <w:r w:rsidR="00EC15AA" w:rsidRPr="00091D13">
        <w:rPr>
          <w:rFonts w:ascii="GHEA Grapalat" w:hAnsi="GHEA Grapalat"/>
          <w:sz w:val="24"/>
          <w:szCs w:val="24"/>
          <w:lang w:val="hy-AM"/>
        </w:rPr>
        <w:t xml:space="preserve"> ներառում է աղետի քաղաքական </w:t>
      </w:r>
      <w:proofErr w:type="spellStart"/>
      <w:r w:rsidR="00EC15AA" w:rsidRPr="00091D13">
        <w:rPr>
          <w:rFonts w:ascii="GHEA Grapalat" w:hAnsi="GHEA Grapalat"/>
          <w:sz w:val="24"/>
          <w:szCs w:val="24"/>
          <w:lang w:val="hy-AM"/>
        </w:rPr>
        <w:t>հետևանքները</w:t>
      </w:r>
      <w:proofErr w:type="spellEnd"/>
      <w:r w:rsidR="00EC15AA" w:rsidRPr="00091D13">
        <w:rPr>
          <w:rFonts w:ascii="GHEA Grapalat" w:hAnsi="GHEA Grapalat"/>
          <w:sz w:val="24"/>
          <w:szCs w:val="24"/>
          <w:lang w:val="hy-AM"/>
        </w:rPr>
        <w:t xml:space="preserve">, սոցիալ-հոգեբանական ազդեցությունը, առօրյա կյանքի խաթարումը, խաղաղության ու օրենքի գերակայության խախտումը: Այն կարող է ներառել նաև ազդեցություն զարգացման, ձեռքբերումների, անհավասարության և սոցիալական </w:t>
      </w:r>
      <w:proofErr w:type="spellStart"/>
      <w:r w:rsidR="00EC15AA" w:rsidRPr="00091D13">
        <w:rPr>
          <w:rFonts w:ascii="GHEA Grapalat" w:hAnsi="GHEA Grapalat"/>
          <w:sz w:val="24"/>
          <w:szCs w:val="24"/>
          <w:lang w:val="hy-AM"/>
        </w:rPr>
        <w:t>համախմբվածության</w:t>
      </w:r>
      <w:proofErr w:type="spellEnd"/>
      <w:r w:rsidR="00EC15AA" w:rsidRPr="00091D13">
        <w:rPr>
          <w:rFonts w:ascii="GHEA Grapalat" w:hAnsi="GHEA Grapalat"/>
          <w:sz w:val="24"/>
          <w:szCs w:val="24"/>
          <w:lang w:val="hy-AM"/>
        </w:rPr>
        <w:t xml:space="preserve"> վրա,</w:t>
      </w:r>
    </w:p>
    <w:p w14:paraId="3656C63C" w14:textId="0F18CB4E" w:rsidR="00EC15AA" w:rsidRDefault="003A3E51" w:rsidP="00EC15AA">
      <w:pPr>
        <w:spacing w:after="0" w:line="276" w:lineRule="auto"/>
        <w:ind w:firstLine="720"/>
        <w:jc w:val="both"/>
        <w:rPr>
          <w:rFonts w:ascii="GHEA Grapalat" w:hAnsi="GHEA Grapalat"/>
          <w:sz w:val="24"/>
          <w:szCs w:val="24"/>
          <w:lang w:val="hy-AM"/>
        </w:rPr>
      </w:pPr>
      <w:r w:rsidRPr="003A3E51">
        <w:rPr>
          <w:rFonts w:ascii="GHEA Grapalat" w:hAnsi="GHEA Grapalat"/>
          <w:sz w:val="24"/>
          <w:szCs w:val="24"/>
          <w:lang w:val="hy-AM"/>
        </w:rPr>
        <w:t>4)</w:t>
      </w:r>
      <w:r w:rsidR="00EC15AA" w:rsidRPr="00091D13">
        <w:rPr>
          <w:rFonts w:ascii="GHEA Grapalat" w:hAnsi="GHEA Grapalat" w:cs="Times New Roman"/>
          <w:sz w:val="24"/>
          <w:szCs w:val="24"/>
          <w:lang w:val="hy-AM"/>
        </w:rPr>
        <w:t xml:space="preserve"> </w:t>
      </w:r>
      <w:r w:rsidR="00EC15AA" w:rsidRPr="00091D13">
        <w:rPr>
          <w:rFonts w:ascii="GHEA Grapalat" w:hAnsi="GHEA Grapalat"/>
          <w:sz w:val="24"/>
          <w:szCs w:val="24"/>
          <w:lang w:val="hy-AM"/>
        </w:rPr>
        <w:t>շրջակա միջավայրի վրա ազդեցությու</w:t>
      </w:r>
      <w:r>
        <w:rPr>
          <w:rFonts w:ascii="GHEA Grapalat" w:hAnsi="GHEA Grapalat"/>
          <w:sz w:val="24"/>
          <w:szCs w:val="24"/>
          <w:lang w:val="hy-AM"/>
        </w:rPr>
        <w:t>ն</w:t>
      </w:r>
      <w:r w:rsidRPr="003A3E51">
        <w:rPr>
          <w:rFonts w:ascii="GHEA Grapalat" w:hAnsi="GHEA Grapalat"/>
          <w:sz w:val="24"/>
          <w:szCs w:val="24"/>
          <w:lang w:val="hy-AM"/>
        </w:rPr>
        <w:t xml:space="preserve"> -</w:t>
      </w:r>
      <w:r w:rsidR="00EC15AA" w:rsidRPr="00091D13">
        <w:rPr>
          <w:rFonts w:ascii="GHEA Grapalat" w:hAnsi="GHEA Grapalat"/>
          <w:sz w:val="24"/>
          <w:szCs w:val="24"/>
          <w:lang w:val="hy-AM"/>
        </w:rPr>
        <w:t xml:space="preserve">  </w:t>
      </w:r>
      <w:r w:rsidR="00505A63" w:rsidRPr="006C0879">
        <w:rPr>
          <w:rFonts w:ascii="GHEA Grapalat" w:eastAsia="Calibri" w:hAnsi="GHEA Grapalat" w:cs="Sylfaen"/>
          <w:sz w:val="24"/>
          <w:szCs w:val="24"/>
          <w:lang w:val="hy-AM"/>
        </w:rPr>
        <w:t>ներառում</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է</w:t>
      </w:r>
      <w:r w:rsidR="00505A63" w:rsidRPr="006C0879">
        <w:rPr>
          <w:rFonts w:ascii="GHEA Grapalat" w:eastAsia="Calibri" w:hAnsi="GHEA Grapalat"/>
          <w:sz w:val="24"/>
          <w:szCs w:val="24"/>
          <w:lang w:val="hy-AM"/>
        </w:rPr>
        <w:t xml:space="preserve"> </w:t>
      </w:r>
      <w:proofErr w:type="spellStart"/>
      <w:r w:rsidR="00505A63" w:rsidRPr="006C0879">
        <w:rPr>
          <w:rFonts w:ascii="GHEA Grapalat" w:eastAsia="Calibri" w:hAnsi="GHEA Grapalat" w:cs="Sylfaen"/>
          <w:sz w:val="24"/>
          <w:szCs w:val="24"/>
          <w:lang w:val="hy-AM"/>
        </w:rPr>
        <w:t>էկոհամակարգերի</w:t>
      </w:r>
      <w:proofErr w:type="spellEnd"/>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բնության</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հատուկ</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պահպանվող</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տարածքների</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անտառների</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և</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այլ</w:t>
      </w:r>
      <w:r w:rsidR="00505A63" w:rsidRPr="006C0879">
        <w:rPr>
          <w:rFonts w:ascii="GHEA Grapalat" w:eastAsia="Calibri" w:hAnsi="GHEA Grapalat"/>
          <w:sz w:val="24"/>
          <w:szCs w:val="24"/>
          <w:lang w:val="hy-AM"/>
        </w:rPr>
        <w:t xml:space="preserve"> </w:t>
      </w:r>
      <w:proofErr w:type="spellStart"/>
      <w:r w:rsidR="00505A63" w:rsidRPr="006C0879">
        <w:rPr>
          <w:rFonts w:ascii="GHEA Grapalat" w:eastAsia="Calibri" w:hAnsi="GHEA Grapalat" w:cs="Sylfaen"/>
          <w:sz w:val="24"/>
          <w:szCs w:val="24"/>
          <w:lang w:val="hy-AM"/>
        </w:rPr>
        <w:t>էկոհամակարգերի</w:t>
      </w:r>
      <w:proofErr w:type="spellEnd"/>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հազվագյուտ</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անհետացման</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եզրին</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գտնվող</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բույսերի</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և</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կենդանիների</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տեսակների</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կորուստը</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և</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շրջակա</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միջավայրի</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ընդհանուր</w:t>
      </w:r>
      <w:r w:rsidR="00505A63" w:rsidRPr="006C0879">
        <w:rPr>
          <w:rFonts w:ascii="GHEA Grapalat" w:eastAsia="Calibri" w:hAnsi="GHEA Grapalat"/>
          <w:sz w:val="24"/>
          <w:szCs w:val="24"/>
          <w:lang w:val="hy-AM"/>
        </w:rPr>
        <w:t xml:space="preserve"> </w:t>
      </w:r>
      <w:r w:rsidR="00505A63" w:rsidRPr="006C0879">
        <w:rPr>
          <w:rFonts w:ascii="GHEA Grapalat" w:eastAsia="Calibri" w:hAnsi="GHEA Grapalat" w:cs="Sylfaen"/>
          <w:sz w:val="24"/>
          <w:szCs w:val="24"/>
          <w:lang w:val="hy-AM"/>
        </w:rPr>
        <w:t>աղտոտումը</w:t>
      </w:r>
      <w:r w:rsidR="00EC15AA" w:rsidRPr="00091D13">
        <w:rPr>
          <w:rFonts w:ascii="GHEA Grapalat" w:hAnsi="GHEA Grapalat"/>
          <w:sz w:val="24"/>
          <w:szCs w:val="24"/>
          <w:lang w:val="hy-AM"/>
        </w:rPr>
        <w:t xml:space="preserve">: </w:t>
      </w:r>
    </w:p>
    <w:p w14:paraId="362313F4" w14:textId="77777777" w:rsidR="003A3E51" w:rsidRDefault="003A3E51" w:rsidP="00EC15AA">
      <w:pPr>
        <w:spacing w:after="0" w:line="276" w:lineRule="auto"/>
        <w:ind w:firstLine="720"/>
        <w:jc w:val="both"/>
        <w:rPr>
          <w:rFonts w:ascii="GHEA Grapalat" w:hAnsi="GHEA Grapalat"/>
          <w:sz w:val="24"/>
          <w:szCs w:val="24"/>
          <w:lang w:val="hy-AM"/>
        </w:rPr>
      </w:pPr>
    </w:p>
    <w:p w14:paraId="73FFD310" w14:textId="6A42AD48" w:rsidR="007A6B43" w:rsidRPr="003723C4" w:rsidRDefault="007A6B43" w:rsidP="00091D13">
      <w:pPr>
        <w:spacing w:after="0" w:line="276" w:lineRule="auto"/>
        <w:jc w:val="center"/>
        <w:rPr>
          <w:rFonts w:ascii="GHEA Grapalat" w:hAnsi="GHEA Grapalat"/>
          <w:b/>
          <w:sz w:val="24"/>
          <w:szCs w:val="24"/>
          <w:lang w:val="hy-AM"/>
        </w:rPr>
      </w:pPr>
      <w:r w:rsidRPr="00091D13">
        <w:rPr>
          <w:rFonts w:ascii="GHEA Grapalat" w:hAnsi="GHEA Grapalat"/>
          <w:b/>
          <w:sz w:val="24"/>
          <w:szCs w:val="24"/>
          <w:lang w:val="hy-AM"/>
        </w:rPr>
        <w:t>ԳԼՈՒԽ</w:t>
      </w:r>
      <w:r w:rsidR="009A1AC1">
        <w:rPr>
          <w:rFonts w:ascii="GHEA Grapalat" w:hAnsi="GHEA Grapalat"/>
          <w:b/>
          <w:sz w:val="24"/>
          <w:szCs w:val="24"/>
          <w:lang w:val="hy-AM"/>
        </w:rPr>
        <w:t xml:space="preserve"> 4</w:t>
      </w:r>
      <w:r w:rsidRPr="00091D13">
        <w:rPr>
          <w:rFonts w:ascii="Cambria Math" w:hAnsi="Cambria Math" w:cs="Cambria Math"/>
          <w:b/>
          <w:sz w:val="24"/>
          <w:szCs w:val="24"/>
          <w:lang w:val="hy-AM"/>
        </w:rPr>
        <w:t>․</w:t>
      </w:r>
      <w:r w:rsidRPr="00091D13">
        <w:rPr>
          <w:rFonts w:ascii="GHEA Grapalat" w:hAnsi="GHEA Grapalat"/>
          <w:sz w:val="24"/>
          <w:szCs w:val="24"/>
          <w:lang w:val="hy-AM"/>
        </w:rPr>
        <w:t xml:space="preserve"> </w:t>
      </w:r>
      <w:r w:rsidRPr="00091D13">
        <w:rPr>
          <w:rFonts w:ascii="GHEA Grapalat" w:hAnsi="GHEA Grapalat"/>
          <w:b/>
          <w:sz w:val="24"/>
          <w:szCs w:val="24"/>
          <w:lang w:val="hy-AM"/>
        </w:rPr>
        <w:t>ՀԻՄՆԱԿԱՆ ՄՈՏԵՑՈՒՄՆԵՐԸ</w:t>
      </w:r>
      <w:r w:rsidR="00F331CE">
        <w:rPr>
          <w:rFonts w:ascii="GHEA Grapalat" w:hAnsi="GHEA Grapalat"/>
          <w:b/>
          <w:sz w:val="24"/>
          <w:szCs w:val="24"/>
          <w:lang w:val="hy-AM"/>
        </w:rPr>
        <w:t xml:space="preserve"> ԵՎ </w:t>
      </w:r>
      <w:r w:rsidRPr="00091D13">
        <w:rPr>
          <w:rFonts w:ascii="GHEA Grapalat" w:hAnsi="GHEA Grapalat"/>
          <w:b/>
          <w:sz w:val="24"/>
          <w:szCs w:val="24"/>
          <w:lang w:val="hy-AM"/>
        </w:rPr>
        <w:t xml:space="preserve">ՍԿԶԲՈՒՆՔՆԵՐԸ </w:t>
      </w:r>
    </w:p>
    <w:p w14:paraId="1B9C3325" w14:textId="77777777" w:rsidR="00D06A7B" w:rsidRPr="003723C4" w:rsidRDefault="00D06A7B" w:rsidP="00091D13">
      <w:pPr>
        <w:spacing w:after="0" w:line="276" w:lineRule="auto"/>
        <w:jc w:val="center"/>
        <w:rPr>
          <w:rFonts w:ascii="GHEA Grapalat" w:hAnsi="GHEA Grapalat"/>
          <w:b/>
          <w:sz w:val="24"/>
          <w:szCs w:val="24"/>
          <w:lang w:val="hy-AM"/>
        </w:rPr>
      </w:pPr>
    </w:p>
    <w:p w14:paraId="4EB1DF47" w14:textId="12B72082" w:rsidR="00E95566" w:rsidRPr="00C37620" w:rsidRDefault="004306CF" w:rsidP="00D06A7B">
      <w:pPr>
        <w:spacing w:after="0" w:line="276" w:lineRule="auto"/>
        <w:ind w:firstLine="720"/>
        <w:jc w:val="both"/>
        <w:rPr>
          <w:rFonts w:ascii="Cambria Math" w:hAnsi="Cambria Math"/>
          <w:sz w:val="24"/>
          <w:szCs w:val="24"/>
          <w:lang w:val="hy-AM"/>
        </w:rPr>
      </w:pPr>
      <w:r>
        <w:rPr>
          <w:rFonts w:ascii="GHEA Grapalat" w:hAnsi="GHEA Grapalat"/>
          <w:sz w:val="24"/>
          <w:szCs w:val="24"/>
          <w:lang w:val="hy-AM"/>
        </w:rPr>
        <w:t>8</w:t>
      </w:r>
      <w:r w:rsidR="00E95566" w:rsidRPr="00091D13">
        <w:rPr>
          <w:rFonts w:ascii="Cambria Math" w:hAnsi="Cambria Math" w:cs="Cambria Math"/>
          <w:sz w:val="24"/>
          <w:szCs w:val="24"/>
          <w:lang w:val="hy-AM"/>
        </w:rPr>
        <w:t>․</w:t>
      </w:r>
      <w:r w:rsidR="00E95566" w:rsidRPr="00091D13">
        <w:rPr>
          <w:rFonts w:ascii="GHEA Grapalat" w:hAnsi="GHEA Grapalat"/>
          <w:sz w:val="24"/>
          <w:szCs w:val="24"/>
          <w:lang w:val="hy-AM"/>
        </w:rPr>
        <w:t xml:space="preserve"> Մոտեցումները տարբերվում են մանրամասնության տարբեր աստիճաններով՝ կախված վերլուծության նպատակից և առկա տվյալներից, ինչպես նաև նրանից, թե ինչպես են դրանք լուծում ռիսկերի գնահատման գործընթացի տարբեր փուլերում առաջացող </w:t>
      </w:r>
      <w:proofErr w:type="spellStart"/>
      <w:r w:rsidR="00E95566" w:rsidRPr="00091D13">
        <w:rPr>
          <w:rFonts w:ascii="GHEA Grapalat" w:hAnsi="GHEA Grapalat"/>
          <w:sz w:val="24"/>
          <w:szCs w:val="24"/>
          <w:lang w:val="hy-AM"/>
        </w:rPr>
        <w:t>անորոշությունները</w:t>
      </w:r>
      <w:proofErr w:type="spellEnd"/>
      <w:r w:rsidR="003723C4">
        <w:rPr>
          <w:rFonts w:ascii="Cambria Math" w:hAnsi="Cambria Math"/>
          <w:sz w:val="24"/>
          <w:szCs w:val="24"/>
          <w:lang w:val="hy-AM"/>
        </w:rPr>
        <w:t>․</w:t>
      </w:r>
    </w:p>
    <w:p w14:paraId="18CF874E" w14:textId="37868286"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lastRenderedPageBreak/>
        <w:t xml:space="preserve">1) Ռիսկի վերլուծության մոտեցումները տարբերվում են որակական, </w:t>
      </w:r>
      <w:proofErr w:type="spellStart"/>
      <w:r w:rsidRPr="00091D13">
        <w:rPr>
          <w:rFonts w:ascii="GHEA Grapalat" w:hAnsi="GHEA Grapalat"/>
          <w:sz w:val="24"/>
          <w:szCs w:val="24"/>
          <w:lang w:val="hy-AM"/>
        </w:rPr>
        <w:t>կիսաքանակական</w:t>
      </w:r>
      <w:proofErr w:type="spellEnd"/>
      <w:r w:rsidRPr="00091D13">
        <w:rPr>
          <w:rFonts w:ascii="GHEA Grapalat" w:hAnsi="GHEA Grapalat"/>
          <w:sz w:val="24"/>
          <w:szCs w:val="24"/>
          <w:lang w:val="hy-AM"/>
        </w:rPr>
        <w:t xml:space="preserve">  և քանակական մեթոդներով: Ամենահարմար մեթոդաբանությունը պետք է ընտրվի հաշվի առնելով </w:t>
      </w:r>
      <w:proofErr w:type="spellStart"/>
      <w:r w:rsidRPr="00091D13">
        <w:rPr>
          <w:rFonts w:ascii="GHEA Grapalat" w:eastAsiaTheme="minorEastAsia" w:hAnsi="GHEA Grapalat"/>
          <w:sz w:val="24"/>
          <w:szCs w:val="24"/>
          <w:lang w:val="hy-AM" w:eastAsia="zh-CN"/>
        </w:rPr>
        <w:t>հետևյալը</w:t>
      </w:r>
      <w:proofErr w:type="spellEnd"/>
      <w:r w:rsidRPr="00091D13">
        <w:rPr>
          <w:rFonts w:ascii="GHEA Grapalat" w:hAnsi="GHEA Grapalat"/>
          <w:sz w:val="24"/>
          <w:szCs w:val="24"/>
          <w:lang w:val="hy-AM"/>
        </w:rPr>
        <w:t>.</w:t>
      </w:r>
    </w:p>
    <w:p w14:paraId="6C866D03" w14:textId="77777777"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ա</w:t>
      </w:r>
      <w:r w:rsidRPr="00091D13">
        <w:rPr>
          <w:rFonts w:ascii="Cambria Math" w:hAnsi="Cambria Math" w:cs="Cambria Math"/>
          <w:sz w:val="24"/>
          <w:szCs w:val="24"/>
          <w:lang w:val="hy-AM"/>
        </w:rPr>
        <w:t>․</w:t>
      </w:r>
      <w:r w:rsidRPr="00091D13">
        <w:rPr>
          <w:rFonts w:ascii="GHEA Grapalat" w:hAnsi="GHEA Grapalat" w:cs="Times New Roman"/>
          <w:sz w:val="24"/>
          <w:szCs w:val="24"/>
          <w:lang w:val="hy-AM"/>
        </w:rPr>
        <w:t xml:space="preserve"> </w:t>
      </w:r>
      <w:r w:rsidRPr="00091D13">
        <w:rPr>
          <w:rFonts w:ascii="GHEA Grapalat" w:hAnsi="GHEA Grapalat"/>
          <w:sz w:val="24"/>
          <w:szCs w:val="24"/>
          <w:lang w:val="hy-AM"/>
        </w:rPr>
        <w:t>վերլուծության նպատակը (առաջնահերթություն, պլանավորում, փոփոխությունների ազդեցության վերլուծություն և այլն),</w:t>
      </w:r>
    </w:p>
    <w:p w14:paraId="7C10F656" w14:textId="4969A898"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բ</w:t>
      </w:r>
      <w:r w:rsidRPr="00091D13">
        <w:rPr>
          <w:rFonts w:ascii="Cambria Math" w:hAnsi="Cambria Math" w:cs="Cambria Math"/>
          <w:sz w:val="24"/>
          <w:szCs w:val="24"/>
          <w:lang w:val="hy-AM"/>
        </w:rPr>
        <w:t>․</w:t>
      </w:r>
      <w:r w:rsidRPr="00091D13">
        <w:rPr>
          <w:rFonts w:ascii="GHEA Grapalat" w:hAnsi="GHEA Grapalat" w:cs="Times New Roman"/>
          <w:sz w:val="24"/>
          <w:szCs w:val="24"/>
          <w:lang w:val="hy-AM"/>
        </w:rPr>
        <w:t xml:space="preserve"> </w:t>
      </w:r>
      <w:r w:rsidR="00390352">
        <w:rPr>
          <w:rFonts w:ascii="GHEA Grapalat" w:hAnsi="GHEA Grapalat" w:cs="Times New Roman"/>
          <w:sz w:val="24"/>
          <w:szCs w:val="24"/>
          <w:lang w:val="hy-AM"/>
        </w:rPr>
        <w:t xml:space="preserve">տվյալների </w:t>
      </w:r>
      <w:r w:rsidRPr="00091D13">
        <w:rPr>
          <w:rFonts w:ascii="GHEA Grapalat" w:hAnsi="GHEA Grapalat"/>
          <w:sz w:val="24"/>
          <w:szCs w:val="24"/>
          <w:lang w:val="hy-AM"/>
        </w:rPr>
        <w:t>մանրամասնության համաձայնեցված մակարդակը,</w:t>
      </w:r>
    </w:p>
    <w:p w14:paraId="31C730F6" w14:textId="77777777" w:rsidR="00E95566"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գ</w:t>
      </w:r>
      <w:r w:rsidRPr="00091D13">
        <w:rPr>
          <w:rFonts w:ascii="Cambria Math" w:hAnsi="Cambria Math" w:cs="Cambria Math"/>
          <w:sz w:val="24"/>
          <w:szCs w:val="24"/>
          <w:lang w:val="hy-AM"/>
        </w:rPr>
        <w:t>․</w:t>
      </w:r>
      <w:r w:rsidRPr="00091D13">
        <w:rPr>
          <w:rFonts w:ascii="GHEA Grapalat" w:hAnsi="GHEA Grapalat" w:cs="Times New Roman"/>
          <w:sz w:val="24"/>
          <w:szCs w:val="24"/>
          <w:lang w:val="hy-AM"/>
        </w:rPr>
        <w:t xml:space="preserve"> </w:t>
      </w:r>
      <w:r w:rsidRPr="00091D13">
        <w:rPr>
          <w:rFonts w:ascii="GHEA Grapalat" w:hAnsi="GHEA Grapalat"/>
          <w:sz w:val="24"/>
          <w:szCs w:val="24"/>
          <w:lang w:val="hy-AM"/>
        </w:rPr>
        <w:t>գնահատման ժամանակահատվածը,</w:t>
      </w:r>
    </w:p>
    <w:p w14:paraId="41AE209D" w14:textId="07A6A0D7"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դ</w:t>
      </w:r>
      <w:r w:rsidRPr="00091D13">
        <w:rPr>
          <w:rFonts w:ascii="Cambria Math" w:hAnsi="Cambria Math" w:cs="Cambria Math"/>
          <w:sz w:val="24"/>
          <w:szCs w:val="24"/>
          <w:lang w:val="hy-AM"/>
        </w:rPr>
        <w:t>․</w:t>
      </w:r>
      <w:r w:rsidRPr="00091D13">
        <w:rPr>
          <w:rFonts w:ascii="GHEA Grapalat" w:hAnsi="GHEA Grapalat" w:cs="Times New Roman"/>
          <w:sz w:val="24"/>
          <w:szCs w:val="24"/>
          <w:lang w:val="hy-AM"/>
        </w:rPr>
        <w:t xml:space="preserve"> </w:t>
      </w:r>
      <w:r w:rsidR="00390352">
        <w:rPr>
          <w:rFonts w:ascii="GHEA Grapalat" w:hAnsi="GHEA Grapalat" w:cs="Times New Roman"/>
          <w:sz w:val="24"/>
          <w:szCs w:val="24"/>
          <w:lang w:val="hy-AM"/>
        </w:rPr>
        <w:t xml:space="preserve">տվյալների </w:t>
      </w:r>
      <w:r w:rsidRPr="00091D13">
        <w:rPr>
          <w:rFonts w:ascii="GHEA Grapalat" w:hAnsi="GHEA Grapalat"/>
          <w:sz w:val="24"/>
          <w:szCs w:val="24"/>
          <w:lang w:val="hy-AM"/>
        </w:rPr>
        <w:t>անորոշության համաձայնեցված մակարդակը,</w:t>
      </w:r>
    </w:p>
    <w:p w14:paraId="5025F94E" w14:textId="77777777"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ե</w:t>
      </w:r>
      <w:r w:rsidRPr="00091D13">
        <w:rPr>
          <w:rFonts w:ascii="Cambria Math" w:hAnsi="Cambria Math" w:cs="Cambria Math"/>
          <w:sz w:val="24"/>
          <w:szCs w:val="24"/>
          <w:lang w:val="hy-AM"/>
        </w:rPr>
        <w:t>․</w:t>
      </w:r>
      <w:r w:rsidRPr="00091D13">
        <w:rPr>
          <w:rFonts w:ascii="GHEA Grapalat" w:hAnsi="GHEA Grapalat" w:cs="Times New Roman"/>
          <w:sz w:val="24"/>
          <w:szCs w:val="24"/>
          <w:lang w:val="hy-AM"/>
        </w:rPr>
        <w:t xml:space="preserve"> </w:t>
      </w:r>
      <w:r w:rsidRPr="00091D13">
        <w:rPr>
          <w:rFonts w:ascii="GHEA Grapalat" w:hAnsi="GHEA Grapalat"/>
          <w:sz w:val="24"/>
          <w:szCs w:val="24"/>
          <w:lang w:val="hy-AM"/>
        </w:rPr>
        <w:t>տեղեկատվության առկայությունը և հավաստիությունը,</w:t>
      </w:r>
    </w:p>
    <w:p w14:paraId="5BDA101B" w14:textId="77777777"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զ</w:t>
      </w:r>
      <w:r w:rsidRPr="00091D13">
        <w:rPr>
          <w:rFonts w:ascii="Cambria Math" w:hAnsi="Cambria Math" w:cs="Cambria Math"/>
          <w:sz w:val="24"/>
          <w:szCs w:val="24"/>
          <w:lang w:val="hy-AM"/>
        </w:rPr>
        <w:t>․</w:t>
      </w:r>
      <w:r w:rsidRPr="00091D13">
        <w:rPr>
          <w:rFonts w:ascii="GHEA Grapalat" w:hAnsi="GHEA Grapalat" w:cs="Times New Roman"/>
          <w:sz w:val="24"/>
          <w:szCs w:val="24"/>
          <w:lang w:val="hy-AM"/>
        </w:rPr>
        <w:t xml:space="preserve"> </w:t>
      </w:r>
      <w:r w:rsidRPr="00091D13">
        <w:rPr>
          <w:rFonts w:ascii="GHEA Grapalat" w:hAnsi="GHEA Grapalat"/>
          <w:sz w:val="24"/>
          <w:szCs w:val="24"/>
          <w:lang w:val="hy-AM"/>
        </w:rPr>
        <w:t>գոյություն ունեցող մոդելները՝ այս արդյունքները ստանալու համար,</w:t>
      </w:r>
    </w:p>
    <w:p w14:paraId="57A8D5CA" w14:textId="77777777"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է</w:t>
      </w:r>
      <w:r w:rsidRPr="00091D13">
        <w:rPr>
          <w:rFonts w:ascii="Cambria Math" w:hAnsi="Cambria Math" w:cs="Cambria Math"/>
          <w:sz w:val="24"/>
          <w:szCs w:val="24"/>
          <w:lang w:val="hy-AM"/>
        </w:rPr>
        <w:t>․</w:t>
      </w:r>
      <w:r w:rsidRPr="00091D13">
        <w:rPr>
          <w:rFonts w:ascii="GHEA Grapalat" w:hAnsi="GHEA Grapalat" w:cs="Times New Roman"/>
          <w:sz w:val="24"/>
          <w:szCs w:val="24"/>
          <w:lang w:val="hy-AM"/>
        </w:rPr>
        <w:t xml:space="preserve"> </w:t>
      </w:r>
      <w:r w:rsidRPr="00091D13">
        <w:rPr>
          <w:rFonts w:ascii="GHEA Grapalat" w:hAnsi="GHEA Grapalat"/>
          <w:sz w:val="24"/>
          <w:szCs w:val="24"/>
          <w:lang w:val="hy-AM"/>
        </w:rPr>
        <w:t>առկա ռեսուրսները (ժամանակ, ֆինանսական միջոցներ, փորձաքննություն):</w:t>
      </w:r>
    </w:p>
    <w:p w14:paraId="031E9B80" w14:textId="7F0113B3"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 xml:space="preserve">2) Ռիսկի որակական գնահատումը փորձագիտական </w:t>
      </w:r>
      <w:r w:rsidRPr="00091D13">
        <w:rPr>
          <w:rFonts w:ascii="Cambria Math" w:hAnsi="Cambria Math" w:cs="Cambria Math"/>
          <w:sz w:val="24"/>
          <w:szCs w:val="24"/>
          <w:lang w:val="hy-AM"/>
        </w:rPr>
        <w:t>​​</w:t>
      </w:r>
      <w:r w:rsidRPr="00091D13">
        <w:rPr>
          <w:rFonts w:ascii="GHEA Grapalat" w:hAnsi="GHEA Grapalat"/>
          <w:sz w:val="24"/>
          <w:szCs w:val="24"/>
          <w:lang w:val="hy-AM"/>
        </w:rPr>
        <w:t>գնահատման հիման վրա ռիսկի նկարագրություն</w:t>
      </w:r>
      <w:r w:rsidRPr="00091D13">
        <w:rPr>
          <w:rFonts w:ascii="GHEA Grapalat" w:eastAsiaTheme="minorEastAsia" w:hAnsi="GHEA Grapalat"/>
          <w:sz w:val="24"/>
          <w:szCs w:val="24"/>
          <w:lang w:val="hy-AM" w:eastAsia="zh-CN"/>
        </w:rPr>
        <w:t>ն</w:t>
      </w:r>
      <w:r w:rsidRPr="00091D13">
        <w:rPr>
          <w:rFonts w:ascii="GHEA Grapalat" w:hAnsi="GHEA Grapalat"/>
          <w:sz w:val="24"/>
          <w:szCs w:val="24"/>
          <w:lang w:val="hy-AM"/>
        </w:rPr>
        <w:t xml:space="preserve"> է: Որակական մոտեցումները ներկայացնում են ռիսկի սուբյեկտիվ ընկալում և, փորձագետների ու շահագրգիռ կողմերի լայն շրջանակի մասնակցությամբ քննարկման գործընթացում, ծառայում են որպես մեկնարկային կետ </w:t>
      </w:r>
      <w:r w:rsidR="00390352">
        <w:rPr>
          <w:rFonts w:ascii="GHEA Grapalat" w:hAnsi="GHEA Grapalat"/>
          <w:sz w:val="24"/>
          <w:szCs w:val="24"/>
          <w:lang w:val="hy-AM"/>
        </w:rPr>
        <w:t>կանխատեսում</w:t>
      </w:r>
      <w:r w:rsidRPr="00091D13">
        <w:rPr>
          <w:rFonts w:ascii="GHEA Grapalat" w:hAnsi="GHEA Grapalat"/>
          <w:sz w:val="24"/>
          <w:szCs w:val="24"/>
          <w:lang w:val="hy-AM"/>
        </w:rPr>
        <w:t xml:space="preserve">ների և ռիսկերի նույնականացման համար: Ռիսկի որակական վերլուծությունը սովորաբար օգտագործվում է որոշելու համար, թե արդյոք անհրաժեշտ է լրացուցիչ հետազոտություն: Երբեմն դա միակ տարբերակն է, երբ ռիսկի գրեթե բոլոր բաղադրիչները քանակական չեն կամ ունեն անորոշության շատ մեծ աստիճան: Որակական մոտեցման </w:t>
      </w:r>
      <w:proofErr w:type="spellStart"/>
      <w:r w:rsidRPr="00091D13">
        <w:rPr>
          <w:rFonts w:ascii="GHEA Grapalat" w:hAnsi="GHEA Grapalat"/>
          <w:sz w:val="24"/>
          <w:szCs w:val="24"/>
          <w:lang w:val="hy-AM"/>
        </w:rPr>
        <w:t>կրկնելիությունը</w:t>
      </w:r>
      <w:proofErr w:type="spellEnd"/>
      <w:r w:rsidRPr="00091D13">
        <w:rPr>
          <w:rFonts w:ascii="GHEA Grapalat" w:hAnsi="GHEA Grapalat"/>
          <w:sz w:val="24"/>
          <w:szCs w:val="24"/>
          <w:lang w:val="hy-AM"/>
        </w:rPr>
        <w:t xml:space="preserve"> հեշտացնելու համար գործընթացները պետք է լինեն թափանցիկ և կառուցվածքային, որպեսզի տարբեր փորձագետներ կարողանան կրկնել վերլուծությունը:</w:t>
      </w:r>
    </w:p>
    <w:p w14:paraId="48402D4E" w14:textId="37DE0D20" w:rsidR="00E95566" w:rsidRPr="00091D13" w:rsidRDefault="00E95566" w:rsidP="009D436D">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 xml:space="preserve">3) Ռիսկի </w:t>
      </w:r>
      <w:proofErr w:type="spellStart"/>
      <w:r w:rsidRPr="00091D13">
        <w:rPr>
          <w:rFonts w:ascii="GHEA Grapalat" w:hAnsi="GHEA Grapalat"/>
          <w:sz w:val="24"/>
          <w:szCs w:val="24"/>
          <w:lang w:val="hy-AM"/>
        </w:rPr>
        <w:t>կիսաքանակական</w:t>
      </w:r>
      <w:proofErr w:type="spellEnd"/>
      <w:r w:rsidRPr="00091D13">
        <w:rPr>
          <w:rFonts w:ascii="GHEA Grapalat" w:hAnsi="GHEA Grapalat"/>
          <w:sz w:val="24"/>
          <w:szCs w:val="24"/>
          <w:lang w:val="hy-AM"/>
        </w:rPr>
        <w:t xml:space="preserve"> գնահատման նպատակն է դասակարգել ռիսկը համեմատական </w:t>
      </w:r>
      <w:r w:rsidRPr="00091D13">
        <w:rPr>
          <w:rFonts w:ascii="Cambria Math" w:hAnsi="Cambria Math" w:cs="Cambria Math"/>
          <w:sz w:val="24"/>
          <w:szCs w:val="24"/>
          <w:lang w:val="hy-AM"/>
        </w:rPr>
        <w:t>​​</w:t>
      </w:r>
      <w:r w:rsidRPr="00091D13">
        <w:rPr>
          <w:rFonts w:ascii="GHEA Grapalat" w:hAnsi="GHEA Grapalat"/>
          <w:sz w:val="24"/>
          <w:szCs w:val="24"/>
          <w:lang w:val="hy-AM"/>
        </w:rPr>
        <w:t xml:space="preserve">միավորներով (ընդունելի, միջանկյալ, անընդունելի): Դրանք թույլ են տալիս դասակարգել ռիսկը՝ սահմանափակ քանակական տվյալներով, որպես սուբյեկտիվ կարծիք հավաքելու միջոց։ </w:t>
      </w:r>
    </w:p>
    <w:p w14:paraId="419E4449" w14:textId="1B6B095B" w:rsidR="00E95566" w:rsidRPr="00091D13" w:rsidRDefault="00744F38" w:rsidP="00744F38">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4</w:t>
      </w:r>
      <w:r w:rsidR="00E95566" w:rsidRPr="00091D13">
        <w:rPr>
          <w:rFonts w:ascii="GHEA Grapalat" w:hAnsi="GHEA Grapalat"/>
          <w:sz w:val="24"/>
          <w:szCs w:val="24"/>
          <w:lang w:val="hy-AM"/>
        </w:rPr>
        <w:t xml:space="preserve">) Ռիսկի քանակական </w:t>
      </w:r>
      <w:proofErr w:type="spellStart"/>
      <w:r w:rsidR="00E95566" w:rsidRPr="00091D13">
        <w:rPr>
          <w:rFonts w:ascii="GHEA Grapalat" w:hAnsi="GHEA Grapalat"/>
          <w:sz w:val="24"/>
          <w:szCs w:val="24"/>
          <w:lang w:val="hy-AM"/>
        </w:rPr>
        <w:t>գնահատումները</w:t>
      </w:r>
      <w:proofErr w:type="spellEnd"/>
      <w:r w:rsidR="00E95566" w:rsidRPr="00091D13">
        <w:rPr>
          <w:rFonts w:ascii="GHEA Grapalat" w:hAnsi="GHEA Grapalat"/>
          <w:sz w:val="24"/>
          <w:szCs w:val="24"/>
          <w:lang w:val="hy-AM"/>
        </w:rPr>
        <w:t xml:space="preserve"> պահանջում են գիտական մոտեցում, առկա </w:t>
      </w:r>
      <w:r>
        <w:rPr>
          <w:rFonts w:ascii="GHEA Grapalat" w:hAnsi="GHEA Grapalat"/>
          <w:sz w:val="24"/>
          <w:szCs w:val="24"/>
          <w:lang w:val="hy-AM"/>
        </w:rPr>
        <w:t>փորձի</w:t>
      </w:r>
      <w:r w:rsidR="00E95566" w:rsidRPr="00091D13">
        <w:rPr>
          <w:rFonts w:ascii="GHEA Grapalat" w:hAnsi="GHEA Grapalat"/>
          <w:sz w:val="24"/>
          <w:szCs w:val="24"/>
          <w:lang w:val="hy-AM"/>
        </w:rPr>
        <w:t xml:space="preserve"> վերլուծություն և </w:t>
      </w:r>
      <w:r w:rsidR="00FF2993">
        <w:rPr>
          <w:rFonts w:ascii="GHEA Grapalat" w:hAnsi="GHEA Grapalat"/>
          <w:sz w:val="24"/>
          <w:szCs w:val="24"/>
          <w:lang w:val="hy-AM"/>
        </w:rPr>
        <w:t>դրանց հնարավոր ազդեցության գնահատում</w:t>
      </w:r>
      <w:r>
        <w:rPr>
          <w:rFonts w:ascii="GHEA Grapalat" w:hAnsi="GHEA Grapalat"/>
          <w:sz w:val="24"/>
          <w:szCs w:val="24"/>
          <w:lang w:val="hy-AM"/>
        </w:rPr>
        <w:t>։</w:t>
      </w:r>
      <w:r w:rsidR="00E95566" w:rsidRPr="00091D13">
        <w:rPr>
          <w:rFonts w:ascii="GHEA Grapalat" w:hAnsi="GHEA Grapalat"/>
          <w:sz w:val="24"/>
          <w:szCs w:val="24"/>
          <w:lang w:val="hy-AM"/>
        </w:rPr>
        <w:t xml:space="preserve"> </w:t>
      </w:r>
    </w:p>
    <w:p w14:paraId="1CFED38D" w14:textId="1BEEED8D" w:rsidR="007A0B1A" w:rsidRPr="00091D13" w:rsidRDefault="004306CF" w:rsidP="00091D13">
      <w:pPr>
        <w:spacing w:after="0" w:line="276" w:lineRule="auto"/>
        <w:ind w:firstLine="720"/>
        <w:jc w:val="both"/>
        <w:rPr>
          <w:rFonts w:ascii="GHEA Grapalat" w:hAnsi="GHEA Grapalat" w:cs="Times New Roman"/>
          <w:sz w:val="24"/>
          <w:szCs w:val="24"/>
          <w:lang w:val="hy-AM"/>
        </w:rPr>
      </w:pPr>
      <w:r>
        <w:rPr>
          <w:rFonts w:ascii="GHEA Grapalat" w:hAnsi="GHEA Grapalat"/>
          <w:sz w:val="24"/>
          <w:szCs w:val="24"/>
          <w:lang w:val="hy-AM"/>
        </w:rPr>
        <w:t>9</w:t>
      </w:r>
      <w:r w:rsidR="00744F38">
        <w:rPr>
          <w:rFonts w:ascii="Cambria Math" w:hAnsi="Cambria Math"/>
          <w:sz w:val="24"/>
          <w:szCs w:val="24"/>
          <w:lang w:val="hy-AM"/>
        </w:rPr>
        <w:t>․</w:t>
      </w:r>
      <w:r w:rsidR="00744F38">
        <w:rPr>
          <w:rFonts w:ascii="GHEA Grapalat" w:hAnsi="GHEA Grapalat"/>
          <w:sz w:val="24"/>
          <w:szCs w:val="24"/>
          <w:lang w:val="hy-AM"/>
        </w:rPr>
        <w:t xml:space="preserve"> </w:t>
      </w:r>
      <w:r w:rsidR="004178EE">
        <w:rPr>
          <w:rFonts w:ascii="GHEA Grapalat" w:hAnsi="GHEA Grapalat"/>
          <w:sz w:val="24"/>
          <w:szCs w:val="24"/>
          <w:lang w:val="hy-AM"/>
        </w:rPr>
        <w:t xml:space="preserve">Աղետների </w:t>
      </w:r>
      <w:proofErr w:type="spellStart"/>
      <w:r w:rsidR="004178EE">
        <w:rPr>
          <w:rFonts w:ascii="GHEA Grapalat" w:hAnsi="GHEA Grapalat"/>
          <w:sz w:val="24"/>
          <w:szCs w:val="24"/>
          <w:lang w:val="hy-AM"/>
        </w:rPr>
        <w:t>հետևանքները</w:t>
      </w:r>
      <w:proofErr w:type="spellEnd"/>
      <w:r w:rsidR="004178EE">
        <w:rPr>
          <w:rFonts w:ascii="GHEA Grapalat" w:hAnsi="GHEA Grapalat"/>
          <w:sz w:val="24"/>
          <w:szCs w:val="24"/>
          <w:lang w:val="hy-AM"/>
        </w:rPr>
        <w:t xml:space="preserve"> յուրաքանչյուր սոցիալական խմբի վրա կարող են ունենալ տարբեր ազդեցություն, ինչպես նաև բացասական կերպով անդրադառնալ շրջակա միջավայրի վրա՝ հաշվի առնելով կլիմայի փոփոխության գործոնը</w:t>
      </w:r>
      <w:r w:rsidR="007A0B1A" w:rsidRPr="00091D13">
        <w:rPr>
          <w:rFonts w:ascii="GHEA Grapalat" w:hAnsi="GHEA Grapalat"/>
          <w:sz w:val="24"/>
          <w:szCs w:val="24"/>
          <w:lang w:val="hy-AM"/>
        </w:rPr>
        <w:t xml:space="preserve">: </w:t>
      </w:r>
      <w:r w:rsidR="00F331CE">
        <w:rPr>
          <w:rFonts w:ascii="GHEA Grapalat" w:hAnsi="GHEA Grapalat"/>
          <w:sz w:val="24"/>
          <w:szCs w:val="24"/>
          <w:lang w:val="hy-AM"/>
        </w:rPr>
        <w:t xml:space="preserve">Սկզբունքորեն </w:t>
      </w:r>
      <w:proofErr w:type="spellStart"/>
      <w:r w:rsidR="00F331CE">
        <w:rPr>
          <w:rFonts w:ascii="GHEA Grapalat" w:hAnsi="GHEA Grapalat"/>
          <w:sz w:val="24"/>
          <w:szCs w:val="24"/>
          <w:lang w:val="hy-AM"/>
        </w:rPr>
        <w:t>կ</w:t>
      </w:r>
      <w:r w:rsidR="007A0B1A" w:rsidRPr="00091D13">
        <w:rPr>
          <w:rFonts w:ascii="GHEA Grapalat" w:hAnsi="GHEA Grapalat"/>
          <w:sz w:val="24"/>
          <w:szCs w:val="24"/>
          <w:lang w:val="hy-AM"/>
        </w:rPr>
        <w:t>արևոր</w:t>
      </w:r>
      <w:proofErr w:type="spellEnd"/>
      <w:r w:rsidR="007A0B1A" w:rsidRPr="00091D13">
        <w:rPr>
          <w:rFonts w:ascii="GHEA Grapalat" w:hAnsi="GHEA Grapalat"/>
          <w:sz w:val="24"/>
          <w:szCs w:val="24"/>
          <w:lang w:val="hy-AM"/>
        </w:rPr>
        <w:t xml:space="preserve"> է հատուկ ուշադրություն դարձնել խոցելի խմբերի, կանանց ու տղամարդկանց, մարդու իրավունքների և բնապահպանական խնդիրների </w:t>
      </w:r>
      <w:proofErr w:type="spellStart"/>
      <w:r w:rsidR="007A0B1A" w:rsidRPr="00091D13">
        <w:rPr>
          <w:rFonts w:ascii="GHEA Grapalat" w:hAnsi="GHEA Grapalat"/>
          <w:sz w:val="24"/>
          <w:szCs w:val="24"/>
          <w:lang w:val="hy-AM"/>
        </w:rPr>
        <w:t>ինտեգրմանը</w:t>
      </w:r>
      <w:proofErr w:type="spellEnd"/>
      <w:r w:rsidR="00F331CE">
        <w:rPr>
          <w:rFonts w:ascii="GHEA Grapalat" w:hAnsi="GHEA Grapalat"/>
          <w:sz w:val="24"/>
          <w:szCs w:val="24"/>
          <w:lang w:val="hy-AM"/>
        </w:rPr>
        <w:t>,</w:t>
      </w:r>
      <w:r w:rsidR="007A0B1A" w:rsidRPr="00091D13">
        <w:rPr>
          <w:rFonts w:ascii="GHEA Grapalat" w:hAnsi="GHEA Grapalat"/>
          <w:sz w:val="24"/>
          <w:szCs w:val="24"/>
          <w:lang w:val="hy-AM"/>
        </w:rPr>
        <w:t xml:space="preserve"> </w:t>
      </w:r>
      <w:r w:rsidR="00F331CE">
        <w:rPr>
          <w:rFonts w:ascii="GHEA Grapalat" w:hAnsi="GHEA Grapalat"/>
          <w:sz w:val="24"/>
          <w:szCs w:val="24"/>
          <w:lang w:val="hy-AM"/>
        </w:rPr>
        <w:t>ինչի</w:t>
      </w:r>
      <w:r w:rsidR="007A0B1A" w:rsidRPr="00091D13">
        <w:rPr>
          <w:rFonts w:ascii="GHEA Grapalat" w:hAnsi="GHEA Grapalat"/>
          <w:sz w:val="24"/>
          <w:szCs w:val="24"/>
          <w:lang w:val="hy-AM"/>
        </w:rPr>
        <w:t xml:space="preserve"> համար անհրաժեշտ է</w:t>
      </w:r>
      <w:r w:rsidR="007A0B1A" w:rsidRPr="00091D13">
        <w:rPr>
          <w:rFonts w:ascii="Cambria Math" w:hAnsi="Cambria Math" w:cs="Cambria Math"/>
          <w:sz w:val="24"/>
          <w:szCs w:val="24"/>
          <w:lang w:val="hy-AM"/>
        </w:rPr>
        <w:t>․</w:t>
      </w:r>
    </w:p>
    <w:p w14:paraId="77068AFB" w14:textId="4975087E" w:rsidR="007A0B1A" w:rsidRPr="00091D13" w:rsidRDefault="00744F38" w:rsidP="00091D13">
      <w:pPr>
        <w:spacing w:after="0" w:line="276" w:lineRule="auto"/>
        <w:ind w:firstLine="720"/>
        <w:jc w:val="both"/>
        <w:rPr>
          <w:rFonts w:ascii="GHEA Grapalat" w:hAnsi="GHEA Grapalat"/>
          <w:sz w:val="24"/>
          <w:szCs w:val="24"/>
          <w:lang w:val="hy-AM"/>
        </w:rPr>
      </w:pPr>
      <w:r w:rsidRPr="00744F38">
        <w:rPr>
          <w:rFonts w:ascii="GHEA Grapalat" w:hAnsi="GHEA Grapalat"/>
          <w:sz w:val="24"/>
          <w:szCs w:val="24"/>
          <w:lang w:val="hy-AM"/>
        </w:rPr>
        <w:t>1)</w:t>
      </w:r>
      <w:r w:rsidRPr="00744F38">
        <w:rPr>
          <w:rFonts w:ascii="GHEA Grapalat" w:hAnsi="GHEA Grapalat" w:cs="Times New Roman"/>
          <w:sz w:val="24"/>
          <w:szCs w:val="24"/>
          <w:lang w:val="hy-AM"/>
        </w:rPr>
        <w:t xml:space="preserve"> </w:t>
      </w:r>
      <w:r w:rsidR="007A0B1A" w:rsidRPr="00091D13">
        <w:rPr>
          <w:rFonts w:ascii="GHEA Grapalat" w:hAnsi="GHEA Grapalat"/>
          <w:sz w:val="24"/>
          <w:szCs w:val="24"/>
          <w:lang w:val="hy-AM"/>
        </w:rPr>
        <w:t xml:space="preserve">ներգրավել բնակչության տարբեր խմբերի ներկայացուցիչներին ռիսկի գնահատման գործընթացներում և համակարգման մեխանիզմներում: Սա կներառի կառավարությանը, քաղաքացիական հասարակության կազմակերպություններին, հետազոտական </w:t>
      </w:r>
      <w:r w:rsidR="007A0B1A" w:rsidRPr="00091D13">
        <w:rPr>
          <w:rFonts w:ascii="Cambria Math" w:hAnsi="Cambria Math" w:cs="Cambria Math"/>
          <w:sz w:val="24"/>
          <w:szCs w:val="24"/>
          <w:lang w:val="hy-AM"/>
        </w:rPr>
        <w:t>​​</w:t>
      </w:r>
      <w:r w:rsidR="007A0B1A" w:rsidRPr="00091D13">
        <w:rPr>
          <w:rFonts w:ascii="GHEA Grapalat" w:hAnsi="GHEA Grapalat"/>
          <w:sz w:val="24"/>
          <w:szCs w:val="24"/>
          <w:lang w:val="hy-AM"/>
        </w:rPr>
        <w:t xml:space="preserve">հաստատություններին և մասնավոր </w:t>
      </w:r>
      <w:proofErr w:type="spellStart"/>
      <w:r w:rsidR="007A0B1A" w:rsidRPr="00091D13">
        <w:rPr>
          <w:rFonts w:ascii="GHEA Grapalat" w:hAnsi="GHEA Grapalat"/>
          <w:sz w:val="24"/>
          <w:szCs w:val="24"/>
          <w:lang w:val="hy-AM"/>
        </w:rPr>
        <w:t>դերակատարներին</w:t>
      </w:r>
      <w:proofErr w:type="spellEnd"/>
      <w:r w:rsidR="007A0B1A" w:rsidRPr="00091D13">
        <w:rPr>
          <w:rFonts w:ascii="GHEA Grapalat" w:hAnsi="GHEA Grapalat"/>
          <w:sz w:val="24"/>
          <w:szCs w:val="24"/>
          <w:lang w:val="hy-AM"/>
        </w:rPr>
        <w:t>, որոնք մասնագիտացած են մարդու իրավունքների</w:t>
      </w:r>
      <w:r w:rsidR="007578C4" w:rsidRPr="007578C4">
        <w:rPr>
          <w:rFonts w:ascii="GHEA Grapalat" w:hAnsi="GHEA Grapalat"/>
          <w:sz w:val="24"/>
          <w:szCs w:val="24"/>
          <w:lang w:val="hy-AM"/>
        </w:rPr>
        <w:t xml:space="preserve">, </w:t>
      </w:r>
      <w:r w:rsidR="007A0B1A" w:rsidRPr="00091D13">
        <w:rPr>
          <w:rFonts w:ascii="GHEA Grapalat" w:hAnsi="GHEA Grapalat"/>
          <w:sz w:val="24"/>
          <w:szCs w:val="24"/>
          <w:lang w:val="hy-AM"/>
        </w:rPr>
        <w:t xml:space="preserve">կանանց, տղամարդկանց, </w:t>
      </w:r>
      <w:r w:rsidR="007A0B1A" w:rsidRPr="00091D13">
        <w:rPr>
          <w:rFonts w:ascii="GHEA Grapalat" w:hAnsi="GHEA Grapalat"/>
          <w:sz w:val="24"/>
          <w:szCs w:val="24"/>
          <w:lang w:val="hy-AM"/>
        </w:rPr>
        <w:lastRenderedPageBreak/>
        <w:t xml:space="preserve">երիտասարդների, </w:t>
      </w:r>
      <w:proofErr w:type="spellStart"/>
      <w:r w:rsidR="007A0B1A" w:rsidRPr="00091D13">
        <w:rPr>
          <w:rFonts w:ascii="GHEA Grapalat" w:hAnsi="GHEA Grapalat"/>
          <w:sz w:val="24"/>
          <w:szCs w:val="24"/>
          <w:lang w:val="hy-AM"/>
        </w:rPr>
        <w:t>տարեցների</w:t>
      </w:r>
      <w:proofErr w:type="spellEnd"/>
      <w:r w:rsidR="007A0B1A" w:rsidRPr="00091D13">
        <w:rPr>
          <w:rFonts w:ascii="GHEA Grapalat" w:hAnsi="GHEA Grapalat"/>
          <w:sz w:val="24"/>
          <w:szCs w:val="24"/>
          <w:lang w:val="hy-AM"/>
        </w:rPr>
        <w:t xml:space="preserve">, հաշմանդամություն ունեցող անձանց, ազգային փոքրամասնությունների </w:t>
      </w:r>
      <w:proofErr w:type="spellStart"/>
      <w:r w:rsidR="007A0B1A" w:rsidRPr="00091D13">
        <w:rPr>
          <w:rFonts w:ascii="GHEA Grapalat" w:hAnsi="GHEA Grapalat"/>
          <w:sz w:val="24"/>
          <w:szCs w:val="24"/>
          <w:lang w:val="hy-AM"/>
        </w:rPr>
        <w:t>հիմնահարցերում</w:t>
      </w:r>
      <w:proofErr w:type="spellEnd"/>
      <w:r w:rsidR="007A0B1A" w:rsidRPr="00091D13">
        <w:rPr>
          <w:rFonts w:ascii="GHEA Grapalat" w:hAnsi="GHEA Grapalat"/>
          <w:sz w:val="24"/>
          <w:szCs w:val="24"/>
          <w:lang w:val="hy-AM"/>
        </w:rPr>
        <w:t>,</w:t>
      </w:r>
    </w:p>
    <w:p w14:paraId="510EB951" w14:textId="31C5B0AB" w:rsidR="007A0B1A" w:rsidRPr="00091D13" w:rsidRDefault="007578C4" w:rsidP="00091D13">
      <w:pPr>
        <w:spacing w:after="0" w:line="276" w:lineRule="auto"/>
        <w:ind w:firstLine="720"/>
        <w:jc w:val="both"/>
        <w:rPr>
          <w:rFonts w:ascii="GHEA Grapalat" w:hAnsi="GHEA Grapalat"/>
          <w:sz w:val="24"/>
          <w:szCs w:val="24"/>
          <w:lang w:val="hy-AM"/>
        </w:rPr>
      </w:pPr>
      <w:r w:rsidRPr="007578C4">
        <w:rPr>
          <w:rFonts w:ascii="GHEA Grapalat" w:hAnsi="GHEA Grapalat"/>
          <w:sz w:val="24"/>
          <w:szCs w:val="24"/>
          <w:lang w:val="hy-AM"/>
        </w:rPr>
        <w:t>2)</w:t>
      </w:r>
      <w:r w:rsidR="007A0B1A" w:rsidRPr="00091D13">
        <w:rPr>
          <w:rFonts w:ascii="GHEA Grapalat" w:hAnsi="GHEA Grapalat" w:cs="Times New Roman"/>
          <w:sz w:val="24"/>
          <w:szCs w:val="24"/>
          <w:lang w:val="hy-AM"/>
        </w:rPr>
        <w:t xml:space="preserve"> </w:t>
      </w:r>
      <w:r w:rsidR="007A0B1A" w:rsidRPr="00091D13">
        <w:rPr>
          <w:rFonts w:ascii="GHEA Grapalat" w:hAnsi="GHEA Grapalat"/>
          <w:sz w:val="24"/>
          <w:szCs w:val="24"/>
          <w:lang w:val="hy-AM"/>
        </w:rPr>
        <w:t>ապահովել, որ աղետների ռիսկի, խոցելիության</w:t>
      </w:r>
      <w:r w:rsidR="00592681" w:rsidRPr="00592681">
        <w:rPr>
          <w:rFonts w:ascii="GHEA Grapalat" w:hAnsi="GHEA Grapalat"/>
          <w:sz w:val="24"/>
          <w:szCs w:val="24"/>
          <w:lang w:val="hy-AM"/>
        </w:rPr>
        <w:t xml:space="preserve">, </w:t>
      </w:r>
      <w:r w:rsidR="007A0B1A" w:rsidRPr="00091D13">
        <w:rPr>
          <w:rFonts w:ascii="GHEA Grapalat" w:hAnsi="GHEA Grapalat"/>
          <w:sz w:val="24"/>
          <w:szCs w:val="24"/>
          <w:lang w:val="hy-AM"/>
        </w:rPr>
        <w:t xml:space="preserve"> </w:t>
      </w:r>
      <w:r w:rsidR="00592681">
        <w:rPr>
          <w:rFonts w:ascii="GHEA Grapalat" w:hAnsi="GHEA Grapalat"/>
          <w:sz w:val="24"/>
          <w:szCs w:val="24"/>
          <w:lang w:val="hy-AM"/>
        </w:rPr>
        <w:t xml:space="preserve">կարողությունների </w:t>
      </w:r>
      <w:r w:rsidR="007A0B1A" w:rsidRPr="00091D13">
        <w:rPr>
          <w:rFonts w:ascii="GHEA Grapalat" w:hAnsi="GHEA Grapalat"/>
          <w:sz w:val="24"/>
          <w:szCs w:val="24"/>
          <w:lang w:val="hy-AM"/>
        </w:rPr>
        <w:t>և կորուստների վերաբերյալ տվյալների հավաքագրումը բաշխված լինի ըստ սեռի, տարիքի, հաշմանդամության, եկամտի մակարդակի և սոցիալական գործոնների: Սա հնարավորություն կտա վերլուծել, թե ինչպես են բնակչության տարբեր խմբեր</w:t>
      </w:r>
      <w:r w:rsidR="009C065E">
        <w:rPr>
          <w:rFonts w:ascii="GHEA Grapalat" w:hAnsi="GHEA Grapalat"/>
          <w:sz w:val="24"/>
          <w:szCs w:val="24"/>
          <w:lang w:val="hy-AM"/>
        </w:rPr>
        <w:t>ը</w:t>
      </w:r>
      <w:r w:rsidR="007A0B1A" w:rsidRPr="00091D13">
        <w:rPr>
          <w:rFonts w:ascii="GHEA Grapalat" w:hAnsi="GHEA Grapalat"/>
          <w:sz w:val="24"/>
          <w:szCs w:val="24"/>
          <w:lang w:val="hy-AM"/>
        </w:rPr>
        <w:t xml:space="preserve"> հասկանում և հաղթահարում աղետների ռիսկը, </w:t>
      </w:r>
      <w:proofErr w:type="spellStart"/>
      <w:r w:rsidR="007A0B1A" w:rsidRPr="00091D13">
        <w:rPr>
          <w:rFonts w:ascii="GHEA Grapalat" w:hAnsi="GHEA Grapalat"/>
          <w:sz w:val="24"/>
          <w:szCs w:val="24"/>
          <w:lang w:val="hy-AM"/>
        </w:rPr>
        <w:t>խոցելիությունը</w:t>
      </w:r>
      <w:proofErr w:type="spellEnd"/>
      <w:r w:rsidR="007A0B1A" w:rsidRPr="00091D13">
        <w:rPr>
          <w:rFonts w:ascii="GHEA Grapalat" w:hAnsi="GHEA Grapalat"/>
          <w:sz w:val="24"/>
          <w:szCs w:val="24"/>
          <w:lang w:val="hy-AM"/>
        </w:rPr>
        <w:t xml:space="preserve"> և կորուստները,</w:t>
      </w:r>
    </w:p>
    <w:p w14:paraId="3CE83543" w14:textId="5E249981" w:rsidR="007A0B1A" w:rsidRPr="00091D13" w:rsidRDefault="00592681" w:rsidP="00091D13">
      <w:pPr>
        <w:spacing w:after="0" w:line="276" w:lineRule="auto"/>
        <w:ind w:firstLine="720"/>
        <w:jc w:val="both"/>
        <w:rPr>
          <w:rFonts w:ascii="GHEA Grapalat" w:hAnsi="GHEA Grapalat"/>
          <w:sz w:val="24"/>
          <w:szCs w:val="24"/>
          <w:lang w:val="hy-AM"/>
        </w:rPr>
      </w:pPr>
      <w:r w:rsidRPr="00592681">
        <w:rPr>
          <w:rFonts w:ascii="GHEA Grapalat" w:hAnsi="GHEA Grapalat"/>
          <w:sz w:val="24"/>
          <w:szCs w:val="24"/>
          <w:lang w:val="hy-AM"/>
        </w:rPr>
        <w:t>3)</w:t>
      </w:r>
      <w:r w:rsidR="007A0B1A" w:rsidRPr="00091D13">
        <w:rPr>
          <w:rFonts w:ascii="GHEA Grapalat" w:hAnsi="GHEA Grapalat" w:cs="Times New Roman"/>
          <w:sz w:val="24"/>
          <w:szCs w:val="24"/>
          <w:lang w:val="hy-AM"/>
        </w:rPr>
        <w:t xml:space="preserve"> </w:t>
      </w:r>
      <w:r w:rsidR="007A0B1A" w:rsidRPr="00091D13">
        <w:rPr>
          <w:rFonts w:ascii="GHEA Grapalat" w:hAnsi="GHEA Grapalat"/>
          <w:sz w:val="24"/>
          <w:szCs w:val="24"/>
          <w:lang w:val="hy-AM"/>
        </w:rPr>
        <w:t>ապահովել, որ ռիսկերի մասին տեղեկատվության փոխանցումը հաս</w:t>
      </w:r>
      <w:r>
        <w:rPr>
          <w:rFonts w:ascii="GHEA Grapalat" w:hAnsi="GHEA Grapalat"/>
          <w:sz w:val="24"/>
          <w:szCs w:val="24"/>
          <w:lang w:val="hy-AM"/>
        </w:rPr>
        <w:t>ա</w:t>
      </w:r>
      <w:r w:rsidR="007A0B1A" w:rsidRPr="00091D13">
        <w:rPr>
          <w:rFonts w:ascii="GHEA Grapalat" w:hAnsi="GHEA Grapalat"/>
          <w:sz w:val="24"/>
          <w:szCs w:val="24"/>
          <w:lang w:val="hy-AM"/>
        </w:rPr>
        <w:t>ն</w:t>
      </w:r>
      <w:r>
        <w:rPr>
          <w:rFonts w:ascii="GHEA Grapalat" w:hAnsi="GHEA Grapalat"/>
          <w:sz w:val="24"/>
          <w:szCs w:val="24"/>
          <w:lang w:val="hy-AM"/>
        </w:rPr>
        <w:t>ել</w:t>
      </w:r>
      <w:r w:rsidR="007A0B1A" w:rsidRPr="00091D13">
        <w:rPr>
          <w:rFonts w:ascii="GHEA Grapalat" w:hAnsi="GHEA Grapalat"/>
          <w:sz w:val="24"/>
          <w:szCs w:val="24"/>
          <w:lang w:val="hy-AM"/>
        </w:rPr>
        <w:t xml:space="preserve">ի </w:t>
      </w:r>
      <w:r>
        <w:rPr>
          <w:rFonts w:ascii="GHEA Grapalat" w:hAnsi="GHEA Grapalat"/>
          <w:sz w:val="24"/>
          <w:szCs w:val="24"/>
          <w:lang w:val="hy-AM"/>
        </w:rPr>
        <w:t xml:space="preserve">լինի </w:t>
      </w:r>
      <w:r w:rsidR="007A0B1A" w:rsidRPr="00091D13">
        <w:rPr>
          <w:rFonts w:ascii="GHEA Grapalat" w:hAnsi="GHEA Grapalat"/>
          <w:sz w:val="24"/>
          <w:szCs w:val="24"/>
          <w:lang w:val="hy-AM"/>
        </w:rPr>
        <w:t xml:space="preserve">բնակչության բոլոր սոցիալական խմբերին: Համոզվել, որ ստեղծվեն հետադարձ կապի մեխանիզմներ, որոնց միջոցով բնակչության տարբեր խմբերը կարող են տեղեկատվություն տրամադրել </w:t>
      </w:r>
      <w:r>
        <w:rPr>
          <w:rFonts w:ascii="GHEA Grapalat" w:hAnsi="GHEA Grapalat"/>
          <w:sz w:val="24"/>
          <w:szCs w:val="24"/>
          <w:lang w:val="hy-AM"/>
        </w:rPr>
        <w:t>գնահատման</w:t>
      </w:r>
      <w:r w:rsidR="007A0B1A" w:rsidRPr="00091D13">
        <w:rPr>
          <w:rFonts w:ascii="GHEA Grapalat" w:hAnsi="GHEA Grapalat"/>
          <w:sz w:val="24"/>
          <w:szCs w:val="24"/>
          <w:lang w:val="hy-AM"/>
        </w:rPr>
        <w:t xml:space="preserve"> գործողությունների վերաբերյալ,</w:t>
      </w:r>
    </w:p>
    <w:p w14:paraId="33502734" w14:textId="3CC61A00" w:rsidR="007A0B1A" w:rsidRPr="00091D13" w:rsidRDefault="00592681" w:rsidP="00091D13">
      <w:pPr>
        <w:spacing w:after="0" w:line="276" w:lineRule="auto"/>
        <w:ind w:firstLine="720"/>
        <w:jc w:val="both"/>
        <w:rPr>
          <w:rFonts w:ascii="GHEA Grapalat" w:hAnsi="GHEA Grapalat"/>
          <w:sz w:val="24"/>
          <w:szCs w:val="24"/>
          <w:lang w:val="hy-AM"/>
        </w:rPr>
      </w:pPr>
      <w:r w:rsidRPr="00592681">
        <w:rPr>
          <w:rFonts w:ascii="GHEA Grapalat" w:hAnsi="GHEA Grapalat" w:cs="Times New Roman"/>
          <w:sz w:val="24"/>
          <w:szCs w:val="24"/>
          <w:lang w:val="hy-AM"/>
        </w:rPr>
        <w:t>4)</w:t>
      </w:r>
      <w:r w:rsidR="007A0B1A" w:rsidRPr="00091D13">
        <w:rPr>
          <w:rFonts w:ascii="GHEA Grapalat" w:hAnsi="GHEA Grapalat" w:cs="Times New Roman"/>
          <w:sz w:val="24"/>
          <w:szCs w:val="24"/>
          <w:lang w:val="hy-AM"/>
        </w:rPr>
        <w:t xml:space="preserve"> </w:t>
      </w:r>
      <w:r w:rsidR="007A0B1A" w:rsidRPr="00091D13">
        <w:rPr>
          <w:rFonts w:ascii="GHEA Grapalat" w:hAnsi="GHEA Grapalat"/>
          <w:sz w:val="24"/>
          <w:szCs w:val="24"/>
          <w:lang w:val="hy-AM"/>
        </w:rPr>
        <w:t>ներառել առկա բնապահպանական պայմաններն ու սպառնալիքները ռիսկի և խոցելիության վերլուծություններում</w:t>
      </w:r>
      <w:r>
        <w:rPr>
          <w:rFonts w:ascii="GHEA Grapalat" w:hAnsi="GHEA Grapalat"/>
          <w:sz w:val="24"/>
          <w:szCs w:val="24"/>
          <w:lang w:val="hy-AM"/>
        </w:rPr>
        <w:t>,</w:t>
      </w:r>
      <w:r w:rsidR="007A0B1A" w:rsidRPr="00091D13">
        <w:rPr>
          <w:rFonts w:ascii="GHEA Grapalat" w:hAnsi="GHEA Grapalat"/>
          <w:sz w:val="24"/>
          <w:szCs w:val="24"/>
          <w:lang w:val="hy-AM"/>
        </w:rPr>
        <w:t xml:space="preserve"> </w:t>
      </w:r>
      <w:r>
        <w:rPr>
          <w:rFonts w:ascii="GHEA Grapalat" w:hAnsi="GHEA Grapalat"/>
          <w:sz w:val="24"/>
          <w:szCs w:val="24"/>
          <w:lang w:val="hy-AM"/>
        </w:rPr>
        <w:t>որոնք</w:t>
      </w:r>
      <w:r w:rsidR="007A0B1A" w:rsidRPr="00091D13">
        <w:rPr>
          <w:rFonts w:ascii="GHEA Grapalat" w:hAnsi="GHEA Grapalat"/>
          <w:sz w:val="24"/>
          <w:szCs w:val="24"/>
          <w:lang w:val="hy-AM"/>
        </w:rPr>
        <w:t xml:space="preserve"> կարող են </w:t>
      </w:r>
      <w:proofErr w:type="spellStart"/>
      <w:r w:rsidR="007A0B1A" w:rsidRPr="00091D13">
        <w:rPr>
          <w:rFonts w:ascii="GHEA Grapalat" w:hAnsi="GHEA Grapalat"/>
          <w:sz w:val="24"/>
          <w:szCs w:val="24"/>
          <w:lang w:val="hy-AM"/>
        </w:rPr>
        <w:t>կարևոր</w:t>
      </w:r>
      <w:proofErr w:type="spellEnd"/>
      <w:r w:rsidR="007A0B1A" w:rsidRPr="00091D13">
        <w:rPr>
          <w:rFonts w:ascii="GHEA Grapalat" w:hAnsi="GHEA Grapalat"/>
          <w:sz w:val="24"/>
          <w:szCs w:val="24"/>
          <w:lang w:val="hy-AM"/>
        </w:rPr>
        <w:t xml:space="preserve"> ներդրում ապահովել </w:t>
      </w:r>
      <w:r w:rsidRPr="00091D13">
        <w:rPr>
          <w:rFonts w:ascii="GHEA Grapalat" w:hAnsi="GHEA Grapalat"/>
          <w:sz w:val="24"/>
          <w:szCs w:val="24"/>
          <w:lang w:val="hy-AM"/>
        </w:rPr>
        <w:t>ռիսկի ավելի ամբողջական գնահատում</w:t>
      </w:r>
      <w:r>
        <w:rPr>
          <w:rFonts w:ascii="GHEA Grapalat" w:hAnsi="GHEA Grapalat"/>
          <w:sz w:val="24"/>
          <w:szCs w:val="24"/>
          <w:lang w:val="hy-AM"/>
        </w:rPr>
        <w:t xml:space="preserve"> իրականացնելու համար</w:t>
      </w:r>
      <w:r w:rsidR="007A0B1A" w:rsidRPr="00091D13">
        <w:rPr>
          <w:rFonts w:ascii="GHEA Grapalat" w:hAnsi="GHEA Grapalat"/>
          <w:sz w:val="24"/>
          <w:szCs w:val="24"/>
          <w:lang w:val="hy-AM"/>
        </w:rPr>
        <w:t xml:space="preserve">: </w:t>
      </w:r>
    </w:p>
    <w:p w14:paraId="24FCC3E5" w14:textId="0CB9D922" w:rsidR="007A0B1A" w:rsidRPr="00091D13" w:rsidRDefault="00592681" w:rsidP="00091D13">
      <w:pPr>
        <w:spacing w:after="0" w:line="276" w:lineRule="auto"/>
        <w:ind w:firstLine="720"/>
        <w:jc w:val="both"/>
        <w:rPr>
          <w:rFonts w:ascii="GHEA Grapalat" w:hAnsi="GHEA Grapalat"/>
          <w:sz w:val="24"/>
          <w:szCs w:val="24"/>
          <w:lang w:val="hy-AM"/>
        </w:rPr>
      </w:pPr>
      <w:r>
        <w:rPr>
          <w:rFonts w:ascii="GHEA Grapalat" w:hAnsi="GHEA Grapalat" w:cs="Times New Roman"/>
          <w:sz w:val="24"/>
          <w:szCs w:val="24"/>
          <w:lang w:val="hy-AM"/>
        </w:rPr>
        <w:t>5</w:t>
      </w:r>
      <w:r w:rsidRPr="00592681">
        <w:rPr>
          <w:rFonts w:ascii="GHEA Grapalat" w:hAnsi="GHEA Grapalat" w:cs="Times New Roman"/>
          <w:sz w:val="24"/>
          <w:szCs w:val="24"/>
          <w:lang w:val="hy-AM"/>
        </w:rPr>
        <w:t>)</w:t>
      </w:r>
      <w:r w:rsidR="007A0B1A" w:rsidRPr="00091D13">
        <w:rPr>
          <w:rFonts w:ascii="GHEA Grapalat" w:hAnsi="GHEA Grapalat" w:cs="Times New Roman"/>
          <w:sz w:val="24"/>
          <w:szCs w:val="24"/>
          <w:lang w:val="hy-AM"/>
        </w:rPr>
        <w:t xml:space="preserve"> </w:t>
      </w:r>
      <w:r w:rsidR="007A0B1A" w:rsidRPr="00091D13">
        <w:rPr>
          <w:rFonts w:ascii="GHEA Grapalat" w:hAnsi="GHEA Grapalat"/>
          <w:sz w:val="24"/>
          <w:szCs w:val="24"/>
          <w:lang w:val="hy-AM"/>
        </w:rPr>
        <w:t xml:space="preserve">ապահովել շրջակա միջավայրի գործոնների՝ ինչպիսիք են կլիմայի փոփոխությունը, </w:t>
      </w:r>
      <w:proofErr w:type="spellStart"/>
      <w:r w:rsidR="007A0B1A" w:rsidRPr="00091D13">
        <w:rPr>
          <w:rFonts w:ascii="GHEA Grapalat" w:hAnsi="GHEA Grapalat"/>
          <w:sz w:val="24"/>
          <w:szCs w:val="24"/>
          <w:lang w:val="hy-AM"/>
        </w:rPr>
        <w:t>հարմարվողականությունը</w:t>
      </w:r>
      <w:proofErr w:type="spellEnd"/>
      <w:r w:rsidR="007A0B1A" w:rsidRPr="00091D13">
        <w:rPr>
          <w:rFonts w:ascii="GHEA Grapalat" w:hAnsi="GHEA Grapalat"/>
          <w:sz w:val="24"/>
          <w:szCs w:val="24"/>
          <w:lang w:val="hy-AM"/>
        </w:rPr>
        <w:t xml:space="preserve"> և </w:t>
      </w:r>
      <w:proofErr w:type="spellStart"/>
      <w:r w:rsidR="007A0B1A" w:rsidRPr="00091D13">
        <w:rPr>
          <w:rFonts w:ascii="GHEA Grapalat" w:hAnsi="GHEA Grapalat"/>
          <w:sz w:val="24"/>
          <w:szCs w:val="24"/>
          <w:lang w:val="hy-AM"/>
        </w:rPr>
        <w:t>տեղեկացվածությունը</w:t>
      </w:r>
      <w:proofErr w:type="spellEnd"/>
      <w:r w:rsidR="007A0B1A" w:rsidRPr="00091D13">
        <w:rPr>
          <w:rFonts w:ascii="GHEA Grapalat" w:hAnsi="GHEA Grapalat"/>
          <w:sz w:val="24"/>
          <w:szCs w:val="24"/>
          <w:lang w:val="hy-AM"/>
        </w:rPr>
        <w:t xml:space="preserve">, </w:t>
      </w:r>
      <w:r>
        <w:rPr>
          <w:rFonts w:ascii="GHEA Grapalat" w:hAnsi="GHEA Grapalat"/>
          <w:sz w:val="24"/>
          <w:szCs w:val="24"/>
          <w:lang w:val="hy-AM"/>
        </w:rPr>
        <w:t>ներառումը</w:t>
      </w:r>
      <w:r w:rsidR="007A0B1A" w:rsidRPr="00091D13">
        <w:rPr>
          <w:rFonts w:ascii="GHEA Grapalat" w:hAnsi="GHEA Grapalat"/>
          <w:sz w:val="24"/>
          <w:szCs w:val="24"/>
          <w:lang w:val="hy-AM"/>
        </w:rPr>
        <w:t xml:space="preserve"> </w:t>
      </w:r>
      <w:r>
        <w:rPr>
          <w:rFonts w:ascii="GHEA Grapalat" w:hAnsi="GHEA Grapalat"/>
          <w:sz w:val="24"/>
          <w:szCs w:val="24"/>
          <w:lang w:val="hy-AM"/>
        </w:rPr>
        <w:t xml:space="preserve">գնահատման </w:t>
      </w:r>
      <w:r w:rsidR="007A0B1A" w:rsidRPr="00091D13">
        <w:rPr>
          <w:rFonts w:ascii="GHEA Grapalat" w:hAnsi="GHEA Grapalat"/>
          <w:sz w:val="24"/>
          <w:szCs w:val="24"/>
          <w:lang w:val="hy-AM"/>
        </w:rPr>
        <w:t>ժամանակ: Ո</w:t>
      </w:r>
      <w:r w:rsidR="00300C32">
        <w:rPr>
          <w:rFonts w:ascii="GHEA Grapalat" w:hAnsi="GHEA Grapalat"/>
          <w:sz w:val="24"/>
          <w:szCs w:val="24"/>
          <w:lang w:val="hy-AM"/>
        </w:rPr>
        <w:t>ւ</w:t>
      </w:r>
      <w:r w:rsidR="007A0B1A" w:rsidRPr="00091D13">
        <w:rPr>
          <w:rFonts w:ascii="GHEA Grapalat" w:hAnsi="GHEA Grapalat"/>
          <w:sz w:val="24"/>
          <w:szCs w:val="24"/>
          <w:lang w:val="hy-AM"/>
        </w:rPr>
        <w:t xml:space="preserve">շադրություն դարձնել </w:t>
      </w:r>
      <w:proofErr w:type="spellStart"/>
      <w:r w:rsidR="007A0B1A" w:rsidRPr="00091D13">
        <w:rPr>
          <w:rFonts w:ascii="GHEA Grapalat" w:hAnsi="GHEA Grapalat"/>
          <w:sz w:val="24"/>
          <w:szCs w:val="24"/>
          <w:lang w:val="hy-AM"/>
        </w:rPr>
        <w:t>էկոհամակարգերի</w:t>
      </w:r>
      <w:proofErr w:type="spellEnd"/>
      <w:r w:rsidR="007A0B1A" w:rsidRPr="00091D13">
        <w:rPr>
          <w:rFonts w:ascii="GHEA Grapalat" w:hAnsi="GHEA Grapalat"/>
          <w:sz w:val="24"/>
          <w:szCs w:val="24"/>
          <w:lang w:val="hy-AM"/>
        </w:rPr>
        <w:t xml:space="preserve"> և բնապահպանական արժեքների </w:t>
      </w:r>
      <w:proofErr w:type="spellStart"/>
      <w:r w:rsidR="007A0B1A" w:rsidRPr="00091D13">
        <w:rPr>
          <w:rFonts w:ascii="GHEA Grapalat" w:hAnsi="GHEA Grapalat"/>
          <w:sz w:val="24"/>
          <w:szCs w:val="24"/>
          <w:lang w:val="hy-AM"/>
        </w:rPr>
        <w:t>կարևորությանը</w:t>
      </w:r>
      <w:proofErr w:type="spellEnd"/>
      <w:r w:rsidR="007A0B1A" w:rsidRPr="00091D13">
        <w:rPr>
          <w:rFonts w:ascii="GHEA Grapalat" w:hAnsi="GHEA Grapalat"/>
          <w:sz w:val="24"/>
          <w:szCs w:val="24"/>
          <w:lang w:val="hy-AM"/>
        </w:rPr>
        <w:t>, վերլուծել դրանց դերը մարդկանց կյանքում և կենսապահովման հարցում,</w:t>
      </w:r>
    </w:p>
    <w:p w14:paraId="19C05AFA" w14:textId="41EC8ABE" w:rsidR="007A0B1A" w:rsidRPr="00091D13" w:rsidRDefault="00592681" w:rsidP="00091D13">
      <w:pPr>
        <w:spacing w:after="0" w:line="276" w:lineRule="auto"/>
        <w:ind w:firstLine="720"/>
        <w:jc w:val="both"/>
        <w:rPr>
          <w:rFonts w:ascii="GHEA Grapalat" w:hAnsi="GHEA Grapalat" w:cs="Times New Roman"/>
          <w:sz w:val="24"/>
          <w:szCs w:val="24"/>
          <w:lang w:val="hy-AM"/>
        </w:rPr>
      </w:pPr>
      <w:r w:rsidRPr="00592681">
        <w:rPr>
          <w:rFonts w:ascii="GHEA Grapalat" w:hAnsi="GHEA Grapalat"/>
          <w:sz w:val="24"/>
          <w:szCs w:val="24"/>
          <w:lang w:val="hy-AM"/>
        </w:rPr>
        <w:t>6)</w:t>
      </w:r>
      <w:r w:rsidR="007A0B1A" w:rsidRPr="00091D13">
        <w:rPr>
          <w:rFonts w:ascii="GHEA Grapalat" w:hAnsi="GHEA Grapalat" w:cs="Times New Roman"/>
          <w:sz w:val="24"/>
          <w:szCs w:val="24"/>
          <w:lang w:val="hy-AM"/>
        </w:rPr>
        <w:t xml:space="preserve"> </w:t>
      </w:r>
      <w:r>
        <w:rPr>
          <w:rFonts w:ascii="GHEA Grapalat" w:hAnsi="GHEA Grapalat"/>
          <w:sz w:val="24"/>
          <w:szCs w:val="24"/>
          <w:lang w:val="hy-AM"/>
        </w:rPr>
        <w:t>աղետների ռիսկի կառավարման</w:t>
      </w:r>
      <w:r w:rsidR="007A0B1A" w:rsidRPr="00091D13">
        <w:rPr>
          <w:rFonts w:ascii="GHEA Grapalat" w:hAnsi="GHEA Grapalat"/>
          <w:sz w:val="24"/>
          <w:szCs w:val="24"/>
          <w:lang w:val="hy-AM"/>
        </w:rPr>
        <w:t xml:space="preserve"> կարողությունների ուժեղացման նպատակով իրականացնել գնահատման տարբեր գործիքների կիրառման վերաբերյալ անձնակազմի վերապատրաստում, </w:t>
      </w:r>
    </w:p>
    <w:p w14:paraId="036EE238" w14:textId="0373513F" w:rsidR="007A0B1A" w:rsidRPr="00091D13" w:rsidRDefault="00F764C2" w:rsidP="00091D13">
      <w:pPr>
        <w:spacing w:after="0" w:line="276" w:lineRule="auto"/>
        <w:ind w:firstLine="720"/>
        <w:jc w:val="both"/>
        <w:rPr>
          <w:rFonts w:ascii="GHEA Grapalat" w:hAnsi="GHEA Grapalat"/>
          <w:sz w:val="24"/>
          <w:szCs w:val="24"/>
          <w:lang w:val="hy-AM"/>
        </w:rPr>
      </w:pPr>
      <w:r w:rsidRPr="00F764C2">
        <w:rPr>
          <w:rFonts w:ascii="GHEA Grapalat" w:eastAsiaTheme="minorEastAsia" w:hAnsi="GHEA Grapalat"/>
          <w:sz w:val="24"/>
          <w:szCs w:val="24"/>
          <w:lang w:val="hy-AM" w:eastAsia="zh-CN"/>
        </w:rPr>
        <w:t>7)</w:t>
      </w:r>
      <w:r w:rsidR="007A0B1A" w:rsidRPr="00091D13">
        <w:rPr>
          <w:rFonts w:ascii="GHEA Grapalat" w:eastAsiaTheme="minorEastAsia" w:hAnsi="GHEA Grapalat" w:cs="Times New Roman"/>
          <w:sz w:val="24"/>
          <w:szCs w:val="24"/>
          <w:lang w:val="hy-AM" w:eastAsia="zh-CN"/>
        </w:rPr>
        <w:t xml:space="preserve"> </w:t>
      </w:r>
      <w:r w:rsidR="007A0B1A" w:rsidRPr="00091D13">
        <w:rPr>
          <w:rFonts w:ascii="GHEA Grapalat" w:hAnsi="GHEA Grapalat"/>
          <w:sz w:val="24"/>
          <w:szCs w:val="24"/>
          <w:lang w:val="hy-AM"/>
        </w:rPr>
        <w:t xml:space="preserve">բնապահպանական պայմանները, ռիսկերը, </w:t>
      </w:r>
      <w:proofErr w:type="spellStart"/>
      <w:r w:rsidR="007A0B1A" w:rsidRPr="00091D13">
        <w:rPr>
          <w:rFonts w:ascii="GHEA Grapalat" w:hAnsi="GHEA Grapalat"/>
          <w:sz w:val="24"/>
          <w:szCs w:val="24"/>
          <w:lang w:val="hy-AM"/>
        </w:rPr>
        <w:t>խոցելիությունները</w:t>
      </w:r>
      <w:proofErr w:type="spellEnd"/>
      <w:r w:rsidR="007A0B1A" w:rsidRPr="00091D13">
        <w:rPr>
          <w:rFonts w:ascii="GHEA Grapalat" w:hAnsi="GHEA Grapalat"/>
          <w:sz w:val="24"/>
          <w:szCs w:val="24"/>
          <w:lang w:val="hy-AM"/>
        </w:rPr>
        <w:t xml:space="preserve"> և արտակարգ իրավիճակներին </w:t>
      </w:r>
      <w:proofErr w:type="spellStart"/>
      <w:r w:rsidR="007A0B1A" w:rsidRPr="00091D13">
        <w:rPr>
          <w:rFonts w:ascii="GHEA Grapalat" w:hAnsi="GHEA Grapalat"/>
          <w:sz w:val="24"/>
          <w:szCs w:val="24"/>
          <w:lang w:val="hy-AM"/>
        </w:rPr>
        <w:t>արձագանքման</w:t>
      </w:r>
      <w:proofErr w:type="spellEnd"/>
      <w:r w:rsidR="007A0B1A" w:rsidRPr="00091D13">
        <w:rPr>
          <w:rFonts w:ascii="GHEA Grapalat" w:hAnsi="GHEA Grapalat"/>
          <w:sz w:val="24"/>
          <w:szCs w:val="24"/>
          <w:lang w:val="hy-AM"/>
        </w:rPr>
        <w:t xml:space="preserve"> հնարավոր կարիքները վերլուծելիս ուշադրություն դարձնել, թե ինչպես են </w:t>
      </w:r>
      <w:proofErr w:type="spellStart"/>
      <w:r w:rsidR="007A0B1A" w:rsidRPr="00091D13">
        <w:rPr>
          <w:rFonts w:ascii="GHEA Grapalat" w:hAnsi="GHEA Grapalat"/>
          <w:sz w:val="24"/>
          <w:szCs w:val="24"/>
          <w:lang w:val="hy-AM"/>
        </w:rPr>
        <w:t>ուրբանիզացիան</w:t>
      </w:r>
      <w:proofErr w:type="spellEnd"/>
      <w:r w:rsidR="007A0B1A" w:rsidRPr="00091D13">
        <w:rPr>
          <w:rFonts w:ascii="GHEA Grapalat" w:hAnsi="GHEA Grapalat"/>
          <w:sz w:val="24"/>
          <w:szCs w:val="24"/>
          <w:lang w:val="hy-AM"/>
        </w:rPr>
        <w:t xml:space="preserve"> և կլիմայի փոփոխությունն ազդում </w:t>
      </w:r>
      <w:proofErr w:type="spellStart"/>
      <w:r w:rsidR="007A0B1A" w:rsidRPr="00091D13">
        <w:rPr>
          <w:rFonts w:ascii="GHEA Grapalat" w:hAnsi="GHEA Grapalat"/>
          <w:sz w:val="24"/>
          <w:szCs w:val="24"/>
          <w:lang w:val="hy-AM"/>
        </w:rPr>
        <w:t>էկոհամակարգերի</w:t>
      </w:r>
      <w:proofErr w:type="spellEnd"/>
      <w:r w:rsidR="007A0B1A" w:rsidRPr="00091D13">
        <w:rPr>
          <w:rFonts w:ascii="GHEA Grapalat" w:hAnsi="GHEA Grapalat"/>
          <w:sz w:val="24"/>
          <w:szCs w:val="24"/>
          <w:lang w:val="hy-AM"/>
        </w:rPr>
        <w:t xml:space="preserve"> վրա,</w:t>
      </w:r>
    </w:p>
    <w:p w14:paraId="4FE93710" w14:textId="0DD24257" w:rsidR="007A0B1A" w:rsidRPr="00ED31AD" w:rsidRDefault="00ED31AD" w:rsidP="00091D13">
      <w:pPr>
        <w:spacing w:after="0" w:line="276" w:lineRule="auto"/>
        <w:ind w:firstLine="720"/>
        <w:jc w:val="both"/>
        <w:rPr>
          <w:rFonts w:ascii="GHEA Grapalat" w:hAnsi="GHEA Grapalat"/>
          <w:sz w:val="24"/>
          <w:szCs w:val="24"/>
          <w:lang w:val="hy-AM"/>
        </w:rPr>
      </w:pPr>
      <w:r w:rsidRPr="00ED31AD">
        <w:rPr>
          <w:rFonts w:ascii="GHEA Grapalat" w:hAnsi="GHEA Grapalat"/>
          <w:sz w:val="24"/>
          <w:szCs w:val="24"/>
          <w:lang w:val="hy-AM"/>
        </w:rPr>
        <w:t>8)</w:t>
      </w:r>
      <w:r w:rsidR="007A0B1A" w:rsidRPr="00091D13">
        <w:rPr>
          <w:rFonts w:ascii="GHEA Grapalat" w:hAnsi="GHEA Grapalat" w:cs="Times New Roman"/>
          <w:sz w:val="24"/>
          <w:szCs w:val="24"/>
          <w:lang w:val="hy-AM"/>
        </w:rPr>
        <w:t xml:space="preserve"> </w:t>
      </w:r>
      <w:r w:rsidR="007A0B1A" w:rsidRPr="00091D13">
        <w:rPr>
          <w:rFonts w:ascii="GHEA Grapalat" w:hAnsi="GHEA Grapalat"/>
          <w:sz w:val="24"/>
          <w:szCs w:val="24"/>
          <w:lang w:val="hy-AM"/>
        </w:rPr>
        <w:t xml:space="preserve">ըմբռնել բնապահպանական համակարգերին, շրջակա միջավայրին սպառնացող ռիսկերը </w:t>
      </w:r>
      <w:r w:rsidRPr="00ED31AD">
        <w:rPr>
          <w:rFonts w:ascii="GHEA Grapalat" w:hAnsi="GHEA Grapalat"/>
          <w:sz w:val="24"/>
          <w:szCs w:val="24"/>
          <w:lang w:val="hy-AM"/>
        </w:rPr>
        <w:t>(</w:t>
      </w:r>
      <w:proofErr w:type="spellStart"/>
      <w:r w:rsidRPr="00ED31AD">
        <w:rPr>
          <w:rFonts w:ascii="GHEA Grapalat" w:hAnsi="GHEA Grapalat"/>
          <w:sz w:val="24"/>
          <w:szCs w:val="24"/>
          <w:lang w:val="hy-AM"/>
        </w:rPr>
        <w:t>o</w:t>
      </w:r>
      <w:r w:rsidR="007A0B1A" w:rsidRPr="00091D13">
        <w:rPr>
          <w:rFonts w:ascii="GHEA Grapalat" w:hAnsi="GHEA Grapalat"/>
          <w:sz w:val="24"/>
          <w:szCs w:val="24"/>
          <w:lang w:val="hy-AM"/>
        </w:rPr>
        <w:t>րինակ</w:t>
      </w:r>
      <w:proofErr w:type="spellEnd"/>
      <w:r w:rsidR="007A0B1A" w:rsidRPr="00091D13">
        <w:rPr>
          <w:rFonts w:ascii="GHEA Grapalat" w:hAnsi="GHEA Grapalat"/>
          <w:sz w:val="24"/>
          <w:szCs w:val="24"/>
          <w:lang w:val="hy-AM"/>
        </w:rPr>
        <w:t xml:space="preserve">՝ ինչպես կարող են </w:t>
      </w:r>
      <w:proofErr w:type="spellStart"/>
      <w:r w:rsidR="007A0B1A" w:rsidRPr="00091D13">
        <w:rPr>
          <w:rFonts w:ascii="GHEA Grapalat" w:hAnsi="GHEA Grapalat"/>
          <w:sz w:val="24"/>
          <w:szCs w:val="24"/>
          <w:lang w:val="hy-AM"/>
        </w:rPr>
        <w:t>դեգրադացված</w:t>
      </w:r>
      <w:proofErr w:type="spellEnd"/>
      <w:r w:rsidR="007A0B1A" w:rsidRPr="00091D13">
        <w:rPr>
          <w:rFonts w:ascii="GHEA Grapalat" w:hAnsi="GHEA Grapalat"/>
          <w:sz w:val="24"/>
          <w:szCs w:val="24"/>
          <w:lang w:val="hy-AM"/>
        </w:rPr>
        <w:t xml:space="preserve"> </w:t>
      </w:r>
      <w:proofErr w:type="spellStart"/>
      <w:r w:rsidR="007A0B1A" w:rsidRPr="00091D13">
        <w:rPr>
          <w:rFonts w:ascii="GHEA Grapalat" w:hAnsi="GHEA Grapalat"/>
          <w:sz w:val="24"/>
          <w:szCs w:val="24"/>
          <w:lang w:val="hy-AM"/>
        </w:rPr>
        <w:t>էկոհամակարգերը</w:t>
      </w:r>
      <w:proofErr w:type="spellEnd"/>
      <w:r w:rsidR="007A0B1A" w:rsidRPr="00091D13">
        <w:rPr>
          <w:rFonts w:ascii="GHEA Grapalat" w:hAnsi="GHEA Grapalat"/>
          <w:sz w:val="24"/>
          <w:szCs w:val="24"/>
          <w:lang w:val="hy-AM"/>
        </w:rPr>
        <w:t xml:space="preserve"> հանգեցնել մաքուր ջրի պակասի, ինչն իր հերթին կազդի մարդկանց առողջության և ապրուստի վրա՝ հատկապես աղետի ժամանակ</w:t>
      </w:r>
      <w:r w:rsidRPr="00ED31AD">
        <w:rPr>
          <w:rFonts w:ascii="GHEA Grapalat" w:hAnsi="GHEA Grapalat"/>
          <w:sz w:val="24"/>
          <w:szCs w:val="24"/>
          <w:lang w:val="hy-AM"/>
        </w:rPr>
        <w:t>):</w:t>
      </w:r>
    </w:p>
    <w:p w14:paraId="40F24DE9" w14:textId="0546CFE9" w:rsidR="007A0B1A" w:rsidRPr="00091D13" w:rsidRDefault="004306CF" w:rsidP="00091D13">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10</w:t>
      </w:r>
      <w:r w:rsidR="00ED31AD" w:rsidRPr="00ED31AD">
        <w:rPr>
          <w:rFonts w:ascii="GHEA Grapalat" w:hAnsi="GHEA Grapalat"/>
          <w:sz w:val="24"/>
          <w:szCs w:val="24"/>
          <w:lang w:val="hy-AM"/>
        </w:rPr>
        <w:t>.</w:t>
      </w:r>
      <w:r w:rsidR="007A0B1A" w:rsidRPr="00091D13">
        <w:rPr>
          <w:rFonts w:ascii="GHEA Grapalat" w:hAnsi="GHEA Grapalat"/>
          <w:sz w:val="24"/>
          <w:szCs w:val="24"/>
          <w:lang w:val="hy-AM"/>
        </w:rPr>
        <w:t xml:space="preserve"> </w:t>
      </w:r>
      <w:r w:rsidR="00ED31AD">
        <w:rPr>
          <w:rFonts w:ascii="GHEA Grapalat" w:hAnsi="GHEA Grapalat"/>
          <w:sz w:val="24"/>
          <w:szCs w:val="24"/>
          <w:lang w:val="hy-AM"/>
        </w:rPr>
        <w:t>Շ</w:t>
      </w:r>
      <w:r w:rsidR="007A0B1A" w:rsidRPr="00091D13">
        <w:rPr>
          <w:rFonts w:ascii="GHEA Grapalat" w:hAnsi="GHEA Grapalat"/>
          <w:sz w:val="24"/>
          <w:szCs w:val="24"/>
          <w:lang w:val="hy-AM"/>
        </w:rPr>
        <w:t xml:space="preserve">ահագրգիռ կողմերը, ազգային եղանակային և </w:t>
      </w:r>
      <w:proofErr w:type="spellStart"/>
      <w:r w:rsidR="007A0B1A" w:rsidRPr="00091D13">
        <w:rPr>
          <w:rFonts w:ascii="GHEA Grapalat" w:hAnsi="GHEA Grapalat"/>
          <w:sz w:val="24"/>
          <w:szCs w:val="24"/>
          <w:lang w:val="hy-AM"/>
        </w:rPr>
        <w:t>հիդրոլոգիական</w:t>
      </w:r>
      <w:proofErr w:type="spellEnd"/>
      <w:r w:rsidR="007A0B1A" w:rsidRPr="00091D13">
        <w:rPr>
          <w:rFonts w:ascii="GHEA Grapalat" w:hAnsi="GHEA Grapalat"/>
          <w:sz w:val="24"/>
          <w:szCs w:val="24"/>
          <w:lang w:val="hy-AM"/>
        </w:rPr>
        <w:t xml:space="preserve"> </w:t>
      </w:r>
      <w:proofErr w:type="spellStart"/>
      <w:r w:rsidR="007A0B1A" w:rsidRPr="00091D13">
        <w:rPr>
          <w:rFonts w:ascii="GHEA Grapalat" w:hAnsi="GHEA Grapalat"/>
          <w:sz w:val="24"/>
          <w:szCs w:val="24"/>
          <w:lang w:val="hy-AM"/>
        </w:rPr>
        <w:t>գործակալությունները</w:t>
      </w:r>
      <w:proofErr w:type="spellEnd"/>
      <w:r w:rsidR="007A0B1A" w:rsidRPr="00091D13">
        <w:rPr>
          <w:rFonts w:ascii="GHEA Grapalat" w:hAnsi="GHEA Grapalat"/>
          <w:sz w:val="24"/>
          <w:szCs w:val="24"/>
          <w:lang w:val="hy-AM"/>
        </w:rPr>
        <w:t xml:space="preserve">, ակադեմիական հաստատությունները, կարող են տվյալներ տրամադրել կլիմայի փոփոխության, եղանակային պայմանների կանխատեսվող փոփոխությունների և բնապահպանական այլ </w:t>
      </w:r>
      <w:r w:rsidR="00ED31AD">
        <w:rPr>
          <w:rFonts w:ascii="GHEA Grapalat" w:hAnsi="GHEA Grapalat"/>
          <w:sz w:val="24"/>
          <w:szCs w:val="24"/>
          <w:lang w:val="hy-AM"/>
        </w:rPr>
        <w:t>չափանիշների</w:t>
      </w:r>
      <w:r w:rsidR="007A0B1A" w:rsidRPr="00091D13">
        <w:rPr>
          <w:rFonts w:ascii="GHEA Grapalat" w:hAnsi="GHEA Grapalat"/>
          <w:sz w:val="24"/>
          <w:szCs w:val="24"/>
          <w:lang w:val="hy-AM"/>
        </w:rPr>
        <w:t xml:space="preserve"> վերաբերյալ,</w:t>
      </w:r>
    </w:p>
    <w:p w14:paraId="08A2C5BC" w14:textId="646A50D6" w:rsidR="004306CF" w:rsidRDefault="00ED31AD" w:rsidP="00091D13">
      <w:pPr>
        <w:spacing w:after="0" w:line="276" w:lineRule="auto"/>
        <w:ind w:firstLine="720"/>
        <w:jc w:val="both"/>
        <w:rPr>
          <w:rFonts w:ascii="GHEA Grapalat" w:hAnsi="GHEA Grapalat"/>
          <w:sz w:val="24"/>
          <w:szCs w:val="24"/>
          <w:lang w:val="hy-AM"/>
        </w:rPr>
      </w:pPr>
      <w:r w:rsidRPr="00ED31AD">
        <w:rPr>
          <w:rFonts w:ascii="GHEA Grapalat" w:hAnsi="GHEA Grapalat"/>
          <w:sz w:val="24"/>
          <w:szCs w:val="24"/>
          <w:lang w:val="hy-AM"/>
        </w:rPr>
        <w:t>1</w:t>
      </w:r>
      <w:r w:rsidR="004306CF">
        <w:rPr>
          <w:rFonts w:ascii="GHEA Grapalat" w:hAnsi="GHEA Grapalat"/>
          <w:sz w:val="24"/>
          <w:szCs w:val="24"/>
          <w:lang w:val="hy-AM"/>
        </w:rPr>
        <w:t>1</w:t>
      </w:r>
      <w:r w:rsidRPr="00ED31AD">
        <w:rPr>
          <w:rFonts w:ascii="GHEA Grapalat" w:hAnsi="GHEA Grapalat"/>
          <w:sz w:val="24"/>
          <w:szCs w:val="24"/>
          <w:lang w:val="hy-AM"/>
        </w:rPr>
        <w:t>.</w:t>
      </w:r>
      <w:r w:rsidR="007A0B1A" w:rsidRPr="00091D13">
        <w:rPr>
          <w:rFonts w:ascii="GHEA Grapalat" w:hAnsi="GHEA Grapalat"/>
          <w:sz w:val="24"/>
          <w:szCs w:val="24"/>
          <w:lang w:val="hy-AM"/>
        </w:rPr>
        <w:t xml:space="preserve"> </w:t>
      </w:r>
      <w:r w:rsidR="00B85BF6">
        <w:rPr>
          <w:rFonts w:ascii="GHEA Grapalat" w:hAnsi="GHEA Grapalat"/>
          <w:sz w:val="24"/>
          <w:szCs w:val="24"/>
          <w:lang w:val="hy-AM"/>
        </w:rPr>
        <w:t>Կլիմայի</w:t>
      </w:r>
      <w:r w:rsidR="00693CE1">
        <w:rPr>
          <w:rFonts w:ascii="GHEA Grapalat" w:hAnsi="GHEA Grapalat"/>
          <w:sz w:val="24"/>
          <w:szCs w:val="24"/>
          <w:lang w:val="hy-AM"/>
        </w:rPr>
        <w:t xml:space="preserve"> փոփոխություններին</w:t>
      </w:r>
      <w:r w:rsidR="00B85BF6">
        <w:rPr>
          <w:rFonts w:ascii="GHEA Grapalat" w:hAnsi="GHEA Grapalat"/>
          <w:sz w:val="24"/>
          <w:szCs w:val="24"/>
          <w:lang w:val="hy-AM"/>
        </w:rPr>
        <w:t xml:space="preserve"> </w:t>
      </w:r>
      <w:proofErr w:type="spellStart"/>
      <w:r w:rsidR="00B85BF6">
        <w:rPr>
          <w:rFonts w:ascii="GHEA Grapalat" w:hAnsi="GHEA Grapalat"/>
          <w:sz w:val="24"/>
          <w:szCs w:val="24"/>
          <w:lang w:val="hy-AM"/>
        </w:rPr>
        <w:t>հարմարվողականությունն</w:t>
      </w:r>
      <w:proofErr w:type="spellEnd"/>
      <w:r w:rsidR="00B85BF6">
        <w:rPr>
          <w:rFonts w:ascii="GHEA Grapalat" w:hAnsi="GHEA Grapalat"/>
          <w:sz w:val="24"/>
          <w:szCs w:val="24"/>
          <w:lang w:val="hy-AM"/>
        </w:rPr>
        <w:t xml:space="preserve"> անհրաժեշտ պայման է </w:t>
      </w:r>
      <w:r w:rsidR="00693CE1">
        <w:rPr>
          <w:rFonts w:ascii="GHEA Grapalat" w:hAnsi="GHEA Grapalat"/>
          <w:sz w:val="24"/>
          <w:szCs w:val="24"/>
          <w:lang w:val="hy-AM"/>
        </w:rPr>
        <w:t xml:space="preserve"> կանխատեսվող ռիսկերի գնահատման և դրանց նվազեցման համար, ինչի ուղղությամբ </w:t>
      </w:r>
      <w:proofErr w:type="spellStart"/>
      <w:r w:rsidR="00693CE1">
        <w:rPr>
          <w:rFonts w:ascii="GHEA Grapalat" w:hAnsi="GHEA Grapalat"/>
          <w:sz w:val="24"/>
          <w:szCs w:val="24"/>
          <w:lang w:val="hy-AM"/>
        </w:rPr>
        <w:t>էկոհամակարգային</w:t>
      </w:r>
      <w:proofErr w:type="spellEnd"/>
      <w:r w:rsidR="00693CE1">
        <w:rPr>
          <w:rFonts w:ascii="GHEA Grapalat" w:hAnsi="GHEA Grapalat"/>
          <w:sz w:val="24"/>
          <w:szCs w:val="24"/>
          <w:lang w:val="hy-AM"/>
        </w:rPr>
        <w:t xml:space="preserve"> ծառայությունները կարող են տրամադրել հարմարվողական և ռիսկերը մեղմացնող, նվազեցնող լուծումներ</w:t>
      </w:r>
      <w:r w:rsidRPr="00091D13">
        <w:rPr>
          <w:rFonts w:ascii="GHEA Grapalat" w:hAnsi="GHEA Grapalat"/>
          <w:sz w:val="24"/>
          <w:szCs w:val="24"/>
          <w:lang w:val="hy-AM"/>
        </w:rPr>
        <w:t>:</w:t>
      </w:r>
    </w:p>
    <w:p w14:paraId="2AA3A91B" w14:textId="67887797" w:rsidR="007A0B1A" w:rsidRPr="00091D13" w:rsidRDefault="00ED31AD" w:rsidP="00091D13">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 xml:space="preserve">                  </w:t>
      </w:r>
    </w:p>
    <w:p w14:paraId="196FD890" w14:textId="09C2FDD2" w:rsidR="007A6B43" w:rsidRDefault="007A6B43" w:rsidP="00091D13">
      <w:pPr>
        <w:spacing w:after="0" w:line="276" w:lineRule="auto"/>
        <w:jc w:val="center"/>
        <w:rPr>
          <w:rFonts w:ascii="GHEA Grapalat" w:hAnsi="GHEA Grapalat"/>
          <w:b/>
          <w:sz w:val="24"/>
          <w:szCs w:val="24"/>
          <w:lang w:val="hy-AM"/>
        </w:rPr>
      </w:pPr>
      <w:r w:rsidRPr="00091D13">
        <w:rPr>
          <w:rFonts w:ascii="GHEA Grapalat" w:hAnsi="GHEA Grapalat"/>
          <w:b/>
          <w:sz w:val="24"/>
          <w:szCs w:val="24"/>
          <w:lang w:val="hy-AM"/>
        </w:rPr>
        <w:lastRenderedPageBreak/>
        <w:t>ԳԼՈՒԽ</w:t>
      </w:r>
      <w:r w:rsidR="009A1AC1">
        <w:rPr>
          <w:rFonts w:ascii="GHEA Grapalat" w:hAnsi="GHEA Grapalat"/>
          <w:b/>
          <w:sz w:val="24"/>
          <w:szCs w:val="24"/>
          <w:lang w:val="hy-AM"/>
        </w:rPr>
        <w:t xml:space="preserve"> 5</w:t>
      </w:r>
      <w:r w:rsidRPr="00091D13">
        <w:rPr>
          <w:rFonts w:ascii="Cambria Math" w:hAnsi="Cambria Math" w:cs="Cambria Math"/>
          <w:b/>
          <w:sz w:val="24"/>
          <w:szCs w:val="24"/>
          <w:lang w:val="hy-AM"/>
        </w:rPr>
        <w:t>․</w:t>
      </w:r>
      <w:r w:rsidRPr="00091D13">
        <w:rPr>
          <w:rFonts w:ascii="GHEA Grapalat" w:hAnsi="GHEA Grapalat"/>
          <w:b/>
          <w:sz w:val="24"/>
          <w:szCs w:val="24"/>
          <w:lang w:val="hy-AM"/>
        </w:rPr>
        <w:t xml:space="preserve"> </w:t>
      </w:r>
      <w:r w:rsidR="00425F17">
        <w:rPr>
          <w:rFonts w:ascii="GHEA Grapalat" w:hAnsi="GHEA Grapalat"/>
          <w:b/>
          <w:sz w:val="24"/>
          <w:szCs w:val="24"/>
          <w:lang w:val="hy-AM"/>
        </w:rPr>
        <w:t xml:space="preserve">ԳՈՐԾԸՆԹԱՑԻ ԿԱՌԱՎԱՐՈՒՄԸ ԵՎ </w:t>
      </w:r>
      <w:r w:rsidRPr="00091D13">
        <w:rPr>
          <w:rFonts w:ascii="GHEA Grapalat" w:hAnsi="GHEA Grapalat"/>
          <w:b/>
          <w:sz w:val="24"/>
          <w:szCs w:val="24"/>
          <w:lang w:val="hy-AM"/>
        </w:rPr>
        <w:t>ՇԱՀԱԳՐԳԻՌ ԿՈՂՄԵՐԻ ՆԵՐԳՐԱՎՎԱԾՈՒԹՅՈՒՆԸ</w:t>
      </w:r>
    </w:p>
    <w:p w14:paraId="4D68D41D" w14:textId="77777777" w:rsidR="00C37620" w:rsidRPr="00091D13" w:rsidRDefault="00C37620" w:rsidP="00091D13">
      <w:pPr>
        <w:spacing w:after="0" w:line="276" w:lineRule="auto"/>
        <w:jc w:val="center"/>
        <w:rPr>
          <w:rFonts w:ascii="GHEA Grapalat" w:hAnsi="GHEA Grapalat"/>
          <w:b/>
          <w:sz w:val="24"/>
          <w:szCs w:val="24"/>
          <w:lang w:val="hy-AM"/>
        </w:rPr>
      </w:pPr>
    </w:p>
    <w:p w14:paraId="068BA76E" w14:textId="46D92E7F" w:rsidR="00E95566" w:rsidRPr="00091D13" w:rsidRDefault="004306CF" w:rsidP="00091D13">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12</w:t>
      </w:r>
      <w:r w:rsidR="00A27860">
        <w:rPr>
          <w:rFonts w:ascii="Cambria Math" w:hAnsi="Cambria Math"/>
          <w:sz w:val="24"/>
          <w:szCs w:val="24"/>
          <w:lang w:val="hy-AM"/>
        </w:rPr>
        <w:t>․</w:t>
      </w:r>
      <w:r w:rsidR="00E95566" w:rsidRPr="00091D13">
        <w:rPr>
          <w:rFonts w:ascii="GHEA Grapalat" w:hAnsi="GHEA Grapalat"/>
          <w:sz w:val="24"/>
          <w:szCs w:val="24"/>
          <w:lang w:val="hy-AM"/>
        </w:rPr>
        <w:t xml:space="preserve"> </w:t>
      </w:r>
      <w:r w:rsidR="00A27860">
        <w:rPr>
          <w:rFonts w:ascii="GHEA Grapalat" w:hAnsi="GHEA Grapalat"/>
          <w:sz w:val="24"/>
          <w:szCs w:val="24"/>
          <w:lang w:val="hy-AM"/>
        </w:rPr>
        <w:t xml:space="preserve">Ազգային մակարդակում </w:t>
      </w:r>
      <w:r w:rsidR="007624FF">
        <w:rPr>
          <w:rFonts w:ascii="GHEA Grapalat" w:hAnsi="GHEA Grapalat"/>
          <w:sz w:val="24"/>
          <w:szCs w:val="24"/>
          <w:lang w:val="hy-AM"/>
        </w:rPr>
        <w:t xml:space="preserve">աղետների </w:t>
      </w:r>
      <w:r w:rsidR="00A27860">
        <w:rPr>
          <w:rFonts w:ascii="GHEA Grapalat" w:hAnsi="GHEA Grapalat"/>
          <w:sz w:val="24"/>
          <w:szCs w:val="24"/>
          <w:lang w:val="hy-AM"/>
        </w:rPr>
        <w:t>ռիսկի գնահատումը</w:t>
      </w:r>
      <w:r w:rsidR="00E95566" w:rsidRPr="00091D13">
        <w:rPr>
          <w:rFonts w:ascii="GHEA Grapalat" w:hAnsi="GHEA Grapalat"/>
          <w:sz w:val="24"/>
          <w:szCs w:val="24"/>
          <w:lang w:val="hy-AM"/>
        </w:rPr>
        <w:t xml:space="preserve"> </w:t>
      </w:r>
      <w:r w:rsidR="00A27860">
        <w:rPr>
          <w:rFonts w:ascii="GHEA Grapalat" w:hAnsi="GHEA Grapalat"/>
          <w:sz w:val="24"/>
          <w:szCs w:val="24"/>
          <w:lang w:val="hy-AM"/>
        </w:rPr>
        <w:t xml:space="preserve">և ինդեքսավորումը </w:t>
      </w:r>
      <w:r w:rsidR="00E95566" w:rsidRPr="00091D13">
        <w:rPr>
          <w:rFonts w:ascii="GHEA Grapalat" w:hAnsi="GHEA Grapalat"/>
          <w:sz w:val="24"/>
          <w:szCs w:val="24"/>
          <w:lang w:val="hy-AM"/>
        </w:rPr>
        <w:t xml:space="preserve">պետք է լինի ընդգրկուն և բազմաճյուղ գործընթաց, որտեղ ոլորտները </w:t>
      </w:r>
      <w:r w:rsidR="00A27860">
        <w:rPr>
          <w:rFonts w:ascii="GHEA Grapalat" w:hAnsi="GHEA Grapalat"/>
          <w:sz w:val="24"/>
          <w:szCs w:val="24"/>
          <w:lang w:val="hy-AM"/>
        </w:rPr>
        <w:t xml:space="preserve">և կարողությունները </w:t>
      </w:r>
      <w:r w:rsidR="00E95566" w:rsidRPr="00091D13">
        <w:rPr>
          <w:rFonts w:ascii="GHEA Grapalat" w:hAnsi="GHEA Grapalat"/>
          <w:sz w:val="24"/>
          <w:szCs w:val="24"/>
          <w:lang w:val="hy-AM"/>
        </w:rPr>
        <w:t xml:space="preserve">նախապես սահմանված են՝ հաշվի առնելով այն </w:t>
      </w:r>
      <w:proofErr w:type="spellStart"/>
      <w:r w:rsidR="00E95566" w:rsidRPr="00091D13">
        <w:rPr>
          <w:rFonts w:ascii="GHEA Grapalat" w:hAnsi="GHEA Grapalat"/>
          <w:sz w:val="24"/>
          <w:szCs w:val="24"/>
          <w:lang w:val="hy-AM"/>
        </w:rPr>
        <w:t>կարևորությունը</w:t>
      </w:r>
      <w:proofErr w:type="spellEnd"/>
      <w:r w:rsidR="00E95566" w:rsidRPr="00091D13">
        <w:rPr>
          <w:rFonts w:ascii="GHEA Grapalat" w:hAnsi="GHEA Grapalat"/>
          <w:sz w:val="24"/>
          <w:szCs w:val="24"/>
          <w:lang w:val="hy-AM"/>
        </w:rPr>
        <w:t>, որ նրանք ունեն հասարակության անվտանգության համար:</w:t>
      </w:r>
    </w:p>
    <w:p w14:paraId="311C7A8D" w14:textId="7022DA70" w:rsidR="00E95566" w:rsidRPr="00091D13" w:rsidRDefault="004306CF" w:rsidP="00091D13">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13</w:t>
      </w:r>
      <w:r w:rsidR="00A27860">
        <w:rPr>
          <w:rFonts w:ascii="Cambria Math" w:hAnsi="Cambria Math"/>
          <w:sz w:val="24"/>
          <w:szCs w:val="24"/>
          <w:lang w:val="hy-AM"/>
        </w:rPr>
        <w:t>․</w:t>
      </w:r>
      <w:r w:rsidR="00E95566" w:rsidRPr="00091D13">
        <w:rPr>
          <w:rFonts w:ascii="GHEA Grapalat" w:hAnsi="GHEA Grapalat"/>
          <w:sz w:val="24"/>
          <w:szCs w:val="24"/>
          <w:lang w:val="hy-AM"/>
        </w:rPr>
        <w:t xml:space="preserve"> Գ</w:t>
      </w:r>
      <w:r w:rsidR="00A27860">
        <w:rPr>
          <w:rFonts w:ascii="GHEA Grapalat" w:hAnsi="GHEA Grapalat"/>
          <w:sz w:val="24"/>
          <w:szCs w:val="24"/>
          <w:lang w:val="hy-AM"/>
        </w:rPr>
        <w:t>նահատման</w:t>
      </w:r>
      <w:r w:rsidR="00E95566" w:rsidRPr="00091D13">
        <w:rPr>
          <w:rFonts w:ascii="GHEA Grapalat" w:hAnsi="GHEA Grapalat"/>
          <w:sz w:val="24"/>
          <w:szCs w:val="24"/>
          <w:lang w:val="hy-AM"/>
        </w:rPr>
        <w:t xml:space="preserve"> գործընթացն իրականացնելու համար անհրաժեշտ է </w:t>
      </w:r>
      <w:proofErr w:type="spellStart"/>
      <w:r w:rsidR="00E95566" w:rsidRPr="00091D13">
        <w:rPr>
          <w:rFonts w:ascii="GHEA Grapalat" w:hAnsi="GHEA Grapalat"/>
          <w:sz w:val="24"/>
          <w:szCs w:val="24"/>
          <w:lang w:val="hy-AM"/>
        </w:rPr>
        <w:t>բազմոլորտ</w:t>
      </w:r>
      <w:proofErr w:type="spellEnd"/>
      <w:r w:rsidR="00E95566" w:rsidRPr="00091D13">
        <w:rPr>
          <w:rFonts w:ascii="GHEA Grapalat" w:hAnsi="GHEA Grapalat"/>
          <w:sz w:val="24"/>
          <w:szCs w:val="24"/>
          <w:lang w:val="hy-AM"/>
        </w:rPr>
        <w:t xml:space="preserve"> տեղեկատվություն </w:t>
      </w:r>
      <w:r w:rsidR="00A27860">
        <w:rPr>
          <w:rFonts w:ascii="GHEA Grapalat" w:hAnsi="GHEA Grapalat"/>
          <w:sz w:val="24"/>
          <w:szCs w:val="24"/>
          <w:lang w:val="hy-AM"/>
        </w:rPr>
        <w:t>պետական, տարածքային կառավարման</w:t>
      </w:r>
      <w:r w:rsidR="00425F17">
        <w:rPr>
          <w:rFonts w:ascii="GHEA Grapalat" w:hAnsi="GHEA Grapalat"/>
          <w:sz w:val="24"/>
          <w:szCs w:val="24"/>
          <w:lang w:val="hy-AM"/>
        </w:rPr>
        <w:t xml:space="preserve">, տեղական ինքնակառավարման մարմիններից, </w:t>
      </w:r>
      <w:r w:rsidR="00E95566" w:rsidRPr="00091D13">
        <w:rPr>
          <w:rFonts w:ascii="GHEA Grapalat" w:hAnsi="GHEA Grapalat"/>
          <w:sz w:val="24"/>
          <w:szCs w:val="24"/>
          <w:lang w:val="hy-AM"/>
        </w:rPr>
        <w:t xml:space="preserve">գիտական հաստատություններից, </w:t>
      </w:r>
      <w:r w:rsidR="00425F17">
        <w:rPr>
          <w:rFonts w:ascii="GHEA Grapalat" w:hAnsi="GHEA Grapalat"/>
          <w:sz w:val="24"/>
          <w:szCs w:val="24"/>
          <w:lang w:val="hy-AM"/>
        </w:rPr>
        <w:t>մասնավոր հատվածից և այլն</w:t>
      </w:r>
      <w:r w:rsidR="00E95566" w:rsidRPr="00091D13">
        <w:rPr>
          <w:rFonts w:ascii="GHEA Grapalat" w:hAnsi="GHEA Grapalat"/>
          <w:sz w:val="24"/>
          <w:szCs w:val="24"/>
          <w:lang w:val="hy-AM"/>
        </w:rPr>
        <w:t xml:space="preserve">: Առանցքային դեր է խաղում </w:t>
      </w:r>
      <w:r w:rsidR="00425F17">
        <w:rPr>
          <w:rFonts w:ascii="GHEA Grapalat" w:hAnsi="GHEA Grapalat"/>
          <w:sz w:val="24"/>
          <w:szCs w:val="24"/>
          <w:lang w:val="hy-AM"/>
        </w:rPr>
        <w:t>աղետների ռիսկի կառավարման</w:t>
      </w:r>
      <w:r w:rsidR="00E95566" w:rsidRPr="00091D13">
        <w:rPr>
          <w:rFonts w:ascii="GHEA Grapalat" w:hAnsi="GHEA Grapalat"/>
          <w:sz w:val="24"/>
          <w:szCs w:val="24"/>
          <w:lang w:val="hy-AM"/>
        </w:rPr>
        <w:t xml:space="preserve"> և բնակչության պաշտպանության ոլորտում գործող օրենսդրությունը, ըստ որի պետական </w:t>
      </w:r>
      <w:r w:rsidR="00E95566" w:rsidRPr="00091D13">
        <w:rPr>
          <w:rFonts w:ascii="Cambria Math" w:hAnsi="Cambria Math" w:cs="Cambria Math"/>
          <w:sz w:val="24"/>
          <w:szCs w:val="24"/>
          <w:lang w:val="hy-AM"/>
        </w:rPr>
        <w:t>​​</w:t>
      </w:r>
      <w:r w:rsidR="00E95566" w:rsidRPr="00091D13">
        <w:rPr>
          <w:rFonts w:ascii="GHEA Grapalat" w:hAnsi="GHEA Grapalat"/>
          <w:sz w:val="24"/>
          <w:szCs w:val="24"/>
          <w:lang w:val="hy-AM"/>
        </w:rPr>
        <w:t>և տեղական ինքնակառավարման մարմինները պետք է ունենան բոլոր անհրաժեշտ լիազորությունները և կարողությունները՝ ազգային և տեղական մակարդակներում ռիսկերի գնահատում իրականացնելու համար։</w:t>
      </w:r>
    </w:p>
    <w:p w14:paraId="05E51BAF" w14:textId="0A5CAB24" w:rsidR="00F331CE" w:rsidRDefault="00F331CE" w:rsidP="00F94699">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14</w:t>
      </w:r>
      <w:r w:rsidR="00425F17">
        <w:rPr>
          <w:rFonts w:ascii="Cambria Math" w:hAnsi="Cambria Math"/>
          <w:sz w:val="24"/>
          <w:szCs w:val="24"/>
          <w:lang w:val="hy-AM"/>
        </w:rPr>
        <w:t>․</w:t>
      </w:r>
      <w:r w:rsidR="00E95566" w:rsidRPr="00091D13">
        <w:rPr>
          <w:rFonts w:ascii="GHEA Grapalat" w:hAnsi="GHEA Grapalat"/>
          <w:sz w:val="24"/>
          <w:szCs w:val="24"/>
          <w:lang w:val="hy-AM"/>
        </w:rPr>
        <w:t xml:space="preserve">  </w:t>
      </w:r>
      <w:r w:rsidR="00252B49">
        <w:rPr>
          <w:rFonts w:ascii="GHEA Grapalat" w:hAnsi="GHEA Grapalat"/>
          <w:sz w:val="24"/>
          <w:szCs w:val="24"/>
          <w:lang w:val="hy-AM"/>
        </w:rPr>
        <w:t>Կ</w:t>
      </w:r>
      <w:r w:rsidR="00E95566" w:rsidRPr="00091D13">
        <w:rPr>
          <w:rFonts w:ascii="GHEA Grapalat" w:hAnsi="GHEA Grapalat"/>
          <w:sz w:val="24"/>
          <w:szCs w:val="24"/>
          <w:lang w:val="hy-AM"/>
        </w:rPr>
        <w:t xml:space="preserve">առավարումը </w:t>
      </w:r>
      <w:r w:rsidR="00425F17">
        <w:rPr>
          <w:rFonts w:ascii="GHEA Grapalat" w:hAnsi="GHEA Grapalat"/>
          <w:sz w:val="24"/>
          <w:szCs w:val="24"/>
          <w:lang w:val="hy-AM"/>
        </w:rPr>
        <w:t>պետք</w:t>
      </w:r>
      <w:r w:rsidR="00E95566" w:rsidRPr="00091D13">
        <w:rPr>
          <w:rFonts w:ascii="GHEA Grapalat" w:hAnsi="GHEA Grapalat"/>
          <w:sz w:val="24"/>
          <w:szCs w:val="24"/>
          <w:lang w:val="hy-AM"/>
        </w:rPr>
        <w:t xml:space="preserve"> է լին</w:t>
      </w:r>
      <w:r w:rsidR="00425F17">
        <w:rPr>
          <w:rFonts w:ascii="GHEA Grapalat" w:hAnsi="GHEA Grapalat"/>
          <w:sz w:val="24"/>
          <w:szCs w:val="24"/>
          <w:lang w:val="hy-AM"/>
        </w:rPr>
        <w:t>ի</w:t>
      </w:r>
      <w:r w:rsidR="00E95566" w:rsidRPr="00091D13">
        <w:rPr>
          <w:rFonts w:ascii="GHEA Grapalat" w:hAnsi="GHEA Grapalat"/>
          <w:sz w:val="24"/>
          <w:szCs w:val="24"/>
          <w:lang w:val="hy-AM"/>
        </w:rPr>
        <w:t xml:space="preserve"> </w:t>
      </w:r>
      <w:r w:rsidR="00425F17">
        <w:rPr>
          <w:rFonts w:ascii="GHEA Grapalat" w:hAnsi="GHEA Grapalat"/>
          <w:sz w:val="24"/>
          <w:szCs w:val="24"/>
          <w:lang w:val="hy-AM"/>
        </w:rPr>
        <w:t xml:space="preserve">արդյունավետ, </w:t>
      </w:r>
      <w:r w:rsidR="00E95566" w:rsidRPr="00091D13">
        <w:rPr>
          <w:rFonts w:ascii="GHEA Grapalat" w:hAnsi="GHEA Grapalat"/>
          <w:sz w:val="24"/>
          <w:szCs w:val="24"/>
          <w:lang w:val="hy-AM"/>
        </w:rPr>
        <w:t xml:space="preserve">թափանցիկ, </w:t>
      </w:r>
      <w:proofErr w:type="spellStart"/>
      <w:r w:rsidR="00E95566" w:rsidRPr="00091D13">
        <w:rPr>
          <w:rFonts w:ascii="GHEA Grapalat" w:hAnsi="GHEA Grapalat"/>
          <w:sz w:val="24"/>
          <w:szCs w:val="24"/>
          <w:lang w:val="hy-AM"/>
        </w:rPr>
        <w:t>ներառական</w:t>
      </w:r>
      <w:proofErr w:type="spellEnd"/>
      <w:r w:rsidR="00E95566" w:rsidRPr="00091D13">
        <w:rPr>
          <w:rFonts w:ascii="GHEA Grapalat" w:hAnsi="GHEA Grapalat"/>
          <w:sz w:val="24"/>
          <w:szCs w:val="24"/>
          <w:lang w:val="hy-AM"/>
        </w:rPr>
        <w:t xml:space="preserve">, կոլեկտիվ և ճկուն՝ նվազեցնելու առկա ռիսկերը և խուսափելու նոր ռիսկերի առաջացումից: Կառավարման մեխանիզմի գործունեությունը մեծապես կախված է </w:t>
      </w:r>
      <w:r w:rsidR="00425F17">
        <w:rPr>
          <w:rFonts w:ascii="GHEA Grapalat" w:hAnsi="GHEA Grapalat"/>
          <w:sz w:val="24"/>
          <w:szCs w:val="24"/>
          <w:lang w:val="hy-AM"/>
        </w:rPr>
        <w:t xml:space="preserve">ռիսկի գնահատման </w:t>
      </w:r>
      <w:r w:rsidR="00E95566" w:rsidRPr="00091D13">
        <w:rPr>
          <w:rFonts w:ascii="GHEA Grapalat" w:hAnsi="GHEA Grapalat"/>
          <w:sz w:val="24"/>
          <w:szCs w:val="24"/>
          <w:lang w:val="hy-AM"/>
        </w:rPr>
        <w:t xml:space="preserve">քաղաքական հաստատումից: Քաղաքական հաստատումը պետք է հետագայում </w:t>
      </w:r>
      <w:proofErr w:type="spellStart"/>
      <w:r w:rsidR="00E95566" w:rsidRPr="00091D13">
        <w:rPr>
          <w:rFonts w:ascii="GHEA Grapalat" w:hAnsi="GHEA Grapalat"/>
          <w:sz w:val="24"/>
          <w:szCs w:val="24"/>
          <w:lang w:val="hy-AM"/>
        </w:rPr>
        <w:t>ձևակերպվի</w:t>
      </w:r>
      <w:proofErr w:type="spellEnd"/>
      <w:r w:rsidR="00E95566" w:rsidRPr="00091D13">
        <w:rPr>
          <w:rFonts w:ascii="GHEA Grapalat" w:hAnsi="GHEA Grapalat"/>
          <w:sz w:val="24"/>
          <w:szCs w:val="24"/>
          <w:lang w:val="hy-AM"/>
        </w:rPr>
        <w:t xml:space="preserve"> տարբեր հաստատությունների </w:t>
      </w:r>
      <w:proofErr w:type="spellStart"/>
      <w:r w:rsidR="00E95566" w:rsidRPr="00091D13">
        <w:rPr>
          <w:rFonts w:ascii="GHEA Grapalat" w:hAnsi="GHEA Grapalat"/>
          <w:sz w:val="24"/>
          <w:szCs w:val="24"/>
          <w:lang w:val="hy-AM"/>
        </w:rPr>
        <w:t>դերերն</w:t>
      </w:r>
      <w:proofErr w:type="spellEnd"/>
      <w:r w:rsidR="00E95566" w:rsidRPr="00091D13">
        <w:rPr>
          <w:rFonts w:ascii="GHEA Grapalat" w:hAnsi="GHEA Grapalat"/>
          <w:sz w:val="24"/>
          <w:szCs w:val="24"/>
          <w:lang w:val="hy-AM"/>
        </w:rPr>
        <w:t xml:space="preserve"> ու պարտականությունները սահմանող կանոնակարգով և գնահատման արդյունքների վերաբերյալ որոշումների կայացման գործընթացով:</w:t>
      </w:r>
    </w:p>
    <w:p w14:paraId="7006656D" w14:textId="1AF09318" w:rsidR="00E95566" w:rsidRPr="00091D13" w:rsidRDefault="00F331CE" w:rsidP="00F331CE">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15</w:t>
      </w:r>
      <w:r w:rsidR="00425F17">
        <w:rPr>
          <w:rFonts w:ascii="Cambria Math" w:hAnsi="Cambria Math"/>
          <w:sz w:val="24"/>
          <w:szCs w:val="24"/>
          <w:lang w:val="hy-AM"/>
        </w:rPr>
        <w:t>․</w:t>
      </w:r>
      <w:r w:rsidR="00E95566" w:rsidRPr="00091D13">
        <w:rPr>
          <w:rFonts w:ascii="GHEA Grapalat" w:hAnsi="GHEA Grapalat"/>
          <w:sz w:val="24"/>
          <w:szCs w:val="24"/>
          <w:lang w:val="hy-AM"/>
        </w:rPr>
        <w:t xml:space="preserve"> </w:t>
      </w:r>
      <w:r w:rsidR="00425F17">
        <w:rPr>
          <w:rFonts w:ascii="GHEA Grapalat" w:hAnsi="GHEA Grapalat"/>
          <w:sz w:val="24"/>
          <w:szCs w:val="24"/>
          <w:lang w:val="hy-AM"/>
        </w:rPr>
        <w:t>Կ</w:t>
      </w:r>
      <w:r w:rsidR="00E95566" w:rsidRPr="00091D13">
        <w:rPr>
          <w:rFonts w:ascii="GHEA Grapalat" w:hAnsi="GHEA Grapalat"/>
          <w:sz w:val="24"/>
          <w:szCs w:val="24"/>
          <w:lang w:val="hy-AM"/>
        </w:rPr>
        <w:t xml:space="preserve">առավարման մոդելի հիմնական նպատակներն են միասնական մեթոդների վրա հիմնված աշխատանքային միջավայրի ստեղծումը, </w:t>
      </w:r>
      <w:proofErr w:type="spellStart"/>
      <w:r w:rsidR="00E95566" w:rsidRPr="00091D13">
        <w:rPr>
          <w:rFonts w:ascii="GHEA Grapalat" w:hAnsi="GHEA Grapalat"/>
          <w:sz w:val="24"/>
          <w:szCs w:val="24"/>
          <w:lang w:val="hy-AM"/>
        </w:rPr>
        <w:t>ներդաշնակեցված</w:t>
      </w:r>
      <w:proofErr w:type="spellEnd"/>
      <w:r>
        <w:rPr>
          <w:rFonts w:ascii="GHEA Grapalat" w:hAnsi="GHEA Grapalat"/>
          <w:sz w:val="24"/>
          <w:szCs w:val="24"/>
          <w:lang w:val="hy-AM"/>
        </w:rPr>
        <w:t xml:space="preserve"> </w:t>
      </w:r>
      <w:r w:rsidR="00E95566" w:rsidRPr="00091D13">
        <w:rPr>
          <w:rFonts w:ascii="GHEA Grapalat" w:hAnsi="GHEA Grapalat"/>
          <w:sz w:val="24"/>
          <w:szCs w:val="24"/>
          <w:lang w:val="hy-AM"/>
        </w:rPr>
        <w:t>արդյունքների մշակումը և շահագրգիռ կողմերի, իշխանությունների և հանրության հետ կապի ապահովումը: Կառավարման կառուցվածքը պահանջում է.</w:t>
      </w:r>
    </w:p>
    <w:p w14:paraId="406DFE42" w14:textId="7CC38418" w:rsidR="00E95566" w:rsidRPr="00091D13" w:rsidRDefault="00425F17" w:rsidP="00091D13">
      <w:pPr>
        <w:spacing w:after="0" w:line="276" w:lineRule="auto"/>
        <w:ind w:firstLine="720"/>
        <w:jc w:val="both"/>
        <w:rPr>
          <w:rFonts w:ascii="GHEA Grapalat" w:hAnsi="GHEA Grapalat"/>
          <w:sz w:val="24"/>
          <w:szCs w:val="24"/>
          <w:lang w:val="hy-AM"/>
        </w:rPr>
      </w:pPr>
      <w:r w:rsidRPr="00425F17">
        <w:rPr>
          <w:rFonts w:ascii="GHEA Grapalat" w:hAnsi="GHEA Grapalat"/>
          <w:sz w:val="24"/>
          <w:szCs w:val="24"/>
          <w:lang w:val="hy-AM"/>
        </w:rPr>
        <w:t>1)</w:t>
      </w:r>
      <w:r w:rsidR="00E95566" w:rsidRPr="00091D13">
        <w:rPr>
          <w:rFonts w:ascii="GHEA Grapalat" w:hAnsi="GHEA Grapalat" w:cs="Times New Roman"/>
          <w:sz w:val="24"/>
          <w:szCs w:val="24"/>
          <w:lang w:val="hy-AM"/>
        </w:rPr>
        <w:t xml:space="preserve"> </w:t>
      </w:r>
      <w:r>
        <w:rPr>
          <w:rFonts w:ascii="GHEA Grapalat" w:hAnsi="GHEA Grapalat"/>
          <w:sz w:val="24"/>
          <w:szCs w:val="24"/>
          <w:lang w:val="hy-AM"/>
        </w:rPr>
        <w:t xml:space="preserve">ազգային մակարդակում </w:t>
      </w:r>
      <w:r w:rsidR="007624FF">
        <w:rPr>
          <w:rFonts w:ascii="GHEA Grapalat" w:hAnsi="GHEA Grapalat"/>
          <w:sz w:val="24"/>
          <w:szCs w:val="24"/>
          <w:lang w:val="hy-AM"/>
        </w:rPr>
        <w:t xml:space="preserve">աղետների </w:t>
      </w:r>
      <w:r>
        <w:rPr>
          <w:rFonts w:ascii="GHEA Grapalat" w:hAnsi="GHEA Grapalat"/>
          <w:sz w:val="24"/>
          <w:szCs w:val="24"/>
          <w:lang w:val="hy-AM"/>
        </w:rPr>
        <w:t>ռիսկի գնահատման և ինդեքսավորման</w:t>
      </w:r>
      <w:r w:rsidR="00E95566" w:rsidRPr="00091D13">
        <w:rPr>
          <w:rFonts w:ascii="GHEA Grapalat" w:hAnsi="GHEA Grapalat"/>
          <w:sz w:val="24"/>
          <w:szCs w:val="24"/>
          <w:lang w:val="hy-AM"/>
        </w:rPr>
        <w:t xml:space="preserve"> կայուն և ճկուն կառավարման մոդել, որն ունի մեկ </w:t>
      </w:r>
      <w:r>
        <w:rPr>
          <w:rFonts w:ascii="GHEA Grapalat" w:hAnsi="GHEA Grapalat"/>
          <w:sz w:val="24"/>
          <w:szCs w:val="24"/>
          <w:lang w:val="hy-AM"/>
        </w:rPr>
        <w:t>կառավարող մարմին</w:t>
      </w:r>
      <w:r w:rsidR="00E95566" w:rsidRPr="00091D13">
        <w:rPr>
          <w:rFonts w:ascii="GHEA Grapalat" w:hAnsi="GHEA Grapalat"/>
          <w:sz w:val="24"/>
          <w:szCs w:val="24"/>
          <w:lang w:val="hy-AM"/>
        </w:rPr>
        <w:t>՝ բոլոր կողմերին համակարգելու լիազորություններով,</w:t>
      </w:r>
    </w:p>
    <w:p w14:paraId="56C006F6" w14:textId="6BEE418D" w:rsidR="00E95566" w:rsidRPr="00091D13" w:rsidRDefault="00425F17" w:rsidP="00091D13">
      <w:pPr>
        <w:spacing w:after="0" w:line="276" w:lineRule="auto"/>
        <w:ind w:firstLine="720"/>
        <w:jc w:val="both"/>
        <w:rPr>
          <w:rFonts w:ascii="GHEA Grapalat" w:hAnsi="GHEA Grapalat"/>
          <w:sz w:val="24"/>
          <w:szCs w:val="24"/>
          <w:lang w:val="hy-AM"/>
        </w:rPr>
      </w:pPr>
      <w:r w:rsidRPr="00425F17">
        <w:rPr>
          <w:rFonts w:ascii="GHEA Grapalat" w:hAnsi="GHEA Grapalat"/>
          <w:sz w:val="24"/>
          <w:szCs w:val="24"/>
          <w:lang w:val="hy-AM"/>
        </w:rPr>
        <w:t>2)</w:t>
      </w:r>
      <w:r w:rsidR="00E95566" w:rsidRPr="00091D13">
        <w:rPr>
          <w:rFonts w:ascii="GHEA Grapalat" w:hAnsi="GHEA Grapalat" w:cs="Times New Roman"/>
          <w:sz w:val="24"/>
          <w:szCs w:val="24"/>
          <w:lang w:val="hy-AM"/>
        </w:rPr>
        <w:t xml:space="preserve"> </w:t>
      </w:r>
      <w:r w:rsidR="00E95566" w:rsidRPr="00091D13">
        <w:rPr>
          <w:rFonts w:ascii="GHEA Grapalat" w:hAnsi="GHEA Grapalat"/>
          <w:sz w:val="24"/>
          <w:szCs w:val="24"/>
          <w:lang w:val="hy-AM"/>
        </w:rPr>
        <w:t xml:space="preserve">քաղաքական </w:t>
      </w:r>
      <w:proofErr w:type="spellStart"/>
      <w:r w:rsidR="00E95566" w:rsidRPr="00091D13">
        <w:rPr>
          <w:rFonts w:ascii="GHEA Grapalat" w:hAnsi="GHEA Grapalat"/>
          <w:sz w:val="24"/>
          <w:szCs w:val="24"/>
          <w:lang w:val="hy-AM"/>
        </w:rPr>
        <w:t>լեգիտիմություն</w:t>
      </w:r>
      <w:proofErr w:type="spellEnd"/>
      <w:r w:rsidR="00E95566" w:rsidRPr="00091D13">
        <w:rPr>
          <w:rFonts w:ascii="GHEA Grapalat" w:hAnsi="GHEA Grapalat"/>
          <w:sz w:val="24"/>
          <w:szCs w:val="24"/>
          <w:lang w:val="hy-AM"/>
        </w:rPr>
        <w:t>, քաղաքականություն և իրավական դաշտ,</w:t>
      </w:r>
    </w:p>
    <w:p w14:paraId="1FD7F52B" w14:textId="043F2B58" w:rsidR="00E95566" w:rsidRPr="00091D13" w:rsidRDefault="00425F17" w:rsidP="00091D13">
      <w:pPr>
        <w:spacing w:after="0" w:line="276" w:lineRule="auto"/>
        <w:ind w:firstLine="720"/>
        <w:jc w:val="both"/>
        <w:rPr>
          <w:rFonts w:ascii="GHEA Grapalat" w:hAnsi="GHEA Grapalat"/>
          <w:sz w:val="24"/>
          <w:szCs w:val="24"/>
          <w:lang w:val="hy-AM"/>
        </w:rPr>
      </w:pPr>
      <w:r w:rsidRPr="00425F17">
        <w:rPr>
          <w:rFonts w:ascii="GHEA Grapalat" w:hAnsi="GHEA Grapalat"/>
          <w:sz w:val="24"/>
          <w:szCs w:val="24"/>
          <w:lang w:val="hy-AM"/>
        </w:rPr>
        <w:t>3)</w:t>
      </w:r>
      <w:r w:rsidR="00E95566" w:rsidRPr="00091D13">
        <w:rPr>
          <w:rFonts w:ascii="GHEA Grapalat" w:hAnsi="GHEA Grapalat" w:cs="Times New Roman"/>
          <w:sz w:val="24"/>
          <w:szCs w:val="24"/>
          <w:lang w:val="hy-AM"/>
        </w:rPr>
        <w:t xml:space="preserve"> </w:t>
      </w:r>
      <w:r w:rsidR="00E95566" w:rsidRPr="00091D13">
        <w:rPr>
          <w:rFonts w:ascii="GHEA Grapalat" w:hAnsi="GHEA Grapalat"/>
          <w:sz w:val="24"/>
          <w:szCs w:val="24"/>
          <w:lang w:val="hy-AM"/>
        </w:rPr>
        <w:t xml:space="preserve">ներգրավված </w:t>
      </w:r>
      <w:proofErr w:type="spellStart"/>
      <w:r w:rsidR="00E95566" w:rsidRPr="00091D13">
        <w:rPr>
          <w:rFonts w:ascii="GHEA Grapalat" w:hAnsi="GHEA Grapalat"/>
          <w:sz w:val="24"/>
          <w:szCs w:val="24"/>
          <w:lang w:val="hy-AM"/>
        </w:rPr>
        <w:t>դերակատարներ</w:t>
      </w:r>
      <w:proofErr w:type="spellEnd"/>
      <w:r w:rsidR="00E95566" w:rsidRPr="00091D13">
        <w:rPr>
          <w:rFonts w:ascii="GHEA Grapalat" w:hAnsi="GHEA Grapalat"/>
          <w:sz w:val="24"/>
          <w:szCs w:val="24"/>
          <w:lang w:val="hy-AM"/>
        </w:rPr>
        <w:t xml:space="preserve">՝ կառավարման մարմիններ, ոլորտային նախարարություններ,  </w:t>
      </w:r>
      <w:r w:rsidR="0001449D">
        <w:rPr>
          <w:rFonts w:ascii="GHEA Grapalat" w:hAnsi="GHEA Grapalat"/>
          <w:sz w:val="24"/>
          <w:szCs w:val="24"/>
          <w:lang w:val="hy-AM"/>
        </w:rPr>
        <w:t xml:space="preserve">աղետների ռիսկի կառավարման </w:t>
      </w:r>
      <w:r w:rsidR="00E95566" w:rsidRPr="00091D13">
        <w:rPr>
          <w:rFonts w:ascii="GHEA Grapalat" w:hAnsi="GHEA Grapalat"/>
          <w:sz w:val="24"/>
          <w:szCs w:val="24"/>
          <w:lang w:val="hy-AM"/>
        </w:rPr>
        <w:t xml:space="preserve">համակարգ, մասնավոր հատված, քաղաքացիական հասարակություն և գիտական </w:t>
      </w:r>
      <w:r w:rsidR="00E95566" w:rsidRPr="00091D13">
        <w:rPr>
          <w:rFonts w:ascii="Cambria Math" w:hAnsi="Cambria Math" w:cs="Cambria Math"/>
          <w:sz w:val="24"/>
          <w:szCs w:val="24"/>
          <w:lang w:val="hy-AM"/>
        </w:rPr>
        <w:t>​​</w:t>
      </w:r>
      <w:r w:rsidR="00E95566" w:rsidRPr="00091D13">
        <w:rPr>
          <w:rFonts w:ascii="GHEA Grapalat" w:hAnsi="GHEA Grapalat"/>
          <w:sz w:val="24"/>
          <w:szCs w:val="24"/>
          <w:lang w:val="hy-AM"/>
        </w:rPr>
        <w:t>հանրություն,</w:t>
      </w:r>
    </w:p>
    <w:p w14:paraId="3AE53861" w14:textId="52AE457D" w:rsidR="00E95566" w:rsidRPr="00091D13" w:rsidRDefault="0001449D" w:rsidP="00091D13">
      <w:pPr>
        <w:spacing w:after="0" w:line="276" w:lineRule="auto"/>
        <w:ind w:firstLine="720"/>
        <w:jc w:val="both"/>
        <w:rPr>
          <w:rFonts w:ascii="GHEA Grapalat" w:hAnsi="GHEA Grapalat"/>
          <w:sz w:val="24"/>
          <w:szCs w:val="24"/>
          <w:lang w:val="hy-AM"/>
        </w:rPr>
      </w:pPr>
      <w:r w:rsidRPr="0001449D">
        <w:rPr>
          <w:rFonts w:ascii="GHEA Grapalat" w:hAnsi="GHEA Grapalat"/>
          <w:sz w:val="24"/>
          <w:szCs w:val="24"/>
          <w:lang w:val="hy-AM"/>
        </w:rPr>
        <w:t>4)</w:t>
      </w:r>
      <w:r w:rsidR="00E95566" w:rsidRPr="00091D13">
        <w:rPr>
          <w:rFonts w:ascii="GHEA Grapalat" w:hAnsi="GHEA Grapalat" w:cs="Times New Roman"/>
          <w:sz w:val="24"/>
          <w:szCs w:val="24"/>
          <w:lang w:val="hy-AM"/>
        </w:rPr>
        <w:t xml:space="preserve"> </w:t>
      </w:r>
      <w:r w:rsidR="00E95566" w:rsidRPr="00091D13">
        <w:rPr>
          <w:rFonts w:ascii="GHEA Grapalat" w:hAnsi="GHEA Grapalat"/>
          <w:sz w:val="24"/>
          <w:szCs w:val="24"/>
          <w:lang w:val="hy-AM"/>
        </w:rPr>
        <w:t>համապատասխան ռեսուրսներ:</w:t>
      </w:r>
    </w:p>
    <w:p w14:paraId="45A3D8D3" w14:textId="1B177F2D" w:rsidR="00E95566" w:rsidRPr="00F331CE" w:rsidRDefault="00E95566" w:rsidP="00F331CE">
      <w:pPr>
        <w:spacing w:after="0" w:line="276" w:lineRule="auto"/>
        <w:ind w:firstLine="720"/>
        <w:jc w:val="both"/>
        <w:rPr>
          <w:rFonts w:ascii="GHEA Grapalat" w:hAnsi="GHEA Grapalat"/>
          <w:sz w:val="24"/>
          <w:szCs w:val="24"/>
          <w:lang w:val="hy-AM"/>
        </w:rPr>
      </w:pPr>
      <w:r w:rsidRPr="00091D13">
        <w:rPr>
          <w:rFonts w:ascii="GHEA Grapalat" w:hAnsi="GHEA Grapalat"/>
          <w:sz w:val="24"/>
          <w:szCs w:val="24"/>
          <w:lang w:val="hy-AM"/>
        </w:rPr>
        <w:t>1</w:t>
      </w:r>
      <w:r w:rsidR="00F331CE">
        <w:rPr>
          <w:rFonts w:ascii="GHEA Grapalat" w:hAnsi="GHEA Grapalat"/>
          <w:sz w:val="24"/>
          <w:szCs w:val="24"/>
          <w:lang w:val="hy-AM"/>
        </w:rPr>
        <w:t>6</w:t>
      </w:r>
      <w:r w:rsidR="0001449D">
        <w:rPr>
          <w:rFonts w:ascii="Cambria Math" w:hAnsi="Cambria Math"/>
          <w:sz w:val="24"/>
          <w:szCs w:val="24"/>
          <w:lang w:val="hy-AM"/>
        </w:rPr>
        <w:t>․</w:t>
      </w:r>
      <w:r w:rsidRPr="00091D13">
        <w:rPr>
          <w:rFonts w:ascii="GHEA Grapalat" w:hAnsi="GHEA Grapalat"/>
          <w:sz w:val="24"/>
          <w:szCs w:val="24"/>
          <w:lang w:val="hy-AM"/>
        </w:rPr>
        <w:t xml:space="preserve"> </w:t>
      </w:r>
      <w:r w:rsidR="0001449D">
        <w:rPr>
          <w:rFonts w:ascii="GHEA Grapalat" w:hAnsi="GHEA Grapalat"/>
          <w:sz w:val="24"/>
          <w:szCs w:val="24"/>
          <w:lang w:val="hy-AM"/>
        </w:rPr>
        <w:t>Գնահատման</w:t>
      </w:r>
      <w:r w:rsidRPr="00091D13">
        <w:rPr>
          <w:rFonts w:ascii="GHEA Grapalat" w:hAnsi="GHEA Grapalat"/>
          <w:sz w:val="24"/>
          <w:szCs w:val="24"/>
          <w:lang w:val="hy-AM"/>
        </w:rPr>
        <w:t xml:space="preserve"> կառավարման մոդելը պետք է բաղկացած լինի ազգային մակարդակով </w:t>
      </w:r>
      <w:r w:rsidR="0001449D">
        <w:rPr>
          <w:rFonts w:ascii="GHEA Grapalat" w:hAnsi="GHEA Grapalat"/>
          <w:sz w:val="24"/>
          <w:szCs w:val="24"/>
          <w:lang w:val="hy-AM"/>
        </w:rPr>
        <w:t>աղետների ռիսկի գնահատման</w:t>
      </w:r>
      <w:r w:rsidRPr="00091D13">
        <w:rPr>
          <w:rFonts w:ascii="GHEA Grapalat" w:hAnsi="GHEA Grapalat"/>
          <w:sz w:val="24"/>
          <w:szCs w:val="24"/>
          <w:lang w:val="hy-AM"/>
        </w:rPr>
        <w:t xml:space="preserve"> մեկ հիմնական աշխատանքային խմբից, որը լիազորված է համակարգելու բոլոր մյուս աշխատանքային խմբերը, որոնք պատասխանատու են տարբեր տեսակի բնածին և տեխնածին վտանգների բացահայտման </w:t>
      </w:r>
      <w:r w:rsidR="0001449D">
        <w:rPr>
          <w:rFonts w:ascii="GHEA Grapalat" w:hAnsi="GHEA Grapalat"/>
          <w:sz w:val="24"/>
          <w:szCs w:val="24"/>
          <w:lang w:val="hy-AM"/>
        </w:rPr>
        <w:t>ու</w:t>
      </w:r>
      <w:r w:rsidRPr="00091D13">
        <w:rPr>
          <w:rFonts w:ascii="GHEA Grapalat" w:hAnsi="GHEA Grapalat"/>
          <w:sz w:val="24"/>
          <w:szCs w:val="24"/>
          <w:lang w:val="hy-AM"/>
        </w:rPr>
        <w:t xml:space="preserve"> գնահատման համար: Գործընթացը պետք է աջակցություն ստանա տվյալ վտանգի հետ կապված բոլոր շահագրգիռ կողմերի և ներգրավված </w:t>
      </w:r>
      <w:r w:rsidRPr="00091D13">
        <w:rPr>
          <w:rFonts w:ascii="GHEA Grapalat" w:hAnsi="GHEA Grapalat"/>
          <w:sz w:val="24"/>
          <w:szCs w:val="24"/>
          <w:lang w:val="hy-AM"/>
        </w:rPr>
        <w:lastRenderedPageBreak/>
        <w:t xml:space="preserve">հատվածների կողմից: Աշխատանքային խմբի կազմը պետք է ներառի տվյալների մատակարարներին, վերջնական օգտագործողներին և ամբողջ տեխնիկական աջակցությունը: </w:t>
      </w:r>
      <w:proofErr w:type="spellStart"/>
      <w:r w:rsidRPr="00091D13">
        <w:rPr>
          <w:rFonts w:ascii="GHEA Grapalat" w:hAnsi="GHEA Grapalat"/>
          <w:sz w:val="24"/>
          <w:szCs w:val="24"/>
          <w:lang w:val="hy-AM"/>
        </w:rPr>
        <w:t>Ստորև</w:t>
      </w:r>
      <w:proofErr w:type="spellEnd"/>
      <w:r w:rsidRPr="00091D13">
        <w:rPr>
          <w:rFonts w:ascii="GHEA Grapalat" w:hAnsi="GHEA Grapalat"/>
          <w:sz w:val="24"/>
          <w:szCs w:val="24"/>
          <w:lang w:val="hy-AM"/>
        </w:rPr>
        <w:t xml:space="preserve">, ընդհանուր </w:t>
      </w:r>
      <w:proofErr w:type="spellStart"/>
      <w:r w:rsidRPr="00091D13">
        <w:rPr>
          <w:rFonts w:ascii="GHEA Grapalat" w:hAnsi="GHEA Grapalat"/>
          <w:sz w:val="24"/>
          <w:szCs w:val="24"/>
          <w:lang w:val="hy-AM"/>
        </w:rPr>
        <w:t>ձևով</w:t>
      </w:r>
      <w:proofErr w:type="spellEnd"/>
      <w:r w:rsidRPr="00091D13">
        <w:rPr>
          <w:rFonts w:ascii="GHEA Grapalat" w:hAnsi="GHEA Grapalat"/>
          <w:sz w:val="24"/>
          <w:szCs w:val="24"/>
          <w:lang w:val="hy-AM"/>
        </w:rPr>
        <w:t>, ներկայացված է աշխատանքային խմբի առաջարկվող կազմ</w:t>
      </w:r>
      <w:r w:rsidRPr="00091D13">
        <w:rPr>
          <w:rFonts w:ascii="GHEA Grapalat" w:eastAsiaTheme="minorEastAsia" w:hAnsi="GHEA Grapalat"/>
          <w:sz w:val="24"/>
          <w:szCs w:val="24"/>
          <w:lang w:val="hy-AM" w:eastAsia="zh-CN"/>
        </w:rPr>
        <w:t>ը</w:t>
      </w:r>
      <w:r w:rsidRPr="00091D13">
        <w:rPr>
          <w:rFonts w:ascii="GHEA Grapalat" w:hAnsi="GHEA Grapalat"/>
          <w:sz w:val="24"/>
          <w:szCs w:val="24"/>
          <w:lang w:val="hy-AM"/>
        </w:rPr>
        <w:t xml:space="preserve"> և նրանց դերերը</w:t>
      </w:r>
      <w:r w:rsidRPr="00091D13">
        <w:rPr>
          <w:rFonts w:ascii="Cambria Math" w:hAnsi="Cambria Math" w:cs="Cambria Math"/>
          <w:sz w:val="24"/>
          <w:szCs w:val="24"/>
          <w:lang w:val="hy-AM"/>
        </w:rPr>
        <w:t>․</w:t>
      </w:r>
    </w:p>
    <w:p w14:paraId="39C1F390" w14:textId="77777777" w:rsidR="00E95566" w:rsidRPr="00091D13" w:rsidRDefault="00E95566" w:rsidP="00091D13">
      <w:pPr>
        <w:spacing w:after="0" w:line="276" w:lineRule="auto"/>
        <w:jc w:val="both"/>
        <w:rPr>
          <w:rFonts w:ascii="GHEA Grapalat" w:hAnsi="GHEA Grapalat"/>
          <w:sz w:val="24"/>
          <w:szCs w:val="24"/>
          <w:lang w:val="hy-AM"/>
        </w:rPr>
      </w:pPr>
    </w:p>
    <w:tbl>
      <w:tblPr>
        <w:tblStyle w:val="TableNormal1"/>
        <w:tblW w:w="9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0"/>
        <w:gridCol w:w="5490"/>
      </w:tblGrid>
      <w:tr w:rsidR="004961DA" w:rsidRPr="00091D13" w14:paraId="4E8BB8B0" w14:textId="77777777" w:rsidTr="00252B49">
        <w:trPr>
          <w:trHeight w:val="671"/>
        </w:trPr>
        <w:tc>
          <w:tcPr>
            <w:tcW w:w="4240" w:type="dxa"/>
            <w:shd w:val="clear" w:color="auto" w:fill="C3D3F6"/>
          </w:tcPr>
          <w:p w14:paraId="60A9BE24" w14:textId="77777777" w:rsidR="00E95566" w:rsidRPr="00091D13" w:rsidRDefault="00E95566" w:rsidP="00091D13">
            <w:pPr>
              <w:pStyle w:val="TableParagraph"/>
              <w:spacing w:line="276" w:lineRule="auto"/>
              <w:jc w:val="both"/>
              <w:rPr>
                <w:rFonts w:ascii="GHEA Grapalat" w:hAnsi="GHEA Grapalat"/>
                <w:b/>
                <w:sz w:val="24"/>
                <w:szCs w:val="24"/>
                <w:lang w:val="hy-AM"/>
              </w:rPr>
            </w:pPr>
          </w:p>
          <w:p w14:paraId="04DF80BB" w14:textId="77777777" w:rsidR="00E95566" w:rsidRDefault="00E95566" w:rsidP="00091D13">
            <w:pPr>
              <w:pStyle w:val="TableParagraph"/>
              <w:spacing w:line="276" w:lineRule="auto"/>
              <w:jc w:val="center"/>
              <w:rPr>
                <w:rFonts w:ascii="GHEA Grapalat" w:hAnsi="GHEA Grapalat"/>
                <w:b/>
                <w:sz w:val="24"/>
                <w:szCs w:val="24"/>
                <w:lang w:val="hy-AM"/>
              </w:rPr>
            </w:pPr>
            <w:r w:rsidRPr="00091D13">
              <w:rPr>
                <w:rFonts w:ascii="GHEA Grapalat" w:hAnsi="GHEA Grapalat"/>
                <w:b/>
                <w:sz w:val="24"/>
                <w:szCs w:val="24"/>
                <w:lang w:val="hy-AM"/>
              </w:rPr>
              <w:t>Հ</w:t>
            </w:r>
            <w:proofErr w:type="spellStart"/>
            <w:r w:rsidRPr="00091D13">
              <w:rPr>
                <w:rFonts w:ascii="GHEA Grapalat" w:hAnsi="GHEA Grapalat"/>
                <w:b/>
                <w:sz w:val="24"/>
                <w:szCs w:val="24"/>
              </w:rPr>
              <w:t>աստատություն</w:t>
            </w:r>
            <w:proofErr w:type="spellEnd"/>
          </w:p>
          <w:p w14:paraId="6AF05B52" w14:textId="77777777" w:rsidR="0001449D" w:rsidRPr="0001449D" w:rsidRDefault="0001449D" w:rsidP="00091D13">
            <w:pPr>
              <w:pStyle w:val="TableParagraph"/>
              <w:spacing w:line="276" w:lineRule="auto"/>
              <w:jc w:val="center"/>
              <w:rPr>
                <w:rFonts w:ascii="GHEA Grapalat" w:hAnsi="GHEA Grapalat"/>
                <w:b/>
                <w:sz w:val="24"/>
                <w:szCs w:val="24"/>
                <w:lang w:val="hy-AM"/>
              </w:rPr>
            </w:pPr>
          </w:p>
        </w:tc>
        <w:tc>
          <w:tcPr>
            <w:tcW w:w="5490" w:type="dxa"/>
            <w:shd w:val="clear" w:color="auto" w:fill="C3D3F6"/>
          </w:tcPr>
          <w:p w14:paraId="21EC3660" w14:textId="77777777" w:rsidR="00E95566" w:rsidRPr="00091D13" w:rsidRDefault="00E95566" w:rsidP="00091D13">
            <w:pPr>
              <w:pStyle w:val="TableParagraph"/>
              <w:spacing w:line="276" w:lineRule="auto"/>
              <w:ind w:left="2295" w:right="2289"/>
              <w:jc w:val="both"/>
              <w:rPr>
                <w:rFonts w:ascii="GHEA Grapalat" w:hAnsi="GHEA Grapalat"/>
                <w:b/>
                <w:sz w:val="24"/>
                <w:szCs w:val="24"/>
              </w:rPr>
            </w:pPr>
          </w:p>
          <w:p w14:paraId="7DEED5C4" w14:textId="77777777" w:rsidR="00E95566" w:rsidRPr="00091D13" w:rsidRDefault="00E95566" w:rsidP="00091D13">
            <w:pPr>
              <w:pStyle w:val="TableParagraph"/>
              <w:spacing w:line="276" w:lineRule="auto"/>
              <w:ind w:left="2295" w:right="2289"/>
              <w:jc w:val="both"/>
              <w:rPr>
                <w:rFonts w:ascii="GHEA Grapalat" w:eastAsiaTheme="minorEastAsia" w:hAnsi="GHEA Grapalat"/>
                <w:b/>
                <w:sz w:val="24"/>
                <w:szCs w:val="24"/>
                <w:lang w:val="hy-AM" w:eastAsia="zh-CN"/>
              </w:rPr>
            </w:pPr>
            <w:proofErr w:type="spellStart"/>
            <w:r w:rsidRPr="00091D13">
              <w:rPr>
                <w:rFonts w:ascii="GHEA Grapalat" w:hAnsi="GHEA Grapalat"/>
                <w:b/>
                <w:sz w:val="24"/>
                <w:szCs w:val="24"/>
              </w:rPr>
              <w:t>Դեր</w:t>
            </w:r>
            <w:proofErr w:type="spellEnd"/>
            <w:r w:rsidRPr="00091D13">
              <w:rPr>
                <w:rFonts w:ascii="GHEA Grapalat" w:eastAsiaTheme="minorEastAsia" w:hAnsi="GHEA Grapalat"/>
                <w:b/>
                <w:sz w:val="24"/>
                <w:szCs w:val="24"/>
                <w:lang w:val="hy-AM" w:eastAsia="zh-CN"/>
              </w:rPr>
              <w:t>եր</w:t>
            </w:r>
          </w:p>
        </w:tc>
      </w:tr>
      <w:tr w:rsidR="004961DA" w:rsidRPr="0001449D" w14:paraId="347C027E" w14:textId="77777777" w:rsidTr="00252B49">
        <w:trPr>
          <w:trHeight w:val="1205"/>
        </w:trPr>
        <w:tc>
          <w:tcPr>
            <w:tcW w:w="4240" w:type="dxa"/>
            <w:shd w:val="clear" w:color="auto" w:fill="C3D3F6"/>
          </w:tcPr>
          <w:p w14:paraId="613914C6" w14:textId="77777777" w:rsidR="00E95566" w:rsidRPr="00091D13" w:rsidRDefault="00E95566" w:rsidP="00091D13">
            <w:pPr>
              <w:pStyle w:val="TableParagraph"/>
              <w:spacing w:line="276" w:lineRule="auto"/>
              <w:ind w:right="289"/>
              <w:rPr>
                <w:rFonts w:ascii="GHEA Grapalat" w:hAnsi="GHEA Grapalat"/>
                <w:b/>
                <w:sz w:val="24"/>
                <w:szCs w:val="24"/>
                <w:lang w:val="hy-AM"/>
              </w:rPr>
            </w:pPr>
          </w:p>
          <w:p w14:paraId="65DECBCA" w14:textId="521EDBB5" w:rsidR="00E95566" w:rsidRPr="00091D13" w:rsidRDefault="0001449D" w:rsidP="00091D13">
            <w:pPr>
              <w:pStyle w:val="TableParagraph"/>
              <w:spacing w:line="276" w:lineRule="auto"/>
              <w:ind w:right="289"/>
              <w:jc w:val="center"/>
              <w:rPr>
                <w:rFonts w:ascii="GHEA Grapalat" w:hAnsi="GHEA Grapalat"/>
                <w:b/>
                <w:sz w:val="24"/>
                <w:szCs w:val="24"/>
                <w:lang w:val="hy-AM"/>
              </w:rPr>
            </w:pPr>
            <w:r>
              <w:rPr>
                <w:rFonts w:ascii="GHEA Grapalat" w:hAnsi="GHEA Grapalat"/>
                <w:b/>
                <w:sz w:val="24"/>
                <w:szCs w:val="24"/>
                <w:lang w:val="hy-AM"/>
              </w:rPr>
              <w:t>Աղետների ռիսկի կառավարման</w:t>
            </w:r>
            <w:r w:rsidR="00E95566" w:rsidRPr="00091D13">
              <w:rPr>
                <w:rFonts w:ascii="GHEA Grapalat" w:hAnsi="GHEA Grapalat"/>
                <w:b/>
                <w:sz w:val="24"/>
                <w:szCs w:val="24"/>
                <w:lang w:val="hy-AM"/>
              </w:rPr>
              <w:t xml:space="preserve"> ոլորտի </w:t>
            </w:r>
          </w:p>
          <w:p w14:paraId="511F9499" w14:textId="6B9AFC7D" w:rsidR="00E95566" w:rsidRPr="00091D13" w:rsidRDefault="00E95566" w:rsidP="0001449D">
            <w:pPr>
              <w:pStyle w:val="TableParagraph"/>
              <w:spacing w:line="276" w:lineRule="auto"/>
              <w:ind w:right="289"/>
              <w:jc w:val="center"/>
              <w:rPr>
                <w:rFonts w:ascii="GHEA Grapalat" w:hAnsi="GHEA Grapalat"/>
                <w:b/>
                <w:sz w:val="24"/>
                <w:szCs w:val="24"/>
              </w:rPr>
            </w:pPr>
            <w:r w:rsidRPr="00091D13">
              <w:rPr>
                <w:rFonts w:ascii="GHEA Grapalat" w:hAnsi="GHEA Grapalat"/>
                <w:b/>
                <w:sz w:val="24"/>
                <w:szCs w:val="24"/>
                <w:lang w:val="hy-AM"/>
              </w:rPr>
              <w:t>լիազոր մարմն</w:t>
            </w:r>
            <w:r w:rsidR="00252B49">
              <w:rPr>
                <w:rFonts w:ascii="GHEA Grapalat" w:hAnsi="GHEA Grapalat"/>
                <w:b/>
                <w:sz w:val="24"/>
                <w:szCs w:val="24"/>
                <w:lang w:val="hy-AM"/>
              </w:rPr>
              <w:t>ի ներկայացուցիչ</w:t>
            </w:r>
            <w:r w:rsidR="0001449D">
              <w:rPr>
                <w:rFonts w:ascii="GHEA Grapalat" w:hAnsi="GHEA Grapalat"/>
                <w:b/>
                <w:sz w:val="24"/>
                <w:szCs w:val="24"/>
                <w:lang w:val="hy-AM"/>
              </w:rPr>
              <w:t xml:space="preserve">  </w:t>
            </w:r>
          </w:p>
        </w:tc>
        <w:tc>
          <w:tcPr>
            <w:tcW w:w="5490" w:type="dxa"/>
          </w:tcPr>
          <w:p w14:paraId="6416B686" w14:textId="77777777" w:rsidR="0001449D" w:rsidRDefault="0001449D" w:rsidP="00091D13">
            <w:pPr>
              <w:pStyle w:val="TableParagraph"/>
              <w:spacing w:line="276" w:lineRule="auto"/>
              <w:ind w:left="108"/>
              <w:jc w:val="center"/>
              <w:rPr>
                <w:rFonts w:ascii="GHEA Grapalat" w:hAnsi="GHEA Grapalat"/>
                <w:sz w:val="24"/>
                <w:szCs w:val="24"/>
                <w:lang w:val="hy-AM"/>
              </w:rPr>
            </w:pPr>
          </w:p>
          <w:p w14:paraId="09C7B74B" w14:textId="77777777" w:rsidR="00E95566" w:rsidRDefault="00E95566" w:rsidP="00091D13">
            <w:pPr>
              <w:pStyle w:val="TableParagraph"/>
              <w:spacing w:line="276" w:lineRule="auto"/>
              <w:ind w:left="108"/>
              <w:jc w:val="center"/>
              <w:rPr>
                <w:rFonts w:ascii="GHEA Grapalat" w:hAnsi="GHEA Grapalat"/>
                <w:sz w:val="24"/>
                <w:szCs w:val="24"/>
                <w:lang w:val="hy-AM"/>
              </w:rPr>
            </w:pPr>
            <w:r w:rsidRPr="0001449D">
              <w:rPr>
                <w:rFonts w:ascii="GHEA Grapalat" w:hAnsi="GHEA Grapalat"/>
                <w:sz w:val="24"/>
                <w:szCs w:val="24"/>
                <w:lang w:val="hy-AM"/>
              </w:rPr>
              <w:t>Համակարգող, տեղեկատվությ</w:t>
            </w:r>
            <w:r w:rsidRPr="00091D13">
              <w:rPr>
                <w:rFonts w:ascii="GHEA Grapalat" w:hAnsi="GHEA Grapalat"/>
                <w:sz w:val="24"/>
                <w:szCs w:val="24"/>
                <w:lang w:val="hy-AM"/>
              </w:rPr>
              <w:t>ուն տրամադրող</w:t>
            </w:r>
            <w:r w:rsidRPr="0001449D">
              <w:rPr>
                <w:rFonts w:ascii="GHEA Grapalat" w:hAnsi="GHEA Grapalat"/>
                <w:sz w:val="24"/>
                <w:szCs w:val="24"/>
                <w:lang w:val="hy-AM"/>
              </w:rPr>
              <w:t>, վերջնական օգտագործող</w:t>
            </w:r>
          </w:p>
          <w:p w14:paraId="4DCF6ECB" w14:textId="77777777" w:rsidR="0001449D" w:rsidRDefault="0001449D" w:rsidP="00091D13">
            <w:pPr>
              <w:pStyle w:val="TableParagraph"/>
              <w:spacing w:line="276" w:lineRule="auto"/>
              <w:ind w:left="108"/>
              <w:jc w:val="center"/>
              <w:rPr>
                <w:rFonts w:ascii="GHEA Grapalat" w:hAnsi="GHEA Grapalat"/>
                <w:sz w:val="24"/>
                <w:szCs w:val="24"/>
                <w:lang w:val="hy-AM"/>
              </w:rPr>
            </w:pPr>
          </w:p>
          <w:p w14:paraId="439489EC" w14:textId="77777777" w:rsidR="0001449D" w:rsidRPr="0001449D" w:rsidRDefault="0001449D" w:rsidP="00091D13">
            <w:pPr>
              <w:pStyle w:val="TableParagraph"/>
              <w:spacing w:line="276" w:lineRule="auto"/>
              <w:ind w:left="108"/>
              <w:jc w:val="center"/>
              <w:rPr>
                <w:rFonts w:ascii="GHEA Grapalat" w:hAnsi="GHEA Grapalat"/>
                <w:sz w:val="24"/>
                <w:szCs w:val="24"/>
                <w:lang w:val="hy-AM"/>
              </w:rPr>
            </w:pPr>
          </w:p>
        </w:tc>
      </w:tr>
      <w:tr w:rsidR="004961DA" w:rsidRPr="00091D13" w14:paraId="34876646" w14:textId="77777777" w:rsidTr="00252B49">
        <w:trPr>
          <w:trHeight w:val="285"/>
        </w:trPr>
        <w:tc>
          <w:tcPr>
            <w:tcW w:w="4240" w:type="dxa"/>
            <w:shd w:val="clear" w:color="auto" w:fill="C3D3F6"/>
          </w:tcPr>
          <w:p w14:paraId="14787ADC" w14:textId="77777777" w:rsidR="00E95566" w:rsidRPr="0001449D" w:rsidRDefault="00E95566" w:rsidP="00091D13">
            <w:pPr>
              <w:pStyle w:val="TableParagraph"/>
              <w:spacing w:line="276" w:lineRule="auto"/>
              <w:jc w:val="both"/>
              <w:rPr>
                <w:rFonts w:ascii="GHEA Grapalat" w:hAnsi="GHEA Grapalat"/>
                <w:b/>
                <w:sz w:val="24"/>
                <w:szCs w:val="24"/>
                <w:lang w:val="hy-AM"/>
              </w:rPr>
            </w:pPr>
          </w:p>
          <w:p w14:paraId="6D0E10A7" w14:textId="77777777" w:rsidR="00E95566" w:rsidRPr="00091D13" w:rsidRDefault="00E95566" w:rsidP="00091D13">
            <w:pPr>
              <w:pStyle w:val="TableParagraph"/>
              <w:spacing w:line="276" w:lineRule="auto"/>
              <w:jc w:val="center"/>
              <w:rPr>
                <w:rFonts w:ascii="GHEA Grapalat" w:hAnsi="GHEA Grapalat"/>
                <w:b/>
                <w:sz w:val="24"/>
                <w:szCs w:val="24"/>
              </w:rPr>
            </w:pPr>
            <w:r w:rsidRPr="00091D13">
              <w:rPr>
                <w:rFonts w:ascii="GHEA Grapalat" w:hAnsi="GHEA Grapalat"/>
                <w:b/>
                <w:sz w:val="24"/>
                <w:szCs w:val="24"/>
                <w:lang w:val="hy-AM"/>
              </w:rPr>
              <w:t>Այլ ո</w:t>
            </w:r>
            <w:proofErr w:type="spellStart"/>
            <w:r w:rsidRPr="00091D13">
              <w:rPr>
                <w:rFonts w:ascii="GHEA Grapalat" w:hAnsi="GHEA Grapalat"/>
                <w:b/>
                <w:sz w:val="24"/>
                <w:szCs w:val="24"/>
              </w:rPr>
              <w:t>լորտային</w:t>
            </w:r>
            <w:proofErr w:type="spellEnd"/>
            <w:r w:rsidRPr="00091D13">
              <w:rPr>
                <w:rFonts w:ascii="GHEA Grapalat" w:hAnsi="GHEA Grapalat"/>
                <w:b/>
                <w:sz w:val="24"/>
                <w:szCs w:val="24"/>
              </w:rPr>
              <w:t xml:space="preserve"> </w:t>
            </w:r>
          </w:p>
          <w:p w14:paraId="4FA1C27D" w14:textId="7AFFFF1C" w:rsidR="00E95566" w:rsidRPr="00091D13" w:rsidRDefault="00252B49" w:rsidP="00091D13">
            <w:pPr>
              <w:pStyle w:val="TableParagraph"/>
              <w:spacing w:line="276" w:lineRule="auto"/>
              <w:jc w:val="center"/>
              <w:rPr>
                <w:rFonts w:ascii="GHEA Grapalat" w:hAnsi="GHEA Grapalat"/>
                <w:b/>
                <w:sz w:val="24"/>
                <w:szCs w:val="24"/>
                <w:lang w:val="hy-AM"/>
              </w:rPr>
            </w:pPr>
            <w:r w:rsidRPr="00091D13">
              <w:rPr>
                <w:rFonts w:ascii="GHEA Grapalat" w:hAnsi="GHEA Grapalat"/>
                <w:b/>
                <w:sz w:val="24"/>
                <w:szCs w:val="24"/>
                <w:lang w:val="hy-AM"/>
              </w:rPr>
              <w:t>Գ</w:t>
            </w:r>
            <w:r w:rsidR="00E95566" w:rsidRPr="00091D13">
              <w:rPr>
                <w:rFonts w:ascii="GHEA Grapalat" w:hAnsi="GHEA Grapalat"/>
                <w:b/>
                <w:sz w:val="24"/>
                <w:szCs w:val="24"/>
                <w:lang w:val="hy-AM"/>
              </w:rPr>
              <w:t>երատեսչություններ</w:t>
            </w:r>
            <w:r>
              <w:rPr>
                <w:rFonts w:ascii="GHEA Grapalat" w:hAnsi="GHEA Grapalat"/>
                <w:b/>
                <w:sz w:val="24"/>
                <w:szCs w:val="24"/>
                <w:lang w:val="hy-AM"/>
              </w:rPr>
              <w:t>ի ներկայացուցիչներ</w:t>
            </w:r>
          </w:p>
          <w:p w14:paraId="0BAF1DF0" w14:textId="77777777" w:rsidR="00E95566" w:rsidRPr="00091D13" w:rsidRDefault="00E95566" w:rsidP="00091D13">
            <w:pPr>
              <w:pStyle w:val="TableParagraph"/>
              <w:spacing w:line="276" w:lineRule="auto"/>
              <w:jc w:val="both"/>
              <w:rPr>
                <w:rFonts w:ascii="GHEA Grapalat" w:hAnsi="GHEA Grapalat"/>
                <w:b/>
                <w:sz w:val="24"/>
                <w:szCs w:val="24"/>
                <w:lang w:val="hy-AM"/>
              </w:rPr>
            </w:pPr>
          </w:p>
        </w:tc>
        <w:tc>
          <w:tcPr>
            <w:tcW w:w="5490" w:type="dxa"/>
          </w:tcPr>
          <w:p w14:paraId="56652DDC" w14:textId="77777777" w:rsidR="0001449D" w:rsidRDefault="0001449D" w:rsidP="00091D13">
            <w:pPr>
              <w:pStyle w:val="TableParagraph"/>
              <w:spacing w:line="276" w:lineRule="auto"/>
              <w:ind w:left="108"/>
              <w:jc w:val="center"/>
              <w:rPr>
                <w:rFonts w:ascii="GHEA Grapalat" w:hAnsi="GHEA Grapalat"/>
                <w:sz w:val="24"/>
                <w:szCs w:val="24"/>
                <w:lang w:val="hy-AM"/>
              </w:rPr>
            </w:pPr>
          </w:p>
          <w:p w14:paraId="581C4293" w14:textId="77777777" w:rsidR="00E95566" w:rsidRPr="00091D13" w:rsidRDefault="00E95566" w:rsidP="00091D13">
            <w:pPr>
              <w:pStyle w:val="TableParagraph"/>
              <w:spacing w:line="276" w:lineRule="auto"/>
              <w:ind w:left="108"/>
              <w:jc w:val="center"/>
              <w:rPr>
                <w:rFonts w:ascii="GHEA Grapalat" w:hAnsi="GHEA Grapalat"/>
                <w:sz w:val="24"/>
                <w:szCs w:val="24"/>
              </w:rPr>
            </w:pPr>
            <w:proofErr w:type="spellStart"/>
            <w:r w:rsidRPr="00091D13">
              <w:rPr>
                <w:rFonts w:ascii="GHEA Grapalat" w:hAnsi="GHEA Grapalat"/>
                <w:sz w:val="24"/>
                <w:szCs w:val="24"/>
              </w:rPr>
              <w:t>Տեխնիկական</w:t>
            </w:r>
            <w:proofErr w:type="spellEnd"/>
            <w:r w:rsidRPr="00091D13">
              <w:rPr>
                <w:rFonts w:ascii="GHEA Grapalat" w:hAnsi="GHEA Grapalat"/>
                <w:sz w:val="24"/>
                <w:szCs w:val="24"/>
              </w:rPr>
              <w:t xml:space="preserve"> </w:t>
            </w:r>
            <w:proofErr w:type="spellStart"/>
            <w:r w:rsidRPr="00091D13">
              <w:rPr>
                <w:rFonts w:ascii="GHEA Grapalat" w:hAnsi="GHEA Grapalat"/>
                <w:sz w:val="24"/>
                <w:szCs w:val="24"/>
              </w:rPr>
              <w:t>խորհրդատու</w:t>
            </w:r>
            <w:proofErr w:type="spellEnd"/>
            <w:r w:rsidRPr="00091D13">
              <w:rPr>
                <w:rFonts w:ascii="GHEA Grapalat" w:hAnsi="GHEA Grapalat"/>
                <w:sz w:val="24"/>
                <w:szCs w:val="24"/>
              </w:rPr>
              <w:t>,</w:t>
            </w:r>
          </w:p>
          <w:p w14:paraId="4F32D8B1" w14:textId="77777777" w:rsidR="00E95566" w:rsidRPr="00091D13" w:rsidRDefault="00E95566" w:rsidP="00091D13">
            <w:pPr>
              <w:pStyle w:val="TableParagraph"/>
              <w:spacing w:line="276" w:lineRule="auto"/>
              <w:ind w:left="108"/>
              <w:jc w:val="center"/>
              <w:rPr>
                <w:rFonts w:ascii="GHEA Grapalat" w:hAnsi="GHEA Grapalat"/>
                <w:sz w:val="24"/>
                <w:szCs w:val="24"/>
              </w:rPr>
            </w:pPr>
            <w:proofErr w:type="spellStart"/>
            <w:r w:rsidRPr="00091D13">
              <w:rPr>
                <w:rFonts w:ascii="GHEA Grapalat" w:hAnsi="GHEA Grapalat"/>
                <w:sz w:val="24"/>
                <w:szCs w:val="24"/>
              </w:rPr>
              <w:t>տեղեկատվություն</w:t>
            </w:r>
            <w:proofErr w:type="spellEnd"/>
            <w:r w:rsidRPr="00091D13">
              <w:rPr>
                <w:rFonts w:ascii="GHEA Grapalat" w:hAnsi="GHEA Grapalat"/>
                <w:sz w:val="24"/>
                <w:szCs w:val="24"/>
              </w:rPr>
              <w:t xml:space="preserve"> </w:t>
            </w:r>
            <w:proofErr w:type="spellStart"/>
            <w:r w:rsidRPr="00091D13">
              <w:rPr>
                <w:rFonts w:ascii="GHEA Grapalat" w:hAnsi="GHEA Grapalat"/>
                <w:sz w:val="24"/>
                <w:szCs w:val="24"/>
              </w:rPr>
              <w:t>տրամադրող</w:t>
            </w:r>
            <w:proofErr w:type="spellEnd"/>
          </w:p>
          <w:p w14:paraId="6CAFEF97" w14:textId="77777777" w:rsidR="00E95566" w:rsidRPr="00091D13" w:rsidRDefault="00E95566" w:rsidP="00091D13">
            <w:pPr>
              <w:pStyle w:val="TableParagraph"/>
              <w:spacing w:line="276" w:lineRule="auto"/>
              <w:ind w:left="108"/>
              <w:jc w:val="center"/>
              <w:rPr>
                <w:rFonts w:ascii="GHEA Grapalat" w:hAnsi="GHEA Grapalat"/>
                <w:sz w:val="24"/>
                <w:szCs w:val="24"/>
              </w:rPr>
            </w:pPr>
          </w:p>
        </w:tc>
      </w:tr>
      <w:tr w:rsidR="004961DA" w:rsidRPr="00091D13" w14:paraId="6CA0B432" w14:textId="77777777" w:rsidTr="00252B49">
        <w:trPr>
          <w:trHeight w:val="285"/>
        </w:trPr>
        <w:tc>
          <w:tcPr>
            <w:tcW w:w="4240" w:type="dxa"/>
            <w:shd w:val="clear" w:color="auto" w:fill="C3D3F6"/>
          </w:tcPr>
          <w:p w14:paraId="347583A4" w14:textId="51E2B5D6" w:rsidR="00E95566" w:rsidRPr="00091D13" w:rsidRDefault="00E95566" w:rsidP="00091D13">
            <w:pPr>
              <w:pStyle w:val="TableParagraph"/>
              <w:spacing w:line="276" w:lineRule="auto"/>
              <w:jc w:val="center"/>
              <w:rPr>
                <w:rFonts w:ascii="GHEA Grapalat" w:hAnsi="GHEA Grapalat" w:cs="GHEA Grapalat"/>
                <w:b/>
                <w:sz w:val="24"/>
                <w:szCs w:val="24"/>
              </w:rPr>
            </w:pPr>
            <w:proofErr w:type="spellStart"/>
            <w:r w:rsidRPr="00091D13">
              <w:rPr>
                <w:rFonts w:ascii="GHEA Grapalat" w:hAnsi="GHEA Grapalat"/>
                <w:b/>
                <w:sz w:val="24"/>
                <w:szCs w:val="24"/>
              </w:rPr>
              <w:t>Պետական</w:t>
            </w:r>
            <w:proofErr w:type="spellEnd"/>
            <w:r w:rsidRPr="00091D13">
              <w:rPr>
                <w:rFonts w:ascii="GHEA Grapalat" w:hAnsi="GHEA Grapalat"/>
                <w:b/>
                <w:sz w:val="24"/>
                <w:szCs w:val="24"/>
              </w:rPr>
              <w:t xml:space="preserve"> </w:t>
            </w:r>
            <w:r w:rsidRPr="00091D13">
              <w:rPr>
                <w:rFonts w:ascii="Cambria Math" w:hAnsi="Cambria Math" w:cs="Cambria Math"/>
                <w:b/>
                <w:sz w:val="24"/>
                <w:szCs w:val="24"/>
              </w:rPr>
              <w:t>​​</w:t>
            </w:r>
            <w:r w:rsidRPr="00091D13">
              <w:rPr>
                <w:rFonts w:ascii="GHEA Grapalat" w:hAnsi="GHEA Grapalat"/>
                <w:b/>
                <w:sz w:val="24"/>
                <w:szCs w:val="24"/>
                <w:lang w:val="hy-AM"/>
              </w:rPr>
              <w:t>կառավարման համակարգի այլ մարմիններ</w:t>
            </w:r>
            <w:r w:rsidR="00252B49">
              <w:rPr>
                <w:rFonts w:ascii="GHEA Grapalat" w:hAnsi="GHEA Grapalat"/>
                <w:b/>
                <w:sz w:val="24"/>
                <w:szCs w:val="24"/>
                <w:lang w:val="hy-AM"/>
              </w:rPr>
              <w:t>ի ներկայացուցիչներ</w:t>
            </w:r>
          </w:p>
          <w:p w14:paraId="1B47FC7A" w14:textId="77777777" w:rsidR="00E95566" w:rsidRPr="00091D13" w:rsidRDefault="00E95566" w:rsidP="00091D13">
            <w:pPr>
              <w:pStyle w:val="TableParagraph"/>
              <w:spacing w:line="276" w:lineRule="auto"/>
              <w:jc w:val="both"/>
              <w:rPr>
                <w:rFonts w:ascii="GHEA Grapalat" w:hAnsi="GHEA Grapalat"/>
                <w:b/>
                <w:sz w:val="24"/>
                <w:szCs w:val="24"/>
                <w:lang w:val="hy-AM"/>
              </w:rPr>
            </w:pPr>
          </w:p>
        </w:tc>
        <w:tc>
          <w:tcPr>
            <w:tcW w:w="5490" w:type="dxa"/>
          </w:tcPr>
          <w:p w14:paraId="029D4271" w14:textId="77777777" w:rsidR="0001449D" w:rsidRDefault="0001449D" w:rsidP="00091D13">
            <w:pPr>
              <w:pStyle w:val="TableParagraph"/>
              <w:spacing w:line="276" w:lineRule="auto"/>
              <w:ind w:left="108"/>
              <w:jc w:val="center"/>
              <w:rPr>
                <w:rFonts w:ascii="GHEA Grapalat" w:hAnsi="GHEA Grapalat"/>
                <w:sz w:val="24"/>
                <w:szCs w:val="24"/>
                <w:lang w:val="hy-AM"/>
              </w:rPr>
            </w:pPr>
          </w:p>
          <w:p w14:paraId="33AD9C41" w14:textId="77777777" w:rsidR="00E95566" w:rsidRPr="00091D13" w:rsidRDefault="00E95566" w:rsidP="00091D13">
            <w:pPr>
              <w:pStyle w:val="TableParagraph"/>
              <w:spacing w:line="276" w:lineRule="auto"/>
              <w:ind w:left="108"/>
              <w:jc w:val="center"/>
              <w:rPr>
                <w:rFonts w:ascii="GHEA Grapalat" w:hAnsi="GHEA Grapalat"/>
                <w:sz w:val="24"/>
                <w:szCs w:val="24"/>
              </w:rPr>
            </w:pPr>
            <w:proofErr w:type="spellStart"/>
            <w:r w:rsidRPr="00091D13">
              <w:rPr>
                <w:rFonts w:ascii="GHEA Grapalat" w:hAnsi="GHEA Grapalat"/>
                <w:sz w:val="24"/>
                <w:szCs w:val="24"/>
              </w:rPr>
              <w:t>Տեխնիկական</w:t>
            </w:r>
            <w:proofErr w:type="spellEnd"/>
            <w:r w:rsidRPr="00091D13">
              <w:rPr>
                <w:rFonts w:ascii="GHEA Grapalat" w:hAnsi="GHEA Grapalat"/>
                <w:sz w:val="24"/>
                <w:szCs w:val="24"/>
              </w:rPr>
              <w:t xml:space="preserve"> </w:t>
            </w:r>
            <w:proofErr w:type="spellStart"/>
            <w:r w:rsidRPr="00091D13">
              <w:rPr>
                <w:rFonts w:ascii="GHEA Grapalat" w:hAnsi="GHEA Grapalat"/>
                <w:sz w:val="24"/>
                <w:szCs w:val="24"/>
              </w:rPr>
              <w:t>խորհրդատու</w:t>
            </w:r>
            <w:proofErr w:type="spellEnd"/>
            <w:r w:rsidRPr="00091D13">
              <w:rPr>
                <w:rFonts w:ascii="GHEA Grapalat" w:hAnsi="GHEA Grapalat"/>
                <w:sz w:val="24"/>
                <w:szCs w:val="24"/>
              </w:rPr>
              <w:t>,</w:t>
            </w:r>
          </w:p>
          <w:p w14:paraId="26502B7A" w14:textId="77777777" w:rsidR="00E95566" w:rsidRPr="00091D13" w:rsidRDefault="00E95566" w:rsidP="00091D13">
            <w:pPr>
              <w:pStyle w:val="TableParagraph"/>
              <w:spacing w:line="276" w:lineRule="auto"/>
              <w:ind w:left="108"/>
              <w:jc w:val="center"/>
              <w:rPr>
                <w:rFonts w:ascii="GHEA Grapalat" w:hAnsi="GHEA Grapalat"/>
                <w:sz w:val="24"/>
                <w:szCs w:val="24"/>
              </w:rPr>
            </w:pPr>
            <w:proofErr w:type="spellStart"/>
            <w:r w:rsidRPr="00091D13">
              <w:rPr>
                <w:rFonts w:ascii="GHEA Grapalat" w:hAnsi="GHEA Grapalat"/>
                <w:sz w:val="24"/>
                <w:szCs w:val="24"/>
              </w:rPr>
              <w:t>տեղեկատվություն</w:t>
            </w:r>
            <w:proofErr w:type="spellEnd"/>
            <w:r w:rsidRPr="00091D13">
              <w:rPr>
                <w:rFonts w:ascii="GHEA Grapalat" w:hAnsi="GHEA Grapalat"/>
                <w:sz w:val="24"/>
                <w:szCs w:val="24"/>
              </w:rPr>
              <w:t xml:space="preserve"> </w:t>
            </w:r>
            <w:proofErr w:type="spellStart"/>
            <w:r w:rsidRPr="00091D13">
              <w:rPr>
                <w:rFonts w:ascii="GHEA Grapalat" w:hAnsi="GHEA Grapalat"/>
                <w:sz w:val="24"/>
                <w:szCs w:val="24"/>
              </w:rPr>
              <w:t>տրամադրող</w:t>
            </w:r>
            <w:proofErr w:type="spellEnd"/>
          </w:p>
        </w:tc>
      </w:tr>
      <w:tr w:rsidR="004961DA" w:rsidRPr="00091D13" w14:paraId="47AB821A" w14:textId="77777777" w:rsidTr="00252B49">
        <w:trPr>
          <w:trHeight w:val="285"/>
        </w:trPr>
        <w:tc>
          <w:tcPr>
            <w:tcW w:w="4240" w:type="dxa"/>
            <w:shd w:val="clear" w:color="auto" w:fill="C3D3F6"/>
          </w:tcPr>
          <w:p w14:paraId="6C2DC9F0" w14:textId="77777777" w:rsidR="00E95566" w:rsidRPr="00091D13" w:rsidRDefault="00E95566" w:rsidP="00091D13">
            <w:pPr>
              <w:pStyle w:val="TableParagraph"/>
              <w:spacing w:line="276" w:lineRule="auto"/>
              <w:jc w:val="both"/>
              <w:rPr>
                <w:rFonts w:ascii="GHEA Grapalat" w:hAnsi="GHEA Grapalat"/>
                <w:b/>
                <w:sz w:val="24"/>
                <w:szCs w:val="24"/>
              </w:rPr>
            </w:pPr>
          </w:p>
          <w:p w14:paraId="33A8EC0E" w14:textId="456A1E06" w:rsidR="00E95566" w:rsidRPr="00091D13" w:rsidRDefault="00E95566" w:rsidP="00091D13">
            <w:pPr>
              <w:pStyle w:val="TableParagraph"/>
              <w:spacing w:line="276" w:lineRule="auto"/>
              <w:jc w:val="center"/>
              <w:rPr>
                <w:rFonts w:ascii="GHEA Grapalat" w:hAnsi="GHEA Grapalat"/>
                <w:b/>
                <w:sz w:val="24"/>
                <w:szCs w:val="24"/>
                <w:lang w:val="hy-AM"/>
              </w:rPr>
            </w:pPr>
            <w:r w:rsidRPr="00091D13">
              <w:rPr>
                <w:rFonts w:ascii="GHEA Grapalat" w:hAnsi="GHEA Grapalat"/>
                <w:b/>
                <w:sz w:val="24"/>
                <w:szCs w:val="24"/>
                <w:lang w:val="hy-AM"/>
              </w:rPr>
              <w:t>Գիտահետազոտական հաստատություններ</w:t>
            </w:r>
            <w:r w:rsidR="00252B49">
              <w:rPr>
                <w:rFonts w:ascii="GHEA Grapalat" w:hAnsi="GHEA Grapalat"/>
                <w:b/>
                <w:sz w:val="24"/>
                <w:szCs w:val="24"/>
                <w:lang w:val="hy-AM"/>
              </w:rPr>
              <w:t>ի ներկայացուցիչներ</w:t>
            </w:r>
          </w:p>
          <w:p w14:paraId="7274B644" w14:textId="77777777" w:rsidR="00E95566" w:rsidRPr="00091D13" w:rsidRDefault="00E95566" w:rsidP="00091D13">
            <w:pPr>
              <w:pStyle w:val="TableParagraph"/>
              <w:spacing w:line="276" w:lineRule="auto"/>
              <w:rPr>
                <w:rFonts w:ascii="GHEA Grapalat" w:hAnsi="GHEA Grapalat"/>
                <w:b/>
                <w:sz w:val="24"/>
                <w:szCs w:val="24"/>
                <w:lang w:val="hy-AM"/>
              </w:rPr>
            </w:pPr>
          </w:p>
        </w:tc>
        <w:tc>
          <w:tcPr>
            <w:tcW w:w="5490" w:type="dxa"/>
          </w:tcPr>
          <w:p w14:paraId="660AA3A5" w14:textId="77777777" w:rsidR="0001449D" w:rsidRDefault="0001449D" w:rsidP="00091D13">
            <w:pPr>
              <w:pStyle w:val="TableParagraph"/>
              <w:spacing w:line="276" w:lineRule="auto"/>
              <w:ind w:left="108"/>
              <w:jc w:val="center"/>
              <w:rPr>
                <w:rFonts w:ascii="GHEA Grapalat" w:hAnsi="GHEA Grapalat"/>
                <w:sz w:val="24"/>
                <w:szCs w:val="24"/>
                <w:lang w:val="hy-AM"/>
              </w:rPr>
            </w:pPr>
          </w:p>
          <w:p w14:paraId="02813F1A" w14:textId="77777777" w:rsidR="00E95566" w:rsidRPr="00091D13" w:rsidRDefault="00E95566" w:rsidP="00091D13">
            <w:pPr>
              <w:pStyle w:val="TableParagraph"/>
              <w:spacing w:line="276" w:lineRule="auto"/>
              <w:ind w:left="108"/>
              <w:jc w:val="center"/>
              <w:rPr>
                <w:rFonts w:ascii="GHEA Grapalat" w:hAnsi="GHEA Grapalat"/>
                <w:sz w:val="24"/>
                <w:szCs w:val="24"/>
              </w:rPr>
            </w:pPr>
            <w:proofErr w:type="spellStart"/>
            <w:r w:rsidRPr="00091D13">
              <w:rPr>
                <w:rFonts w:ascii="GHEA Grapalat" w:hAnsi="GHEA Grapalat"/>
                <w:sz w:val="24"/>
                <w:szCs w:val="24"/>
              </w:rPr>
              <w:t>Տեխնիկական</w:t>
            </w:r>
            <w:proofErr w:type="spellEnd"/>
            <w:r w:rsidRPr="00091D13">
              <w:rPr>
                <w:rFonts w:ascii="GHEA Grapalat" w:hAnsi="GHEA Grapalat"/>
                <w:sz w:val="24"/>
                <w:szCs w:val="24"/>
              </w:rPr>
              <w:t xml:space="preserve"> </w:t>
            </w:r>
            <w:proofErr w:type="spellStart"/>
            <w:r w:rsidRPr="00091D13">
              <w:rPr>
                <w:rFonts w:ascii="GHEA Grapalat" w:hAnsi="GHEA Grapalat"/>
                <w:sz w:val="24"/>
                <w:szCs w:val="24"/>
              </w:rPr>
              <w:t>խորհրդատու</w:t>
            </w:r>
            <w:proofErr w:type="spellEnd"/>
            <w:r w:rsidRPr="00091D13">
              <w:rPr>
                <w:rFonts w:ascii="GHEA Grapalat" w:hAnsi="GHEA Grapalat"/>
                <w:sz w:val="24"/>
                <w:szCs w:val="24"/>
              </w:rPr>
              <w:t>,</w:t>
            </w:r>
          </w:p>
          <w:p w14:paraId="335E673E" w14:textId="77777777" w:rsidR="00E95566" w:rsidRPr="00091D13" w:rsidRDefault="00E95566" w:rsidP="00091D13">
            <w:pPr>
              <w:pStyle w:val="TableParagraph"/>
              <w:spacing w:line="276" w:lineRule="auto"/>
              <w:ind w:left="108"/>
              <w:jc w:val="center"/>
              <w:rPr>
                <w:rFonts w:ascii="GHEA Grapalat" w:hAnsi="GHEA Grapalat"/>
                <w:sz w:val="24"/>
                <w:szCs w:val="24"/>
              </w:rPr>
            </w:pPr>
            <w:proofErr w:type="spellStart"/>
            <w:r w:rsidRPr="00091D13">
              <w:rPr>
                <w:rFonts w:ascii="GHEA Grapalat" w:hAnsi="GHEA Grapalat"/>
                <w:sz w:val="24"/>
                <w:szCs w:val="24"/>
              </w:rPr>
              <w:t>տեղեկատվություն</w:t>
            </w:r>
            <w:proofErr w:type="spellEnd"/>
            <w:r w:rsidRPr="00091D13">
              <w:rPr>
                <w:rFonts w:ascii="GHEA Grapalat" w:hAnsi="GHEA Grapalat"/>
                <w:sz w:val="24"/>
                <w:szCs w:val="24"/>
              </w:rPr>
              <w:t xml:space="preserve"> </w:t>
            </w:r>
            <w:proofErr w:type="spellStart"/>
            <w:r w:rsidRPr="00091D13">
              <w:rPr>
                <w:rFonts w:ascii="GHEA Grapalat" w:hAnsi="GHEA Grapalat"/>
                <w:sz w:val="24"/>
                <w:szCs w:val="24"/>
              </w:rPr>
              <w:t>տրամադրող</w:t>
            </w:r>
            <w:proofErr w:type="spellEnd"/>
          </w:p>
        </w:tc>
      </w:tr>
      <w:tr w:rsidR="004961DA" w:rsidRPr="00166663" w14:paraId="5A30C0F2" w14:textId="77777777" w:rsidTr="00252B49">
        <w:trPr>
          <w:trHeight w:val="1074"/>
        </w:trPr>
        <w:tc>
          <w:tcPr>
            <w:tcW w:w="4240" w:type="dxa"/>
            <w:shd w:val="clear" w:color="auto" w:fill="C3D3F6"/>
          </w:tcPr>
          <w:p w14:paraId="60A9F944" w14:textId="3CB06B59" w:rsidR="00E95566" w:rsidRPr="00252B49" w:rsidRDefault="00E95566" w:rsidP="007624FF">
            <w:pPr>
              <w:pStyle w:val="TableParagraph"/>
              <w:spacing w:line="276" w:lineRule="auto"/>
              <w:ind w:left="0" w:right="579"/>
              <w:jc w:val="center"/>
              <w:rPr>
                <w:rFonts w:ascii="GHEA Grapalat" w:hAnsi="GHEA Grapalat"/>
                <w:b/>
                <w:sz w:val="24"/>
                <w:szCs w:val="24"/>
                <w:lang w:val="hy-AM"/>
              </w:rPr>
            </w:pPr>
            <w:proofErr w:type="spellStart"/>
            <w:r w:rsidRPr="00091D13">
              <w:rPr>
                <w:rFonts w:ascii="GHEA Grapalat" w:hAnsi="GHEA Grapalat"/>
                <w:b/>
                <w:sz w:val="24"/>
                <w:szCs w:val="24"/>
              </w:rPr>
              <w:t>Այլ</w:t>
            </w:r>
            <w:proofErr w:type="spellEnd"/>
            <w:r w:rsidRPr="00091D13">
              <w:rPr>
                <w:rFonts w:ascii="GHEA Grapalat" w:hAnsi="GHEA Grapalat"/>
                <w:b/>
                <w:sz w:val="24"/>
                <w:szCs w:val="24"/>
                <w:lang w:val="hy-AM"/>
              </w:rPr>
              <w:t xml:space="preserve"> շա</w:t>
            </w:r>
            <w:r w:rsidR="00A73823">
              <w:rPr>
                <w:rFonts w:ascii="GHEA Grapalat" w:hAnsi="GHEA Grapalat"/>
                <w:b/>
                <w:sz w:val="24"/>
                <w:szCs w:val="24"/>
                <w:lang w:val="hy-AM"/>
              </w:rPr>
              <w:t>հ</w:t>
            </w:r>
            <w:r w:rsidRPr="00091D13">
              <w:rPr>
                <w:rFonts w:ascii="GHEA Grapalat" w:hAnsi="GHEA Grapalat"/>
                <w:b/>
                <w:sz w:val="24"/>
                <w:szCs w:val="24"/>
                <w:lang w:val="hy-AM"/>
              </w:rPr>
              <w:t xml:space="preserve">ագրգիռ </w:t>
            </w:r>
            <w:r w:rsidR="0001449D">
              <w:rPr>
                <w:rFonts w:ascii="GHEA Grapalat" w:hAnsi="GHEA Grapalat"/>
                <w:b/>
                <w:sz w:val="24"/>
                <w:szCs w:val="24"/>
                <w:lang w:val="hy-AM"/>
              </w:rPr>
              <w:t xml:space="preserve">        </w:t>
            </w:r>
            <w:proofErr w:type="spellStart"/>
            <w:r w:rsidRPr="00091D13">
              <w:rPr>
                <w:rFonts w:ascii="GHEA Grapalat" w:hAnsi="GHEA Grapalat"/>
                <w:b/>
                <w:sz w:val="24"/>
                <w:szCs w:val="24"/>
              </w:rPr>
              <w:t>կազմակերպություններ</w:t>
            </w:r>
            <w:proofErr w:type="spellEnd"/>
            <w:r w:rsidR="00252B49">
              <w:rPr>
                <w:rFonts w:ascii="GHEA Grapalat" w:hAnsi="GHEA Grapalat"/>
                <w:b/>
                <w:sz w:val="24"/>
                <w:szCs w:val="24"/>
                <w:lang w:val="hy-AM"/>
              </w:rPr>
              <w:t>ի ներկայացուցիչներ</w:t>
            </w:r>
          </w:p>
        </w:tc>
        <w:tc>
          <w:tcPr>
            <w:tcW w:w="5490" w:type="dxa"/>
          </w:tcPr>
          <w:p w14:paraId="73CC8310" w14:textId="77777777" w:rsidR="00E95566" w:rsidRPr="00091D13" w:rsidRDefault="00E95566" w:rsidP="00091D13">
            <w:pPr>
              <w:pStyle w:val="TableParagraph"/>
              <w:spacing w:before="113" w:line="276" w:lineRule="auto"/>
              <w:ind w:left="108"/>
              <w:jc w:val="center"/>
              <w:rPr>
                <w:rFonts w:ascii="GHEA Grapalat" w:hAnsi="GHEA Grapalat"/>
                <w:sz w:val="24"/>
                <w:szCs w:val="24"/>
                <w:lang w:val="hy-AM"/>
              </w:rPr>
            </w:pPr>
            <w:r w:rsidRPr="00252B49">
              <w:rPr>
                <w:rFonts w:ascii="GHEA Grapalat" w:hAnsi="GHEA Grapalat"/>
                <w:sz w:val="24"/>
                <w:szCs w:val="24"/>
                <w:lang w:val="hy-AM"/>
              </w:rPr>
              <w:t>Տեխնիկական խորհրդատու</w:t>
            </w:r>
            <w:r w:rsidRPr="00091D13">
              <w:rPr>
                <w:rFonts w:ascii="GHEA Grapalat" w:hAnsi="GHEA Grapalat"/>
                <w:sz w:val="24"/>
                <w:szCs w:val="24"/>
                <w:lang w:val="hy-AM"/>
              </w:rPr>
              <w:t>,</w:t>
            </w:r>
            <w:r w:rsidRPr="00252B49">
              <w:rPr>
                <w:rFonts w:ascii="GHEA Grapalat" w:hAnsi="GHEA Grapalat"/>
                <w:sz w:val="24"/>
                <w:szCs w:val="24"/>
                <w:lang w:val="hy-AM"/>
              </w:rPr>
              <w:t xml:space="preserve"> </w:t>
            </w:r>
            <w:r w:rsidRPr="00091D13">
              <w:rPr>
                <w:rFonts w:ascii="GHEA Grapalat" w:hAnsi="GHEA Grapalat"/>
                <w:sz w:val="24"/>
                <w:szCs w:val="24"/>
                <w:lang w:val="hy-AM"/>
              </w:rPr>
              <w:t>տ</w:t>
            </w:r>
            <w:r w:rsidRPr="00252B49">
              <w:rPr>
                <w:rFonts w:ascii="GHEA Grapalat" w:hAnsi="GHEA Grapalat"/>
                <w:sz w:val="24"/>
                <w:szCs w:val="24"/>
                <w:lang w:val="hy-AM"/>
              </w:rPr>
              <w:t>եղեկատվություն տրամադրող</w:t>
            </w:r>
            <w:r w:rsidRPr="00091D13">
              <w:rPr>
                <w:rFonts w:ascii="GHEA Grapalat" w:hAnsi="GHEA Grapalat"/>
                <w:sz w:val="24"/>
                <w:szCs w:val="24"/>
                <w:lang w:val="hy-AM"/>
              </w:rPr>
              <w:t>, ֆինանսական աջակից</w:t>
            </w:r>
          </w:p>
          <w:p w14:paraId="07CCE318" w14:textId="77777777" w:rsidR="00E95566" w:rsidRPr="00091D13" w:rsidRDefault="00E95566" w:rsidP="00091D13">
            <w:pPr>
              <w:pStyle w:val="TableParagraph"/>
              <w:spacing w:before="113" w:line="276" w:lineRule="auto"/>
              <w:ind w:left="108"/>
              <w:jc w:val="center"/>
              <w:rPr>
                <w:rFonts w:ascii="GHEA Grapalat" w:hAnsi="GHEA Grapalat"/>
                <w:sz w:val="24"/>
                <w:szCs w:val="24"/>
                <w:lang w:val="hy-AM"/>
              </w:rPr>
            </w:pPr>
          </w:p>
        </w:tc>
      </w:tr>
    </w:tbl>
    <w:p w14:paraId="1B66EAB8" w14:textId="77777777" w:rsidR="00E95566" w:rsidRPr="00091D13" w:rsidRDefault="00E95566" w:rsidP="00091D13">
      <w:pPr>
        <w:spacing w:after="0" w:line="276" w:lineRule="auto"/>
        <w:ind w:firstLine="720"/>
        <w:jc w:val="both"/>
        <w:rPr>
          <w:rFonts w:ascii="GHEA Grapalat" w:hAnsi="GHEA Grapalat"/>
          <w:sz w:val="24"/>
          <w:szCs w:val="24"/>
          <w:lang w:val="hy-AM"/>
        </w:rPr>
      </w:pPr>
    </w:p>
    <w:p w14:paraId="1494302C" w14:textId="54C52EBC" w:rsidR="00E95566" w:rsidRPr="00091D13" w:rsidRDefault="00F331CE" w:rsidP="00D85EDE">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17</w:t>
      </w:r>
      <w:r w:rsidR="00D85EDE">
        <w:rPr>
          <w:rFonts w:ascii="Cambria Math" w:hAnsi="Cambria Math"/>
          <w:sz w:val="24"/>
          <w:szCs w:val="24"/>
          <w:lang w:val="hy-AM"/>
        </w:rPr>
        <w:t>․</w:t>
      </w:r>
      <w:r w:rsidR="00E95566" w:rsidRPr="00091D13">
        <w:rPr>
          <w:rFonts w:ascii="GHEA Grapalat" w:hAnsi="GHEA Grapalat"/>
          <w:sz w:val="24"/>
          <w:szCs w:val="24"/>
          <w:lang w:val="hy-AM"/>
        </w:rPr>
        <w:t xml:space="preserve"> </w:t>
      </w:r>
      <w:r w:rsidR="00D85EDE">
        <w:rPr>
          <w:rFonts w:ascii="GHEA Grapalat" w:hAnsi="GHEA Grapalat"/>
          <w:sz w:val="24"/>
          <w:szCs w:val="24"/>
          <w:lang w:val="hy-AM"/>
        </w:rPr>
        <w:t xml:space="preserve">Գնահատման </w:t>
      </w:r>
      <w:r w:rsidR="00E95566" w:rsidRPr="00091D13">
        <w:rPr>
          <w:rFonts w:ascii="GHEA Grapalat" w:hAnsi="GHEA Grapalat"/>
          <w:sz w:val="24"/>
          <w:szCs w:val="24"/>
          <w:lang w:val="hy-AM"/>
        </w:rPr>
        <w:t xml:space="preserve">կառավարման </w:t>
      </w:r>
      <w:r w:rsidR="00D85EDE">
        <w:rPr>
          <w:rFonts w:ascii="GHEA Grapalat" w:hAnsi="GHEA Grapalat"/>
          <w:sz w:val="24"/>
          <w:szCs w:val="24"/>
          <w:lang w:val="hy-AM"/>
        </w:rPr>
        <w:t xml:space="preserve">աշխատանքային խմբում կարող են ներգրավվել </w:t>
      </w:r>
      <w:r w:rsidR="00E95566" w:rsidRPr="00091D13">
        <w:rPr>
          <w:rFonts w:ascii="GHEA Grapalat" w:hAnsi="GHEA Grapalat"/>
          <w:sz w:val="24"/>
          <w:szCs w:val="24"/>
          <w:lang w:val="hy-AM"/>
        </w:rPr>
        <w:t>Վարչապետի աշխատակազմ</w:t>
      </w:r>
      <w:r w:rsidR="00D85EDE">
        <w:rPr>
          <w:rFonts w:ascii="GHEA Grapalat" w:hAnsi="GHEA Grapalat"/>
          <w:sz w:val="24"/>
          <w:szCs w:val="24"/>
          <w:lang w:val="hy-AM"/>
        </w:rPr>
        <w:t>ի</w:t>
      </w:r>
      <w:r w:rsidR="00E95566" w:rsidRPr="00091D13">
        <w:rPr>
          <w:rFonts w:ascii="GHEA Grapalat" w:hAnsi="GHEA Grapalat"/>
          <w:sz w:val="24"/>
          <w:szCs w:val="24"/>
          <w:lang w:val="hy-AM"/>
        </w:rPr>
        <w:t>,</w:t>
      </w:r>
      <w:r w:rsidR="00D85EDE">
        <w:rPr>
          <w:rFonts w:ascii="GHEA Grapalat" w:hAnsi="GHEA Grapalat"/>
          <w:sz w:val="24"/>
          <w:szCs w:val="24"/>
          <w:lang w:val="hy-AM"/>
        </w:rPr>
        <w:t xml:space="preserve"> նախարարությունների, կոմիտեների, </w:t>
      </w:r>
      <w:r w:rsidR="00D85EDE" w:rsidRPr="00091D13">
        <w:rPr>
          <w:rFonts w:ascii="GHEA Grapalat" w:hAnsi="GHEA Grapalat" w:cs="Times New Roman"/>
          <w:sz w:val="24"/>
          <w:szCs w:val="24"/>
          <w:lang w:val="hy-AM"/>
        </w:rPr>
        <w:t xml:space="preserve">տարածքային կառավարման և </w:t>
      </w:r>
      <w:r w:rsidR="00D85EDE" w:rsidRPr="00091D13">
        <w:rPr>
          <w:rFonts w:ascii="GHEA Grapalat" w:hAnsi="GHEA Grapalat"/>
          <w:sz w:val="24"/>
          <w:szCs w:val="24"/>
          <w:lang w:val="hy-AM"/>
        </w:rPr>
        <w:t>տեղական ինքնակառավարման մարմիններ</w:t>
      </w:r>
      <w:r w:rsidR="00D85EDE">
        <w:rPr>
          <w:rFonts w:ascii="GHEA Grapalat" w:hAnsi="GHEA Grapalat"/>
          <w:sz w:val="24"/>
          <w:szCs w:val="24"/>
          <w:lang w:val="hy-AM"/>
        </w:rPr>
        <w:t xml:space="preserve">ի, գիտահետազոտական հաստատությունների, </w:t>
      </w:r>
      <w:r w:rsidR="00D85EDE" w:rsidRPr="00091D13">
        <w:rPr>
          <w:rFonts w:ascii="GHEA Grapalat" w:hAnsi="GHEA Grapalat"/>
          <w:sz w:val="24"/>
          <w:szCs w:val="24"/>
          <w:lang w:val="hy-AM"/>
        </w:rPr>
        <w:t>քաղաքացիական հասարակության և խոցելի խմբերի</w:t>
      </w:r>
      <w:r w:rsidR="00D85EDE">
        <w:rPr>
          <w:rFonts w:ascii="GHEA Grapalat" w:hAnsi="GHEA Grapalat"/>
          <w:sz w:val="24"/>
          <w:szCs w:val="24"/>
          <w:lang w:val="hy-AM"/>
        </w:rPr>
        <w:t>,</w:t>
      </w:r>
      <w:r w:rsidR="00D85EDE" w:rsidRPr="00091D13">
        <w:rPr>
          <w:rFonts w:ascii="GHEA Grapalat" w:hAnsi="GHEA Grapalat"/>
          <w:sz w:val="24"/>
          <w:szCs w:val="24"/>
          <w:lang w:val="hy-AM"/>
        </w:rPr>
        <w:t xml:space="preserve"> </w:t>
      </w:r>
      <w:r w:rsidR="00E95566" w:rsidRPr="00091D13">
        <w:rPr>
          <w:rFonts w:ascii="GHEA Grapalat" w:hAnsi="GHEA Grapalat"/>
          <w:sz w:val="24"/>
          <w:szCs w:val="24"/>
          <w:lang w:val="hy-AM"/>
        </w:rPr>
        <w:t>հասարակական կազմակերպություններ</w:t>
      </w:r>
      <w:r w:rsidR="00D85EDE">
        <w:rPr>
          <w:rFonts w:ascii="GHEA Grapalat" w:hAnsi="GHEA Grapalat"/>
          <w:sz w:val="24"/>
          <w:szCs w:val="24"/>
          <w:lang w:val="hy-AM"/>
        </w:rPr>
        <w:t>ի</w:t>
      </w:r>
      <w:r w:rsidR="00E95566" w:rsidRPr="00091D13">
        <w:rPr>
          <w:rFonts w:ascii="GHEA Grapalat" w:hAnsi="GHEA Grapalat"/>
          <w:sz w:val="24"/>
          <w:szCs w:val="24"/>
          <w:lang w:val="hy-AM"/>
        </w:rPr>
        <w:t>,</w:t>
      </w:r>
      <w:r w:rsidR="00D85EDE">
        <w:rPr>
          <w:rFonts w:ascii="GHEA Grapalat" w:hAnsi="GHEA Grapalat"/>
          <w:sz w:val="24"/>
          <w:szCs w:val="24"/>
          <w:lang w:val="hy-AM"/>
        </w:rPr>
        <w:t xml:space="preserve"> </w:t>
      </w:r>
      <w:r w:rsidR="00E95566" w:rsidRPr="00091D13">
        <w:rPr>
          <w:rFonts w:ascii="GHEA Grapalat" w:hAnsi="GHEA Grapalat"/>
          <w:sz w:val="24"/>
          <w:szCs w:val="24"/>
          <w:lang w:val="hy-AM"/>
        </w:rPr>
        <w:t>ապահովագրական կազմակերպություններ</w:t>
      </w:r>
      <w:r w:rsidR="00D85EDE">
        <w:rPr>
          <w:rFonts w:ascii="GHEA Grapalat" w:hAnsi="GHEA Grapalat"/>
          <w:sz w:val="24"/>
          <w:szCs w:val="24"/>
          <w:lang w:val="hy-AM"/>
        </w:rPr>
        <w:t>ի ներկայացուցիչներ</w:t>
      </w:r>
      <w:r w:rsidR="00E95566" w:rsidRPr="00091D13">
        <w:rPr>
          <w:rFonts w:ascii="GHEA Grapalat" w:hAnsi="GHEA Grapalat"/>
          <w:sz w:val="24"/>
          <w:szCs w:val="24"/>
          <w:lang w:val="hy-AM"/>
        </w:rPr>
        <w:t>:</w:t>
      </w:r>
    </w:p>
    <w:p w14:paraId="1408C7FA" w14:textId="6570EBAD" w:rsidR="00E95566" w:rsidRPr="00091D13" w:rsidRDefault="00F331CE" w:rsidP="00091D13">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18</w:t>
      </w:r>
      <w:r w:rsidR="00D85EDE">
        <w:rPr>
          <w:rFonts w:ascii="Cambria Math" w:hAnsi="Cambria Math"/>
          <w:sz w:val="24"/>
          <w:szCs w:val="24"/>
          <w:lang w:val="hy-AM"/>
        </w:rPr>
        <w:t>․</w:t>
      </w:r>
      <w:r w:rsidR="00E95566" w:rsidRPr="00091D13">
        <w:rPr>
          <w:rFonts w:ascii="GHEA Grapalat" w:hAnsi="GHEA Grapalat"/>
          <w:sz w:val="24"/>
          <w:szCs w:val="24"/>
          <w:lang w:val="hy-AM"/>
        </w:rPr>
        <w:t xml:space="preserve"> Յուրաքանչյուր շահագրգիռ կողմի դերը պետք է հստակ լինի ի սկզբանե՝ համապատասխան կերպով ապահովելու հաղորդակցությունն ու </w:t>
      </w:r>
      <w:r w:rsidR="00E95566" w:rsidRPr="00091D13">
        <w:rPr>
          <w:rFonts w:ascii="GHEA Grapalat" w:hAnsi="GHEA Grapalat"/>
          <w:sz w:val="24"/>
          <w:szCs w:val="24"/>
          <w:lang w:val="hy-AM"/>
        </w:rPr>
        <w:lastRenderedPageBreak/>
        <w:t xml:space="preserve">համագործակցությունը: Կախված դերերից՝ շահագրգիռ կողմերը կարող են տեղեկացված լինել, խորհրդակցել, դիմել տվյալներ կամ տեխնիկական խորհրդատվություն ստանալու համար, կամ ամբողջությամբ ներգրավվել՝ աջակցելու </w:t>
      </w:r>
      <w:r w:rsidR="00D85EDE">
        <w:rPr>
          <w:rFonts w:ascii="GHEA Grapalat" w:hAnsi="GHEA Grapalat"/>
          <w:sz w:val="24"/>
          <w:szCs w:val="24"/>
          <w:lang w:val="hy-AM"/>
        </w:rPr>
        <w:t>գնահատման</w:t>
      </w:r>
      <w:r w:rsidR="00E95566" w:rsidRPr="00091D13">
        <w:rPr>
          <w:rFonts w:ascii="GHEA Grapalat" w:hAnsi="GHEA Grapalat"/>
          <w:sz w:val="24"/>
          <w:szCs w:val="24"/>
          <w:lang w:val="hy-AM"/>
        </w:rPr>
        <w:t xml:space="preserve"> տարբեր փուլերի իրականացմանը:</w:t>
      </w:r>
    </w:p>
    <w:p w14:paraId="2FEC79F1" w14:textId="0B6210F7" w:rsidR="00E95566" w:rsidRPr="00091D13" w:rsidRDefault="00F331CE" w:rsidP="00091D13">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19</w:t>
      </w:r>
      <w:r w:rsidR="00D85EDE">
        <w:rPr>
          <w:rFonts w:ascii="Cambria Math" w:hAnsi="Cambria Math"/>
          <w:sz w:val="24"/>
          <w:szCs w:val="24"/>
          <w:lang w:val="hy-AM"/>
        </w:rPr>
        <w:t>․</w:t>
      </w:r>
      <w:r w:rsidR="00E95566" w:rsidRPr="00091D13">
        <w:rPr>
          <w:rFonts w:ascii="GHEA Grapalat" w:hAnsi="GHEA Grapalat"/>
          <w:sz w:val="24"/>
          <w:szCs w:val="24"/>
          <w:lang w:val="hy-AM"/>
        </w:rPr>
        <w:t xml:space="preserve"> Որոշ վարչական գործընթացների հետ կապված </w:t>
      </w:r>
      <w:r w:rsidR="00D85EDE">
        <w:rPr>
          <w:rFonts w:ascii="GHEA Grapalat" w:hAnsi="GHEA Grapalat"/>
          <w:sz w:val="24"/>
          <w:szCs w:val="24"/>
          <w:lang w:val="hy-AM"/>
        </w:rPr>
        <w:t>կարող են</w:t>
      </w:r>
      <w:r w:rsidR="00E95566" w:rsidRPr="00091D13">
        <w:rPr>
          <w:rFonts w:ascii="GHEA Grapalat" w:hAnsi="GHEA Grapalat"/>
          <w:sz w:val="24"/>
          <w:szCs w:val="24"/>
          <w:lang w:val="hy-AM"/>
        </w:rPr>
        <w:t xml:space="preserve"> </w:t>
      </w:r>
      <w:r w:rsidR="00D85EDE">
        <w:rPr>
          <w:rFonts w:ascii="GHEA Grapalat" w:hAnsi="GHEA Grapalat"/>
          <w:sz w:val="24"/>
          <w:szCs w:val="24"/>
          <w:lang w:val="hy-AM"/>
        </w:rPr>
        <w:t>կնքվել</w:t>
      </w:r>
      <w:r w:rsidR="00E95566" w:rsidRPr="00091D13">
        <w:rPr>
          <w:rFonts w:ascii="GHEA Grapalat" w:hAnsi="GHEA Grapalat"/>
          <w:sz w:val="24"/>
          <w:szCs w:val="24"/>
          <w:lang w:val="hy-AM"/>
        </w:rPr>
        <w:t xml:space="preserve"> համաձայնագրեր, որոնք որոշ դեպքերում կարող են արդեն ամրագրված լինել իրավական հիմքերում կամ գործառնական </w:t>
      </w:r>
      <w:proofErr w:type="spellStart"/>
      <w:r w:rsidR="00E95566" w:rsidRPr="00091D13">
        <w:rPr>
          <w:rFonts w:ascii="GHEA Grapalat" w:hAnsi="GHEA Grapalat"/>
          <w:sz w:val="24"/>
          <w:szCs w:val="24"/>
          <w:lang w:val="hy-AM"/>
        </w:rPr>
        <w:t>ընթացակարգերում</w:t>
      </w:r>
      <w:proofErr w:type="spellEnd"/>
      <w:r w:rsidR="00E95566" w:rsidRPr="00091D13">
        <w:rPr>
          <w:rFonts w:ascii="GHEA Grapalat" w:hAnsi="GHEA Grapalat"/>
          <w:sz w:val="24"/>
          <w:szCs w:val="24"/>
          <w:lang w:val="hy-AM"/>
        </w:rPr>
        <w:t>։  Դրանց թվում են.</w:t>
      </w:r>
    </w:p>
    <w:p w14:paraId="1E0EEE44" w14:textId="14B136A9" w:rsidR="00E95566" w:rsidRPr="00091D13" w:rsidRDefault="00D85EDE" w:rsidP="00091D13">
      <w:pPr>
        <w:spacing w:after="0" w:line="276" w:lineRule="auto"/>
        <w:ind w:firstLine="720"/>
        <w:jc w:val="both"/>
        <w:rPr>
          <w:rFonts w:ascii="GHEA Grapalat" w:hAnsi="GHEA Grapalat"/>
          <w:sz w:val="24"/>
          <w:szCs w:val="24"/>
          <w:lang w:val="hy-AM"/>
        </w:rPr>
      </w:pPr>
      <w:r>
        <w:rPr>
          <w:rFonts w:ascii="GHEA Grapalat" w:hAnsi="GHEA Grapalat"/>
          <w:sz w:val="24"/>
          <w:szCs w:val="24"/>
          <w:lang w:val="hy-AM"/>
        </w:rPr>
        <w:t>1</w:t>
      </w:r>
      <w:r w:rsidRPr="00D85EDE">
        <w:rPr>
          <w:rFonts w:ascii="GHEA Grapalat" w:hAnsi="GHEA Grapalat"/>
          <w:sz w:val="24"/>
          <w:szCs w:val="24"/>
          <w:lang w:val="hy-AM"/>
        </w:rPr>
        <w:t>)</w:t>
      </w:r>
      <w:r w:rsidR="00E95566" w:rsidRPr="00091D13">
        <w:rPr>
          <w:rFonts w:ascii="GHEA Grapalat" w:hAnsi="GHEA Grapalat" w:cs="Times New Roman"/>
          <w:sz w:val="24"/>
          <w:szCs w:val="24"/>
          <w:lang w:val="hy-AM"/>
        </w:rPr>
        <w:t xml:space="preserve"> </w:t>
      </w:r>
      <w:r w:rsidR="00E95566" w:rsidRPr="00091D13">
        <w:rPr>
          <w:rFonts w:ascii="GHEA Grapalat" w:hAnsi="GHEA Grapalat"/>
          <w:sz w:val="24"/>
          <w:szCs w:val="24"/>
          <w:lang w:val="hy-AM"/>
        </w:rPr>
        <w:t xml:space="preserve">կազմակերպությունների պարտականությունները գործընթացների ավարտից հետո, ներառյալ գաղտնիության և անվտանգության </w:t>
      </w:r>
      <w:proofErr w:type="spellStart"/>
      <w:r w:rsidR="00E95566" w:rsidRPr="00091D13">
        <w:rPr>
          <w:rFonts w:ascii="GHEA Grapalat" w:hAnsi="GHEA Grapalat"/>
          <w:sz w:val="24"/>
          <w:szCs w:val="24"/>
          <w:lang w:val="hy-AM"/>
        </w:rPr>
        <w:t>կարգավորումները</w:t>
      </w:r>
      <w:proofErr w:type="spellEnd"/>
      <w:r w:rsidR="00E95566" w:rsidRPr="00091D13">
        <w:rPr>
          <w:rFonts w:ascii="GHEA Grapalat" w:hAnsi="GHEA Grapalat"/>
          <w:sz w:val="24"/>
          <w:szCs w:val="24"/>
          <w:lang w:val="hy-AM"/>
        </w:rPr>
        <w:t xml:space="preserve">՝ տվյալների և արդյունքների պահպանման համար, </w:t>
      </w:r>
    </w:p>
    <w:p w14:paraId="3DD766C4" w14:textId="203EE330" w:rsidR="00E95566" w:rsidRPr="00091D13" w:rsidRDefault="00967374" w:rsidP="00091D13">
      <w:pPr>
        <w:spacing w:after="0" w:line="276" w:lineRule="auto"/>
        <w:ind w:firstLine="720"/>
        <w:jc w:val="both"/>
        <w:rPr>
          <w:rFonts w:ascii="GHEA Grapalat" w:hAnsi="GHEA Grapalat"/>
          <w:sz w:val="24"/>
          <w:szCs w:val="24"/>
          <w:lang w:val="hy-AM"/>
        </w:rPr>
      </w:pPr>
      <w:r w:rsidRPr="00967374">
        <w:rPr>
          <w:rFonts w:ascii="GHEA Grapalat" w:hAnsi="GHEA Grapalat"/>
          <w:sz w:val="24"/>
          <w:szCs w:val="24"/>
          <w:lang w:val="hy-AM"/>
        </w:rPr>
        <w:t>2)</w:t>
      </w:r>
      <w:r w:rsidR="00E95566" w:rsidRPr="00091D13">
        <w:rPr>
          <w:rFonts w:ascii="GHEA Grapalat" w:hAnsi="GHEA Grapalat" w:cs="Times New Roman"/>
          <w:sz w:val="24"/>
          <w:szCs w:val="24"/>
          <w:lang w:val="hy-AM"/>
        </w:rPr>
        <w:t xml:space="preserve"> </w:t>
      </w:r>
      <w:r w:rsidR="00E95566" w:rsidRPr="00091D13">
        <w:rPr>
          <w:rFonts w:ascii="GHEA Grapalat" w:hAnsi="GHEA Grapalat"/>
          <w:sz w:val="24"/>
          <w:szCs w:val="24"/>
          <w:lang w:val="hy-AM"/>
        </w:rPr>
        <w:t xml:space="preserve">յուրաքանչյուր կողմից պատրաստվող տվյալների փաթեթը (օրինակ՝ </w:t>
      </w:r>
      <w:proofErr w:type="spellStart"/>
      <w:r w:rsidR="00E95566" w:rsidRPr="00091D13">
        <w:rPr>
          <w:rFonts w:ascii="GHEA Grapalat" w:hAnsi="GHEA Grapalat"/>
          <w:sz w:val="24"/>
          <w:szCs w:val="24"/>
          <w:lang w:val="hy-AM"/>
        </w:rPr>
        <w:t>աշխարհատարածական</w:t>
      </w:r>
      <w:proofErr w:type="spellEnd"/>
      <w:r w:rsidR="00E95566" w:rsidRPr="00091D13">
        <w:rPr>
          <w:rFonts w:ascii="GHEA Grapalat" w:hAnsi="GHEA Grapalat"/>
          <w:sz w:val="24"/>
          <w:szCs w:val="24"/>
          <w:lang w:val="hy-AM"/>
        </w:rPr>
        <w:t xml:space="preserve"> տվյալներ</w:t>
      </w:r>
      <w:r w:rsidRPr="00967374">
        <w:rPr>
          <w:rFonts w:ascii="GHEA Grapalat" w:hAnsi="GHEA Grapalat"/>
          <w:sz w:val="24"/>
          <w:szCs w:val="24"/>
          <w:lang w:val="hy-AM"/>
        </w:rPr>
        <w:t xml:space="preserve">, </w:t>
      </w:r>
      <w:r w:rsidR="00E95566" w:rsidRPr="00091D13">
        <w:rPr>
          <w:rFonts w:ascii="GHEA Grapalat" w:hAnsi="GHEA Grapalat"/>
          <w:sz w:val="24"/>
          <w:szCs w:val="24"/>
          <w:lang w:val="hy-AM"/>
        </w:rPr>
        <w:t>քարտեզներ, ամփոփագրեր, հաշվետվություններ),</w:t>
      </w:r>
    </w:p>
    <w:p w14:paraId="0B8E52A9" w14:textId="5D294D61" w:rsidR="00E95566" w:rsidRPr="00091D13" w:rsidRDefault="00967374" w:rsidP="00091D13">
      <w:pPr>
        <w:spacing w:after="0" w:line="276" w:lineRule="auto"/>
        <w:ind w:firstLine="720"/>
        <w:jc w:val="both"/>
        <w:rPr>
          <w:rFonts w:ascii="GHEA Grapalat" w:hAnsi="GHEA Grapalat"/>
          <w:sz w:val="24"/>
          <w:szCs w:val="24"/>
          <w:lang w:val="hy-AM"/>
        </w:rPr>
      </w:pPr>
      <w:r w:rsidRPr="00967374">
        <w:rPr>
          <w:rFonts w:ascii="GHEA Grapalat" w:hAnsi="GHEA Grapalat"/>
          <w:sz w:val="24"/>
          <w:szCs w:val="24"/>
          <w:lang w:val="hy-AM"/>
        </w:rPr>
        <w:t>3)</w:t>
      </w:r>
      <w:r w:rsidR="00E95566" w:rsidRPr="00091D13">
        <w:rPr>
          <w:rFonts w:ascii="GHEA Grapalat" w:hAnsi="GHEA Grapalat" w:cs="Times New Roman"/>
          <w:sz w:val="24"/>
          <w:szCs w:val="24"/>
          <w:lang w:val="hy-AM"/>
        </w:rPr>
        <w:t xml:space="preserve"> </w:t>
      </w:r>
      <w:r w:rsidR="00E95566" w:rsidRPr="00091D13">
        <w:rPr>
          <w:rFonts w:ascii="GHEA Grapalat" w:hAnsi="GHEA Grapalat"/>
          <w:sz w:val="24"/>
          <w:szCs w:val="24"/>
          <w:lang w:val="hy-AM"/>
        </w:rPr>
        <w:t xml:space="preserve">գնահատման ընթացքում ռիսկերի հետ կապված տվյալների փոխանցման պայմանները (գաղտնիության մակարդակների սահմանում) իր գործընկերների և շահագրգիռ կողմերի ավելի մեծ խմբի </w:t>
      </w:r>
      <w:proofErr w:type="spellStart"/>
      <w:r w:rsidR="00E95566" w:rsidRPr="00091D13">
        <w:rPr>
          <w:rFonts w:ascii="GHEA Grapalat" w:hAnsi="GHEA Grapalat"/>
          <w:sz w:val="24"/>
          <w:szCs w:val="24"/>
          <w:lang w:val="hy-AM"/>
        </w:rPr>
        <w:t>միջև</w:t>
      </w:r>
      <w:proofErr w:type="spellEnd"/>
      <w:r w:rsidR="00E95566" w:rsidRPr="00091D13">
        <w:rPr>
          <w:rFonts w:ascii="GHEA Grapalat" w:hAnsi="GHEA Grapalat"/>
          <w:sz w:val="24"/>
          <w:szCs w:val="24"/>
          <w:lang w:val="hy-AM"/>
        </w:rPr>
        <w:t>,</w:t>
      </w:r>
    </w:p>
    <w:p w14:paraId="6E05CE9F" w14:textId="1667BBB9" w:rsidR="00E95566" w:rsidRDefault="00967374" w:rsidP="00091D13">
      <w:pPr>
        <w:spacing w:after="0" w:line="276" w:lineRule="auto"/>
        <w:ind w:firstLine="720"/>
        <w:jc w:val="both"/>
        <w:rPr>
          <w:rFonts w:ascii="GHEA Grapalat" w:hAnsi="GHEA Grapalat"/>
          <w:sz w:val="24"/>
          <w:szCs w:val="24"/>
          <w:lang w:val="hy-AM"/>
        </w:rPr>
      </w:pPr>
      <w:r w:rsidRPr="00967374">
        <w:rPr>
          <w:rFonts w:ascii="GHEA Grapalat" w:hAnsi="GHEA Grapalat"/>
          <w:sz w:val="24"/>
          <w:szCs w:val="24"/>
          <w:lang w:val="hy-AM"/>
        </w:rPr>
        <w:t>4)</w:t>
      </w:r>
      <w:r w:rsidR="00E95566" w:rsidRPr="00091D13">
        <w:rPr>
          <w:rFonts w:ascii="GHEA Grapalat" w:hAnsi="GHEA Grapalat" w:cs="Times New Roman"/>
          <w:sz w:val="24"/>
          <w:szCs w:val="24"/>
          <w:lang w:val="hy-AM"/>
        </w:rPr>
        <w:t xml:space="preserve"> </w:t>
      </w:r>
      <w:r>
        <w:rPr>
          <w:rFonts w:ascii="GHEA Grapalat" w:hAnsi="GHEA Grapalat"/>
          <w:sz w:val="24"/>
          <w:szCs w:val="24"/>
          <w:lang w:val="hy-AM"/>
        </w:rPr>
        <w:t>գործընթացների</w:t>
      </w:r>
      <w:r w:rsidR="00E95566" w:rsidRPr="00091D13">
        <w:rPr>
          <w:rFonts w:ascii="GHEA Grapalat" w:hAnsi="GHEA Grapalat"/>
          <w:sz w:val="24"/>
          <w:szCs w:val="24"/>
          <w:lang w:val="hy-AM"/>
        </w:rPr>
        <w:t xml:space="preserve"> բյուջեն և </w:t>
      </w:r>
      <w:proofErr w:type="spellStart"/>
      <w:r w:rsidR="00E95566" w:rsidRPr="00091D13">
        <w:rPr>
          <w:rFonts w:ascii="GHEA Grapalat" w:hAnsi="GHEA Grapalat"/>
          <w:sz w:val="24"/>
          <w:szCs w:val="24"/>
          <w:lang w:val="hy-AM"/>
        </w:rPr>
        <w:t>տևողությունը</w:t>
      </w:r>
      <w:proofErr w:type="spellEnd"/>
      <w:r w:rsidR="00E95566" w:rsidRPr="00091D13">
        <w:rPr>
          <w:rFonts w:ascii="GHEA Grapalat" w:hAnsi="GHEA Grapalat"/>
          <w:sz w:val="24"/>
          <w:szCs w:val="24"/>
          <w:lang w:val="hy-AM"/>
        </w:rPr>
        <w:t>:</w:t>
      </w:r>
    </w:p>
    <w:p w14:paraId="2B5748FC" w14:textId="77777777" w:rsidR="001E3CBD" w:rsidRDefault="001E3CBD" w:rsidP="00091D13">
      <w:pPr>
        <w:spacing w:after="0" w:line="276" w:lineRule="auto"/>
        <w:ind w:firstLine="720"/>
        <w:jc w:val="both"/>
        <w:rPr>
          <w:rFonts w:ascii="GHEA Grapalat" w:hAnsi="GHEA Grapalat"/>
          <w:sz w:val="24"/>
          <w:szCs w:val="24"/>
          <w:lang w:val="hy-AM"/>
        </w:rPr>
      </w:pPr>
    </w:p>
    <w:p w14:paraId="4C317FDD" w14:textId="77777777" w:rsidR="00F331CE" w:rsidRDefault="00F331CE" w:rsidP="001E3CBD">
      <w:pPr>
        <w:spacing w:after="0" w:line="276" w:lineRule="auto"/>
        <w:ind w:firstLine="720"/>
        <w:jc w:val="center"/>
        <w:rPr>
          <w:rFonts w:ascii="GHEA Grapalat" w:eastAsia="Arial Unicode MS" w:hAnsi="GHEA Grapalat" w:cs="Arial Unicode MS"/>
          <w:b/>
          <w:sz w:val="24"/>
          <w:szCs w:val="24"/>
          <w:lang w:val="hy-AM" w:eastAsia="zh-CN"/>
        </w:rPr>
      </w:pPr>
      <w:bookmarkStart w:id="2" w:name="_Hlk177283444"/>
    </w:p>
    <w:p w14:paraId="22031A9A" w14:textId="77777777" w:rsidR="00F331CE" w:rsidRDefault="00F331CE" w:rsidP="001E3CBD">
      <w:pPr>
        <w:spacing w:after="0" w:line="276" w:lineRule="auto"/>
        <w:ind w:firstLine="720"/>
        <w:jc w:val="center"/>
        <w:rPr>
          <w:rFonts w:ascii="GHEA Grapalat" w:eastAsia="Arial Unicode MS" w:hAnsi="GHEA Grapalat" w:cs="Arial Unicode MS"/>
          <w:b/>
          <w:sz w:val="24"/>
          <w:szCs w:val="24"/>
          <w:lang w:val="hy-AM" w:eastAsia="zh-CN"/>
        </w:rPr>
      </w:pPr>
    </w:p>
    <w:p w14:paraId="4CB6479A" w14:textId="20AD2ED9" w:rsidR="001E3CBD" w:rsidRPr="00091D13" w:rsidRDefault="001E3CBD" w:rsidP="001E3CBD">
      <w:pPr>
        <w:spacing w:after="0" w:line="276" w:lineRule="auto"/>
        <w:ind w:firstLine="720"/>
        <w:jc w:val="center"/>
        <w:rPr>
          <w:rFonts w:ascii="GHEA Grapalat" w:eastAsia="Arial Unicode MS" w:hAnsi="GHEA Grapalat" w:cs="Times New Roman"/>
          <w:b/>
          <w:sz w:val="24"/>
          <w:szCs w:val="24"/>
          <w:lang w:val="hy-AM" w:eastAsia="zh-CN"/>
        </w:rPr>
      </w:pPr>
      <w:r w:rsidRPr="00091D13">
        <w:rPr>
          <w:rFonts w:ascii="GHEA Grapalat" w:eastAsia="Arial Unicode MS" w:hAnsi="GHEA Grapalat" w:cs="Arial Unicode MS"/>
          <w:b/>
          <w:sz w:val="24"/>
          <w:szCs w:val="24"/>
          <w:lang w:val="hy-AM" w:eastAsia="zh-CN"/>
        </w:rPr>
        <w:t>ԳԼՈՒԽ</w:t>
      </w:r>
      <w:r w:rsidR="009A1AC1">
        <w:rPr>
          <w:rFonts w:ascii="GHEA Grapalat" w:eastAsia="Arial Unicode MS" w:hAnsi="GHEA Grapalat" w:cs="Arial Unicode MS"/>
          <w:b/>
          <w:sz w:val="24"/>
          <w:szCs w:val="24"/>
          <w:lang w:val="hy-AM" w:eastAsia="zh-CN"/>
        </w:rPr>
        <w:t xml:space="preserve"> 6</w:t>
      </w:r>
      <w:r w:rsidRPr="00091D13">
        <w:rPr>
          <w:rFonts w:ascii="Cambria Math" w:eastAsia="Arial Unicode MS" w:hAnsi="Cambria Math" w:cs="Cambria Math"/>
          <w:b/>
          <w:sz w:val="24"/>
          <w:szCs w:val="24"/>
          <w:lang w:val="hy-AM" w:eastAsia="zh-CN"/>
        </w:rPr>
        <w:t>․</w:t>
      </w:r>
      <w:r w:rsidRPr="00091D13">
        <w:rPr>
          <w:rFonts w:ascii="GHEA Grapalat" w:eastAsia="Arial Unicode MS" w:hAnsi="GHEA Grapalat" w:cs="Times New Roman"/>
          <w:b/>
          <w:sz w:val="24"/>
          <w:szCs w:val="24"/>
          <w:lang w:val="hy-AM" w:eastAsia="zh-CN"/>
        </w:rPr>
        <w:t xml:space="preserve"> </w:t>
      </w:r>
      <w:r w:rsidR="002F735F">
        <w:rPr>
          <w:rFonts w:ascii="GHEA Grapalat" w:eastAsia="Arial Unicode MS" w:hAnsi="GHEA Grapalat" w:cs="Times New Roman"/>
          <w:b/>
          <w:sz w:val="24"/>
          <w:szCs w:val="24"/>
          <w:lang w:val="hy-AM" w:eastAsia="zh-CN"/>
        </w:rPr>
        <w:t>ԱՂԵՏՆԵՐԻ ՌԻՍԿԻ</w:t>
      </w:r>
      <w:r w:rsidRPr="00091D13">
        <w:rPr>
          <w:rFonts w:ascii="GHEA Grapalat" w:eastAsia="Arial Unicode MS" w:hAnsi="GHEA Grapalat" w:cs="Times New Roman"/>
          <w:b/>
          <w:sz w:val="24"/>
          <w:szCs w:val="24"/>
          <w:lang w:val="hy-AM" w:eastAsia="zh-CN"/>
        </w:rPr>
        <w:t xml:space="preserve"> </w:t>
      </w:r>
      <w:r w:rsidR="002F735F">
        <w:rPr>
          <w:rFonts w:ascii="GHEA Grapalat" w:eastAsia="Arial Unicode MS" w:hAnsi="GHEA Grapalat" w:cs="Times New Roman"/>
          <w:b/>
          <w:sz w:val="24"/>
          <w:szCs w:val="24"/>
          <w:lang w:val="hy-AM" w:eastAsia="zh-CN"/>
        </w:rPr>
        <w:t>ԻՆԴԵՔՍ</w:t>
      </w:r>
      <w:r w:rsidRPr="00091D13">
        <w:rPr>
          <w:rFonts w:ascii="GHEA Grapalat" w:eastAsia="Arial Unicode MS" w:hAnsi="GHEA Grapalat" w:cs="Times New Roman"/>
          <w:b/>
          <w:sz w:val="24"/>
          <w:szCs w:val="24"/>
          <w:lang w:val="hy-AM" w:eastAsia="zh-CN"/>
        </w:rPr>
        <w:t xml:space="preserve"> </w:t>
      </w:r>
    </w:p>
    <w:p w14:paraId="07E5C2AE" w14:textId="77777777" w:rsidR="001E3CBD" w:rsidRPr="00091D13" w:rsidRDefault="001E3CBD" w:rsidP="001E3CBD">
      <w:pPr>
        <w:spacing w:after="0" w:line="276" w:lineRule="auto"/>
        <w:ind w:firstLine="720"/>
        <w:jc w:val="center"/>
        <w:rPr>
          <w:rFonts w:ascii="GHEA Grapalat" w:eastAsia="Arial Unicode MS" w:hAnsi="GHEA Grapalat" w:cs="Times New Roman"/>
          <w:b/>
          <w:sz w:val="24"/>
          <w:szCs w:val="24"/>
          <w:lang w:val="hy-AM" w:eastAsia="zh-CN"/>
        </w:rPr>
      </w:pPr>
    </w:p>
    <w:p w14:paraId="6D21856D" w14:textId="0587C1D5" w:rsidR="00546D11" w:rsidRDefault="001E3CBD" w:rsidP="001E3CBD">
      <w:pPr>
        <w:pStyle w:val="Heading1"/>
        <w:tabs>
          <w:tab w:val="left" w:pos="552"/>
          <w:tab w:val="left" w:pos="553"/>
        </w:tabs>
        <w:spacing w:before="90" w:line="276" w:lineRule="auto"/>
        <w:ind w:left="0"/>
        <w:jc w:val="both"/>
        <w:rPr>
          <w:rFonts w:ascii="GHEA Grapalat" w:hAnsi="GHEA Grapalat"/>
          <w:b w:val="0"/>
          <w:spacing w:val="1"/>
          <w:lang w:val="hy-AM"/>
        </w:rPr>
      </w:pPr>
      <w:r w:rsidRPr="00091D13">
        <w:rPr>
          <w:rFonts w:ascii="GHEA Grapalat" w:hAnsi="GHEA Grapalat"/>
          <w:lang w:val="hy-AM"/>
        </w:rPr>
        <w:tab/>
      </w:r>
      <w:r w:rsidRPr="001E3CBD">
        <w:rPr>
          <w:rFonts w:ascii="GHEA Grapalat" w:hAnsi="GHEA Grapalat"/>
          <w:b w:val="0"/>
          <w:lang w:val="hy-AM"/>
        </w:rPr>
        <w:tab/>
        <w:t>2</w:t>
      </w:r>
      <w:r w:rsidR="00F331CE">
        <w:rPr>
          <w:rFonts w:ascii="GHEA Grapalat" w:hAnsi="GHEA Grapalat"/>
          <w:b w:val="0"/>
          <w:lang w:val="hy-AM"/>
        </w:rPr>
        <w:t>0</w:t>
      </w:r>
      <w:r>
        <w:rPr>
          <w:rFonts w:ascii="Cambria Math" w:hAnsi="Cambria Math"/>
          <w:b w:val="0"/>
          <w:lang w:val="hy-AM"/>
        </w:rPr>
        <w:t>․</w:t>
      </w:r>
      <w:r w:rsidRPr="001E3CBD">
        <w:rPr>
          <w:rFonts w:ascii="GHEA Grapalat" w:hAnsi="GHEA Grapalat"/>
          <w:b w:val="0"/>
          <w:lang w:val="hy-AM"/>
        </w:rPr>
        <w:t xml:space="preserve"> </w:t>
      </w:r>
      <w:r>
        <w:rPr>
          <w:rFonts w:ascii="GHEA Grapalat" w:hAnsi="GHEA Grapalat"/>
          <w:b w:val="0"/>
          <w:lang w:val="hy-AM"/>
        </w:rPr>
        <w:t>Ա</w:t>
      </w:r>
      <w:r w:rsidRPr="001E3CBD">
        <w:rPr>
          <w:rFonts w:ascii="GHEA Grapalat" w:hAnsi="GHEA Grapalat"/>
          <w:b w:val="0"/>
          <w:lang w:val="hy-AM"/>
        </w:rPr>
        <w:t>ղետի</w:t>
      </w:r>
      <w:r w:rsidRPr="001E3CBD">
        <w:rPr>
          <w:rFonts w:ascii="GHEA Grapalat" w:hAnsi="GHEA Grapalat"/>
          <w:b w:val="0"/>
          <w:spacing w:val="-8"/>
          <w:lang w:val="hy-AM"/>
        </w:rPr>
        <w:t xml:space="preserve"> </w:t>
      </w:r>
      <w:r w:rsidRPr="001E3CBD">
        <w:rPr>
          <w:rFonts w:ascii="GHEA Grapalat" w:hAnsi="GHEA Grapalat"/>
          <w:b w:val="0"/>
          <w:lang w:val="hy-AM"/>
        </w:rPr>
        <w:t>ռիսկի</w:t>
      </w:r>
      <w:r w:rsidRPr="001E3CBD">
        <w:rPr>
          <w:rFonts w:ascii="GHEA Grapalat" w:hAnsi="GHEA Grapalat"/>
          <w:b w:val="0"/>
          <w:spacing w:val="-8"/>
          <w:lang w:val="hy-AM"/>
        </w:rPr>
        <w:t xml:space="preserve"> </w:t>
      </w:r>
      <w:r w:rsidRPr="001E3CBD">
        <w:rPr>
          <w:rFonts w:ascii="GHEA Grapalat" w:hAnsi="GHEA Grapalat"/>
          <w:b w:val="0"/>
          <w:lang w:val="hy-AM"/>
        </w:rPr>
        <w:t>ինդեքսն</w:t>
      </w:r>
      <w:r w:rsidRPr="001E3CBD">
        <w:rPr>
          <w:rFonts w:ascii="GHEA Grapalat" w:hAnsi="GHEA Grapalat"/>
          <w:b w:val="0"/>
          <w:spacing w:val="-5"/>
          <w:lang w:val="hy-AM"/>
        </w:rPr>
        <w:t xml:space="preserve"> </w:t>
      </w:r>
      <w:proofErr w:type="spellStart"/>
      <w:r w:rsidRPr="001E3CBD">
        <w:rPr>
          <w:rFonts w:ascii="GHEA Grapalat" w:hAnsi="GHEA Grapalat"/>
          <w:b w:val="0"/>
          <w:lang w:val="hy-AM"/>
        </w:rPr>
        <w:t>առցանց</w:t>
      </w:r>
      <w:proofErr w:type="spellEnd"/>
      <w:r w:rsidRPr="001E3CBD">
        <w:rPr>
          <w:rFonts w:ascii="GHEA Grapalat" w:hAnsi="GHEA Grapalat"/>
          <w:b w:val="0"/>
          <w:spacing w:val="-8"/>
          <w:lang w:val="hy-AM"/>
        </w:rPr>
        <w:t xml:space="preserve"> </w:t>
      </w:r>
      <w:r w:rsidRPr="001E3CBD">
        <w:rPr>
          <w:rFonts w:ascii="GHEA Grapalat" w:hAnsi="GHEA Grapalat"/>
          <w:b w:val="0"/>
          <w:lang w:val="hy-AM"/>
        </w:rPr>
        <w:t>գործիք</w:t>
      </w:r>
      <w:r w:rsidRPr="001E3CBD">
        <w:rPr>
          <w:rFonts w:ascii="GHEA Grapalat" w:hAnsi="GHEA Grapalat"/>
          <w:b w:val="0"/>
          <w:spacing w:val="-6"/>
          <w:lang w:val="hy-AM"/>
        </w:rPr>
        <w:t xml:space="preserve"> </w:t>
      </w:r>
      <w:r w:rsidRPr="001E3CBD">
        <w:rPr>
          <w:rFonts w:ascii="GHEA Grapalat" w:hAnsi="GHEA Grapalat"/>
          <w:b w:val="0"/>
          <w:lang w:val="hy-AM"/>
        </w:rPr>
        <w:t>է</w:t>
      </w:r>
      <w:r w:rsidRPr="001E3CBD">
        <w:rPr>
          <w:rFonts w:ascii="GHEA Grapalat" w:hAnsi="GHEA Grapalat"/>
          <w:b w:val="0"/>
          <w:spacing w:val="-3"/>
          <w:lang w:val="hy-AM"/>
        </w:rPr>
        <w:t xml:space="preserve"> </w:t>
      </w:r>
      <w:r w:rsidRPr="001E3CBD">
        <w:rPr>
          <w:rFonts w:ascii="GHEA Grapalat" w:hAnsi="GHEA Grapalat"/>
          <w:b w:val="0"/>
          <w:lang w:val="hy-AM"/>
        </w:rPr>
        <w:t>և</w:t>
      </w:r>
      <w:r w:rsidRPr="001E3CBD">
        <w:rPr>
          <w:rFonts w:ascii="GHEA Grapalat" w:hAnsi="GHEA Grapalat"/>
          <w:b w:val="0"/>
          <w:spacing w:val="-10"/>
          <w:lang w:val="hy-AM"/>
        </w:rPr>
        <w:t xml:space="preserve"> </w:t>
      </w:r>
      <w:r w:rsidRPr="001E3CBD">
        <w:rPr>
          <w:rFonts w:ascii="GHEA Grapalat" w:hAnsi="GHEA Grapalat"/>
          <w:b w:val="0"/>
          <w:lang w:val="hy-AM"/>
        </w:rPr>
        <w:t>տվյալների</w:t>
      </w:r>
      <w:r w:rsidRPr="001E3CBD">
        <w:rPr>
          <w:rFonts w:ascii="GHEA Grapalat" w:hAnsi="GHEA Grapalat"/>
          <w:b w:val="0"/>
          <w:spacing w:val="-7"/>
          <w:lang w:val="hy-AM"/>
        </w:rPr>
        <w:t xml:space="preserve"> </w:t>
      </w:r>
      <w:r w:rsidRPr="001E3CBD">
        <w:rPr>
          <w:rFonts w:ascii="GHEA Grapalat" w:hAnsi="GHEA Grapalat"/>
          <w:b w:val="0"/>
          <w:lang w:val="hy-AM"/>
        </w:rPr>
        <w:t>բազա՝</w:t>
      </w:r>
      <w:r w:rsidRPr="001E3CBD">
        <w:rPr>
          <w:rFonts w:ascii="GHEA Grapalat" w:hAnsi="GHEA Grapalat"/>
          <w:b w:val="0"/>
          <w:spacing w:val="-2"/>
          <w:lang w:val="hy-AM"/>
        </w:rPr>
        <w:t xml:space="preserve"> </w:t>
      </w:r>
      <w:r w:rsidRPr="001E3CBD">
        <w:rPr>
          <w:rFonts w:ascii="GHEA Grapalat" w:hAnsi="GHEA Grapalat"/>
          <w:b w:val="0"/>
          <w:lang w:val="hy-AM"/>
        </w:rPr>
        <w:t>բացահայտելու</w:t>
      </w:r>
      <w:r w:rsidRPr="001E3CBD">
        <w:rPr>
          <w:rFonts w:ascii="GHEA Grapalat" w:hAnsi="GHEA Grapalat"/>
          <w:b w:val="0"/>
          <w:spacing w:val="-51"/>
          <w:lang w:val="hy-AM"/>
        </w:rPr>
        <w:t xml:space="preserve">  </w:t>
      </w:r>
      <w:r w:rsidRPr="001E3CBD">
        <w:rPr>
          <w:rFonts w:ascii="GHEA Grapalat" w:hAnsi="GHEA Grapalat"/>
          <w:b w:val="0"/>
          <w:lang w:val="hy-AM"/>
        </w:rPr>
        <w:t>Հ</w:t>
      </w:r>
      <w:r w:rsidR="00BA3B2C">
        <w:rPr>
          <w:rFonts w:ascii="GHEA Grapalat" w:hAnsi="GHEA Grapalat"/>
          <w:b w:val="0"/>
          <w:lang w:val="hy-AM"/>
        </w:rPr>
        <w:t xml:space="preserve">այաստանի </w:t>
      </w:r>
      <w:r w:rsidRPr="001E3CBD">
        <w:rPr>
          <w:rFonts w:ascii="GHEA Grapalat" w:hAnsi="GHEA Grapalat"/>
          <w:b w:val="0"/>
          <w:lang w:val="hy-AM"/>
        </w:rPr>
        <w:t>Հ</w:t>
      </w:r>
      <w:r w:rsidR="00BA3B2C">
        <w:rPr>
          <w:rFonts w:ascii="GHEA Grapalat" w:hAnsi="GHEA Grapalat"/>
          <w:b w:val="0"/>
          <w:lang w:val="hy-AM"/>
        </w:rPr>
        <w:t>անրապետության</w:t>
      </w:r>
      <w:r w:rsidRPr="001E3CBD">
        <w:rPr>
          <w:rFonts w:ascii="GHEA Grapalat" w:hAnsi="GHEA Grapalat"/>
          <w:b w:val="0"/>
          <w:spacing w:val="1"/>
          <w:lang w:val="hy-AM"/>
        </w:rPr>
        <w:t xml:space="preserve"> </w:t>
      </w:r>
      <w:r w:rsidRPr="001E3CBD">
        <w:rPr>
          <w:rFonts w:ascii="GHEA Grapalat" w:hAnsi="GHEA Grapalat"/>
          <w:b w:val="0"/>
          <w:lang w:val="hy-AM"/>
        </w:rPr>
        <w:t>մարզերի</w:t>
      </w:r>
      <w:r w:rsidRPr="001E3CBD">
        <w:rPr>
          <w:rFonts w:ascii="GHEA Grapalat" w:hAnsi="GHEA Grapalat"/>
          <w:b w:val="0"/>
          <w:spacing w:val="1"/>
          <w:lang w:val="hy-AM"/>
        </w:rPr>
        <w:t xml:space="preserve"> </w:t>
      </w:r>
      <w:r w:rsidRPr="001E3CBD">
        <w:rPr>
          <w:rFonts w:ascii="GHEA Grapalat" w:hAnsi="GHEA Grapalat"/>
          <w:b w:val="0"/>
          <w:lang w:val="hy-AM"/>
        </w:rPr>
        <w:t>այն</w:t>
      </w:r>
      <w:r w:rsidRPr="001E3CBD">
        <w:rPr>
          <w:rFonts w:ascii="GHEA Grapalat" w:hAnsi="GHEA Grapalat"/>
          <w:b w:val="0"/>
          <w:spacing w:val="1"/>
          <w:lang w:val="hy-AM"/>
        </w:rPr>
        <w:t xml:space="preserve"> </w:t>
      </w:r>
      <w:r w:rsidRPr="001E3CBD">
        <w:rPr>
          <w:rFonts w:ascii="GHEA Grapalat" w:hAnsi="GHEA Grapalat"/>
          <w:b w:val="0"/>
          <w:lang w:val="hy-AM"/>
        </w:rPr>
        <w:t>համայնքները</w:t>
      </w:r>
      <w:r>
        <w:rPr>
          <w:rFonts w:ascii="GHEA Grapalat" w:hAnsi="GHEA Grapalat"/>
          <w:b w:val="0"/>
          <w:lang w:val="hy-AM"/>
        </w:rPr>
        <w:t xml:space="preserve"> և բնակավայրերը</w:t>
      </w:r>
      <w:r w:rsidRPr="001E3CBD">
        <w:rPr>
          <w:rFonts w:ascii="GHEA Grapalat" w:hAnsi="GHEA Grapalat"/>
          <w:b w:val="0"/>
          <w:lang w:val="hy-AM"/>
        </w:rPr>
        <w:t>,</w:t>
      </w:r>
      <w:r w:rsidRPr="001E3CBD">
        <w:rPr>
          <w:rFonts w:ascii="GHEA Grapalat" w:hAnsi="GHEA Grapalat"/>
          <w:b w:val="0"/>
          <w:spacing w:val="1"/>
          <w:lang w:val="hy-AM"/>
        </w:rPr>
        <w:t xml:space="preserve"> </w:t>
      </w:r>
      <w:r w:rsidRPr="001E3CBD">
        <w:rPr>
          <w:rFonts w:ascii="GHEA Grapalat" w:hAnsi="GHEA Grapalat"/>
          <w:b w:val="0"/>
          <w:lang w:val="hy-AM"/>
        </w:rPr>
        <w:t>որոնք</w:t>
      </w:r>
      <w:r w:rsidRPr="001E3CBD">
        <w:rPr>
          <w:rFonts w:ascii="GHEA Grapalat" w:hAnsi="GHEA Grapalat"/>
          <w:b w:val="0"/>
          <w:spacing w:val="1"/>
          <w:lang w:val="hy-AM"/>
        </w:rPr>
        <w:t xml:space="preserve"> </w:t>
      </w:r>
      <w:r w:rsidRPr="001E3CBD">
        <w:rPr>
          <w:rFonts w:ascii="GHEA Grapalat" w:hAnsi="GHEA Grapalat"/>
          <w:b w:val="0"/>
          <w:lang w:val="hy-AM"/>
        </w:rPr>
        <w:t>առավել</w:t>
      </w:r>
      <w:r w:rsidRPr="001E3CBD">
        <w:rPr>
          <w:rFonts w:ascii="GHEA Grapalat" w:hAnsi="GHEA Grapalat"/>
          <w:b w:val="0"/>
          <w:spacing w:val="1"/>
          <w:lang w:val="hy-AM"/>
        </w:rPr>
        <w:t xml:space="preserve"> </w:t>
      </w:r>
      <w:r w:rsidRPr="001E3CBD">
        <w:rPr>
          <w:rFonts w:ascii="GHEA Grapalat" w:hAnsi="GHEA Grapalat"/>
          <w:b w:val="0"/>
          <w:lang w:val="hy-AM"/>
        </w:rPr>
        <w:t>ենթակա</w:t>
      </w:r>
      <w:r w:rsidRPr="001E3CBD">
        <w:rPr>
          <w:rFonts w:ascii="GHEA Grapalat" w:hAnsi="GHEA Grapalat"/>
          <w:b w:val="0"/>
          <w:spacing w:val="-3"/>
          <w:lang w:val="hy-AM"/>
        </w:rPr>
        <w:t xml:space="preserve"> </w:t>
      </w:r>
      <w:r w:rsidRPr="001E3CBD">
        <w:rPr>
          <w:rFonts w:ascii="GHEA Grapalat" w:hAnsi="GHEA Grapalat"/>
          <w:b w:val="0"/>
          <w:lang w:val="hy-AM"/>
        </w:rPr>
        <w:t>են</w:t>
      </w:r>
      <w:r w:rsidRPr="001E3CBD">
        <w:rPr>
          <w:rFonts w:ascii="GHEA Grapalat" w:hAnsi="GHEA Grapalat"/>
          <w:b w:val="0"/>
          <w:spacing w:val="-2"/>
          <w:lang w:val="hy-AM"/>
        </w:rPr>
        <w:t xml:space="preserve"> </w:t>
      </w:r>
      <w:proofErr w:type="spellStart"/>
      <w:r w:rsidRPr="001E3CBD">
        <w:rPr>
          <w:rFonts w:ascii="GHEA Grapalat" w:hAnsi="GHEA Grapalat"/>
          <w:b w:val="0"/>
          <w:lang w:val="hy-AM"/>
        </w:rPr>
        <w:t>աղետներին</w:t>
      </w:r>
      <w:proofErr w:type="spellEnd"/>
      <w:r w:rsidRPr="001E3CBD">
        <w:rPr>
          <w:rFonts w:ascii="GHEA Grapalat" w:hAnsi="GHEA Grapalat"/>
          <w:b w:val="0"/>
          <w:lang w:val="hy-AM"/>
        </w:rPr>
        <w:t>:</w:t>
      </w:r>
      <w:r>
        <w:rPr>
          <w:rFonts w:ascii="GHEA Grapalat" w:hAnsi="GHEA Grapalat"/>
          <w:b w:val="0"/>
          <w:lang w:val="hy-AM"/>
        </w:rPr>
        <w:t xml:space="preserve"> Գ</w:t>
      </w:r>
      <w:r w:rsidRPr="001E3CBD">
        <w:rPr>
          <w:rFonts w:ascii="GHEA Grapalat" w:hAnsi="GHEA Grapalat"/>
          <w:b w:val="0"/>
          <w:lang w:val="hy-AM"/>
        </w:rPr>
        <w:t>ործիքն</w:t>
      </w:r>
      <w:r w:rsidRPr="001E3CBD">
        <w:rPr>
          <w:rFonts w:ascii="GHEA Grapalat" w:hAnsi="GHEA Grapalat"/>
          <w:b w:val="0"/>
          <w:spacing w:val="1"/>
          <w:lang w:val="hy-AM"/>
        </w:rPr>
        <w:t xml:space="preserve"> </w:t>
      </w:r>
      <w:r w:rsidRPr="001E3CBD">
        <w:rPr>
          <w:rFonts w:ascii="GHEA Grapalat" w:hAnsi="GHEA Grapalat"/>
          <w:b w:val="0"/>
          <w:lang w:val="hy-AM"/>
        </w:rPr>
        <w:t>օգտագործում</w:t>
      </w:r>
      <w:r w:rsidRPr="001E3CBD">
        <w:rPr>
          <w:rFonts w:ascii="GHEA Grapalat" w:hAnsi="GHEA Grapalat"/>
          <w:b w:val="0"/>
          <w:spacing w:val="1"/>
          <w:lang w:val="hy-AM"/>
        </w:rPr>
        <w:t xml:space="preserve"> </w:t>
      </w:r>
      <w:r w:rsidRPr="001E3CBD">
        <w:rPr>
          <w:rFonts w:ascii="GHEA Grapalat" w:hAnsi="GHEA Grapalat"/>
          <w:b w:val="0"/>
          <w:lang w:val="hy-AM"/>
        </w:rPr>
        <w:t>է</w:t>
      </w:r>
      <w:r w:rsidRPr="001E3CBD">
        <w:rPr>
          <w:rFonts w:ascii="GHEA Grapalat" w:hAnsi="GHEA Grapalat"/>
          <w:b w:val="0"/>
          <w:spacing w:val="1"/>
          <w:lang w:val="hy-AM"/>
        </w:rPr>
        <w:t xml:space="preserve"> </w:t>
      </w:r>
      <w:r w:rsidRPr="001E3CBD">
        <w:rPr>
          <w:rFonts w:ascii="GHEA Grapalat" w:hAnsi="GHEA Grapalat"/>
          <w:b w:val="0"/>
          <w:lang w:val="hy-AM"/>
        </w:rPr>
        <w:t>հասանելի</w:t>
      </w:r>
      <w:r w:rsidRPr="001E3CBD">
        <w:rPr>
          <w:rFonts w:ascii="GHEA Grapalat" w:hAnsi="GHEA Grapalat"/>
          <w:b w:val="0"/>
          <w:spacing w:val="1"/>
          <w:lang w:val="hy-AM"/>
        </w:rPr>
        <w:t xml:space="preserve"> </w:t>
      </w:r>
      <w:r w:rsidRPr="001E3CBD">
        <w:rPr>
          <w:rFonts w:ascii="GHEA Grapalat" w:hAnsi="GHEA Grapalat"/>
          <w:b w:val="0"/>
          <w:lang w:val="hy-AM"/>
        </w:rPr>
        <w:t>տվյալներ՝</w:t>
      </w:r>
      <w:r w:rsidRPr="001E3CBD">
        <w:rPr>
          <w:rFonts w:ascii="GHEA Grapalat" w:hAnsi="GHEA Grapalat"/>
          <w:b w:val="0"/>
          <w:spacing w:val="1"/>
          <w:lang w:val="hy-AM"/>
        </w:rPr>
        <w:t xml:space="preserve"> </w:t>
      </w:r>
      <w:r w:rsidRPr="001E3CBD">
        <w:rPr>
          <w:rFonts w:ascii="GHEA Grapalat" w:hAnsi="GHEA Grapalat"/>
          <w:b w:val="0"/>
          <w:lang w:val="hy-AM"/>
        </w:rPr>
        <w:t>հնարավորություն</w:t>
      </w:r>
      <w:r w:rsidRPr="001E3CBD">
        <w:rPr>
          <w:rFonts w:ascii="GHEA Grapalat" w:hAnsi="GHEA Grapalat"/>
          <w:b w:val="0"/>
          <w:spacing w:val="1"/>
          <w:lang w:val="hy-AM"/>
        </w:rPr>
        <w:t xml:space="preserve"> </w:t>
      </w:r>
      <w:r w:rsidRPr="001E3CBD">
        <w:rPr>
          <w:rFonts w:ascii="GHEA Grapalat" w:hAnsi="GHEA Grapalat"/>
          <w:b w:val="0"/>
          <w:lang w:val="hy-AM"/>
        </w:rPr>
        <w:t>տալով</w:t>
      </w:r>
      <w:r w:rsidRPr="001E3CBD">
        <w:rPr>
          <w:rFonts w:ascii="GHEA Grapalat" w:hAnsi="GHEA Grapalat"/>
          <w:b w:val="0"/>
          <w:spacing w:val="1"/>
          <w:lang w:val="hy-AM"/>
        </w:rPr>
        <w:t xml:space="preserve"> </w:t>
      </w:r>
      <w:r w:rsidRPr="001E3CBD">
        <w:rPr>
          <w:rFonts w:ascii="GHEA Grapalat" w:hAnsi="GHEA Grapalat"/>
          <w:b w:val="0"/>
          <w:lang w:val="hy-AM"/>
        </w:rPr>
        <w:t>օգտվողներին</w:t>
      </w:r>
      <w:r w:rsidRPr="001E3CBD">
        <w:rPr>
          <w:rFonts w:ascii="GHEA Grapalat" w:hAnsi="GHEA Grapalat"/>
          <w:b w:val="0"/>
          <w:spacing w:val="-2"/>
          <w:lang w:val="hy-AM"/>
        </w:rPr>
        <w:t xml:space="preserve"> </w:t>
      </w:r>
      <w:r w:rsidRPr="001E3CBD">
        <w:rPr>
          <w:rFonts w:ascii="GHEA Grapalat" w:hAnsi="GHEA Grapalat"/>
          <w:b w:val="0"/>
          <w:lang w:val="hy-AM"/>
        </w:rPr>
        <w:t>ավելի</w:t>
      </w:r>
      <w:r w:rsidRPr="001E3CBD">
        <w:rPr>
          <w:rFonts w:ascii="GHEA Grapalat" w:hAnsi="GHEA Grapalat"/>
          <w:b w:val="0"/>
          <w:spacing w:val="-3"/>
          <w:lang w:val="hy-AM"/>
        </w:rPr>
        <w:t xml:space="preserve"> </w:t>
      </w:r>
      <w:r w:rsidRPr="001E3CBD">
        <w:rPr>
          <w:rFonts w:ascii="GHEA Grapalat" w:hAnsi="GHEA Grapalat"/>
          <w:b w:val="0"/>
          <w:lang w:val="hy-AM"/>
        </w:rPr>
        <w:t>լավ հասկանալ</w:t>
      </w:r>
      <w:r w:rsidRPr="001E3CBD">
        <w:rPr>
          <w:rFonts w:ascii="GHEA Grapalat" w:hAnsi="GHEA Grapalat"/>
          <w:b w:val="0"/>
          <w:spacing w:val="1"/>
          <w:lang w:val="hy-AM"/>
        </w:rPr>
        <w:t xml:space="preserve"> </w:t>
      </w:r>
      <w:r w:rsidRPr="001E3CBD">
        <w:rPr>
          <w:rFonts w:ascii="GHEA Grapalat" w:hAnsi="GHEA Grapalat"/>
          <w:b w:val="0"/>
          <w:lang w:val="hy-AM"/>
        </w:rPr>
        <w:t>իրենց</w:t>
      </w:r>
      <w:r w:rsidRPr="001E3CBD">
        <w:rPr>
          <w:rFonts w:ascii="GHEA Grapalat" w:hAnsi="GHEA Grapalat"/>
          <w:b w:val="0"/>
          <w:spacing w:val="-5"/>
          <w:lang w:val="hy-AM"/>
        </w:rPr>
        <w:t xml:space="preserve"> </w:t>
      </w:r>
      <w:r w:rsidRPr="001E3CBD">
        <w:rPr>
          <w:rFonts w:ascii="GHEA Grapalat" w:hAnsi="GHEA Grapalat"/>
          <w:b w:val="0"/>
          <w:lang w:val="hy-AM"/>
        </w:rPr>
        <w:t>համայնքներում</w:t>
      </w:r>
      <w:r w:rsidRPr="001E3CBD">
        <w:rPr>
          <w:rFonts w:ascii="GHEA Grapalat" w:hAnsi="GHEA Grapalat"/>
          <w:b w:val="0"/>
          <w:spacing w:val="1"/>
          <w:lang w:val="hy-AM"/>
        </w:rPr>
        <w:t xml:space="preserve"> </w:t>
      </w:r>
      <w:r w:rsidRPr="001E3CBD">
        <w:rPr>
          <w:rFonts w:ascii="GHEA Grapalat" w:hAnsi="GHEA Grapalat"/>
          <w:b w:val="0"/>
          <w:lang w:val="hy-AM"/>
        </w:rPr>
        <w:t>աղետների</w:t>
      </w:r>
      <w:r w:rsidRPr="001E3CBD">
        <w:rPr>
          <w:rFonts w:ascii="GHEA Grapalat" w:hAnsi="GHEA Grapalat"/>
          <w:b w:val="0"/>
          <w:spacing w:val="-3"/>
          <w:lang w:val="hy-AM"/>
        </w:rPr>
        <w:t xml:space="preserve"> </w:t>
      </w:r>
      <w:r w:rsidRPr="001E3CBD">
        <w:rPr>
          <w:rFonts w:ascii="GHEA Grapalat" w:hAnsi="GHEA Grapalat"/>
          <w:b w:val="0"/>
          <w:lang w:val="hy-AM"/>
        </w:rPr>
        <w:t>ռիսկը  և</w:t>
      </w:r>
      <w:r w:rsidRPr="001E3CBD">
        <w:rPr>
          <w:rFonts w:ascii="GHEA Grapalat" w:hAnsi="GHEA Grapalat"/>
          <w:b w:val="0"/>
          <w:spacing w:val="1"/>
          <w:lang w:val="hy-AM"/>
        </w:rPr>
        <w:t xml:space="preserve"> </w:t>
      </w:r>
      <w:r w:rsidRPr="001E3CBD">
        <w:rPr>
          <w:rFonts w:ascii="GHEA Grapalat" w:hAnsi="GHEA Grapalat"/>
          <w:b w:val="0"/>
          <w:lang w:val="hy-AM"/>
        </w:rPr>
        <w:t>նախատեսված</w:t>
      </w:r>
      <w:r w:rsidRPr="001E3CBD">
        <w:rPr>
          <w:rFonts w:ascii="GHEA Grapalat" w:hAnsi="GHEA Grapalat"/>
          <w:b w:val="0"/>
          <w:spacing w:val="1"/>
          <w:lang w:val="hy-AM"/>
        </w:rPr>
        <w:t xml:space="preserve"> </w:t>
      </w:r>
      <w:r w:rsidRPr="001E3CBD">
        <w:rPr>
          <w:rFonts w:ascii="GHEA Grapalat" w:hAnsi="GHEA Grapalat"/>
          <w:b w:val="0"/>
          <w:lang w:val="hy-AM"/>
        </w:rPr>
        <w:t>է</w:t>
      </w:r>
      <w:r w:rsidRPr="001E3CBD">
        <w:rPr>
          <w:rFonts w:ascii="GHEA Grapalat" w:hAnsi="GHEA Grapalat"/>
          <w:b w:val="0"/>
          <w:spacing w:val="1"/>
          <w:lang w:val="hy-AM"/>
        </w:rPr>
        <w:t xml:space="preserve"> </w:t>
      </w:r>
      <w:r w:rsidRPr="001E3CBD">
        <w:rPr>
          <w:rFonts w:ascii="GHEA Grapalat" w:eastAsiaTheme="minorEastAsia" w:hAnsi="GHEA Grapalat"/>
          <w:b w:val="0"/>
          <w:spacing w:val="1"/>
          <w:lang w:val="hy-AM" w:eastAsia="zh-CN"/>
        </w:rPr>
        <w:t xml:space="preserve">ազգային </w:t>
      </w:r>
      <w:r w:rsidRPr="001E3CBD">
        <w:rPr>
          <w:rFonts w:ascii="GHEA Grapalat" w:hAnsi="GHEA Grapalat"/>
          <w:b w:val="0"/>
          <w:lang w:val="hy-AM"/>
        </w:rPr>
        <w:t>մակարդակում</w:t>
      </w:r>
      <w:r w:rsidRPr="001E3CBD">
        <w:rPr>
          <w:rFonts w:ascii="GHEA Grapalat" w:hAnsi="GHEA Grapalat"/>
          <w:b w:val="0"/>
          <w:spacing w:val="1"/>
          <w:lang w:val="hy-AM"/>
        </w:rPr>
        <w:t xml:space="preserve"> </w:t>
      </w:r>
      <w:r w:rsidRPr="001E3CBD">
        <w:rPr>
          <w:rFonts w:ascii="GHEA Grapalat" w:hAnsi="GHEA Grapalat"/>
          <w:b w:val="0"/>
          <w:lang w:val="hy-AM"/>
        </w:rPr>
        <w:t>որոշումներ</w:t>
      </w:r>
      <w:r w:rsidRPr="001E3CBD">
        <w:rPr>
          <w:rFonts w:ascii="GHEA Grapalat" w:hAnsi="GHEA Grapalat"/>
          <w:b w:val="0"/>
          <w:spacing w:val="1"/>
          <w:lang w:val="hy-AM"/>
        </w:rPr>
        <w:t xml:space="preserve"> </w:t>
      </w:r>
      <w:proofErr w:type="spellStart"/>
      <w:r w:rsidRPr="001E3CBD">
        <w:rPr>
          <w:rFonts w:ascii="GHEA Grapalat" w:hAnsi="GHEA Grapalat"/>
          <w:b w:val="0"/>
          <w:lang w:val="hy-AM"/>
        </w:rPr>
        <w:t>կայացնողների</w:t>
      </w:r>
      <w:proofErr w:type="spellEnd"/>
      <w:r w:rsidRPr="001E3CBD">
        <w:rPr>
          <w:rFonts w:ascii="GHEA Grapalat" w:hAnsi="GHEA Grapalat"/>
          <w:b w:val="0"/>
          <w:spacing w:val="1"/>
          <w:lang w:val="hy-AM"/>
        </w:rPr>
        <w:t xml:space="preserve"> </w:t>
      </w:r>
      <w:r w:rsidRPr="001E3CBD">
        <w:rPr>
          <w:rFonts w:ascii="GHEA Grapalat" w:hAnsi="GHEA Grapalat"/>
          <w:b w:val="0"/>
          <w:lang w:val="hy-AM"/>
        </w:rPr>
        <w:t>և</w:t>
      </w:r>
      <w:r w:rsidRPr="001E3CBD">
        <w:rPr>
          <w:rFonts w:ascii="GHEA Grapalat" w:hAnsi="GHEA Grapalat"/>
          <w:b w:val="0"/>
          <w:spacing w:val="1"/>
          <w:lang w:val="hy-AM"/>
        </w:rPr>
        <w:t xml:space="preserve"> </w:t>
      </w:r>
      <w:r w:rsidRPr="001E3CBD">
        <w:rPr>
          <w:rFonts w:ascii="GHEA Grapalat" w:hAnsi="GHEA Grapalat"/>
          <w:b w:val="0"/>
          <w:lang w:val="hy-AM"/>
        </w:rPr>
        <w:t>հանրության</w:t>
      </w:r>
      <w:r w:rsidRPr="001E3CBD">
        <w:rPr>
          <w:rFonts w:ascii="GHEA Grapalat" w:hAnsi="GHEA Grapalat"/>
          <w:b w:val="0"/>
          <w:spacing w:val="1"/>
          <w:lang w:val="hy-AM"/>
        </w:rPr>
        <w:t xml:space="preserve"> </w:t>
      </w:r>
      <w:r w:rsidRPr="001E3CBD">
        <w:rPr>
          <w:rFonts w:ascii="GHEA Grapalat" w:hAnsi="GHEA Grapalat"/>
          <w:b w:val="0"/>
          <w:lang w:val="hy-AM"/>
        </w:rPr>
        <w:t>շահագրգիռ</w:t>
      </w:r>
      <w:r w:rsidRPr="001E3CBD">
        <w:rPr>
          <w:rFonts w:ascii="GHEA Grapalat" w:hAnsi="GHEA Grapalat"/>
          <w:b w:val="0"/>
          <w:spacing w:val="1"/>
          <w:lang w:val="hy-AM"/>
        </w:rPr>
        <w:t xml:space="preserve"> </w:t>
      </w:r>
      <w:r w:rsidRPr="001E3CBD">
        <w:rPr>
          <w:rFonts w:ascii="GHEA Grapalat" w:hAnsi="GHEA Grapalat"/>
          <w:b w:val="0"/>
          <w:lang w:val="hy-AM"/>
        </w:rPr>
        <w:t>կողմերի օգտագործման</w:t>
      </w:r>
      <w:r w:rsidRPr="001E3CBD">
        <w:rPr>
          <w:rFonts w:ascii="GHEA Grapalat" w:hAnsi="GHEA Grapalat"/>
          <w:b w:val="0"/>
          <w:spacing w:val="1"/>
          <w:lang w:val="hy-AM"/>
        </w:rPr>
        <w:t xml:space="preserve"> </w:t>
      </w:r>
      <w:r w:rsidRPr="001E3CBD">
        <w:rPr>
          <w:rFonts w:ascii="GHEA Grapalat" w:hAnsi="GHEA Grapalat"/>
          <w:b w:val="0"/>
          <w:lang w:val="hy-AM"/>
        </w:rPr>
        <w:t>համար:</w:t>
      </w:r>
      <w:r w:rsidRPr="001E3CBD">
        <w:rPr>
          <w:rFonts w:ascii="GHEA Grapalat" w:hAnsi="GHEA Grapalat"/>
          <w:b w:val="0"/>
          <w:spacing w:val="1"/>
          <w:lang w:val="hy-AM"/>
        </w:rPr>
        <w:t xml:space="preserve"> </w:t>
      </w:r>
    </w:p>
    <w:p w14:paraId="49E4A142" w14:textId="13A89112" w:rsidR="001E3CBD" w:rsidRPr="001E3CBD" w:rsidRDefault="00F331CE" w:rsidP="001E3CBD">
      <w:pPr>
        <w:pStyle w:val="Heading1"/>
        <w:tabs>
          <w:tab w:val="left" w:pos="552"/>
          <w:tab w:val="left" w:pos="553"/>
        </w:tabs>
        <w:spacing w:before="90" w:line="276" w:lineRule="auto"/>
        <w:ind w:left="0"/>
        <w:jc w:val="both"/>
        <w:rPr>
          <w:rFonts w:ascii="GHEA Grapalat" w:hAnsi="GHEA Grapalat"/>
          <w:b w:val="0"/>
          <w:lang w:val="hy-AM"/>
        </w:rPr>
      </w:pPr>
      <w:r>
        <w:rPr>
          <w:rFonts w:ascii="GHEA Grapalat" w:hAnsi="GHEA Grapalat"/>
          <w:b w:val="0"/>
          <w:spacing w:val="1"/>
          <w:lang w:val="hy-AM"/>
        </w:rPr>
        <w:tab/>
        <w:t>21</w:t>
      </w:r>
      <w:r w:rsidR="00546D11">
        <w:rPr>
          <w:rFonts w:ascii="Cambria Math" w:hAnsi="Cambria Math"/>
          <w:b w:val="0"/>
          <w:spacing w:val="1"/>
          <w:lang w:val="hy-AM"/>
        </w:rPr>
        <w:t xml:space="preserve">․ </w:t>
      </w:r>
      <w:r w:rsidR="001E3CBD" w:rsidRPr="001E3CBD">
        <w:rPr>
          <w:rFonts w:ascii="GHEA Grapalat" w:hAnsi="GHEA Grapalat"/>
          <w:b w:val="0"/>
          <w:lang w:val="hy-AM"/>
        </w:rPr>
        <w:t>Աղետների</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ռիսկի</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ինդեքսը</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կարող</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է</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օգտագործվել</w:t>
      </w:r>
      <w:r w:rsidR="001E3CBD" w:rsidRPr="001E3CBD">
        <w:rPr>
          <w:rFonts w:ascii="GHEA Grapalat" w:hAnsi="GHEA Grapalat"/>
          <w:b w:val="0"/>
          <w:spacing w:val="1"/>
          <w:lang w:val="hy-AM"/>
        </w:rPr>
        <w:t xml:space="preserve"> </w:t>
      </w:r>
      <w:r w:rsidR="00E85CC7">
        <w:rPr>
          <w:rFonts w:ascii="GHEA Grapalat" w:hAnsi="GHEA Grapalat"/>
          <w:b w:val="0"/>
          <w:spacing w:val="1"/>
          <w:lang w:val="hy-AM"/>
        </w:rPr>
        <w:t>աղետների ռիսկի կառավարման</w:t>
      </w:r>
      <w:r w:rsidR="001E3CBD" w:rsidRPr="001E3CBD">
        <w:rPr>
          <w:rFonts w:ascii="GHEA Grapalat" w:hAnsi="GHEA Grapalat"/>
          <w:b w:val="0"/>
          <w:spacing w:val="1"/>
          <w:lang w:val="hy-AM"/>
        </w:rPr>
        <w:t xml:space="preserve"> և </w:t>
      </w:r>
      <w:r w:rsidR="001E3CBD" w:rsidRPr="001E3CBD">
        <w:rPr>
          <w:rFonts w:ascii="GHEA Grapalat" w:hAnsi="GHEA Grapalat"/>
          <w:b w:val="0"/>
          <w:lang w:val="hy-AM"/>
        </w:rPr>
        <w:t>արտակարգ</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իրավիճակների</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պլանները, համայնք</w:t>
      </w:r>
      <w:r w:rsidR="00E85CC7">
        <w:rPr>
          <w:rFonts w:ascii="GHEA Grapalat" w:hAnsi="GHEA Grapalat"/>
          <w:b w:val="0"/>
          <w:lang w:val="hy-AM"/>
        </w:rPr>
        <w:t>ներ</w:t>
      </w:r>
      <w:r w:rsidR="001E3CBD" w:rsidRPr="001E3CBD">
        <w:rPr>
          <w:rFonts w:ascii="GHEA Grapalat" w:hAnsi="GHEA Grapalat"/>
          <w:b w:val="0"/>
          <w:lang w:val="hy-AM"/>
        </w:rPr>
        <w:t>ի զարգացման ծրագրերը</w:t>
      </w:r>
      <w:r w:rsidR="001E3CBD" w:rsidRPr="001E3CBD">
        <w:rPr>
          <w:rFonts w:ascii="GHEA Grapalat" w:hAnsi="GHEA Grapalat"/>
          <w:b w:val="0"/>
          <w:spacing w:val="1"/>
          <w:lang w:val="hy-AM"/>
        </w:rPr>
        <w:t xml:space="preserve"> մշակելու, </w:t>
      </w:r>
      <w:r w:rsidR="001E3CBD" w:rsidRPr="001E3CBD">
        <w:rPr>
          <w:rFonts w:ascii="GHEA Grapalat" w:eastAsiaTheme="minorEastAsia" w:hAnsi="GHEA Grapalat"/>
          <w:b w:val="0"/>
          <w:spacing w:val="1"/>
          <w:lang w:val="hy-AM" w:eastAsia="zh-CN"/>
        </w:rPr>
        <w:t>իրականացնելու</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թարմացնելու,</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առաջնահերթությունների</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և</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ռեսուրսների</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բաշխման,</w:t>
      </w:r>
      <w:r w:rsidR="001E3CBD" w:rsidRPr="001E3CBD">
        <w:rPr>
          <w:rFonts w:ascii="GHEA Grapalat" w:hAnsi="GHEA Grapalat"/>
          <w:b w:val="0"/>
          <w:spacing w:val="1"/>
          <w:lang w:val="hy-AM"/>
        </w:rPr>
        <w:t xml:space="preserve"> աղետների </w:t>
      </w:r>
      <w:r w:rsidR="001E3CBD" w:rsidRPr="001E3CBD">
        <w:rPr>
          <w:rFonts w:ascii="GHEA Grapalat" w:hAnsi="GHEA Grapalat"/>
          <w:b w:val="0"/>
          <w:lang w:val="hy-AM"/>
        </w:rPr>
        <w:t>ռիսկի նվազեցման</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միջոցառումների</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ընդլայնման,</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համայնքի</w:t>
      </w:r>
      <w:r w:rsidR="001E3CBD" w:rsidRPr="001E3CBD">
        <w:rPr>
          <w:rFonts w:ascii="GHEA Grapalat" w:hAnsi="GHEA Grapalat"/>
          <w:b w:val="0"/>
          <w:spacing w:val="-50"/>
          <w:lang w:val="hy-AM"/>
        </w:rPr>
        <w:t xml:space="preserve"> </w:t>
      </w:r>
      <w:proofErr w:type="spellStart"/>
      <w:r w:rsidR="001E3CBD" w:rsidRPr="001E3CBD">
        <w:rPr>
          <w:rFonts w:ascii="GHEA Grapalat" w:hAnsi="GHEA Grapalat"/>
          <w:b w:val="0"/>
          <w:spacing w:val="-1"/>
          <w:lang w:val="hy-AM"/>
        </w:rPr>
        <w:t>ներգրավվածությունը</w:t>
      </w:r>
      <w:proofErr w:type="spellEnd"/>
      <w:r w:rsidR="001E3CBD" w:rsidRPr="001E3CBD">
        <w:rPr>
          <w:rFonts w:ascii="GHEA Grapalat" w:hAnsi="GHEA Grapalat"/>
          <w:b w:val="0"/>
          <w:spacing w:val="-1"/>
          <w:lang w:val="hy-AM"/>
        </w:rPr>
        <w:t xml:space="preserve"> </w:t>
      </w:r>
      <w:r w:rsidR="001E3CBD" w:rsidRPr="001E3CBD">
        <w:rPr>
          <w:rFonts w:ascii="GHEA Grapalat" w:hAnsi="GHEA Grapalat"/>
          <w:b w:val="0"/>
          <w:lang w:val="hy-AM"/>
        </w:rPr>
        <w:t>խրախուսելու, սեփականատերերին կրթելու և խրախուսելու,</w:t>
      </w:r>
      <w:r w:rsidR="001E3CBD" w:rsidRPr="001E3CBD">
        <w:rPr>
          <w:rFonts w:ascii="GHEA Grapalat" w:hAnsi="GHEA Grapalat"/>
          <w:b w:val="0"/>
          <w:spacing w:val="-50"/>
          <w:lang w:val="hy-AM"/>
        </w:rPr>
        <w:t xml:space="preserve"> </w:t>
      </w:r>
      <w:r w:rsidR="001E3CBD" w:rsidRPr="001E3CBD">
        <w:rPr>
          <w:rFonts w:ascii="GHEA Grapalat" w:hAnsi="GHEA Grapalat"/>
          <w:b w:val="0"/>
          <w:lang w:val="hy-AM"/>
        </w:rPr>
        <w:t>բարելավված</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չափանիշներին</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աջակցելու</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և</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համայնքի</w:t>
      </w:r>
      <w:r w:rsidR="001E3CBD" w:rsidRPr="001E3CBD">
        <w:rPr>
          <w:rFonts w:ascii="GHEA Grapalat" w:hAnsi="GHEA Grapalat"/>
          <w:b w:val="0"/>
          <w:spacing w:val="1"/>
          <w:lang w:val="hy-AM"/>
        </w:rPr>
        <w:t xml:space="preserve"> </w:t>
      </w:r>
      <w:proofErr w:type="spellStart"/>
      <w:r w:rsidR="001E3CBD" w:rsidRPr="001E3CBD">
        <w:rPr>
          <w:rFonts w:ascii="GHEA Grapalat" w:hAnsi="GHEA Grapalat"/>
          <w:b w:val="0"/>
          <w:spacing w:val="1"/>
          <w:lang w:val="hy-AM"/>
        </w:rPr>
        <w:t>հետաղետային</w:t>
      </w:r>
      <w:proofErr w:type="spellEnd"/>
      <w:r w:rsidR="001E3CBD" w:rsidRPr="001E3CBD">
        <w:rPr>
          <w:rFonts w:ascii="GHEA Grapalat" w:hAnsi="GHEA Grapalat"/>
          <w:b w:val="0"/>
          <w:spacing w:val="1"/>
          <w:lang w:val="hy-AM"/>
        </w:rPr>
        <w:t xml:space="preserve"> կարճաժամկետ և </w:t>
      </w:r>
      <w:r w:rsidR="001E3CBD" w:rsidRPr="001E3CBD">
        <w:rPr>
          <w:rFonts w:ascii="GHEA Grapalat" w:hAnsi="GHEA Grapalat"/>
          <w:b w:val="0"/>
          <w:lang w:val="hy-AM"/>
        </w:rPr>
        <w:t>երկարաժամկետ</w:t>
      </w:r>
      <w:r w:rsidR="001E3CBD" w:rsidRPr="001E3CBD">
        <w:rPr>
          <w:rFonts w:ascii="GHEA Grapalat" w:hAnsi="GHEA Grapalat"/>
          <w:b w:val="0"/>
          <w:spacing w:val="1"/>
          <w:lang w:val="hy-AM"/>
        </w:rPr>
        <w:t xml:space="preserve"> </w:t>
      </w:r>
      <w:r w:rsidR="001E3CBD" w:rsidRPr="001E3CBD">
        <w:rPr>
          <w:rFonts w:ascii="GHEA Grapalat" w:hAnsi="GHEA Grapalat"/>
          <w:b w:val="0"/>
          <w:lang w:val="hy-AM"/>
        </w:rPr>
        <w:t>վերականգնմանը</w:t>
      </w:r>
      <w:r w:rsidR="001E3CBD" w:rsidRPr="001E3CBD">
        <w:rPr>
          <w:rFonts w:ascii="GHEA Grapalat" w:hAnsi="GHEA Grapalat"/>
          <w:b w:val="0"/>
          <w:spacing w:val="2"/>
          <w:lang w:val="hy-AM"/>
        </w:rPr>
        <w:t xml:space="preserve"> </w:t>
      </w:r>
      <w:r w:rsidR="001E3CBD" w:rsidRPr="001E3CBD">
        <w:rPr>
          <w:rFonts w:ascii="GHEA Grapalat" w:hAnsi="GHEA Grapalat"/>
          <w:b w:val="0"/>
          <w:lang w:val="hy-AM"/>
        </w:rPr>
        <w:t>նպաստելու</w:t>
      </w:r>
      <w:r w:rsidR="001E3CBD" w:rsidRPr="001E3CBD">
        <w:rPr>
          <w:rFonts w:ascii="GHEA Grapalat" w:hAnsi="GHEA Grapalat"/>
          <w:b w:val="0"/>
          <w:spacing w:val="-2"/>
          <w:lang w:val="hy-AM"/>
        </w:rPr>
        <w:t xml:space="preserve"> </w:t>
      </w:r>
      <w:r w:rsidR="001E3CBD" w:rsidRPr="001E3CBD">
        <w:rPr>
          <w:rFonts w:ascii="GHEA Grapalat" w:hAnsi="GHEA Grapalat"/>
          <w:b w:val="0"/>
          <w:lang w:val="hy-AM"/>
        </w:rPr>
        <w:t>համար:</w:t>
      </w:r>
    </w:p>
    <w:p w14:paraId="630B3A4A" w14:textId="33275830" w:rsidR="001E3CBD" w:rsidRPr="00F331CE" w:rsidRDefault="00F331CE" w:rsidP="001E3CBD">
      <w:pPr>
        <w:widowControl w:val="0"/>
        <w:tabs>
          <w:tab w:val="left" w:pos="1378"/>
        </w:tabs>
        <w:autoSpaceDE w:val="0"/>
        <w:autoSpaceDN w:val="0"/>
        <w:spacing w:after="0" w:line="276" w:lineRule="auto"/>
        <w:jc w:val="both"/>
        <w:rPr>
          <w:rFonts w:ascii="GHEA Grapalat" w:hAnsi="GHEA Grapalat"/>
          <w:spacing w:val="-12"/>
          <w:sz w:val="24"/>
          <w:szCs w:val="24"/>
          <w:lang w:val="hy-AM"/>
        </w:rPr>
      </w:pPr>
      <w:r>
        <w:rPr>
          <w:rFonts w:ascii="GHEA Grapalat" w:hAnsi="GHEA Grapalat"/>
          <w:sz w:val="24"/>
          <w:szCs w:val="24"/>
          <w:lang w:val="hy-AM"/>
        </w:rPr>
        <w:t xml:space="preserve">        22</w:t>
      </w:r>
      <w:r w:rsidR="00E85CC7">
        <w:rPr>
          <w:rFonts w:ascii="Cambria Math" w:hAnsi="Cambria Math"/>
          <w:sz w:val="24"/>
          <w:szCs w:val="24"/>
          <w:lang w:val="hy-AM"/>
        </w:rPr>
        <w:t>․</w:t>
      </w:r>
      <w:r>
        <w:rPr>
          <w:rFonts w:ascii="Cambria Math" w:hAnsi="Cambria Math"/>
          <w:sz w:val="24"/>
          <w:szCs w:val="24"/>
          <w:lang w:val="hy-AM"/>
        </w:rPr>
        <w:t xml:space="preserve"> </w:t>
      </w:r>
      <w:r w:rsidR="001E3CBD" w:rsidRPr="00091D13">
        <w:rPr>
          <w:rFonts w:ascii="GHEA Grapalat" w:hAnsi="GHEA Grapalat"/>
          <w:sz w:val="24"/>
          <w:szCs w:val="24"/>
          <w:lang w:val="hy-AM"/>
        </w:rPr>
        <w:t>Ռիսկի</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ինդեքսը</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սահմանում</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է</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ռիսկը</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որպես</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աղետների</w:t>
      </w:r>
      <w:r w:rsidR="001E3CBD" w:rsidRPr="00091D13">
        <w:rPr>
          <w:rFonts w:ascii="GHEA Grapalat" w:hAnsi="GHEA Grapalat"/>
          <w:spacing w:val="1"/>
          <w:sz w:val="24"/>
          <w:szCs w:val="24"/>
          <w:lang w:val="hy-AM"/>
        </w:rPr>
        <w:t xml:space="preserve"> </w:t>
      </w:r>
      <w:proofErr w:type="spellStart"/>
      <w:r w:rsidR="001E3CBD" w:rsidRPr="00091D13">
        <w:rPr>
          <w:rFonts w:ascii="GHEA Grapalat" w:hAnsi="GHEA Grapalat"/>
          <w:sz w:val="24"/>
          <w:szCs w:val="24"/>
          <w:lang w:val="hy-AM"/>
        </w:rPr>
        <w:t>հետևանքով</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առաջաց</w:t>
      </w:r>
      <w:r w:rsidR="00DF6F44">
        <w:rPr>
          <w:rFonts w:ascii="GHEA Grapalat" w:hAnsi="GHEA Grapalat"/>
          <w:sz w:val="24"/>
          <w:szCs w:val="24"/>
          <w:lang w:val="hy-AM"/>
        </w:rPr>
        <w:t>ող</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բացասական</w:t>
      </w:r>
      <w:r w:rsidR="001E3CBD" w:rsidRPr="00091D13">
        <w:rPr>
          <w:rFonts w:ascii="GHEA Grapalat" w:hAnsi="GHEA Grapalat"/>
          <w:spacing w:val="1"/>
          <w:sz w:val="24"/>
          <w:szCs w:val="24"/>
          <w:lang w:val="hy-AM"/>
        </w:rPr>
        <w:t xml:space="preserve"> </w:t>
      </w:r>
      <w:proofErr w:type="spellStart"/>
      <w:r w:rsidR="001E3CBD" w:rsidRPr="00091D13">
        <w:rPr>
          <w:rFonts w:ascii="GHEA Grapalat" w:hAnsi="GHEA Grapalat"/>
          <w:sz w:val="24"/>
          <w:szCs w:val="24"/>
          <w:lang w:val="hy-AM"/>
        </w:rPr>
        <w:t>հետևանքների</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pacing w:val="-1"/>
          <w:sz w:val="24"/>
          <w:szCs w:val="24"/>
          <w:lang w:val="hy-AM"/>
        </w:rPr>
        <w:t>հնարավորություն:</w:t>
      </w:r>
      <w:r w:rsidR="001E3CBD" w:rsidRPr="00091D13">
        <w:rPr>
          <w:rFonts w:ascii="GHEA Grapalat" w:hAnsi="GHEA Grapalat"/>
          <w:spacing w:val="-12"/>
          <w:sz w:val="24"/>
          <w:szCs w:val="24"/>
          <w:lang w:val="hy-AM"/>
        </w:rPr>
        <w:t xml:space="preserve"> </w:t>
      </w:r>
      <w:r w:rsidR="001E3CBD" w:rsidRPr="00E85CC7">
        <w:rPr>
          <w:rFonts w:ascii="GHEA Grapalat" w:hAnsi="GHEA Grapalat"/>
          <w:spacing w:val="-12"/>
          <w:sz w:val="24"/>
          <w:szCs w:val="24"/>
          <w:lang w:val="hy-AM"/>
        </w:rPr>
        <w:t xml:space="preserve">Այս առումով </w:t>
      </w:r>
      <w:r w:rsidR="00E85CC7">
        <w:rPr>
          <w:rFonts w:ascii="GHEA Grapalat" w:hAnsi="GHEA Grapalat"/>
          <w:spacing w:val="-12"/>
          <w:sz w:val="24"/>
          <w:szCs w:val="24"/>
          <w:lang w:val="hy-AM"/>
        </w:rPr>
        <w:t xml:space="preserve">ռիսկի </w:t>
      </w:r>
      <w:r w:rsidR="00E85CC7">
        <w:rPr>
          <w:rFonts w:ascii="GHEA Grapalat" w:hAnsi="GHEA Grapalat"/>
          <w:sz w:val="24"/>
          <w:szCs w:val="24"/>
          <w:lang w:val="hy-AM"/>
        </w:rPr>
        <w:t>ինդեքսը</w:t>
      </w:r>
      <w:r w:rsidR="001E3CBD" w:rsidRPr="00E85CC7">
        <w:rPr>
          <w:rFonts w:ascii="GHEA Grapalat" w:hAnsi="GHEA Grapalat"/>
          <w:spacing w:val="-11"/>
          <w:sz w:val="24"/>
          <w:szCs w:val="24"/>
          <w:lang w:val="hy-AM"/>
        </w:rPr>
        <w:t xml:space="preserve"> </w:t>
      </w:r>
      <w:r w:rsidR="001E3CBD" w:rsidRPr="00E85CC7">
        <w:rPr>
          <w:rFonts w:ascii="GHEA Grapalat" w:hAnsi="GHEA Grapalat"/>
          <w:sz w:val="24"/>
          <w:szCs w:val="24"/>
          <w:lang w:val="hy-AM"/>
        </w:rPr>
        <w:t>ներառում</w:t>
      </w:r>
      <w:r w:rsidR="001E3CBD" w:rsidRPr="00E85CC7">
        <w:rPr>
          <w:rFonts w:ascii="GHEA Grapalat" w:hAnsi="GHEA Grapalat"/>
          <w:spacing w:val="-9"/>
          <w:sz w:val="24"/>
          <w:szCs w:val="24"/>
          <w:lang w:val="hy-AM"/>
        </w:rPr>
        <w:t xml:space="preserve"> </w:t>
      </w:r>
      <w:r w:rsidR="001E3CBD" w:rsidRPr="00E85CC7">
        <w:rPr>
          <w:rFonts w:ascii="GHEA Grapalat" w:hAnsi="GHEA Grapalat"/>
          <w:sz w:val="24"/>
          <w:szCs w:val="24"/>
          <w:lang w:val="hy-AM"/>
        </w:rPr>
        <w:t>է</w:t>
      </w:r>
      <w:r w:rsidR="001E3CBD" w:rsidRPr="00E85CC7">
        <w:rPr>
          <w:rFonts w:ascii="GHEA Grapalat" w:hAnsi="GHEA Grapalat"/>
          <w:spacing w:val="-10"/>
          <w:sz w:val="24"/>
          <w:szCs w:val="24"/>
          <w:lang w:val="hy-AM"/>
        </w:rPr>
        <w:t xml:space="preserve"> </w:t>
      </w:r>
      <w:r w:rsidR="001E3CBD" w:rsidRPr="00E85CC7">
        <w:rPr>
          <w:rFonts w:ascii="GHEA Grapalat" w:hAnsi="GHEA Grapalat"/>
          <w:sz w:val="24"/>
          <w:szCs w:val="24"/>
          <w:lang w:val="hy-AM"/>
        </w:rPr>
        <w:t>երեք</w:t>
      </w:r>
      <w:r w:rsidR="001E3CBD" w:rsidRPr="00E85CC7">
        <w:rPr>
          <w:rFonts w:ascii="GHEA Grapalat" w:hAnsi="GHEA Grapalat"/>
          <w:spacing w:val="-10"/>
          <w:sz w:val="24"/>
          <w:szCs w:val="24"/>
          <w:lang w:val="hy-AM"/>
        </w:rPr>
        <w:t xml:space="preserve"> </w:t>
      </w:r>
      <w:r w:rsidR="00E85CC7">
        <w:rPr>
          <w:rFonts w:ascii="GHEA Grapalat" w:hAnsi="GHEA Grapalat"/>
          <w:sz w:val="24"/>
          <w:szCs w:val="24"/>
          <w:lang w:val="hy-AM"/>
        </w:rPr>
        <w:t>բաղադրիչներ</w:t>
      </w:r>
      <w:r w:rsidR="001E3CBD" w:rsidRPr="00E85CC7">
        <w:rPr>
          <w:rFonts w:ascii="GHEA Grapalat" w:hAnsi="GHEA Grapalat"/>
          <w:sz w:val="24"/>
          <w:szCs w:val="24"/>
          <w:lang w:val="hy-AM"/>
        </w:rPr>
        <w:t>՝</w:t>
      </w:r>
      <w:r w:rsidR="001E3CBD" w:rsidRPr="00E85CC7">
        <w:rPr>
          <w:rFonts w:ascii="GHEA Grapalat" w:hAnsi="GHEA Grapalat"/>
          <w:spacing w:val="-11"/>
          <w:sz w:val="24"/>
          <w:szCs w:val="24"/>
          <w:lang w:val="hy-AM"/>
        </w:rPr>
        <w:t xml:space="preserve"> </w:t>
      </w:r>
      <w:r w:rsidR="001E3CBD" w:rsidRPr="00E85CC7">
        <w:rPr>
          <w:rFonts w:ascii="GHEA Grapalat" w:hAnsi="GHEA Grapalat"/>
          <w:sz w:val="24"/>
          <w:szCs w:val="24"/>
          <w:lang w:val="hy-AM"/>
        </w:rPr>
        <w:t>ռիսկի</w:t>
      </w:r>
      <w:r w:rsidR="00E85CC7">
        <w:rPr>
          <w:rFonts w:ascii="GHEA Grapalat" w:hAnsi="GHEA Grapalat"/>
          <w:sz w:val="24"/>
          <w:szCs w:val="24"/>
          <w:lang w:val="hy-AM"/>
        </w:rPr>
        <w:t>,</w:t>
      </w:r>
      <w:r w:rsidR="001E3CBD" w:rsidRPr="00E85CC7">
        <w:rPr>
          <w:rFonts w:ascii="GHEA Grapalat" w:hAnsi="GHEA Grapalat"/>
          <w:sz w:val="24"/>
          <w:szCs w:val="24"/>
          <w:lang w:val="hy-AM"/>
        </w:rPr>
        <w:t xml:space="preserve"> </w:t>
      </w:r>
      <w:proofErr w:type="spellStart"/>
      <w:r w:rsidR="001E3CBD" w:rsidRPr="00091D13">
        <w:rPr>
          <w:rFonts w:ascii="GHEA Grapalat" w:hAnsi="GHEA Grapalat"/>
          <w:sz w:val="24"/>
          <w:szCs w:val="24"/>
          <w:lang w:val="hy-AM"/>
        </w:rPr>
        <w:t>հետևանքներն</w:t>
      </w:r>
      <w:proofErr w:type="spellEnd"/>
      <w:r w:rsidR="001E3CBD" w:rsidRPr="00091D13">
        <w:rPr>
          <w:rFonts w:ascii="GHEA Grapalat" w:hAnsi="GHEA Grapalat"/>
          <w:sz w:val="24"/>
          <w:szCs w:val="24"/>
          <w:lang w:val="hy-AM"/>
        </w:rPr>
        <w:t xml:space="preserve"> </w:t>
      </w:r>
      <w:proofErr w:type="spellStart"/>
      <w:r w:rsidR="001E3CBD" w:rsidRPr="00091D13">
        <w:rPr>
          <w:rFonts w:ascii="GHEA Grapalat" w:hAnsi="GHEA Grapalat"/>
          <w:sz w:val="24"/>
          <w:szCs w:val="24"/>
          <w:lang w:val="hy-AM"/>
        </w:rPr>
        <w:t>ընդլայնող</w:t>
      </w:r>
      <w:proofErr w:type="spellEnd"/>
      <w:r w:rsidR="001E3CBD" w:rsidRPr="00091D13">
        <w:rPr>
          <w:rFonts w:ascii="GHEA Grapalat" w:hAnsi="GHEA Grapalat"/>
          <w:sz w:val="24"/>
          <w:szCs w:val="24"/>
          <w:lang w:val="hy-AM"/>
        </w:rPr>
        <w:t xml:space="preserve"> և </w:t>
      </w:r>
      <w:proofErr w:type="spellStart"/>
      <w:r w:rsidR="001E3CBD" w:rsidRPr="00091D13">
        <w:rPr>
          <w:rFonts w:ascii="GHEA Grapalat" w:hAnsi="GHEA Grapalat"/>
          <w:sz w:val="24"/>
          <w:szCs w:val="24"/>
          <w:lang w:val="hy-AM"/>
        </w:rPr>
        <w:t>հետևանքների</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նվազեցման.</w:t>
      </w:r>
    </w:p>
    <w:p w14:paraId="40C81681" w14:textId="4BC1CD90" w:rsidR="001E3CBD" w:rsidRPr="00091D13" w:rsidRDefault="002F735F" w:rsidP="001E3CBD">
      <w:pPr>
        <w:widowControl w:val="0"/>
        <w:tabs>
          <w:tab w:val="left" w:pos="1378"/>
        </w:tabs>
        <w:autoSpaceDE w:val="0"/>
        <w:autoSpaceDN w:val="0"/>
        <w:spacing w:after="0" w:line="276" w:lineRule="auto"/>
        <w:jc w:val="both"/>
        <w:rPr>
          <w:rFonts w:ascii="GHEA Grapalat" w:hAnsi="GHEA Grapalat"/>
          <w:sz w:val="24"/>
          <w:szCs w:val="24"/>
          <w:lang w:val="hy-AM"/>
        </w:rPr>
      </w:pPr>
      <w:r>
        <w:rPr>
          <w:rFonts w:ascii="GHEA Grapalat" w:eastAsiaTheme="minorEastAsia" w:hAnsi="GHEA Grapalat"/>
          <w:sz w:val="24"/>
          <w:szCs w:val="24"/>
          <w:lang w:val="hy-AM" w:eastAsia="zh-CN"/>
        </w:rPr>
        <w:t xml:space="preserve">          </w:t>
      </w:r>
      <w:r w:rsidRPr="002F735F">
        <w:rPr>
          <w:rFonts w:ascii="GHEA Grapalat" w:eastAsiaTheme="minorEastAsia" w:hAnsi="GHEA Grapalat"/>
          <w:sz w:val="24"/>
          <w:szCs w:val="24"/>
          <w:lang w:val="hy-AM" w:eastAsia="zh-CN"/>
        </w:rPr>
        <w:t>1)</w:t>
      </w:r>
      <w:r w:rsidR="001E3CBD" w:rsidRPr="00091D13">
        <w:rPr>
          <w:rFonts w:ascii="GHEA Grapalat" w:eastAsiaTheme="minorEastAsia" w:hAnsi="GHEA Grapalat"/>
          <w:sz w:val="24"/>
          <w:szCs w:val="24"/>
          <w:lang w:val="hy-AM" w:eastAsia="zh-CN"/>
        </w:rPr>
        <w:t xml:space="preserve"> </w:t>
      </w:r>
      <w:proofErr w:type="spellStart"/>
      <w:r w:rsidR="001E3CBD" w:rsidRPr="00091D13">
        <w:rPr>
          <w:rFonts w:ascii="GHEA Grapalat" w:hAnsi="GHEA Grapalat"/>
          <w:sz w:val="24"/>
          <w:szCs w:val="24"/>
          <w:lang w:val="hy-AM"/>
        </w:rPr>
        <w:t>հետևանքներ</w:t>
      </w:r>
      <w:r w:rsidR="001E3CBD" w:rsidRPr="00091D13">
        <w:rPr>
          <w:rFonts w:ascii="GHEA Grapalat" w:eastAsiaTheme="minorEastAsia" w:hAnsi="GHEA Grapalat"/>
          <w:sz w:val="24"/>
          <w:szCs w:val="24"/>
          <w:lang w:val="hy-AM" w:eastAsia="zh-CN"/>
        </w:rPr>
        <w:t>ն</w:t>
      </w:r>
      <w:proofErr w:type="spellEnd"/>
      <w:r w:rsidR="001E3CBD" w:rsidRPr="00091D13">
        <w:rPr>
          <w:rFonts w:ascii="GHEA Grapalat" w:hAnsi="GHEA Grapalat"/>
          <w:spacing w:val="1"/>
          <w:sz w:val="24"/>
          <w:szCs w:val="24"/>
          <w:lang w:val="hy-AM"/>
        </w:rPr>
        <w:t xml:space="preserve"> </w:t>
      </w:r>
      <w:proofErr w:type="spellStart"/>
      <w:r w:rsidR="001E3CBD" w:rsidRPr="00091D13">
        <w:rPr>
          <w:rFonts w:ascii="GHEA Grapalat" w:hAnsi="GHEA Grapalat"/>
          <w:sz w:val="24"/>
          <w:szCs w:val="24"/>
          <w:lang w:val="hy-AM"/>
        </w:rPr>
        <w:t>ընդլայնող</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բաղադրիչը</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սոցիալական</w:t>
      </w:r>
      <w:r w:rsidR="001E3CBD" w:rsidRPr="00091D13">
        <w:rPr>
          <w:rFonts w:ascii="GHEA Grapalat" w:hAnsi="GHEA Grapalat"/>
          <w:spacing w:val="1"/>
          <w:sz w:val="24"/>
          <w:szCs w:val="24"/>
          <w:lang w:val="hy-AM"/>
        </w:rPr>
        <w:t xml:space="preserve"> </w:t>
      </w:r>
      <w:proofErr w:type="spellStart"/>
      <w:r w:rsidR="001E3CBD" w:rsidRPr="00091D13">
        <w:rPr>
          <w:rFonts w:ascii="GHEA Grapalat" w:hAnsi="GHEA Grapalat"/>
          <w:sz w:val="24"/>
          <w:szCs w:val="24"/>
          <w:lang w:val="hy-AM"/>
        </w:rPr>
        <w:t>խոցելիությունն</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է,</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որը</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lastRenderedPageBreak/>
        <w:t>վերլուծում</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է</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ժողովրդագրական</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բնութագրերը՝</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գնահատելու</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սոցիալական</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խմբերի</w:t>
      </w:r>
      <w:r w:rsidR="001E3CBD" w:rsidRPr="00091D13">
        <w:rPr>
          <w:rFonts w:ascii="GHEA Grapalat" w:hAnsi="GHEA Grapalat"/>
          <w:spacing w:val="1"/>
          <w:sz w:val="24"/>
          <w:szCs w:val="24"/>
          <w:lang w:val="hy-AM"/>
        </w:rPr>
        <w:t xml:space="preserve"> </w:t>
      </w:r>
      <w:proofErr w:type="spellStart"/>
      <w:r w:rsidR="00E85CC7">
        <w:rPr>
          <w:rFonts w:ascii="GHEA Grapalat" w:hAnsi="GHEA Grapalat"/>
          <w:sz w:val="24"/>
          <w:szCs w:val="24"/>
          <w:lang w:val="hy-AM"/>
        </w:rPr>
        <w:t>խոցելիությունն</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աղետների</w:t>
      </w:r>
      <w:r w:rsidR="001E3CBD" w:rsidRPr="00091D13">
        <w:rPr>
          <w:rFonts w:ascii="GHEA Grapalat" w:hAnsi="GHEA Grapalat"/>
          <w:spacing w:val="-2"/>
          <w:sz w:val="24"/>
          <w:szCs w:val="24"/>
          <w:lang w:val="hy-AM"/>
        </w:rPr>
        <w:t xml:space="preserve"> </w:t>
      </w:r>
      <w:r w:rsidR="001E3CBD" w:rsidRPr="00091D13">
        <w:rPr>
          <w:rFonts w:ascii="GHEA Grapalat" w:hAnsi="GHEA Grapalat"/>
          <w:sz w:val="24"/>
          <w:szCs w:val="24"/>
          <w:lang w:val="hy-AM"/>
        </w:rPr>
        <w:t>բացասական</w:t>
      </w:r>
      <w:r w:rsidR="001E3CBD" w:rsidRPr="00091D13">
        <w:rPr>
          <w:rFonts w:ascii="GHEA Grapalat" w:hAnsi="GHEA Grapalat"/>
          <w:spacing w:val="-2"/>
          <w:sz w:val="24"/>
          <w:szCs w:val="24"/>
          <w:lang w:val="hy-AM"/>
        </w:rPr>
        <w:t xml:space="preserve"> </w:t>
      </w:r>
      <w:proofErr w:type="spellStart"/>
      <w:r w:rsidR="001E3CBD" w:rsidRPr="00091D13">
        <w:rPr>
          <w:rFonts w:ascii="GHEA Grapalat" w:hAnsi="GHEA Grapalat"/>
          <w:sz w:val="24"/>
          <w:szCs w:val="24"/>
          <w:lang w:val="hy-AM"/>
        </w:rPr>
        <w:t>հետևանքների</w:t>
      </w:r>
      <w:proofErr w:type="spellEnd"/>
      <w:r w:rsidR="001E3CBD" w:rsidRPr="00091D13">
        <w:rPr>
          <w:rFonts w:ascii="GHEA Grapalat" w:hAnsi="GHEA Grapalat"/>
          <w:spacing w:val="-2"/>
          <w:sz w:val="24"/>
          <w:szCs w:val="24"/>
          <w:lang w:val="hy-AM"/>
        </w:rPr>
        <w:t xml:space="preserve"> </w:t>
      </w:r>
      <w:r w:rsidR="001E3CBD" w:rsidRPr="00091D13">
        <w:rPr>
          <w:rFonts w:ascii="GHEA Grapalat" w:hAnsi="GHEA Grapalat"/>
          <w:sz w:val="24"/>
          <w:szCs w:val="24"/>
          <w:lang w:val="hy-AM"/>
        </w:rPr>
        <w:t>նկատմամբ,</w:t>
      </w:r>
    </w:p>
    <w:p w14:paraId="571422BC" w14:textId="2B045937" w:rsidR="001E3CBD" w:rsidRDefault="002F735F" w:rsidP="001E3CBD">
      <w:pPr>
        <w:widowControl w:val="0"/>
        <w:tabs>
          <w:tab w:val="left" w:pos="1378"/>
        </w:tabs>
        <w:autoSpaceDE w:val="0"/>
        <w:autoSpaceDN w:val="0"/>
        <w:spacing w:after="0" w:line="276" w:lineRule="auto"/>
        <w:jc w:val="both"/>
        <w:rPr>
          <w:rFonts w:ascii="GHEA Grapalat" w:hAnsi="GHEA Grapalat"/>
          <w:sz w:val="24"/>
          <w:szCs w:val="24"/>
          <w:lang w:val="hy-AM"/>
        </w:rPr>
      </w:pPr>
      <w:r>
        <w:rPr>
          <w:rFonts w:ascii="GHEA Grapalat" w:hAnsi="GHEA Grapalat"/>
          <w:sz w:val="24"/>
          <w:szCs w:val="24"/>
          <w:lang w:val="hy-AM"/>
        </w:rPr>
        <w:t xml:space="preserve">          </w:t>
      </w:r>
      <w:r w:rsidRPr="002F735F">
        <w:rPr>
          <w:rFonts w:ascii="GHEA Grapalat" w:eastAsiaTheme="minorEastAsia" w:hAnsi="GHEA Grapalat"/>
          <w:sz w:val="24"/>
          <w:szCs w:val="24"/>
          <w:lang w:val="hy-AM" w:eastAsia="zh-CN"/>
        </w:rPr>
        <w:t>2)</w:t>
      </w:r>
      <w:r w:rsidR="001E3CBD" w:rsidRPr="00091D13">
        <w:rPr>
          <w:rFonts w:ascii="GHEA Grapalat" w:eastAsiaTheme="minorEastAsia" w:hAnsi="GHEA Grapalat"/>
          <w:sz w:val="24"/>
          <w:szCs w:val="24"/>
          <w:lang w:val="hy-AM" w:eastAsia="zh-CN"/>
        </w:rPr>
        <w:t xml:space="preserve"> </w:t>
      </w:r>
      <w:proofErr w:type="spellStart"/>
      <w:r w:rsidR="001E3CBD" w:rsidRPr="00091D13">
        <w:rPr>
          <w:rFonts w:ascii="GHEA Grapalat" w:eastAsiaTheme="minorEastAsia" w:hAnsi="GHEA Grapalat"/>
          <w:sz w:val="24"/>
          <w:szCs w:val="24"/>
          <w:lang w:val="hy-AM" w:eastAsia="zh-CN"/>
        </w:rPr>
        <w:t>հ</w:t>
      </w:r>
      <w:r w:rsidR="001E3CBD" w:rsidRPr="00091D13">
        <w:rPr>
          <w:rFonts w:ascii="GHEA Grapalat" w:hAnsi="GHEA Grapalat"/>
          <w:sz w:val="24"/>
          <w:szCs w:val="24"/>
          <w:lang w:val="hy-AM"/>
        </w:rPr>
        <w:t>ետևանքների</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նվազեցման</w:t>
      </w:r>
      <w:r w:rsidR="001E3CBD" w:rsidRPr="00091D13">
        <w:rPr>
          <w:rFonts w:ascii="GHEA Grapalat" w:hAnsi="GHEA Grapalat"/>
          <w:spacing w:val="1"/>
          <w:sz w:val="24"/>
          <w:szCs w:val="24"/>
          <w:lang w:val="hy-AM"/>
        </w:rPr>
        <w:t xml:space="preserve"> </w:t>
      </w:r>
      <w:proofErr w:type="spellStart"/>
      <w:r w:rsidR="001E3CBD" w:rsidRPr="00091D13">
        <w:rPr>
          <w:rFonts w:ascii="GHEA Grapalat" w:hAnsi="GHEA Grapalat"/>
          <w:sz w:val="24"/>
          <w:szCs w:val="24"/>
          <w:lang w:val="hy-AM"/>
        </w:rPr>
        <w:t>բաղադրիչն</w:t>
      </w:r>
      <w:proofErr w:type="spellEnd"/>
      <w:r w:rsidR="001E3CBD" w:rsidRPr="00091D13">
        <w:rPr>
          <w:rFonts w:ascii="GHEA Grapalat" w:hAnsi="GHEA Grapalat"/>
          <w:spacing w:val="1"/>
          <w:sz w:val="24"/>
          <w:szCs w:val="24"/>
          <w:lang w:val="hy-AM"/>
        </w:rPr>
        <w:t xml:space="preserve"> </w:t>
      </w:r>
      <w:proofErr w:type="spellStart"/>
      <w:r w:rsidR="001E3CBD" w:rsidRPr="00091D13">
        <w:rPr>
          <w:rFonts w:ascii="GHEA Grapalat" w:hAnsi="GHEA Grapalat"/>
          <w:spacing w:val="1"/>
          <w:sz w:val="24"/>
          <w:szCs w:val="24"/>
          <w:lang w:val="hy-AM"/>
        </w:rPr>
        <w:t>աղետներին</w:t>
      </w:r>
      <w:proofErr w:type="spellEnd"/>
      <w:r w:rsidR="001E3CBD" w:rsidRPr="00091D13">
        <w:rPr>
          <w:rFonts w:ascii="GHEA Grapalat" w:hAnsi="GHEA Grapalat"/>
          <w:spacing w:val="1"/>
          <w:sz w:val="24"/>
          <w:szCs w:val="24"/>
          <w:lang w:val="hy-AM"/>
        </w:rPr>
        <w:t xml:space="preserve"> դիմակայելու </w:t>
      </w:r>
      <w:r w:rsidR="001E3CBD" w:rsidRPr="00091D13">
        <w:rPr>
          <w:rFonts w:ascii="GHEA Grapalat" w:hAnsi="GHEA Grapalat"/>
          <w:sz w:val="24"/>
          <w:szCs w:val="24"/>
          <w:lang w:val="hy-AM"/>
        </w:rPr>
        <w:t>համայնքի</w:t>
      </w:r>
      <w:r w:rsidR="001E3CBD" w:rsidRPr="00091D13">
        <w:rPr>
          <w:rFonts w:ascii="GHEA Grapalat" w:hAnsi="GHEA Grapalat"/>
          <w:spacing w:val="1"/>
          <w:sz w:val="24"/>
          <w:szCs w:val="24"/>
          <w:lang w:val="hy-AM"/>
        </w:rPr>
        <w:t xml:space="preserve"> </w:t>
      </w:r>
      <w:proofErr w:type="spellStart"/>
      <w:r w:rsidR="001E3CBD" w:rsidRPr="00091D13">
        <w:rPr>
          <w:rFonts w:ascii="GHEA Grapalat" w:hAnsi="GHEA Grapalat"/>
          <w:sz w:val="24"/>
          <w:szCs w:val="24"/>
          <w:lang w:val="hy-AM"/>
        </w:rPr>
        <w:t>ճկունությունն</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է,</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որն</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օգտագործում</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է</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ժողովրդագրական</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բնութագրերը՝</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գնահատելու</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համայնքի</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կարողությունն աղետների</w:t>
      </w:r>
      <w:r w:rsidR="001E3CBD" w:rsidRPr="00091D13">
        <w:rPr>
          <w:rFonts w:ascii="GHEA Grapalat" w:hAnsi="GHEA Grapalat"/>
          <w:spacing w:val="1"/>
          <w:sz w:val="24"/>
          <w:szCs w:val="24"/>
          <w:lang w:val="hy-AM"/>
        </w:rPr>
        <w:t xml:space="preserve"> </w:t>
      </w:r>
      <w:proofErr w:type="spellStart"/>
      <w:r w:rsidR="001E3CBD" w:rsidRPr="00091D13">
        <w:rPr>
          <w:rFonts w:ascii="GHEA Grapalat" w:hAnsi="GHEA Grapalat"/>
          <w:sz w:val="24"/>
          <w:szCs w:val="24"/>
          <w:lang w:val="hy-AM"/>
        </w:rPr>
        <w:t>ազդեցություններին</w:t>
      </w:r>
      <w:proofErr w:type="spellEnd"/>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նախապատրաստվելու,</w:t>
      </w:r>
      <w:r w:rsidR="001E3CBD" w:rsidRPr="00091D13">
        <w:rPr>
          <w:rFonts w:ascii="GHEA Grapalat" w:hAnsi="GHEA Grapalat"/>
          <w:spacing w:val="1"/>
          <w:sz w:val="24"/>
          <w:szCs w:val="24"/>
          <w:lang w:val="hy-AM"/>
        </w:rPr>
        <w:t xml:space="preserve"> </w:t>
      </w:r>
      <w:r w:rsidR="001E3CBD" w:rsidRPr="00091D13">
        <w:rPr>
          <w:rFonts w:ascii="GHEA Grapalat" w:hAnsi="GHEA Grapalat"/>
          <w:sz w:val="24"/>
          <w:szCs w:val="24"/>
          <w:lang w:val="hy-AM"/>
        </w:rPr>
        <w:t>դիմակայելու,</w:t>
      </w:r>
      <w:r w:rsidR="001E3CBD" w:rsidRPr="00091D13">
        <w:rPr>
          <w:rFonts w:ascii="GHEA Grapalat" w:hAnsi="GHEA Grapalat"/>
          <w:spacing w:val="-2"/>
          <w:sz w:val="24"/>
          <w:szCs w:val="24"/>
          <w:lang w:val="hy-AM"/>
        </w:rPr>
        <w:t xml:space="preserve"> </w:t>
      </w:r>
      <w:r w:rsidR="001E3CBD" w:rsidRPr="00091D13">
        <w:rPr>
          <w:rFonts w:ascii="GHEA Grapalat" w:hAnsi="GHEA Grapalat"/>
          <w:sz w:val="24"/>
          <w:szCs w:val="24"/>
          <w:lang w:val="hy-AM"/>
        </w:rPr>
        <w:t>հարմարվելու</w:t>
      </w:r>
      <w:r>
        <w:rPr>
          <w:rFonts w:ascii="GHEA Grapalat" w:hAnsi="GHEA Grapalat"/>
          <w:sz w:val="24"/>
          <w:szCs w:val="24"/>
          <w:lang w:val="hy-AM"/>
        </w:rPr>
        <w:t xml:space="preserve"> և</w:t>
      </w:r>
      <w:r w:rsidR="001E3CBD" w:rsidRPr="00091D13">
        <w:rPr>
          <w:rFonts w:ascii="GHEA Grapalat" w:hAnsi="GHEA Grapalat"/>
          <w:spacing w:val="-2"/>
          <w:sz w:val="24"/>
          <w:szCs w:val="24"/>
          <w:lang w:val="hy-AM"/>
        </w:rPr>
        <w:t xml:space="preserve"> </w:t>
      </w:r>
      <w:r w:rsidR="001E3CBD" w:rsidRPr="00091D13">
        <w:rPr>
          <w:rFonts w:ascii="GHEA Grapalat" w:hAnsi="GHEA Grapalat"/>
          <w:sz w:val="24"/>
          <w:szCs w:val="24"/>
          <w:lang w:val="hy-AM"/>
        </w:rPr>
        <w:t>վերականգնվելու</w:t>
      </w:r>
      <w:r w:rsidR="001E3CBD" w:rsidRPr="00091D13">
        <w:rPr>
          <w:rFonts w:ascii="GHEA Grapalat" w:hAnsi="GHEA Grapalat"/>
          <w:spacing w:val="3"/>
          <w:sz w:val="24"/>
          <w:szCs w:val="24"/>
          <w:lang w:val="hy-AM"/>
        </w:rPr>
        <w:t xml:space="preserve"> </w:t>
      </w:r>
      <w:r w:rsidR="001E3CBD" w:rsidRPr="00091D13">
        <w:rPr>
          <w:rFonts w:ascii="GHEA Grapalat" w:hAnsi="GHEA Grapalat"/>
          <w:sz w:val="24"/>
          <w:szCs w:val="24"/>
          <w:lang w:val="hy-AM"/>
        </w:rPr>
        <w:t>համար</w:t>
      </w:r>
      <w:bookmarkEnd w:id="2"/>
      <w:r>
        <w:rPr>
          <w:rFonts w:ascii="GHEA Grapalat" w:hAnsi="GHEA Grapalat"/>
          <w:sz w:val="24"/>
          <w:szCs w:val="24"/>
          <w:lang w:val="hy-AM"/>
        </w:rPr>
        <w:t>։</w:t>
      </w:r>
    </w:p>
    <w:p w14:paraId="7FB8F91A" w14:textId="024EAC8D" w:rsidR="00E62A05" w:rsidRPr="00091D13" w:rsidRDefault="00E62A05" w:rsidP="00E62A05">
      <w:pPr>
        <w:spacing w:after="0" w:line="276" w:lineRule="auto"/>
        <w:ind w:firstLine="708"/>
        <w:jc w:val="both"/>
        <w:rPr>
          <w:rFonts w:ascii="GHEA Grapalat" w:eastAsiaTheme="minorEastAsia" w:hAnsi="GHEA Grapalat" w:cs="Arial Unicode MS"/>
          <w:b/>
          <w:sz w:val="24"/>
          <w:szCs w:val="24"/>
          <w:lang w:val="hy-AM" w:eastAsia="zh-CN"/>
        </w:rPr>
      </w:pPr>
      <w:r>
        <w:rPr>
          <w:rFonts w:ascii="GHEA Grapalat" w:eastAsiaTheme="minorEastAsia" w:hAnsi="GHEA Grapalat" w:cs="Arial Unicode MS"/>
          <w:sz w:val="24"/>
          <w:szCs w:val="24"/>
          <w:lang w:val="hy-AM" w:eastAsia="zh-CN"/>
        </w:rPr>
        <w:t>Ազգային մակարդակում ռ</w:t>
      </w:r>
      <w:r w:rsidRPr="00091D13">
        <w:rPr>
          <w:rFonts w:ascii="GHEA Grapalat" w:eastAsiaTheme="minorEastAsia" w:hAnsi="GHEA Grapalat" w:cs="Arial Unicode MS"/>
          <w:sz w:val="24"/>
          <w:szCs w:val="24"/>
          <w:lang w:val="hy-AM" w:eastAsia="zh-CN"/>
        </w:rPr>
        <w:t xml:space="preserve">իսկերի </w:t>
      </w:r>
      <w:r>
        <w:rPr>
          <w:rFonts w:ascii="GHEA Grapalat" w:eastAsiaTheme="minorEastAsia" w:hAnsi="GHEA Grapalat" w:cs="Arial Unicode MS"/>
          <w:sz w:val="24"/>
          <w:szCs w:val="24"/>
          <w:lang w:val="hy-AM" w:eastAsia="zh-CN"/>
        </w:rPr>
        <w:t xml:space="preserve">գնահատման, նույնականացման, վերլուծության, </w:t>
      </w:r>
      <w:r w:rsidRPr="00091D13">
        <w:rPr>
          <w:rFonts w:ascii="GHEA Grapalat" w:eastAsiaTheme="minorEastAsia" w:hAnsi="GHEA Grapalat" w:cs="Arial Unicode MS"/>
          <w:sz w:val="24"/>
          <w:szCs w:val="24"/>
          <w:lang w:val="hy-AM" w:eastAsia="zh-CN"/>
        </w:rPr>
        <w:t xml:space="preserve">ինդեքսավորման </w:t>
      </w:r>
      <w:r>
        <w:rPr>
          <w:rFonts w:ascii="GHEA Grapalat" w:eastAsiaTheme="minorEastAsia" w:hAnsi="GHEA Grapalat" w:cs="Arial Unicode MS"/>
          <w:sz w:val="24"/>
          <w:szCs w:val="24"/>
          <w:lang w:val="hy-AM" w:eastAsia="zh-CN"/>
        </w:rPr>
        <w:t xml:space="preserve">մեթոդաբանության, իրականացվող գործառույթների և աշխարհագրական տեղեկատվական համակարգերի օգտագործման </w:t>
      </w:r>
      <w:r w:rsidRPr="00091D13">
        <w:rPr>
          <w:rFonts w:ascii="GHEA Grapalat" w:eastAsiaTheme="minorEastAsia" w:hAnsi="GHEA Grapalat" w:cs="Arial Unicode MS"/>
          <w:sz w:val="24"/>
          <w:szCs w:val="24"/>
          <w:lang w:val="hy-AM" w:eastAsia="zh-CN"/>
        </w:rPr>
        <w:t>մանրամասն</w:t>
      </w:r>
      <w:r>
        <w:rPr>
          <w:rFonts w:ascii="GHEA Grapalat" w:eastAsiaTheme="minorEastAsia" w:hAnsi="GHEA Grapalat" w:cs="Arial Unicode MS"/>
          <w:sz w:val="24"/>
          <w:szCs w:val="24"/>
          <w:lang w:val="hy-AM" w:eastAsia="zh-CN"/>
        </w:rPr>
        <w:t>երը</w:t>
      </w:r>
      <w:r w:rsidRPr="00091D13">
        <w:rPr>
          <w:rFonts w:ascii="GHEA Grapalat" w:eastAsiaTheme="minorEastAsia" w:hAnsi="GHEA Grapalat" w:cs="Arial Unicode MS"/>
          <w:sz w:val="24"/>
          <w:szCs w:val="24"/>
          <w:lang w:val="hy-AM" w:eastAsia="zh-CN"/>
        </w:rPr>
        <w:t xml:space="preserve"> </w:t>
      </w:r>
      <w:r>
        <w:rPr>
          <w:rFonts w:ascii="GHEA Grapalat" w:eastAsiaTheme="minorEastAsia" w:hAnsi="GHEA Grapalat" w:cs="Arial Unicode MS"/>
          <w:sz w:val="24"/>
          <w:szCs w:val="24"/>
          <w:lang w:val="hy-AM" w:eastAsia="zh-CN"/>
        </w:rPr>
        <w:t>կ</w:t>
      </w:r>
      <w:r w:rsidRPr="00091D13">
        <w:rPr>
          <w:rFonts w:ascii="GHEA Grapalat" w:eastAsiaTheme="minorEastAsia" w:hAnsi="GHEA Grapalat" w:cs="Arial Unicode MS"/>
          <w:sz w:val="24"/>
          <w:szCs w:val="24"/>
          <w:lang w:val="hy-AM" w:eastAsia="zh-CN"/>
        </w:rPr>
        <w:t>ներկայացվ</w:t>
      </w:r>
      <w:r>
        <w:rPr>
          <w:rFonts w:ascii="GHEA Grapalat" w:eastAsiaTheme="minorEastAsia" w:hAnsi="GHEA Grapalat" w:cs="Arial Unicode MS"/>
          <w:sz w:val="24"/>
          <w:szCs w:val="24"/>
          <w:lang w:val="hy-AM" w:eastAsia="zh-CN"/>
        </w:rPr>
        <w:t>են</w:t>
      </w:r>
      <w:r w:rsidRPr="00091D13">
        <w:rPr>
          <w:rFonts w:ascii="GHEA Grapalat" w:eastAsiaTheme="minorEastAsia" w:hAnsi="GHEA Grapalat" w:cs="Arial Unicode MS"/>
          <w:sz w:val="24"/>
          <w:szCs w:val="24"/>
          <w:lang w:val="hy-AM" w:eastAsia="zh-CN"/>
        </w:rPr>
        <w:t xml:space="preserve"> </w:t>
      </w:r>
      <w:r w:rsidRPr="00091D13">
        <w:rPr>
          <w:rFonts w:ascii="GHEA Grapalat" w:hAnsi="GHEA Grapalat"/>
          <w:sz w:val="24"/>
          <w:szCs w:val="24"/>
          <w:lang w:val="hy-AM"/>
        </w:rPr>
        <w:t>«</w:t>
      </w:r>
      <w:r>
        <w:rPr>
          <w:rFonts w:ascii="GHEA Grapalat" w:eastAsiaTheme="minorEastAsia" w:hAnsi="GHEA Grapalat" w:cs="Arial Unicode MS"/>
          <w:sz w:val="24"/>
          <w:szCs w:val="24"/>
          <w:lang w:val="hy-AM" w:eastAsia="zh-CN"/>
        </w:rPr>
        <w:t>Ա</w:t>
      </w:r>
      <w:r w:rsidRPr="00091D13">
        <w:rPr>
          <w:rFonts w:ascii="GHEA Grapalat" w:eastAsiaTheme="minorEastAsia" w:hAnsi="GHEA Grapalat" w:cs="Arial Unicode MS"/>
          <w:sz w:val="24"/>
          <w:szCs w:val="24"/>
          <w:lang w:val="hy-AM" w:eastAsia="zh-CN"/>
        </w:rPr>
        <w:t xml:space="preserve">ղետների </w:t>
      </w:r>
      <w:r>
        <w:rPr>
          <w:rFonts w:ascii="GHEA Grapalat" w:eastAsiaTheme="minorEastAsia" w:hAnsi="GHEA Grapalat" w:cs="Arial Unicode MS"/>
          <w:sz w:val="24"/>
          <w:szCs w:val="24"/>
          <w:lang w:val="hy-AM" w:eastAsia="zh-CN"/>
        </w:rPr>
        <w:t>ռիսկ</w:t>
      </w:r>
      <w:r w:rsidRPr="00091D13">
        <w:rPr>
          <w:rFonts w:ascii="GHEA Grapalat" w:eastAsiaTheme="minorEastAsia" w:hAnsi="GHEA Grapalat" w:cs="Arial Unicode MS"/>
          <w:sz w:val="24"/>
          <w:szCs w:val="24"/>
          <w:lang w:val="hy-AM" w:eastAsia="zh-CN"/>
        </w:rPr>
        <w:t xml:space="preserve">ի </w:t>
      </w:r>
      <w:r>
        <w:rPr>
          <w:rFonts w:ascii="GHEA Grapalat" w:eastAsiaTheme="minorEastAsia" w:hAnsi="GHEA Grapalat" w:cs="Arial Unicode MS"/>
          <w:sz w:val="24"/>
          <w:szCs w:val="24"/>
          <w:lang w:val="hy-AM" w:eastAsia="zh-CN"/>
        </w:rPr>
        <w:t xml:space="preserve">գնահատման և </w:t>
      </w:r>
      <w:r w:rsidRPr="00091D13">
        <w:rPr>
          <w:rFonts w:ascii="GHEA Grapalat" w:eastAsiaTheme="minorEastAsia" w:hAnsi="GHEA Grapalat" w:cs="Arial Unicode MS"/>
          <w:sz w:val="24"/>
          <w:szCs w:val="24"/>
          <w:lang w:val="hy-AM" w:eastAsia="zh-CN"/>
        </w:rPr>
        <w:t>ինդեքսավորման մեթոդաբանություն</w:t>
      </w:r>
      <w:r w:rsidRPr="00091D13">
        <w:rPr>
          <w:rFonts w:ascii="GHEA Grapalat" w:hAnsi="GHEA Grapalat"/>
          <w:sz w:val="24"/>
          <w:szCs w:val="24"/>
          <w:lang w:val="hy-AM"/>
        </w:rPr>
        <w:t>»</w:t>
      </w:r>
      <w:r w:rsidRPr="00091D13">
        <w:rPr>
          <w:rFonts w:ascii="GHEA Grapalat" w:hAnsi="GHEA Grapalat"/>
          <w:spacing w:val="1"/>
          <w:sz w:val="24"/>
          <w:szCs w:val="24"/>
          <w:lang w:val="hy-AM"/>
        </w:rPr>
        <w:t xml:space="preserve"> </w:t>
      </w:r>
      <w:r w:rsidRPr="00091D13">
        <w:rPr>
          <w:rFonts w:ascii="GHEA Grapalat" w:eastAsiaTheme="minorEastAsia" w:hAnsi="GHEA Grapalat" w:cs="Arial Unicode MS"/>
          <w:sz w:val="24"/>
          <w:szCs w:val="24"/>
          <w:lang w:val="hy-AM" w:eastAsia="zh-CN"/>
        </w:rPr>
        <w:t>փաստաթղթում։</w:t>
      </w:r>
      <w:r>
        <w:rPr>
          <w:rFonts w:ascii="GHEA Grapalat" w:eastAsiaTheme="minorEastAsia" w:hAnsi="GHEA Grapalat" w:cs="Arial Unicode MS"/>
          <w:sz w:val="24"/>
          <w:szCs w:val="24"/>
          <w:lang w:val="hy-AM" w:eastAsia="zh-CN"/>
        </w:rPr>
        <w:t xml:space="preserve"> </w:t>
      </w:r>
    </w:p>
    <w:p w14:paraId="6D7E25C0" w14:textId="497745AE" w:rsidR="0046676E" w:rsidRPr="00091D13" w:rsidRDefault="0046676E" w:rsidP="0046676E">
      <w:pPr>
        <w:spacing w:after="0" w:line="276" w:lineRule="auto"/>
        <w:ind w:firstLine="708"/>
        <w:jc w:val="both"/>
        <w:rPr>
          <w:rFonts w:ascii="GHEA Grapalat" w:eastAsiaTheme="minorEastAsia" w:hAnsi="GHEA Grapalat" w:cs="Arial Unicode MS"/>
          <w:b/>
          <w:sz w:val="24"/>
          <w:szCs w:val="24"/>
          <w:lang w:val="hy-AM" w:eastAsia="zh-CN"/>
        </w:rPr>
      </w:pPr>
    </w:p>
    <w:p w14:paraId="59D68953" w14:textId="77777777" w:rsidR="00F331CE" w:rsidRDefault="00F331CE" w:rsidP="00BA3B2C">
      <w:pPr>
        <w:spacing w:after="0" w:line="276" w:lineRule="auto"/>
        <w:rPr>
          <w:rFonts w:ascii="GHEA Grapalat" w:hAnsi="GHEA Grapalat"/>
          <w:b/>
          <w:sz w:val="24"/>
          <w:szCs w:val="24"/>
          <w:lang w:val="hy-AM"/>
        </w:rPr>
      </w:pPr>
    </w:p>
    <w:p w14:paraId="72D3D30B" w14:textId="77777777" w:rsidR="007A6B43" w:rsidRDefault="007A6B43" w:rsidP="00091D13">
      <w:pPr>
        <w:spacing w:after="0" w:line="276" w:lineRule="auto"/>
        <w:jc w:val="center"/>
        <w:rPr>
          <w:rFonts w:ascii="GHEA Grapalat" w:hAnsi="GHEA Grapalat"/>
          <w:b/>
          <w:sz w:val="24"/>
          <w:szCs w:val="24"/>
          <w:lang w:val="hy-AM"/>
        </w:rPr>
      </w:pPr>
      <w:r w:rsidRPr="00091D13">
        <w:rPr>
          <w:rFonts w:ascii="GHEA Grapalat" w:hAnsi="GHEA Grapalat"/>
          <w:b/>
          <w:sz w:val="24"/>
          <w:szCs w:val="24"/>
          <w:lang w:val="hy-AM"/>
        </w:rPr>
        <w:t>ԵԶՐԱՓԱԿԻՉ ՄԱՍ</w:t>
      </w:r>
    </w:p>
    <w:p w14:paraId="24996533" w14:textId="77777777" w:rsidR="00967374" w:rsidRPr="00091D13" w:rsidRDefault="00967374" w:rsidP="00091D13">
      <w:pPr>
        <w:spacing w:after="0" w:line="276" w:lineRule="auto"/>
        <w:jc w:val="center"/>
        <w:rPr>
          <w:rFonts w:ascii="GHEA Grapalat" w:hAnsi="GHEA Grapalat"/>
          <w:b/>
          <w:sz w:val="24"/>
          <w:szCs w:val="24"/>
          <w:lang w:val="hy-AM"/>
        </w:rPr>
      </w:pPr>
    </w:p>
    <w:p w14:paraId="292172DB" w14:textId="6C9AD1B1" w:rsidR="00C6182E" w:rsidRPr="00091D13" w:rsidRDefault="002F735F" w:rsidP="0046676E">
      <w:pPr>
        <w:spacing w:after="0" w:line="276" w:lineRule="auto"/>
        <w:ind w:firstLine="708"/>
        <w:jc w:val="both"/>
        <w:rPr>
          <w:rFonts w:ascii="GHEA Grapalat" w:hAnsi="GHEA Grapalat"/>
          <w:sz w:val="24"/>
          <w:szCs w:val="24"/>
          <w:lang w:val="hy-AM"/>
        </w:rPr>
      </w:pPr>
      <w:r>
        <w:rPr>
          <w:rFonts w:ascii="GHEA Grapalat" w:hAnsi="GHEA Grapalat"/>
          <w:sz w:val="24"/>
          <w:szCs w:val="24"/>
          <w:lang w:val="hy-AM"/>
        </w:rPr>
        <w:t>Ազգային մակարդակում ռիսկի գնահատումը</w:t>
      </w:r>
      <w:r w:rsidR="00C6182E" w:rsidRPr="00091D13">
        <w:rPr>
          <w:rFonts w:ascii="GHEA Grapalat" w:hAnsi="GHEA Grapalat"/>
          <w:sz w:val="24"/>
          <w:szCs w:val="24"/>
          <w:lang w:val="hy-AM"/>
        </w:rPr>
        <w:t xml:space="preserve"> միավոր</w:t>
      </w:r>
      <w:r>
        <w:rPr>
          <w:rFonts w:ascii="GHEA Grapalat" w:hAnsi="GHEA Grapalat"/>
          <w:sz w:val="24"/>
          <w:szCs w:val="24"/>
          <w:lang w:val="hy-AM"/>
        </w:rPr>
        <w:t>ում է</w:t>
      </w:r>
      <w:r w:rsidR="00C6182E" w:rsidRPr="00091D13">
        <w:rPr>
          <w:rFonts w:ascii="GHEA Grapalat" w:hAnsi="GHEA Grapalat"/>
          <w:sz w:val="24"/>
          <w:szCs w:val="24"/>
          <w:lang w:val="hy-AM"/>
        </w:rPr>
        <w:t xml:space="preserve"> բազմաթիվ ոլորտներ և շահագրգիռ կողմեր՝ հասկանալու տարբեր վտանգներից և </w:t>
      </w:r>
      <w:proofErr w:type="spellStart"/>
      <w:r w:rsidR="00C6182E" w:rsidRPr="00091D13">
        <w:rPr>
          <w:rFonts w:ascii="GHEA Grapalat" w:hAnsi="GHEA Grapalat"/>
          <w:sz w:val="24"/>
          <w:szCs w:val="24"/>
          <w:lang w:val="hy-AM"/>
        </w:rPr>
        <w:t>խոցելիություններից</w:t>
      </w:r>
      <w:proofErr w:type="spellEnd"/>
      <w:r w:rsidR="00C6182E" w:rsidRPr="00091D13">
        <w:rPr>
          <w:rFonts w:ascii="GHEA Grapalat" w:hAnsi="GHEA Grapalat"/>
          <w:sz w:val="24"/>
          <w:szCs w:val="24"/>
          <w:lang w:val="hy-AM"/>
        </w:rPr>
        <w:t xml:space="preserve"> առաջացած </w:t>
      </w:r>
      <w:proofErr w:type="spellStart"/>
      <w:r w:rsidR="00C6182E" w:rsidRPr="00091D13">
        <w:rPr>
          <w:rFonts w:ascii="GHEA Grapalat" w:hAnsi="GHEA Grapalat"/>
          <w:sz w:val="24"/>
          <w:szCs w:val="24"/>
          <w:lang w:val="hy-AM"/>
        </w:rPr>
        <w:t>ռիսկն</w:t>
      </w:r>
      <w:proofErr w:type="spellEnd"/>
      <w:r w:rsidR="00C6182E" w:rsidRPr="00091D13">
        <w:rPr>
          <w:rFonts w:ascii="GHEA Grapalat" w:hAnsi="GHEA Grapalat"/>
          <w:sz w:val="24"/>
          <w:szCs w:val="24"/>
          <w:lang w:val="hy-AM"/>
        </w:rPr>
        <w:t xml:space="preserve"> ու </w:t>
      </w:r>
      <w:r w:rsidR="006E4417" w:rsidRPr="00091D13">
        <w:rPr>
          <w:rFonts w:ascii="GHEA Grapalat" w:hAnsi="GHEA Grapalat"/>
          <w:sz w:val="24"/>
          <w:szCs w:val="24"/>
          <w:lang w:val="hy-AM"/>
        </w:rPr>
        <w:t xml:space="preserve">դրա </w:t>
      </w:r>
      <w:r w:rsidR="00C6182E" w:rsidRPr="00091D13">
        <w:rPr>
          <w:rFonts w:ascii="GHEA Grapalat" w:hAnsi="GHEA Grapalat"/>
          <w:sz w:val="24"/>
          <w:szCs w:val="24"/>
          <w:lang w:val="hy-AM"/>
        </w:rPr>
        <w:t xml:space="preserve">պատճառները: </w:t>
      </w:r>
      <w:r>
        <w:rPr>
          <w:rFonts w:ascii="GHEA Grapalat" w:hAnsi="GHEA Grapalat"/>
          <w:sz w:val="24"/>
          <w:szCs w:val="24"/>
          <w:lang w:val="hy-AM"/>
        </w:rPr>
        <w:t>Գնահատման</w:t>
      </w:r>
      <w:r w:rsidR="006E4417" w:rsidRPr="00091D13">
        <w:rPr>
          <w:rFonts w:ascii="GHEA Grapalat" w:hAnsi="GHEA Grapalat"/>
          <w:sz w:val="24"/>
          <w:szCs w:val="24"/>
          <w:lang w:val="hy-AM"/>
        </w:rPr>
        <w:t xml:space="preserve"> հաջող </w:t>
      </w:r>
      <w:r>
        <w:rPr>
          <w:rFonts w:ascii="GHEA Grapalat" w:hAnsi="GHEA Grapalat"/>
          <w:sz w:val="24"/>
          <w:szCs w:val="24"/>
          <w:lang w:val="hy-AM"/>
        </w:rPr>
        <w:t>իրակ</w:t>
      </w:r>
      <w:r w:rsidR="006E4417" w:rsidRPr="00091D13">
        <w:rPr>
          <w:rFonts w:ascii="GHEA Grapalat" w:hAnsi="GHEA Grapalat"/>
          <w:sz w:val="24"/>
          <w:szCs w:val="24"/>
          <w:lang w:val="hy-AM"/>
        </w:rPr>
        <w:t>անացումը</w:t>
      </w:r>
      <w:r>
        <w:rPr>
          <w:rFonts w:ascii="GHEA Grapalat" w:hAnsi="GHEA Grapalat"/>
          <w:sz w:val="24"/>
          <w:szCs w:val="24"/>
          <w:lang w:val="hy-AM"/>
        </w:rPr>
        <w:t xml:space="preserve"> </w:t>
      </w:r>
      <w:r w:rsidR="00C6182E" w:rsidRPr="00091D13">
        <w:rPr>
          <w:rFonts w:ascii="GHEA Grapalat" w:hAnsi="GHEA Grapalat"/>
          <w:sz w:val="24"/>
          <w:szCs w:val="24"/>
          <w:lang w:val="hy-AM"/>
        </w:rPr>
        <w:t xml:space="preserve">հիմք </w:t>
      </w:r>
      <w:r w:rsidR="006E4417" w:rsidRPr="00091D13">
        <w:rPr>
          <w:rFonts w:ascii="GHEA Grapalat" w:hAnsi="GHEA Grapalat"/>
          <w:sz w:val="24"/>
          <w:szCs w:val="24"/>
          <w:lang w:val="hy-AM"/>
        </w:rPr>
        <w:t>կհանդիսանա</w:t>
      </w:r>
      <w:r w:rsidR="00C6182E" w:rsidRPr="00091D13">
        <w:rPr>
          <w:rFonts w:ascii="GHEA Grapalat" w:hAnsi="GHEA Grapalat"/>
          <w:sz w:val="24"/>
          <w:szCs w:val="24"/>
          <w:lang w:val="hy-AM"/>
        </w:rPr>
        <w:t xml:space="preserve"> աղետների ռիսկի </w:t>
      </w:r>
      <w:r w:rsidR="006E4417" w:rsidRPr="00091D13">
        <w:rPr>
          <w:rFonts w:ascii="GHEA Grapalat" w:hAnsi="GHEA Grapalat"/>
          <w:sz w:val="24"/>
          <w:szCs w:val="24"/>
          <w:lang w:val="hy-AM"/>
        </w:rPr>
        <w:t>արդյունավետ</w:t>
      </w:r>
      <w:r w:rsidR="00C6182E" w:rsidRPr="00091D13">
        <w:rPr>
          <w:rFonts w:ascii="GHEA Grapalat" w:hAnsi="GHEA Grapalat"/>
          <w:sz w:val="24"/>
          <w:szCs w:val="24"/>
          <w:lang w:val="hy-AM"/>
        </w:rPr>
        <w:t xml:space="preserve"> կառավարման համար՝ սկսած </w:t>
      </w:r>
      <w:proofErr w:type="spellStart"/>
      <w:r w:rsidR="00C6182E" w:rsidRPr="00091D13">
        <w:rPr>
          <w:rFonts w:ascii="GHEA Grapalat" w:hAnsi="GHEA Grapalat"/>
          <w:sz w:val="24"/>
          <w:szCs w:val="24"/>
          <w:lang w:val="hy-AM"/>
        </w:rPr>
        <w:t>կանխարգելումից</w:t>
      </w:r>
      <w:proofErr w:type="spellEnd"/>
      <w:r w:rsidR="00C6182E" w:rsidRPr="00091D13">
        <w:rPr>
          <w:rFonts w:ascii="GHEA Grapalat" w:hAnsi="GHEA Grapalat"/>
          <w:sz w:val="24"/>
          <w:szCs w:val="24"/>
          <w:lang w:val="hy-AM"/>
        </w:rPr>
        <w:t xml:space="preserve"> և </w:t>
      </w:r>
      <w:proofErr w:type="spellStart"/>
      <w:r w:rsidR="006E4417" w:rsidRPr="00091D13">
        <w:rPr>
          <w:rFonts w:ascii="GHEA Grapalat" w:hAnsi="GHEA Grapalat"/>
          <w:sz w:val="24"/>
          <w:szCs w:val="24"/>
          <w:lang w:val="hy-AM"/>
        </w:rPr>
        <w:t>նվազեցումից</w:t>
      </w:r>
      <w:proofErr w:type="spellEnd"/>
      <w:r w:rsidR="00C6182E" w:rsidRPr="00091D13">
        <w:rPr>
          <w:rFonts w:ascii="GHEA Grapalat" w:hAnsi="GHEA Grapalat"/>
          <w:sz w:val="24"/>
          <w:szCs w:val="24"/>
          <w:lang w:val="hy-AM"/>
        </w:rPr>
        <w:t xml:space="preserve"> </w:t>
      </w:r>
      <w:proofErr w:type="spellStart"/>
      <w:r w:rsidR="00C6182E" w:rsidRPr="00091D13">
        <w:rPr>
          <w:rFonts w:ascii="GHEA Grapalat" w:hAnsi="GHEA Grapalat"/>
          <w:sz w:val="24"/>
          <w:szCs w:val="24"/>
          <w:lang w:val="hy-AM"/>
        </w:rPr>
        <w:t>մինչև</w:t>
      </w:r>
      <w:proofErr w:type="spellEnd"/>
      <w:r w:rsidR="00C6182E" w:rsidRPr="00091D13">
        <w:rPr>
          <w:rFonts w:ascii="GHEA Grapalat" w:hAnsi="GHEA Grapalat"/>
          <w:sz w:val="24"/>
          <w:szCs w:val="24"/>
          <w:lang w:val="hy-AM"/>
        </w:rPr>
        <w:t xml:space="preserve"> պատրաստություն, արձագանքում և վերականգնում: Սույն </w:t>
      </w:r>
      <w:r w:rsidR="006E4417" w:rsidRPr="00091D13">
        <w:rPr>
          <w:rFonts w:ascii="GHEA Grapalat" w:hAnsi="GHEA Grapalat"/>
          <w:sz w:val="24"/>
          <w:szCs w:val="24"/>
          <w:lang w:val="hy-AM"/>
        </w:rPr>
        <w:t>ուղեցույցն</w:t>
      </w:r>
      <w:r w:rsidR="00C6182E" w:rsidRPr="00091D13">
        <w:rPr>
          <w:rFonts w:ascii="GHEA Grapalat" w:hAnsi="GHEA Grapalat"/>
          <w:sz w:val="24"/>
          <w:szCs w:val="24"/>
          <w:lang w:val="hy-AM"/>
        </w:rPr>
        <w:t xml:space="preserve"> առաջընթաց քայլ </w:t>
      </w:r>
      <w:r w:rsidR="006E4417" w:rsidRPr="00091D13">
        <w:rPr>
          <w:rFonts w:ascii="GHEA Grapalat" w:hAnsi="GHEA Grapalat"/>
          <w:sz w:val="24"/>
          <w:szCs w:val="24"/>
          <w:lang w:val="hy-AM"/>
        </w:rPr>
        <w:t>է</w:t>
      </w:r>
      <w:r w:rsidR="00C6182E" w:rsidRPr="00091D13">
        <w:rPr>
          <w:rFonts w:ascii="GHEA Grapalat" w:hAnsi="GHEA Grapalat"/>
          <w:sz w:val="24"/>
          <w:szCs w:val="24"/>
          <w:lang w:val="hy-AM"/>
        </w:rPr>
        <w:t xml:space="preserve"> </w:t>
      </w:r>
      <w:r w:rsidR="006E4417" w:rsidRPr="00091D13">
        <w:rPr>
          <w:rFonts w:ascii="GHEA Grapalat" w:hAnsi="GHEA Grapalat"/>
          <w:sz w:val="24"/>
          <w:szCs w:val="24"/>
          <w:lang w:val="hy-AM"/>
        </w:rPr>
        <w:t>պետությանը</w:t>
      </w:r>
      <w:r w:rsidR="00C6182E" w:rsidRPr="00091D13">
        <w:rPr>
          <w:rFonts w:ascii="GHEA Grapalat" w:hAnsi="GHEA Grapalat"/>
          <w:sz w:val="24"/>
          <w:szCs w:val="24"/>
          <w:lang w:val="hy-AM"/>
        </w:rPr>
        <w:t xml:space="preserve"> դրդելու </w:t>
      </w:r>
      <w:r w:rsidR="0046676E">
        <w:rPr>
          <w:rFonts w:ascii="GHEA Grapalat" w:hAnsi="GHEA Grapalat"/>
          <w:sz w:val="24"/>
          <w:szCs w:val="24"/>
          <w:lang w:val="hy-AM"/>
        </w:rPr>
        <w:t>համար</w:t>
      </w:r>
      <w:r w:rsidR="00C6182E" w:rsidRPr="00091D13">
        <w:rPr>
          <w:rFonts w:ascii="GHEA Grapalat" w:hAnsi="GHEA Grapalat"/>
          <w:sz w:val="24"/>
          <w:szCs w:val="24"/>
          <w:lang w:val="hy-AM"/>
        </w:rPr>
        <w:t xml:space="preserve"> ստեղծել աղետների ռիսկի ըմբռնման ազգային համակարգեր՝ ռիսկերի </w:t>
      </w:r>
      <w:proofErr w:type="spellStart"/>
      <w:r w:rsidR="00C6182E" w:rsidRPr="00091D13">
        <w:rPr>
          <w:rFonts w:ascii="GHEA Grapalat" w:hAnsi="GHEA Grapalat"/>
          <w:sz w:val="24"/>
          <w:szCs w:val="24"/>
          <w:lang w:val="hy-AM"/>
        </w:rPr>
        <w:t>գնահատումներ</w:t>
      </w:r>
      <w:proofErr w:type="spellEnd"/>
      <w:r w:rsidR="00C6182E" w:rsidRPr="00091D13">
        <w:rPr>
          <w:rFonts w:ascii="GHEA Grapalat" w:hAnsi="GHEA Grapalat"/>
          <w:sz w:val="24"/>
          <w:szCs w:val="24"/>
          <w:lang w:val="hy-AM"/>
        </w:rPr>
        <w:t xml:space="preserve"> իրականացնելու համար, որոնք նրանք կարող են </w:t>
      </w:r>
      <w:r w:rsidR="006E4417" w:rsidRPr="00091D13">
        <w:rPr>
          <w:rFonts w:ascii="GHEA Grapalat" w:hAnsi="GHEA Grapalat"/>
          <w:sz w:val="24"/>
          <w:szCs w:val="24"/>
          <w:lang w:val="hy-AM"/>
        </w:rPr>
        <w:t>ինտեգր</w:t>
      </w:r>
      <w:r w:rsidR="00C6182E" w:rsidRPr="00091D13">
        <w:rPr>
          <w:rFonts w:ascii="GHEA Grapalat" w:hAnsi="GHEA Grapalat"/>
          <w:sz w:val="24"/>
          <w:szCs w:val="24"/>
          <w:lang w:val="hy-AM"/>
        </w:rPr>
        <w:t>ել իրենց քաղաքականության և պլանավորման մեխանիզմներին</w:t>
      </w:r>
      <w:r w:rsidR="0046676E">
        <w:rPr>
          <w:rFonts w:ascii="GHEA Grapalat" w:hAnsi="GHEA Grapalat"/>
          <w:sz w:val="24"/>
          <w:szCs w:val="24"/>
          <w:lang w:val="hy-AM"/>
        </w:rPr>
        <w:t xml:space="preserve"> և </w:t>
      </w:r>
      <w:r w:rsidR="00C6182E" w:rsidRPr="00091D13">
        <w:rPr>
          <w:rFonts w:ascii="GHEA Grapalat" w:hAnsi="GHEA Grapalat"/>
          <w:sz w:val="24"/>
          <w:szCs w:val="24"/>
          <w:lang w:val="hy-AM"/>
        </w:rPr>
        <w:t xml:space="preserve">ընդունել համապարփակ մոտեցում՝ հասկանալու ռիսկը, ներառյալ տարբեր վտանգները և </w:t>
      </w:r>
      <w:proofErr w:type="spellStart"/>
      <w:r w:rsidR="00C6182E" w:rsidRPr="00091D13">
        <w:rPr>
          <w:rFonts w:ascii="GHEA Grapalat" w:hAnsi="GHEA Grapalat"/>
          <w:sz w:val="24"/>
          <w:szCs w:val="24"/>
          <w:lang w:val="hy-AM"/>
        </w:rPr>
        <w:t>խոցելիությունները</w:t>
      </w:r>
      <w:proofErr w:type="spellEnd"/>
      <w:r w:rsidR="00C6182E" w:rsidRPr="00091D13">
        <w:rPr>
          <w:rFonts w:ascii="GHEA Grapalat" w:hAnsi="GHEA Grapalat"/>
          <w:sz w:val="24"/>
          <w:szCs w:val="24"/>
          <w:lang w:val="hy-AM"/>
        </w:rPr>
        <w:t xml:space="preserve">, ուղղակի և անուղղակի </w:t>
      </w:r>
      <w:proofErr w:type="spellStart"/>
      <w:r w:rsidR="00C6182E" w:rsidRPr="00091D13">
        <w:rPr>
          <w:rFonts w:ascii="GHEA Grapalat" w:hAnsi="GHEA Grapalat"/>
          <w:sz w:val="24"/>
          <w:szCs w:val="24"/>
          <w:lang w:val="hy-AM"/>
        </w:rPr>
        <w:t>ազդեցությունները</w:t>
      </w:r>
      <w:proofErr w:type="spellEnd"/>
      <w:r w:rsidR="00C6182E" w:rsidRPr="00091D13">
        <w:rPr>
          <w:rFonts w:ascii="GHEA Grapalat" w:hAnsi="GHEA Grapalat"/>
          <w:sz w:val="24"/>
          <w:szCs w:val="24"/>
          <w:lang w:val="hy-AM"/>
        </w:rPr>
        <w:t xml:space="preserve">, և </w:t>
      </w:r>
      <w:proofErr w:type="spellStart"/>
      <w:r w:rsidR="00C6182E" w:rsidRPr="00091D13">
        <w:rPr>
          <w:rFonts w:ascii="GHEA Grapalat" w:hAnsi="GHEA Grapalat"/>
          <w:sz w:val="24"/>
          <w:szCs w:val="24"/>
          <w:lang w:val="hy-AM"/>
        </w:rPr>
        <w:t>ամենակարևորը</w:t>
      </w:r>
      <w:proofErr w:type="spellEnd"/>
      <w:r w:rsidR="00C6182E" w:rsidRPr="00091D13">
        <w:rPr>
          <w:rFonts w:ascii="GHEA Grapalat" w:hAnsi="GHEA Grapalat"/>
          <w:sz w:val="24"/>
          <w:szCs w:val="24"/>
          <w:lang w:val="hy-AM"/>
        </w:rPr>
        <w:t>, ռիսկերի աղբյուրներն ու պատճառները:</w:t>
      </w:r>
    </w:p>
    <w:p w14:paraId="10A65C0D" w14:textId="2CBAAD20" w:rsidR="00727848" w:rsidRPr="00091D13" w:rsidRDefault="00727848" w:rsidP="00091D13">
      <w:pPr>
        <w:spacing w:after="0" w:line="276" w:lineRule="auto"/>
        <w:ind w:firstLine="708"/>
        <w:jc w:val="both"/>
        <w:rPr>
          <w:rFonts w:ascii="GHEA Grapalat" w:eastAsiaTheme="minorEastAsia" w:hAnsi="GHEA Grapalat" w:cs="Arial Unicode MS"/>
          <w:b/>
          <w:sz w:val="24"/>
          <w:szCs w:val="24"/>
          <w:lang w:val="hy-AM" w:eastAsia="zh-CN"/>
        </w:rPr>
      </w:pPr>
      <w:r w:rsidRPr="00091D13">
        <w:rPr>
          <w:rFonts w:ascii="GHEA Grapalat" w:hAnsi="GHEA Grapalat" w:cs="Arial"/>
          <w:sz w:val="24"/>
          <w:szCs w:val="24"/>
          <w:lang w:val="hy-AM"/>
        </w:rPr>
        <w:t>Ո</w:t>
      </w:r>
      <w:r w:rsidR="00E62A05">
        <w:rPr>
          <w:rFonts w:ascii="GHEA Grapalat" w:hAnsi="GHEA Grapalat" w:cs="Arial"/>
          <w:sz w:val="24"/>
          <w:szCs w:val="24"/>
          <w:lang w:val="hy-AM"/>
        </w:rPr>
        <w:t>ւ</w:t>
      </w:r>
      <w:r w:rsidRPr="00091D13">
        <w:rPr>
          <w:rFonts w:ascii="GHEA Grapalat" w:hAnsi="GHEA Grapalat" w:cs="Arial"/>
          <w:sz w:val="24"/>
          <w:szCs w:val="24"/>
          <w:lang w:val="hy-AM"/>
        </w:rPr>
        <w:t>ղեցույցի</w:t>
      </w:r>
      <w:r w:rsidRPr="00091D13">
        <w:rPr>
          <w:rFonts w:ascii="GHEA Grapalat" w:hAnsi="GHEA Grapalat" w:cs="Arial"/>
          <w:sz w:val="24"/>
          <w:szCs w:val="24"/>
          <w:lang w:val="af-ZA"/>
        </w:rPr>
        <w:t xml:space="preserve"> </w:t>
      </w:r>
      <w:r w:rsidRPr="00091D13">
        <w:rPr>
          <w:rFonts w:ascii="GHEA Grapalat" w:hAnsi="GHEA Grapalat" w:cs="Arial"/>
          <w:sz w:val="24"/>
          <w:szCs w:val="24"/>
          <w:lang w:val="hy-AM"/>
        </w:rPr>
        <w:t>գործնական կիրառումը թույ</w:t>
      </w:r>
      <w:r w:rsidR="00656C64">
        <w:rPr>
          <w:rFonts w:ascii="GHEA Grapalat" w:hAnsi="GHEA Grapalat" w:cs="Arial"/>
          <w:sz w:val="24"/>
          <w:szCs w:val="24"/>
          <w:lang w:val="hy-AM"/>
        </w:rPr>
        <w:t>լ</w:t>
      </w:r>
      <w:r w:rsidRPr="00091D13">
        <w:rPr>
          <w:rFonts w:ascii="GHEA Grapalat" w:hAnsi="GHEA Grapalat" w:cs="Arial"/>
          <w:sz w:val="24"/>
          <w:szCs w:val="24"/>
          <w:lang w:val="hy-AM"/>
        </w:rPr>
        <w:t xml:space="preserve"> կտա ազգային մակարդակում</w:t>
      </w:r>
      <w:r w:rsidRPr="00091D13">
        <w:rPr>
          <w:rFonts w:ascii="GHEA Grapalat" w:hAnsi="GHEA Grapalat" w:cs="Arial"/>
          <w:sz w:val="24"/>
          <w:szCs w:val="24"/>
          <w:lang w:val="af-ZA"/>
        </w:rPr>
        <w:t xml:space="preserve"> </w:t>
      </w:r>
      <w:proofErr w:type="spellStart"/>
      <w:r w:rsidRPr="00091D13">
        <w:rPr>
          <w:rFonts w:ascii="GHEA Grapalat" w:hAnsi="GHEA Grapalat" w:cs="Arial"/>
          <w:sz w:val="24"/>
          <w:szCs w:val="24"/>
          <w:lang w:val="hy-AM"/>
        </w:rPr>
        <w:t>արդյունավետորեն</w:t>
      </w:r>
      <w:proofErr w:type="spellEnd"/>
      <w:r w:rsidRPr="00091D13">
        <w:rPr>
          <w:rFonts w:ascii="GHEA Grapalat" w:hAnsi="GHEA Grapalat" w:cs="Arial"/>
          <w:sz w:val="24"/>
          <w:szCs w:val="24"/>
          <w:lang w:val="hy-AM"/>
        </w:rPr>
        <w:t xml:space="preserve"> </w:t>
      </w:r>
      <w:r w:rsidRPr="00091D13">
        <w:rPr>
          <w:rFonts w:ascii="GHEA Grapalat" w:hAnsi="GHEA Grapalat" w:cs="Arial"/>
          <w:bCs/>
          <w:sz w:val="24"/>
          <w:szCs w:val="24"/>
          <w:lang w:val="hy-AM"/>
        </w:rPr>
        <w:t xml:space="preserve">իրականացնել </w:t>
      </w:r>
      <w:r w:rsidR="002F735F">
        <w:rPr>
          <w:rFonts w:ascii="GHEA Grapalat" w:hAnsi="GHEA Grapalat" w:cs="Arial"/>
          <w:bCs/>
          <w:sz w:val="24"/>
          <w:szCs w:val="24"/>
          <w:lang w:val="hy-AM"/>
        </w:rPr>
        <w:t xml:space="preserve">աղետների ռիսկի կառավարմանն </w:t>
      </w:r>
      <w:r w:rsidRPr="00091D13">
        <w:rPr>
          <w:rFonts w:ascii="GHEA Grapalat" w:hAnsi="GHEA Grapalat" w:cs="Arial"/>
          <w:bCs/>
          <w:sz w:val="24"/>
          <w:szCs w:val="24"/>
          <w:lang w:val="hy-AM"/>
        </w:rPr>
        <w:t>ուղղված</w:t>
      </w:r>
      <w:r w:rsidRPr="00091D13">
        <w:rPr>
          <w:rFonts w:ascii="GHEA Grapalat" w:hAnsi="GHEA Grapalat" w:cs="Arial"/>
          <w:bCs/>
          <w:sz w:val="24"/>
          <w:szCs w:val="24"/>
          <w:lang w:val="af-ZA"/>
        </w:rPr>
        <w:t xml:space="preserve"> </w:t>
      </w:r>
      <w:r w:rsidRPr="00091D13">
        <w:rPr>
          <w:rFonts w:ascii="GHEA Grapalat" w:hAnsi="GHEA Grapalat" w:cs="Arial"/>
          <w:bCs/>
          <w:sz w:val="24"/>
          <w:szCs w:val="24"/>
          <w:lang w:val="hy-AM"/>
        </w:rPr>
        <w:t>գործընթացներ</w:t>
      </w:r>
      <w:r w:rsidRPr="00091D13">
        <w:rPr>
          <w:rFonts w:ascii="GHEA Grapalat" w:hAnsi="GHEA Grapalat" w:cs="Arial"/>
          <w:bCs/>
          <w:sz w:val="24"/>
          <w:szCs w:val="24"/>
          <w:lang w:val="af-ZA"/>
        </w:rPr>
        <w:t xml:space="preserve">, </w:t>
      </w:r>
      <w:r w:rsidRPr="00091D13">
        <w:rPr>
          <w:rFonts w:ascii="GHEA Grapalat" w:hAnsi="GHEA Grapalat" w:cs="Arial"/>
          <w:bCs/>
          <w:sz w:val="24"/>
          <w:szCs w:val="24"/>
          <w:lang w:val="hy-AM"/>
        </w:rPr>
        <w:t>պետությանը</w:t>
      </w:r>
      <w:r w:rsidRPr="00091D13">
        <w:rPr>
          <w:rFonts w:ascii="GHEA Grapalat" w:hAnsi="GHEA Grapalat" w:cs="Arial"/>
          <w:bCs/>
          <w:sz w:val="24"/>
          <w:szCs w:val="24"/>
          <w:lang w:val="af-ZA"/>
        </w:rPr>
        <w:t xml:space="preserve"> սպառնացող ռիսկ</w:t>
      </w:r>
      <w:r w:rsidRPr="00091D13">
        <w:rPr>
          <w:rFonts w:ascii="GHEA Grapalat" w:hAnsi="GHEA Grapalat" w:cs="Arial"/>
          <w:bCs/>
          <w:sz w:val="24"/>
          <w:szCs w:val="24"/>
          <w:lang w:val="hy-AM"/>
        </w:rPr>
        <w:t>եր</w:t>
      </w:r>
      <w:r w:rsidRPr="00091D13">
        <w:rPr>
          <w:rFonts w:ascii="GHEA Grapalat" w:hAnsi="GHEA Grapalat" w:cs="Arial"/>
          <w:bCs/>
          <w:sz w:val="24"/>
          <w:szCs w:val="24"/>
          <w:lang w:val="af-ZA"/>
        </w:rPr>
        <w:t xml:space="preserve">ի </w:t>
      </w:r>
      <w:r w:rsidRPr="00091D13">
        <w:rPr>
          <w:rFonts w:ascii="GHEA Grapalat" w:hAnsi="GHEA Grapalat" w:cs="Arial"/>
          <w:bCs/>
          <w:sz w:val="24"/>
          <w:szCs w:val="24"/>
          <w:lang w:val="hy-AM"/>
        </w:rPr>
        <w:t>կանխարգելման և</w:t>
      </w:r>
      <w:r w:rsidRPr="00091D13">
        <w:rPr>
          <w:rFonts w:ascii="GHEA Grapalat" w:hAnsi="GHEA Grapalat" w:cs="Arial"/>
          <w:bCs/>
          <w:sz w:val="24"/>
          <w:szCs w:val="24"/>
          <w:lang w:val="af-ZA"/>
        </w:rPr>
        <w:t xml:space="preserve"> </w:t>
      </w:r>
      <w:r w:rsidRPr="00091D13">
        <w:rPr>
          <w:rFonts w:ascii="GHEA Grapalat" w:hAnsi="GHEA Grapalat" w:cs="Arial"/>
          <w:bCs/>
          <w:sz w:val="24"/>
          <w:szCs w:val="24"/>
          <w:lang w:val="hy-AM"/>
        </w:rPr>
        <w:t>տնտեսության զարգացման</w:t>
      </w:r>
      <w:r w:rsidRPr="00091D13">
        <w:rPr>
          <w:rFonts w:ascii="GHEA Grapalat" w:hAnsi="GHEA Grapalat" w:cs="Arial"/>
          <w:bCs/>
          <w:sz w:val="24"/>
          <w:szCs w:val="24"/>
          <w:lang w:val="af-ZA"/>
        </w:rPr>
        <w:t xml:space="preserve"> </w:t>
      </w:r>
      <w:r w:rsidRPr="00091D13">
        <w:rPr>
          <w:rFonts w:ascii="GHEA Grapalat" w:hAnsi="GHEA Grapalat" w:cs="Arial"/>
          <w:bCs/>
          <w:sz w:val="24"/>
          <w:szCs w:val="24"/>
          <w:lang w:val="hy-AM"/>
        </w:rPr>
        <w:t xml:space="preserve">ծրագրերում </w:t>
      </w:r>
      <w:bookmarkStart w:id="3" w:name="_Hlk178859653"/>
      <w:r w:rsidRPr="00091D13">
        <w:rPr>
          <w:rFonts w:ascii="GHEA Grapalat" w:hAnsi="GHEA Grapalat" w:cs="Arial"/>
          <w:bCs/>
          <w:sz w:val="24"/>
          <w:szCs w:val="24"/>
          <w:lang w:val="hy-AM"/>
        </w:rPr>
        <w:t>ներառ</w:t>
      </w:r>
      <w:bookmarkEnd w:id="3"/>
      <w:r w:rsidRPr="00091D13">
        <w:rPr>
          <w:rFonts w:ascii="GHEA Grapalat" w:hAnsi="GHEA Grapalat" w:cs="Arial"/>
          <w:bCs/>
          <w:sz w:val="24"/>
          <w:szCs w:val="24"/>
          <w:lang w:val="hy-AM"/>
        </w:rPr>
        <w:t xml:space="preserve">ել </w:t>
      </w:r>
      <w:r w:rsidR="002F735F">
        <w:rPr>
          <w:rFonts w:ascii="GHEA Grapalat" w:hAnsi="GHEA Grapalat" w:cs="Arial"/>
          <w:bCs/>
          <w:sz w:val="24"/>
          <w:szCs w:val="24"/>
          <w:lang w:val="hy-AM"/>
        </w:rPr>
        <w:t>աղետների ռիսկի կառավարման</w:t>
      </w:r>
      <w:r w:rsidRPr="00091D13">
        <w:rPr>
          <w:rFonts w:ascii="GHEA Grapalat" w:hAnsi="GHEA Grapalat" w:cs="Arial"/>
          <w:bCs/>
          <w:sz w:val="24"/>
          <w:szCs w:val="24"/>
          <w:lang w:val="af-ZA"/>
        </w:rPr>
        <w:t xml:space="preserve"> </w:t>
      </w:r>
      <w:r w:rsidRPr="00091D13">
        <w:rPr>
          <w:rFonts w:ascii="GHEA Grapalat" w:hAnsi="GHEA Grapalat" w:cs="Arial"/>
          <w:bCs/>
          <w:sz w:val="24"/>
          <w:szCs w:val="24"/>
          <w:lang w:val="hy-AM"/>
        </w:rPr>
        <w:t>բաղադրիչները</w:t>
      </w:r>
      <w:r w:rsidRPr="00091D13">
        <w:rPr>
          <w:rFonts w:ascii="GHEA Grapalat" w:hAnsi="GHEA Grapalat" w:cs="Arial"/>
          <w:bCs/>
          <w:sz w:val="24"/>
          <w:szCs w:val="24"/>
          <w:lang w:val="af-ZA"/>
        </w:rPr>
        <w:t xml:space="preserve">, </w:t>
      </w:r>
      <w:r w:rsidRPr="00091D13">
        <w:rPr>
          <w:rFonts w:ascii="GHEA Grapalat" w:hAnsi="GHEA Grapalat" w:cs="Arial"/>
          <w:bCs/>
          <w:sz w:val="24"/>
          <w:szCs w:val="24"/>
          <w:lang w:val="hy-AM"/>
        </w:rPr>
        <w:t xml:space="preserve">կառուցել </w:t>
      </w:r>
      <w:proofErr w:type="spellStart"/>
      <w:r w:rsidRPr="00091D13">
        <w:rPr>
          <w:rFonts w:ascii="GHEA Grapalat" w:hAnsi="GHEA Grapalat" w:cs="Arial"/>
          <w:bCs/>
          <w:sz w:val="24"/>
          <w:szCs w:val="24"/>
          <w:lang w:val="hy-AM"/>
        </w:rPr>
        <w:t>աղետներին</w:t>
      </w:r>
      <w:proofErr w:type="spellEnd"/>
      <w:r w:rsidRPr="00091D13">
        <w:rPr>
          <w:rFonts w:ascii="GHEA Grapalat" w:hAnsi="GHEA Grapalat" w:cs="Arial"/>
          <w:bCs/>
          <w:sz w:val="24"/>
          <w:szCs w:val="24"/>
          <w:lang w:val="af-ZA"/>
        </w:rPr>
        <w:t xml:space="preserve"> </w:t>
      </w:r>
      <w:r w:rsidRPr="00091D13">
        <w:rPr>
          <w:rFonts w:ascii="GHEA Grapalat" w:hAnsi="GHEA Grapalat" w:cs="Arial"/>
          <w:bCs/>
          <w:sz w:val="24"/>
          <w:szCs w:val="24"/>
          <w:lang w:val="hy-AM"/>
        </w:rPr>
        <w:t>պատրաստվածություն</w:t>
      </w:r>
      <w:r w:rsidRPr="00091D13">
        <w:rPr>
          <w:rFonts w:ascii="GHEA Grapalat" w:hAnsi="GHEA Grapalat" w:cs="Arial"/>
          <w:bCs/>
          <w:sz w:val="24"/>
          <w:szCs w:val="24"/>
          <w:lang w:val="af-ZA"/>
        </w:rPr>
        <w:t xml:space="preserve"> </w:t>
      </w:r>
      <w:r w:rsidRPr="00091D13">
        <w:rPr>
          <w:rFonts w:ascii="GHEA Grapalat" w:hAnsi="GHEA Grapalat" w:cs="Arial"/>
          <w:bCs/>
          <w:sz w:val="24"/>
          <w:szCs w:val="24"/>
          <w:lang w:val="hy-AM"/>
        </w:rPr>
        <w:t>ունեցող և կայուն զարգացող երկիր</w:t>
      </w:r>
      <w:r w:rsidRPr="00091D13">
        <w:rPr>
          <w:rFonts w:ascii="GHEA Grapalat" w:hAnsi="GHEA Grapalat" w:cs="Arial"/>
          <w:bCs/>
          <w:sz w:val="24"/>
          <w:szCs w:val="24"/>
          <w:lang w:val="af-ZA"/>
        </w:rPr>
        <w:t xml:space="preserve">: </w:t>
      </w:r>
      <w:r w:rsidR="002F735F">
        <w:rPr>
          <w:rFonts w:ascii="GHEA Grapalat" w:hAnsi="GHEA Grapalat" w:cs="Arial"/>
          <w:bCs/>
          <w:sz w:val="24"/>
          <w:szCs w:val="24"/>
          <w:lang w:val="hy-AM"/>
        </w:rPr>
        <w:t xml:space="preserve">   </w:t>
      </w:r>
    </w:p>
    <w:p w14:paraId="34C8A673" w14:textId="77777777" w:rsidR="00727848" w:rsidRPr="00091D13" w:rsidRDefault="00727848" w:rsidP="00091D13">
      <w:pPr>
        <w:spacing w:after="0" w:line="276" w:lineRule="auto"/>
        <w:jc w:val="both"/>
        <w:rPr>
          <w:rFonts w:ascii="GHEA Grapalat" w:hAnsi="GHEA Grapalat"/>
          <w:b/>
          <w:sz w:val="24"/>
          <w:szCs w:val="24"/>
          <w:lang w:val="hy-AM"/>
        </w:rPr>
      </w:pPr>
    </w:p>
    <w:p w14:paraId="1143E048" w14:textId="77777777" w:rsidR="007A6B43" w:rsidRPr="00091D13" w:rsidRDefault="007A6B43" w:rsidP="00091D13">
      <w:pPr>
        <w:spacing w:after="0" w:line="276" w:lineRule="auto"/>
        <w:ind w:firstLine="360"/>
        <w:jc w:val="center"/>
        <w:rPr>
          <w:rFonts w:ascii="GHEA Grapalat" w:hAnsi="GHEA Grapalat"/>
          <w:b/>
          <w:sz w:val="24"/>
          <w:szCs w:val="24"/>
          <w:lang w:val="hy-AM"/>
        </w:rPr>
      </w:pPr>
    </w:p>
    <w:p w14:paraId="3FE4F7B1" w14:textId="77777777" w:rsidR="00A549BC" w:rsidRPr="00091D13" w:rsidRDefault="00A549BC" w:rsidP="00091D13">
      <w:pPr>
        <w:spacing w:after="0" w:line="276" w:lineRule="auto"/>
        <w:ind w:firstLine="360"/>
        <w:jc w:val="center"/>
        <w:rPr>
          <w:rFonts w:ascii="GHEA Grapalat" w:hAnsi="GHEA Grapalat"/>
          <w:sz w:val="24"/>
          <w:szCs w:val="24"/>
          <w:lang w:val="hy-AM"/>
        </w:rPr>
      </w:pPr>
    </w:p>
    <w:p w14:paraId="59262322" w14:textId="77777777" w:rsidR="00727848" w:rsidRPr="00091D13" w:rsidRDefault="00727848" w:rsidP="00091D13">
      <w:pPr>
        <w:spacing w:after="0" w:line="276" w:lineRule="auto"/>
        <w:ind w:firstLine="360"/>
        <w:jc w:val="both"/>
        <w:rPr>
          <w:rFonts w:ascii="GHEA Grapalat" w:hAnsi="GHEA Grapalat"/>
          <w:sz w:val="24"/>
          <w:szCs w:val="24"/>
          <w:lang w:val="hy-AM"/>
        </w:rPr>
      </w:pPr>
    </w:p>
    <w:p w14:paraId="271EA2F9" w14:textId="77777777" w:rsidR="00727848" w:rsidRPr="00091D13" w:rsidRDefault="00727848" w:rsidP="00091D13">
      <w:pPr>
        <w:spacing w:after="0" w:line="276" w:lineRule="auto"/>
        <w:ind w:firstLine="360"/>
        <w:jc w:val="both"/>
        <w:rPr>
          <w:rFonts w:ascii="GHEA Grapalat" w:hAnsi="GHEA Grapalat"/>
          <w:sz w:val="24"/>
          <w:szCs w:val="24"/>
          <w:lang w:val="hy-AM"/>
        </w:rPr>
      </w:pPr>
    </w:p>
    <w:p w14:paraId="5D5EF935" w14:textId="77777777" w:rsidR="00727848" w:rsidRPr="00091D13" w:rsidRDefault="00727848" w:rsidP="00091D13">
      <w:pPr>
        <w:spacing w:after="0" w:line="276" w:lineRule="auto"/>
        <w:ind w:firstLine="360"/>
        <w:jc w:val="both"/>
        <w:rPr>
          <w:rFonts w:ascii="GHEA Grapalat" w:hAnsi="GHEA Grapalat"/>
          <w:sz w:val="24"/>
          <w:szCs w:val="24"/>
          <w:lang w:val="hy-AM"/>
        </w:rPr>
      </w:pPr>
    </w:p>
    <w:p w14:paraId="639BF5A2" w14:textId="77777777" w:rsidR="007A0B1A" w:rsidRPr="00091D13" w:rsidRDefault="007A0B1A" w:rsidP="00091D13">
      <w:pPr>
        <w:spacing w:after="0" w:line="276" w:lineRule="auto"/>
        <w:ind w:firstLine="720"/>
        <w:jc w:val="both"/>
        <w:rPr>
          <w:rFonts w:ascii="GHEA Grapalat" w:hAnsi="GHEA Grapalat"/>
          <w:i/>
          <w:sz w:val="24"/>
          <w:szCs w:val="24"/>
          <w:lang w:val="hy-AM"/>
        </w:rPr>
      </w:pPr>
    </w:p>
    <w:sectPr w:rsidR="007A0B1A" w:rsidRPr="00091D13" w:rsidSect="00E61DF4">
      <w:pgSz w:w="12240" w:h="15840"/>
      <w:pgMar w:top="900" w:right="1320" w:bottom="1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1094" w14:textId="77777777" w:rsidR="00FF1996" w:rsidRDefault="00FF1996">
      <w:pPr>
        <w:spacing w:after="0" w:line="240" w:lineRule="auto"/>
      </w:pPr>
      <w:r>
        <w:separator/>
      </w:r>
    </w:p>
  </w:endnote>
  <w:endnote w:type="continuationSeparator" w:id="0">
    <w:p w14:paraId="1FF51388" w14:textId="77777777" w:rsidR="00FF1996" w:rsidRDefault="00FF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15AD" w14:textId="77777777" w:rsidR="00FF1996" w:rsidRDefault="00FF1996">
      <w:pPr>
        <w:spacing w:after="0" w:line="240" w:lineRule="auto"/>
      </w:pPr>
      <w:r>
        <w:separator/>
      </w:r>
    </w:p>
  </w:footnote>
  <w:footnote w:type="continuationSeparator" w:id="0">
    <w:p w14:paraId="3D8951F3" w14:textId="77777777" w:rsidR="00FF1996" w:rsidRDefault="00FF1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60B"/>
    <w:multiLevelType w:val="multilevel"/>
    <w:tmpl w:val="74DA62D8"/>
    <w:lvl w:ilvl="0">
      <w:start w:val="2"/>
      <w:numFmt w:val="decimal"/>
      <w:lvlText w:val="%1"/>
      <w:lvlJc w:val="left"/>
      <w:pPr>
        <w:ind w:left="1308" w:hanging="720"/>
      </w:pPr>
      <w:rPr>
        <w:rFonts w:hint="default"/>
        <w:lang w:val="en-US" w:eastAsia="en-US" w:bidi="ar-SA"/>
      </w:rPr>
    </w:lvl>
    <w:lvl w:ilvl="1">
      <w:start w:val="1"/>
      <w:numFmt w:val="decimal"/>
      <w:lvlText w:val="%1.%2"/>
      <w:lvlJc w:val="left"/>
      <w:pPr>
        <w:ind w:left="1308" w:hanging="720"/>
      </w:pPr>
      <w:rPr>
        <w:rFonts w:ascii="Arial" w:eastAsia="Arial" w:hAnsi="Arial" w:cs="Arial" w:hint="default"/>
        <w:b/>
        <w:bCs/>
        <w:color w:val="004493"/>
        <w:w w:val="99"/>
        <w:sz w:val="32"/>
        <w:szCs w:val="32"/>
        <w:lang w:val="en-US" w:eastAsia="en-US" w:bidi="ar-SA"/>
      </w:rPr>
    </w:lvl>
    <w:lvl w:ilvl="2">
      <w:start w:val="1"/>
      <w:numFmt w:val="decimal"/>
      <w:lvlText w:val="%1.%2.%3"/>
      <w:lvlJc w:val="left"/>
      <w:pPr>
        <w:ind w:left="1308" w:hanging="720"/>
      </w:pPr>
      <w:rPr>
        <w:rFonts w:ascii="Arial" w:eastAsia="Arial" w:hAnsi="Arial" w:cs="Arial" w:hint="default"/>
        <w:b/>
        <w:bCs/>
        <w:color w:val="004493"/>
        <w:spacing w:val="-1"/>
        <w:w w:val="99"/>
        <w:sz w:val="26"/>
        <w:szCs w:val="26"/>
        <w:lang w:val="en-US" w:eastAsia="en-US" w:bidi="ar-SA"/>
      </w:rPr>
    </w:lvl>
    <w:lvl w:ilvl="3">
      <w:numFmt w:val="bullet"/>
      <w:lvlText w:val=""/>
      <w:lvlJc w:val="left"/>
      <w:pPr>
        <w:ind w:left="1308" w:hanging="360"/>
      </w:pPr>
      <w:rPr>
        <w:rFonts w:ascii="Symbol" w:eastAsia="Symbol" w:hAnsi="Symbol" w:cs="Symbol" w:hint="default"/>
        <w:w w:val="100"/>
        <w:sz w:val="23"/>
        <w:szCs w:val="23"/>
        <w:lang w:val="en-US" w:eastAsia="en-US" w:bidi="ar-SA"/>
      </w:rPr>
    </w:lvl>
    <w:lvl w:ilvl="4">
      <w:numFmt w:val="bullet"/>
      <w:lvlText w:val="•"/>
      <w:lvlJc w:val="left"/>
      <w:pPr>
        <w:ind w:left="4518" w:hanging="360"/>
      </w:pPr>
      <w:rPr>
        <w:rFonts w:hint="default"/>
        <w:lang w:val="en-US" w:eastAsia="en-US" w:bidi="ar-SA"/>
      </w:rPr>
    </w:lvl>
    <w:lvl w:ilvl="5">
      <w:numFmt w:val="bullet"/>
      <w:lvlText w:val="•"/>
      <w:lvlJc w:val="left"/>
      <w:pPr>
        <w:ind w:left="5323" w:hanging="360"/>
      </w:pPr>
      <w:rPr>
        <w:rFonts w:hint="default"/>
        <w:lang w:val="en-US" w:eastAsia="en-US" w:bidi="ar-SA"/>
      </w:rPr>
    </w:lvl>
    <w:lvl w:ilvl="6">
      <w:numFmt w:val="bullet"/>
      <w:lvlText w:val="•"/>
      <w:lvlJc w:val="left"/>
      <w:pPr>
        <w:ind w:left="6127" w:hanging="360"/>
      </w:pPr>
      <w:rPr>
        <w:rFonts w:hint="default"/>
        <w:lang w:val="en-US" w:eastAsia="en-US" w:bidi="ar-SA"/>
      </w:rPr>
    </w:lvl>
    <w:lvl w:ilvl="7">
      <w:numFmt w:val="bullet"/>
      <w:lvlText w:val="•"/>
      <w:lvlJc w:val="left"/>
      <w:pPr>
        <w:ind w:left="6932" w:hanging="360"/>
      </w:pPr>
      <w:rPr>
        <w:rFonts w:hint="default"/>
        <w:lang w:val="en-US" w:eastAsia="en-US" w:bidi="ar-SA"/>
      </w:rPr>
    </w:lvl>
    <w:lvl w:ilvl="8">
      <w:numFmt w:val="bullet"/>
      <w:lvlText w:val="•"/>
      <w:lvlJc w:val="left"/>
      <w:pPr>
        <w:ind w:left="7737" w:hanging="360"/>
      </w:pPr>
      <w:rPr>
        <w:rFonts w:hint="default"/>
        <w:lang w:val="en-US" w:eastAsia="en-US" w:bidi="ar-SA"/>
      </w:rPr>
    </w:lvl>
  </w:abstractNum>
  <w:abstractNum w:abstractNumId="1" w15:restartNumberingAfterBreak="0">
    <w:nsid w:val="0C4D0C89"/>
    <w:multiLevelType w:val="multilevel"/>
    <w:tmpl w:val="3E0EEAB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952360"/>
    <w:multiLevelType w:val="hybridMultilevel"/>
    <w:tmpl w:val="655C19DC"/>
    <w:lvl w:ilvl="0" w:tplc="5E74E4F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1AFC"/>
    <w:multiLevelType w:val="hybridMultilevel"/>
    <w:tmpl w:val="D8DAE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11699"/>
    <w:multiLevelType w:val="multilevel"/>
    <w:tmpl w:val="B27E1D70"/>
    <w:lvl w:ilvl="0">
      <w:start w:val="1"/>
      <w:numFmt w:val="upperRoman"/>
      <w:lvlText w:val="%1."/>
      <w:lvlJc w:val="left"/>
      <w:pPr>
        <w:ind w:left="1080" w:hanging="72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1AD1067B"/>
    <w:multiLevelType w:val="hybridMultilevel"/>
    <w:tmpl w:val="AC3CED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03A01EE"/>
    <w:multiLevelType w:val="multilevel"/>
    <w:tmpl w:val="D7A42EC4"/>
    <w:lvl w:ilvl="0">
      <w:start w:val="1"/>
      <w:numFmt w:val="decimal"/>
      <w:lvlText w:val="%1."/>
      <w:lvlJc w:val="left"/>
      <w:pPr>
        <w:ind w:left="552" w:hanging="452"/>
      </w:pPr>
      <w:rPr>
        <w:rFonts w:ascii="Cambria" w:eastAsia="Cambria" w:hAnsi="Cambria" w:cs="Cambria" w:hint="default"/>
        <w:b/>
        <w:bCs/>
        <w:color w:val="006FC0"/>
        <w:spacing w:val="-2"/>
        <w:w w:val="99"/>
        <w:sz w:val="28"/>
        <w:szCs w:val="28"/>
        <w:lang w:val="en-US" w:eastAsia="en-US" w:bidi="ar-SA"/>
      </w:rPr>
    </w:lvl>
    <w:lvl w:ilvl="1">
      <w:start w:val="1"/>
      <w:numFmt w:val="decimal"/>
      <w:lvlText w:val="%1.%2."/>
      <w:lvlJc w:val="left"/>
      <w:pPr>
        <w:ind w:left="1094" w:hanging="721"/>
      </w:pPr>
      <w:rPr>
        <w:rFonts w:ascii="Cambria" w:eastAsia="Cambria" w:hAnsi="Cambria" w:cs="Cambria" w:hint="default"/>
        <w:b/>
        <w:bCs/>
        <w:color w:val="006FC0"/>
        <w:spacing w:val="-3"/>
        <w:w w:val="100"/>
        <w:sz w:val="24"/>
        <w:szCs w:val="24"/>
        <w:lang w:val="en-US" w:eastAsia="en-US" w:bidi="ar-SA"/>
      </w:rPr>
    </w:lvl>
    <w:lvl w:ilvl="2">
      <w:start w:val="1"/>
      <w:numFmt w:val="decimal"/>
      <w:lvlText w:val="%1.%2.%3."/>
      <w:lvlJc w:val="left"/>
      <w:pPr>
        <w:ind w:left="1377" w:hanging="721"/>
      </w:pPr>
      <w:rPr>
        <w:rFonts w:ascii="Cambria" w:eastAsia="Cambria" w:hAnsi="Cambria" w:cs="Cambria" w:hint="default"/>
        <w:color w:val="006FC0"/>
        <w:spacing w:val="-2"/>
        <w:w w:val="100"/>
        <w:sz w:val="24"/>
        <w:szCs w:val="24"/>
        <w:lang w:val="en-US" w:eastAsia="en-US" w:bidi="ar-SA"/>
      </w:rPr>
    </w:lvl>
    <w:lvl w:ilvl="3">
      <w:start w:val="1"/>
      <w:numFmt w:val="decimal"/>
      <w:lvlText w:val="%1.%2.%3.%4."/>
      <w:lvlJc w:val="left"/>
      <w:pPr>
        <w:ind w:left="1661" w:hanging="1081"/>
        <w:jc w:val="right"/>
      </w:pPr>
      <w:rPr>
        <w:rFonts w:ascii="Cambria" w:eastAsia="Cambria" w:hAnsi="Cambria" w:cs="Cambria" w:hint="default"/>
        <w:color w:val="006FC0"/>
        <w:spacing w:val="-2"/>
        <w:w w:val="100"/>
        <w:sz w:val="24"/>
        <w:szCs w:val="24"/>
        <w:lang w:val="en-US" w:eastAsia="en-US" w:bidi="ar-SA"/>
      </w:rPr>
    </w:lvl>
    <w:lvl w:ilvl="4">
      <w:numFmt w:val="bullet"/>
      <w:lvlText w:val="•"/>
      <w:lvlJc w:val="left"/>
      <w:pPr>
        <w:ind w:left="2791" w:hanging="1081"/>
      </w:pPr>
      <w:rPr>
        <w:rFonts w:hint="default"/>
        <w:lang w:val="en-US" w:eastAsia="en-US" w:bidi="ar-SA"/>
      </w:rPr>
    </w:lvl>
    <w:lvl w:ilvl="5">
      <w:numFmt w:val="bullet"/>
      <w:lvlText w:val="•"/>
      <w:lvlJc w:val="left"/>
      <w:pPr>
        <w:ind w:left="3922" w:hanging="1081"/>
      </w:pPr>
      <w:rPr>
        <w:rFonts w:hint="default"/>
        <w:lang w:val="en-US" w:eastAsia="en-US" w:bidi="ar-SA"/>
      </w:rPr>
    </w:lvl>
    <w:lvl w:ilvl="6">
      <w:numFmt w:val="bullet"/>
      <w:lvlText w:val="•"/>
      <w:lvlJc w:val="left"/>
      <w:pPr>
        <w:ind w:left="5054" w:hanging="1081"/>
      </w:pPr>
      <w:rPr>
        <w:rFonts w:hint="default"/>
        <w:lang w:val="en-US" w:eastAsia="en-US" w:bidi="ar-SA"/>
      </w:rPr>
    </w:lvl>
    <w:lvl w:ilvl="7">
      <w:numFmt w:val="bullet"/>
      <w:lvlText w:val="•"/>
      <w:lvlJc w:val="left"/>
      <w:pPr>
        <w:ind w:left="6185" w:hanging="1081"/>
      </w:pPr>
      <w:rPr>
        <w:rFonts w:hint="default"/>
        <w:lang w:val="en-US" w:eastAsia="en-US" w:bidi="ar-SA"/>
      </w:rPr>
    </w:lvl>
    <w:lvl w:ilvl="8">
      <w:numFmt w:val="bullet"/>
      <w:lvlText w:val="•"/>
      <w:lvlJc w:val="left"/>
      <w:pPr>
        <w:ind w:left="7317" w:hanging="1081"/>
      </w:pPr>
      <w:rPr>
        <w:rFonts w:hint="default"/>
        <w:lang w:val="en-US" w:eastAsia="en-US" w:bidi="ar-SA"/>
      </w:rPr>
    </w:lvl>
  </w:abstractNum>
  <w:abstractNum w:abstractNumId="7" w15:restartNumberingAfterBreak="0">
    <w:nsid w:val="28852D7A"/>
    <w:multiLevelType w:val="hybridMultilevel"/>
    <w:tmpl w:val="DB3C3346"/>
    <w:lvl w:ilvl="0" w:tplc="728A88AE">
      <w:start w:val="1"/>
      <w:numFmt w:val="decimal"/>
      <w:lvlText w:val="%1)"/>
      <w:lvlJc w:val="left"/>
      <w:pPr>
        <w:ind w:left="5580" w:hanging="360"/>
      </w:pPr>
      <w:rPr>
        <w:rFonts w:ascii="GHEA Grapalat" w:hAnsi="GHEA Grapalat" w:hint="default"/>
        <w:b w:val="0"/>
        <w:i w:val="0"/>
        <w:iCs w:val="0"/>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F03D3"/>
    <w:multiLevelType w:val="hybridMultilevel"/>
    <w:tmpl w:val="DF101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A5D5A"/>
    <w:multiLevelType w:val="multilevel"/>
    <w:tmpl w:val="2B502B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3A4414CF"/>
    <w:multiLevelType w:val="hybridMultilevel"/>
    <w:tmpl w:val="6F184576"/>
    <w:lvl w:ilvl="0" w:tplc="CBA27C84">
      <w:start w:val="4"/>
      <w:numFmt w:val="bullet"/>
      <w:lvlText w:val="-"/>
      <w:lvlJc w:val="left"/>
      <w:pPr>
        <w:ind w:left="720" w:hanging="360"/>
      </w:pPr>
      <w:rPr>
        <w:rFonts w:ascii="GHEA Grapalat" w:eastAsiaTheme="minorHAnsi" w:hAnsi="GHEA Grapal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62553"/>
    <w:multiLevelType w:val="hybridMultilevel"/>
    <w:tmpl w:val="1EC27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86DE7"/>
    <w:multiLevelType w:val="hybridMultilevel"/>
    <w:tmpl w:val="2320FFCA"/>
    <w:lvl w:ilvl="0" w:tplc="A964FDD0">
      <w:numFmt w:val="bullet"/>
      <w:lvlText w:val=""/>
      <w:lvlJc w:val="left"/>
      <w:pPr>
        <w:ind w:left="1308" w:hanging="360"/>
      </w:pPr>
      <w:rPr>
        <w:rFonts w:ascii="Symbol" w:eastAsia="Symbol" w:hAnsi="Symbol" w:cs="Symbol" w:hint="default"/>
        <w:w w:val="100"/>
        <w:sz w:val="23"/>
        <w:szCs w:val="23"/>
        <w:lang w:val="en-US" w:eastAsia="en-US" w:bidi="ar-SA"/>
      </w:rPr>
    </w:lvl>
    <w:lvl w:ilvl="1" w:tplc="A9ACC5D8">
      <w:numFmt w:val="bullet"/>
      <w:lvlText w:val="•"/>
      <w:lvlJc w:val="left"/>
      <w:pPr>
        <w:ind w:left="2104" w:hanging="360"/>
      </w:pPr>
      <w:rPr>
        <w:rFonts w:hint="default"/>
        <w:lang w:val="en-US" w:eastAsia="en-US" w:bidi="ar-SA"/>
      </w:rPr>
    </w:lvl>
    <w:lvl w:ilvl="2" w:tplc="7E180208">
      <w:numFmt w:val="bullet"/>
      <w:lvlText w:val="•"/>
      <w:lvlJc w:val="left"/>
      <w:pPr>
        <w:ind w:left="2909" w:hanging="360"/>
      </w:pPr>
      <w:rPr>
        <w:rFonts w:hint="default"/>
        <w:lang w:val="en-US" w:eastAsia="en-US" w:bidi="ar-SA"/>
      </w:rPr>
    </w:lvl>
    <w:lvl w:ilvl="3" w:tplc="252A48B8">
      <w:numFmt w:val="bullet"/>
      <w:lvlText w:val="•"/>
      <w:lvlJc w:val="left"/>
      <w:pPr>
        <w:ind w:left="3713" w:hanging="360"/>
      </w:pPr>
      <w:rPr>
        <w:rFonts w:hint="default"/>
        <w:lang w:val="en-US" w:eastAsia="en-US" w:bidi="ar-SA"/>
      </w:rPr>
    </w:lvl>
    <w:lvl w:ilvl="4" w:tplc="4ABC69A8">
      <w:numFmt w:val="bullet"/>
      <w:lvlText w:val="•"/>
      <w:lvlJc w:val="left"/>
      <w:pPr>
        <w:ind w:left="4518" w:hanging="360"/>
      </w:pPr>
      <w:rPr>
        <w:rFonts w:hint="default"/>
        <w:lang w:val="en-US" w:eastAsia="en-US" w:bidi="ar-SA"/>
      </w:rPr>
    </w:lvl>
    <w:lvl w:ilvl="5" w:tplc="C92EA17C">
      <w:numFmt w:val="bullet"/>
      <w:lvlText w:val="•"/>
      <w:lvlJc w:val="left"/>
      <w:pPr>
        <w:ind w:left="5323" w:hanging="360"/>
      </w:pPr>
      <w:rPr>
        <w:rFonts w:hint="default"/>
        <w:lang w:val="en-US" w:eastAsia="en-US" w:bidi="ar-SA"/>
      </w:rPr>
    </w:lvl>
    <w:lvl w:ilvl="6" w:tplc="A7C01670">
      <w:numFmt w:val="bullet"/>
      <w:lvlText w:val="•"/>
      <w:lvlJc w:val="left"/>
      <w:pPr>
        <w:ind w:left="6127" w:hanging="360"/>
      </w:pPr>
      <w:rPr>
        <w:rFonts w:hint="default"/>
        <w:lang w:val="en-US" w:eastAsia="en-US" w:bidi="ar-SA"/>
      </w:rPr>
    </w:lvl>
    <w:lvl w:ilvl="7" w:tplc="476EA6B0">
      <w:numFmt w:val="bullet"/>
      <w:lvlText w:val="•"/>
      <w:lvlJc w:val="left"/>
      <w:pPr>
        <w:ind w:left="6932" w:hanging="360"/>
      </w:pPr>
      <w:rPr>
        <w:rFonts w:hint="default"/>
        <w:lang w:val="en-US" w:eastAsia="en-US" w:bidi="ar-SA"/>
      </w:rPr>
    </w:lvl>
    <w:lvl w:ilvl="8" w:tplc="3BAA3500">
      <w:numFmt w:val="bullet"/>
      <w:lvlText w:val="•"/>
      <w:lvlJc w:val="left"/>
      <w:pPr>
        <w:ind w:left="7737" w:hanging="360"/>
      </w:pPr>
      <w:rPr>
        <w:rFonts w:hint="default"/>
        <w:lang w:val="en-US" w:eastAsia="en-US" w:bidi="ar-SA"/>
      </w:rPr>
    </w:lvl>
  </w:abstractNum>
  <w:abstractNum w:abstractNumId="13" w15:restartNumberingAfterBreak="0">
    <w:nsid w:val="42E62EDE"/>
    <w:multiLevelType w:val="hybridMultilevel"/>
    <w:tmpl w:val="0C9AB070"/>
    <w:lvl w:ilvl="0" w:tplc="597657D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FD06AAB"/>
    <w:multiLevelType w:val="hybridMultilevel"/>
    <w:tmpl w:val="D738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E451B"/>
    <w:multiLevelType w:val="hybridMultilevel"/>
    <w:tmpl w:val="42D8CA56"/>
    <w:lvl w:ilvl="0" w:tplc="1172C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37DFD"/>
    <w:multiLevelType w:val="hybridMultilevel"/>
    <w:tmpl w:val="B096F00E"/>
    <w:lvl w:ilvl="0" w:tplc="2A5C5D0A">
      <w:start w:val="1"/>
      <w:numFmt w:val="decimal"/>
      <w:lvlText w:val="%1)"/>
      <w:lvlJc w:val="left"/>
      <w:pPr>
        <w:ind w:left="1965" w:hanging="12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B06228"/>
    <w:multiLevelType w:val="hybridMultilevel"/>
    <w:tmpl w:val="C6065A9C"/>
    <w:lvl w:ilvl="0" w:tplc="1DE688AC">
      <w:numFmt w:val="bullet"/>
      <w:lvlText w:val="-"/>
      <w:lvlJc w:val="left"/>
      <w:pPr>
        <w:ind w:left="1080" w:hanging="360"/>
      </w:pPr>
      <w:rPr>
        <w:rFonts w:ascii="GHEA Grapalat" w:eastAsia="Times New Roman" w:hAnsi="GHEA Grapalat"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5"/>
  </w:num>
  <w:num w:numId="11">
    <w:abstractNumId w:val="5"/>
  </w:num>
  <w:num w:numId="12">
    <w:abstractNumId w:val="6"/>
  </w:num>
  <w:num w:numId="13">
    <w:abstractNumId w:val="11"/>
  </w:num>
  <w:num w:numId="14">
    <w:abstractNumId w:val="8"/>
  </w:num>
  <w:num w:numId="15">
    <w:abstractNumId w:val="14"/>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6"/>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F43"/>
    <w:rsid w:val="00000228"/>
    <w:rsid w:val="00000F11"/>
    <w:rsid w:val="0000296E"/>
    <w:rsid w:val="000102AF"/>
    <w:rsid w:val="0001043C"/>
    <w:rsid w:val="00010F6D"/>
    <w:rsid w:val="0001202C"/>
    <w:rsid w:val="00012AB5"/>
    <w:rsid w:val="0001449D"/>
    <w:rsid w:val="00014657"/>
    <w:rsid w:val="00017481"/>
    <w:rsid w:val="0002008D"/>
    <w:rsid w:val="00020C6C"/>
    <w:rsid w:val="00021521"/>
    <w:rsid w:val="00021ABA"/>
    <w:rsid w:val="00023AB8"/>
    <w:rsid w:val="00026A7F"/>
    <w:rsid w:val="00032978"/>
    <w:rsid w:val="0003368C"/>
    <w:rsid w:val="00034180"/>
    <w:rsid w:val="00036A2D"/>
    <w:rsid w:val="00037363"/>
    <w:rsid w:val="00042C66"/>
    <w:rsid w:val="00043D6C"/>
    <w:rsid w:val="00047527"/>
    <w:rsid w:val="000502FD"/>
    <w:rsid w:val="00053F53"/>
    <w:rsid w:val="00054E16"/>
    <w:rsid w:val="00056352"/>
    <w:rsid w:val="00056FE6"/>
    <w:rsid w:val="00057C00"/>
    <w:rsid w:val="00061FD2"/>
    <w:rsid w:val="000651C6"/>
    <w:rsid w:val="000666FA"/>
    <w:rsid w:val="000676B5"/>
    <w:rsid w:val="00067B95"/>
    <w:rsid w:val="00071735"/>
    <w:rsid w:val="00071CED"/>
    <w:rsid w:val="00072D52"/>
    <w:rsid w:val="000733BE"/>
    <w:rsid w:val="000772E9"/>
    <w:rsid w:val="00077EFA"/>
    <w:rsid w:val="000803D0"/>
    <w:rsid w:val="000804E1"/>
    <w:rsid w:val="000813E4"/>
    <w:rsid w:val="00082E38"/>
    <w:rsid w:val="000833C7"/>
    <w:rsid w:val="0008396E"/>
    <w:rsid w:val="00087524"/>
    <w:rsid w:val="00090637"/>
    <w:rsid w:val="00090FF0"/>
    <w:rsid w:val="00091D13"/>
    <w:rsid w:val="000938D7"/>
    <w:rsid w:val="0009556E"/>
    <w:rsid w:val="00095CDA"/>
    <w:rsid w:val="000A071E"/>
    <w:rsid w:val="000B06D0"/>
    <w:rsid w:val="000B095C"/>
    <w:rsid w:val="000B21BD"/>
    <w:rsid w:val="000B2DF2"/>
    <w:rsid w:val="000B3233"/>
    <w:rsid w:val="000B3D72"/>
    <w:rsid w:val="000B5296"/>
    <w:rsid w:val="000B5534"/>
    <w:rsid w:val="000C00F1"/>
    <w:rsid w:val="000C32FF"/>
    <w:rsid w:val="000C3A7D"/>
    <w:rsid w:val="000C456F"/>
    <w:rsid w:val="000D073A"/>
    <w:rsid w:val="000D3944"/>
    <w:rsid w:val="000D4114"/>
    <w:rsid w:val="000D4D49"/>
    <w:rsid w:val="000D645F"/>
    <w:rsid w:val="000E1F02"/>
    <w:rsid w:val="000E4838"/>
    <w:rsid w:val="000E4E5B"/>
    <w:rsid w:val="000E54CB"/>
    <w:rsid w:val="000E550D"/>
    <w:rsid w:val="000E7426"/>
    <w:rsid w:val="000F01CE"/>
    <w:rsid w:val="000F11B0"/>
    <w:rsid w:val="000F15D3"/>
    <w:rsid w:val="000F4BA5"/>
    <w:rsid w:val="000F55A6"/>
    <w:rsid w:val="000F683E"/>
    <w:rsid w:val="000F7951"/>
    <w:rsid w:val="0010161F"/>
    <w:rsid w:val="001036FA"/>
    <w:rsid w:val="00103C27"/>
    <w:rsid w:val="00106813"/>
    <w:rsid w:val="001072A3"/>
    <w:rsid w:val="00110F9E"/>
    <w:rsid w:val="00111B8D"/>
    <w:rsid w:val="00112DEB"/>
    <w:rsid w:val="0011319E"/>
    <w:rsid w:val="001158ED"/>
    <w:rsid w:val="001159A6"/>
    <w:rsid w:val="00115D12"/>
    <w:rsid w:val="00116037"/>
    <w:rsid w:val="00116F20"/>
    <w:rsid w:val="00121AAC"/>
    <w:rsid w:val="00124538"/>
    <w:rsid w:val="001269D0"/>
    <w:rsid w:val="00130907"/>
    <w:rsid w:val="00131BAB"/>
    <w:rsid w:val="0013223D"/>
    <w:rsid w:val="00135FE8"/>
    <w:rsid w:val="001407E1"/>
    <w:rsid w:val="00141CAB"/>
    <w:rsid w:val="001422E9"/>
    <w:rsid w:val="0014445B"/>
    <w:rsid w:val="001447C5"/>
    <w:rsid w:val="001448B3"/>
    <w:rsid w:val="00144C4A"/>
    <w:rsid w:val="00150408"/>
    <w:rsid w:val="001509EB"/>
    <w:rsid w:val="00152BB3"/>
    <w:rsid w:val="00153B12"/>
    <w:rsid w:val="00154451"/>
    <w:rsid w:val="001549ED"/>
    <w:rsid w:val="00154C59"/>
    <w:rsid w:val="00156A17"/>
    <w:rsid w:val="00157C62"/>
    <w:rsid w:val="00157FF7"/>
    <w:rsid w:val="00161EDB"/>
    <w:rsid w:val="001625AF"/>
    <w:rsid w:val="00166143"/>
    <w:rsid w:val="00166663"/>
    <w:rsid w:val="0016754F"/>
    <w:rsid w:val="00171DE4"/>
    <w:rsid w:val="001753B0"/>
    <w:rsid w:val="00177D46"/>
    <w:rsid w:val="00183E18"/>
    <w:rsid w:val="00185313"/>
    <w:rsid w:val="0018573A"/>
    <w:rsid w:val="00191A27"/>
    <w:rsid w:val="001926FE"/>
    <w:rsid w:val="001953BA"/>
    <w:rsid w:val="00195AB7"/>
    <w:rsid w:val="0019679F"/>
    <w:rsid w:val="00197D21"/>
    <w:rsid w:val="001A12BD"/>
    <w:rsid w:val="001A1989"/>
    <w:rsid w:val="001A2B35"/>
    <w:rsid w:val="001A2BD1"/>
    <w:rsid w:val="001A3486"/>
    <w:rsid w:val="001B0BFA"/>
    <w:rsid w:val="001B1B6B"/>
    <w:rsid w:val="001B30FF"/>
    <w:rsid w:val="001B5091"/>
    <w:rsid w:val="001B611E"/>
    <w:rsid w:val="001B70CC"/>
    <w:rsid w:val="001C0C34"/>
    <w:rsid w:val="001C2D00"/>
    <w:rsid w:val="001C7883"/>
    <w:rsid w:val="001C7BFE"/>
    <w:rsid w:val="001D2CC5"/>
    <w:rsid w:val="001D49D8"/>
    <w:rsid w:val="001D6D12"/>
    <w:rsid w:val="001E3CBD"/>
    <w:rsid w:val="001E4DB9"/>
    <w:rsid w:val="001E5663"/>
    <w:rsid w:val="001E7BF4"/>
    <w:rsid w:val="001F65A5"/>
    <w:rsid w:val="001F6658"/>
    <w:rsid w:val="001F68BA"/>
    <w:rsid w:val="002007D3"/>
    <w:rsid w:val="002018F2"/>
    <w:rsid w:val="002023EA"/>
    <w:rsid w:val="00207644"/>
    <w:rsid w:val="0021440E"/>
    <w:rsid w:val="00215ECB"/>
    <w:rsid w:val="0022415C"/>
    <w:rsid w:val="00226D0A"/>
    <w:rsid w:val="00227516"/>
    <w:rsid w:val="00230F72"/>
    <w:rsid w:val="00231243"/>
    <w:rsid w:val="002323B2"/>
    <w:rsid w:val="002338EF"/>
    <w:rsid w:val="00235A96"/>
    <w:rsid w:val="00244D36"/>
    <w:rsid w:val="00245494"/>
    <w:rsid w:val="0025054C"/>
    <w:rsid w:val="0025150A"/>
    <w:rsid w:val="002516CC"/>
    <w:rsid w:val="00252B49"/>
    <w:rsid w:val="002536BF"/>
    <w:rsid w:val="002558F4"/>
    <w:rsid w:val="00261B79"/>
    <w:rsid w:val="00262799"/>
    <w:rsid w:val="00265E79"/>
    <w:rsid w:val="002661C0"/>
    <w:rsid w:val="00270177"/>
    <w:rsid w:val="002716F7"/>
    <w:rsid w:val="00273960"/>
    <w:rsid w:val="0027489A"/>
    <w:rsid w:val="00274EDB"/>
    <w:rsid w:val="00275739"/>
    <w:rsid w:val="00277A12"/>
    <w:rsid w:val="00277A7D"/>
    <w:rsid w:val="00280864"/>
    <w:rsid w:val="00281B5D"/>
    <w:rsid w:val="0028380A"/>
    <w:rsid w:val="00283CA3"/>
    <w:rsid w:val="0028795F"/>
    <w:rsid w:val="00290DB9"/>
    <w:rsid w:val="00290E54"/>
    <w:rsid w:val="002928FE"/>
    <w:rsid w:val="00293246"/>
    <w:rsid w:val="00293652"/>
    <w:rsid w:val="002A0D32"/>
    <w:rsid w:val="002A11D2"/>
    <w:rsid w:val="002A2533"/>
    <w:rsid w:val="002A3B2B"/>
    <w:rsid w:val="002A5F7C"/>
    <w:rsid w:val="002A785C"/>
    <w:rsid w:val="002B07C1"/>
    <w:rsid w:val="002B11F8"/>
    <w:rsid w:val="002B12DE"/>
    <w:rsid w:val="002B4FEB"/>
    <w:rsid w:val="002B7AFB"/>
    <w:rsid w:val="002C0A13"/>
    <w:rsid w:val="002C15CD"/>
    <w:rsid w:val="002C478E"/>
    <w:rsid w:val="002C4FAC"/>
    <w:rsid w:val="002C7B1D"/>
    <w:rsid w:val="002D165E"/>
    <w:rsid w:val="002D1FD1"/>
    <w:rsid w:val="002D20A3"/>
    <w:rsid w:val="002D21B7"/>
    <w:rsid w:val="002D3BF1"/>
    <w:rsid w:val="002D4518"/>
    <w:rsid w:val="002D4EA1"/>
    <w:rsid w:val="002D5973"/>
    <w:rsid w:val="002E3EB7"/>
    <w:rsid w:val="002E5A83"/>
    <w:rsid w:val="002E6636"/>
    <w:rsid w:val="002E6B4F"/>
    <w:rsid w:val="002E7078"/>
    <w:rsid w:val="002F0305"/>
    <w:rsid w:val="002F340E"/>
    <w:rsid w:val="002F6625"/>
    <w:rsid w:val="002F735F"/>
    <w:rsid w:val="002F7482"/>
    <w:rsid w:val="00300C32"/>
    <w:rsid w:val="00301897"/>
    <w:rsid w:val="003029BB"/>
    <w:rsid w:val="003106A3"/>
    <w:rsid w:val="00311653"/>
    <w:rsid w:val="00322126"/>
    <w:rsid w:val="00322199"/>
    <w:rsid w:val="00324F35"/>
    <w:rsid w:val="00325E8B"/>
    <w:rsid w:val="00325E95"/>
    <w:rsid w:val="0033484E"/>
    <w:rsid w:val="003377FC"/>
    <w:rsid w:val="0034032C"/>
    <w:rsid w:val="0034407A"/>
    <w:rsid w:val="0034413B"/>
    <w:rsid w:val="00344CAB"/>
    <w:rsid w:val="00344DDF"/>
    <w:rsid w:val="00346CDE"/>
    <w:rsid w:val="00347FCB"/>
    <w:rsid w:val="00351B35"/>
    <w:rsid w:val="003523B5"/>
    <w:rsid w:val="003542FD"/>
    <w:rsid w:val="00354370"/>
    <w:rsid w:val="003555C3"/>
    <w:rsid w:val="00363AD6"/>
    <w:rsid w:val="003648E7"/>
    <w:rsid w:val="00364F5D"/>
    <w:rsid w:val="00366C25"/>
    <w:rsid w:val="003723C4"/>
    <w:rsid w:val="00372F3D"/>
    <w:rsid w:val="003730AE"/>
    <w:rsid w:val="0037417C"/>
    <w:rsid w:val="00375F18"/>
    <w:rsid w:val="003815C6"/>
    <w:rsid w:val="003815DB"/>
    <w:rsid w:val="00384B56"/>
    <w:rsid w:val="003875D3"/>
    <w:rsid w:val="00390287"/>
    <w:rsid w:val="00390352"/>
    <w:rsid w:val="00391151"/>
    <w:rsid w:val="00393CDC"/>
    <w:rsid w:val="00395178"/>
    <w:rsid w:val="003A152F"/>
    <w:rsid w:val="003A3E51"/>
    <w:rsid w:val="003A4ED0"/>
    <w:rsid w:val="003A6694"/>
    <w:rsid w:val="003B2D94"/>
    <w:rsid w:val="003B384E"/>
    <w:rsid w:val="003B4E1F"/>
    <w:rsid w:val="003B5E18"/>
    <w:rsid w:val="003B63DE"/>
    <w:rsid w:val="003B6484"/>
    <w:rsid w:val="003B7BD3"/>
    <w:rsid w:val="003C1F10"/>
    <w:rsid w:val="003C38E5"/>
    <w:rsid w:val="003C3B14"/>
    <w:rsid w:val="003C411A"/>
    <w:rsid w:val="003C4237"/>
    <w:rsid w:val="003C42F8"/>
    <w:rsid w:val="003C65E7"/>
    <w:rsid w:val="003C7055"/>
    <w:rsid w:val="003C708B"/>
    <w:rsid w:val="003D0368"/>
    <w:rsid w:val="003D07F3"/>
    <w:rsid w:val="003D1B4C"/>
    <w:rsid w:val="003D678D"/>
    <w:rsid w:val="003D7235"/>
    <w:rsid w:val="003D77CB"/>
    <w:rsid w:val="003E082B"/>
    <w:rsid w:val="003E1994"/>
    <w:rsid w:val="003E1C5E"/>
    <w:rsid w:val="003E41A1"/>
    <w:rsid w:val="003E5CFE"/>
    <w:rsid w:val="003E7D80"/>
    <w:rsid w:val="003F0E3C"/>
    <w:rsid w:val="003F361C"/>
    <w:rsid w:val="003F45EA"/>
    <w:rsid w:val="003F4A59"/>
    <w:rsid w:val="003F522C"/>
    <w:rsid w:val="003F7A3A"/>
    <w:rsid w:val="004017FD"/>
    <w:rsid w:val="004049EE"/>
    <w:rsid w:val="00404D08"/>
    <w:rsid w:val="004056D8"/>
    <w:rsid w:val="004067DD"/>
    <w:rsid w:val="004107AB"/>
    <w:rsid w:val="00410C10"/>
    <w:rsid w:val="00412E82"/>
    <w:rsid w:val="00413DE4"/>
    <w:rsid w:val="004154EE"/>
    <w:rsid w:val="00415FB7"/>
    <w:rsid w:val="004175AD"/>
    <w:rsid w:val="004176E1"/>
    <w:rsid w:val="004178EE"/>
    <w:rsid w:val="0042059F"/>
    <w:rsid w:val="0042147B"/>
    <w:rsid w:val="00422864"/>
    <w:rsid w:val="0042539E"/>
    <w:rsid w:val="0042595F"/>
    <w:rsid w:val="00425F17"/>
    <w:rsid w:val="00426698"/>
    <w:rsid w:val="00426BC3"/>
    <w:rsid w:val="00426FF1"/>
    <w:rsid w:val="004306CF"/>
    <w:rsid w:val="00430868"/>
    <w:rsid w:val="0043329A"/>
    <w:rsid w:val="00434F43"/>
    <w:rsid w:val="00437721"/>
    <w:rsid w:val="00445677"/>
    <w:rsid w:val="004505C7"/>
    <w:rsid w:val="00451512"/>
    <w:rsid w:val="00452C4D"/>
    <w:rsid w:val="00452DBC"/>
    <w:rsid w:val="00457001"/>
    <w:rsid w:val="00457969"/>
    <w:rsid w:val="00460CC9"/>
    <w:rsid w:val="00461136"/>
    <w:rsid w:val="00461CE8"/>
    <w:rsid w:val="00465665"/>
    <w:rsid w:val="004660F0"/>
    <w:rsid w:val="0046676E"/>
    <w:rsid w:val="004679A3"/>
    <w:rsid w:val="00467C2C"/>
    <w:rsid w:val="00470D03"/>
    <w:rsid w:val="004716F7"/>
    <w:rsid w:val="00471A5E"/>
    <w:rsid w:val="00472AEA"/>
    <w:rsid w:val="00472EBB"/>
    <w:rsid w:val="00472F6C"/>
    <w:rsid w:val="00473478"/>
    <w:rsid w:val="00473698"/>
    <w:rsid w:val="004737D9"/>
    <w:rsid w:val="00476BE8"/>
    <w:rsid w:val="004816FE"/>
    <w:rsid w:val="004826EC"/>
    <w:rsid w:val="0048375A"/>
    <w:rsid w:val="00483B8C"/>
    <w:rsid w:val="0048457D"/>
    <w:rsid w:val="00485ABC"/>
    <w:rsid w:val="00485B36"/>
    <w:rsid w:val="00486130"/>
    <w:rsid w:val="004902FB"/>
    <w:rsid w:val="004904E8"/>
    <w:rsid w:val="00493464"/>
    <w:rsid w:val="00494B74"/>
    <w:rsid w:val="0049557F"/>
    <w:rsid w:val="004961DA"/>
    <w:rsid w:val="00496341"/>
    <w:rsid w:val="004971DE"/>
    <w:rsid w:val="004A084B"/>
    <w:rsid w:val="004A279A"/>
    <w:rsid w:val="004A408A"/>
    <w:rsid w:val="004A69BE"/>
    <w:rsid w:val="004A6E2A"/>
    <w:rsid w:val="004B1C6B"/>
    <w:rsid w:val="004B28C0"/>
    <w:rsid w:val="004B33BB"/>
    <w:rsid w:val="004B5B04"/>
    <w:rsid w:val="004B703C"/>
    <w:rsid w:val="004C3E4F"/>
    <w:rsid w:val="004C4267"/>
    <w:rsid w:val="004C4B0C"/>
    <w:rsid w:val="004C6B25"/>
    <w:rsid w:val="004C7573"/>
    <w:rsid w:val="004D3711"/>
    <w:rsid w:val="004D39EC"/>
    <w:rsid w:val="004D5A11"/>
    <w:rsid w:val="004D64B0"/>
    <w:rsid w:val="004E0ABD"/>
    <w:rsid w:val="004E7A81"/>
    <w:rsid w:val="004F1B96"/>
    <w:rsid w:val="004F1DB1"/>
    <w:rsid w:val="004F3197"/>
    <w:rsid w:val="004F339D"/>
    <w:rsid w:val="004F3861"/>
    <w:rsid w:val="004F7275"/>
    <w:rsid w:val="00505A63"/>
    <w:rsid w:val="00505DA2"/>
    <w:rsid w:val="005117B2"/>
    <w:rsid w:val="00511DA5"/>
    <w:rsid w:val="0051215F"/>
    <w:rsid w:val="0051223C"/>
    <w:rsid w:val="005141A0"/>
    <w:rsid w:val="005146C0"/>
    <w:rsid w:val="00514DB3"/>
    <w:rsid w:val="005172EE"/>
    <w:rsid w:val="00520E40"/>
    <w:rsid w:val="0052607B"/>
    <w:rsid w:val="00530A7A"/>
    <w:rsid w:val="005318EF"/>
    <w:rsid w:val="0053278A"/>
    <w:rsid w:val="005329A5"/>
    <w:rsid w:val="00532AC2"/>
    <w:rsid w:val="005336C0"/>
    <w:rsid w:val="005337C1"/>
    <w:rsid w:val="00533C08"/>
    <w:rsid w:val="00537D32"/>
    <w:rsid w:val="005403AF"/>
    <w:rsid w:val="00541695"/>
    <w:rsid w:val="00545E43"/>
    <w:rsid w:val="00546D11"/>
    <w:rsid w:val="005473A8"/>
    <w:rsid w:val="00550975"/>
    <w:rsid w:val="00551148"/>
    <w:rsid w:val="00552C16"/>
    <w:rsid w:val="0055591D"/>
    <w:rsid w:val="00555BF8"/>
    <w:rsid w:val="0056173D"/>
    <w:rsid w:val="005619E2"/>
    <w:rsid w:val="00562034"/>
    <w:rsid w:val="005624E4"/>
    <w:rsid w:val="005642B5"/>
    <w:rsid w:val="005715F6"/>
    <w:rsid w:val="00574234"/>
    <w:rsid w:val="00574C38"/>
    <w:rsid w:val="00580356"/>
    <w:rsid w:val="00580444"/>
    <w:rsid w:val="00580B48"/>
    <w:rsid w:val="00582887"/>
    <w:rsid w:val="00584337"/>
    <w:rsid w:val="005856DE"/>
    <w:rsid w:val="00587F77"/>
    <w:rsid w:val="005902EB"/>
    <w:rsid w:val="005909C5"/>
    <w:rsid w:val="005909C9"/>
    <w:rsid w:val="005912BC"/>
    <w:rsid w:val="00592681"/>
    <w:rsid w:val="0059361C"/>
    <w:rsid w:val="00594880"/>
    <w:rsid w:val="005A074F"/>
    <w:rsid w:val="005A2531"/>
    <w:rsid w:val="005A2591"/>
    <w:rsid w:val="005B018B"/>
    <w:rsid w:val="005B0811"/>
    <w:rsid w:val="005B11D8"/>
    <w:rsid w:val="005B2CCA"/>
    <w:rsid w:val="005B35A9"/>
    <w:rsid w:val="005B6F96"/>
    <w:rsid w:val="005C1B00"/>
    <w:rsid w:val="005C3314"/>
    <w:rsid w:val="005C495B"/>
    <w:rsid w:val="005C534A"/>
    <w:rsid w:val="005C655B"/>
    <w:rsid w:val="005C65CE"/>
    <w:rsid w:val="005D2BFE"/>
    <w:rsid w:val="005D6906"/>
    <w:rsid w:val="005D7424"/>
    <w:rsid w:val="005E187B"/>
    <w:rsid w:val="005E30B3"/>
    <w:rsid w:val="005E437A"/>
    <w:rsid w:val="005E64D2"/>
    <w:rsid w:val="005E6966"/>
    <w:rsid w:val="005F071C"/>
    <w:rsid w:val="005F1CCD"/>
    <w:rsid w:val="005F2768"/>
    <w:rsid w:val="005F45C4"/>
    <w:rsid w:val="0060006F"/>
    <w:rsid w:val="006030AC"/>
    <w:rsid w:val="00603205"/>
    <w:rsid w:val="00605A47"/>
    <w:rsid w:val="006105DE"/>
    <w:rsid w:val="0061092E"/>
    <w:rsid w:val="00612193"/>
    <w:rsid w:val="0061222E"/>
    <w:rsid w:val="0061269E"/>
    <w:rsid w:val="006146B7"/>
    <w:rsid w:val="00614CCB"/>
    <w:rsid w:val="00615A66"/>
    <w:rsid w:val="00617372"/>
    <w:rsid w:val="00624C15"/>
    <w:rsid w:val="00624DD8"/>
    <w:rsid w:val="00630237"/>
    <w:rsid w:val="006306FE"/>
    <w:rsid w:val="00631DFB"/>
    <w:rsid w:val="0063420F"/>
    <w:rsid w:val="0063540D"/>
    <w:rsid w:val="006420FC"/>
    <w:rsid w:val="00642E92"/>
    <w:rsid w:val="006508B9"/>
    <w:rsid w:val="00651C62"/>
    <w:rsid w:val="00654777"/>
    <w:rsid w:val="00654B74"/>
    <w:rsid w:val="00655DF9"/>
    <w:rsid w:val="00656760"/>
    <w:rsid w:val="00656C64"/>
    <w:rsid w:val="00657B91"/>
    <w:rsid w:val="00660527"/>
    <w:rsid w:val="00660846"/>
    <w:rsid w:val="006608F6"/>
    <w:rsid w:val="00661885"/>
    <w:rsid w:val="00663786"/>
    <w:rsid w:val="00664274"/>
    <w:rsid w:val="006654F7"/>
    <w:rsid w:val="00665BB6"/>
    <w:rsid w:val="00665EA2"/>
    <w:rsid w:val="00666029"/>
    <w:rsid w:val="00666766"/>
    <w:rsid w:val="00667AC2"/>
    <w:rsid w:val="00671236"/>
    <w:rsid w:val="006716FB"/>
    <w:rsid w:val="00676C13"/>
    <w:rsid w:val="00677944"/>
    <w:rsid w:val="00677B7E"/>
    <w:rsid w:val="00681AB1"/>
    <w:rsid w:val="006833E8"/>
    <w:rsid w:val="00683BC3"/>
    <w:rsid w:val="0068489F"/>
    <w:rsid w:val="006849D9"/>
    <w:rsid w:val="00685D65"/>
    <w:rsid w:val="00686BB4"/>
    <w:rsid w:val="00687AE6"/>
    <w:rsid w:val="00687E77"/>
    <w:rsid w:val="00690114"/>
    <w:rsid w:val="006923CA"/>
    <w:rsid w:val="00693CE1"/>
    <w:rsid w:val="00694EB9"/>
    <w:rsid w:val="006A1D54"/>
    <w:rsid w:val="006A57E2"/>
    <w:rsid w:val="006A6C7D"/>
    <w:rsid w:val="006A6D74"/>
    <w:rsid w:val="006A6FC0"/>
    <w:rsid w:val="006A7C60"/>
    <w:rsid w:val="006B26AD"/>
    <w:rsid w:val="006B7886"/>
    <w:rsid w:val="006C0982"/>
    <w:rsid w:val="006C3BCA"/>
    <w:rsid w:val="006C52C4"/>
    <w:rsid w:val="006C5ADB"/>
    <w:rsid w:val="006D0E97"/>
    <w:rsid w:val="006D128D"/>
    <w:rsid w:val="006D1A5F"/>
    <w:rsid w:val="006D3FBC"/>
    <w:rsid w:val="006E1F83"/>
    <w:rsid w:val="006E286C"/>
    <w:rsid w:val="006E4417"/>
    <w:rsid w:val="006E52A0"/>
    <w:rsid w:val="006F021F"/>
    <w:rsid w:val="006F25F7"/>
    <w:rsid w:val="006F31E4"/>
    <w:rsid w:val="006F5884"/>
    <w:rsid w:val="006F69EB"/>
    <w:rsid w:val="006F778F"/>
    <w:rsid w:val="00701127"/>
    <w:rsid w:val="00701BDA"/>
    <w:rsid w:val="00702CD8"/>
    <w:rsid w:val="007056B8"/>
    <w:rsid w:val="007062A7"/>
    <w:rsid w:val="007077B0"/>
    <w:rsid w:val="007100D8"/>
    <w:rsid w:val="00710910"/>
    <w:rsid w:val="007134C2"/>
    <w:rsid w:val="00713B8C"/>
    <w:rsid w:val="00714FE7"/>
    <w:rsid w:val="0072053B"/>
    <w:rsid w:val="0072506E"/>
    <w:rsid w:val="00725C7E"/>
    <w:rsid w:val="00727848"/>
    <w:rsid w:val="00730C4F"/>
    <w:rsid w:val="007318FB"/>
    <w:rsid w:val="007338DE"/>
    <w:rsid w:val="00736180"/>
    <w:rsid w:val="00736914"/>
    <w:rsid w:val="00737249"/>
    <w:rsid w:val="00740CF3"/>
    <w:rsid w:val="00742C4A"/>
    <w:rsid w:val="00743B74"/>
    <w:rsid w:val="00744498"/>
    <w:rsid w:val="00744F38"/>
    <w:rsid w:val="007578C4"/>
    <w:rsid w:val="00760BD9"/>
    <w:rsid w:val="00761549"/>
    <w:rsid w:val="007624FF"/>
    <w:rsid w:val="007638DA"/>
    <w:rsid w:val="00763C4E"/>
    <w:rsid w:val="007706CC"/>
    <w:rsid w:val="00771A6B"/>
    <w:rsid w:val="00771E3A"/>
    <w:rsid w:val="00772B2F"/>
    <w:rsid w:val="00773ABF"/>
    <w:rsid w:val="00773D8D"/>
    <w:rsid w:val="007740A6"/>
    <w:rsid w:val="007742B4"/>
    <w:rsid w:val="007747F8"/>
    <w:rsid w:val="00777100"/>
    <w:rsid w:val="007807FA"/>
    <w:rsid w:val="007823B4"/>
    <w:rsid w:val="0078293E"/>
    <w:rsid w:val="00782F07"/>
    <w:rsid w:val="007863D8"/>
    <w:rsid w:val="00787CEB"/>
    <w:rsid w:val="007913A0"/>
    <w:rsid w:val="00791A3A"/>
    <w:rsid w:val="0079509E"/>
    <w:rsid w:val="007A0B1A"/>
    <w:rsid w:val="007A157D"/>
    <w:rsid w:val="007A39E6"/>
    <w:rsid w:val="007A3ED5"/>
    <w:rsid w:val="007A6B43"/>
    <w:rsid w:val="007A7D6A"/>
    <w:rsid w:val="007A7DCF"/>
    <w:rsid w:val="007B5C22"/>
    <w:rsid w:val="007B7BD6"/>
    <w:rsid w:val="007C192A"/>
    <w:rsid w:val="007C2675"/>
    <w:rsid w:val="007C3326"/>
    <w:rsid w:val="007C560D"/>
    <w:rsid w:val="007D1F6F"/>
    <w:rsid w:val="007D28CC"/>
    <w:rsid w:val="007D29AF"/>
    <w:rsid w:val="007D4CF2"/>
    <w:rsid w:val="007D5CA7"/>
    <w:rsid w:val="007E090A"/>
    <w:rsid w:val="007E188C"/>
    <w:rsid w:val="007E5243"/>
    <w:rsid w:val="007E5C2A"/>
    <w:rsid w:val="007E5E38"/>
    <w:rsid w:val="007E6A86"/>
    <w:rsid w:val="007E71FA"/>
    <w:rsid w:val="007E74CA"/>
    <w:rsid w:val="007F1392"/>
    <w:rsid w:val="007F2F14"/>
    <w:rsid w:val="007F47DF"/>
    <w:rsid w:val="00801029"/>
    <w:rsid w:val="00802891"/>
    <w:rsid w:val="00803B68"/>
    <w:rsid w:val="00803CF7"/>
    <w:rsid w:val="00804B2D"/>
    <w:rsid w:val="00806EEF"/>
    <w:rsid w:val="0081224B"/>
    <w:rsid w:val="00813EA1"/>
    <w:rsid w:val="00815014"/>
    <w:rsid w:val="008152DC"/>
    <w:rsid w:val="008173CA"/>
    <w:rsid w:val="00822CD2"/>
    <w:rsid w:val="00826A07"/>
    <w:rsid w:val="008370C1"/>
    <w:rsid w:val="00837F6C"/>
    <w:rsid w:val="00842472"/>
    <w:rsid w:val="00842B3E"/>
    <w:rsid w:val="008432A8"/>
    <w:rsid w:val="00843659"/>
    <w:rsid w:val="00853D48"/>
    <w:rsid w:val="00854FAF"/>
    <w:rsid w:val="00855357"/>
    <w:rsid w:val="008564D1"/>
    <w:rsid w:val="00860D00"/>
    <w:rsid w:val="008615E6"/>
    <w:rsid w:val="00861ABB"/>
    <w:rsid w:val="00864F9F"/>
    <w:rsid w:val="008658F2"/>
    <w:rsid w:val="008660C4"/>
    <w:rsid w:val="00867458"/>
    <w:rsid w:val="00871AEF"/>
    <w:rsid w:val="0087424E"/>
    <w:rsid w:val="00876B71"/>
    <w:rsid w:val="00877810"/>
    <w:rsid w:val="00877F81"/>
    <w:rsid w:val="00880184"/>
    <w:rsid w:val="008816B4"/>
    <w:rsid w:val="00884295"/>
    <w:rsid w:val="00885033"/>
    <w:rsid w:val="0088542F"/>
    <w:rsid w:val="00886E30"/>
    <w:rsid w:val="00887203"/>
    <w:rsid w:val="00890B91"/>
    <w:rsid w:val="00890FDD"/>
    <w:rsid w:val="0089108B"/>
    <w:rsid w:val="00893371"/>
    <w:rsid w:val="00894DAB"/>
    <w:rsid w:val="00895991"/>
    <w:rsid w:val="0089638F"/>
    <w:rsid w:val="00896723"/>
    <w:rsid w:val="00896BE4"/>
    <w:rsid w:val="008A236C"/>
    <w:rsid w:val="008A3A80"/>
    <w:rsid w:val="008A75AE"/>
    <w:rsid w:val="008A76CB"/>
    <w:rsid w:val="008B082D"/>
    <w:rsid w:val="008B2877"/>
    <w:rsid w:val="008B3114"/>
    <w:rsid w:val="008B44F5"/>
    <w:rsid w:val="008B663E"/>
    <w:rsid w:val="008B6706"/>
    <w:rsid w:val="008C31FE"/>
    <w:rsid w:val="008D0BE7"/>
    <w:rsid w:val="008D6A48"/>
    <w:rsid w:val="008D761B"/>
    <w:rsid w:val="008D7C86"/>
    <w:rsid w:val="008E1EF7"/>
    <w:rsid w:val="008E3463"/>
    <w:rsid w:val="008E36FB"/>
    <w:rsid w:val="008E41CD"/>
    <w:rsid w:val="008E41E5"/>
    <w:rsid w:val="008E6036"/>
    <w:rsid w:val="008E7CBE"/>
    <w:rsid w:val="008F090F"/>
    <w:rsid w:val="008F2B36"/>
    <w:rsid w:val="008F7575"/>
    <w:rsid w:val="008F7BC6"/>
    <w:rsid w:val="00902FE6"/>
    <w:rsid w:val="00905EB9"/>
    <w:rsid w:val="00906127"/>
    <w:rsid w:val="00906BE1"/>
    <w:rsid w:val="0090778E"/>
    <w:rsid w:val="00911856"/>
    <w:rsid w:val="00911BC3"/>
    <w:rsid w:val="00912F8B"/>
    <w:rsid w:val="0091466D"/>
    <w:rsid w:val="0091599A"/>
    <w:rsid w:val="00917FB5"/>
    <w:rsid w:val="00920EB0"/>
    <w:rsid w:val="00921FF5"/>
    <w:rsid w:val="00924800"/>
    <w:rsid w:val="0092527D"/>
    <w:rsid w:val="009265A6"/>
    <w:rsid w:val="0092731A"/>
    <w:rsid w:val="0093181B"/>
    <w:rsid w:val="009336B8"/>
    <w:rsid w:val="009365DA"/>
    <w:rsid w:val="00936C36"/>
    <w:rsid w:val="009372B5"/>
    <w:rsid w:val="00940D4A"/>
    <w:rsid w:val="00941A57"/>
    <w:rsid w:val="00942B09"/>
    <w:rsid w:val="009439A7"/>
    <w:rsid w:val="00944597"/>
    <w:rsid w:val="00944A49"/>
    <w:rsid w:val="00946DD1"/>
    <w:rsid w:val="009472F8"/>
    <w:rsid w:val="009475BA"/>
    <w:rsid w:val="00947B96"/>
    <w:rsid w:val="00951E34"/>
    <w:rsid w:val="00953188"/>
    <w:rsid w:val="00955454"/>
    <w:rsid w:val="00955CF3"/>
    <w:rsid w:val="0096142C"/>
    <w:rsid w:val="00961F07"/>
    <w:rsid w:val="0096279D"/>
    <w:rsid w:val="0096505B"/>
    <w:rsid w:val="00965BA7"/>
    <w:rsid w:val="00965C12"/>
    <w:rsid w:val="00967374"/>
    <w:rsid w:val="00974BB3"/>
    <w:rsid w:val="00977112"/>
    <w:rsid w:val="009776C4"/>
    <w:rsid w:val="009777EB"/>
    <w:rsid w:val="0098065B"/>
    <w:rsid w:val="00980DC0"/>
    <w:rsid w:val="009812EA"/>
    <w:rsid w:val="00982560"/>
    <w:rsid w:val="009827DB"/>
    <w:rsid w:val="00984908"/>
    <w:rsid w:val="00985BD0"/>
    <w:rsid w:val="009876EA"/>
    <w:rsid w:val="009914A4"/>
    <w:rsid w:val="0099181F"/>
    <w:rsid w:val="009935B8"/>
    <w:rsid w:val="00995F55"/>
    <w:rsid w:val="00996B78"/>
    <w:rsid w:val="00996DCA"/>
    <w:rsid w:val="009A1175"/>
    <w:rsid w:val="009A14A4"/>
    <w:rsid w:val="009A1AC1"/>
    <w:rsid w:val="009A67DF"/>
    <w:rsid w:val="009B1449"/>
    <w:rsid w:val="009B2255"/>
    <w:rsid w:val="009B2B41"/>
    <w:rsid w:val="009B2CA7"/>
    <w:rsid w:val="009B4D10"/>
    <w:rsid w:val="009B6FBB"/>
    <w:rsid w:val="009C065E"/>
    <w:rsid w:val="009C2CC1"/>
    <w:rsid w:val="009C47F9"/>
    <w:rsid w:val="009C4D39"/>
    <w:rsid w:val="009C7B5C"/>
    <w:rsid w:val="009D00E3"/>
    <w:rsid w:val="009D055F"/>
    <w:rsid w:val="009D1865"/>
    <w:rsid w:val="009D436D"/>
    <w:rsid w:val="009D5623"/>
    <w:rsid w:val="009E0208"/>
    <w:rsid w:val="009E20D3"/>
    <w:rsid w:val="009E4677"/>
    <w:rsid w:val="009E56F1"/>
    <w:rsid w:val="009E6F1A"/>
    <w:rsid w:val="009F206A"/>
    <w:rsid w:val="009F3D7C"/>
    <w:rsid w:val="009F7378"/>
    <w:rsid w:val="00A07A13"/>
    <w:rsid w:val="00A12C24"/>
    <w:rsid w:val="00A13823"/>
    <w:rsid w:val="00A17BE5"/>
    <w:rsid w:val="00A206B9"/>
    <w:rsid w:val="00A21D34"/>
    <w:rsid w:val="00A22CE6"/>
    <w:rsid w:val="00A23B49"/>
    <w:rsid w:val="00A25604"/>
    <w:rsid w:val="00A2590C"/>
    <w:rsid w:val="00A25A8B"/>
    <w:rsid w:val="00A271A3"/>
    <w:rsid w:val="00A27860"/>
    <w:rsid w:val="00A310B3"/>
    <w:rsid w:val="00A322BF"/>
    <w:rsid w:val="00A34CDF"/>
    <w:rsid w:val="00A3500C"/>
    <w:rsid w:val="00A35463"/>
    <w:rsid w:val="00A37629"/>
    <w:rsid w:val="00A4101A"/>
    <w:rsid w:val="00A4177B"/>
    <w:rsid w:val="00A42DD9"/>
    <w:rsid w:val="00A42FFC"/>
    <w:rsid w:val="00A444D3"/>
    <w:rsid w:val="00A446DB"/>
    <w:rsid w:val="00A4484A"/>
    <w:rsid w:val="00A44CDC"/>
    <w:rsid w:val="00A5093C"/>
    <w:rsid w:val="00A50C03"/>
    <w:rsid w:val="00A54415"/>
    <w:rsid w:val="00A549BC"/>
    <w:rsid w:val="00A57352"/>
    <w:rsid w:val="00A610C0"/>
    <w:rsid w:val="00A64336"/>
    <w:rsid w:val="00A6501B"/>
    <w:rsid w:val="00A661C9"/>
    <w:rsid w:val="00A73823"/>
    <w:rsid w:val="00A73A51"/>
    <w:rsid w:val="00A73A80"/>
    <w:rsid w:val="00A744ED"/>
    <w:rsid w:val="00A753F2"/>
    <w:rsid w:val="00A778C1"/>
    <w:rsid w:val="00A77C77"/>
    <w:rsid w:val="00A804EC"/>
    <w:rsid w:val="00A80BC2"/>
    <w:rsid w:val="00A80CA7"/>
    <w:rsid w:val="00A819FB"/>
    <w:rsid w:val="00A8655F"/>
    <w:rsid w:val="00A86E87"/>
    <w:rsid w:val="00A86F80"/>
    <w:rsid w:val="00A90B47"/>
    <w:rsid w:val="00A91B90"/>
    <w:rsid w:val="00A933F0"/>
    <w:rsid w:val="00A956B9"/>
    <w:rsid w:val="00A970B2"/>
    <w:rsid w:val="00AA2A10"/>
    <w:rsid w:val="00AA35BF"/>
    <w:rsid w:val="00AA3E27"/>
    <w:rsid w:val="00AA5262"/>
    <w:rsid w:val="00AA69A7"/>
    <w:rsid w:val="00AB0CC0"/>
    <w:rsid w:val="00AB104A"/>
    <w:rsid w:val="00AB17DA"/>
    <w:rsid w:val="00AB1898"/>
    <w:rsid w:val="00AB3155"/>
    <w:rsid w:val="00AB4886"/>
    <w:rsid w:val="00AB5F3F"/>
    <w:rsid w:val="00AB6534"/>
    <w:rsid w:val="00AC297C"/>
    <w:rsid w:val="00AC56C6"/>
    <w:rsid w:val="00AD014A"/>
    <w:rsid w:val="00AD0A2A"/>
    <w:rsid w:val="00AD3DB6"/>
    <w:rsid w:val="00AD3F40"/>
    <w:rsid w:val="00AD5682"/>
    <w:rsid w:val="00AD5AC2"/>
    <w:rsid w:val="00AD6A04"/>
    <w:rsid w:val="00AE1B0F"/>
    <w:rsid w:val="00AE1F20"/>
    <w:rsid w:val="00AE6A1E"/>
    <w:rsid w:val="00AE6E97"/>
    <w:rsid w:val="00AF020B"/>
    <w:rsid w:val="00AF24ED"/>
    <w:rsid w:val="00AF2D37"/>
    <w:rsid w:val="00AF3508"/>
    <w:rsid w:val="00AF3D37"/>
    <w:rsid w:val="00AF43B5"/>
    <w:rsid w:val="00B01F03"/>
    <w:rsid w:val="00B02A4A"/>
    <w:rsid w:val="00B02C53"/>
    <w:rsid w:val="00B07245"/>
    <w:rsid w:val="00B10121"/>
    <w:rsid w:val="00B13086"/>
    <w:rsid w:val="00B131B1"/>
    <w:rsid w:val="00B1652C"/>
    <w:rsid w:val="00B16F59"/>
    <w:rsid w:val="00B25922"/>
    <w:rsid w:val="00B26CFD"/>
    <w:rsid w:val="00B27B49"/>
    <w:rsid w:val="00B27BC9"/>
    <w:rsid w:val="00B302DE"/>
    <w:rsid w:val="00B30980"/>
    <w:rsid w:val="00B3365F"/>
    <w:rsid w:val="00B33992"/>
    <w:rsid w:val="00B36A70"/>
    <w:rsid w:val="00B36FD7"/>
    <w:rsid w:val="00B4246F"/>
    <w:rsid w:val="00B42992"/>
    <w:rsid w:val="00B433CF"/>
    <w:rsid w:val="00B43F87"/>
    <w:rsid w:val="00B44064"/>
    <w:rsid w:val="00B443CA"/>
    <w:rsid w:val="00B455A2"/>
    <w:rsid w:val="00B46A98"/>
    <w:rsid w:val="00B55C45"/>
    <w:rsid w:val="00B56664"/>
    <w:rsid w:val="00B629CE"/>
    <w:rsid w:val="00B6374E"/>
    <w:rsid w:val="00B652D4"/>
    <w:rsid w:val="00B6633B"/>
    <w:rsid w:val="00B7427B"/>
    <w:rsid w:val="00B74D5D"/>
    <w:rsid w:val="00B76015"/>
    <w:rsid w:val="00B76657"/>
    <w:rsid w:val="00B76A64"/>
    <w:rsid w:val="00B77972"/>
    <w:rsid w:val="00B77D90"/>
    <w:rsid w:val="00B81AC8"/>
    <w:rsid w:val="00B85BF6"/>
    <w:rsid w:val="00B867D4"/>
    <w:rsid w:val="00B9397F"/>
    <w:rsid w:val="00B97DB4"/>
    <w:rsid w:val="00BA0967"/>
    <w:rsid w:val="00BA3B2C"/>
    <w:rsid w:val="00BA4F7A"/>
    <w:rsid w:val="00BB2016"/>
    <w:rsid w:val="00BB3077"/>
    <w:rsid w:val="00BB757E"/>
    <w:rsid w:val="00BC0061"/>
    <w:rsid w:val="00BC0132"/>
    <w:rsid w:val="00BC07F5"/>
    <w:rsid w:val="00BC16F6"/>
    <w:rsid w:val="00BC31B8"/>
    <w:rsid w:val="00BC3DD5"/>
    <w:rsid w:val="00BC47BF"/>
    <w:rsid w:val="00BC4F34"/>
    <w:rsid w:val="00BD0F33"/>
    <w:rsid w:val="00BD1544"/>
    <w:rsid w:val="00BD21F0"/>
    <w:rsid w:val="00BD5FE9"/>
    <w:rsid w:val="00BD7019"/>
    <w:rsid w:val="00BD7DBE"/>
    <w:rsid w:val="00BD7E9C"/>
    <w:rsid w:val="00BE5264"/>
    <w:rsid w:val="00BF1F1C"/>
    <w:rsid w:val="00BF23E2"/>
    <w:rsid w:val="00BF323A"/>
    <w:rsid w:val="00BF3BE3"/>
    <w:rsid w:val="00BF4DE8"/>
    <w:rsid w:val="00BF5C1C"/>
    <w:rsid w:val="00BF6BC7"/>
    <w:rsid w:val="00BF6C12"/>
    <w:rsid w:val="00C022C4"/>
    <w:rsid w:val="00C0270E"/>
    <w:rsid w:val="00C056A4"/>
    <w:rsid w:val="00C0725D"/>
    <w:rsid w:val="00C100C1"/>
    <w:rsid w:val="00C1222C"/>
    <w:rsid w:val="00C135AC"/>
    <w:rsid w:val="00C20297"/>
    <w:rsid w:val="00C2132F"/>
    <w:rsid w:val="00C273F9"/>
    <w:rsid w:val="00C31B27"/>
    <w:rsid w:val="00C341D7"/>
    <w:rsid w:val="00C35C60"/>
    <w:rsid w:val="00C35CAD"/>
    <w:rsid w:val="00C35D23"/>
    <w:rsid w:val="00C35E3D"/>
    <w:rsid w:val="00C37620"/>
    <w:rsid w:val="00C427B3"/>
    <w:rsid w:val="00C45A6F"/>
    <w:rsid w:val="00C501E3"/>
    <w:rsid w:val="00C50DDE"/>
    <w:rsid w:val="00C5198D"/>
    <w:rsid w:val="00C561A1"/>
    <w:rsid w:val="00C566CC"/>
    <w:rsid w:val="00C6133E"/>
    <w:rsid w:val="00C6182E"/>
    <w:rsid w:val="00C640F7"/>
    <w:rsid w:val="00C64C73"/>
    <w:rsid w:val="00C65634"/>
    <w:rsid w:val="00C65935"/>
    <w:rsid w:val="00C662E7"/>
    <w:rsid w:val="00C66679"/>
    <w:rsid w:val="00C66DF4"/>
    <w:rsid w:val="00C70208"/>
    <w:rsid w:val="00C737F1"/>
    <w:rsid w:val="00C73BAA"/>
    <w:rsid w:val="00C74C10"/>
    <w:rsid w:val="00C768E5"/>
    <w:rsid w:val="00C77179"/>
    <w:rsid w:val="00C802C1"/>
    <w:rsid w:val="00C806BE"/>
    <w:rsid w:val="00C822C7"/>
    <w:rsid w:val="00C83123"/>
    <w:rsid w:val="00C84676"/>
    <w:rsid w:val="00C84BB0"/>
    <w:rsid w:val="00C852AA"/>
    <w:rsid w:val="00C8635D"/>
    <w:rsid w:val="00C91550"/>
    <w:rsid w:val="00C9242F"/>
    <w:rsid w:val="00C931BD"/>
    <w:rsid w:val="00C93743"/>
    <w:rsid w:val="00C9439C"/>
    <w:rsid w:val="00C9623F"/>
    <w:rsid w:val="00C96B41"/>
    <w:rsid w:val="00CA4264"/>
    <w:rsid w:val="00CA6B0E"/>
    <w:rsid w:val="00CB0E21"/>
    <w:rsid w:val="00CB0FA1"/>
    <w:rsid w:val="00CB13F2"/>
    <w:rsid w:val="00CB17B7"/>
    <w:rsid w:val="00CB3821"/>
    <w:rsid w:val="00CB3C98"/>
    <w:rsid w:val="00CB5910"/>
    <w:rsid w:val="00CB6481"/>
    <w:rsid w:val="00CC128F"/>
    <w:rsid w:val="00CC3175"/>
    <w:rsid w:val="00CC57D8"/>
    <w:rsid w:val="00CC7764"/>
    <w:rsid w:val="00CD0417"/>
    <w:rsid w:val="00CD14BE"/>
    <w:rsid w:val="00CD37F2"/>
    <w:rsid w:val="00CD6250"/>
    <w:rsid w:val="00CD78A0"/>
    <w:rsid w:val="00CE303E"/>
    <w:rsid w:val="00CE395A"/>
    <w:rsid w:val="00CE3E35"/>
    <w:rsid w:val="00CE445A"/>
    <w:rsid w:val="00CE5857"/>
    <w:rsid w:val="00CF02DA"/>
    <w:rsid w:val="00CF0D86"/>
    <w:rsid w:val="00CF2C4F"/>
    <w:rsid w:val="00CF309B"/>
    <w:rsid w:val="00CF3B52"/>
    <w:rsid w:val="00CF4DDA"/>
    <w:rsid w:val="00D00442"/>
    <w:rsid w:val="00D00754"/>
    <w:rsid w:val="00D00E02"/>
    <w:rsid w:val="00D010C9"/>
    <w:rsid w:val="00D01B54"/>
    <w:rsid w:val="00D05D35"/>
    <w:rsid w:val="00D0608B"/>
    <w:rsid w:val="00D06A7B"/>
    <w:rsid w:val="00D07206"/>
    <w:rsid w:val="00D0765B"/>
    <w:rsid w:val="00D120EB"/>
    <w:rsid w:val="00D1605D"/>
    <w:rsid w:val="00D212B1"/>
    <w:rsid w:val="00D30B27"/>
    <w:rsid w:val="00D31C1C"/>
    <w:rsid w:val="00D348E3"/>
    <w:rsid w:val="00D36E06"/>
    <w:rsid w:val="00D37223"/>
    <w:rsid w:val="00D372D1"/>
    <w:rsid w:val="00D37B94"/>
    <w:rsid w:val="00D40A58"/>
    <w:rsid w:val="00D40AF4"/>
    <w:rsid w:val="00D457EC"/>
    <w:rsid w:val="00D45D6B"/>
    <w:rsid w:val="00D465B6"/>
    <w:rsid w:val="00D56B15"/>
    <w:rsid w:val="00D56E3A"/>
    <w:rsid w:val="00D57F47"/>
    <w:rsid w:val="00D61FE8"/>
    <w:rsid w:val="00D631B5"/>
    <w:rsid w:val="00D63E65"/>
    <w:rsid w:val="00D648EA"/>
    <w:rsid w:val="00D659A3"/>
    <w:rsid w:val="00D66302"/>
    <w:rsid w:val="00D72553"/>
    <w:rsid w:val="00D726A5"/>
    <w:rsid w:val="00D72E9D"/>
    <w:rsid w:val="00D73C95"/>
    <w:rsid w:val="00D75CA4"/>
    <w:rsid w:val="00D75FE6"/>
    <w:rsid w:val="00D802C7"/>
    <w:rsid w:val="00D81237"/>
    <w:rsid w:val="00D82C5E"/>
    <w:rsid w:val="00D83D8A"/>
    <w:rsid w:val="00D84209"/>
    <w:rsid w:val="00D85EDE"/>
    <w:rsid w:val="00D866E4"/>
    <w:rsid w:val="00D874FE"/>
    <w:rsid w:val="00D87685"/>
    <w:rsid w:val="00D9042F"/>
    <w:rsid w:val="00D91963"/>
    <w:rsid w:val="00D92C90"/>
    <w:rsid w:val="00D93E4F"/>
    <w:rsid w:val="00D94650"/>
    <w:rsid w:val="00D949E4"/>
    <w:rsid w:val="00D952A3"/>
    <w:rsid w:val="00DA03AC"/>
    <w:rsid w:val="00DA4AE0"/>
    <w:rsid w:val="00DA6277"/>
    <w:rsid w:val="00DA6404"/>
    <w:rsid w:val="00DA6D6D"/>
    <w:rsid w:val="00DB06AD"/>
    <w:rsid w:val="00DB0E72"/>
    <w:rsid w:val="00DB127F"/>
    <w:rsid w:val="00DB1FAA"/>
    <w:rsid w:val="00DB2FA0"/>
    <w:rsid w:val="00DB3C96"/>
    <w:rsid w:val="00DB54D1"/>
    <w:rsid w:val="00DB57B8"/>
    <w:rsid w:val="00DB6086"/>
    <w:rsid w:val="00DC139C"/>
    <w:rsid w:val="00DC2BDB"/>
    <w:rsid w:val="00DC2D15"/>
    <w:rsid w:val="00DC31F8"/>
    <w:rsid w:val="00DC323F"/>
    <w:rsid w:val="00DC58D0"/>
    <w:rsid w:val="00DC76BB"/>
    <w:rsid w:val="00DD000E"/>
    <w:rsid w:val="00DD110B"/>
    <w:rsid w:val="00DD363F"/>
    <w:rsid w:val="00DD4383"/>
    <w:rsid w:val="00DD57E6"/>
    <w:rsid w:val="00DD5B3F"/>
    <w:rsid w:val="00DE0392"/>
    <w:rsid w:val="00DE2831"/>
    <w:rsid w:val="00DE5EE8"/>
    <w:rsid w:val="00DF0FD7"/>
    <w:rsid w:val="00DF6F44"/>
    <w:rsid w:val="00E01559"/>
    <w:rsid w:val="00E04601"/>
    <w:rsid w:val="00E05E7E"/>
    <w:rsid w:val="00E065AC"/>
    <w:rsid w:val="00E067BE"/>
    <w:rsid w:val="00E076F0"/>
    <w:rsid w:val="00E12EAC"/>
    <w:rsid w:val="00E15A69"/>
    <w:rsid w:val="00E2057A"/>
    <w:rsid w:val="00E2365A"/>
    <w:rsid w:val="00E23894"/>
    <w:rsid w:val="00E25082"/>
    <w:rsid w:val="00E2716C"/>
    <w:rsid w:val="00E32434"/>
    <w:rsid w:val="00E3421F"/>
    <w:rsid w:val="00E3455B"/>
    <w:rsid w:val="00E350BE"/>
    <w:rsid w:val="00E3514A"/>
    <w:rsid w:val="00E37387"/>
    <w:rsid w:val="00E37F30"/>
    <w:rsid w:val="00E422A6"/>
    <w:rsid w:val="00E450D0"/>
    <w:rsid w:val="00E455A2"/>
    <w:rsid w:val="00E45696"/>
    <w:rsid w:val="00E473CE"/>
    <w:rsid w:val="00E50ABF"/>
    <w:rsid w:val="00E51906"/>
    <w:rsid w:val="00E51AC3"/>
    <w:rsid w:val="00E536AB"/>
    <w:rsid w:val="00E548A8"/>
    <w:rsid w:val="00E54D68"/>
    <w:rsid w:val="00E57482"/>
    <w:rsid w:val="00E6107E"/>
    <w:rsid w:val="00E61A6C"/>
    <w:rsid w:val="00E61DF4"/>
    <w:rsid w:val="00E62A05"/>
    <w:rsid w:val="00E645FD"/>
    <w:rsid w:val="00E65B4F"/>
    <w:rsid w:val="00E66AE2"/>
    <w:rsid w:val="00E670CA"/>
    <w:rsid w:val="00E677B5"/>
    <w:rsid w:val="00E67FF4"/>
    <w:rsid w:val="00E70737"/>
    <w:rsid w:val="00E7119B"/>
    <w:rsid w:val="00E7437C"/>
    <w:rsid w:val="00E7645B"/>
    <w:rsid w:val="00E80541"/>
    <w:rsid w:val="00E81DFE"/>
    <w:rsid w:val="00E84F42"/>
    <w:rsid w:val="00E8596D"/>
    <w:rsid w:val="00E85CC7"/>
    <w:rsid w:val="00E86856"/>
    <w:rsid w:val="00E86B9E"/>
    <w:rsid w:val="00E86E6F"/>
    <w:rsid w:val="00E86F98"/>
    <w:rsid w:val="00E877FB"/>
    <w:rsid w:val="00E95169"/>
    <w:rsid w:val="00E95566"/>
    <w:rsid w:val="00E9664D"/>
    <w:rsid w:val="00EA2354"/>
    <w:rsid w:val="00EA4B3E"/>
    <w:rsid w:val="00EA4D6F"/>
    <w:rsid w:val="00EA532D"/>
    <w:rsid w:val="00EA5C54"/>
    <w:rsid w:val="00EB0B15"/>
    <w:rsid w:val="00EB1586"/>
    <w:rsid w:val="00EB15DA"/>
    <w:rsid w:val="00EB3247"/>
    <w:rsid w:val="00EB623F"/>
    <w:rsid w:val="00EB62EE"/>
    <w:rsid w:val="00EC00E5"/>
    <w:rsid w:val="00EC15AA"/>
    <w:rsid w:val="00EC227B"/>
    <w:rsid w:val="00EC76DA"/>
    <w:rsid w:val="00ED110B"/>
    <w:rsid w:val="00ED2D49"/>
    <w:rsid w:val="00ED31AD"/>
    <w:rsid w:val="00ED4564"/>
    <w:rsid w:val="00EE3BA6"/>
    <w:rsid w:val="00EE5D7C"/>
    <w:rsid w:val="00EE7B7C"/>
    <w:rsid w:val="00EF08D9"/>
    <w:rsid w:val="00EF0B0B"/>
    <w:rsid w:val="00EF143E"/>
    <w:rsid w:val="00EF198E"/>
    <w:rsid w:val="00EF3BA7"/>
    <w:rsid w:val="00EF56CF"/>
    <w:rsid w:val="00EF69A2"/>
    <w:rsid w:val="00EF7267"/>
    <w:rsid w:val="00EF7DE2"/>
    <w:rsid w:val="00F01CBF"/>
    <w:rsid w:val="00F0293E"/>
    <w:rsid w:val="00F06454"/>
    <w:rsid w:val="00F103DA"/>
    <w:rsid w:val="00F13316"/>
    <w:rsid w:val="00F13C78"/>
    <w:rsid w:val="00F14493"/>
    <w:rsid w:val="00F151A9"/>
    <w:rsid w:val="00F2290A"/>
    <w:rsid w:val="00F24883"/>
    <w:rsid w:val="00F305D6"/>
    <w:rsid w:val="00F30A9B"/>
    <w:rsid w:val="00F32478"/>
    <w:rsid w:val="00F331CE"/>
    <w:rsid w:val="00F37BFE"/>
    <w:rsid w:val="00F400ED"/>
    <w:rsid w:val="00F4261C"/>
    <w:rsid w:val="00F43CE8"/>
    <w:rsid w:val="00F43F9C"/>
    <w:rsid w:val="00F44964"/>
    <w:rsid w:val="00F459A7"/>
    <w:rsid w:val="00F46FAA"/>
    <w:rsid w:val="00F55BE3"/>
    <w:rsid w:val="00F613BE"/>
    <w:rsid w:val="00F624D3"/>
    <w:rsid w:val="00F62AE1"/>
    <w:rsid w:val="00F6511C"/>
    <w:rsid w:val="00F6623F"/>
    <w:rsid w:val="00F7194C"/>
    <w:rsid w:val="00F720DA"/>
    <w:rsid w:val="00F72B3A"/>
    <w:rsid w:val="00F7470F"/>
    <w:rsid w:val="00F753D9"/>
    <w:rsid w:val="00F764C2"/>
    <w:rsid w:val="00F820F0"/>
    <w:rsid w:val="00F82333"/>
    <w:rsid w:val="00F83816"/>
    <w:rsid w:val="00F84C85"/>
    <w:rsid w:val="00F85629"/>
    <w:rsid w:val="00F90EF5"/>
    <w:rsid w:val="00F9311C"/>
    <w:rsid w:val="00F93B88"/>
    <w:rsid w:val="00F94699"/>
    <w:rsid w:val="00F96371"/>
    <w:rsid w:val="00F9683F"/>
    <w:rsid w:val="00FA1330"/>
    <w:rsid w:val="00FA2840"/>
    <w:rsid w:val="00FA30C5"/>
    <w:rsid w:val="00FA3E03"/>
    <w:rsid w:val="00FA3F34"/>
    <w:rsid w:val="00FA5CA5"/>
    <w:rsid w:val="00FA613C"/>
    <w:rsid w:val="00FA66BE"/>
    <w:rsid w:val="00FB3126"/>
    <w:rsid w:val="00FB4DB7"/>
    <w:rsid w:val="00FB5E6B"/>
    <w:rsid w:val="00FB7B51"/>
    <w:rsid w:val="00FC27A5"/>
    <w:rsid w:val="00FC3B39"/>
    <w:rsid w:val="00FC56AF"/>
    <w:rsid w:val="00FC5C92"/>
    <w:rsid w:val="00FC618E"/>
    <w:rsid w:val="00FC6900"/>
    <w:rsid w:val="00FD0493"/>
    <w:rsid w:val="00FD06F1"/>
    <w:rsid w:val="00FD1343"/>
    <w:rsid w:val="00FD205D"/>
    <w:rsid w:val="00FD43A6"/>
    <w:rsid w:val="00FD4533"/>
    <w:rsid w:val="00FE18E0"/>
    <w:rsid w:val="00FE59E4"/>
    <w:rsid w:val="00FE5B8C"/>
    <w:rsid w:val="00FE5F0D"/>
    <w:rsid w:val="00FE6AA0"/>
    <w:rsid w:val="00FE72D1"/>
    <w:rsid w:val="00FF0E50"/>
    <w:rsid w:val="00FF12E2"/>
    <w:rsid w:val="00FF1398"/>
    <w:rsid w:val="00FF1996"/>
    <w:rsid w:val="00FF2993"/>
    <w:rsid w:val="00FF3C59"/>
    <w:rsid w:val="00FF68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93843"/>
  <w15:docId w15:val="{20E90C76-1200-4D5E-978D-DF895144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2E82"/>
    <w:pPr>
      <w:widowControl w:val="0"/>
      <w:autoSpaceDE w:val="0"/>
      <w:autoSpaceDN w:val="0"/>
      <w:spacing w:after="0" w:line="240" w:lineRule="auto"/>
      <w:ind w:left="172"/>
      <w:jc w:val="center"/>
      <w:outlineLvl w:val="0"/>
    </w:pPr>
    <w:rPr>
      <w:rFonts w:ascii="Cambria" w:eastAsia="Cambria" w:hAnsi="Cambria" w:cs="Cambri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067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067BE"/>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E067BE"/>
    <w:rPr>
      <w:rFonts w:ascii="Times New Roman" w:eastAsia="Times New Roman" w:hAnsi="Times New Roman" w:cs="Times New Roman"/>
      <w:sz w:val="23"/>
      <w:szCs w:val="23"/>
      <w:lang w:val="en-US"/>
    </w:rPr>
  </w:style>
  <w:style w:type="paragraph" w:customStyle="1" w:styleId="TableParagraph">
    <w:name w:val="Table Paragraph"/>
    <w:basedOn w:val="Normal"/>
    <w:uiPriority w:val="1"/>
    <w:qFormat/>
    <w:rsid w:val="00E067BE"/>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ListParagraph">
    <w:name w:val="List Paragraph"/>
    <w:basedOn w:val="Normal"/>
    <w:uiPriority w:val="1"/>
    <w:qFormat/>
    <w:rsid w:val="00483B8C"/>
    <w:pPr>
      <w:ind w:left="720"/>
      <w:contextualSpacing/>
    </w:pPr>
  </w:style>
  <w:style w:type="paragraph" w:customStyle="1" w:styleId="msonormal0">
    <w:name w:val="msonormal"/>
    <w:basedOn w:val="Normal"/>
    <w:rsid w:val="0061269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Normal11">
    <w:name w:val="Table Normal11"/>
    <w:uiPriority w:val="2"/>
    <w:semiHidden/>
    <w:qFormat/>
    <w:rsid w:val="0061269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61269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12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8B"/>
    <w:rPr>
      <w:rFonts w:ascii="Tahoma" w:hAnsi="Tahoma" w:cs="Tahoma"/>
      <w:sz w:val="16"/>
      <w:szCs w:val="16"/>
    </w:rPr>
  </w:style>
  <w:style w:type="character" w:customStyle="1" w:styleId="Heading1Char">
    <w:name w:val="Heading 1 Char"/>
    <w:basedOn w:val="DefaultParagraphFont"/>
    <w:link w:val="Heading1"/>
    <w:uiPriority w:val="9"/>
    <w:rsid w:val="00412E82"/>
    <w:rPr>
      <w:rFonts w:ascii="Cambria" w:eastAsia="Cambria" w:hAnsi="Cambria" w:cs="Cambria"/>
      <w:b/>
      <w:bCs/>
      <w:sz w:val="24"/>
      <w:szCs w:val="24"/>
      <w:lang w:val="en-US"/>
    </w:rPr>
  </w:style>
  <w:style w:type="character" w:customStyle="1" w:styleId="jpfdse">
    <w:name w:val="jpfdse"/>
    <w:basedOn w:val="DefaultParagraphFont"/>
    <w:rsid w:val="00171DE4"/>
  </w:style>
  <w:style w:type="character" w:styleId="Emphasis">
    <w:name w:val="Emphasis"/>
    <w:basedOn w:val="DefaultParagraphFont"/>
    <w:uiPriority w:val="20"/>
    <w:qFormat/>
    <w:rsid w:val="00032978"/>
    <w:rPr>
      <w:i/>
      <w:i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rsid w:val="00032978"/>
    <w:pPr>
      <w:spacing w:before="100" w:beforeAutospacing="1" w:after="100" w:afterAutospacing="1" w:line="240" w:lineRule="auto"/>
    </w:pPr>
    <w:rPr>
      <w:rFonts w:ascii="Times New Roman" w:eastAsiaTheme="minorEastAsia" w:hAnsi="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032978"/>
    <w:rPr>
      <w:rFonts w:ascii="Times New Roman" w:eastAsiaTheme="minorEastAsia" w:hAnsi="Times New Roman"/>
      <w:sz w:val="24"/>
      <w:szCs w:val="24"/>
      <w:lang w:val="ru-RU" w:eastAsia="ru-RU"/>
    </w:rPr>
  </w:style>
  <w:style w:type="character" w:styleId="Hyperlink">
    <w:name w:val="Hyperlink"/>
    <w:basedOn w:val="DefaultParagraphFont"/>
    <w:uiPriority w:val="99"/>
    <w:semiHidden/>
    <w:unhideWhenUsed/>
    <w:rsid w:val="008E1EF7"/>
    <w:rPr>
      <w:color w:val="0563C1" w:themeColor="hyperlink"/>
      <w:u w:val="single"/>
    </w:rPr>
  </w:style>
  <w:style w:type="paragraph" w:styleId="FootnoteText">
    <w:name w:val="footnote text"/>
    <w:basedOn w:val="Normal"/>
    <w:link w:val="FootnoteTextChar"/>
    <w:uiPriority w:val="99"/>
    <w:semiHidden/>
    <w:unhideWhenUsed/>
    <w:rsid w:val="008E1EF7"/>
    <w:pPr>
      <w:spacing w:after="0" w:line="240" w:lineRule="auto"/>
    </w:pPr>
    <w:rPr>
      <w:sz w:val="20"/>
      <w:szCs w:val="20"/>
      <w:lang w:val="ru-RU"/>
    </w:rPr>
  </w:style>
  <w:style w:type="character" w:customStyle="1" w:styleId="FootnoteTextChar">
    <w:name w:val="Footnote Text Char"/>
    <w:basedOn w:val="DefaultParagraphFont"/>
    <w:link w:val="FootnoteText"/>
    <w:uiPriority w:val="99"/>
    <w:semiHidden/>
    <w:rsid w:val="008E1EF7"/>
    <w:rPr>
      <w:sz w:val="20"/>
      <w:szCs w:val="20"/>
      <w:lang w:val="ru-RU"/>
    </w:rPr>
  </w:style>
  <w:style w:type="character" w:styleId="FootnoteReference">
    <w:name w:val="footnote reference"/>
    <w:basedOn w:val="DefaultParagraphFont"/>
    <w:uiPriority w:val="99"/>
    <w:semiHidden/>
    <w:unhideWhenUsed/>
    <w:rsid w:val="008E1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7336">
      <w:bodyDiv w:val="1"/>
      <w:marLeft w:val="0"/>
      <w:marRight w:val="0"/>
      <w:marTop w:val="0"/>
      <w:marBottom w:val="0"/>
      <w:divBdr>
        <w:top w:val="none" w:sz="0" w:space="0" w:color="auto"/>
        <w:left w:val="none" w:sz="0" w:space="0" w:color="auto"/>
        <w:bottom w:val="none" w:sz="0" w:space="0" w:color="auto"/>
        <w:right w:val="none" w:sz="0" w:space="0" w:color="auto"/>
      </w:divBdr>
    </w:div>
    <w:div w:id="214585352">
      <w:bodyDiv w:val="1"/>
      <w:marLeft w:val="0"/>
      <w:marRight w:val="0"/>
      <w:marTop w:val="0"/>
      <w:marBottom w:val="0"/>
      <w:divBdr>
        <w:top w:val="none" w:sz="0" w:space="0" w:color="auto"/>
        <w:left w:val="none" w:sz="0" w:space="0" w:color="auto"/>
        <w:bottom w:val="none" w:sz="0" w:space="0" w:color="auto"/>
        <w:right w:val="none" w:sz="0" w:space="0" w:color="auto"/>
      </w:divBdr>
    </w:div>
    <w:div w:id="339551898">
      <w:bodyDiv w:val="1"/>
      <w:marLeft w:val="0"/>
      <w:marRight w:val="0"/>
      <w:marTop w:val="0"/>
      <w:marBottom w:val="0"/>
      <w:divBdr>
        <w:top w:val="none" w:sz="0" w:space="0" w:color="auto"/>
        <w:left w:val="none" w:sz="0" w:space="0" w:color="auto"/>
        <w:bottom w:val="none" w:sz="0" w:space="0" w:color="auto"/>
        <w:right w:val="none" w:sz="0" w:space="0" w:color="auto"/>
      </w:divBdr>
    </w:div>
    <w:div w:id="515000107">
      <w:bodyDiv w:val="1"/>
      <w:marLeft w:val="0"/>
      <w:marRight w:val="0"/>
      <w:marTop w:val="0"/>
      <w:marBottom w:val="0"/>
      <w:divBdr>
        <w:top w:val="none" w:sz="0" w:space="0" w:color="auto"/>
        <w:left w:val="none" w:sz="0" w:space="0" w:color="auto"/>
        <w:bottom w:val="none" w:sz="0" w:space="0" w:color="auto"/>
        <w:right w:val="none" w:sz="0" w:space="0" w:color="auto"/>
      </w:divBdr>
    </w:div>
    <w:div w:id="813520454">
      <w:bodyDiv w:val="1"/>
      <w:marLeft w:val="0"/>
      <w:marRight w:val="0"/>
      <w:marTop w:val="0"/>
      <w:marBottom w:val="0"/>
      <w:divBdr>
        <w:top w:val="none" w:sz="0" w:space="0" w:color="auto"/>
        <w:left w:val="none" w:sz="0" w:space="0" w:color="auto"/>
        <w:bottom w:val="none" w:sz="0" w:space="0" w:color="auto"/>
        <w:right w:val="none" w:sz="0" w:space="0" w:color="auto"/>
      </w:divBdr>
    </w:div>
    <w:div w:id="1317690001">
      <w:bodyDiv w:val="1"/>
      <w:marLeft w:val="0"/>
      <w:marRight w:val="0"/>
      <w:marTop w:val="0"/>
      <w:marBottom w:val="0"/>
      <w:divBdr>
        <w:top w:val="none" w:sz="0" w:space="0" w:color="auto"/>
        <w:left w:val="none" w:sz="0" w:space="0" w:color="auto"/>
        <w:bottom w:val="none" w:sz="0" w:space="0" w:color="auto"/>
        <w:right w:val="none" w:sz="0" w:space="0" w:color="auto"/>
      </w:divBdr>
    </w:div>
    <w:div w:id="21247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EA91-DFB1-4D42-8283-3B904486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5281</TotalTime>
  <Pages>17</Pages>
  <Words>4813</Words>
  <Characters>27435</Characters>
  <Application>Microsoft Office Word</Application>
  <DocSecurity>0</DocSecurity>
  <Lines>228</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Zaqaryan</dc:creator>
  <cp:keywords/>
  <dc:description/>
  <cp:lastModifiedBy>Vahan Nalbandyan</cp:lastModifiedBy>
  <cp:revision>619</cp:revision>
  <cp:lastPrinted>2024-07-15T07:28:00Z</cp:lastPrinted>
  <dcterms:created xsi:type="dcterms:W3CDTF">2024-08-05T06:09:00Z</dcterms:created>
  <dcterms:modified xsi:type="dcterms:W3CDTF">2024-12-17T11:50:00Z</dcterms:modified>
</cp:coreProperties>
</file>