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E94CC" w14:textId="40D92879" w:rsidR="003F6075" w:rsidRPr="003F6075" w:rsidRDefault="003F6075" w:rsidP="003F6075">
      <w:pPr>
        <w:spacing w:line="360" w:lineRule="auto"/>
        <w:ind w:left="-567" w:right="-613" w:firstLine="425"/>
        <w:jc w:val="right"/>
        <w:rPr>
          <w:rFonts w:ascii="GHEA Grapalat" w:hAnsi="GHEA Grapalat"/>
          <w:b/>
          <w:bCs/>
          <w:i/>
          <w:iCs/>
          <w:lang w:val="en-US"/>
        </w:rPr>
      </w:pPr>
      <w:r w:rsidRPr="00C06566">
        <w:rPr>
          <w:rFonts w:ascii="GHEA Grapalat" w:hAnsi="GHEA Grapalat" w:cs="Sylfaen"/>
          <w:b/>
          <w:color w:val="FF0000"/>
        </w:rPr>
        <w:t xml:space="preserve">   </w:t>
      </w:r>
      <w:r w:rsidRPr="00C06566">
        <w:rPr>
          <w:rFonts w:ascii="GHEA Grapalat" w:hAnsi="GHEA Grapalat" w:cs="Sylfaen"/>
          <w:color w:val="FF0000"/>
        </w:rPr>
        <w:t xml:space="preserve"> </w:t>
      </w:r>
      <w:r w:rsidRPr="00C06566">
        <w:rPr>
          <w:rFonts w:ascii="GHEA Grapalat" w:hAnsi="GHEA Grapalat" w:cs="Sylfaen"/>
          <w:lang w:val="pt-BR"/>
        </w:rPr>
        <w:t xml:space="preserve">          </w:t>
      </w:r>
      <w:r>
        <w:rPr>
          <w:rFonts w:ascii="GHEA Grapalat" w:hAnsi="GHEA Grapalat" w:cs="Sylfaen"/>
          <w:lang w:val="hy-AM"/>
        </w:rPr>
        <w:t xml:space="preserve">    </w:t>
      </w:r>
      <w:r w:rsidRPr="003F6075">
        <w:rPr>
          <w:rFonts w:ascii="GHEA Grapalat" w:hAnsi="GHEA Grapalat" w:cs="Sylfaen"/>
          <w:b/>
          <w:bCs/>
          <w:i/>
          <w:iCs/>
          <w:lang w:val="en-US"/>
        </w:rPr>
        <w:t>ՆԱԽԱԳԻԾ</w:t>
      </w:r>
    </w:p>
    <w:p w14:paraId="4E6F272E" w14:textId="77777777" w:rsidR="003F6075" w:rsidRPr="00C06566" w:rsidRDefault="003F6075" w:rsidP="003F6075">
      <w:pPr>
        <w:spacing w:line="360" w:lineRule="auto"/>
        <w:ind w:left="-567" w:right="-613" w:firstLine="425"/>
        <w:jc w:val="center"/>
        <w:rPr>
          <w:rFonts w:ascii="GHEA Grapalat" w:hAnsi="GHEA Grapalat"/>
          <w:lang w:val="en-US"/>
        </w:rPr>
      </w:pPr>
    </w:p>
    <w:p w14:paraId="193EFE15" w14:textId="77777777" w:rsidR="003F6075" w:rsidRPr="00C06566" w:rsidRDefault="003F6075" w:rsidP="003F6075">
      <w:pPr>
        <w:ind w:left="-567" w:right="-613" w:firstLine="425"/>
        <w:jc w:val="center"/>
        <w:rPr>
          <w:rFonts w:ascii="GHEA Grapalat" w:hAnsi="GHEA Grapalat" w:cs="Sylfaen"/>
          <w:b/>
          <w:lang w:val="en-US"/>
        </w:rPr>
      </w:pPr>
      <w:r w:rsidRPr="00C06566">
        <w:rPr>
          <w:rFonts w:ascii="GHEA Grapalat" w:hAnsi="GHEA Grapalat" w:cs="Sylfaen"/>
          <w:b/>
          <w:lang w:val="en-US"/>
        </w:rPr>
        <w:t>ՀԱՅԱՍՏԱՆԻ ՀԱՆՐԱՊԵՏՈՒԹՅԱՆ ԿԱՌԱՎԱՐՈՒԹՅՈՒՆ</w:t>
      </w:r>
    </w:p>
    <w:p w14:paraId="20A63476" w14:textId="77777777" w:rsidR="003F6075" w:rsidRPr="00C06566" w:rsidRDefault="003F6075" w:rsidP="003F6075">
      <w:pPr>
        <w:ind w:left="-567" w:right="-613" w:firstLine="425"/>
        <w:jc w:val="center"/>
        <w:rPr>
          <w:rFonts w:ascii="GHEA Grapalat" w:hAnsi="GHEA Grapalat"/>
          <w:b/>
          <w:lang w:val="en-US"/>
        </w:rPr>
      </w:pPr>
      <w:r w:rsidRPr="00C06566">
        <w:rPr>
          <w:rFonts w:ascii="GHEA Grapalat" w:hAnsi="GHEA Grapalat" w:cs="Sylfaen"/>
          <w:b/>
          <w:lang w:val="en-US"/>
        </w:rPr>
        <w:t>Ո Ր Ո Շ ՈՒ Մ</w:t>
      </w:r>
    </w:p>
    <w:p w14:paraId="23375BA0" w14:textId="77777777" w:rsidR="003F6075" w:rsidRPr="00C06566" w:rsidRDefault="003F6075" w:rsidP="003F6075">
      <w:pPr>
        <w:spacing w:line="360" w:lineRule="auto"/>
        <w:ind w:left="-567" w:right="-613" w:firstLine="425"/>
        <w:jc w:val="center"/>
        <w:rPr>
          <w:rFonts w:ascii="GHEA Grapalat" w:hAnsi="GHEA Grapalat"/>
          <w:lang w:val="en-US"/>
        </w:rPr>
      </w:pPr>
    </w:p>
    <w:p w14:paraId="1DC2CAEA" w14:textId="77777777" w:rsidR="003F6075" w:rsidRPr="00C06566" w:rsidRDefault="003F6075" w:rsidP="003F6075">
      <w:pPr>
        <w:spacing w:line="360" w:lineRule="auto"/>
        <w:ind w:left="-567" w:right="-613" w:firstLine="425"/>
        <w:jc w:val="center"/>
        <w:rPr>
          <w:rFonts w:ascii="GHEA Grapalat" w:hAnsi="GHEA Grapalat"/>
          <w:lang w:val="en-US"/>
        </w:rPr>
      </w:pPr>
      <w:r w:rsidRPr="00C06566">
        <w:rPr>
          <w:rFonts w:ascii="GHEA Grapalat" w:hAnsi="GHEA Grapalat" w:cs="Sylfaen"/>
          <w:b/>
          <w:lang w:val="en-US"/>
        </w:rPr>
        <w:t>«</w:t>
      </w:r>
      <w:r>
        <w:rPr>
          <w:rFonts w:ascii="GHEA Grapalat" w:hAnsi="GHEA Grapalat" w:cs="Sylfaen"/>
          <w:b/>
          <w:lang w:val="hy-AM"/>
        </w:rPr>
        <w:t xml:space="preserve">      </w:t>
      </w:r>
      <w:r w:rsidRPr="00C06566">
        <w:rPr>
          <w:rFonts w:ascii="GHEA Grapalat" w:hAnsi="GHEA Grapalat"/>
          <w:b/>
          <w:lang w:val="en-US"/>
        </w:rPr>
        <w:t>»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en-US"/>
        </w:rPr>
        <w:t>N ______</w:t>
      </w:r>
      <w:r w:rsidRPr="00C06566">
        <w:rPr>
          <w:rFonts w:ascii="GHEA Grapalat" w:hAnsi="GHEA Grapalat"/>
          <w:lang w:val="en-US"/>
        </w:rPr>
        <w:t xml:space="preserve">   20</w:t>
      </w:r>
      <w:r w:rsidRPr="00C06566">
        <w:rPr>
          <w:rFonts w:ascii="GHEA Grapalat" w:hAnsi="GHEA Grapalat"/>
          <w:lang w:val="hy-AM"/>
        </w:rPr>
        <w:t xml:space="preserve">24 </w:t>
      </w:r>
      <w:proofErr w:type="spellStart"/>
      <w:r w:rsidRPr="00C06566">
        <w:rPr>
          <w:rFonts w:ascii="GHEA Grapalat" w:hAnsi="GHEA Grapalat"/>
          <w:lang w:val="en-US"/>
        </w:rPr>
        <w:t>թվականի</w:t>
      </w:r>
      <w:proofErr w:type="spellEnd"/>
      <w:r w:rsidRPr="00C06566">
        <w:rPr>
          <w:rFonts w:ascii="GHEA Grapalat" w:hAnsi="GHEA Grapalat"/>
          <w:lang w:val="en-US"/>
        </w:rPr>
        <w:t xml:space="preserve"> </w:t>
      </w:r>
      <w:bookmarkStart w:id="0" w:name="_Hlk180591988"/>
      <w:r>
        <w:rPr>
          <w:rFonts w:ascii="GHEA Grapalat" w:hAnsi="GHEA Grapalat"/>
          <w:lang w:val="en-US"/>
        </w:rPr>
        <w:t>N ______</w:t>
      </w:r>
      <w:bookmarkEnd w:id="0"/>
      <w:r w:rsidRPr="00C06566">
        <w:rPr>
          <w:rFonts w:ascii="GHEA Grapalat" w:hAnsi="GHEA Grapalat"/>
          <w:lang w:val="en-US"/>
        </w:rPr>
        <w:t>-Ն</w:t>
      </w:r>
    </w:p>
    <w:p w14:paraId="54EF38EA" w14:textId="77777777" w:rsidR="003F6075" w:rsidRPr="00C06566" w:rsidRDefault="003F6075" w:rsidP="003F6075">
      <w:pPr>
        <w:spacing w:line="360" w:lineRule="auto"/>
        <w:ind w:left="-567" w:right="-613" w:firstLine="425"/>
        <w:jc w:val="center"/>
        <w:rPr>
          <w:rFonts w:ascii="GHEA Grapalat" w:hAnsi="GHEA Grapalat"/>
          <w:lang w:val="en-US"/>
        </w:rPr>
      </w:pPr>
    </w:p>
    <w:p w14:paraId="786754E7" w14:textId="77777777" w:rsidR="003F6075" w:rsidRPr="00C06566" w:rsidRDefault="003F6075" w:rsidP="00F03961">
      <w:pPr>
        <w:spacing w:line="360" w:lineRule="auto"/>
        <w:ind w:left="-567" w:right="-613" w:firstLine="425"/>
        <w:jc w:val="center"/>
        <w:rPr>
          <w:rFonts w:ascii="GHEA Grapalat" w:hAnsi="GHEA Grapalat"/>
          <w:b/>
          <w:lang w:val="en-US"/>
        </w:rPr>
      </w:pPr>
      <w:r w:rsidRPr="00C06566">
        <w:rPr>
          <w:rFonts w:ascii="GHEA Grapalat" w:hAnsi="GHEA Grapalat" w:cs="Sylfaen"/>
          <w:b/>
          <w:lang w:val="en-US"/>
        </w:rPr>
        <w:t>ՀԱՅԱՍՏԱՆԻ ՀԱՆՐԱՊԵՏՈՒԹՅԱՆ ԿԱՌԱՎԱՐՈՒԹՅԱՆ 20</w:t>
      </w:r>
      <w:r w:rsidRPr="00C06566">
        <w:rPr>
          <w:rFonts w:ascii="GHEA Grapalat" w:hAnsi="GHEA Grapalat" w:cs="Sylfaen"/>
          <w:b/>
          <w:lang w:val="hy-AM"/>
        </w:rPr>
        <w:t xml:space="preserve">23 </w:t>
      </w:r>
      <w:r w:rsidRPr="00C06566">
        <w:rPr>
          <w:rFonts w:ascii="GHEA Grapalat" w:hAnsi="GHEA Grapalat" w:cs="Sylfaen"/>
          <w:b/>
          <w:lang w:val="en-US"/>
        </w:rPr>
        <w:t>ԹՎԱԿԱՆԻ                  ՀՈ</w:t>
      </w:r>
      <w:r w:rsidRPr="00C06566">
        <w:rPr>
          <w:rFonts w:ascii="GHEA Grapalat" w:hAnsi="GHEA Grapalat" w:cs="Sylfaen"/>
          <w:b/>
          <w:lang w:val="hy-AM"/>
        </w:rPr>
        <w:t>ԻՆԻՍԻ</w:t>
      </w:r>
      <w:r w:rsidRPr="00C06566">
        <w:rPr>
          <w:rFonts w:ascii="GHEA Grapalat" w:hAnsi="GHEA Grapalat" w:cs="Sylfaen"/>
          <w:b/>
          <w:lang w:val="en-US"/>
        </w:rPr>
        <w:t xml:space="preserve"> </w:t>
      </w:r>
      <w:r w:rsidRPr="00C06566">
        <w:rPr>
          <w:rFonts w:ascii="GHEA Grapalat" w:hAnsi="GHEA Grapalat" w:cs="Sylfaen"/>
          <w:b/>
          <w:lang w:val="hy-AM"/>
        </w:rPr>
        <w:t>8</w:t>
      </w:r>
      <w:r w:rsidRPr="00C06566">
        <w:rPr>
          <w:rFonts w:ascii="GHEA Grapalat" w:hAnsi="GHEA Grapalat" w:cs="Sylfaen"/>
          <w:b/>
          <w:lang w:val="en-US"/>
        </w:rPr>
        <w:t xml:space="preserve">-Ի </w:t>
      </w:r>
      <w:r w:rsidRPr="0026698F">
        <w:rPr>
          <w:rFonts w:ascii="GHEA Grapalat" w:hAnsi="GHEA Grapalat"/>
          <w:b/>
          <w:lang w:val="en-US"/>
        </w:rPr>
        <w:t>N</w:t>
      </w:r>
      <w:r w:rsidRPr="0026698F">
        <w:rPr>
          <w:rFonts w:ascii="GHEA Grapalat" w:hAnsi="GHEA Grapalat" w:cs="Sylfaen"/>
          <w:b/>
          <w:lang w:val="hy-AM"/>
        </w:rPr>
        <w:t xml:space="preserve"> </w:t>
      </w:r>
      <w:r w:rsidRPr="00C06566">
        <w:rPr>
          <w:rFonts w:ascii="GHEA Grapalat" w:hAnsi="GHEA Grapalat" w:cs="Sylfaen"/>
          <w:b/>
          <w:lang w:val="hy-AM"/>
        </w:rPr>
        <w:t>934-</w:t>
      </w:r>
      <w:r w:rsidRPr="00C06566">
        <w:rPr>
          <w:rFonts w:ascii="GHEA Grapalat" w:hAnsi="GHEA Grapalat" w:cs="Sylfaen"/>
          <w:b/>
          <w:lang w:val="en-US"/>
        </w:rPr>
        <w:t xml:space="preserve">Ն ՈՐՈՇՄԱՆ ՄԵՋ ՓՈՓՈԽՈՒԹՅՈՒՆՆԵՐ </w:t>
      </w:r>
      <w:r>
        <w:rPr>
          <w:rFonts w:ascii="GHEA Grapalat" w:hAnsi="GHEA Grapalat" w:cs="Sylfaen"/>
          <w:b/>
          <w:lang w:val="hy-AM"/>
        </w:rPr>
        <w:t>ԵՎ</w:t>
      </w:r>
      <w:r w:rsidRPr="00C06566">
        <w:rPr>
          <w:rFonts w:ascii="GHEA Grapalat" w:hAnsi="GHEA Grapalat" w:cs="Sylfaen"/>
          <w:b/>
          <w:lang w:val="en-US"/>
        </w:rPr>
        <w:t xml:space="preserve">                             ԼՐԱՑՈՒՄՆԵՐ ԿԱՏԱՐԵԼՈՒ ՄԱՍԻՆ</w:t>
      </w:r>
    </w:p>
    <w:p w14:paraId="2F311156" w14:textId="77777777" w:rsidR="003F6075" w:rsidRPr="00C06566" w:rsidRDefault="003F6075" w:rsidP="00F03961">
      <w:pPr>
        <w:spacing w:line="360" w:lineRule="auto"/>
        <w:ind w:left="-567" w:right="-613" w:firstLine="425"/>
        <w:jc w:val="center"/>
        <w:rPr>
          <w:rFonts w:ascii="GHEA Grapalat" w:hAnsi="GHEA Grapalat"/>
          <w:b/>
          <w:bCs/>
          <w:lang w:val="en-US"/>
        </w:rPr>
      </w:pPr>
    </w:p>
    <w:p w14:paraId="0872EDFB" w14:textId="77777777" w:rsidR="003F6075" w:rsidRPr="00C06566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lang w:val="en-US"/>
        </w:rPr>
      </w:pPr>
      <w:proofErr w:type="spellStart"/>
      <w:r w:rsidRPr="00C06566">
        <w:rPr>
          <w:rFonts w:ascii="GHEA Grapalat" w:hAnsi="GHEA Grapalat" w:cs="Sylfaen"/>
          <w:lang w:val="en-US"/>
        </w:rPr>
        <w:t>Ղեկավարվելով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r w:rsidRPr="005705E5">
        <w:rPr>
          <w:rFonts w:ascii="GHEA Grapalat" w:hAnsi="GHEA Grapalat" w:cs="Sylfaen"/>
          <w:lang w:val="en-US"/>
        </w:rPr>
        <w:t>«</w:t>
      </w:r>
      <w:r w:rsidRPr="00C06566">
        <w:rPr>
          <w:rFonts w:ascii="GHEA Grapalat" w:hAnsi="GHEA Grapalat" w:cs="Sylfaen"/>
          <w:lang w:val="hy-AM"/>
        </w:rPr>
        <w:t>Նորմատիվ իրավական ակտերի մասին</w:t>
      </w:r>
      <w:r w:rsidRPr="00E307CB">
        <w:rPr>
          <w:rFonts w:ascii="GHEA Grapalat" w:hAnsi="GHEA Grapalat"/>
          <w:lang w:val="en-US"/>
        </w:rPr>
        <w:t>»</w:t>
      </w:r>
      <w:r w:rsidRPr="00C06566">
        <w:rPr>
          <w:rFonts w:ascii="GHEA Grapalat" w:hAnsi="GHEA Grapalat" w:cs="Sylfaen"/>
          <w:lang w:val="en-US"/>
        </w:rPr>
        <w:t xml:space="preserve"> </w:t>
      </w:r>
      <w:r w:rsidRPr="00C06566">
        <w:rPr>
          <w:rFonts w:ascii="GHEA Grapalat" w:hAnsi="GHEA Grapalat" w:cs="Sylfaen"/>
          <w:lang w:val="hy-AM"/>
        </w:rPr>
        <w:t xml:space="preserve">օրենքի 33-րդ </w:t>
      </w:r>
      <w:r>
        <w:rPr>
          <w:rFonts w:ascii="GHEA Grapalat" w:hAnsi="GHEA Grapalat" w:cs="Sylfaen"/>
          <w:lang w:val="hy-AM"/>
        </w:rPr>
        <w:t xml:space="preserve">և 34րդ </w:t>
      </w:r>
      <w:r w:rsidRPr="00C06566">
        <w:rPr>
          <w:rFonts w:ascii="GHEA Grapalat" w:hAnsi="GHEA Grapalat" w:cs="Sylfaen"/>
          <w:lang w:val="hy-AM"/>
        </w:rPr>
        <w:t>հոդված</w:t>
      </w:r>
      <w:r>
        <w:rPr>
          <w:rFonts w:ascii="GHEA Grapalat" w:hAnsi="GHEA Grapalat" w:cs="Sylfaen"/>
          <w:lang w:val="hy-AM"/>
        </w:rPr>
        <w:t>ներ</w:t>
      </w:r>
      <w:r w:rsidRPr="00C06566">
        <w:rPr>
          <w:rFonts w:ascii="GHEA Grapalat" w:hAnsi="GHEA Grapalat" w:cs="Sylfaen"/>
          <w:lang w:val="hy-AM"/>
        </w:rPr>
        <w:t>ով</w:t>
      </w:r>
      <w:r w:rsidRPr="00C06566">
        <w:rPr>
          <w:rFonts w:ascii="GHEA Grapalat" w:hAnsi="GHEA Grapalat" w:cs="Sylfaen"/>
          <w:lang w:val="en-US"/>
        </w:rPr>
        <w:t xml:space="preserve">` </w:t>
      </w:r>
      <w:proofErr w:type="spellStart"/>
      <w:r w:rsidRPr="00C06566">
        <w:rPr>
          <w:rFonts w:ascii="GHEA Grapalat" w:hAnsi="GHEA Grapalat" w:cs="Sylfaen"/>
          <w:lang w:val="en-US"/>
        </w:rPr>
        <w:t>Հայաստանի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Հանրապետության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կառավարությունը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366C">
        <w:rPr>
          <w:rFonts w:ascii="GHEA Grapalat" w:hAnsi="GHEA Grapalat" w:cs="Sylfaen"/>
          <w:b/>
          <w:i/>
          <w:iCs/>
          <w:lang w:val="en-US"/>
        </w:rPr>
        <w:t>որոշում</w:t>
      </w:r>
      <w:proofErr w:type="spellEnd"/>
      <w:r w:rsidRPr="00C0366C">
        <w:rPr>
          <w:rFonts w:ascii="GHEA Grapalat" w:hAnsi="GHEA Grapalat" w:cs="Sylfaen"/>
          <w:b/>
          <w:i/>
          <w:iCs/>
          <w:lang w:val="en-US"/>
        </w:rPr>
        <w:t xml:space="preserve"> է`</w:t>
      </w:r>
      <w:r w:rsidRPr="00C06566">
        <w:rPr>
          <w:rFonts w:ascii="GHEA Grapalat" w:hAnsi="GHEA Grapalat"/>
          <w:lang w:val="en-US"/>
        </w:rPr>
        <w:t xml:space="preserve"> </w:t>
      </w:r>
    </w:p>
    <w:p w14:paraId="3C207294" w14:textId="77777777" w:rsidR="003F6075" w:rsidRPr="00C06566" w:rsidRDefault="003F6075" w:rsidP="00F0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color w:val="000000"/>
          <w:lang w:val="hy-AM"/>
        </w:rPr>
      </w:pPr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Հայաստանի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Հանրապետության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կառավարության</w:t>
      </w:r>
      <w:proofErr w:type="spellEnd"/>
      <w:r w:rsidRPr="00C06566">
        <w:rPr>
          <w:rFonts w:ascii="GHEA Grapalat" w:hAnsi="GHEA Grapalat" w:cs="Sylfaen"/>
          <w:lang w:val="en-US"/>
        </w:rPr>
        <w:t xml:space="preserve"> 20</w:t>
      </w:r>
      <w:r w:rsidRPr="00C06566">
        <w:rPr>
          <w:rFonts w:ascii="GHEA Grapalat" w:hAnsi="GHEA Grapalat" w:cs="Sylfaen"/>
          <w:lang w:val="hy-AM"/>
        </w:rPr>
        <w:t xml:space="preserve">23 </w:t>
      </w:r>
      <w:proofErr w:type="spellStart"/>
      <w:r w:rsidRPr="00C06566">
        <w:rPr>
          <w:rFonts w:ascii="GHEA Grapalat" w:hAnsi="GHEA Grapalat" w:cs="Sylfaen"/>
          <w:lang w:val="en-US"/>
        </w:rPr>
        <w:t>թվականի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r w:rsidRPr="00C06566">
        <w:rPr>
          <w:rFonts w:ascii="GHEA Grapalat" w:hAnsi="GHEA Grapalat" w:cs="Sylfaen"/>
          <w:lang w:val="hy-AM"/>
        </w:rPr>
        <w:t>հունիսի</w:t>
      </w:r>
      <w:r w:rsidRPr="00C06566">
        <w:rPr>
          <w:rFonts w:ascii="GHEA Grapalat" w:hAnsi="GHEA Grapalat" w:cs="Sylfaen"/>
          <w:lang w:val="en-US"/>
        </w:rPr>
        <w:t xml:space="preserve"> </w:t>
      </w:r>
      <w:r w:rsidRPr="00C06566">
        <w:rPr>
          <w:rFonts w:ascii="GHEA Grapalat" w:hAnsi="GHEA Grapalat" w:cs="Sylfaen"/>
          <w:lang w:val="hy-AM"/>
        </w:rPr>
        <w:t>8</w:t>
      </w:r>
      <w:r w:rsidRPr="00C06566">
        <w:rPr>
          <w:rFonts w:ascii="GHEA Grapalat" w:hAnsi="GHEA Grapalat" w:cs="Sylfaen"/>
          <w:lang w:val="en-US"/>
        </w:rPr>
        <w:t xml:space="preserve">-ի </w:t>
      </w:r>
      <w:r w:rsidRPr="006A4BC1">
        <w:rPr>
          <w:rFonts w:ascii="GHEA Grapalat" w:hAnsi="GHEA Grapalat" w:cs="Sylfaen"/>
          <w:lang w:val="en-US"/>
        </w:rPr>
        <w:t>«</w:t>
      </w:r>
      <w:proofErr w:type="spellStart"/>
      <w:r w:rsidRPr="00C06566">
        <w:rPr>
          <w:rFonts w:ascii="GHEA Grapalat" w:hAnsi="GHEA Grapalat" w:cs="Sylfaen"/>
          <w:lang w:val="en-US"/>
        </w:rPr>
        <w:t>Կարուսելների</w:t>
      </w:r>
      <w:proofErr w:type="spellEnd"/>
      <w:r w:rsidRPr="00C06566">
        <w:rPr>
          <w:rFonts w:ascii="GHEA Grapalat" w:hAnsi="GHEA Grapalat" w:cs="Sylfaen"/>
          <w:lang w:val="en-US"/>
        </w:rPr>
        <w:t xml:space="preserve"> (</w:t>
      </w:r>
      <w:proofErr w:type="spellStart"/>
      <w:r w:rsidRPr="00C06566">
        <w:rPr>
          <w:rFonts w:ascii="GHEA Grapalat" w:hAnsi="GHEA Grapalat" w:cs="Sylfaen"/>
          <w:lang w:val="en-US"/>
        </w:rPr>
        <w:t>զվարճահարմարանքների</w:t>
      </w:r>
      <w:proofErr w:type="spellEnd"/>
      <w:r w:rsidRPr="00C06566">
        <w:rPr>
          <w:rFonts w:ascii="GHEA Grapalat" w:hAnsi="GHEA Grapalat" w:cs="Sylfaen"/>
          <w:lang w:val="en-US"/>
        </w:rPr>
        <w:t xml:space="preserve">) </w:t>
      </w:r>
      <w:proofErr w:type="spellStart"/>
      <w:r w:rsidRPr="00C06566">
        <w:rPr>
          <w:rFonts w:ascii="GHEA Grapalat" w:hAnsi="GHEA Grapalat" w:cs="Sylfaen"/>
          <w:lang w:val="en-US"/>
        </w:rPr>
        <w:t>անվտանգ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շահագործման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տեխնիկական</w:t>
      </w:r>
      <w:proofErr w:type="spellEnd"/>
      <w:r w:rsidRPr="00C06566">
        <w:rPr>
          <w:rFonts w:ascii="GHEA Grapalat" w:hAnsi="GHEA Grapalat" w:cs="Arial"/>
          <w:b/>
          <w:lang w:val="en-US"/>
        </w:rPr>
        <w:t xml:space="preserve"> </w:t>
      </w:r>
      <w:proofErr w:type="spellStart"/>
      <w:r w:rsidRPr="00C06566">
        <w:rPr>
          <w:rFonts w:ascii="GHEA Grapalat" w:hAnsi="GHEA Grapalat"/>
          <w:lang w:val="en-US" w:eastAsia="en-US"/>
        </w:rPr>
        <w:t>անվտանգության</w:t>
      </w:r>
      <w:proofErr w:type="spellEnd"/>
      <w:r w:rsidRPr="00C06566">
        <w:rPr>
          <w:rFonts w:ascii="GHEA Grapalat" w:hAnsi="GHEA Grapalat"/>
          <w:lang w:val="en-US" w:eastAsia="en-US"/>
        </w:rPr>
        <w:t xml:space="preserve"> </w:t>
      </w:r>
      <w:proofErr w:type="spellStart"/>
      <w:r w:rsidRPr="00C06566">
        <w:rPr>
          <w:rFonts w:ascii="GHEA Grapalat" w:hAnsi="GHEA Grapalat"/>
          <w:lang w:val="en-US" w:eastAsia="en-US"/>
        </w:rPr>
        <w:t>կանոնները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r w:rsidRPr="00C06566">
        <w:rPr>
          <w:rFonts w:ascii="GHEA Grapalat" w:hAnsi="GHEA Grapalat" w:cs="Sylfaen"/>
          <w:lang w:val="hy-AM"/>
        </w:rPr>
        <w:t>սահման</w:t>
      </w:r>
      <w:proofErr w:type="spellStart"/>
      <w:r w:rsidRPr="00C06566">
        <w:rPr>
          <w:rFonts w:ascii="GHEA Grapalat" w:hAnsi="GHEA Grapalat" w:cs="Sylfaen"/>
          <w:lang w:val="en-US"/>
        </w:rPr>
        <w:t>ելու</w:t>
      </w:r>
      <w:proofErr w:type="spellEnd"/>
      <w:r w:rsidRPr="00C06566">
        <w:rPr>
          <w:rFonts w:ascii="GHEA Grapalat" w:hAnsi="GHEA Grapalat" w:cs="Sylfaen"/>
          <w:lang w:val="en-US"/>
        </w:rPr>
        <w:t xml:space="preserve"> </w:t>
      </w:r>
      <w:proofErr w:type="spellStart"/>
      <w:r w:rsidRPr="00C06566">
        <w:rPr>
          <w:rFonts w:ascii="GHEA Grapalat" w:hAnsi="GHEA Grapalat" w:cs="Sylfaen"/>
          <w:lang w:val="en-US"/>
        </w:rPr>
        <w:t>մասին</w:t>
      </w:r>
      <w:proofErr w:type="spellEnd"/>
      <w:r w:rsidRPr="006A4BC1">
        <w:rPr>
          <w:rFonts w:ascii="GHEA Grapalat" w:hAnsi="GHEA Grapalat"/>
          <w:lang w:val="hy-AM"/>
        </w:rPr>
        <w:t>»</w:t>
      </w: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en-US"/>
        </w:rPr>
        <w:t>N</w:t>
      </w:r>
      <w:r w:rsidRPr="00C06566">
        <w:rPr>
          <w:rFonts w:ascii="GHEA Grapalat" w:hAnsi="GHEA Grapalat" w:cs="Sylfaen"/>
          <w:lang w:val="hy-AM"/>
        </w:rPr>
        <w:t xml:space="preserve"> 934-Ն որոշմա</w:t>
      </w:r>
      <w:r>
        <w:rPr>
          <w:rFonts w:ascii="GHEA Grapalat" w:hAnsi="GHEA Grapalat" w:cs="Sylfaen"/>
          <w:lang w:val="hy-AM"/>
        </w:rPr>
        <w:t>մբ սահմանված</w:t>
      </w: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հավելվածում </w:t>
      </w:r>
      <w:r w:rsidRPr="00C06566">
        <w:rPr>
          <w:rFonts w:ascii="GHEA Grapalat" w:hAnsi="GHEA Grapalat" w:cs="Sylfaen"/>
          <w:lang w:val="en-US"/>
        </w:rPr>
        <w:t>(</w:t>
      </w:r>
      <w:r w:rsidRPr="00C06566">
        <w:rPr>
          <w:rFonts w:ascii="GHEA Grapalat" w:hAnsi="GHEA Grapalat" w:cs="Sylfaen"/>
          <w:lang w:val="hy-AM"/>
        </w:rPr>
        <w:t>այսուհետ</w:t>
      </w:r>
      <w:r>
        <w:rPr>
          <w:rFonts w:ascii="GHEA Grapalat" w:hAnsi="GHEA Grapalat" w:cs="Sylfaen"/>
          <w:lang w:val="hy-AM"/>
        </w:rPr>
        <w:t>՝</w:t>
      </w: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Հավելված</w:t>
      </w:r>
      <w:r w:rsidRPr="00C06566">
        <w:rPr>
          <w:rFonts w:ascii="GHEA Grapalat" w:hAnsi="GHEA Grapalat" w:cs="Sylfaen"/>
          <w:lang w:val="en-US"/>
        </w:rPr>
        <w:t>)</w:t>
      </w:r>
      <w:r w:rsidRPr="00C06566">
        <w:rPr>
          <w:rFonts w:ascii="GHEA Grapalat" w:hAnsi="GHEA Grapalat" w:cs="Sylfaen"/>
          <w:lang w:val="hy-AM"/>
        </w:rPr>
        <w:t xml:space="preserve"> կատարել հետևյալ փոփոխություններ</w:t>
      </w:r>
      <w:r>
        <w:rPr>
          <w:rFonts w:ascii="GHEA Grapalat" w:hAnsi="GHEA Grapalat" w:cs="Sylfaen"/>
          <w:lang w:val="hy-AM"/>
        </w:rPr>
        <w:t>ը և</w:t>
      </w:r>
      <w:r w:rsidRPr="00C06566">
        <w:rPr>
          <w:rFonts w:ascii="GHEA Grapalat" w:hAnsi="GHEA Grapalat" w:cs="Sylfaen"/>
          <w:lang w:val="hy-AM"/>
        </w:rPr>
        <w:t xml:space="preserve"> լրացումները`</w:t>
      </w:r>
    </w:p>
    <w:p w14:paraId="43D85AAD" w14:textId="77777777" w:rsidR="003F6075" w:rsidRPr="00640766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640766">
        <w:rPr>
          <w:rFonts w:ascii="GHEA Grapalat" w:hAnsi="GHEA Grapalat" w:cs="Sylfaen"/>
          <w:lang w:val="hy-AM"/>
        </w:rPr>
        <w:t xml:space="preserve"> Հավելվածի 6-րդ կետի 21-րդ ենթակետում «։</w:t>
      </w:r>
      <w:r w:rsidRPr="00640766">
        <w:rPr>
          <w:rFonts w:ascii="GHEA Grapalat" w:hAnsi="GHEA Grapalat"/>
          <w:lang w:val="hy-AM"/>
        </w:rPr>
        <w:t>»</w:t>
      </w:r>
      <w:r w:rsidRPr="00640766">
        <w:rPr>
          <w:rFonts w:ascii="GHEA Grapalat" w:hAnsi="GHEA Grapalat" w:cs="Sylfaen"/>
          <w:lang w:val="hy-AM"/>
        </w:rPr>
        <w:t xml:space="preserve"> կետադրական նշանը փոխարինել «</w:t>
      </w:r>
      <w:r w:rsidRPr="00640766">
        <w:rPr>
          <w:rFonts w:ascii="Cambria Math" w:hAnsi="Cambria Math" w:cs="Sylfaen"/>
          <w:lang w:val="hy-AM"/>
        </w:rPr>
        <w:t>․</w:t>
      </w:r>
      <w:r w:rsidRPr="00640766">
        <w:rPr>
          <w:rFonts w:ascii="GHEA Grapalat" w:hAnsi="GHEA Grapalat"/>
          <w:lang w:val="hy-AM"/>
        </w:rPr>
        <w:t xml:space="preserve">» </w:t>
      </w:r>
      <w:r w:rsidRPr="00640766">
        <w:rPr>
          <w:rFonts w:ascii="GHEA Grapalat" w:hAnsi="GHEA Grapalat" w:cs="Sylfaen"/>
          <w:lang w:val="hy-AM"/>
        </w:rPr>
        <w:t>կետադրական նշանով</w:t>
      </w:r>
      <w:r>
        <w:rPr>
          <w:rFonts w:ascii="GHEA Grapalat" w:hAnsi="GHEA Grapalat" w:cs="Sylfaen"/>
          <w:lang w:val="hy-AM"/>
        </w:rPr>
        <w:t xml:space="preserve"> և </w:t>
      </w:r>
      <w:r w:rsidRPr="00640766">
        <w:rPr>
          <w:rFonts w:ascii="GHEA Grapalat" w:hAnsi="GHEA Grapalat" w:cs="Sylfaen"/>
          <w:lang w:val="hy-AM"/>
        </w:rPr>
        <w:t>լրացնել նոր 22-րդ և 23-րդ ենթակետեր</w:t>
      </w:r>
      <w:r>
        <w:rPr>
          <w:rFonts w:ascii="GHEA Grapalat" w:hAnsi="GHEA Grapalat" w:cs="Sylfaen"/>
          <w:lang w:val="hy-AM"/>
        </w:rPr>
        <w:t>՝</w:t>
      </w:r>
      <w:r w:rsidRPr="00640766">
        <w:rPr>
          <w:rFonts w:ascii="GHEA Grapalat" w:hAnsi="GHEA Grapalat" w:cs="Sylfaen"/>
          <w:lang w:val="hy-AM"/>
        </w:rPr>
        <w:t xml:space="preserve"> հետևյալ բովանդակությամբ</w:t>
      </w:r>
      <w:r w:rsidRPr="00640766">
        <w:rPr>
          <w:rFonts w:ascii="Cambria Math" w:hAnsi="Cambria Math" w:cs="Sylfaen"/>
          <w:lang w:val="hy-AM"/>
        </w:rPr>
        <w:t>․</w:t>
      </w:r>
    </w:p>
    <w:p w14:paraId="5E1B808D" w14:textId="77777777" w:rsidR="003F6075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Cambria Math" w:hAnsi="Cambria Math" w:cs="Cambria Math"/>
          <w:lang w:val="hy-AM" w:eastAsia="en-US"/>
        </w:rPr>
      </w:pPr>
      <w:r w:rsidRPr="00C06566">
        <w:rPr>
          <w:rFonts w:ascii="GHEA Grapalat" w:hAnsi="GHEA Grapalat" w:cs="Sylfaen"/>
          <w:lang w:val="hy-AM"/>
        </w:rPr>
        <w:t xml:space="preserve">«22) </w:t>
      </w:r>
      <w:bookmarkStart w:id="1" w:name="_Hlk180594144"/>
      <w:r w:rsidRPr="00C06566">
        <w:rPr>
          <w:rFonts w:ascii="GHEA Grapalat" w:hAnsi="GHEA Grapalat" w:cs="Sylfaen"/>
          <w:lang w:val="hy-AM"/>
        </w:rPr>
        <w:t>փորձարկող կազմակերպություն</w:t>
      </w:r>
      <w:bookmarkEnd w:id="1"/>
      <w:r w:rsidRPr="00C06566">
        <w:rPr>
          <w:rFonts w:ascii="GHEA Grapalat" w:hAnsi="GHEA Grapalat" w:cs="Sylfaen"/>
          <w:lang w:val="hy-AM"/>
        </w:rPr>
        <w:t>՝ իրավաբանական անձ, որ</w:t>
      </w:r>
      <w:r>
        <w:rPr>
          <w:rFonts w:ascii="GHEA Grapalat" w:hAnsi="GHEA Grapalat" w:cs="Sylfaen"/>
          <w:lang w:val="hy-AM"/>
        </w:rPr>
        <w:t xml:space="preserve">ը ապահովված է </w:t>
      </w:r>
      <w:r w:rsidRPr="008E3C7A">
        <w:rPr>
          <w:rFonts w:ascii="GHEA Grapalat" w:hAnsi="GHEA Grapalat" w:cs="Sylfaen"/>
          <w:lang w:val="hy-AM"/>
        </w:rPr>
        <w:t>ոլորտում որակավորում ունեցող մասնագետներով,</w:t>
      </w:r>
      <w:r>
        <w:rPr>
          <w:rFonts w:ascii="GHEA Grapalat" w:hAnsi="GHEA Grapalat" w:cs="Sylfaen"/>
          <w:lang w:val="hy-AM"/>
        </w:rPr>
        <w:t xml:space="preserve"> անհրաժեշտ լաբորատոր սարքավորումներով և այլ անհրաժեշտ միջոցներով՝ ամբողջ ծավալով և պատշաճ որակով զվարճահարմարանքի փորձարկում իրականացնելու համար։</w:t>
      </w:r>
      <w:r w:rsidRPr="00C06566">
        <w:rPr>
          <w:rFonts w:ascii="GHEA Grapalat" w:hAnsi="GHEA Grapalat" w:cs="Sylfaen"/>
          <w:lang w:val="hy-AM"/>
        </w:rPr>
        <w:t xml:space="preserve"> </w:t>
      </w:r>
    </w:p>
    <w:p w14:paraId="601F9C07" w14:textId="77777777" w:rsidR="003F6075" w:rsidRPr="00C06566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3</w:t>
      </w:r>
      <w:r w:rsidRPr="00C06566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փորձարկում՝ զվարճահարմարանքի </w:t>
      </w:r>
      <w:r w:rsidRPr="008E3C7A">
        <w:rPr>
          <w:rFonts w:ascii="GHEA Grapalat" w:hAnsi="GHEA Grapalat" w:cs="Sylfaen"/>
          <w:lang w:val="hy-AM"/>
        </w:rPr>
        <w:t>դետալների ստուգում՝</w:t>
      </w:r>
      <w:r>
        <w:rPr>
          <w:rFonts w:ascii="GHEA Grapalat" w:hAnsi="GHEA Grapalat" w:cs="Sylfaen"/>
          <w:lang w:val="hy-AM"/>
        </w:rPr>
        <w:t xml:space="preserve"> դրանց աշխատունակությունը, պիտանելիությունը և կայունությունը որոշելու նպատակով։</w:t>
      </w:r>
      <w:r w:rsidRPr="00C06566">
        <w:rPr>
          <w:rFonts w:ascii="GHEA Grapalat" w:hAnsi="GHEA Grapalat"/>
          <w:lang w:val="hy-AM" w:eastAsia="en-US"/>
        </w:rPr>
        <w:t>»</w:t>
      </w:r>
      <w:r>
        <w:rPr>
          <w:rFonts w:ascii="Cambria Math" w:hAnsi="Cambria Math"/>
          <w:lang w:val="hy-AM" w:eastAsia="en-US"/>
        </w:rPr>
        <w:t>․</w:t>
      </w:r>
      <w:r>
        <w:rPr>
          <w:rFonts w:ascii="GHEA Grapalat" w:hAnsi="GHEA Grapalat" w:cs="Sylfaen"/>
          <w:lang w:val="hy-AM"/>
        </w:rPr>
        <w:t xml:space="preserve"> </w:t>
      </w:r>
    </w:p>
    <w:p w14:paraId="37B1AD95" w14:textId="77777777" w:rsidR="003F6075" w:rsidRPr="00C06566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Հավելվածի</w:t>
      </w:r>
      <w:r w:rsidRPr="00C06566">
        <w:rPr>
          <w:rFonts w:ascii="GHEA Grapalat" w:hAnsi="GHEA Grapalat" w:cs="Sylfaen"/>
          <w:lang w:val="hy-AM"/>
        </w:rPr>
        <w:t xml:space="preserve"> 16-րդ կետի 4-րդ ենթակետում «նորոգման</w:t>
      </w:r>
      <w:r w:rsidRPr="00C06566">
        <w:rPr>
          <w:rFonts w:ascii="GHEA Grapalat" w:hAnsi="GHEA Grapalat"/>
          <w:lang w:val="hy-AM" w:eastAsia="en-US"/>
        </w:rPr>
        <w:t xml:space="preserve">» բառից հետո լրացնել </w:t>
      </w:r>
      <w:r w:rsidRPr="00C06566">
        <w:rPr>
          <w:rFonts w:ascii="GHEA Grapalat" w:hAnsi="GHEA Grapalat" w:cs="Sylfaen"/>
          <w:lang w:val="hy-AM"/>
        </w:rPr>
        <w:t>«, փորձարկման</w:t>
      </w:r>
      <w:r w:rsidRPr="00C06566">
        <w:rPr>
          <w:rFonts w:ascii="GHEA Grapalat" w:hAnsi="GHEA Grapalat"/>
          <w:lang w:val="hy-AM" w:eastAsia="en-US"/>
        </w:rPr>
        <w:t>» բառը</w:t>
      </w:r>
      <w:r w:rsidRPr="00C06566">
        <w:rPr>
          <w:rFonts w:ascii="Cambria Math" w:hAnsi="Cambria Math" w:cs="Cambria Math"/>
          <w:lang w:val="hy-AM" w:eastAsia="en-US"/>
        </w:rPr>
        <w:t>․</w:t>
      </w:r>
    </w:p>
    <w:p w14:paraId="365CFC54" w14:textId="77777777" w:rsidR="003F6075" w:rsidRPr="00C06566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Հավելվածի 20-րդ կետում </w:t>
      </w:r>
      <w:r w:rsidRPr="00C06566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>1114</w:t>
      </w:r>
      <w:r w:rsidRPr="00C06566">
        <w:rPr>
          <w:rFonts w:ascii="GHEA Grapalat" w:hAnsi="GHEA Grapalat"/>
          <w:lang w:val="hy-AM" w:eastAsia="en-US"/>
        </w:rPr>
        <w:t>»</w:t>
      </w:r>
      <w:r>
        <w:rPr>
          <w:rFonts w:ascii="GHEA Grapalat" w:hAnsi="GHEA Grapalat" w:cs="Sylfaen"/>
          <w:lang w:val="hy-AM"/>
        </w:rPr>
        <w:t xml:space="preserve"> թիվը փոխարինել </w:t>
      </w:r>
      <w:r w:rsidRPr="00C06566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>114</w:t>
      </w:r>
      <w:r w:rsidRPr="00C06566">
        <w:rPr>
          <w:rFonts w:ascii="GHEA Grapalat" w:hAnsi="GHEA Grapalat"/>
          <w:lang w:val="hy-AM" w:eastAsia="en-US"/>
        </w:rPr>
        <w:t>»</w:t>
      </w:r>
      <w:r>
        <w:rPr>
          <w:rFonts w:ascii="GHEA Grapalat" w:hAnsi="GHEA Grapalat" w:cs="Sylfaen"/>
          <w:lang w:val="hy-AM"/>
        </w:rPr>
        <w:t xml:space="preserve"> թվով, իսկ </w:t>
      </w:r>
      <w:r w:rsidRPr="00C06566">
        <w:rPr>
          <w:rFonts w:ascii="GHEA Grapalat" w:hAnsi="GHEA Grapalat" w:cs="Sylfaen"/>
          <w:lang w:val="hy-AM"/>
        </w:rPr>
        <w:t>58-րդ կետում «</w:t>
      </w:r>
      <w:r w:rsidRPr="00C06566">
        <w:rPr>
          <w:rFonts w:ascii="GHEA Grapalat" w:hAnsi="GHEA Grapalat"/>
          <w:lang w:val="hy-AM" w:eastAsia="en-US"/>
        </w:rPr>
        <w:t xml:space="preserve">62-րդ և 63-րդ» </w:t>
      </w:r>
      <w:r>
        <w:rPr>
          <w:rFonts w:ascii="GHEA Grapalat" w:hAnsi="GHEA Grapalat"/>
          <w:lang w:val="hy-AM" w:eastAsia="en-US"/>
        </w:rPr>
        <w:t>թվեր</w:t>
      </w:r>
      <w:r w:rsidRPr="00C06566">
        <w:rPr>
          <w:rFonts w:ascii="GHEA Grapalat" w:hAnsi="GHEA Grapalat"/>
          <w:lang w:val="hy-AM" w:eastAsia="en-US"/>
        </w:rPr>
        <w:t xml:space="preserve">ը փոխարինել </w:t>
      </w:r>
      <w:r w:rsidRPr="00C06566">
        <w:rPr>
          <w:rFonts w:ascii="GHEA Grapalat" w:hAnsi="GHEA Grapalat" w:cs="Sylfaen"/>
          <w:lang w:val="hy-AM"/>
        </w:rPr>
        <w:t>«</w:t>
      </w:r>
      <w:r w:rsidRPr="00C06566">
        <w:rPr>
          <w:rFonts w:ascii="GHEA Grapalat" w:hAnsi="GHEA Grapalat"/>
          <w:lang w:val="hy-AM" w:eastAsia="en-US"/>
        </w:rPr>
        <w:t xml:space="preserve">52-րդ և 53-րդ» </w:t>
      </w:r>
      <w:r>
        <w:rPr>
          <w:rFonts w:ascii="GHEA Grapalat" w:hAnsi="GHEA Grapalat"/>
          <w:lang w:val="hy-AM" w:eastAsia="en-US"/>
        </w:rPr>
        <w:t>թվեր</w:t>
      </w:r>
      <w:r w:rsidRPr="00C06566">
        <w:rPr>
          <w:rFonts w:ascii="GHEA Grapalat" w:hAnsi="GHEA Grapalat"/>
          <w:lang w:val="hy-AM" w:eastAsia="en-US"/>
        </w:rPr>
        <w:t>ով</w:t>
      </w:r>
      <w:r w:rsidRPr="00C06566">
        <w:rPr>
          <w:rFonts w:ascii="Cambria Math" w:hAnsi="Cambria Math" w:cs="Cambria Math"/>
          <w:lang w:val="hy-AM" w:eastAsia="en-US"/>
        </w:rPr>
        <w:t>․</w:t>
      </w:r>
    </w:p>
    <w:p w14:paraId="2848FC22" w14:textId="77777777" w:rsidR="003F6075" w:rsidRPr="00C06566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Հավելվածի</w:t>
      </w:r>
      <w:r w:rsidRPr="00C06566">
        <w:rPr>
          <w:rFonts w:ascii="GHEA Grapalat" w:hAnsi="GHEA Grapalat" w:cs="Sylfaen"/>
          <w:lang w:val="hy-AM"/>
        </w:rPr>
        <w:t xml:space="preserve"> 3</w:t>
      </w:r>
      <w:r w:rsidRPr="00C06566">
        <w:rPr>
          <w:rFonts w:ascii="Cambria Math" w:hAnsi="Cambria Math" w:cs="Cambria Math"/>
          <w:lang w:val="hy-AM"/>
        </w:rPr>
        <w:t>․</w:t>
      </w:r>
      <w:r w:rsidRPr="00C06566">
        <w:rPr>
          <w:rFonts w:ascii="GHEA Grapalat" w:hAnsi="GHEA Grapalat" w:cs="Sylfaen"/>
          <w:lang w:val="hy-AM"/>
        </w:rPr>
        <w:t>5-</w:t>
      </w:r>
      <w:r w:rsidRPr="00C06566">
        <w:rPr>
          <w:rFonts w:ascii="GHEA Grapalat" w:hAnsi="GHEA Grapalat" w:cs="GHEA Grapalat"/>
          <w:lang w:val="hy-AM"/>
        </w:rPr>
        <w:t>րդ</w:t>
      </w:r>
      <w:r w:rsidRPr="00C06566">
        <w:rPr>
          <w:rFonts w:ascii="GHEA Grapalat" w:hAnsi="GHEA Grapalat" w:cs="Sylfaen"/>
          <w:lang w:val="hy-AM"/>
        </w:rPr>
        <w:t xml:space="preserve"> գլխի վերնագրում </w:t>
      </w:r>
      <w:r w:rsidRPr="008E3C7A">
        <w:rPr>
          <w:rFonts w:ascii="GHEA Grapalat" w:hAnsi="GHEA Grapalat" w:cs="Sylfaen"/>
          <w:lang w:val="hy-AM"/>
        </w:rPr>
        <w:t>«</w:t>
      </w:r>
      <w:r w:rsidRPr="008E3C7A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ՍՊԱՍԱՐԿՈՒՄՆ ՈՒ ՆՈՐՈԳՈՒՄԸ</w:t>
      </w:r>
      <w:r w:rsidRPr="008E3C7A">
        <w:rPr>
          <w:rFonts w:ascii="GHEA Grapalat" w:hAnsi="GHEA Grapalat"/>
          <w:lang w:val="hy-AM" w:eastAsia="en-US"/>
        </w:rPr>
        <w:t xml:space="preserve">» բառերը փոխարինել </w:t>
      </w:r>
      <w:r w:rsidRPr="008E3C7A">
        <w:rPr>
          <w:rFonts w:ascii="GHEA Grapalat" w:hAnsi="GHEA Grapalat" w:cs="Sylfaen"/>
          <w:lang w:val="hy-AM"/>
        </w:rPr>
        <w:t>«</w:t>
      </w:r>
      <w:r w:rsidRPr="008E3C7A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ՍՊԱՍԱՐԿՈՒՄԸ, ՓՈՐՁԱՐԿՈՒՄՆ ՈՒ ՆՈՐՈԳՈՒՄԸ</w:t>
      </w:r>
      <w:r w:rsidRPr="008E3C7A">
        <w:rPr>
          <w:rFonts w:ascii="GHEA Grapalat" w:hAnsi="GHEA Grapalat"/>
          <w:lang w:val="hy-AM" w:eastAsia="en-US"/>
        </w:rPr>
        <w:t xml:space="preserve">» </w:t>
      </w:r>
      <w:r w:rsidRPr="00C06566">
        <w:rPr>
          <w:rFonts w:ascii="GHEA Grapalat" w:hAnsi="GHEA Grapalat"/>
          <w:lang w:val="hy-AM" w:eastAsia="en-US"/>
        </w:rPr>
        <w:t>բառերով</w:t>
      </w:r>
      <w:r w:rsidRPr="00C06566">
        <w:rPr>
          <w:rFonts w:ascii="Cambria Math" w:hAnsi="Cambria Math" w:cs="Cambria Math"/>
          <w:lang w:val="hy-AM" w:eastAsia="en-US"/>
        </w:rPr>
        <w:t>․</w:t>
      </w:r>
    </w:p>
    <w:p w14:paraId="12FD611F" w14:textId="77777777" w:rsidR="003F6075" w:rsidRPr="00C06566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C06566">
        <w:rPr>
          <w:rFonts w:ascii="GHEA Grapalat" w:hAnsi="GHEA Grapalat" w:cs="Sylfaen"/>
          <w:lang w:val="hy-AM"/>
        </w:rPr>
        <w:lastRenderedPageBreak/>
        <w:t xml:space="preserve"> </w:t>
      </w:r>
      <w:r>
        <w:rPr>
          <w:rFonts w:ascii="GHEA Grapalat" w:hAnsi="GHEA Grapalat" w:cs="Sylfaen"/>
          <w:lang w:val="hy-AM"/>
        </w:rPr>
        <w:t>Հավելվածի</w:t>
      </w:r>
      <w:r w:rsidRPr="00C06566">
        <w:rPr>
          <w:rFonts w:ascii="GHEA Grapalat" w:hAnsi="GHEA Grapalat" w:cs="Sylfaen"/>
          <w:lang w:val="hy-AM"/>
        </w:rPr>
        <w:t xml:space="preserve"> 34-րդ կետում «նորոգող</w:t>
      </w:r>
      <w:r w:rsidRPr="00C06566">
        <w:rPr>
          <w:rFonts w:ascii="GHEA Grapalat" w:hAnsi="GHEA Grapalat"/>
          <w:lang w:val="hy-AM" w:eastAsia="en-US"/>
        </w:rPr>
        <w:t xml:space="preserve">» բառից հետո լրացնել </w:t>
      </w:r>
      <w:r w:rsidRPr="00C06566">
        <w:rPr>
          <w:rFonts w:ascii="GHEA Grapalat" w:hAnsi="GHEA Grapalat" w:cs="Sylfaen"/>
          <w:lang w:val="hy-AM"/>
        </w:rPr>
        <w:t xml:space="preserve"> «և փորձարկող</w:t>
      </w:r>
      <w:r w:rsidRPr="00C06566">
        <w:rPr>
          <w:rFonts w:ascii="GHEA Grapalat" w:hAnsi="GHEA Grapalat"/>
          <w:lang w:val="hy-AM" w:eastAsia="en-US"/>
        </w:rPr>
        <w:t>» բառերը</w:t>
      </w:r>
      <w:r w:rsidRPr="00C06566">
        <w:rPr>
          <w:rFonts w:ascii="Cambria Math" w:hAnsi="Cambria Math" w:cs="Cambria Math"/>
          <w:lang w:val="hy-AM" w:eastAsia="en-US"/>
        </w:rPr>
        <w:t>․</w:t>
      </w:r>
    </w:p>
    <w:p w14:paraId="1D83A1A7" w14:textId="77777777" w:rsidR="003F6075" w:rsidRPr="00C06566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C06566"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/>
        </w:rPr>
        <w:t>Հավելվածի</w:t>
      </w:r>
      <w:r w:rsidRPr="00C06566">
        <w:rPr>
          <w:rFonts w:ascii="GHEA Grapalat" w:hAnsi="GHEA Grapalat"/>
          <w:lang w:val="hy-AM" w:eastAsia="en-US"/>
        </w:rPr>
        <w:t xml:space="preserve"> 35-րդ կետում </w:t>
      </w:r>
      <w:r w:rsidRPr="00C06566">
        <w:rPr>
          <w:rFonts w:ascii="GHEA Grapalat" w:hAnsi="GHEA Grapalat" w:cs="Sylfaen"/>
          <w:lang w:val="hy-AM"/>
        </w:rPr>
        <w:t>«շահագործման</w:t>
      </w:r>
      <w:r w:rsidRPr="00C06566">
        <w:rPr>
          <w:rFonts w:ascii="GHEA Grapalat" w:hAnsi="GHEA Grapalat"/>
          <w:lang w:val="hy-AM" w:eastAsia="en-US"/>
        </w:rPr>
        <w:t xml:space="preserve">» բառից հետո լրացնել </w:t>
      </w:r>
      <w:r w:rsidRPr="00C06566">
        <w:rPr>
          <w:rFonts w:ascii="GHEA Grapalat" w:hAnsi="GHEA Grapalat" w:cs="Sylfaen"/>
          <w:lang w:val="hy-AM"/>
        </w:rPr>
        <w:t>«, փորձարկման</w:t>
      </w:r>
      <w:r w:rsidRPr="00C06566">
        <w:rPr>
          <w:rFonts w:ascii="GHEA Grapalat" w:hAnsi="GHEA Grapalat"/>
          <w:lang w:val="hy-AM" w:eastAsia="en-US"/>
        </w:rPr>
        <w:t>» բառը</w:t>
      </w:r>
      <w:r w:rsidRPr="00C06566">
        <w:rPr>
          <w:rFonts w:ascii="Cambria Math" w:hAnsi="Cambria Math" w:cs="Cambria Math"/>
          <w:lang w:val="hy-AM" w:eastAsia="en-US"/>
        </w:rPr>
        <w:t>․</w:t>
      </w:r>
    </w:p>
    <w:p w14:paraId="5DDD50C5" w14:textId="77777777" w:rsidR="003F6075" w:rsidRPr="00623D61" w:rsidRDefault="003F6075" w:rsidP="00F0396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623D61">
        <w:rPr>
          <w:rFonts w:ascii="GHEA Grapalat" w:hAnsi="GHEA Grapalat"/>
          <w:lang w:val="hy-AM" w:eastAsia="en-US"/>
        </w:rPr>
        <w:t xml:space="preserve"> </w:t>
      </w:r>
      <w:r w:rsidRPr="00623D61">
        <w:rPr>
          <w:rFonts w:ascii="GHEA Grapalat" w:hAnsi="GHEA Grapalat" w:cs="Sylfaen"/>
          <w:lang w:val="hy-AM"/>
        </w:rPr>
        <w:t>Հավելվածի</w:t>
      </w:r>
      <w:r w:rsidRPr="00623D61">
        <w:rPr>
          <w:rFonts w:ascii="GHEA Grapalat" w:hAnsi="GHEA Grapalat"/>
          <w:lang w:val="hy-AM" w:eastAsia="en-US"/>
        </w:rPr>
        <w:t xml:space="preserve"> 37-րդ կետից հետո լրացնել նոր 37</w:t>
      </w:r>
      <w:r w:rsidRPr="00623D61">
        <w:rPr>
          <w:rFonts w:ascii="Cambria Math" w:hAnsi="Cambria Math" w:cs="Cambria Math"/>
          <w:lang w:val="hy-AM" w:eastAsia="en-US"/>
        </w:rPr>
        <w:t>․</w:t>
      </w:r>
      <w:r w:rsidRPr="00623D61">
        <w:rPr>
          <w:rFonts w:ascii="GHEA Grapalat" w:hAnsi="GHEA Grapalat"/>
          <w:lang w:val="hy-AM" w:eastAsia="en-US"/>
        </w:rPr>
        <w:t>1-ին, 37</w:t>
      </w:r>
      <w:r w:rsidRPr="00623D61">
        <w:rPr>
          <w:rFonts w:ascii="Cambria Math" w:hAnsi="Cambria Math" w:cs="Cambria Math"/>
          <w:lang w:val="hy-AM" w:eastAsia="en-US"/>
        </w:rPr>
        <w:t>․</w:t>
      </w:r>
      <w:r w:rsidRPr="00623D61">
        <w:rPr>
          <w:rFonts w:ascii="GHEA Grapalat" w:hAnsi="GHEA Grapalat"/>
          <w:lang w:val="hy-AM" w:eastAsia="en-US"/>
        </w:rPr>
        <w:t>2-րդ, 37</w:t>
      </w:r>
      <w:r w:rsidRPr="00623D61">
        <w:rPr>
          <w:rFonts w:ascii="Cambria Math" w:hAnsi="Cambria Math" w:cs="Cambria Math"/>
          <w:lang w:val="hy-AM" w:eastAsia="en-US"/>
        </w:rPr>
        <w:t>․</w:t>
      </w:r>
      <w:r w:rsidRPr="00623D61">
        <w:rPr>
          <w:rFonts w:ascii="GHEA Grapalat" w:hAnsi="GHEA Grapalat"/>
          <w:lang w:val="hy-AM" w:eastAsia="en-US"/>
        </w:rPr>
        <w:t>3-րդ, 37</w:t>
      </w:r>
      <w:r w:rsidRPr="00623D61">
        <w:rPr>
          <w:rFonts w:ascii="Cambria Math" w:hAnsi="Cambria Math" w:cs="Cambria Math"/>
          <w:lang w:val="hy-AM" w:eastAsia="en-US"/>
        </w:rPr>
        <w:t>․</w:t>
      </w:r>
      <w:r w:rsidRPr="00623D61">
        <w:rPr>
          <w:rFonts w:ascii="GHEA Grapalat" w:hAnsi="GHEA Grapalat"/>
          <w:lang w:val="hy-AM" w:eastAsia="en-US"/>
        </w:rPr>
        <w:t xml:space="preserve">4-րդ, </w:t>
      </w:r>
      <w:r w:rsidRPr="00623D61">
        <w:rPr>
          <w:rFonts w:ascii="GHEA Grapalat" w:hAnsi="GHEA Grapalat" w:cs="GHEA Grapalat"/>
          <w:lang w:val="hy-AM" w:eastAsia="en-US"/>
        </w:rPr>
        <w:t>37</w:t>
      </w:r>
      <w:r w:rsidRPr="00623D61">
        <w:rPr>
          <w:rFonts w:ascii="Cambria Math" w:hAnsi="Cambria Math" w:cs="Cambria Math"/>
          <w:lang w:val="hy-AM" w:eastAsia="en-US"/>
        </w:rPr>
        <w:t>․</w:t>
      </w:r>
      <w:r w:rsidRPr="00623D61">
        <w:rPr>
          <w:rFonts w:ascii="GHEA Grapalat" w:hAnsi="GHEA Grapalat" w:cs="GHEA Grapalat"/>
          <w:lang w:val="hy-AM" w:eastAsia="en-US"/>
        </w:rPr>
        <w:t>5-րդ և 37</w:t>
      </w:r>
      <w:r w:rsidRPr="00623D61">
        <w:rPr>
          <w:rFonts w:ascii="Cambria Math" w:hAnsi="Cambria Math" w:cs="Cambria Math"/>
          <w:lang w:val="hy-AM" w:eastAsia="en-US"/>
        </w:rPr>
        <w:t>․</w:t>
      </w:r>
      <w:r w:rsidRPr="00623D61">
        <w:rPr>
          <w:rFonts w:ascii="GHEA Grapalat" w:hAnsi="GHEA Grapalat" w:cs="GHEA Grapalat"/>
          <w:lang w:val="hy-AM" w:eastAsia="en-US"/>
        </w:rPr>
        <w:t>6-րդ կետեր՝</w:t>
      </w:r>
      <w:r w:rsidRPr="00623D61">
        <w:rPr>
          <w:rFonts w:ascii="GHEA Grapalat" w:hAnsi="GHEA Grapalat"/>
          <w:lang w:val="hy-AM" w:eastAsia="en-US"/>
        </w:rPr>
        <w:t xml:space="preserve"> </w:t>
      </w:r>
      <w:r w:rsidRPr="00623D61">
        <w:rPr>
          <w:rFonts w:ascii="GHEA Grapalat" w:hAnsi="GHEA Grapalat" w:cs="GHEA Grapalat"/>
          <w:lang w:val="hy-AM" w:eastAsia="en-US"/>
        </w:rPr>
        <w:t>հետևյալ</w:t>
      </w:r>
      <w:r w:rsidRPr="00623D61">
        <w:rPr>
          <w:rFonts w:ascii="GHEA Grapalat" w:hAnsi="GHEA Grapalat"/>
          <w:lang w:val="hy-AM" w:eastAsia="en-US"/>
        </w:rPr>
        <w:t xml:space="preserve"> </w:t>
      </w:r>
      <w:r w:rsidRPr="00623D61">
        <w:rPr>
          <w:rFonts w:ascii="GHEA Grapalat" w:hAnsi="GHEA Grapalat" w:cs="GHEA Grapalat"/>
          <w:lang w:val="hy-AM" w:eastAsia="en-US"/>
        </w:rPr>
        <w:t>բովանդակությամբ</w:t>
      </w:r>
      <w:r w:rsidRPr="00623D61">
        <w:rPr>
          <w:rFonts w:ascii="Cambria Math" w:hAnsi="Cambria Math" w:cs="Cambria Math"/>
          <w:lang w:val="hy-AM" w:eastAsia="en-US"/>
        </w:rPr>
        <w:t>․</w:t>
      </w:r>
    </w:p>
    <w:p w14:paraId="0E706BE3" w14:textId="77777777" w:rsidR="003F6075" w:rsidRPr="0088068A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88068A">
        <w:rPr>
          <w:rFonts w:ascii="GHEA Grapalat" w:hAnsi="GHEA Grapalat" w:cs="Sylfaen"/>
          <w:lang w:val="hy-AM"/>
        </w:rPr>
        <w:t>«37</w:t>
      </w:r>
      <w:r w:rsidRPr="0088068A">
        <w:rPr>
          <w:rFonts w:ascii="Cambria Math" w:hAnsi="Cambria Math" w:cs="Cambria Math"/>
          <w:lang w:val="hy-AM"/>
        </w:rPr>
        <w:t>․</w:t>
      </w:r>
      <w:r w:rsidRPr="0088068A">
        <w:rPr>
          <w:rFonts w:ascii="GHEA Grapalat" w:hAnsi="GHEA Grapalat" w:cs="Sylfaen"/>
          <w:lang w:val="hy-AM"/>
        </w:rPr>
        <w:t>1</w:t>
      </w:r>
      <w:r w:rsidRPr="0088068A">
        <w:rPr>
          <w:rFonts w:ascii="Cambria Math" w:hAnsi="Cambria Math" w:cs="Cambria Math"/>
          <w:lang w:val="hy-AM"/>
        </w:rPr>
        <w:t>․</w:t>
      </w:r>
      <w:r w:rsidRPr="0088068A">
        <w:rPr>
          <w:rFonts w:ascii="GHEA Grapalat" w:hAnsi="GHEA Grapalat" w:cs="Cambria Math"/>
          <w:lang w:val="hy-AM"/>
        </w:rPr>
        <w:t xml:space="preserve"> </w:t>
      </w:r>
      <w:r w:rsidRPr="0088068A">
        <w:rPr>
          <w:rFonts w:ascii="GHEA Grapalat" w:hAnsi="GHEA Grapalat" w:cs="Sylfaen"/>
          <w:lang w:val="hy-AM"/>
        </w:rPr>
        <w:t>Փորձարկումներն իրականացվում են</w:t>
      </w:r>
      <w:r w:rsidRPr="0088068A">
        <w:rPr>
          <w:rFonts w:ascii="GHEA Grapalat" w:eastAsia="Calibri" w:hAnsi="GHEA Grapalat" w:cs="Sylfaen"/>
          <w:b/>
          <w:lang w:val="hy-AM" w:eastAsia="en-US"/>
        </w:rPr>
        <w:t xml:space="preserve"> </w:t>
      </w:r>
      <w:bookmarkStart w:id="2" w:name="_Hlk180594223"/>
      <w:r w:rsidRPr="0088068A">
        <w:rPr>
          <w:rFonts w:ascii="GHEA Grapalat" w:hAnsi="GHEA Grapalat" w:cs="Sylfaen"/>
          <w:lang w:val="hy-AM"/>
        </w:rPr>
        <w:t xml:space="preserve">փորձարկող կազմակերպության </w:t>
      </w:r>
      <w:bookmarkEnd w:id="2"/>
      <w:r w:rsidRPr="0088068A">
        <w:rPr>
          <w:rFonts w:ascii="GHEA Grapalat" w:hAnsi="GHEA Grapalat" w:cs="Sylfaen"/>
          <w:lang w:val="hy-AM"/>
        </w:rPr>
        <w:t>և զվարճահարմարանք շահագործող անձի հետ կնքված քաղաքացիաիրավական պայմանագրի հիման վրա, որի արդյունքում փորձարկող կազմակերպության կողմից տրամադրվում է փորձարկման ակտ։</w:t>
      </w:r>
    </w:p>
    <w:p w14:paraId="09E7A089" w14:textId="77777777" w:rsidR="003F6075" w:rsidRPr="00EC42BD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Cambria Math" w:hAnsi="Cambria Math" w:cs="Sylfaen"/>
          <w:lang w:val="hy-AM"/>
        </w:rPr>
      </w:pPr>
      <w:r w:rsidRPr="00623D61">
        <w:rPr>
          <w:rFonts w:ascii="GHEA Grapalat" w:hAnsi="GHEA Grapalat" w:cs="Sylfaen"/>
          <w:lang w:val="hy-AM"/>
        </w:rPr>
        <w:t>37</w:t>
      </w:r>
      <w:r w:rsidRPr="00623D61">
        <w:rPr>
          <w:rFonts w:ascii="Cambria Math" w:hAnsi="Cambria Math" w:cs="Cambria Math"/>
          <w:lang w:val="hy-AM"/>
        </w:rPr>
        <w:t>․</w:t>
      </w:r>
      <w:r w:rsidRPr="00623D61">
        <w:rPr>
          <w:rFonts w:ascii="GHEA Grapalat" w:hAnsi="GHEA Grapalat" w:cs="Sylfaen"/>
          <w:lang w:val="hy-AM"/>
        </w:rPr>
        <w:t>2</w:t>
      </w:r>
      <w:r w:rsidRPr="00623D61">
        <w:rPr>
          <w:rFonts w:ascii="Cambria Math" w:hAnsi="Cambria Math" w:cs="Cambria Math"/>
          <w:lang w:val="hy-AM"/>
        </w:rPr>
        <w:t>․</w:t>
      </w:r>
      <w:r w:rsidRPr="00623D61">
        <w:rPr>
          <w:rFonts w:ascii="GHEA Grapalat" w:hAnsi="GHEA Grapalat" w:cs="Sylfaen"/>
          <w:lang w:val="hy-AM"/>
        </w:rPr>
        <w:t xml:space="preserve"> Այն զվարճահարմարանքը</w:t>
      </w:r>
      <w:r w:rsidRPr="00C06566">
        <w:rPr>
          <w:rFonts w:ascii="GHEA Grapalat" w:hAnsi="GHEA Grapalat" w:cs="Sylfaen"/>
          <w:lang w:val="hy-AM"/>
        </w:rPr>
        <w:t xml:space="preserve">, որը չունի տեխնիկական անվտանգության անձնագիր կամ շահագործման ձեռնարկ, </w:t>
      </w:r>
      <w:r w:rsidRPr="008E3C7A">
        <w:rPr>
          <w:rFonts w:ascii="GHEA Grapalat" w:hAnsi="GHEA Grapalat" w:cs="Sylfaen"/>
          <w:lang w:val="hy-AM"/>
        </w:rPr>
        <w:t>անկախ նոր նորոգված լինելու հանգամանքից՝</w:t>
      </w:r>
      <w:r w:rsidRPr="00C06566">
        <w:rPr>
          <w:rFonts w:ascii="GHEA Grapalat" w:hAnsi="GHEA Grapalat" w:cs="Sylfaen"/>
          <w:lang w:val="hy-AM"/>
        </w:rPr>
        <w:t xml:space="preserve"> նախքան ամենամյա տեխնիկական անվտանգության փորձաքննության անցկացումը, առնվազն մեկ ամիս առաջ,</w:t>
      </w:r>
      <w:r>
        <w:rPr>
          <w:rFonts w:ascii="GHEA Grapalat" w:hAnsi="GHEA Grapalat" w:cs="Sylfaen"/>
          <w:lang w:val="hy-AM"/>
        </w:rPr>
        <w:t xml:space="preserve"> </w:t>
      </w:r>
      <w:r w:rsidRPr="00C06566">
        <w:rPr>
          <w:rFonts w:ascii="GHEA Grapalat" w:hAnsi="GHEA Grapalat" w:cs="Sylfaen"/>
          <w:lang w:val="hy-AM"/>
        </w:rPr>
        <w:t>պետք է պարտադիր կարգով ենթարկվի փորձարկման՝ փո</w:t>
      </w:r>
      <w:r>
        <w:rPr>
          <w:rFonts w:ascii="GHEA Grapalat" w:hAnsi="GHEA Grapalat" w:cs="Sylfaen"/>
          <w:lang w:val="hy-AM"/>
        </w:rPr>
        <w:t xml:space="preserve">րձարկող կազմակերպության կողմից։ </w:t>
      </w:r>
      <w:r w:rsidRPr="00C06566">
        <w:rPr>
          <w:rFonts w:ascii="GHEA Grapalat" w:hAnsi="GHEA Grapalat" w:cs="Sylfaen"/>
          <w:lang w:val="hy-AM"/>
        </w:rPr>
        <w:t>Տեխնիկական անվտանգության անձնագիր կամ շահագործման ձեռնարկ ունեցող զվարճահարմարանքի փորձարկումները պետք է իրականացնել դրանցում նշված լրիվ ծավալով՝ սահմանված կարգով և ժամկետներում։</w:t>
      </w:r>
    </w:p>
    <w:p w14:paraId="16065CAC" w14:textId="77777777" w:rsidR="003F6075" w:rsidRPr="00C06566" w:rsidRDefault="003F6075" w:rsidP="00F03961">
      <w:pPr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/>
          <w:lang w:val="hy-AM"/>
        </w:rPr>
        <w:t>37</w:t>
      </w:r>
      <w:r w:rsidRPr="00C06566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3</w:t>
      </w:r>
      <w:r w:rsidRPr="00C06566">
        <w:rPr>
          <w:rFonts w:ascii="Cambria Math" w:hAnsi="Cambria Math" w:cs="Cambria Math"/>
          <w:lang w:val="hy-AM"/>
        </w:rPr>
        <w:t>․</w:t>
      </w:r>
      <w:r w:rsidRPr="00C06566">
        <w:rPr>
          <w:rFonts w:ascii="GHEA Grapalat" w:hAnsi="GHEA Grapalat"/>
          <w:lang w:val="hy-AM"/>
        </w:rPr>
        <w:t xml:space="preserve"> Տեխնիկական անձնագրի և </w:t>
      </w:r>
      <w:r w:rsidRPr="00C06566">
        <w:rPr>
          <w:rFonts w:ascii="GHEA Grapalat" w:hAnsi="GHEA Grapalat" w:cs="Sylfaen"/>
          <w:lang w:val="hy-AM"/>
        </w:rPr>
        <w:t>(կամ) շահագործման ձեռնարկի բացակայության դեպքում</w:t>
      </w:r>
      <w:r w:rsidRPr="00C06566">
        <w:rPr>
          <w:rFonts w:ascii="GHEA Grapalat" w:hAnsi="GHEA Grapalat"/>
          <w:lang w:val="hy-AM"/>
        </w:rPr>
        <w:t xml:space="preserve"> </w:t>
      </w:r>
      <w:r w:rsidRPr="00C06566">
        <w:rPr>
          <w:rFonts w:ascii="GHEA Grapalat" w:hAnsi="GHEA Grapalat" w:cs="Sylfaen"/>
          <w:lang w:val="hy-AM"/>
        </w:rPr>
        <w:t>զվարճահարմարանք</w:t>
      </w:r>
      <w:r>
        <w:rPr>
          <w:rFonts w:ascii="GHEA Grapalat" w:hAnsi="GHEA Grapalat" w:cs="Sylfaen"/>
          <w:lang w:val="hy-AM"/>
        </w:rPr>
        <w:t xml:space="preserve">ները ենթարկվում են </w:t>
      </w:r>
      <w:r w:rsidRPr="00C06566">
        <w:rPr>
          <w:rFonts w:ascii="GHEA Grapalat" w:hAnsi="GHEA Grapalat"/>
          <w:lang w:val="hy-AM"/>
        </w:rPr>
        <w:t>փորձարկումներ</w:t>
      </w:r>
      <w:r>
        <w:rPr>
          <w:rFonts w:ascii="GHEA Grapalat" w:hAnsi="GHEA Grapalat"/>
          <w:lang w:val="hy-AM"/>
        </w:rPr>
        <w:t>ի</w:t>
      </w:r>
      <w:r w:rsidRPr="00C06566">
        <w:rPr>
          <w:rFonts w:ascii="GHEA Grapalat" w:hAnsi="GHEA Grapalat"/>
          <w:lang w:val="hy-AM"/>
        </w:rPr>
        <w:t xml:space="preserve"> հետևյալ պահանջներին համապատասխան`</w:t>
      </w:r>
    </w:p>
    <w:p w14:paraId="0D1DEF1B" w14:textId="77777777" w:rsidR="003F6075" w:rsidRPr="00C06566" w:rsidRDefault="003F6075" w:rsidP="00F03961">
      <w:pPr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/>
          <w:lang w:val="hy-AM"/>
        </w:rPr>
        <w:t>1) ստատիկ փորձարկումը պետք է կատարվի յուրաքանչյուր ուղևորատար մոդուլը (նստատեղը կամ կանգնելատեղը) հերթով բեռնելով ուղևորատար մոդուլի (նստատեղի կամ կանգնելատեղի) անվանական բեռնվածությանը 100 %-ով գերազանցող բեռի զանգվածով՝ պահելով այն 10 րոպեից ոչ պակաս տևողությամբ.</w:t>
      </w:r>
    </w:p>
    <w:p w14:paraId="506A9043" w14:textId="77777777" w:rsidR="003F6075" w:rsidRPr="00C06566" w:rsidRDefault="003F6075" w:rsidP="00F03961">
      <w:pPr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/>
          <w:lang w:val="hy-AM"/>
        </w:rPr>
        <w:t>2) դինամիկ փորձարկումը պետք է կատարվի յուրաքանչյուր ուղևորատար մոդուլը (նստատեղը կամ կանգնելատեղը) հերթով բեռնելով ուղևորատար մոդուլի (նստատեղի կամ կանգնելատեղի) անվանական բեռնվածությանը 10 %-ով գերազանցող բեռի զանգվածով՝ կատարելով զվարճահարմարանքի բոլոր հնարավոր շարժումները երեքից ոչ պակաս պարբերաշրջանով</w:t>
      </w:r>
      <w:r>
        <w:rPr>
          <w:rFonts w:ascii="Cambria Math" w:hAnsi="Cambria Math" w:cs="Cambria Math"/>
          <w:lang w:val="hy-AM"/>
        </w:rPr>
        <w:t>։</w:t>
      </w:r>
    </w:p>
    <w:p w14:paraId="232D2FAF" w14:textId="77777777" w:rsidR="003F6075" w:rsidRPr="00C06566" w:rsidRDefault="003F6075" w:rsidP="00F03961">
      <w:pPr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 w:cs="Sylfaen"/>
          <w:lang w:val="hy-AM"/>
        </w:rPr>
        <w:t>37</w:t>
      </w:r>
      <w:r w:rsidRPr="00C06566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Cambria Math"/>
          <w:lang w:val="hy-AM"/>
        </w:rPr>
        <w:t>4</w:t>
      </w:r>
      <w:r w:rsidRPr="00C06566">
        <w:rPr>
          <w:rFonts w:ascii="Cambria Math" w:hAnsi="Cambria Math" w:cs="Cambria Math"/>
          <w:lang w:val="hy-AM"/>
        </w:rPr>
        <w:t>․</w:t>
      </w:r>
      <w:r w:rsidRPr="00C065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Փ</w:t>
      </w:r>
      <w:r w:rsidRPr="00667283">
        <w:rPr>
          <w:rFonts w:ascii="GHEA Grapalat" w:hAnsi="GHEA Grapalat"/>
          <w:lang w:val="hy-AM"/>
        </w:rPr>
        <w:t>որձարկան ընթացքում զվարճահարմարանքի ն</w:t>
      </w:r>
      <w:r w:rsidRPr="00667283">
        <w:rPr>
          <w:rFonts w:ascii="GHEA Grapalat" w:hAnsi="GHEA Grapalat"/>
          <w:shd w:val="clear" w:color="auto" w:fill="FFFFFF"/>
          <w:lang w:val="hy-AM"/>
        </w:rPr>
        <w:t>երքին թերությունների, մաշվածության, կոռոզիայի, պլա</w:t>
      </w:r>
      <w:r>
        <w:rPr>
          <w:rFonts w:ascii="GHEA Grapalat" w:hAnsi="GHEA Grapalat"/>
          <w:shd w:val="clear" w:color="auto" w:fill="FFFFFF"/>
          <w:lang w:val="hy-AM"/>
        </w:rPr>
        <w:t>ստ</w:t>
      </w:r>
      <w:r w:rsidRPr="00667283">
        <w:rPr>
          <w:rFonts w:ascii="GHEA Grapalat" w:hAnsi="GHEA Grapalat"/>
          <w:shd w:val="clear" w:color="auto" w:fill="FFFFFF"/>
          <w:lang w:val="hy-AM"/>
        </w:rPr>
        <w:t>մաս</w:t>
      </w:r>
      <w:r>
        <w:rPr>
          <w:rFonts w:ascii="GHEA Grapalat" w:hAnsi="GHEA Grapalat"/>
          <w:shd w:val="clear" w:color="auto" w:fill="FFFFFF"/>
          <w:lang w:val="hy-AM"/>
        </w:rPr>
        <w:t>ս</w:t>
      </w:r>
      <w:r w:rsidRPr="00667283">
        <w:rPr>
          <w:rFonts w:ascii="GHEA Grapalat" w:hAnsi="GHEA Grapalat"/>
          <w:shd w:val="clear" w:color="auto" w:fill="FFFFFF"/>
          <w:lang w:val="hy-AM"/>
        </w:rPr>
        <w:t>այե, փայտե մասերի մաշվածության, պտտող հարմարանքների, ճոպանների ամրության, մետաղի հոգնածության հայտնաբերման նպատակով պետք է անցկացվեն մետաղական</w:t>
      </w:r>
      <w:r w:rsidRPr="00C06566">
        <w:rPr>
          <w:rFonts w:ascii="GHEA Grapalat" w:hAnsi="GHEA Grapalat"/>
          <w:color w:val="000000"/>
          <w:shd w:val="clear" w:color="auto" w:fill="FFFFFF"/>
          <w:lang w:val="hy-AM"/>
        </w:rPr>
        <w:t xml:space="preserve"> շինվածքի մանրամասն ստուգում և ախտորոշում:</w:t>
      </w:r>
    </w:p>
    <w:p w14:paraId="178B2225" w14:textId="77777777" w:rsidR="003F6075" w:rsidRPr="00C06566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C06566">
        <w:rPr>
          <w:rFonts w:ascii="GHEA Grapalat" w:hAnsi="GHEA Grapalat" w:cs="Sylfaen"/>
          <w:lang w:val="hy-AM"/>
        </w:rPr>
        <w:t>37</w:t>
      </w:r>
      <w:r w:rsidRPr="00C06566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Sylfaen"/>
          <w:lang w:val="hy-AM"/>
        </w:rPr>
        <w:t>5</w:t>
      </w:r>
      <w:r w:rsidRPr="00C06566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 </w:t>
      </w:r>
      <w:r w:rsidRPr="00C06566">
        <w:rPr>
          <w:rFonts w:ascii="GHEA Grapalat" w:hAnsi="GHEA Grapalat" w:cs="Sylfaen"/>
          <w:lang w:val="hy-AM"/>
        </w:rPr>
        <w:t xml:space="preserve">Փորձարկման արդյունքում փորձարկող կազմակերպության կողմից զվարճահարմարանք շահագործող անձին տրամադրվում է փորձարկման ակտ՝ հաստատված երեք օրինակից՝ փորձարկող կազմակերպության կնիքով և իրավասու անձի ստորագրությամբ։ Փորձարկման ակտի երկու օրինակը տրվում է շահագործող անձին, իսկ մեկը պահվում է փորձարկող կազմակերպության մոտ։ Շահագործող անձը պարտավոր է փորձարկման ակտի մեկ օրինակը տրամադրել տեխնիկական անտանգության փորձաքննություն իրականացնող կազմակերպությանը </w:t>
      </w:r>
      <w:r w:rsidRPr="00C06566">
        <w:rPr>
          <w:rFonts w:ascii="GHEA Grapalat" w:hAnsi="GHEA Grapalat"/>
          <w:lang w:val="hy-AM" w:eastAsia="en-US"/>
        </w:rPr>
        <w:t>(փորձագետին)</w:t>
      </w:r>
      <w:r w:rsidRPr="00C06566">
        <w:rPr>
          <w:rFonts w:ascii="GHEA Grapalat" w:hAnsi="GHEA Grapalat" w:cs="Sylfaen"/>
          <w:lang w:val="hy-AM"/>
        </w:rPr>
        <w:t>՝ փորձաքննությունն իրականացնելու ընթացքում։</w:t>
      </w:r>
    </w:p>
    <w:p w14:paraId="4FA9A98D" w14:textId="77777777" w:rsidR="003F6075" w:rsidRPr="008E3C7A" w:rsidRDefault="003F6075" w:rsidP="00F03961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 w:cs="Sylfaen"/>
          <w:lang w:val="hy-AM"/>
        </w:rPr>
      </w:pPr>
      <w:r w:rsidRPr="008E3C7A">
        <w:rPr>
          <w:rFonts w:ascii="GHEA Grapalat" w:hAnsi="GHEA Grapalat" w:cs="Sylfaen"/>
          <w:lang w:val="hy-AM"/>
        </w:rPr>
        <w:t>37</w:t>
      </w:r>
      <w:r w:rsidRPr="008E3C7A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Sylfaen"/>
          <w:lang w:val="hy-AM"/>
        </w:rPr>
        <w:t>6</w:t>
      </w:r>
      <w:r w:rsidRPr="008E3C7A">
        <w:rPr>
          <w:rFonts w:ascii="Cambria Math" w:hAnsi="Cambria Math" w:cs="Cambria Math"/>
          <w:lang w:val="hy-AM"/>
        </w:rPr>
        <w:t>․</w:t>
      </w:r>
      <w:r w:rsidRPr="008E3C7A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</w:t>
      </w:r>
      <w:r w:rsidRPr="008E3C7A">
        <w:rPr>
          <w:rFonts w:ascii="GHEA Grapalat" w:hAnsi="GHEA Grapalat"/>
          <w:lang w:val="hy-AM" w:eastAsia="en-US"/>
        </w:rPr>
        <w:t>մենամյա տեխնիկական անվտանգության փորձաքննության արդյունքում չի կարող տրամադրվել դրական փորձաքննության եզրակացություն այն զվարճահարմարանքին, որի շահագործողը փորձաքննություն</w:t>
      </w:r>
      <w:bookmarkStart w:id="3" w:name="_GoBack"/>
      <w:bookmarkEnd w:id="3"/>
      <w:r w:rsidRPr="008E3C7A">
        <w:rPr>
          <w:rFonts w:ascii="GHEA Grapalat" w:hAnsi="GHEA Grapalat"/>
          <w:lang w:val="hy-AM" w:eastAsia="en-US"/>
        </w:rPr>
        <w:t xml:space="preserve"> իրականացնող կազմակերպությանը (փորձագետին) չի տրամադրել սույն որոշման 37</w:t>
      </w:r>
      <w:r w:rsidRPr="008E3C7A">
        <w:rPr>
          <w:rFonts w:ascii="Cambria Math" w:hAnsi="Cambria Math" w:cs="Cambria Math"/>
          <w:lang w:val="hy-AM" w:eastAsia="en-US"/>
        </w:rPr>
        <w:t>․</w:t>
      </w:r>
      <w:r>
        <w:rPr>
          <w:rFonts w:ascii="GHEA Grapalat" w:hAnsi="GHEA Grapalat"/>
          <w:lang w:val="hy-AM" w:eastAsia="en-US"/>
        </w:rPr>
        <w:t>5-րդ</w:t>
      </w:r>
      <w:r w:rsidRPr="008E3C7A">
        <w:rPr>
          <w:rFonts w:ascii="GHEA Grapalat" w:hAnsi="GHEA Grapalat"/>
          <w:lang w:val="hy-AM" w:eastAsia="en-US"/>
        </w:rPr>
        <w:t xml:space="preserve"> կետում նշված փորձարկման ակտը։»։</w:t>
      </w:r>
    </w:p>
    <w:p w14:paraId="3ADA6455" w14:textId="77777777" w:rsidR="003F6075" w:rsidRDefault="003F6075" w:rsidP="00F03961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hAnsi="GHEA Grapalat"/>
          <w:lang w:val="hy-AM"/>
        </w:rPr>
      </w:pPr>
      <w:r w:rsidRPr="00C06566">
        <w:rPr>
          <w:rFonts w:ascii="GHEA Grapalat" w:hAnsi="GHEA Grapalat"/>
          <w:lang w:val="hy-AM"/>
        </w:rPr>
        <w:t>2</w:t>
      </w:r>
      <w:r w:rsidRPr="00C06566">
        <w:rPr>
          <w:rFonts w:ascii="Cambria Math" w:hAnsi="Cambria Math" w:cs="Cambria Math"/>
          <w:lang w:val="hy-AM"/>
        </w:rPr>
        <w:t>․</w:t>
      </w:r>
      <w:r w:rsidRPr="00C06566">
        <w:rPr>
          <w:rFonts w:ascii="GHEA Grapalat" w:hAnsi="GHEA Grapalat"/>
          <w:lang w:val="hy-AM"/>
        </w:rPr>
        <w:t xml:space="preserve"> Սույն որոշումն ուժի մեջ է մտնում պաշտոնական հրապարակումից վեց ամիս հետո։</w:t>
      </w:r>
    </w:p>
    <w:p w14:paraId="6747F01C" w14:textId="77777777" w:rsidR="003F6075" w:rsidRDefault="003F6075" w:rsidP="003F6075">
      <w:pPr>
        <w:spacing w:line="360" w:lineRule="auto"/>
        <w:ind w:left="-567" w:right="-613" w:firstLine="425"/>
        <w:jc w:val="both"/>
        <w:rPr>
          <w:rFonts w:ascii="GHEA Grapalat" w:eastAsia="Calibri" w:hAnsi="GHEA Grapalat" w:cs="Sylfaen"/>
          <w:b/>
          <w:lang w:val="hy-AM" w:eastAsia="en-US"/>
        </w:rPr>
      </w:pPr>
    </w:p>
    <w:p w14:paraId="4DD35D34" w14:textId="77777777" w:rsidR="003F6075" w:rsidRPr="00082F16" w:rsidRDefault="003F6075" w:rsidP="003F6075">
      <w:pPr>
        <w:ind w:left="-567" w:right="-613" w:firstLine="425"/>
        <w:jc w:val="both"/>
        <w:rPr>
          <w:rFonts w:ascii="GHEA Grapalat" w:eastAsia="Calibri" w:hAnsi="GHEA Grapalat" w:cs="Book Antiqua"/>
          <w:b/>
          <w:lang w:val="hy-AM" w:eastAsia="en-US"/>
        </w:rPr>
      </w:pPr>
      <w:r w:rsidRPr="00082F16">
        <w:rPr>
          <w:rFonts w:ascii="GHEA Grapalat" w:eastAsia="Calibri" w:hAnsi="GHEA Grapalat" w:cs="Sylfaen"/>
          <w:b/>
          <w:lang w:val="hy-AM" w:eastAsia="en-US"/>
        </w:rPr>
        <w:t>ՀԱՅԱՍՏԱՆԻ</w:t>
      </w:r>
      <w:r w:rsidRPr="00082F16">
        <w:rPr>
          <w:rFonts w:ascii="GHEA Grapalat" w:eastAsia="Calibri" w:hAnsi="GHEA Grapalat" w:cs="Book Antiqua"/>
          <w:b/>
          <w:lang w:val="hy-AM" w:eastAsia="en-US"/>
        </w:rPr>
        <w:t xml:space="preserve"> </w:t>
      </w:r>
      <w:r w:rsidRPr="00082F16">
        <w:rPr>
          <w:rFonts w:ascii="GHEA Grapalat" w:eastAsia="Calibri" w:hAnsi="GHEA Grapalat" w:cs="Sylfaen"/>
          <w:b/>
          <w:lang w:val="hy-AM" w:eastAsia="en-US"/>
        </w:rPr>
        <w:t>ՀԱՆՐԱՊԵՏՈՒԹՅԱՆ</w:t>
      </w:r>
    </w:p>
    <w:p w14:paraId="40AB7778" w14:textId="1D5D21C6" w:rsidR="003F6075" w:rsidRPr="00082F16" w:rsidRDefault="003F6075" w:rsidP="003F6075">
      <w:pPr>
        <w:ind w:left="-567" w:right="-613" w:firstLine="425"/>
        <w:jc w:val="both"/>
        <w:rPr>
          <w:rFonts w:ascii="GHEA Grapalat" w:eastAsia="Calibri" w:hAnsi="GHEA Grapalat" w:cs="Book Antiqua"/>
          <w:b/>
          <w:lang w:val="hy-AM" w:eastAsia="en-US"/>
        </w:rPr>
      </w:pPr>
      <w:r w:rsidRPr="00082F16">
        <w:rPr>
          <w:rFonts w:ascii="GHEA Grapalat" w:eastAsia="Calibri" w:hAnsi="GHEA Grapalat" w:cs="Sylfaen"/>
          <w:b/>
          <w:lang w:val="hy-AM" w:eastAsia="en-US"/>
        </w:rPr>
        <w:t xml:space="preserve">                 ՎԱՐՉԱՊԵՏ</w:t>
      </w:r>
      <w:r w:rsidRPr="00082F16">
        <w:rPr>
          <w:rFonts w:ascii="GHEA Grapalat" w:eastAsia="Calibri" w:hAnsi="GHEA Grapalat" w:cs="Book Antiqua"/>
          <w:b/>
          <w:lang w:val="hy-AM" w:eastAsia="en-US"/>
        </w:rPr>
        <w:tab/>
      </w:r>
      <w:r w:rsidRPr="00082F16">
        <w:rPr>
          <w:rFonts w:ascii="GHEA Grapalat" w:eastAsia="Calibri" w:hAnsi="GHEA Grapalat" w:cs="Book Antiqua"/>
          <w:b/>
          <w:lang w:val="hy-AM" w:eastAsia="en-US"/>
        </w:rPr>
        <w:tab/>
      </w:r>
      <w:r w:rsidRPr="00082F16">
        <w:rPr>
          <w:rFonts w:ascii="GHEA Grapalat" w:eastAsia="Calibri" w:hAnsi="GHEA Grapalat" w:cs="Book Antiqua"/>
          <w:b/>
          <w:lang w:val="hy-AM" w:eastAsia="en-US"/>
        </w:rPr>
        <w:tab/>
        <w:t xml:space="preserve">                       </w:t>
      </w:r>
      <w:r>
        <w:rPr>
          <w:rFonts w:ascii="GHEA Grapalat" w:eastAsia="Calibri" w:hAnsi="GHEA Grapalat" w:cs="Book Antiqua"/>
          <w:b/>
          <w:lang w:val="hy-AM" w:eastAsia="en-US"/>
        </w:rPr>
        <w:t xml:space="preserve">               </w:t>
      </w:r>
      <w:r w:rsidRPr="00082F16">
        <w:rPr>
          <w:rFonts w:ascii="GHEA Grapalat" w:eastAsia="Calibri" w:hAnsi="GHEA Grapalat" w:cs="Book Antiqua"/>
          <w:b/>
          <w:lang w:val="hy-AM" w:eastAsia="en-US"/>
        </w:rPr>
        <w:tab/>
      </w:r>
      <w:r w:rsidRPr="00082F16">
        <w:rPr>
          <w:rFonts w:ascii="GHEA Grapalat" w:eastAsia="Calibri" w:hAnsi="GHEA Grapalat" w:cs="Sylfaen"/>
          <w:b/>
          <w:lang w:val="hy-AM" w:eastAsia="en-US"/>
        </w:rPr>
        <w:t>Ն. ՓԱՇԻՆՅԱՆ</w:t>
      </w:r>
    </w:p>
    <w:p w14:paraId="0D131FCC" w14:textId="77777777" w:rsidR="003F6075" w:rsidRDefault="003F6075" w:rsidP="003F6075">
      <w:pPr>
        <w:spacing w:line="360" w:lineRule="auto"/>
        <w:ind w:left="-567" w:right="-613" w:firstLine="425"/>
        <w:jc w:val="right"/>
        <w:rPr>
          <w:rFonts w:ascii="GHEA Grapalat" w:eastAsia="Calibri" w:hAnsi="GHEA Grapalat"/>
          <w:b/>
          <w:lang w:val="hy-AM" w:eastAsia="en-US"/>
        </w:rPr>
      </w:pPr>
      <w:r w:rsidRPr="00082F16">
        <w:rPr>
          <w:rFonts w:ascii="GHEA Grapalat" w:eastAsia="Calibri" w:hAnsi="GHEA Grapalat"/>
          <w:b/>
          <w:lang w:val="hy-AM" w:eastAsia="en-US"/>
        </w:rPr>
        <w:t xml:space="preserve">    </w:t>
      </w:r>
    </w:p>
    <w:p w14:paraId="31B7897C" w14:textId="77777777" w:rsidR="003F6075" w:rsidRPr="00623D61" w:rsidRDefault="003F6075" w:rsidP="003F6075">
      <w:pPr>
        <w:ind w:left="-567" w:right="-613" w:firstLine="425"/>
        <w:jc w:val="right"/>
        <w:rPr>
          <w:rFonts w:ascii="GHEA Grapalat" w:eastAsia="Calibri" w:hAnsi="GHEA Grapalat" w:cs="Sylfaen"/>
          <w:b/>
          <w:sz w:val="20"/>
          <w:szCs w:val="20"/>
          <w:lang w:val="hy-AM" w:eastAsia="en-US"/>
        </w:rPr>
      </w:pPr>
      <w:r w:rsidRPr="00623D61">
        <w:rPr>
          <w:rFonts w:ascii="GHEA Grapalat" w:eastAsia="Calibri" w:hAnsi="GHEA Grapalat" w:cs="Book Antiqua"/>
          <w:b/>
          <w:lang w:val="hy-AM" w:eastAsia="en-US"/>
        </w:rPr>
        <w:t xml:space="preserve"> </w:t>
      </w:r>
      <w:r w:rsidRPr="00623D61">
        <w:rPr>
          <w:rFonts w:ascii="GHEA Grapalat" w:eastAsia="Calibri" w:hAnsi="GHEA Grapalat" w:cs="Times Armenian"/>
          <w:b/>
          <w:bCs/>
          <w:sz w:val="20"/>
          <w:szCs w:val="20"/>
          <w:lang w:val="hy-AM" w:eastAsia="en-US"/>
        </w:rPr>
        <w:t>«      »</w:t>
      </w:r>
      <w:r w:rsidRPr="00623D61">
        <w:rPr>
          <w:rFonts w:ascii="GHEA Grapalat" w:eastAsia="Calibri" w:hAnsi="GHEA Grapalat" w:cs="Book Antiqua"/>
          <w:b/>
          <w:sz w:val="20"/>
          <w:szCs w:val="20"/>
          <w:lang w:val="hy-AM" w:eastAsia="en-US"/>
        </w:rPr>
        <w:t>_____</w:t>
      </w:r>
      <w:r w:rsidRPr="00623D61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2024թ</w:t>
      </w:r>
      <w:r w:rsidRPr="00623D61">
        <w:rPr>
          <w:rFonts w:ascii="Cambria Math" w:eastAsia="Calibri" w:hAnsi="Cambria Math" w:cs="Cambria Math"/>
          <w:b/>
          <w:sz w:val="20"/>
          <w:szCs w:val="20"/>
          <w:lang w:val="hy-AM" w:eastAsia="en-US"/>
        </w:rPr>
        <w:t>․</w:t>
      </w:r>
      <w:r w:rsidRPr="00623D61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                                                     </w:t>
      </w:r>
    </w:p>
    <w:p w14:paraId="6922329C" w14:textId="478376F3" w:rsidR="003F6075" w:rsidRPr="00623D61" w:rsidRDefault="003F6075" w:rsidP="003F6075">
      <w:pPr>
        <w:ind w:left="-567" w:right="-613" w:firstLine="425"/>
        <w:jc w:val="center"/>
        <w:rPr>
          <w:rFonts w:ascii="GHEA Grapalat" w:hAnsi="GHEA Grapalat"/>
          <w:lang w:val="hy-AM"/>
        </w:rPr>
      </w:pPr>
      <w:r w:rsidRPr="00623D61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                                                                                                  </w:t>
      </w:r>
      <w:r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                      </w:t>
      </w:r>
      <w:r w:rsidRPr="00623D61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    </w:t>
      </w:r>
      <w:r w:rsidRPr="00623D61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>ք</w:t>
      </w:r>
      <w:r w:rsidRPr="00623D61">
        <w:rPr>
          <w:rFonts w:ascii="GHEA Grapalat" w:eastAsia="Calibri" w:hAnsi="GHEA Grapalat" w:cs="Book Antiqua"/>
          <w:b/>
          <w:sz w:val="20"/>
          <w:szCs w:val="20"/>
          <w:lang w:val="hy-AM" w:eastAsia="en-US"/>
        </w:rPr>
        <w:t>. Երևան</w:t>
      </w:r>
    </w:p>
    <w:p w14:paraId="5FFC7F55" w14:textId="77777777" w:rsidR="003F6075" w:rsidRPr="00082F16" w:rsidRDefault="003F6075" w:rsidP="003F6075">
      <w:pPr>
        <w:spacing w:line="360" w:lineRule="auto"/>
        <w:ind w:left="-567" w:right="-613" w:firstLine="425"/>
        <w:jc w:val="both"/>
        <w:rPr>
          <w:rFonts w:ascii="GHEA Grapalat" w:eastAsia="Calibri" w:hAnsi="GHEA Grapalat" w:cs="Book Antiqua"/>
          <w:b/>
          <w:lang w:val="hy-AM" w:eastAsia="en-US"/>
        </w:rPr>
      </w:pPr>
    </w:p>
    <w:p w14:paraId="74ADD8F6" w14:textId="77777777" w:rsidR="003F6075" w:rsidRDefault="003F6075" w:rsidP="003F6075">
      <w:pPr>
        <w:autoSpaceDE w:val="0"/>
        <w:autoSpaceDN w:val="0"/>
        <w:adjustRightInd w:val="0"/>
        <w:spacing w:line="360" w:lineRule="auto"/>
        <w:ind w:left="-567" w:right="-613" w:firstLine="425"/>
        <w:jc w:val="both"/>
        <w:rPr>
          <w:rFonts w:ascii="GHEA Grapalat" w:eastAsia="Calibri" w:hAnsi="GHEA Grapalat" w:cs="Sylfaen"/>
          <w:b/>
          <w:lang w:val="hy-AM" w:eastAsia="en-US"/>
        </w:rPr>
      </w:pPr>
      <w:r w:rsidRPr="00082F16">
        <w:rPr>
          <w:rFonts w:ascii="GHEA Grapalat" w:eastAsia="Calibri" w:hAnsi="GHEA Grapalat" w:cs="Sylfaen"/>
          <w:b/>
          <w:lang w:val="hy-AM" w:eastAsia="en-US"/>
        </w:rPr>
        <w:t xml:space="preserve">                             </w:t>
      </w:r>
    </w:p>
    <w:p w14:paraId="784F1F52" w14:textId="77777777" w:rsidR="00C04E1F" w:rsidRDefault="00C04E1F" w:rsidP="003F6075">
      <w:pPr>
        <w:ind w:left="-567" w:right="-613" w:firstLine="425"/>
      </w:pPr>
    </w:p>
    <w:sectPr w:rsidR="00C04E1F" w:rsidSect="003F6075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6CCA"/>
    <w:multiLevelType w:val="hybridMultilevel"/>
    <w:tmpl w:val="F7004D1A"/>
    <w:lvl w:ilvl="0" w:tplc="F6DE37FC">
      <w:start w:val="1"/>
      <w:numFmt w:val="decimal"/>
      <w:lvlText w:val="%1)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572F"/>
    <w:multiLevelType w:val="hybridMultilevel"/>
    <w:tmpl w:val="B3F8BB46"/>
    <w:lvl w:ilvl="0" w:tplc="F102A3EA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E1"/>
    <w:rsid w:val="003F6075"/>
    <w:rsid w:val="007135E1"/>
    <w:rsid w:val="00C04E1F"/>
    <w:rsid w:val="00F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F6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F6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Harutyunyan</dc:creator>
  <cp:keywords/>
  <dc:description/>
  <cp:lastModifiedBy>irav16</cp:lastModifiedBy>
  <cp:revision>4</cp:revision>
  <dcterms:created xsi:type="dcterms:W3CDTF">2024-10-23T13:03:00Z</dcterms:created>
  <dcterms:modified xsi:type="dcterms:W3CDTF">2024-10-23T13:24:00Z</dcterms:modified>
</cp:coreProperties>
</file>