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A635D" w14:textId="77777777" w:rsidR="00695517" w:rsidRDefault="00CA7B7E">
      <w:pPr>
        <w:pStyle w:val="600"/>
        <w:tabs>
          <w:tab w:val="left" w:pos="90"/>
          <w:tab w:val="left" w:pos="900"/>
          <w:tab w:val="left" w:pos="7890"/>
          <w:tab w:val="left" w:pos="9639"/>
        </w:tabs>
        <w:ind w:right="-540"/>
        <w:jc w:val="right"/>
        <w:rPr>
          <w:rFonts w:ascii="GHEA Grapalat" w:hAnsi="GHEA Grapalat"/>
          <w:color w:val="000000" w:themeColor="text1"/>
          <w:lang w:val="hy-AM"/>
        </w:rPr>
      </w:pPr>
      <w:r>
        <w:rPr>
          <w:rFonts w:ascii="GHEA Grapalat" w:hAnsi="GHEA Grapalat"/>
          <w:bCs/>
          <w:color w:val="000000" w:themeColor="text1"/>
          <w:sz w:val="24"/>
          <w:szCs w:val="24"/>
          <w:lang w:val="hy-AM"/>
        </w:rPr>
        <w:t>ՆԱԽԱԳԻԾ</w:t>
      </w:r>
    </w:p>
    <w:p w14:paraId="08F2B1DE" w14:textId="77777777" w:rsidR="00695517" w:rsidRDefault="00DA29FD">
      <w:pPr>
        <w:pStyle w:val="600"/>
        <w:tabs>
          <w:tab w:val="left" w:pos="90"/>
          <w:tab w:val="left" w:pos="4820"/>
          <w:tab w:val="left" w:pos="9639"/>
        </w:tabs>
        <w:ind w:right="-540"/>
        <w:jc w:val="center"/>
        <w:rPr>
          <w:rFonts w:ascii="GHEA Grapalat" w:hAnsi="GHEA Grapalat"/>
          <w:lang w:eastAsia="en-US"/>
        </w:rPr>
      </w:pPr>
      <w:r>
        <w:rPr>
          <w:rFonts w:ascii="GHEA Grapalat" w:hAnsi="GHEA Grapalat"/>
          <w:lang w:eastAsia="en-US"/>
        </w:rPr>
        <w:object w:dxaOrig="1440" w:dyaOrig="1440" w14:anchorId="619E4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45pt;margin-top:1.9pt;width:80.35pt;height:75.35pt;z-index:251659264;mso-wrap-distance-left:9pt;mso-wrap-distance-right:9pt;mso-width-relative:page;mso-height-relative:page" wrapcoords="5854 216 5047 432 1615 3240 1009 4752 -202 7128 -202 10584 1009 14040 1009 15120 2422 17496 3028 18792 5854 20952 9084 21384 9892 21384 11103 21384 12718 21384 14131 21168 15140 20952 18572 18360 18572 17496 19581 14040 20994 13824 21398 10584 20187 8208 20187 5184 19379 3672 16755 1080 15544 216 5854 216">
            <v:imagedata r:id="rId8" o:title=""/>
            <w10:wrap type="through"/>
          </v:shape>
          <o:OLEObject Type="Embed" ProgID="Word.Picture.8" ShapeID="_x0000_s1026" DrawAspect="Content" ObjectID="_1779259900" r:id="rId9"/>
        </w:object>
      </w:r>
    </w:p>
    <w:p w14:paraId="2431F972" w14:textId="77777777" w:rsidR="00695517" w:rsidRDefault="00695517">
      <w:pPr>
        <w:pStyle w:val="600"/>
        <w:tabs>
          <w:tab w:val="left" w:pos="90"/>
          <w:tab w:val="left" w:pos="9639"/>
        </w:tabs>
        <w:ind w:right="-540"/>
        <w:jc w:val="center"/>
        <w:rPr>
          <w:rFonts w:ascii="GHEA Grapalat" w:hAnsi="GHEA Grapalat"/>
          <w:lang w:eastAsia="en-US"/>
        </w:rPr>
      </w:pPr>
    </w:p>
    <w:p w14:paraId="2C3B48AE" w14:textId="77777777" w:rsidR="00695517" w:rsidRDefault="00695517">
      <w:pPr>
        <w:pStyle w:val="600"/>
        <w:tabs>
          <w:tab w:val="left" w:pos="90"/>
          <w:tab w:val="left" w:pos="9639"/>
        </w:tabs>
        <w:ind w:right="-540"/>
        <w:jc w:val="center"/>
        <w:rPr>
          <w:rFonts w:ascii="GHEA Grapalat" w:hAnsi="GHEA Grapalat"/>
          <w:lang w:eastAsia="en-US"/>
        </w:rPr>
      </w:pPr>
    </w:p>
    <w:p w14:paraId="796012E0" w14:textId="77777777" w:rsidR="00695517" w:rsidRDefault="00695517">
      <w:pPr>
        <w:pStyle w:val="600"/>
        <w:tabs>
          <w:tab w:val="left" w:pos="90"/>
          <w:tab w:val="left" w:pos="9639"/>
        </w:tabs>
        <w:ind w:right="-540"/>
        <w:jc w:val="center"/>
        <w:rPr>
          <w:rFonts w:ascii="GHEA Grapalat" w:hAnsi="GHEA Grapalat"/>
        </w:rPr>
      </w:pPr>
    </w:p>
    <w:p w14:paraId="75C10924" w14:textId="77777777" w:rsidR="00695517" w:rsidRDefault="00695517">
      <w:pPr>
        <w:pStyle w:val="voroshum"/>
        <w:tabs>
          <w:tab w:val="left" w:pos="90"/>
        </w:tabs>
        <w:spacing w:before="0"/>
        <w:ind w:right="-540"/>
        <w:rPr>
          <w:rFonts w:ascii="GHEA Grapalat" w:hAnsi="GHEA Grapalat"/>
        </w:rPr>
      </w:pPr>
    </w:p>
    <w:p w14:paraId="0988AE55" w14:textId="77777777" w:rsidR="00695517" w:rsidRDefault="00CA7B7E">
      <w:pPr>
        <w:pStyle w:val="voroshum"/>
        <w:tabs>
          <w:tab w:val="left" w:pos="90"/>
        </w:tabs>
        <w:spacing w:before="0"/>
        <w:ind w:right="-540"/>
        <w:rPr>
          <w:rFonts w:ascii="GHEA Grapalat" w:hAnsi="GHEA Grapalat"/>
        </w:rPr>
      </w:pPr>
      <w:r>
        <w:rPr>
          <w:rFonts w:ascii="GHEA Grapalat" w:hAnsi="GHEA Grapalat"/>
        </w:rPr>
        <w:t>ՀԱՅԱՍՏԱՆԻ ՀԱՆՐԱՊԵՏՈՒԹՅԱՆ</w:t>
      </w:r>
      <w:r>
        <w:rPr>
          <w:rFonts w:ascii="GHEA Grapalat" w:hAnsi="GHEA Grapalat"/>
        </w:rPr>
        <w:br/>
        <w:t>ՀԱՆՐԱՅԻՆ ԾԱՌԱՅՈՒԹՅՈՒՆՆԵՐԸ ԿԱՐԳԱՎՈՐՈՂ ՀԱՆՁՆԱԺՈՂՈՎ</w:t>
      </w:r>
    </w:p>
    <w:p w14:paraId="5B9496EB" w14:textId="77777777" w:rsidR="00695517" w:rsidRDefault="00CA7B7E">
      <w:pPr>
        <w:pStyle w:val="voroshum2"/>
        <w:tabs>
          <w:tab w:val="left" w:pos="90"/>
        </w:tabs>
        <w:ind w:right="-540"/>
        <w:rPr>
          <w:rFonts w:ascii="GHEA Grapalat" w:hAnsi="GHEA Grapalat"/>
          <w:sz w:val="32"/>
          <w:szCs w:val="32"/>
        </w:rPr>
      </w:pPr>
      <w:r>
        <w:rPr>
          <w:rFonts w:ascii="GHEA Grapalat" w:hAnsi="GHEA Grapalat"/>
          <w:sz w:val="32"/>
          <w:szCs w:val="32"/>
        </w:rPr>
        <w:t>Ո Ր Ո Շ Ո</w:t>
      </w:r>
      <w:r>
        <w:rPr>
          <w:rFonts w:ascii="GHEA Grapalat" w:hAnsi="GHEA Grapalat"/>
          <w:sz w:val="32"/>
          <w:szCs w:val="32"/>
          <w:lang w:val="hy-AM"/>
        </w:rPr>
        <w:t xml:space="preserve"> </w:t>
      </w:r>
      <w:r>
        <w:rPr>
          <w:rFonts w:ascii="GHEA Grapalat" w:hAnsi="GHEA Grapalat"/>
          <w:sz w:val="32"/>
          <w:szCs w:val="32"/>
        </w:rPr>
        <w:t>Ւ Մ</w:t>
      </w:r>
    </w:p>
    <w:p w14:paraId="6E6E9D5E" w14:textId="77777777" w:rsidR="00695517" w:rsidRDefault="00695517">
      <w:pPr>
        <w:pStyle w:val="voroshum2"/>
        <w:tabs>
          <w:tab w:val="left" w:pos="90"/>
        </w:tabs>
        <w:spacing w:before="0"/>
        <w:ind w:right="-540"/>
        <w:rPr>
          <w:rFonts w:ascii="GHEA Grapalat" w:hAnsi="GHEA Grapalat"/>
          <w:sz w:val="20"/>
          <w:szCs w:val="20"/>
        </w:rPr>
      </w:pPr>
    </w:p>
    <w:p w14:paraId="249823D9" w14:textId="77777777" w:rsidR="00695517" w:rsidRDefault="00CA7B7E">
      <w:pPr>
        <w:pStyle w:val="data"/>
        <w:tabs>
          <w:tab w:val="left" w:pos="90"/>
        </w:tabs>
        <w:spacing w:after="0" w:line="240" w:lineRule="auto"/>
        <w:ind w:right="-540"/>
        <w:rPr>
          <w:rFonts w:ascii="GHEA Grapalat" w:hAnsi="GHEA Grapalat"/>
          <w:sz w:val="24"/>
          <w:szCs w:val="24"/>
        </w:rPr>
      </w:pPr>
      <w:r>
        <w:rPr>
          <w:rFonts w:ascii="GHEA Grapalat" w:hAnsi="GHEA Grapalat"/>
          <w:sz w:val="24"/>
          <w:szCs w:val="24"/>
        </w:rPr>
        <w:t>--</w:t>
      </w:r>
      <w:r>
        <w:rPr>
          <w:rFonts w:ascii="GHEA Grapalat" w:hAnsi="GHEA Grapalat"/>
          <w:sz w:val="24"/>
          <w:szCs w:val="24"/>
          <w:lang w:val="hy-AM"/>
        </w:rPr>
        <w:t xml:space="preserve"> </w:t>
      </w:r>
      <w:r>
        <w:rPr>
          <w:rFonts w:ascii="GHEA Grapalat" w:hAnsi="GHEA Grapalat"/>
          <w:sz w:val="24"/>
          <w:szCs w:val="24"/>
        </w:rPr>
        <w:t xml:space="preserve">---------- 2024 </w:t>
      </w:r>
      <w:proofErr w:type="spellStart"/>
      <w:r>
        <w:rPr>
          <w:rFonts w:ascii="GHEA Grapalat" w:hAnsi="GHEA Grapalat"/>
          <w:sz w:val="24"/>
          <w:szCs w:val="24"/>
        </w:rPr>
        <w:t>թվականի</w:t>
      </w:r>
      <w:proofErr w:type="spellEnd"/>
      <w:r>
        <w:rPr>
          <w:rFonts w:ascii="GHEA Grapalat" w:hAnsi="GHEA Grapalat"/>
          <w:sz w:val="24"/>
          <w:szCs w:val="24"/>
        </w:rPr>
        <w:t xml:space="preserve"> №--</w:t>
      </w:r>
      <w:r>
        <w:rPr>
          <w:rFonts w:ascii="GHEA Grapalat" w:hAnsi="GHEA Grapalat"/>
          <w:sz w:val="24"/>
          <w:szCs w:val="24"/>
          <w:lang w:val="hy-AM"/>
        </w:rPr>
        <w:t>-Ն</w:t>
      </w:r>
      <w:r>
        <w:rPr>
          <w:rFonts w:ascii="GHEA Grapalat" w:hAnsi="GHEA Grapalat"/>
          <w:sz w:val="24"/>
          <w:szCs w:val="24"/>
        </w:rPr>
        <w:br/>
      </w:r>
    </w:p>
    <w:p w14:paraId="7BA409AE" w14:textId="77777777" w:rsidR="00695517" w:rsidRDefault="00695517">
      <w:pPr>
        <w:pStyle w:val="Title"/>
        <w:tabs>
          <w:tab w:val="left" w:pos="90"/>
        </w:tabs>
        <w:ind w:right="-540"/>
        <w:rPr>
          <w:rFonts w:ascii="GHEA Grapalat" w:hAnsi="GHEA Grapalat"/>
          <w:sz w:val="24"/>
          <w:szCs w:val="24"/>
          <w:lang w:val="af-ZA"/>
        </w:rPr>
      </w:pPr>
    </w:p>
    <w:p w14:paraId="5F144DD9" w14:textId="7076E026" w:rsidR="00695517" w:rsidRDefault="00CA7B7E">
      <w:pPr>
        <w:pStyle w:val="BodyText"/>
        <w:tabs>
          <w:tab w:val="left" w:pos="90"/>
        </w:tabs>
        <w:spacing w:line="240" w:lineRule="auto"/>
        <w:ind w:right="-540"/>
        <w:rPr>
          <w:rFonts w:ascii="GHEA Grapalat" w:hAnsi="GHEA Grapalat"/>
          <w:b/>
          <w:szCs w:val="24"/>
          <w:lang w:val="af-ZA"/>
        </w:rPr>
      </w:pPr>
      <w:r>
        <w:rPr>
          <w:rFonts w:ascii="GHEA Grapalat" w:hAnsi="GHEA Grapalat"/>
          <w:b/>
          <w:szCs w:val="24"/>
          <w:lang w:val="hy-AM"/>
        </w:rPr>
        <w:t>ՀԱՅԱՍՏԱՆԻ ՀԱՆՐԱՊԵՏՈՒԹՅԱՆ ՀԱՆՐԱՅԻՆ ԾԱՌԱՅՈՒԹՅՈՒՆՆԵՐԸ ԿԱՐԳԱՎՈՐՈՂ ՀԱՆՁՆԱԺՈՂՈՎԻ 2019 ԹՎԱԿԱՆԻ ԴԵԿՏԵՄԲԵՐԻ 25-Ի №5</w:t>
      </w:r>
      <w:r>
        <w:rPr>
          <w:rFonts w:ascii="GHEA Grapalat" w:hAnsi="GHEA Grapalat"/>
          <w:b/>
          <w:szCs w:val="24"/>
          <w:lang w:val="af-ZA"/>
        </w:rPr>
        <w:t>1</w:t>
      </w:r>
      <w:r w:rsidR="005678A0">
        <w:rPr>
          <w:rFonts w:ascii="GHEA Grapalat" w:hAnsi="GHEA Grapalat"/>
          <w:b/>
          <w:szCs w:val="24"/>
          <w:lang w:val="hy-AM"/>
        </w:rPr>
        <w:t>9</w:t>
      </w:r>
      <w:r>
        <w:rPr>
          <w:rFonts w:ascii="GHEA Grapalat" w:hAnsi="GHEA Grapalat"/>
          <w:b/>
          <w:szCs w:val="24"/>
          <w:lang w:val="hy-AM"/>
        </w:rPr>
        <w:t>-Ն ՈՐՈՇՄԱՆ ՄԵՋ ՓՈՓՈԽՈՒԹՅՈՒՆ</w:t>
      </w:r>
      <w:r>
        <w:rPr>
          <w:rFonts w:ascii="GHEA Grapalat" w:hAnsi="GHEA Grapalat"/>
          <w:b/>
          <w:szCs w:val="24"/>
        </w:rPr>
        <w:t>ՆԵՐ</w:t>
      </w:r>
      <w:r w:rsidR="005678A0">
        <w:rPr>
          <w:rFonts w:ascii="GHEA Grapalat" w:hAnsi="GHEA Grapalat"/>
          <w:b/>
          <w:szCs w:val="24"/>
          <w:lang w:val="hy-AM"/>
        </w:rPr>
        <w:t xml:space="preserve"> ԿԱՏԱՐԵԼՈՒ</w:t>
      </w:r>
      <w:r w:rsidRPr="00DD3CD2">
        <w:rPr>
          <w:rFonts w:ascii="GHEA Grapalat" w:hAnsi="GHEA Grapalat"/>
          <w:b/>
          <w:szCs w:val="24"/>
          <w:lang w:val="af-ZA"/>
        </w:rPr>
        <w:t xml:space="preserve"> </w:t>
      </w:r>
      <w:r>
        <w:rPr>
          <w:rFonts w:ascii="GHEA Grapalat" w:hAnsi="GHEA Grapalat"/>
          <w:b/>
          <w:szCs w:val="24"/>
          <w:lang w:val="hy-AM"/>
        </w:rPr>
        <w:t>ՄԱՍԻՆ</w:t>
      </w:r>
    </w:p>
    <w:p w14:paraId="28FB5E91" w14:textId="77777777" w:rsidR="00695517" w:rsidRDefault="00695517">
      <w:pPr>
        <w:spacing w:after="0" w:line="276" w:lineRule="auto"/>
        <w:rPr>
          <w:rFonts w:ascii="Sylfaen" w:hAnsi="Sylfaen"/>
          <w:lang w:val="af-ZA"/>
        </w:rPr>
      </w:pPr>
    </w:p>
    <w:p w14:paraId="4E67A742" w14:textId="77777777" w:rsidR="00695517" w:rsidRDefault="00695517">
      <w:pPr>
        <w:spacing w:after="0" w:line="276" w:lineRule="auto"/>
        <w:rPr>
          <w:rFonts w:ascii="Sylfaen" w:hAnsi="Sylfaen"/>
          <w:lang w:val="af-ZA"/>
        </w:rPr>
      </w:pPr>
    </w:p>
    <w:p w14:paraId="79886CDC" w14:textId="77777777" w:rsidR="00695517" w:rsidRDefault="00CA7B7E">
      <w:pPr>
        <w:spacing w:after="0" w:line="360" w:lineRule="auto"/>
        <w:ind w:right="-540" w:firstLine="450"/>
        <w:jc w:val="both"/>
        <w:rPr>
          <w:rStyle w:val="Emphasis"/>
          <w:rFonts w:ascii="GHEA Grapalat" w:hAnsi="GHEA Grapalat"/>
          <w:color w:val="000000"/>
          <w:sz w:val="24"/>
          <w:shd w:val="clear" w:color="auto" w:fill="FFFFFF"/>
          <w:lang w:val="af-ZA"/>
        </w:rPr>
      </w:pPr>
      <w:proofErr w:type="spellStart"/>
      <w:r>
        <w:rPr>
          <w:rFonts w:ascii="GHEA Grapalat" w:hAnsi="GHEA Grapalat"/>
          <w:color w:val="000000"/>
          <w:sz w:val="24"/>
          <w:shd w:val="clear" w:color="auto" w:fill="FFFFFF"/>
        </w:rPr>
        <w:t>Հիմք</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ընդունելով</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Նորմատիվ</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իրավական</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ակտերի</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մասին</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օրենքի</w:t>
      </w:r>
      <w:proofErr w:type="spellEnd"/>
      <w:r>
        <w:rPr>
          <w:rFonts w:ascii="GHEA Grapalat" w:hAnsi="GHEA Grapalat"/>
          <w:color w:val="000000"/>
          <w:sz w:val="24"/>
          <w:shd w:val="clear" w:color="auto" w:fill="FFFFFF"/>
          <w:lang w:val="af-ZA"/>
        </w:rPr>
        <w:t xml:space="preserve"> 33-</w:t>
      </w:r>
      <w:proofErr w:type="spellStart"/>
      <w:r>
        <w:rPr>
          <w:rFonts w:ascii="GHEA Grapalat" w:hAnsi="GHEA Grapalat"/>
          <w:color w:val="000000"/>
          <w:sz w:val="24"/>
          <w:shd w:val="clear" w:color="auto" w:fill="FFFFFF"/>
        </w:rPr>
        <w:t>րդ</w:t>
      </w:r>
      <w:proofErr w:type="spellEnd"/>
      <w:r>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և</w:t>
      </w:r>
      <w:r>
        <w:rPr>
          <w:rFonts w:ascii="GHEA Grapalat" w:hAnsi="GHEA Grapalat"/>
          <w:color w:val="000000"/>
          <w:sz w:val="24"/>
          <w:shd w:val="clear" w:color="auto" w:fill="FFFFFF"/>
          <w:lang w:val="af-ZA"/>
        </w:rPr>
        <w:t xml:space="preserve"> 34-</w:t>
      </w:r>
      <w:proofErr w:type="spellStart"/>
      <w:r>
        <w:rPr>
          <w:rFonts w:ascii="GHEA Grapalat" w:hAnsi="GHEA Grapalat"/>
          <w:color w:val="000000"/>
          <w:sz w:val="24"/>
          <w:shd w:val="clear" w:color="auto" w:fill="FFFFFF"/>
        </w:rPr>
        <w:t>րդ</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հոդվածները</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Հայաստանի</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Հանրապետության</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հանրային</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ծառայությունները</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կարգավորող</w:t>
      </w:r>
      <w:proofErr w:type="spellEnd"/>
      <w:r>
        <w:rPr>
          <w:rFonts w:ascii="GHEA Grapalat" w:hAnsi="GHEA Grapalat"/>
          <w:color w:val="000000"/>
          <w:sz w:val="24"/>
          <w:shd w:val="clear" w:color="auto" w:fill="FFFFFF"/>
          <w:lang w:val="af-ZA"/>
        </w:rPr>
        <w:t xml:space="preserve"> </w:t>
      </w:r>
      <w:proofErr w:type="spellStart"/>
      <w:r>
        <w:rPr>
          <w:rFonts w:ascii="GHEA Grapalat" w:hAnsi="GHEA Grapalat"/>
          <w:color w:val="000000"/>
          <w:sz w:val="24"/>
          <w:shd w:val="clear" w:color="auto" w:fill="FFFFFF"/>
        </w:rPr>
        <w:t>հանձնաժողովը</w:t>
      </w:r>
      <w:proofErr w:type="spellEnd"/>
      <w:r>
        <w:rPr>
          <w:rFonts w:ascii="Calibri" w:hAnsi="Calibri" w:cs="Calibri"/>
          <w:color w:val="000000"/>
          <w:sz w:val="24"/>
          <w:shd w:val="clear" w:color="auto" w:fill="FFFFFF"/>
          <w:lang w:val="af-ZA"/>
        </w:rPr>
        <w:t> </w:t>
      </w:r>
      <w:proofErr w:type="spellStart"/>
      <w:r>
        <w:rPr>
          <w:rStyle w:val="Emphasis"/>
          <w:rFonts w:ascii="GHEA Grapalat" w:hAnsi="GHEA Grapalat"/>
          <w:b/>
          <w:bCs/>
          <w:color w:val="000000"/>
          <w:sz w:val="24"/>
          <w:shd w:val="clear" w:color="auto" w:fill="FFFFFF"/>
        </w:rPr>
        <w:t>որոշում</w:t>
      </w:r>
      <w:proofErr w:type="spellEnd"/>
      <w:r>
        <w:rPr>
          <w:rStyle w:val="Emphasis"/>
          <w:rFonts w:ascii="Calibri" w:hAnsi="Calibri" w:cs="Calibri"/>
          <w:b/>
          <w:bCs/>
          <w:color w:val="000000"/>
          <w:sz w:val="24"/>
          <w:shd w:val="clear" w:color="auto" w:fill="FFFFFF"/>
          <w:lang w:val="af-ZA"/>
        </w:rPr>
        <w:t> </w:t>
      </w:r>
      <w:r>
        <w:rPr>
          <w:rStyle w:val="Emphasis"/>
          <w:rFonts w:ascii="GHEA Grapalat" w:hAnsi="GHEA Grapalat"/>
          <w:b/>
          <w:bCs/>
          <w:color w:val="000000"/>
          <w:sz w:val="24"/>
          <w:shd w:val="clear" w:color="auto" w:fill="FFFFFF"/>
        </w:rPr>
        <w:t>է</w:t>
      </w:r>
      <w:r>
        <w:rPr>
          <w:rStyle w:val="Emphasis"/>
          <w:rFonts w:ascii="GHEA Grapalat" w:hAnsi="GHEA Grapalat"/>
          <w:color w:val="000000"/>
          <w:sz w:val="24"/>
          <w:shd w:val="clear" w:color="auto" w:fill="FFFFFF"/>
          <w:lang w:val="af-ZA"/>
        </w:rPr>
        <w:t>.</w:t>
      </w:r>
    </w:p>
    <w:p w14:paraId="670E2801" w14:textId="19F24304" w:rsidR="007038DC" w:rsidRPr="007038DC" w:rsidRDefault="00CA7B7E" w:rsidP="00214A8F">
      <w:pPr>
        <w:pStyle w:val="ListParagraph"/>
        <w:numPr>
          <w:ilvl w:val="0"/>
          <w:numId w:val="3"/>
        </w:numPr>
        <w:spacing w:after="0" w:line="360" w:lineRule="auto"/>
        <w:ind w:right="-540"/>
        <w:jc w:val="both"/>
        <w:rPr>
          <w:rFonts w:ascii="GHEA Grapalat" w:hAnsi="GHEA Grapalat"/>
          <w:color w:val="000000"/>
          <w:sz w:val="24"/>
          <w:shd w:val="clear" w:color="auto" w:fill="FFFFFF"/>
          <w:lang w:val="af-ZA"/>
        </w:rPr>
      </w:pPr>
      <w:proofErr w:type="spellStart"/>
      <w:r w:rsidRPr="007038DC">
        <w:rPr>
          <w:rFonts w:ascii="GHEA Grapalat" w:hAnsi="GHEA Grapalat"/>
          <w:color w:val="000000"/>
          <w:sz w:val="24"/>
          <w:shd w:val="clear" w:color="auto" w:fill="FFFFFF"/>
        </w:rPr>
        <w:t>Հայաստանի</w:t>
      </w:r>
      <w:proofErr w:type="spellEnd"/>
      <w:r w:rsidRPr="007038DC">
        <w:rPr>
          <w:rFonts w:ascii="GHEA Grapalat" w:hAnsi="GHEA Grapalat"/>
          <w:color w:val="000000"/>
          <w:sz w:val="24"/>
          <w:shd w:val="clear" w:color="auto" w:fill="FFFFFF"/>
          <w:lang w:val="af-ZA"/>
        </w:rPr>
        <w:t xml:space="preserve"> </w:t>
      </w:r>
      <w:proofErr w:type="spellStart"/>
      <w:r w:rsidRPr="007038DC">
        <w:rPr>
          <w:rFonts w:ascii="GHEA Grapalat" w:hAnsi="GHEA Grapalat"/>
          <w:color w:val="000000"/>
          <w:sz w:val="24"/>
          <w:shd w:val="clear" w:color="auto" w:fill="FFFFFF"/>
        </w:rPr>
        <w:t>Հանրապետության</w:t>
      </w:r>
      <w:proofErr w:type="spellEnd"/>
      <w:r w:rsidRPr="007038DC">
        <w:rPr>
          <w:rFonts w:ascii="GHEA Grapalat" w:hAnsi="GHEA Grapalat"/>
          <w:color w:val="000000"/>
          <w:sz w:val="24"/>
          <w:shd w:val="clear" w:color="auto" w:fill="FFFFFF"/>
          <w:lang w:val="af-ZA"/>
        </w:rPr>
        <w:t xml:space="preserve"> </w:t>
      </w:r>
      <w:proofErr w:type="spellStart"/>
      <w:r w:rsidRPr="007038DC">
        <w:rPr>
          <w:rFonts w:ascii="GHEA Grapalat" w:hAnsi="GHEA Grapalat"/>
          <w:color w:val="000000"/>
          <w:sz w:val="24"/>
          <w:shd w:val="clear" w:color="auto" w:fill="FFFFFF"/>
        </w:rPr>
        <w:t>հանրային</w:t>
      </w:r>
      <w:proofErr w:type="spellEnd"/>
      <w:r w:rsidRPr="007038DC">
        <w:rPr>
          <w:rFonts w:ascii="GHEA Grapalat" w:hAnsi="GHEA Grapalat"/>
          <w:color w:val="000000"/>
          <w:sz w:val="24"/>
          <w:shd w:val="clear" w:color="auto" w:fill="FFFFFF"/>
          <w:lang w:val="af-ZA"/>
        </w:rPr>
        <w:t xml:space="preserve"> </w:t>
      </w:r>
      <w:proofErr w:type="spellStart"/>
      <w:r w:rsidRPr="007038DC">
        <w:rPr>
          <w:rFonts w:ascii="GHEA Grapalat" w:hAnsi="GHEA Grapalat"/>
          <w:color w:val="000000"/>
          <w:sz w:val="24"/>
          <w:shd w:val="clear" w:color="auto" w:fill="FFFFFF"/>
        </w:rPr>
        <w:t>ծառայությունները</w:t>
      </w:r>
      <w:proofErr w:type="spellEnd"/>
      <w:r w:rsidRPr="007038DC">
        <w:rPr>
          <w:rFonts w:ascii="GHEA Grapalat" w:hAnsi="GHEA Grapalat"/>
          <w:color w:val="000000"/>
          <w:sz w:val="24"/>
          <w:shd w:val="clear" w:color="auto" w:fill="FFFFFF"/>
          <w:lang w:val="af-ZA"/>
        </w:rPr>
        <w:t xml:space="preserve"> </w:t>
      </w:r>
      <w:proofErr w:type="spellStart"/>
      <w:r w:rsidRPr="007038DC">
        <w:rPr>
          <w:rFonts w:ascii="GHEA Grapalat" w:hAnsi="GHEA Grapalat"/>
          <w:color w:val="000000"/>
          <w:sz w:val="24"/>
          <w:shd w:val="clear" w:color="auto" w:fill="FFFFFF"/>
        </w:rPr>
        <w:t>կարգավորող</w:t>
      </w:r>
      <w:proofErr w:type="spellEnd"/>
      <w:r w:rsidRPr="007038DC">
        <w:rPr>
          <w:rFonts w:ascii="GHEA Grapalat" w:hAnsi="GHEA Grapalat"/>
          <w:color w:val="000000"/>
          <w:sz w:val="24"/>
          <w:shd w:val="clear" w:color="auto" w:fill="FFFFFF"/>
          <w:lang w:val="af-ZA"/>
        </w:rPr>
        <w:t xml:space="preserve"> </w:t>
      </w:r>
      <w:proofErr w:type="spellStart"/>
      <w:r w:rsidRPr="007038DC">
        <w:rPr>
          <w:rFonts w:ascii="GHEA Grapalat" w:hAnsi="GHEA Grapalat"/>
          <w:color w:val="000000"/>
          <w:sz w:val="24"/>
          <w:shd w:val="clear" w:color="auto" w:fill="FFFFFF"/>
        </w:rPr>
        <w:t>հանձնաժողովի</w:t>
      </w:r>
      <w:proofErr w:type="spellEnd"/>
      <w:r w:rsidRPr="007038DC">
        <w:rPr>
          <w:rFonts w:ascii="GHEA Grapalat" w:hAnsi="GHEA Grapalat"/>
          <w:color w:val="000000"/>
          <w:sz w:val="24"/>
          <w:shd w:val="clear" w:color="auto" w:fill="FFFFFF"/>
          <w:lang w:val="af-ZA"/>
        </w:rPr>
        <w:t xml:space="preserve"> 2019 </w:t>
      </w:r>
      <w:proofErr w:type="spellStart"/>
      <w:r w:rsidRPr="007038DC">
        <w:rPr>
          <w:rFonts w:ascii="GHEA Grapalat" w:hAnsi="GHEA Grapalat"/>
          <w:color w:val="000000"/>
          <w:sz w:val="24"/>
          <w:shd w:val="clear" w:color="auto" w:fill="FFFFFF"/>
        </w:rPr>
        <w:t>թվականի</w:t>
      </w:r>
      <w:proofErr w:type="spellEnd"/>
      <w:r w:rsidRPr="007038DC">
        <w:rPr>
          <w:rFonts w:ascii="GHEA Grapalat" w:hAnsi="GHEA Grapalat"/>
          <w:color w:val="000000"/>
          <w:sz w:val="24"/>
          <w:shd w:val="clear" w:color="auto" w:fill="FFFFFF"/>
          <w:lang w:val="af-ZA"/>
        </w:rPr>
        <w:t xml:space="preserve"> </w:t>
      </w:r>
      <w:proofErr w:type="spellStart"/>
      <w:r w:rsidRPr="007038DC">
        <w:rPr>
          <w:rFonts w:ascii="GHEA Grapalat" w:hAnsi="GHEA Grapalat"/>
          <w:color w:val="000000"/>
          <w:sz w:val="24"/>
          <w:shd w:val="clear" w:color="auto" w:fill="FFFFFF"/>
        </w:rPr>
        <w:t>դեկտեմբերի</w:t>
      </w:r>
      <w:proofErr w:type="spellEnd"/>
      <w:r w:rsidRPr="007038DC">
        <w:rPr>
          <w:rFonts w:ascii="GHEA Grapalat" w:hAnsi="GHEA Grapalat"/>
          <w:color w:val="000000"/>
          <w:sz w:val="24"/>
          <w:shd w:val="clear" w:color="auto" w:fill="FFFFFF"/>
          <w:lang w:val="af-ZA"/>
        </w:rPr>
        <w:t xml:space="preserve"> 25-</w:t>
      </w:r>
      <w:r w:rsidRPr="007038DC">
        <w:rPr>
          <w:rFonts w:ascii="GHEA Grapalat" w:hAnsi="GHEA Grapalat"/>
          <w:color w:val="000000"/>
          <w:sz w:val="24"/>
          <w:shd w:val="clear" w:color="auto" w:fill="FFFFFF"/>
        </w:rPr>
        <w:t>ի</w:t>
      </w:r>
      <w:r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Հայաստանի</w:t>
      </w:r>
      <w:proofErr w:type="spellEnd"/>
      <w:r w:rsidR="005262A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Հանրապետության</w:t>
      </w:r>
      <w:proofErr w:type="spellEnd"/>
      <w:r w:rsidR="005262A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էլեկտրաէներգետիկական</w:t>
      </w:r>
      <w:proofErr w:type="spellEnd"/>
      <w:r w:rsidR="005262A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մանրածախ</w:t>
      </w:r>
      <w:proofErr w:type="spellEnd"/>
      <w:r w:rsidR="005262A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շուկայի</w:t>
      </w:r>
      <w:proofErr w:type="spellEnd"/>
      <w:r w:rsidR="005262A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պայմանագրերի</w:t>
      </w:r>
      <w:proofErr w:type="spellEnd"/>
      <w:r w:rsidR="005262A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օրինակելի</w:t>
      </w:r>
      <w:proofErr w:type="spellEnd"/>
      <w:r w:rsidR="005262A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ձեվերը</w:t>
      </w:r>
      <w:proofErr w:type="spellEnd"/>
      <w:r w:rsidR="005262A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սահմանելու</w:t>
      </w:r>
      <w:proofErr w:type="spellEnd"/>
      <w:r w:rsidR="005262AC" w:rsidRPr="007038DC">
        <w:rPr>
          <w:rFonts w:ascii="GHEA Grapalat" w:hAnsi="GHEA Grapalat"/>
          <w:color w:val="000000"/>
          <w:sz w:val="24"/>
          <w:shd w:val="clear" w:color="auto" w:fill="FFFFFF"/>
          <w:lang w:val="af-ZA"/>
        </w:rPr>
        <w:t xml:space="preserve"> </w:t>
      </w:r>
      <w:r w:rsidR="007038DC" w:rsidRPr="007038DC">
        <w:rPr>
          <w:rFonts w:ascii="GHEA Grapalat" w:hAnsi="GHEA Grapalat"/>
          <w:color w:val="000000"/>
          <w:sz w:val="24"/>
          <w:shd w:val="clear" w:color="auto" w:fill="FFFFFF"/>
        </w:rPr>
        <w:t>և</w:t>
      </w:r>
      <w:r w:rsidR="005262AC" w:rsidRPr="007038DC">
        <w:rPr>
          <w:rFonts w:ascii="GHEA Grapalat" w:hAnsi="GHEA Grapalat"/>
          <w:color w:val="000000"/>
          <w:sz w:val="24"/>
          <w:shd w:val="clear" w:color="auto" w:fill="FFFFFF"/>
          <w:lang w:val="af-ZA"/>
        </w:rPr>
        <w:t xml:space="preserve"> </w:t>
      </w:r>
      <w:proofErr w:type="spellStart"/>
      <w:r w:rsidR="007038DC" w:rsidRPr="007038DC">
        <w:rPr>
          <w:rFonts w:ascii="GHEA Grapalat" w:hAnsi="GHEA Grapalat"/>
          <w:color w:val="000000"/>
          <w:sz w:val="24"/>
          <w:shd w:val="clear" w:color="auto" w:fill="FFFFFF"/>
        </w:rPr>
        <w:t>Հայաստանի</w:t>
      </w:r>
      <w:proofErr w:type="spellEnd"/>
      <w:r w:rsidR="007038DC" w:rsidRPr="007038DC">
        <w:rPr>
          <w:rFonts w:ascii="GHEA Grapalat" w:hAnsi="GHEA Grapalat"/>
          <w:color w:val="000000"/>
          <w:sz w:val="24"/>
          <w:shd w:val="clear" w:color="auto" w:fill="FFFFFF"/>
          <w:lang w:val="af-ZA"/>
        </w:rPr>
        <w:t xml:space="preserve"> </w:t>
      </w:r>
      <w:proofErr w:type="spellStart"/>
      <w:r w:rsidR="007038DC" w:rsidRPr="007038DC">
        <w:rPr>
          <w:rFonts w:ascii="GHEA Grapalat" w:hAnsi="GHEA Grapalat"/>
          <w:color w:val="000000"/>
          <w:sz w:val="24"/>
          <w:shd w:val="clear" w:color="auto" w:fill="FFFFFF"/>
        </w:rPr>
        <w:t>Հանրապետության</w:t>
      </w:r>
      <w:proofErr w:type="spellEnd"/>
      <w:r w:rsidR="007038D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հանրային</w:t>
      </w:r>
      <w:proofErr w:type="spellEnd"/>
      <w:r w:rsidR="005262A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ծառայությունները</w:t>
      </w:r>
      <w:proofErr w:type="spellEnd"/>
      <w:r w:rsidR="005262A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կարգավորող</w:t>
      </w:r>
      <w:proofErr w:type="spellEnd"/>
      <w:r w:rsidR="005262A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հանձնաժողովի</w:t>
      </w:r>
      <w:proofErr w:type="spellEnd"/>
      <w:r w:rsidR="005262AC" w:rsidRPr="007038DC">
        <w:rPr>
          <w:rFonts w:ascii="GHEA Grapalat" w:hAnsi="GHEA Grapalat"/>
          <w:color w:val="000000"/>
          <w:sz w:val="24"/>
          <w:shd w:val="clear" w:color="auto" w:fill="FFFFFF"/>
          <w:lang w:val="af-ZA"/>
        </w:rPr>
        <w:t xml:space="preserve"> 2017 </w:t>
      </w:r>
      <w:proofErr w:type="spellStart"/>
      <w:r w:rsidR="005262AC" w:rsidRPr="007038DC">
        <w:rPr>
          <w:rFonts w:ascii="GHEA Grapalat" w:hAnsi="GHEA Grapalat"/>
          <w:color w:val="000000"/>
          <w:sz w:val="24"/>
          <w:shd w:val="clear" w:color="auto" w:fill="FFFFFF"/>
        </w:rPr>
        <w:t>թվականի</w:t>
      </w:r>
      <w:proofErr w:type="spellEnd"/>
      <w:r w:rsidR="005262A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մայիսի</w:t>
      </w:r>
      <w:proofErr w:type="spellEnd"/>
      <w:r w:rsidR="005262AC" w:rsidRPr="007038DC">
        <w:rPr>
          <w:rFonts w:ascii="GHEA Grapalat" w:hAnsi="GHEA Grapalat"/>
          <w:color w:val="000000"/>
          <w:sz w:val="24"/>
          <w:shd w:val="clear" w:color="auto" w:fill="FFFFFF"/>
          <w:lang w:val="af-ZA"/>
        </w:rPr>
        <w:t xml:space="preserve"> 31-</w:t>
      </w:r>
      <w:r w:rsidR="005262AC" w:rsidRPr="007038DC">
        <w:rPr>
          <w:rFonts w:ascii="GHEA Grapalat" w:hAnsi="GHEA Grapalat"/>
          <w:color w:val="000000"/>
          <w:sz w:val="24"/>
          <w:shd w:val="clear" w:color="auto" w:fill="FFFFFF"/>
        </w:rPr>
        <w:t>ի</w:t>
      </w:r>
      <w:r w:rsidR="005262AC" w:rsidRPr="007038DC">
        <w:rPr>
          <w:rFonts w:ascii="GHEA Grapalat" w:hAnsi="GHEA Grapalat"/>
          <w:color w:val="000000"/>
          <w:sz w:val="24"/>
          <w:shd w:val="clear" w:color="auto" w:fill="FFFFFF"/>
          <w:lang w:val="af-ZA"/>
        </w:rPr>
        <w:t xml:space="preserve"> </w:t>
      </w:r>
      <w:r w:rsidR="007038DC" w:rsidRPr="007038DC">
        <w:rPr>
          <w:rFonts w:ascii="GHEA Grapalat" w:hAnsi="GHEA Grapalat"/>
          <w:color w:val="000000"/>
          <w:sz w:val="24"/>
          <w:shd w:val="clear" w:color="auto" w:fill="FFFFFF"/>
          <w:lang w:val="af-ZA"/>
        </w:rPr>
        <w:t>N 218-</w:t>
      </w:r>
      <w:r w:rsidR="007038DC" w:rsidRPr="007038DC">
        <w:rPr>
          <w:rFonts w:ascii="GHEA Grapalat" w:hAnsi="GHEA Grapalat"/>
          <w:color w:val="000000"/>
          <w:sz w:val="24"/>
          <w:shd w:val="clear" w:color="auto" w:fill="FFFFFF"/>
        </w:rPr>
        <w:t>Ն</w:t>
      </w:r>
      <w:r w:rsidR="007038D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որոշումը</w:t>
      </w:r>
      <w:proofErr w:type="spellEnd"/>
      <w:r w:rsidR="005262A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ուժը</w:t>
      </w:r>
      <w:proofErr w:type="spellEnd"/>
      <w:r w:rsidR="005262A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կորցրած</w:t>
      </w:r>
      <w:proofErr w:type="spellEnd"/>
      <w:r w:rsidR="005262A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ճանաչելու</w:t>
      </w:r>
      <w:proofErr w:type="spellEnd"/>
      <w:r w:rsidR="005262AC" w:rsidRPr="007038DC">
        <w:rPr>
          <w:rFonts w:ascii="GHEA Grapalat" w:hAnsi="GHEA Grapalat"/>
          <w:color w:val="000000"/>
          <w:sz w:val="24"/>
          <w:shd w:val="clear" w:color="auto" w:fill="FFFFFF"/>
          <w:lang w:val="af-ZA"/>
        </w:rPr>
        <w:t xml:space="preserve"> </w:t>
      </w:r>
      <w:proofErr w:type="spellStart"/>
      <w:r w:rsidR="005262AC" w:rsidRPr="007038DC">
        <w:rPr>
          <w:rFonts w:ascii="GHEA Grapalat" w:hAnsi="GHEA Grapalat"/>
          <w:color w:val="000000"/>
          <w:sz w:val="24"/>
          <w:shd w:val="clear" w:color="auto" w:fill="FFFFFF"/>
        </w:rPr>
        <w:t>մասին</w:t>
      </w:r>
      <w:proofErr w:type="spellEnd"/>
      <w:r w:rsidR="007038DC" w:rsidRPr="007038DC">
        <w:rPr>
          <w:rFonts w:ascii="GHEA Grapalat" w:hAnsi="GHEA Grapalat"/>
          <w:color w:val="000000"/>
          <w:sz w:val="24"/>
          <w:shd w:val="clear" w:color="auto" w:fill="FFFFFF"/>
          <w:lang w:val="af-ZA"/>
        </w:rPr>
        <w:t>»</w:t>
      </w:r>
      <w:r w:rsidRPr="007038DC">
        <w:rPr>
          <w:rFonts w:ascii="GHEA Grapalat" w:hAnsi="GHEA Grapalat"/>
          <w:color w:val="000000"/>
          <w:sz w:val="24"/>
          <w:shd w:val="clear" w:color="auto" w:fill="FFFFFF"/>
          <w:lang w:val="af-ZA"/>
        </w:rPr>
        <w:t xml:space="preserve"> N 51</w:t>
      </w:r>
      <w:r w:rsidR="007038DC" w:rsidRPr="007038DC">
        <w:rPr>
          <w:rFonts w:ascii="GHEA Grapalat" w:hAnsi="GHEA Grapalat"/>
          <w:color w:val="000000"/>
          <w:sz w:val="24"/>
          <w:shd w:val="clear" w:color="auto" w:fill="FFFFFF"/>
          <w:lang w:val="af-ZA"/>
        </w:rPr>
        <w:t>9</w:t>
      </w:r>
      <w:r w:rsidRPr="007038DC">
        <w:rPr>
          <w:rFonts w:ascii="GHEA Grapalat" w:hAnsi="GHEA Grapalat"/>
          <w:color w:val="000000"/>
          <w:sz w:val="24"/>
          <w:shd w:val="clear" w:color="auto" w:fill="FFFFFF"/>
          <w:lang w:val="af-ZA"/>
        </w:rPr>
        <w:t>-</w:t>
      </w:r>
      <w:r w:rsidRPr="007038DC">
        <w:rPr>
          <w:rFonts w:ascii="GHEA Grapalat" w:hAnsi="GHEA Grapalat"/>
          <w:color w:val="000000"/>
          <w:sz w:val="24"/>
          <w:shd w:val="clear" w:color="auto" w:fill="FFFFFF"/>
        </w:rPr>
        <w:t>Ն</w:t>
      </w:r>
      <w:r w:rsidRPr="007038DC">
        <w:rPr>
          <w:rFonts w:ascii="GHEA Grapalat" w:hAnsi="GHEA Grapalat"/>
          <w:color w:val="000000"/>
          <w:sz w:val="24"/>
          <w:shd w:val="clear" w:color="auto" w:fill="FFFFFF"/>
          <w:lang w:val="af-ZA"/>
        </w:rPr>
        <w:t xml:space="preserve"> </w:t>
      </w:r>
      <w:proofErr w:type="spellStart"/>
      <w:r w:rsidRPr="007038DC">
        <w:rPr>
          <w:rFonts w:ascii="GHEA Grapalat" w:hAnsi="GHEA Grapalat"/>
          <w:color w:val="000000"/>
          <w:sz w:val="24"/>
          <w:shd w:val="clear" w:color="auto" w:fill="FFFFFF"/>
        </w:rPr>
        <w:t>որոշման</w:t>
      </w:r>
      <w:proofErr w:type="spellEnd"/>
      <w:r w:rsidR="007038DC">
        <w:rPr>
          <w:rFonts w:ascii="GHEA Grapalat" w:hAnsi="GHEA Grapalat"/>
          <w:color w:val="000000"/>
          <w:sz w:val="24"/>
          <w:shd w:val="clear" w:color="auto" w:fill="FFFFFF"/>
          <w:lang w:val="af-ZA"/>
        </w:rPr>
        <w:t xml:space="preserve"> </w:t>
      </w:r>
      <w:r w:rsidR="007038DC">
        <w:rPr>
          <w:rFonts w:ascii="GHEA Grapalat" w:hAnsi="GHEA Grapalat"/>
          <w:color w:val="000000"/>
          <w:sz w:val="24"/>
          <w:shd w:val="clear" w:color="auto" w:fill="FFFFFF"/>
          <w:lang w:val="hy-AM"/>
        </w:rPr>
        <w:t>1-ին կետի՝</w:t>
      </w:r>
    </w:p>
    <w:p w14:paraId="7FA6239C" w14:textId="1D44A5B1" w:rsidR="007038DC" w:rsidRPr="007038DC" w:rsidRDefault="007038DC" w:rsidP="007038DC">
      <w:pPr>
        <w:pStyle w:val="ListParagraph"/>
        <w:numPr>
          <w:ilvl w:val="0"/>
          <w:numId w:val="4"/>
        </w:numPr>
        <w:spacing w:after="0" w:line="360" w:lineRule="auto"/>
        <w:ind w:right="-540"/>
        <w:jc w:val="both"/>
        <w:rPr>
          <w:rFonts w:ascii="GHEA Grapalat" w:hAnsi="GHEA Grapalat"/>
          <w:color w:val="000000"/>
          <w:sz w:val="24"/>
          <w:shd w:val="clear" w:color="auto" w:fill="FFFFFF"/>
          <w:lang w:val="af-ZA"/>
        </w:rPr>
      </w:pPr>
      <w:r>
        <w:rPr>
          <w:rFonts w:ascii="GHEA Grapalat" w:hAnsi="GHEA Grapalat"/>
          <w:color w:val="000000"/>
          <w:sz w:val="24"/>
          <w:shd w:val="clear" w:color="auto" w:fill="FFFFFF"/>
          <w:lang w:val="hy-AM"/>
        </w:rPr>
        <w:t xml:space="preserve">1-ին ենթակետով հաստատված </w:t>
      </w:r>
      <w:r w:rsidRPr="007038DC">
        <w:rPr>
          <w:rFonts w:ascii="GHEA Grapalat" w:hAnsi="GHEA Grapalat"/>
          <w:sz w:val="24"/>
          <w:szCs w:val="24"/>
          <w:lang w:val="af-ZA"/>
        </w:rPr>
        <w:t>№</w:t>
      </w:r>
      <w:r>
        <w:rPr>
          <w:rFonts w:ascii="GHEA Grapalat" w:hAnsi="GHEA Grapalat"/>
          <w:sz w:val="24"/>
          <w:szCs w:val="24"/>
          <w:lang w:val="hy-AM"/>
        </w:rPr>
        <w:t>1</w:t>
      </w:r>
      <w:r>
        <w:rPr>
          <w:rFonts w:ascii="GHEA Grapalat" w:hAnsi="GHEA Grapalat"/>
          <w:color w:val="000000"/>
          <w:sz w:val="24"/>
          <w:shd w:val="clear" w:color="auto" w:fill="FFFFFF"/>
          <w:lang w:val="hy-AM"/>
        </w:rPr>
        <w:t xml:space="preserve"> հավելվածը շարադրել նոր խմբագրությամբ՝ համաձայն սույն որոշման </w:t>
      </w:r>
      <w:r w:rsidRPr="007038DC">
        <w:rPr>
          <w:rFonts w:ascii="GHEA Grapalat" w:hAnsi="GHEA Grapalat"/>
          <w:sz w:val="24"/>
          <w:szCs w:val="24"/>
          <w:lang w:val="af-ZA"/>
        </w:rPr>
        <w:t>№</w:t>
      </w:r>
      <w:r>
        <w:rPr>
          <w:rFonts w:ascii="GHEA Grapalat" w:hAnsi="GHEA Grapalat"/>
          <w:sz w:val="24"/>
          <w:szCs w:val="24"/>
          <w:lang w:val="hy-AM"/>
        </w:rPr>
        <w:t>1 հավելվածի,</w:t>
      </w:r>
    </w:p>
    <w:p w14:paraId="3CEC9CC1" w14:textId="69A2C830" w:rsidR="007038DC" w:rsidRPr="007038DC" w:rsidRDefault="007038DC" w:rsidP="007038DC">
      <w:pPr>
        <w:pStyle w:val="ListParagraph"/>
        <w:numPr>
          <w:ilvl w:val="0"/>
          <w:numId w:val="4"/>
        </w:numPr>
        <w:spacing w:after="0" w:line="360" w:lineRule="auto"/>
        <w:ind w:right="-540"/>
        <w:jc w:val="both"/>
        <w:rPr>
          <w:rFonts w:ascii="GHEA Grapalat" w:hAnsi="GHEA Grapalat"/>
          <w:color w:val="000000"/>
          <w:sz w:val="24"/>
          <w:shd w:val="clear" w:color="auto" w:fill="FFFFFF"/>
          <w:lang w:val="af-ZA"/>
        </w:rPr>
      </w:pPr>
      <w:r>
        <w:rPr>
          <w:rFonts w:ascii="GHEA Grapalat" w:hAnsi="GHEA Grapalat"/>
          <w:color w:val="000000"/>
          <w:sz w:val="24"/>
          <w:shd w:val="clear" w:color="auto" w:fill="FFFFFF"/>
          <w:lang w:val="hy-AM"/>
        </w:rPr>
        <w:t xml:space="preserve">3-րդ ենթակետով հաստատված </w:t>
      </w:r>
      <w:r w:rsidRPr="007038DC">
        <w:rPr>
          <w:rFonts w:ascii="GHEA Grapalat" w:hAnsi="GHEA Grapalat"/>
          <w:sz w:val="24"/>
          <w:szCs w:val="24"/>
          <w:lang w:val="af-ZA"/>
        </w:rPr>
        <w:t>№</w:t>
      </w:r>
      <w:r>
        <w:rPr>
          <w:rFonts w:ascii="GHEA Grapalat" w:hAnsi="GHEA Grapalat"/>
          <w:sz w:val="24"/>
          <w:szCs w:val="24"/>
          <w:lang w:val="hy-AM"/>
        </w:rPr>
        <w:t>3</w:t>
      </w:r>
      <w:r>
        <w:rPr>
          <w:rFonts w:ascii="GHEA Grapalat" w:hAnsi="GHEA Grapalat"/>
          <w:color w:val="000000"/>
          <w:sz w:val="24"/>
          <w:shd w:val="clear" w:color="auto" w:fill="FFFFFF"/>
          <w:lang w:val="hy-AM"/>
        </w:rPr>
        <w:t xml:space="preserve"> հավելվածը շարադրել նոր խմբագրությամբ՝ համաձայն սույն որոշման </w:t>
      </w:r>
      <w:r w:rsidRPr="007038DC">
        <w:rPr>
          <w:rFonts w:ascii="GHEA Grapalat" w:hAnsi="GHEA Grapalat"/>
          <w:sz w:val="24"/>
          <w:szCs w:val="24"/>
          <w:lang w:val="af-ZA"/>
        </w:rPr>
        <w:t>№</w:t>
      </w:r>
      <w:r>
        <w:rPr>
          <w:rFonts w:ascii="GHEA Grapalat" w:hAnsi="GHEA Grapalat"/>
          <w:sz w:val="24"/>
          <w:szCs w:val="24"/>
          <w:lang w:val="hy-AM"/>
        </w:rPr>
        <w:t>2 հավելվածի,</w:t>
      </w:r>
    </w:p>
    <w:p w14:paraId="66503823" w14:textId="36A133D8" w:rsidR="00695517" w:rsidRDefault="00675368">
      <w:pPr>
        <w:spacing w:after="0" w:line="360" w:lineRule="auto"/>
        <w:ind w:right="-540" w:firstLine="450"/>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t>2</w:t>
      </w:r>
      <w:r w:rsidR="00CA7B7E">
        <w:rPr>
          <w:rFonts w:ascii="GHEA Grapalat" w:hAnsi="GHEA Grapalat"/>
          <w:color w:val="000000"/>
          <w:sz w:val="24"/>
          <w:shd w:val="clear" w:color="auto" w:fill="FFFFFF"/>
          <w:lang w:val="hy-AM"/>
        </w:rPr>
        <w:t xml:space="preserve">.   </w:t>
      </w:r>
      <w:bookmarkStart w:id="0" w:name="_GoBack"/>
      <w:r w:rsidR="00CA7B7E">
        <w:rPr>
          <w:rFonts w:ascii="GHEA Grapalat" w:hAnsi="GHEA Grapalat"/>
          <w:color w:val="000000"/>
          <w:sz w:val="24"/>
          <w:shd w:val="clear" w:color="auto" w:fill="FFFFFF"/>
          <w:lang w:val="hy-AM"/>
        </w:rPr>
        <w:t xml:space="preserve">Սույն որոշումն ուժի մեջ է մտնում </w:t>
      </w:r>
      <w:r w:rsidR="00DA29FD">
        <w:rPr>
          <w:rFonts w:ascii="GHEA Grapalat" w:hAnsi="GHEA Grapalat"/>
          <w:color w:val="000000"/>
          <w:sz w:val="24"/>
          <w:shd w:val="clear" w:color="auto" w:fill="FFFFFF"/>
          <w:lang w:val="hy-AM"/>
        </w:rPr>
        <w:t>պաշտոնական հրապարակմանը հաջորդող օրվան</w:t>
      </w:r>
      <w:r w:rsidR="00CA7B7E">
        <w:rPr>
          <w:rFonts w:ascii="GHEA Grapalat" w:hAnsi="GHEA Grapalat"/>
          <w:color w:val="000000"/>
          <w:sz w:val="24"/>
          <w:shd w:val="clear" w:color="auto" w:fill="FFFFFF"/>
          <w:lang w:val="hy-AM"/>
        </w:rPr>
        <w:t>ից:</w:t>
      </w:r>
      <w:bookmarkEnd w:id="0"/>
    </w:p>
    <w:p w14:paraId="2E868649" w14:textId="77777777" w:rsidR="00695517" w:rsidRDefault="00695517">
      <w:pPr>
        <w:pStyle w:val="Storagrutun"/>
        <w:rPr>
          <w:rFonts w:ascii="GHEA Grapalat" w:hAnsi="GHEA Grapalat"/>
          <w:b/>
          <w:lang w:val="af-ZA"/>
        </w:rPr>
      </w:pPr>
    </w:p>
    <w:p w14:paraId="79DA7AC1" w14:textId="77777777" w:rsidR="00695517" w:rsidRDefault="00CA7B7E">
      <w:pPr>
        <w:pStyle w:val="Storagrutun"/>
        <w:rPr>
          <w:rFonts w:ascii="GHEA Grapalat" w:hAnsi="GHEA Grapalat"/>
          <w:b/>
          <w:lang w:val="af-ZA"/>
        </w:rPr>
      </w:pPr>
      <w:r>
        <w:rPr>
          <w:rFonts w:ascii="GHEA Grapalat" w:hAnsi="GHEA Grapalat"/>
          <w:b/>
          <w:lang w:val="af-ZA"/>
        </w:rPr>
        <w:t>ՀԱՅԱՍՏԱՆԻ ՀԱՆՐԱՊԵՏՈՒԹՅԱՆ ՀԱՆՐԱՅԻՆ</w:t>
      </w:r>
    </w:p>
    <w:p w14:paraId="4DA42EF4" w14:textId="77777777" w:rsidR="00695517" w:rsidRDefault="00CA7B7E">
      <w:pPr>
        <w:pStyle w:val="Storagrutun"/>
        <w:ind w:firstLine="567"/>
        <w:rPr>
          <w:rFonts w:ascii="GHEA Grapalat" w:hAnsi="GHEA Grapalat"/>
          <w:b/>
          <w:lang w:val="af-ZA"/>
        </w:rPr>
      </w:pPr>
      <w:r>
        <w:rPr>
          <w:rFonts w:ascii="GHEA Grapalat" w:hAnsi="GHEA Grapalat"/>
          <w:b/>
          <w:lang w:val="af-ZA"/>
        </w:rPr>
        <w:t>ԾԱՌԱՅՈՒԹՅՈՒՆՆԵՐԸ ԿԱՐԳԱՎՈՐՈՂ</w:t>
      </w:r>
    </w:p>
    <w:p w14:paraId="2EAA35C3" w14:textId="77777777" w:rsidR="00695517" w:rsidRDefault="00CA7B7E">
      <w:pPr>
        <w:pStyle w:val="Storagrutun1"/>
        <w:tabs>
          <w:tab w:val="clear" w:pos="992"/>
          <w:tab w:val="clear" w:pos="7655"/>
        </w:tabs>
        <w:ind w:right="-630" w:firstLine="1134"/>
        <w:rPr>
          <w:rFonts w:ascii="GHEA Grapalat" w:hAnsi="GHEA Grapalat"/>
          <w:b/>
          <w:lang w:val="af-ZA"/>
        </w:rPr>
      </w:pPr>
      <w:r>
        <w:rPr>
          <w:rFonts w:ascii="GHEA Grapalat" w:hAnsi="GHEA Grapalat"/>
          <w:b/>
          <w:lang w:val="af-ZA"/>
        </w:rPr>
        <w:t>ՀԱՆՁՆԱԺՈՂՈՎԻ ՆԱԽԱԳԱՀ՝</w:t>
      </w:r>
      <w:r>
        <w:rPr>
          <w:rFonts w:ascii="GHEA Grapalat" w:hAnsi="GHEA Grapalat"/>
          <w:b/>
          <w:lang w:val="af-ZA"/>
        </w:rPr>
        <w:tab/>
      </w:r>
      <w:r>
        <w:rPr>
          <w:rFonts w:ascii="GHEA Grapalat" w:hAnsi="GHEA Grapalat"/>
          <w:b/>
          <w:lang w:val="af-ZA"/>
        </w:rPr>
        <w:tab/>
      </w:r>
      <w:r>
        <w:rPr>
          <w:rFonts w:ascii="GHEA Grapalat" w:hAnsi="GHEA Grapalat"/>
          <w:b/>
          <w:lang w:val="af-ZA"/>
        </w:rPr>
        <w:tab/>
        <w:t xml:space="preserve">                     </w:t>
      </w:r>
      <w:r>
        <w:rPr>
          <w:rFonts w:ascii="GHEA Grapalat" w:hAnsi="GHEA Grapalat"/>
          <w:b/>
          <w:lang w:val="hy-AM"/>
        </w:rPr>
        <w:t>Գ</w:t>
      </w:r>
      <w:r>
        <w:rPr>
          <w:rFonts w:ascii="GHEA Grapalat" w:hAnsi="GHEA Grapalat"/>
          <w:b/>
          <w:lang w:val="af-ZA"/>
        </w:rPr>
        <w:t xml:space="preserve">. </w:t>
      </w:r>
      <w:r>
        <w:rPr>
          <w:rFonts w:ascii="GHEA Grapalat" w:hAnsi="GHEA Grapalat"/>
          <w:b/>
          <w:lang w:val="hy-AM"/>
        </w:rPr>
        <w:t>ԲԱՂՐԱՄ</w:t>
      </w:r>
      <w:r>
        <w:rPr>
          <w:rFonts w:ascii="GHEA Grapalat" w:hAnsi="GHEA Grapalat"/>
          <w:b/>
          <w:lang w:val="af-ZA"/>
        </w:rPr>
        <w:t>ՅԱՆ</w:t>
      </w:r>
    </w:p>
    <w:p w14:paraId="52DD3BA0" w14:textId="77777777" w:rsidR="00695517" w:rsidRDefault="00695517">
      <w:pPr>
        <w:pStyle w:val="gam"/>
        <w:rPr>
          <w:rFonts w:ascii="GHEA Grapalat" w:hAnsi="GHEA Grapalat"/>
          <w:sz w:val="20"/>
          <w:szCs w:val="20"/>
        </w:rPr>
      </w:pPr>
    </w:p>
    <w:p w14:paraId="0C455566" w14:textId="77777777" w:rsidR="00695517" w:rsidRDefault="00CA7B7E">
      <w:pPr>
        <w:pStyle w:val="gam"/>
        <w:rPr>
          <w:rFonts w:ascii="GHEA Grapalat" w:hAnsi="GHEA Grapalat"/>
          <w:sz w:val="20"/>
          <w:szCs w:val="20"/>
        </w:rPr>
      </w:pPr>
      <w:r>
        <w:rPr>
          <w:rFonts w:ascii="GHEA Grapalat" w:hAnsi="GHEA Grapalat"/>
          <w:sz w:val="20"/>
          <w:szCs w:val="20"/>
        </w:rPr>
        <w:t xml:space="preserve"> </w:t>
      </w:r>
      <w:r>
        <w:rPr>
          <w:rFonts w:ascii="GHEA Grapalat" w:hAnsi="GHEA Grapalat"/>
          <w:sz w:val="20"/>
          <w:szCs w:val="20"/>
          <w:lang w:val="hy-AM"/>
        </w:rPr>
        <w:t xml:space="preserve">     </w:t>
      </w:r>
      <w:r>
        <w:rPr>
          <w:rFonts w:ascii="GHEA Grapalat" w:hAnsi="GHEA Grapalat"/>
          <w:sz w:val="20"/>
          <w:szCs w:val="20"/>
        </w:rPr>
        <w:t>ք. Երևան</w:t>
      </w:r>
    </w:p>
    <w:p w14:paraId="5AE9EF96" w14:textId="69DD5294" w:rsidR="00695517" w:rsidRDefault="00CA7B7E">
      <w:pPr>
        <w:pStyle w:val="gam"/>
        <w:rPr>
          <w:rFonts w:ascii="GHEA Grapalat" w:hAnsi="GHEA Grapalat"/>
          <w:sz w:val="20"/>
          <w:szCs w:val="20"/>
          <w:lang w:val="hy-AM"/>
        </w:rPr>
      </w:pPr>
      <w:r>
        <w:rPr>
          <w:rFonts w:ascii="GHEA Grapalat" w:hAnsi="GHEA Grapalat"/>
          <w:sz w:val="20"/>
          <w:szCs w:val="20"/>
          <w:lang w:val="hy-AM"/>
        </w:rPr>
        <w:t>-- ------------------------</w:t>
      </w:r>
      <w:r>
        <w:rPr>
          <w:rFonts w:ascii="GHEA Grapalat" w:hAnsi="GHEA Grapalat"/>
          <w:sz w:val="20"/>
          <w:szCs w:val="20"/>
        </w:rPr>
        <w:t xml:space="preserve"> 2024թ.</w:t>
      </w:r>
    </w:p>
    <w:p w14:paraId="6AB5D7E5" w14:textId="5D286E1E" w:rsidR="00266092" w:rsidRPr="00266092" w:rsidRDefault="00266092" w:rsidP="00266092">
      <w:pPr>
        <w:rPr>
          <w:lang w:val="hy-AM" w:eastAsia="ru-RU"/>
        </w:rPr>
      </w:pPr>
    </w:p>
    <w:p w14:paraId="73154D63" w14:textId="1346BCAA" w:rsidR="00266092" w:rsidRPr="00266092" w:rsidRDefault="00266092" w:rsidP="00266092">
      <w:pPr>
        <w:rPr>
          <w:lang w:val="hy-AM" w:eastAsia="ru-RU"/>
        </w:rPr>
      </w:pPr>
    </w:p>
    <w:p w14:paraId="1BC0763D" w14:textId="54DF129E" w:rsidR="00266092" w:rsidRDefault="00266092" w:rsidP="00266092">
      <w:pPr>
        <w:rPr>
          <w:lang w:val="hy-AM" w:eastAsia="ru-RU"/>
        </w:rPr>
      </w:pPr>
    </w:p>
    <w:p w14:paraId="0CDA26E5" w14:textId="2812DD75" w:rsidR="00CD2434" w:rsidRDefault="00CD2434" w:rsidP="00266092">
      <w:pPr>
        <w:rPr>
          <w:lang w:val="hy-AM" w:eastAsia="ru-RU"/>
        </w:rPr>
      </w:pPr>
    </w:p>
    <w:p w14:paraId="76C6A92B" w14:textId="3E54C464" w:rsidR="00CD2434" w:rsidRDefault="00CD2434" w:rsidP="00266092">
      <w:pPr>
        <w:rPr>
          <w:lang w:val="hy-AM" w:eastAsia="ru-RU"/>
        </w:rPr>
      </w:pPr>
    </w:p>
    <w:p w14:paraId="54FF0E36" w14:textId="74CF5346" w:rsidR="00CD2434" w:rsidRDefault="00CD2434" w:rsidP="00266092">
      <w:pPr>
        <w:rPr>
          <w:lang w:val="hy-AM" w:eastAsia="ru-RU"/>
        </w:rPr>
      </w:pPr>
    </w:p>
    <w:p w14:paraId="50BA8E27" w14:textId="1FEC5366" w:rsidR="00BE3738" w:rsidRDefault="00BE3738" w:rsidP="00266092">
      <w:pPr>
        <w:rPr>
          <w:lang w:val="hy-AM" w:eastAsia="ru-RU"/>
        </w:rPr>
      </w:pPr>
    </w:p>
    <w:p w14:paraId="484832BE" w14:textId="14CF6FD4" w:rsidR="00BE3738" w:rsidRDefault="00BE3738" w:rsidP="00266092">
      <w:pPr>
        <w:rPr>
          <w:lang w:val="hy-AM" w:eastAsia="ru-RU"/>
        </w:rPr>
      </w:pPr>
    </w:p>
    <w:p w14:paraId="7501D275" w14:textId="61F3C66B" w:rsidR="00BE3738" w:rsidRDefault="00BE3738" w:rsidP="00266092">
      <w:pPr>
        <w:rPr>
          <w:lang w:val="hy-AM" w:eastAsia="ru-RU"/>
        </w:rPr>
      </w:pPr>
    </w:p>
    <w:p w14:paraId="600FD0B5" w14:textId="59C6A7CA" w:rsidR="00BE3738" w:rsidRDefault="00BE3738" w:rsidP="00266092">
      <w:pPr>
        <w:rPr>
          <w:lang w:val="hy-AM" w:eastAsia="ru-RU"/>
        </w:rPr>
      </w:pPr>
    </w:p>
    <w:p w14:paraId="351FC9C6" w14:textId="1F8C7F28" w:rsidR="00BE3738" w:rsidRDefault="00BE3738" w:rsidP="00266092">
      <w:pPr>
        <w:rPr>
          <w:lang w:val="hy-AM" w:eastAsia="ru-RU"/>
        </w:rPr>
      </w:pPr>
    </w:p>
    <w:p w14:paraId="6BF6ED48" w14:textId="7AF9D57E" w:rsidR="00BE3738" w:rsidRDefault="00BE3738" w:rsidP="00266092">
      <w:pPr>
        <w:rPr>
          <w:lang w:val="hy-AM" w:eastAsia="ru-RU"/>
        </w:rPr>
      </w:pPr>
    </w:p>
    <w:p w14:paraId="5D804A2B" w14:textId="1DAA3627" w:rsidR="00BE3738" w:rsidRDefault="00BE3738" w:rsidP="00266092">
      <w:pPr>
        <w:rPr>
          <w:lang w:val="hy-AM" w:eastAsia="ru-RU"/>
        </w:rPr>
      </w:pPr>
    </w:p>
    <w:p w14:paraId="25EC4A8A" w14:textId="74F457D6" w:rsidR="00BE3738" w:rsidRDefault="00BE3738" w:rsidP="00266092">
      <w:pPr>
        <w:rPr>
          <w:lang w:val="hy-AM" w:eastAsia="ru-RU"/>
        </w:rPr>
      </w:pPr>
    </w:p>
    <w:p w14:paraId="5CDAA66D" w14:textId="4B2F7CD6" w:rsidR="00BE3738" w:rsidRDefault="00BE3738" w:rsidP="00266092">
      <w:pPr>
        <w:rPr>
          <w:lang w:val="hy-AM" w:eastAsia="ru-RU"/>
        </w:rPr>
      </w:pPr>
    </w:p>
    <w:p w14:paraId="77D50464" w14:textId="42166AB0" w:rsidR="00BE3738" w:rsidRDefault="00BE3738" w:rsidP="00266092">
      <w:pPr>
        <w:rPr>
          <w:lang w:val="hy-AM" w:eastAsia="ru-RU"/>
        </w:rPr>
      </w:pPr>
    </w:p>
    <w:p w14:paraId="7107AD3D" w14:textId="4E8DEC0E" w:rsidR="00BE3738" w:rsidRDefault="00BE3738" w:rsidP="00266092">
      <w:pPr>
        <w:rPr>
          <w:lang w:val="hy-AM" w:eastAsia="ru-RU"/>
        </w:rPr>
      </w:pPr>
    </w:p>
    <w:p w14:paraId="35A5A855" w14:textId="2F379727" w:rsidR="00BE3738" w:rsidRDefault="00BE3738" w:rsidP="00266092">
      <w:pPr>
        <w:rPr>
          <w:lang w:val="hy-AM" w:eastAsia="ru-RU"/>
        </w:rPr>
      </w:pPr>
    </w:p>
    <w:p w14:paraId="02AE7795" w14:textId="7A2E3C62" w:rsidR="00BE3738" w:rsidRDefault="00BE3738" w:rsidP="00266092">
      <w:pPr>
        <w:rPr>
          <w:lang w:val="hy-AM" w:eastAsia="ru-RU"/>
        </w:rPr>
      </w:pPr>
    </w:p>
    <w:p w14:paraId="3E10350C" w14:textId="77777777" w:rsidR="00BE3738" w:rsidRDefault="00BE3738" w:rsidP="00266092">
      <w:pPr>
        <w:rPr>
          <w:lang w:val="hy-AM" w:eastAsia="ru-RU"/>
        </w:rPr>
        <w:sectPr w:rsidR="00BE3738">
          <w:pgSz w:w="12240" w:h="15840"/>
          <w:pgMar w:top="810" w:right="1440" w:bottom="720" w:left="1440" w:header="720" w:footer="720" w:gutter="0"/>
          <w:cols w:space="720"/>
          <w:docGrid w:linePitch="360"/>
        </w:sectPr>
      </w:pPr>
    </w:p>
    <w:p w14:paraId="5ACF70B7" w14:textId="78931817" w:rsidR="00BE3738" w:rsidRDefault="00BE3738" w:rsidP="00266092">
      <w:pPr>
        <w:rPr>
          <w:lang w:val="hy-AM" w:eastAsia="ru-RU"/>
        </w:rPr>
      </w:pPr>
    </w:p>
    <w:p w14:paraId="0C849DBC" w14:textId="56A3F163" w:rsidR="00CD2434" w:rsidRDefault="00CD2434" w:rsidP="00266092">
      <w:pPr>
        <w:rPr>
          <w:lang w:val="hy-AM" w:eastAsia="ru-RU"/>
        </w:rPr>
      </w:pPr>
    </w:p>
    <w:p w14:paraId="6A7056BA" w14:textId="72BC0FC2" w:rsidR="00CD2434" w:rsidRDefault="00CD2434" w:rsidP="00266092">
      <w:pPr>
        <w:rPr>
          <w:lang w:val="hy-AM" w:eastAsia="ru-RU"/>
        </w:rPr>
      </w:pPr>
    </w:p>
    <w:p w14:paraId="79A3E589" w14:textId="269B7F64" w:rsidR="00CD2434" w:rsidRDefault="00CD2434" w:rsidP="00CD2434">
      <w:pPr>
        <w:pStyle w:val="NormalWeb"/>
        <w:shd w:val="clear" w:color="auto" w:fill="FFFFFF"/>
        <w:spacing w:before="0" w:beforeAutospacing="0" w:after="0" w:afterAutospacing="0"/>
        <w:ind w:firstLine="375"/>
        <w:jc w:val="right"/>
        <w:rPr>
          <w:rStyle w:val="Strong"/>
          <w:rFonts w:asciiTheme="minorHAnsi" w:hAnsiTheme="minorHAnsi"/>
          <w:color w:val="000000"/>
          <w:sz w:val="15"/>
          <w:szCs w:val="15"/>
          <w:lang w:val="hy-AM"/>
        </w:rPr>
      </w:pPr>
      <w:r w:rsidRPr="004747E7">
        <w:rPr>
          <w:rStyle w:val="Strong"/>
          <w:rFonts w:ascii="Arial Unicode" w:hAnsi="Arial Unicode"/>
          <w:color w:val="000000"/>
          <w:sz w:val="15"/>
          <w:szCs w:val="15"/>
          <w:lang w:val="hy-AM"/>
        </w:rPr>
        <w:t>Հավելված</w:t>
      </w:r>
      <w:r>
        <w:rPr>
          <w:rStyle w:val="Strong"/>
          <w:rFonts w:asciiTheme="minorHAnsi" w:hAnsiTheme="minorHAnsi"/>
          <w:color w:val="000000"/>
          <w:sz w:val="15"/>
          <w:szCs w:val="15"/>
          <w:lang w:val="hy-AM"/>
        </w:rPr>
        <w:t xml:space="preserve"> </w:t>
      </w:r>
    </w:p>
    <w:p w14:paraId="138C3BA2" w14:textId="77777777" w:rsidR="00CD2434" w:rsidRDefault="00CD2434" w:rsidP="00CD2434">
      <w:pPr>
        <w:pStyle w:val="NormalWeb"/>
        <w:shd w:val="clear" w:color="auto" w:fill="FFFFFF"/>
        <w:spacing w:before="0" w:beforeAutospacing="0" w:after="0" w:afterAutospacing="0"/>
        <w:ind w:firstLine="375"/>
        <w:jc w:val="right"/>
        <w:rPr>
          <w:rStyle w:val="Strong"/>
          <w:rFonts w:asciiTheme="minorHAnsi" w:hAnsiTheme="minorHAnsi"/>
          <w:color w:val="000000"/>
          <w:sz w:val="15"/>
          <w:szCs w:val="15"/>
          <w:lang w:val="hy-AM"/>
        </w:rPr>
      </w:pPr>
      <w:r>
        <w:rPr>
          <w:rStyle w:val="Strong"/>
          <w:rFonts w:asciiTheme="minorHAnsi" w:hAnsiTheme="minorHAnsi"/>
          <w:color w:val="000000"/>
          <w:sz w:val="15"/>
          <w:szCs w:val="15"/>
          <w:lang w:val="hy-AM"/>
        </w:rPr>
        <w:t xml:space="preserve">Հայաստանի Հանրապետության հանրային </w:t>
      </w:r>
    </w:p>
    <w:p w14:paraId="3672E649" w14:textId="3C654170" w:rsidR="00CD2434" w:rsidRPr="00CD2434" w:rsidRDefault="00CD2434" w:rsidP="00CD2434">
      <w:pPr>
        <w:pStyle w:val="NormalWeb"/>
        <w:shd w:val="clear" w:color="auto" w:fill="FFFFFF"/>
        <w:spacing w:before="0" w:beforeAutospacing="0" w:after="0" w:afterAutospacing="0"/>
        <w:ind w:firstLine="375"/>
        <w:jc w:val="right"/>
        <w:rPr>
          <w:rStyle w:val="Strong"/>
          <w:rFonts w:asciiTheme="minorHAnsi" w:hAnsiTheme="minorHAnsi"/>
          <w:color w:val="000000"/>
          <w:sz w:val="15"/>
          <w:szCs w:val="15"/>
          <w:lang w:val="hy-AM"/>
        </w:rPr>
      </w:pPr>
      <w:r>
        <w:rPr>
          <w:rStyle w:val="Strong"/>
          <w:rFonts w:asciiTheme="minorHAnsi" w:hAnsiTheme="minorHAnsi"/>
          <w:color w:val="000000"/>
          <w:sz w:val="15"/>
          <w:szCs w:val="15"/>
          <w:lang w:val="hy-AM"/>
        </w:rPr>
        <w:t>ծառայությունները կարգավորող հանձնաժողովի ------- որոշման</w:t>
      </w:r>
    </w:p>
    <w:p w14:paraId="4DF8F0E4" w14:textId="77777777" w:rsidR="00CD2434" w:rsidRDefault="00CD2434" w:rsidP="00CD2434">
      <w:pPr>
        <w:pStyle w:val="NormalWeb"/>
        <w:shd w:val="clear" w:color="auto" w:fill="FFFFFF"/>
        <w:spacing w:before="0" w:beforeAutospacing="0" w:after="0" w:afterAutospacing="0"/>
        <w:ind w:firstLine="375"/>
        <w:jc w:val="right"/>
        <w:rPr>
          <w:rStyle w:val="Strong"/>
          <w:rFonts w:asciiTheme="minorHAnsi" w:hAnsiTheme="minorHAnsi"/>
          <w:color w:val="000000"/>
          <w:sz w:val="15"/>
          <w:szCs w:val="15"/>
          <w:lang w:val="hy-AM"/>
        </w:rPr>
      </w:pPr>
    </w:p>
    <w:p w14:paraId="07F4A4A7" w14:textId="177963C2" w:rsidR="00CD2434" w:rsidRPr="00BE3738" w:rsidRDefault="00CD2434" w:rsidP="00BE3738">
      <w:pPr>
        <w:pStyle w:val="NormalWeb"/>
        <w:shd w:val="clear" w:color="auto" w:fill="FFFFFF"/>
        <w:spacing w:before="0" w:beforeAutospacing="0" w:after="0" w:afterAutospacing="0"/>
        <w:ind w:firstLine="375"/>
        <w:jc w:val="right"/>
        <w:rPr>
          <w:rFonts w:ascii="Arial Unicode" w:hAnsi="Arial Unicode"/>
          <w:color w:val="000000"/>
          <w:sz w:val="21"/>
          <w:szCs w:val="21"/>
          <w:lang w:val="hy-AM"/>
        </w:rPr>
      </w:pPr>
      <w:r>
        <w:rPr>
          <w:rStyle w:val="Strong"/>
          <w:rFonts w:asciiTheme="minorHAnsi" w:hAnsiTheme="minorHAnsi"/>
          <w:color w:val="000000"/>
          <w:sz w:val="15"/>
          <w:szCs w:val="15"/>
          <w:lang w:val="hy-AM"/>
        </w:rPr>
        <w:t>«</w:t>
      </w:r>
      <w:r w:rsidRPr="00BE3738">
        <w:rPr>
          <w:rStyle w:val="Strong"/>
          <w:rFonts w:ascii="Arial Unicode" w:hAnsi="Arial Unicode"/>
          <w:color w:val="000000"/>
          <w:sz w:val="15"/>
          <w:szCs w:val="15"/>
          <w:lang w:val="hy-AM"/>
        </w:rPr>
        <w:t>Հավելված N 2</w:t>
      </w:r>
    </w:p>
    <w:p w14:paraId="4F5D5064" w14:textId="77777777" w:rsidR="00CD2434" w:rsidRPr="00BE3738" w:rsidRDefault="00CD2434" w:rsidP="00BE3738">
      <w:pPr>
        <w:pStyle w:val="NormalWeb"/>
        <w:shd w:val="clear" w:color="auto" w:fill="FFFFFF"/>
        <w:spacing w:before="0" w:beforeAutospacing="0" w:after="0" w:afterAutospacing="0"/>
        <w:ind w:firstLine="375"/>
        <w:jc w:val="right"/>
        <w:rPr>
          <w:rFonts w:ascii="Arial Unicode" w:hAnsi="Arial Unicode"/>
          <w:color w:val="000000"/>
          <w:sz w:val="21"/>
          <w:szCs w:val="21"/>
          <w:lang w:val="hy-AM"/>
        </w:rPr>
      </w:pPr>
      <w:r w:rsidRPr="00BE3738">
        <w:rPr>
          <w:rStyle w:val="Strong"/>
          <w:rFonts w:ascii="Arial Unicode" w:hAnsi="Arial Unicode"/>
          <w:color w:val="000000"/>
          <w:sz w:val="15"/>
          <w:szCs w:val="15"/>
          <w:lang w:val="hy-AM"/>
        </w:rPr>
        <w:t>Հայաստանի Հանրապետության հանրային ծառայությունները կարգավորող հանձնաժողովի</w:t>
      </w:r>
    </w:p>
    <w:p w14:paraId="49E1EF3C" w14:textId="77777777" w:rsidR="00CD2434" w:rsidRPr="00BE3738" w:rsidRDefault="00CD2434" w:rsidP="00BE3738">
      <w:pPr>
        <w:pStyle w:val="NormalWeb"/>
        <w:shd w:val="clear" w:color="auto" w:fill="FFFFFF"/>
        <w:spacing w:before="0" w:beforeAutospacing="0" w:after="0" w:afterAutospacing="0"/>
        <w:ind w:firstLine="375"/>
        <w:jc w:val="right"/>
        <w:rPr>
          <w:rFonts w:ascii="Arial Unicode" w:hAnsi="Arial Unicode"/>
          <w:color w:val="000000"/>
          <w:sz w:val="21"/>
          <w:szCs w:val="21"/>
          <w:lang w:val="hy-AM"/>
        </w:rPr>
      </w:pPr>
      <w:r w:rsidRPr="00BE3738">
        <w:rPr>
          <w:rStyle w:val="Strong"/>
          <w:rFonts w:ascii="Arial Unicode" w:hAnsi="Arial Unicode"/>
          <w:color w:val="000000"/>
          <w:sz w:val="15"/>
          <w:szCs w:val="15"/>
          <w:lang w:val="hy-AM"/>
        </w:rPr>
        <w:t>2019 թվականի դեկտեմբերի 25-ի N 517-Ն որոշմամբ հաստատված կանոնների</w:t>
      </w:r>
    </w:p>
    <w:p w14:paraId="33B57EC9" w14:textId="54CDC1DB" w:rsidR="00CD2434" w:rsidRDefault="00CD2434" w:rsidP="00266092">
      <w:pPr>
        <w:rPr>
          <w:lang w:val="hy-AM" w:eastAsia="ru-RU"/>
        </w:rPr>
      </w:pPr>
    </w:p>
    <w:p w14:paraId="7492CA6B" w14:textId="3E6C5F3C" w:rsidR="00CD2434" w:rsidRDefault="00CD2434" w:rsidP="00266092">
      <w:pPr>
        <w:rPr>
          <w:lang w:val="hy-AM" w:eastAsia="ru-RU"/>
        </w:rPr>
      </w:pPr>
    </w:p>
    <w:p w14:paraId="60B32B2B" w14:textId="77777777" w:rsidR="00CD2434" w:rsidRDefault="00CD2434" w:rsidP="00CD2434">
      <w:pPr>
        <w:shd w:val="clear" w:color="auto" w:fill="FFFFFF"/>
        <w:ind w:firstLine="375"/>
        <w:jc w:val="center"/>
        <w:rPr>
          <w:rFonts w:ascii="GHEA Grapalat" w:eastAsia="Times New Roman" w:hAnsi="GHEA Grapalat" w:cs="Times New Roman"/>
          <w:color w:val="000000"/>
          <w:sz w:val="28"/>
          <w:szCs w:val="21"/>
          <w:lang w:val="hy-AM"/>
        </w:rPr>
      </w:pPr>
      <w:r>
        <w:rPr>
          <w:rFonts w:ascii="GHEA Grapalat" w:eastAsia="Times New Roman" w:hAnsi="GHEA Grapalat" w:cs="GHEA Grapalat"/>
          <w:b/>
          <w:bCs/>
          <w:color w:val="000000"/>
          <w:sz w:val="28"/>
          <w:szCs w:val="21"/>
          <w:lang w:val="hy-AM"/>
        </w:rPr>
        <w:t>Ա</w:t>
      </w:r>
      <w:r>
        <w:rPr>
          <w:rFonts w:ascii="GHEA Grapalat" w:eastAsia="Times New Roman" w:hAnsi="GHEA Grapalat" w:cs="Times New Roman"/>
          <w:b/>
          <w:bCs/>
          <w:color w:val="000000"/>
          <w:sz w:val="28"/>
          <w:szCs w:val="21"/>
          <w:lang w:val="hy-AM"/>
        </w:rPr>
        <w:t xml:space="preserve"> </w:t>
      </w:r>
      <w:r>
        <w:rPr>
          <w:rFonts w:ascii="GHEA Grapalat" w:eastAsia="Times New Roman" w:hAnsi="GHEA Grapalat" w:cs="GHEA Grapalat"/>
          <w:b/>
          <w:bCs/>
          <w:color w:val="000000"/>
          <w:sz w:val="28"/>
          <w:szCs w:val="21"/>
          <w:lang w:val="hy-AM"/>
        </w:rPr>
        <w:t>Կ</w:t>
      </w:r>
      <w:r>
        <w:rPr>
          <w:rFonts w:ascii="GHEA Grapalat" w:eastAsia="Times New Roman" w:hAnsi="GHEA Grapalat" w:cs="Times New Roman"/>
          <w:b/>
          <w:bCs/>
          <w:color w:val="000000"/>
          <w:sz w:val="28"/>
          <w:szCs w:val="21"/>
          <w:lang w:val="hy-AM"/>
        </w:rPr>
        <w:t xml:space="preserve"> </w:t>
      </w:r>
      <w:r>
        <w:rPr>
          <w:rFonts w:ascii="GHEA Grapalat" w:eastAsia="Times New Roman" w:hAnsi="GHEA Grapalat" w:cs="GHEA Grapalat"/>
          <w:b/>
          <w:bCs/>
          <w:color w:val="000000"/>
          <w:sz w:val="28"/>
          <w:szCs w:val="21"/>
          <w:lang w:val="hy-AM"/>
        </w:rPr>
        <w:t>Տ</w:t>
      </w:r>
    </w:p>
    <w:p w14:paraId="548C04D5" w14:textId="77777777" w:rsidR="00CD2434" w:rsidRDefault="00CD2434" w:rsidP="00CD2434">
      <w:pPr>
        <w:shd w:val="clear" w:color="auto" w:fill="FFFFFF"/>
        <w:jc w:val="both"/>
        <w:rPr>
          <w:rFonts w:ascii="GHEA Grapalat" w:eastAsiaTheme="minorEastAsia" w:hAnsi="GHEA Grapalat" w:cs="Times New Roman"/>
          <w:lang w:val="hy-AM" w:eastAsia="zh-CN"/>
        </w:rPr>
      </w:pPr>
    </w:p>
    <w:p w14:paraId="1AA25505" w14:textId="77777777" w:rsidR="00CD2434" w:rsidRDefault="00CD2434" w:rsidP="00CD2434">
      <w:pPr>
        <w:shd w:val="clear" w:color="auto" w:fill="FFFFFF"/>
        <w:ind w:firstLine="375"/>
        <w:jc w:val="center"/>
        <w:rPr>
          <w:rFonts w:ascii="GHEA Grapalat" w:eastAsia="Times New Roman" w:hAnsi="GHEA Grapalat" w:cs="Times New Roman"/>
          <w:b/>
          <w:bCs/>
          <w:color w:val="000000"/>
          <w:sz w:val="28"/>
          <w:szCs w:val="21"/>
          <w:lang w:val="hy-AM"/>
        </w:rPr>
      </w:pPr>
      <w:r>
        <w:rPr>
          <w:rFonts w:ascii="GHEA Grapalat" w:eastAsia="Times New Roman" w:hAnsi="GHEA Grapalat" w:cs="Times New Roman"/>
          <w:b/>
          <w:bCs/>
          <w:color w:val="000000"/>
          <w:sz w:val="28"/>
          <w:szCs w:val="21"/>
          <w:lang w:val="hy-AM"/>
        </w:rPr>
        <w:t xml:space="preserve">ՏԵԽՆՈԼՈԳԻԱԿԱՆ ԵՎ (ԿԱՄ) ՎԹԱՐԱՅԻՆ ՀԶՈՐՈՒԹՅՈՒՆՆԵՐԻ ՎԵՐԱԲԵՐՅԱԼ </w:t>
      </w:r>
    </w:p>
    <w:p w14:paraId="60A45B09" w14:textId="77777777" w:rsidR="00CD2434" w:rsidRDefault="00CD2434" w:rsidP="00CD2434">
      <w:pPr>
        <w:shd w:val="clear" w:color="auto" w:fill="FFFFFF"/>
        <w:ind w:firstLine="375"/>
        <w:jc w:val="both"/>
        <w:rPr>
          <w:rFonts w:ascii="GHEA Grapalat" w:eastAsia="Times New Roman" w:hAnsi="GHEA Grapalat" w:cs="Times New Roman"/>
          <w:b/>
          <w:bCs/>
          <w:caps/>
          <w:color w:val="000000"/>
          <w:sz w:val="21"/>
          <w:szCs w:val="21"/>
          <w:lang w:val="hy-AM" w:eastAsia="zh-CN"/>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951"/>
        <w:gridCol w:w="1534"/>
        <w:gridCol w:w="2256"/>
        <w:gridCol w:w="2149"/>
      </w:tblGrid>
      <w:tr w:rsidR="00CD2434" w14:paraId="749EC178"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C454748" w14:textId="77777777" w:rsidR="00CD2434" w:rsidRDefault="00CD2434">
            <w:pPr>
              <w:spacing w:before="100" w:beforeAutospacing="1" w:after="100" w:afterAutospacing="1"/>
              <w:jc w:val="center"/>
              <w:rPr>
                <w:rFonts w:ascii="GHEA Grapalat" w:eastAsia="Times New Roman" w:hAnsi="GHEA Grapalat" w:cs="Times New Roman"/>
                <w:sz w:val="21"/>
                <w:szCs w:val="21"/>
                <w:lang w:val="hy-AM"/>
              </w:rPr>
            </w:pPr>
            <w:r>
              <w:rPr>
                <w:rFonts w:ascii="GHEA Grapalat" w:eastAsia="Times New Roman" w:hAnsi="GHEA Grapalat" w:cs="Times New Roman"/>
                <w:b/>
                <w:bCs/>
                <w:sz w:val="21"/>
                <w:szCs w:val="21"/>
                <w:lang w:val="hy-AM"/>
              </w:rPr>
              <w:t>Առավելագույն թույլատրելի հզորությունը</w:t>
            </w:r>
          </w:p>
        </w:tc>
        <w:tc>
          <w:tcPr>
            <w:tcW w:w="0" w:type="auto"/>
            <w:tcBorders>
              <w:top w:val="outset" w:sz="6" w:space="0" w:color="auto"/>
              <w:left w:val="outset" w:sz="6" w:space="0" w:color="auto"/>
              <w:bottom w:val="outset" w:sz="6" w:space="0" w:color="auto"/>
              <w:right w:val="outset" w:sz="6" w:space="0" w:color="auto"/>
            </w:tcBorders>
            <w:hideMark/>
          </w:tcPr>
          <w:p w14:paraId="28CC54EC" w14:textId="77777777" w:rsidR="00CD2434" w:rsidRDefault="00CD2434">
            <w:pPr>
              <w:spacing w:before="100" w:beforeAutospacing="1" w:after="100" w:afterAutospacing="1"/>
              <w:jc w:val="center"/>
              <w:rPr>
                <w:rFonts w:ascii="GHEA Grapalat" w:eastAsia="Times New Roman" w:hAnsi="GHEA Grapalat" w:cs="Times New Roman"/>
                <w:sz w:val="21"/>
                <w:szCs w:val="21"/>
                <w:lang w:val="ru-RU"/>
              </w:rPr>
            </w:pPr>
            <w:proofErr w:type="spellStart"/>
            <w:r>
              <w:rPr>
                <w:rFonts w:ascii="GHEA Grapalat" w:eastAsia="Times New Roman" w:hAnsi="GHEA Grapalat" w:cs="Times New Roman"/>
                <w:b/>
                <w:bCs/>
                <w:sz w:val="21"/>
                <w:szCs w:val="21"/>
              </w:rPr>
              <w:t>Տեխնոլոգիական</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հզորությունը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1E2AB50"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b/>
                <w:bCs/>
                <w:sz w:val="21"/>
                <w:szCs w:val="21"/>
              </w:rPr>
              <w:t>Վթարային</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հզորությունը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FD30424"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b/>
                <w:bCs/>
                <w:sz w:val="21"/>
                <w:szCs w:val="21"/>
              </w:rPr>
              <w:t>Տեխնոլոգիական</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գործընթացի</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ցիկլի</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տևողությունը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D529804"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b/>
                <w:bCs/>
                <w:sz w:val="21"/>
                <w:szCs w:val="21"/>
              </w:rPr>
              <w:t>Վթարային</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հզորության</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ապահովման</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համար</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անհրաժեշտ</w:t>
            </w:r>
            <w:proofErr w:type="spellEnd"/>
            <w:r>
              <w:rPr>
                <w:rFonts w:ascii="GHEA Grapalat" w:eastAsia="Times New Roman" w:hAnsi="GHEA Grapalat" w:cs="Times New Roman"/>
                <w:b/>
                <w:bCs/>
                <w:sz w:val="21"/>
                <w:szCs w:val="21"/>
              </w:rPr>
              <w:t xml:space="preserve"> </w:t>
            </w:r>
            <w:proofErr w:type="spellStart"/>
            <w:r>
              <w:rPr>
                <w:rFonts w:ascii="GHEA Grapalat" w:eastAsia="Times New Roman" w:hAnsi="GHEA Grapalat" w:cs="Times New Roman"/>
                <w:b/>
                <w:bCs/>
                <w:sz w:val="21"/>
                <w:szCs w:val="21"/>
              </w:rPr>
              <w:t>ժամանակը</w:t>
            </w:r>
            <w:proofErr w:type="spellEnd"/>
          </w:p>
        </w:tc>
      </w:tr>
      <w:tr w:rsidR="00CD2434" w14:paraId="19B58F08"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97107A4"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03ED98C"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62CA7D4"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4A2F2CEF"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Ժամ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EDB9A27"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Ժամ</w:t>
            </w:r>
            <w:proofErr w:type="spellEnd"/>
          </w:p>
        </w:tc>
      </w:tr>
      <w:tr w:rsidR="00CD2434" w14:paraId="72298131"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53CD69C"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A01FB0E"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90946DD"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3F07304"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A79150D"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r>
    </w:tbl>
    <w:p w14:paraId="3D4E1D1A" w14:textId="77777777" w:rsidR="00CD2434" w:rsidRDefault="00CD2434" w:rsidP="00CD2434">
      <w:pPr>
        <w:ind w:firstLine="375"/>
        <w:rPr>
          <w:rFonts w:ascii="GHEA Grapalat" w:eastAsia="Times New Roman" w:hAnsi="GHEA Grapalat" w:cs="Times New Roman"/>
          <w:b/>
          <w:bCs/>
          <w:color w:val="000000"/>
          <w:sz w:val="21"/>
          <w:szCs w:val="21"/>
          <w:shd w:val="clear" w:color="auto" w:fill="FFFFFF"/>
          <w:lang w:val="ru-RU" w:eastAsia="zh-CN"/>
        </w:rPr>
      </w:pPr>
      <w:r>
        <w:rPr>
          <w:rFonts w:ascii="GHEA Grapalat" w:eastAsia="Times New Roman" w:hAnsi="GHEA Grapalat" w:cs="Times New Roman"/>
          <w:b/>
          <w:bCs/>
          <w:color w:val="000000"/>
          <w:sz w:val="21"/>
          <w:szCs w:val="21"/>
          <w:shd w:val="clear" w:color="auto" w:fill="FFFFFF"/>
        </w:rPr>
        <w:t xml:space="preserve">1. </w:t>
      </w:r>
      <w:proofErr w:type="spellStart"/>
      <w:r>
        <w:rPr>
          <w:rFonts w:ascii="GHEA Grapalat" w:eastAsia="Times New Roman" w:hAnsi="GHEA Grapalat" w:cs="Times New Roman"/>
          <w:b/>
          <w:bCs/>
          <w:color w:val="000000"/>
          <w:sz w:val="21"/>
          <w:szCs w:val="21"/>
          <w:shd w:val="clear" w:color="auto" w:fill="FFFFFF"/>
        </w:rPr>
        <w:t>Վթարային</w:t>
      </w:r>
      <w:proofErr w:type="spellEnd"/>
      <w:r>
        <w:rPr>
          <w:rFonts w:ascii="GHEA Grapalat" w:eastAsia="Times New Roman" w:hAnsi="GHEA Grapalat" w:cs="Times New Roman"/>
          <w:b/>
          <w:bCs/>
          <w:color w:val="000000"/>
          <w:sz w:val="21"/>
          <w:szCs w:val="21"/>
          <w:shd w:val="clear" w:color="auto" w:fill="FFFFFF"/>
        </w:rPr>
        <w:t xml:space="preserve"> և</w:t>
      </w:r>
      <w:r>
        <w:rPr>
          <w:rFonts w:ascii="Calibri" w:eastAsia="Times New Roman" w:hAnsi="Calibri" w:cs="Calibri"/>
          <w:b/>
          <w:bCs/>
          <w:color w:val="000000"/>
          <w:sz w:val="21"/>
          <w:szCs w:val="21"/>
          <w:shd w:val="clear" w:color="auto" w:fill="FFFFFF"/>
        </w:rPr>
        <w:t> </w:t>
      </w:r>
      <w:r>
        <w:rPr>
          <w:rFonts w:ascii="GHEA Grapalat" w:eastAsia="Times New Roman" w:hAnsi="GHEA Grapalat" w:cs="Times New Roman"/>
          <w:b/>
          <w:bCs/>
          <w:color w:val="000000"/>
          <w:sz w:val="21"/>
          <w:szCs w:val="21"/>
          <w:shd w:val="clear" w:color="auto" w:fill="FFFFFF"/>
        </w:rPr>
        <w:t>(</w:t>
      </w:r>
      <w:proofErr w:type="spellStart"/>
      <w:r>
        <w:rPr>
          <w:rFonts w:ascii="GHEA Grapalat" w:eastAsia="Times New Roman" w:hAnsi="GHEA Grapalat" w:cs="Arial Unicode"/>
          <w:b/>
          <w:bCs/>
          <w:color w:val="000000"/>
          <w:sz w:val="21"/>
          <w:szCs w:val="21"/>
          <w:shd w:val="clear" w:color="auto" w:fill="FFFFFF"/>
        </w:rPr>
        <w:t>կամ</w:t>
      </w:r>
      <w:proofErr w:type="spellEnd"/>
      <w:r>
        <w:rPr>
          <w:rFonts w:ascii="GHEA Grapalat" w:eastAsia="Times New Roman" w:hAnsi="GHEA Grapalat" w:cs="Times New Roman"/>
          <w:b/>
          <w:bCs/>
          <w:color w:val="000000"/>
          <w:sz w:val="21"/>
          <w:szCs w:val="21"/>
          <w:shd w:val="clear" w:color="auto" w:fill="FFFFFF"/>
        </w:rPr>
        <w:t>)</w:t>
      </w:r>
      <w:r>
        <w:rPr>
          <w:rFonts w:ascii="Calibri" w:eastAsia="Times New Roman" w:hAnsi="Calibri" w:cs="Calibri"/>
          <w:b/>
          <w:bCs/>
          <w:color w:val="000000"/>
          <w:sz w:val="21"/>
          <w:szCs w:val="21"/>
          <w:shd w:val="clear" w:color="auto" w:fill="FFFFFF"/>
        </w:rPr>
        <w:t> </w:t>
      </w:r>
      <w:proofErr w:type="spellStart"/>
      <w:r>
        <w:rPr>
          <w:rFonts w:ascii="GHEA Grapalat" w:eastAsia="Times New Roman" w:hAnsi="GHEA Grapalat" w:cs="Arial Unicode"/>
          <w:b/>
          <w:bCs/>
          <w:color w:val="000000"/>
          <w:sz w:val="21"/>
          <w:szCs w:val="21"/>
          <w:shd w:val="clear" w:color="auto" w:fill="FFFFFF"/>
        </w:rPr>
        <w:t>տեխնոլոգիական</w:t>
      </w:r>
      <w:proofErr w:type="spellEnd"/>
      <w:r>
        <w:rPr>
          <w:rFonts w:ascii="GHEA Grapalat" w:eastAsia="Times New Roman" w:hAnsi="GHEA Grapalat" w:cs="Times New Roman"/>
          <w:b/>
          <w:bCs/>
          <w:color w:val="000000"/>
          <w:sz w:val="21"/>
          <w:szCs w:val="21"/>
          <w:shd w:val="clear" w:color="auto" w:fill="FFFFFF"/>
        </w:rPr>
        <w:t xml:space="preserve"> </w:t>
      </w:r>
      <w:proofErr w:type="spellStart"/>
      <w:r>
        <w:rPr>
          <w:rFonts w:ascii="GHEA Grapalat" w:eastAsia="Times New Roman" w:hAnsi="GHEA Grapalat" w:cs="Arial Unicode"/>
          <w:b/>
          <w:bCs/>
          <w:color w:val="000000"/>
          <w:sz w:val="21"/>
          <w:szCs w:val="21"/>
          <w:shd w:val="clear" w:color="auto" w:fill="FFFFFF"/>
        </w:rPr>
        <w:t>հզորություններ</w:t>
      </w:r>
      <w:proofErr w:type="spellEnd"/>
    </w:p>
    <w:p w14:paraId="78BF4249" w14:textId="77777777" w:rsidR="00CD2434" w:rsidRDefault="00CD2434" w:rsidP="00CD2434">
      <w:pPr>
        <w:rPr>
          <w:rFonts w:ascii="GHEA Grapalat" w:eastAsia="Times New Roman" w:hAnsi="GHEA Grapalat" w:cs="Times New Roman"/>
          <w:b/>
          <w:bCs/>
          <w:color w:val="000000"/>
          <w:sz w:val="21"/>
          <w:szCs w:val="21"/>
          <w:shd w:val="clear" w:color="auto" w:fill="FFFFFF"/>
        </w:rPr>
      </w:pPr>
      <w:r>
        <w:rPr>
          <w:rFonts w:ascii="Calibri" w:eastAsia="Times New Roman" w:hAnsi="Calibri" w:cs="Calibri"/>
          <w:b/>
          <w:bCs/>
          <w:color w:val="000000"/>
          <w:sz w:val="21"/>
          <w:szCs w:val="21"/>
          <w:shd w:val="clear" w:color="auto" w:fill="FFFFFF"/>
        </w:rPr>
        <w:t> </w:t>
      </w:r>
    </w:p>
    <w:tbl>
      <w:tblPr>
        <w:tblW w:w="1218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626"/>
        <w:gridCol w:w="525"/>
        <w:gridCol w:w="1063"/>
        <w:gridCol w:w="1117"/>
        <w:gridCol w:w="747"/>
        <w:gridCol w:w="903"/>
        <w:gridCol w:w="1117"/>
        <w:gridCol w:w="964"/>
        <w:gridCol w:w="903"/>
        <w:gridCol w:w="747"/>
        <w:gridCol w:w="1710"/>
        <w:gridCol w:w="779"/>
        <w:gridCol w:w="964"/>
      </w:tblGrid>
      <w:tr w:rsidR="00CD2434" w14:paraId="2AC26C23" w14:textId="77777777" w:rsidTr="00BE3738">
        <w:trPr>
          <w:trHeight w:val="309"/>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5C5EF489"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N</w:t>
            </w:r>
          </w:p>
        </w:tc>
        <w:tc>
          <w:tcPr>
            <w:tcW w:w="0" w:type="auto"/>
            <w:vMerge w:val="restart"/>
            <w:tcBorders>
              <w:top w:val="outset" w:sz="6" w:space="0" w:color="auto"/>
              <w:left w:val="outset" w:sz="6" w:space="0" w:color="auto"/>
              <w:bottom w:val="outset" w:sz="6" w:space="0" w:color="auto"/>
              <w:right w:val="outset" w:sz="6" w:space="0" w:color="auto"/>
            </w:tcBorders>
            <w:hideMark/>
          </w:tcPr>
          <w:p w14:paraId="41D81C16"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կենտ-րոն</w:t>
            </w:r>
            <w:proofErr w:type="spellEnd"/>
          </w:p>
        </w:tc>
        <w:tc>
          <w:tcPr>
            <w:tcW w:w="0" w:type="auto"/>
            <w:vMerge w:val="restart"/>
            <w:tcBorders>
              <w:top w:val="outset" w:sz="6" w:space="0" w:color="auto"/>
              <w:left w:val="outset" w:sz="6" w:space="0" w:color="auto"/>
              <w:bottom w:val="outset" w:sz="6" w:space="0" w:color="auto"/>
              <w:right w:val="outset" w:sz="6" w:space="0" w:color="auto"/>
            </w:tcBorders>
            <w:hideMark/>
          </w:tcPr>
          <w:p w14:paraId="1ABA5C8C"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գիծ</w:t>
            </w:r>
            <w:proofErr w:type="spellEnd"/>
          </w:p>
        </w:tc>
        <w:tc>
          <w:tcPr>
            <w:tcW w:w="0" w:type="auto"/>
            <w:vMerge w:val="restart"/>
            <w:tcBorders>
              <w:top w:val="outset" w:sz="6" w:space="0" w:color="auto"/>
              <w:left w:val="outset" w:sz="6" w:space="0" w:color="auto"/>
              <w:bottom w:val="outset" w:sz="6" w:space="0" w:color="auto"/>
              <w:right w:val="outset" w:sz="6" w:space="0" w:color="auto"/>
            </w:tcBorders>
            <w:hideMark/>
          </w:tcPr>
          <w:p w14:paraId="7A7D378E"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գծի</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բեռը</w:t>
            </w:r>
            <w:proofErr w:type="spellEnd"/>
            <w:r>
              <w:rPr>
                <w:rFonts w:ascii="GHEA Grapalat" w:eastAsia="Times New Roman" w:hAnsi="GHEA Grapalat" w:cs="Times New Roman"/>
                <w:sz w:val="21"/>
                <w:szCs w:val="21"/>
              </w:rPr>
              <w:t>,</w:t>
            </w:r>
            <w:r>
              <w:rPr>
                <w:rFonts w:ascii="Calibri" w:eastAsia="Times New Roman" w:hAnsi="Calibri" w:cs="Calibri"/>
                <w:i/>
                <w:iCs/>
                <w:sz w:val="21"/>
                <w:szCs w:val="21"/>
              </w:rPr>
              <w:t> </w:t>
            </w:r>
            <w:proofErr w:type="spellStart"/>
            <w:r>
              <w:rPr>
                <w:rFonts w:ascii="GHEA Grapalat" w:eastAsia="Times New Roman" w:hAnsi="GHEA Grapalat" w:cs="Arial Unicode"/>
                <w:i/>
                <w:iCs/>
                <w:sz w:val="21"/>
                <w:szCs w:val="21"/>
              </w:rPr>
              <w:t>կՎտ</w:t>
            </w:r>
            <w:proofErr w:type="spellEnd"/>
          </w:p>
        </w:tc>
        <w:tc>
          <w:tcPr>
            <w:tcW w:w="0" w:type="auto"/>
            <w:gridSpan w:val="3"/>
            <w:tcBorders>
              <w:top w:val="outset" w:sz="6" w:space="0" w:color="auto"/>
              <w:left w:val="outset" w:sz="6" w:space="0" w:color="auto"/>
              <w:bottom w:val="outset" w:sz="6" w:space="0" w:color="auto"/>
              <w:right w:val="outset" w:sz="6" w:space="0" w:color="auto"/>
            </w:tcBorders>
            <w:hideMark/>
          </w:tcPr>
          <w:p w14:paraId="30C9347A"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Վթարային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ամրագրում</w:t>
            </w:r>
            <w:proofErr w:type="spellEnd"/>
          </w:p>
        </w:tc>
        <w:tc>
          <w:tcPr>
            <w:tcW w:w="0" w:type="auto"/>
            <w:gridSpan w:val="3"/>
            <w:tcBorders>
              <w:top w:val="outset" w:sz="6" w:space="0" w:color="auto"/>
              <w:left w:val="outset" w:sz="6" w:space="0" w:color="auto"/>
              <w:bottom w:val="outset" w:sz="6" w:space="0" w:color="auto"/>
              <w:right w:val="outset" w:sz="6" w:space="0" w:color="auto"/>
            </w:tcBorders>
            <w:hideMark/>
          </w:tcPr>
          <w:p w14:paraId="31EF09C2"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Տեխնոլոգիական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ամրագրում</w:t>
            </w:r>
            <w:proofErr w:type="spellEnd"/>
          </w:p>
        </w:tc>
        <w:tc>
          <w:tcPr>
            <w:tcW w:w="0" w:type="auto"/>
            <w:gridSpan w:val="2"/>
            <w:tcBorders>
              <w:top w:val="outset" w:sz="6" w:space="0" w:color="auto"/>
              <w:left w:val="outset" w:sz="6" w:space="0" w:color="auto"/>
              <w:bottom w:val="outset" w:sz="6" w:space="0" w:color="auto"/>
              <w:right w:val="outset" w:sz="6" w:space="0" w:color="auto"/>
            </w:tcBorders>
            <w:hideMark/>
          </w:tcPr>
          <w:p w14:paraId="3A561E5C"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Այլ</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հզորություն</w:t>
            </w:r>
            <w:proofErr w:type="spellEnd"/>
          </w:p>
        </w:tc>
        <w:tc>
          <w:tcPr>
            <w:tcW w:w="0" w:type="auto"/>
            <w:gridSpan w:val="2"/>
            <w:tcBorders>
              <w:top w:val="outset" w:sz="6" w:space="0" w:color="auto"/>
              <w:left w:val="outset" w:sz="6" w:space="0" w:color="auto"/>
              <w:bottom w:val="outset" w:sz="6" w:space="0" w:color="auto"/>
              <w:right w:val="outset" w:sz="6" w:space="0" w:color="auto"/>
            </w:tcBorders>
            <w:hideMark/>
          </w:tcPr>
          <w:p w14:paraId="14D782D2"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Ենթասպառող</w:t>
            </w:r>
            <w:proofErr w:type="spellEnd"/>
          </w:p>
        </w:tc>
      </w:tr>
      <w:tr w:rsidR="00CD2434" w14:paraId="4EACB81F" w14:textId="77777777" w:rsidTr="00BE3738">
        <w:trPr>
          <w:trHeight w:val="606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BB36E1" w14:textId="77777777" w:rsidR="00CD2434" w:rsidRDefault="00CD2434">
            <w:pPr>
              <w:rPr>
                <w:rFonts w:ascii="GHEA Grapalat" w:eastAsia="Times New Roman" w:hAnsi="GHEA Grapalat" w:cs="Times New Roman"/>
                <w:sz w:val="21"/>
                <w:szCs w:val="21"/>
                <w:lang w:val="ru-RU" w:eastAsia="zh-C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355078" w14:textId="77777777" w:rsidR="00CD2434" w:rsidRDefault="00CD2434">
            <w:pPr>
              <w:rPr>
                <w:rFonts w:ascii="GHEA Grapalat" w:eastAsia="Times New Roman" w:hAnsi="GHEA Grapalat" w:cs="Times New Roman"/>
                <w:sz w:val="21"/>
                <w:szCs w:val="21"/>
                <w:lang w:val="ru-RU" w:eastAsia="zh-C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5CF9D0" w14:textId="77777777" w:rsidR="00CD2434" w:rsidRDefault="00CD2434">
            <w:pPr>
              <w:rPr>
                <w:rFonts w:ascii="GHEA Grapalat" w:eastAsia="Times New Roman" w:hAnsi="GHEA Grapalat" w:cs="Times New Roman"/>
                <w:sz w:val="21"/>
                <w:szCs w:val="21"/>
                <w:lang w:val="ru-RU" w:eastAsia="zh-C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E881D1" w14:textId="77777777" w:rsidR="00CD2434" w:rsidRDefault="00CD2434">
            <w:pPr>
              <w:rPr>
                <w:rFonts w:ascii="GHEA Grapalat" w:eastAsia="Times New Roman" w:hAnsi="GHEA Grapalat" w:cs="Times New Roman"/>
                <w:sz w:val="21"/>
                <w:szCs w:val="21"/>
                <w:lang w:val="ru-RU" w:eastAsia="zh-CN"/>
              </w:rPr>
            </w:pPr>
          </w:p>
        </w:tc>
        <w:tc>
          <w:tcPr>
            <w:tcW w:w="0" w:type="auto"/>
            <w:tcBorders>
              <w:top w:val="outset" w:sz="6" w:space="0" w:color="auto"/>
              <w:left w:val="outset" w:sz="6" w:space="0" w:color="auto"/>
              <w:bottom w:val="outset" w:sz="6" w:space="0" w:color="auto"/>
              <w:right w:val="outset" w:sz="6" w:space="0" w:color="auto"/>
            </w:tcBorders>
            <w:hideMark/>
          </w:tcPr>
          <w:p w14:paraId="0BC9264A" w14:textId="77777777" w:rsidR="00CD2434" w:rsidRPr="00BE3738" w:rsidRDefault="00CD2434">
            <w:pPr>
              <w:spacing w:before="100" w:beforeAutospacing="1" w:after="100" w:afterAutospacing="1"/>
              <w:jc w:val="center"/>
              <w:rPr>
                <w:rFonts w:ascii="GHEA Grapalat" w:eastAsia="Times New Roman" w:hAnsi="GHEA Grapalat" w:cs="Times New Roman"/>
                <w:sz w:val="21"/>
                <w:szCs w:val="21"/>
                <w:lang w:val="ru-RU"/>
              </w:rPr>
            </w:pPr>
            <w:proofErr w:type="spellStart"/>
            <w:r>
              <w:rPr>
                <w:rFonts w:ascii="GHEA Grapalat" w:eastAsia="Times New Roman" w:hAnsi="GHEA Grapalat" w:cs="Times New Roman"/>
                <w:sz w:val="21"/>
                <w:szCs w:val="21"/>
              </w:rPr>
              <w:t>էլեկտրա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ընդու</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նիչներ</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որոնց</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էլեկտրա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մատակա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րարման</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սահմանա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փակումը</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կարող</w:t>
            </w:r>
            <w:proofErr w:type="spellEnd"/>
            <w:r w:rsidRPr="00BE3738">
              <w:rPr>
                <w:rFonts w:ascii="GHEA Grapalat" w:eastAsia="Times New Roman" w:hAnsi="GHEA Grapalat" w:cs="Times New Roman"/>
                <w:sz w:val="21"/>
                <w:szCs w:val="21"/>
                <w:lang w:val="ru-RU"/>
              </w:rPr>
              <w:t xml:space="preserve"> </w:t>
            </w:r>
            <w:r>
              <w:rPr>
                <w:rFonts w:ascii="GHEA Grapalat" w:eastAsia="Times New Roman" w:hAnsi="GHEA Grapalat" w:cs="Times New Roman"/>
                <w:sz w:val="21"/>
                <w:szCs w:val="21"/>
              </w:rPr>
              <w:t>է</w:t>
            </w:r>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հանգեցնել</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մարդկանց</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կյանքի</w:t>
            </w:r>
            <w:proofErr w:type="spellEnd"/>
            <w:r w:rsidRPr="00BE3738">
              <w:rPr>
                <w:rFonts w:ascii="GHEA Grapalat" w:eastAsia="Times New Roman" w:hAnsi="GHEA Grapalat" w:cs="Times New Roman"/>
                <w:sz w:val="21"/>
                <w:szCs w:val="21"/>
                <w:lang w:val="ru-RU"/>
              </w:rPr>
              <w:t xml:space="preserve"> </w:t>
            </w:r>
            <w:r>
              <w:rPr>
                <w:rFonts w:ascii="GHEA Grapalat" w:eastAsia="Times New Roman" w:hAnsi="GHEA Grapalat" w:cs="Times New Roman"/>
                <w:sz w:val="21"/>
                <w:szCs w:val="21"/>
              </w:rPr>
              <w:t>և</w:t>
            </w:r>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շրջակա</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միջավայրի</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համար</w:t>
            </w:r>
            <w:proofErr w:type="spellEnd"/>
            <w:r w:rsidRPr="00BE3738">
              <w:rPr>
                <w:rFonts w:ascii="GHEA Grapalat" w:eastAsia="Times New Roman" w:hAnsi="GHEA Grapalat" w:cs="Times New Roman"/>
                <w:sz w:val="21"/>
                <w:szCs w:val="21"/>
                <w:lang w:val="ru-RU"/>
              </w:rPr>
              <w:br/>
            </w:r>
            <w:proofErr w:type="spellStart"/>
            <w:r>
              <w:rPr>
                <w:rFonts w:ascii="GHEA Grapalat" w:eastAsia="Times New Roman" w:hAnsi="GHEA Grapalat" w:cs="Times New Roman"/>
                <w:sz w:val="21"/>
                <w:szCs w:val="21"/>
              </w:rPr>
              <w:t>իրական</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ու</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անխու</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սափելի</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վտանգի</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ECEA5FF" w14:textId="77777777" w:rsidR="00CD2434" w:rsidRPr="00BE3738" w:rsidRDefault="00CD2434">
            <w:pPr>
              <w:spacing w:before="100" w:beforeAutospacing="1" w:after="100" w:afterAutospacing="1"/>
              <w:jc w:val="center"/>
              <w:rPr>
                <w:rFonts w:ascii="GHEA Grapalat" w:eastAsia="Times New Roman" w:hAnsi="GHEA Grapalat" w:cs="Times New Roman"/>
                <w:sz w:val="21"/>
                <w:szCs w:val="21"/>
                <w:lang w:val="ru-RU"/>
              </w:rPr>
            </w:pPr>
            <w:proofErr w:type="spellStart"/>
            <w:r>
              <w:rPr>
                <w:rFonts w:ascii="GHEA Grapalat" w:eastAsia="Times New Roman" w:hAnsi="GHEA Grapalat" w:cs="Times New Roman"/>
                <w:sz w:val="21"/>
                <w:szCs w:val="21"/>
              </w:rPr>
              <w:t>սնող</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գծի</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վրա</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վթա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րային</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հզորու</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թյունը</w:t>
            </w:r>
            <w:proofErr w:type="spellEnd"/>
            <w:r w:rsidRPr="00BE3738">
              <w:rPr>
                <w:rFonts w:ascii="GHEA Grapalat" w:eastAsia="Times New Roman" w:hAnsi="GHEA Grapalat" w:cs="Times New Roman"/>
                <w:sz w:val="21"/>
                <w:szCs w:val="21"/>
                <w:lang w:val="ru-RU"/>
              </w:rPr>
              <w:t>,</w:t>
            </w:r>
            <w:r w:rsidRPr="00BE3738">
              <w:rPr>
                <w:rFonts w:ascii="GHEA Grapalat" w:eastAsia="Times New Roman" w:hAnsi="GHEA Grapalat" w:cs="Times New Roman"/>
                <w:sz w:val="21"/>
                <w:szCs w:val="21"/>
                <w:lang w:val="ru-RU"/>
              </w:rPr>
              <w:br/>
            </w:r>
            <w:proofErr w:type="spellStart"/>
            <w:r>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8C2FB8F" w14:textId="77777777" w:rsidR="00CD2434" w:rsidRPr="00BE3738" w:rsidRDefault="00CD2434">
            <w:pPr>
              <w:spacing w:before="100" w:beforeAutospacing="1" w:after="100" w:afterAutospacing="1"/>
              <w:jc w:val="center"/>
              <w:rPr>
                <w:rFonts w:ascii="GHEA Grapalat" w:eastAsia="Times New Roman" w:hAnsi="GHEA Grapalat" w:cs="Times New Roman"/>
                <w:sz w:val="21"/>
                <w:szCs w:val="21"/>
                <w:lang w:val="ru-RU"/>
              </w:rPr>
            </w:pPr>
            <w:proofErr w:type="spellStart"/>
            <w:r>
              <w:rPr>
                <w:rFonts w:ascii="GHEA Grapalat" w:eastAsia="Times New Roman" w:hAnsi="GHEA Grapalat" w:cs="Times New Roman"/>
                <w:sz w:val="21"/>
                <w:szCs w:val="21"/>
              </w:rPr>
              <w:t>սնող</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գիծ</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որի</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վրա</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տեղա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փոխվում</w:t>
            </w:r>
            <w:proofErr w:type="spellEnd"/>
            <w:r w:rsidRPr="00BE3738">
              <w:rPr>
                <w:rFonts w:ascii="GHEA Grapalat" w:eastAsia="Times New Roman" w:hAnsi="GHEA Grapalat" w:cs="Times New Roman"/>
                <w:sz w:val="21"/>
                <w:szCs w:val="21"/>
                <w:lang w:val="ru-RU"/>
              </w:rPr>
              <w:t xml:space="preserve"> </w:t>
            </w:r>
            <w:r>
              <w:rPr>
                <w:rFonts w:ascii="GHEA Grapalat" w:eastAsia="Times New Roman" w:hAnsi="GHEA Grapalat" w:cs="Times New Roman"/>
                <w:sz w:val="21"/>
                <w:szCs w:val="21"/>
              </w:rPr>
              <w:t>է</w:t>
            </w:r>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վթա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րային</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հզորու</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B396136" w14:textId="77777777" w:rsidR="00CD2434" w:rsidRPr="00BE3738" w:rsidRDefault="00CD2434">
            <w:pPr>
              <w:spacing w:before="100" w:beforeAutospacing="1" w:after="100" w:afterAutospacing="1"/>
              <w:jc w:val="center"/>
              <w:rPr>
                <w:rFonts w:ascii="GHEA Grapalat" w:eastAsia="Times New Roman" w:hAnsi="GHEA Grapalat" w:cs="Times New Roman"/>
                <w:sz w:val="21"/>
                <w:szCs w:val="21"/>
                <w:lang w:val="ru-RU"/>
              </w:rPr>
            </w:pPr>
            <w:proofErr w:type="spellStart"/>
            <w:r>
              <w:rPr>
                <w:rFonts w:ascii="GHEA Grapalat" w:eastAsia="Times New Roman" w:hAnsi="GHEA Grapalat" w:cs="Times New Roman"/>
                <w:sz w:val="21"/>
                <w:szCs w:val="21"/>
              </w:rPr>
              <w:t>էլեկտրա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ընդու</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նիչներ</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որոնց</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էլեկտրա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մատակա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րարման</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սահմանա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փակումը</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կարող</w:t>
            </w:r>
            <w:proofErr w:type="spellEnd"/>
            <w:r w:rsidRPr="00BE3738">
              <w:rPr>
                <w:rFonts w:ascii="GHEA Grapalat" w:eastAsia="Times New Roman" w:hAnsi="GHEA Grapalat" w:cs="Times New Roman"/>
                <w:sz w:val="21"/>
                <w:szCs w:val="21"/>
                <w:lang w:val="ru-RU"/>
              </w:rPr>
              <w:t xml:space="preserve"> </w:t>
            </w:r>
            <w:r>
              <w:rPr>
                <w:rFonts w:ascii="GHEA Grapalat" w:eastAsia="Times New Roman" w:hAnsi="GHEA Grapalat" w:cs="Times New Roman"/>
                <w:sz w:val="21"/>
                <w:szCs w:val="21"/>
              </w:rPr>
              <w:t>է</w:t>
            </w:r>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հանգեցնել</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մարդկանց</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կյանքի</w:t>
            </w:r>
            <w:proofErr w:type="spellEnd"/>
            <w:r w:rsidRPr="00BE3738">
              <w:rPr>
                <w:rFonts w:ascii="GHEA Grapalat" w:eastAsia="Times New Roman" w:hAnsi="GHEA Grapalat" w:cs="Times New Roman"/>
                <w:sz w:val="21"/>
                <w:szCs w:val="21"/>
                <w:lang w:val="ru-RU"/>
              </w:rPr>
              <w:t xml:space="preserve"> </w:t>
            </w:r>
            <w:r>
              <w:rPr>
                <w:rFonts w:ascii="GHEA Grapalat" w:eastAsia="Times New Roman" w:hAnsi="GHEA Grapalat" w:cs="Times New Roman"/>
                <w:sz w:val="21"/>
                <w:szCs w:val="21"/>
              </w:rPr>
              <w:t>և</w:t>
            </w:r>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շրջակա</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միջավայրի</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համար</w:t>
            </w:r>
            <w:proofErr w:type="spellEnd"/>
            <w:r w:rsidRPr="00BE3738">
              <w:rPr>
                <w:rFonts w:ascii="GHEA Grapalat" w:eastAsia="Times New Roman" w:hAnsi="GHEA Grapalat" w:cs="Times New Roman"/>
                <w:sz w:val="21"/>
                <w:szCs w:val="21"/>
                <w:lang w:val="ru-RU"/>
              </w:rPr>
              <w:br/>
            </w:r>
            <w:proofErr w:type="spellStart"/>
            <w:r>
              <w:rPr>
                <w:rFonts w:ascii="GHEA Grapalat" w:eastAsia="Times New Roman" w:hAnsi="GHEA Grapalat" w:cs="Times New Roman"/>
                <w:sz w:val="21"/>
                <w:szCs w:val="21"/>
              </w:rPr>
              <w:t>իրական</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ու</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անխու</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սափելի</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վտանգի</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3531A4D" w14:textId="77777777" w:rsidR="00CD2434" w:rsidRPr="00BE3738" w:rsidRDefault="00CD2434">
            <w:pPr>
              <w:spacing w:before="100" w:beforeAutospacing="1" w:after="100" w:afterAutospacing="1"/>
              <w:jc w:val="center"/>
              <w:rPr>
                <w:rFonts w:ascii="GHEA Grapalat" w:eastAsia="Times New Roman" w:hAnsi="GHEA Grapalat" w:cs="Times New Roman"/>
                <w:sz w:val="21"/>
                <w:szCs w:val="21"/>
                <w:lang w:val="ru-RU"/>
              </w:rPr>
            </w:pPr>
            <w:proofErr w:type="spellStart"/>
            <w:r>
              <w:rPr>
                <w:rFonts w:ascii="GHEA Grapalat" w:eastAsia="Times New Roman" w:hAnsi="GHEA Grapalat" w:cs="Times New Roman"/>
                <w:sz w:val="21"/>
                <w:szCs w:val="21"/>
              </w:rPr>
              <w:t>սնող</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գծի</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վրա</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տեխնոլո</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գիական</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հզորու</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թյունը</w:t>
            </w:r>
            <w:proofErr w:type="spellEnd"/>
            <w:r w:rsidRPr="00BE3738">
              <w:rPr>
                <w:rFonts w:ascii="GHEA Grapalat" w:eastAsia="Times New Roman" w:hAnsi="GHEA Grapalat" w:cs="Times New Roman"/>
                <w:i/>
                <w:iCs/>
                <w:sz w:val="21"/>
                <w:szCs w:val="21"/>
                <w:lang w:val="ru-RU"/>
              </w:rPr>
              <w:t xml:space="preserve">, </w:t>
            </w:r>
            <w:proofErr w:type="spellStart"/>
            <w:r>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624D2F8" w14:textId="77777777" w:rsidR="00CD2434" w:rsidRPr="00BE3738" w:rsidRDefault="00CD2434">
            <w:pPr>
              <w:spacing w:before="100" w:beforeAutospacing="1" w:after="100" w:afterAutospacing="1"/>
              <w:jc w:val="center"/>
              <w:rPr>
                <w:rFonts w:ascii="GHEA Grapalat" w:eastAsia="Times New Roman" w:hAnsi="GHEA Grapalat" w:cs="Times New Roman"/>
                <w:sz w:val="21"/>
                <w:szCs w:val="21"/>
                <w:lang w:val="ru-RU"/>
              </w:rPr>
            </w:pPr>
            <w:proofErr w:type="spellStart"/>
            <w:r>
              <w:rPr>
                <w:rFonts w:ascii="GHEA Grapalat" w:eastAsia="Times New Roman" w:hAnsi="GHEA Grapalat" w:cs="Times New Roman"/>
                <w:sz w:val="21"/>
                <w:szCs w:val="21"/>
              </w:rPr>
              <w:t>սնող</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գիծ</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որի</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վրա</w:t>
            </w:r>
            <w:proofErr w:type="spellEnd"/>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տեղա</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փոխվում</w:t>
            </w:r>
            <w:proofErr w:type="spellEnd"/>
            <w:r w:rsidRPr="00BE3738">
              <w:rPr>
                <w:rFonts w:ascii="GHEA Grapalat" w:eastAsia="Times New Roman" w:hAnsi="GHEA Grapalat" w:cs="Times New Roman"/>
                <w:sz w:val="21"/>
                <w:szCs w:val="21"/>
                <w:lang w:val="ru-RU"/>
              </w:rPr>
              <w:t xml:space="preserve"> </w:t>
            </w:r>
            <w:r>
              <w:rPr>
                <w:rFonts w:ascii="GHEA Grapalat" w:eastAsia="Times New Roman" w:hAnsi="GHEA Grapalat" w:cs="Times New Roman"/>
                <w:sz w:val="21"/>
                <w:szCs w:val="21"/>
              </w:rPr>
              <w:t>է</w:t>
            </w:r>
            <w:r w:rsidRPr="00BE3738">
              <w:rPr>
                <w:rFonts w:ascii="GHEA Grapalat" w:eastAsia="Times New Roman" w:hAnsi="GHEA Grapalat" w:cs="Times New Roman"/>
                <w:sz w:val="21"/>
                <w:szCs w:val="21"/>
                <w:lang w:val="ru-RU"/>
              </w:rPr>
              <w:t xml:space="preserve"> </w:t>
            </w:r>
            <w:proofErr w:type="spellStart"/>
            <w:r>
              <w:rPr>
                <w:rFonts w:ascii="GHEA Grapalat" w:eastAsia="Times New Roman" w:hAnsi="GHEA Grapalat" w:cs="Times New Roman"/>
                <w:sz w:val="21"/>
                <w:szCs w:val="21"/>
              </w:rPr>
              <w:t>հզորու</w:t>
            </w:r>
            <w:proofErr w:type="spellEnd"/>
            <w:r w:rsidRPr="00BE3738">
              <w:rPr>
                <w:rFonts w:ascii="GHEA Grapalat" w:eastAsia="Times New Roman" w:hAnsi="GHEA Grapalat" w:cs="Times New Roman"/>
                <w:sz w:val="21"/>
                <w:szCs w:val="21"/>
                <w:lang w:val="ru-RU"/>
              </w:rPr>
              <w:t>-</w:t>
            </w:r>
            <w:proofErr w:type="spellStart"/>
            <w:r>
              <w:rPr>
                <w:rFonts w:ascii="GHEA Grapalat" w:eastAsia="Times New Roman" w:hAnsi="GHEA Grapalat" w:cs="Times New Roman"/>
                <w:sz w:val="21"/>
                <w:szCs w:val="21"/>
              </w:rPr>
              <w:t>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DBE2327"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հզորու-թյունը</w:t>
            </w:r>
            <w:proofErr w:type="spellEnd"/>
            <w:r>
              <w:rPr>
                <w:rFonts w:ascii="GHEA Grapalat" w:eastAsia="Times New Roman" w:hAnsi="GHEA Grapalat" w:cs="Times New Roman"/>
                <w:i/>
                <w:iCs/>
                <w:sz w:val="21"/>
                <w:szCs w:val="21"/>
              </w:rPr>
              <w:t xml:space="preserve">, </w:t>
            </w:r>
            <w:proofErr w:type="spellStart"/>
            <w:r>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2574558"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օրական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էլեկտրա-սպառումը</w:t>
            </w:r>
            <w:proofErr w:type="spellEnd"/>
            <w:r>
              <w:rPr>
                <w:rFonts w:ascii="GHEA Grapalat" w:eastAsia="Times New Roman" w:hAnsi="GHEA Grapalat" w:cs="Times New Roman"/>
                <w:sz w:val="21"/>
                <w:szCs w:val="21"/>
              </w:rPr>
              <w:t>,</w:t>
            </w:r>
            <w:r>
              <w:rPr>
                <w:rFonts w:ascii="Calibri" w:eastAsia="Times New Roman" w:hAnsi="Calibri" w:cs="Calibri"/>
                <w:i/>
                <w:iCs/>
                <w:sz w:val="21"/>
                <w:szCs w:val="21"/>
              </w:rPr>
              <w:t> </w:t>
            </w:r>
            <w:proofErr w:type="spellStart"/>
            <w:r>
              <w:rPr>
                <w:rFonts w:ascii="GHEA Grapalat" w:eastAsia="Times New Roman" w:hAnsi="GHEA Grapalat" w:cs="Arial Unicode"/>
                <w:i/>
                <w:iCs/>
                <w:sz w:val="21"/>
                <w:szCs w:val="21"/>
              </w:rPr>
              <w:t>կՎտժ</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90C00F6"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Ընդհա-նուր</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բեռը</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C8D957D"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տեխնոլո-գիական</w:t>
            </w:r>
            <w:proofErr w:type="spellEnd"/>
            <w:r>
              <w:rPr>
                <w:rFonts w:ascii="GHEA Grapalat" w:eastAsia="Times New Roman" w:hAnsi="GHEA Grapalat" w:cs="Times New Roman"/>
                <w:sz w:val="21"/>
                <w:szCs w:val="21"/>
              </w:rPr>
              <w:t xml:space="preserve"> և </w:t>
            </w:r>
            <w:proofErr w:type="spellStart"/>
            <w:r>
              <w:rPr>
                <w:rFonts w:ascii="GHEA Grapalat" w:eastAsia="Times New Roman" w:hAnsi="GHEA Grapalat" w:cs="Times New Roman"/>
                <w:sz w:val="21"/>
                <w:szCs w:val="21"/>
              </w:rPr>
              <w:t>վթա-րային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ամրա-գրված</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հզորու-թյուն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կՎտ</w:t>
            </w:r>
            <w:proofErr w:type="spellEnd"/>
          </w:p>
        </w:tc>
      </w:tr>
      <w:tr w:rsidR="00BE3738" w14:paraId="37CE550B" w14:textId="77777777" w:rsidTr="00BE3738">
        <w:trPr>
          <w:trHeight w:val="30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32063B0"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C9D3C65"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7229FEB"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65DE12C"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A9436EB"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30B985B"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4EE0C3BC"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FC1D39F"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9E049CF"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C7C7C3D"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2EB71B89"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41A81569"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84A3149"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151BD0D"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14</w:t>
            </w:r>
          </w:p>
        </w:tc>
      </w:tr>
      <w:tr w:rsidR="00CD2434" w14:paraId="05D80B10" w14:textId="77777777" w:rsidTr="00BE3738">
        <w:trPr>
          <w:trHeight w:val="44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1A15F1E"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6CAB1DB"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915DBA0"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6976FE3"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AAC490E"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E7B8604"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3D0F876"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2D87268"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4A9A159"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3A9FBB8F"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CEB40D5"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822E3BB"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3D8720D3"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40318B8"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r>
      <w:tr w:rsidR="00CD2434" w14:paraId="7789484F" w14:textId="77777777" w:rsidTr="00BE3738">
        <w:trPr>
          <w:trHeight w:val="43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C2D0B7A"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ընդ</w:t>
            </w:r>
            <w:proofErr w:type="spellEnd"/>
            <w:r>
              <w:rPr>
                <w:rFonts w:ascii="GHEA Grapalat" w:eastAsia="Times New Roman" w:hAnsi="GHEA Grapalat" w:cs="Times New Roman"/>
                <w:sz w:val="21"/>
                <w:szCs w:val="21"/>
              </w:rPr>
              <w:t>.</w:t>
            </w:r>
          </w:p>
        </w:tc>
        <w:tc>
          <w:tcPr>
            <w:tcW w:w="0" w:type="auto"/>
            <w:tcBorders>
              <w:top w:val="outset" w:sz="6" w:space="0" w:color="auto"/>
              <w:left w:val="outset" w:sz="6" w:space="0" w:color="auto"/>
              <w:bottom w:val="outset" w:sz="6" w:space="0" w:color="auto"/>
              <w:right w:val="outset" w:sz="6" w:space="0" w:color="auto"/>
            </w:tcBorders>
            <w:hideMark/>
          </w:tcPr>
          <w:p w14:paraId="771E16AB"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85885AC"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70CF285"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6C0CCC2"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D7BEC4B"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624CD78"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CEB2E5C"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55E815A"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5950BF8"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1F924BA"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E02C22B"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ADFDA36"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8C34DB6"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r>
    </w:tbl>
    <w:p w14:paraId="68A7EF04" w14:textId="77777777" w:rsidR="00CD2434" w:rsidRDefault="00CD2434" w:rsidP="00CD2434">
      <w:pPr>
        <w:ind w:firstLine="375"/>
        <w:rPr>
          <w:rFonts w:ascii="GHEA Grapalat" w:eastAsia="Times New Roman" w:hAnsi="GHEA Grapalat" w:cs="Times New Roman"/>
          <w:b/>
          <w:bCs/>
          <w:color w:val="000000"/>
          <w:sz w:val="21"/>
          <w:szCs w:val="21"/>
          <w:shd w:val="clear" w:color="auto" w:fill="FFFFFF"/>
          <w:lang w:val="ru-RU" w:eastAsia="zh-CN"/>
        </w:rPr>
      </w:pPr>
      <w:r>
        <w:rPr>
          <w:rFonts w:ascii="Calibri" w:eastAsia="Times New Roman" w:hAnsi="Calibri" w:cs="Calibri"/>
          <w:b/>
          <w:bCs/>
          <w:color w:val="000000"/>
          <w:sz w:val="21"/>
          <w:szCs w:val="21"/>
          <w:shd w:val="clear" w:color="auto" w:fill="FFFFFF"/>
        </w:rPr>
        <w:t> </w:t>
      </w:r>
    </w:p>
    <w:p w14:paraId="0D895116" w14:textId="77777777" w:rsidR="00CD2434" w:rsidRDefault="00CD2434" w:rsidP="00CD2434">
      <w:pPr>
        <w:ind w:firstLine="375"/>
        <w:rPr>
          <w:rFonts w:ascii="GHEA Grapalat" w:eastAsia="Times New Roman" w:hAnsi="GHEA Grapalat" w:cs="Times New Roman"/>
          <w:b/>
          <w:bCs/>
          <w:color w:val="000000"/>
          <w:sz w:val="21"/>
          <w:szCs w:val="21"/>
          <w:shd w:val="clear" w:color="auto" w:fill="FFFFFF"/>
        </w:rPr>
      </w:pPr>
      <w:r>
        <w:rPr>
          <w:rFonts w:ascii="GHEA Grapalat" w:eastAsia="Times New Roman" w:hAnsi="GHEA Grapalat" w:cs="Times New Roman"/>
          <w:b/>
          <w:bCs/>
          <w:color w:val="000000"/>
          <w:sz w:val="21"/>
          <w:szCs w:val="21"/>
          <w:shd w:val="clear" w:color="auto" w:fill="FFFFFF"/>
        </w:rPr>
        <w:t xml:space="preserve">2. </w:t>
      </w:r>
      <w:proofErr w:type="spellStart"/>
      <w:r>
        <w:rPr>
          <w:rFonts w:ascii="GHEA Grapalat" w:eastAsia="Times New Roman" w:hAnsi="GHEA Grapalat" w:cs="Times New Roman"/>
          <w:b/>
          <w:bCs/>
          <w:color w:val="000000"/>
          <w:sz w:val="21"/>
          <w:szCs w:val="21"/>
          <w:shd w:val="clear" w:color="auto" w:fill="FFFFFF"/>
        </w:rPr>
        <w:t>Հզորություն</w:t>
      </w:r>
      <w:proofErr w:type="spellEnd"/>
      <w:r>
        <w:rPr>
          <w:rFonts w:ascii="GHEA Grapalat" w:eastAsia="Times New Roman" w:hAnsi="GHEA Grapalat" w:cs="Times New Roman"/>
          <w:b/>
          <w:bCs/>
          <w:color w:val="000000"/>
          <w:sz w:val="21"/>
          <w:szCs w:val="21"/>
          <w:shd w:val="clear" w:color="auto" w:fill="FFFFFF"/>
        </w:rPr>
        <w:t xml:space="preserve">, </w:t>
      </w:r>
      <w:proofErr w:type="spellStart"/>
      <w:r>
        <w:rPr>
          <w:rFonts w:ascii="GHEA Grapalat" w:eastAsia="Times New Roman" w:hAnsi="GHEA Grapalat" w:cs="Times New Roman"/>
          <w:b/>
          <w:bCs/>
          <w:color w:val="000000"/>
          <w:sz w:val="21"/>
          <w:szCs w:val="21"/>
          <w:shd w:val="clear" w:color="auto" w:fill="FFFFFF"/>
        </w:rPr>
        <w:t>որը</w:t>
      </w:r>
      <w:proofErr w:type="spellEnd"/>
      <w:r>
        <w:rPr>
          <w:rFonts w:ascii="GHEA Grapalat" w:eastAsia="Times New Roman" w:hAnsi="GHEA Grapalat" w:cs="Times New Roman"/>
          <w:b/>
          <w:bCs/>
          <w:color w:val="000000"/>
          <w:sz w:val="21"/>
          <w:szCs w:val="21"/>
          <w:shd w:val="clear" w:color="auto" w:fill="FFFFFF"/>
        </w:rPr>
        <w:t xml:space="preserve"> </w:t>
      </w:r>
      <w:proofErr w:type="spellStart"/>
      <w:r>
        <w:rPr>
          <w:rFonts w:ascii="GHEA Grapalat" w:eastAsia="Times New Roman" w:hAnsi="GHEA Grapalat" w:cs="Times New Roman"/>
          <w:b/>
          <w:bCs/>
          <w:color w:val="000000"/>
          <w:sz w:val="21"/>
          <w:szCs w:val="21"/>
          <w:shd w:val="clear" w:color="auto" w:fill="FFFFFF"/>
        </w:rPr>
        <w:t>ենթակա</w:t>
      </w:r>
      <w:proofErr w:type="spellEnd"/>
      <w:r>
        <w:rPr>
          <w:rFonts w:ascii="GHEA Grapalat" w:eastAsia="Times New Roman" w:hAnsi="GHEA Grapalat" w:cs="Times New Roman"/>
          <w:b/>
          <w:bCs/>
          <w:color w:val="000000"/>
          <w:sz w:val="21"/>
          <w:szCs w:val="21"/>
          <w:shd w:val="clear" w:color="auto" w:fill="FFFFFF"/>
        </w:rPr>
        <w:t xml:space="preserve"> է </w:t>
      </w:r>
      <w:proofErr w:type="spellStart"/>
      <w:r>
        <w:rPr>
          <w:rFonts w:ascii="GHEA Grapalat" w:eastAsia="Times New Roman" w:hAnsi="GHEA Grapalat" w:cs="Times New Roman"/>
          <w:b/>
          <w:bCs/>
          <w:color w:val="000000"/>
          <w:sz w:val="21"/>
          <w:szCs w:val="21"/>
          <w:shd w:val="clear" w:color="auto" w:fill="FFFFFF"/>
        </w:rPr>
        <w:t>անջատման</w:t>
      </w:r>
      <w:proofErr w:type="spellEnd"/>
    </w:p>
    <w:p w14:paraId="67F86A4B" w14:textId="77777777" w:rsidR="00CD2434" w:rsidRDefault="00CD2434" w:rsidP="00CD2434">
      <w:pPr>
        <w:ind w:firstLine="375"/>
        <w:rPr>
          <w:rFonts w:ascii="GHEA Grapalat" w:eastAsia="Times New Roman" w:hAnsi="GHEA Grapalat" w:cs="Times New Roman"/>
          <w:b/>
          <w:bCs/>
          <w:color w:val="000000"/>
          <w:sz w:val="21"/>
          <w:szCs w:val="21"/>
          <w:shd w:val="clear" w:color="auto" w:fill="FFFFFF"/>
        </w:rPr>
      </w:pPr>
      <w:r>
        <w:rPr>
          <w:rFonts w:ascii="Calibri" w:eastAsia="Times New Roman" w:hAnsi="Calibri" w:cs="Calibri"/>
          <w:b/>
          <w:bCs/>
          <w:color w:val="000000"/>
          <w:sz w:val="21"/>
          <w:szCs w:val="21"/>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969"/>
        <w:gridCol w:w="548"/>
        <w:gridCol w:w="674"/>
        <w:gridCol w:w="2575"/>
        <w:gridCol w:w="2045"/>
        <w:gridCol w:w="1599"/>
        <w:gridCol w:w="884"/>
      </w:tblGrid>
      <w:tr w:rsidR="00CD2434" w14:paraId="1E1461A3"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012AD04"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lastRenderedPageBreak/>
              <w:t>N</w:t>
            </w:r>
          </w:p>
        </w:tc>
        <w:tc>
          <w:tcPr>
            <w:tcW w:w="0" w:type="auto"/>
            <w:tcBorders>
              <w:top w:val="outset" w:sz="6" w:space="0" w:color="auto"/>
              <w:left w:val="outset" w:sz="6" w:space="0" w:color="auto"/>
              <w:bottom w:val="outset" w:sz="6" w:space="0" w:color="auto"/>
              <w:right w:val="outset" w:sz="6" w:space="0" w:color="auto"/>
            </w:tcBorders>
            <w:hideMark/>
          </w:tcPr>
          <w:p w14:paraId="27845044"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կենտրոն</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A080411"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գիծ</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090BEF7"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գծի</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բեռը</w:t>
            </w:r>
            <w:proofErr w:type="spellEnd"/>
            <w:r>
              <w:rPr>
                <w:rFonts w:ascii="GHEA Grapalat" w:eastAsia="Times New Roman" w:hAnsi="GHEA Grapalat" w:cs="Times New Roman"/>
                <w:sz w:val="21"/>
                <w:szCs w:val="21"/>
              </w:rPr>
              <w:t>,</w:t>
            </w:r>
            <w:r>
              <w:rPr>
                <w:rFonts w:ascii="GHEA Grapalat" w:eastAsia="Times New Roman" w:hAnsi="GHEA Grapalat" w:cs="Times New Roman"/>
                <w:sz w:val="21"/>
                <w:szCs w:val="21"/>
              </w:rPr>
              <w:br/>
            </w:r>
            <w:proofErr w:type="spellStart"/>
            <w:r>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BFAEBD1"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գծի</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վրա</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տեխնոլոգիական</w:t>
            </w:r>
            <w:proofErr w:type="spellEnd"/>
            <w:r>
              <w:rPr>
                <w:rFonts w:ascii="GHEA Grapalat" w:eastAsia="Times New Roman" w:hAnsi="GHEA Grapalat" w:cs="Times New Roman"/>
                <w:sz w:val="21"/>
                <w:szCs w:val="21"/>
              </w:rPr>
              <w:t xml:space="preserve"> և </w:t>
            </w:r>
            <w:proofErr w:type="spellStart"/>
            <w:r>
              <w:rPr>
                <w:rFonts w:ascii="GHEA Grapalat" w:eastAsia="Times New Roman" w:hAnsi="GHEA Grapalat" w:cs="Times New Roman"/>
                <w:sz w:val="21"/>
                <w:szCs w:val="21"/>
              </w:rPr>
              <w:t>վթարային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ամրագրված</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հզորությունների</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գումարը</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4355B7C"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գիծ</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որի</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վրա</w:t>
            </w:r>
            <w:proofErr w:type="spellEnd"/>
            <w:r>
              <w:rPr>
                <w:rFonts w:ascii="GHEA Grapalat" w:eastAsia="Times New Roman" w:hAnsi="GHEA Grapalat" w:cs="Times New Roman"/>
                <w:sz w:val="21"/>
                <w:szCs w:val="21"/>
              </w:rPr>
              <w:t xml:space="preserve"> է </w:t>
            </w:r>
            <w:proofErr w:type="spellStart"/>
            <w:r>
              <w:rPr>
                <w:rFonts w:ascii="GHEA Grapalat" w:eastAsia="Times New Roman" w:hAnsi="GHEA Grapalat" w:cs="Times New Roman"/>
                <w:sz w:val="21"/>
                <w:szCs w:val="21"/>
              </w:rPr>
              <w:t>տեղափոխվում</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ամրագրված</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հզորությունը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E03847A"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անջատման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ենթակա</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հզորությունը</w:t>
            </w:r>
            <w:proofErr w:type="spellEnd"/>
            <w:r>
              <w:rPr>
                <w:rFonts w:ascii="GHEA Grapalat" w:eastAsia="Times New Roman" w:hAnsi="GHEA Grapalat" w:cs="Times New Roman"/>
                <w:sz w:val="21"/>
                <w:szCs w:val="21"/>
              </w:rPr>
              <w:t>,</w:t>
            </w:r>
            <w:r>
              <w:rPr>
                <w:rFonts w:ascii="GHEA Grapalat" w:eastAsia="Times New Roman" w:hAnsi="GHEA Grapalat" w:cs="Times New Roman"/>
                <w:sz w:val="21"/>
                <w:szCs w:val="21"/>
              </w:rPr>
              <w:br/>
            </w:r>
            <w:proofErr w:type="spellStart"/>
            <w:r>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7FE33C1"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նշումներ</w:t>
            </w:r>
            <w:proofErr w:type="spellEnd"/>
          </w:p>
        </w:tc>
      </w:tr>
      <w:tr w:rsidR="00CD2434" w14:paraId="52A23B67"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EF25A9F"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28B4647"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413D455"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7C57FBE"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EC29C13"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AEA6F14"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4EB41494"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D864216"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8</w:t>
            </w:r>
          </w:p>
        </w:tc>
      </w:tr>
      <w:tr w:rsidR="00CD2434" w14:paraId="1209DB32"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4CDD089"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6C5E3BF"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0BEF746"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3920E696"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3E3ADE23"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368BB41"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3E4A4F3"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598CD54"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r>
      <w:tr w:rsidR="00CD2434" w14:paraId="34665842"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F2AD22D"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ընդ</w:t>
            </w:r>
            <w:proofErr w:type="spellEnd"/>
            <w:r>
              <w:rPr>
                <w:rFonts w:ascii="GHEA Grapalat" w:eastAsia="Times New Roman" w:hAnsi="GHEA Grapalat" w:cs="Times New Roman"/>
                <w:sz w:val="21"/>
                <w:szCs w:val="21"/>
              </w:rPr>
              <w:t>.</w:t>
            </w:r>
          </w:p>
        </w:tc>
        <w:tc>
          <w:tcPr>
            <w:tcW w:w="0" w:type="auto"/>
            <w:tcBorders>
              <w:top w:val="outset" w:sz="6" w:space="0" w:color="auto"/>
              <w:left w:val="outset" w:sz="6" w:space="0" w:color="auto"/>
              <w:bottom w:val="outset" w:sz="6" w:space="0" w:color="auto"/>
              <w:right w:val="outset" w:sz="6" w:space="0" w:color="auto"/>
            </w:tcBorders>
            <w:hideMark/>
          </w:tcPr>
          <w:p w14:paraId="48CDC6FD"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957AC0F"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3706E40"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B426CF0"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E59E4F0"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39B0BC68"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C38A6DD"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r>
    </w:tbl>
    <w:p w14:paraId="5554AC00" w14:textId="77777777" w:rsidR="00CD2434" w:rsidRDefault="00CD2434" w:rsidP="00CD2434">
      <w:pPr>
        <w:ind w:firstLine="375"/>
        <w:rPr>
          <w:rFonts w:ascii="GHEA Grapalat" w:eastAsia="Times New Roman" w:hAnsi="GHEA Grapalat" w:cs="Times New Roman"/>
          <w:b/>
          <w:bCs/>
          <w:color w:val="000000"/>
          <w:sz w:val="21"/>
          <w:szCs w:val="21"/>
          <w:shd w:val="clear" w:color="auto" w:fill="FFFFFF"/>
          <w:lang w:val="ru-RU" w:eastAsia="zh-CN"/>
        </w:rPr>
      </w:pPr>
      <w:r>
        <w:rPr>
          <w:rFonts w:ascii="Calibri" w:eastAsia="Times New Roman" w:hAnsi="Calibri" w:cs="Calibri"/>
          <w:b/>
          <w:bCs/>
          <w:color w:val="000000"/>
          <w:sz w:val="21"/>
          <w:szCs w:val="21"/>
          <w:shd w:val="clear" w:color="auto" w:fill="FFFFFF"/>
        </w:rPr>
        <w:t> </w:t>
      </w:r>
    </w:p>
    <w:p w14:paraId="2C57558A" w14:textId="77777777" w:rsidR="00CD2434" w:rsidRPr="00BE3738" w:rsidRDefault="00CD2434" w:rsidP="00CD2434">
      <w:pPr>
        <w:ind w:firstLine="375"/>
        <w:rPr>
          <w:rFonts w:ascii="GHEA Grapalat" w:eastAsia="Times New Roman" w:hAnsi="GHEA Grapalat" w:cs="Times New Roman"/>
          <w:b/>
          <w:bCs/>
          <w:color w:val="000000"/>
          <w:sz w:val="21"/>
          <w:szCs w:val="21"/>
          <w:shd w:val="clear" w:color="auto" w:fill="FFFFFF"/>
          <w:lang w:val="ru-RU"/>
        </w:rPr>
      </w:pPr>
      <w:r w:rsidRPr="00BE3738">
        <w:rPr>
          <w:rFonts w:ascii="GHEA Grapalat" w:eastAsia="Times New Roman" w:hAnsi="GHEA Grapalat" w:cs="Times New Roman"/>
          <w:b/>
          <w:bCs/>
          <w:color w:val="000000"/>
          <w:sz w:val="21"/>
          <w:szCs w:val="21"/>
          <w:shd w:val="clear" w:color="auto" w:fill="FFFFFF"/>
          <w:lang w:val="ru-RU"/>
        </w:rPr>
        <w:t xml:space="preserve">3. </w:t>
      </w:r>
      <w:proofErr w:type="spellStart"/>
      <w:r>
        <w:rPr>
          <w:rFonts w:ascii="GHEA Grapalat" w:eastAsia="Times New Roman" w:hAnsi="GHEA Grapalat" w:cs="Times New Roman"/>
          <w:b/>
          <w:bCs/>
          <w:color w:val="000000"/>
          <w:sz w:val="21"/>
          <w:szCs w:val="21"/>
          <w:shd w:val="clear" w:color="auto" w:fill="FFFFFF"/>
        </w:rPr>
        <w:t>Հզորություն</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որը</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ենթակա</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չէ</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անջատման</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մինչև</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տեխնոլոգիական</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գործընթացի</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տևողության</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r>
        <w:rPr>
          <w:rFonts w:ascii="GHEA Grapalat" w:eastAsia="Times New Roman" w:hAnsi="GHEA Grapalat" w:cs="Times New Roman"/>
          <w:b/>
          <w:bCs/>
          <w:color w:val="000000"/>
          <w:sz w:val="21"/>
          <w:szCs w:val="21"/>
          <w:shd w:val="clear" w:color="auto" w:fill="FFFFFF"/>
        </w:rPr>
        <w:t>և</w:t>
      </w:r>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վթարային</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հզորության</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ապահովման</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համար</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անհրաժեշտ</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ժամանակահատվածի</w:t>
      </w:r>
      <w:proofErr w:type="spellEnd"/>
      <w:r w:rsidRPr="00BE3738">
        <w:rPr>
          <w:rFonts w:ascii="GHEA Grapalat" w:eastAsia="Times New Roman" w:hAnsi="GHEA Grapalat" w:cs="Times New Roman"/>
          <w:b/>
          <w:bCs/>
          <w:color w:val="000000"/>
          <w:sz w:val="21"/>
          <w:szCs w:val="21"/>
          <w:shd w:val="clear" w:color="auto" w:fill="FFFFFF"/>
          <w:lang w:val="ru-RU"/>
        </w:rPr>
        <w:t xml:space="preserve"> </w:t>
      </w:r>
      <w:proofErr w:type="spellStart"/>
      <w:r>
        <w:rPr>
          <w:rFonts w:ascii="GHEA Grapalat" w:eastAsia="Times New Roman" w:hAnsi="GHEA Grapalat" w:cs="Times New Roman"/>
          <w:b/>
          <w:bCs/>
          <w:color w:val="000000"/>
          <w:sz w:val="21"/>
          <w:szCs w:val="21"/>
          <w:shd w:val="clear" w:color="auto" w:fill="FFFFFF"/>
        </w:rPr>
        <w:t>ավարտը</w:t>
      </w:r>
      <w:proofErr w:type="spellEnd"/>
    </w:p>
    <w:p w14:paraId="2D796B4C" w14:textId="77777777" w:rsidR="00CD2434" w:rsidRPr="00BE3738" w:rsidRDefault="00CD2434" w:rsidP="00CD2434">
      <w:pPr>
        <w:ind w:firstLine="375"/>
        <w:rPr>
          <w:rFonts w:ascii="GHEA Grapalat" w:eastAsia="Times New Roman" w:hAnsi="GHEA Grapalat" w:cs="Times New Roman"/>
          <w:b/>
          <w:bCs/>
          <w:color w:val="000000"/>
          <w:sz w:val="21"/>
          <w:szCs w:val="21"/>
          <w:shd w:val="clear" w:color="auto" w:fill="FFFFFF"/>
          <w:lang w:val="ru-RU"/>
        </w:rPr>
      </w:pPr>
      <w:r>
        <w:rPr>
          <w:rFonts w:ascii="Calibri" w:eastAsia="Times New Roman" w:hAnsi="Calibri" w:cs="Calibri"/>
          <w:b/>
          <w:bCs/>
          <w:color w:val="000000"/>
          <w:sz w:val="21"/>
          <w:szCs w:val="21"/>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1088"/>
        <w:gridCol w:w="642"/>
        <w:gridCol w:w="1883"/>
        <w:gridCol w:w="2159"/>
        <w:gridCol w:w="2638"/>
        <w:gridCol w:w="884"/>
      </w:tblGrid>
      <w:tr w:rsidR="00CD2434" w14:paraId="10C8B4C2"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616061F"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N</w:t>
            </w:r>
          </w:p>
        </w:tc>
        <w:tc>
          <w:tcPr>
            <w:tcW w:w="0" w:type="auto"/>
            <w:tcBorders>
              <w:top w:val="outset" w:sz="6" w:space="0" w:color="auto"/>
              <w:left w:val="outset" w:sz="6" w:space="0" w:color="auto"/>
              <w:bottom w:val="outset" w:sz="6" w:space="0" w:color="auto"/>
              <w:right w:val="outset" w:sz="6" w:space="0" w:color="auto"/>
            </w:tcBorders>
            <w:hideMark/>
          </w:tcPr>
          <w:p w14:paraId="35F59FFD"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կենտրոն</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B0786C0"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գիծ</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AC9456C"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առավելագույն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հզորությունը</w:t>
            </w:r>
            <w:proofErr w:type="spellEnd"/>
            <w:r>
              <w:rPr>
                <w:rFonts w:ascii="GHEA Grapalat" w:eastAsia="Times New Roman" w:hAnsi="GHEA Grapalat" w:cs="Times New Roman"/>
                <w:sz w:val="21"/>
                <w:szCs w:val="21"/>
              </w:rPr>
              <w:br/>
            </w:r>
            <w:proofErr w:type="spellStart"/>
            <w:r>
              <w:rPr>
                <w:rFonts w:ascii="GHEA Grapalat" w:eastAsia="Times New Roman" w:hAnsi="GHEA Grapalat" w:cs="Times New Roman"/>
                <w:sz w:val="21"/>
                <w:szCs w:val="21"/>
              </w:rPr>
              <w:t>սնող</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գծի</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վրա</w:t>
            </w:r>
            <w:proofErr w:type="spellEnd"/>
            <w:r>
              <w:rPr>
                <w:rFonts w:ascii="GHEA Grapalat" w:eastAsia="Times New Roman" w:hAnsi="GHEA Grapalat" w:cs="Times New Roman"/>
                <w:sz w:val="21"/>
                <w:szCs w:val="21"/>
              </w:rPr>
              <w:t>,</w:t>
            </w:r>
            <w:r>
              <w:rPr>
                <w:rFonts w:ascii="GHEA Grapalat" w:eastAsia="Times New Roman" w:hAnsi="GHEA Grapalat" w:cs="Times New Roman"/>
                <w:sz w:val="21"/>
                <w:szCs w:val="21"/>
              </w:rPr>
              <w:br/>
            </w:r>
            <w:proofErr w:type="spellStart"/>
            <w:r>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679199F"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վթարային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ամրագրված</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հզորությունը</w:t>
            </w:r>
            <w:proofErr w:type="spellEnd"/>
            <w:r>
              <w:rPr>
                <w:rFonts w:ascii="GHEA Grapalat" w:eastAsia="Times New Roman" w:hAnsi="GHEA Grapalat" w:cs="Times New Roman"/>
                <w:sz w:val="21"/>
                <w:szCs w:val="21"/>
              </w:rPr>
              <w:t>,</w:t>
            </w:r>
            <w:r>
              <w:rPr>
                <w:rFonts w:ascii="GHEA Grapalat" w:eastAsia="Times New Roman" w:hAnsi="GHEA Grapalat" w:cs="Times New Roman"/>
                <w:sz w:val="21"/>
                <w:szCs w:val="21"/>
              </w:rPr>
              <w:br/>
            </w:r>
            <w:proofErr w:type="spellStart"/>
            <w:r>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ED8DD5A"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տեխնոլոգիական</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ամրագրված</w:t>
            </w:r>
            <w:proofErr w:type="spellEnd"/>
            <w:r>
              <w:rPr>
                <w:rFonts w:ascii="GHEA Grapalat" w:eastAsia="Times New Roman" w:hAnsi="GHEA Grapalat" w:cs="Times New Roman"/>
                <w:sz w:val="21"/>
                <w:szCs w:val="21"/>
              </w:rPr>
              <w:t xml:space="preserve"> </w:t>
            </w:r>
            <w:proofErr w:type="spellStart"/>
            <w:r>
              <w:rPr>
                <w:rFonts w:ascii="GHEA Grapalat" w:eastAsia="Times New Roman" w:hAnsi="GHEA Grapalat" w:cs="Times New Roman"/>
                <w:sz w:val="21"/>
                <w:szCs w:val="21"/>
              </w:rPr>
              <w:t>հզորությունը</w:t>
            </w:r>
            <w:proofErr w:type="spellEnd"/>
            <w:r>
              <w:rPr>
                <w:rFonts w:ascii="GHEA Grapalat" w:eastAsia="Times New Roman" w:hAnsi="GHEA Grapalat" w:cs="Times New Roman"/>
                <w:sz w:val="21"/>
                <w:szCs w:val="21"/>
              </w:rPr>
              <w:t>,</w:t>
            </w:r>
            <w:r>
              <w:rPr>
                <w:rFonts w:ascii="GHEA Grapalat" w:eastAsia="Times New Roman" w:hAnsi="GHEA Grapalat" w:cs="Times New Roman"/>
                <w:sz w:val="21"/>
                <w:szCs w:val="21"/>
              </w:rPr>
              <w:br/>
            </w:r>
            <w:proofErr w:type="spellStart"/>
            <w:r>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0B09174"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նշումներ</w:t>
            </w:r>
            <w:proofErr w:type="spellEnd"/>
          </w:p>
        </w:tc>
      </w:tr>
      <w:tr w:rsidR="00CD2434" w14:paraId="080B62C4"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ECB30FE"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42386A8"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1F1BF5C"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2470E94"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B071BCE"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AC29816"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6514D32" w14:textId="77777777" w:rsidR="00CD2434" w:rsidRDefault="00CD2434">
            <w:pPr>
              <w:spacing w:before="100" w:beforeAutospacing="1" w:after="100" w:afterAutospacing="1"/>
              <w:jc w:val="center"/>
              <w:rPr>
                <w:rFonts w:ascii="GHEA Grapalat" w:eastAsia="Times New Roman" w:hAnsi="GHEA Grapalat" w:cs="Times New Roman"/>
                <w:sz w:val="21"/>
                <w:szCs w:val="21"/>
              </w:rPr>
            </w:pPr>
            <w:r>
              <w:rPr>
                <w:rFonts w:ascii="GHEA Grapalat" w:eastAsia="Times New Roman" w:hAnsi="GHEA Grapalat" w:cs="Times New Roman"/>
                <w:sz w:val="21"/>
                <w:szCs w:val="21"/>
              </w:rPr>
              <w:t>7</w:t>
            </w:r>
          </w:p>
        </w:tc>
      </w:tr>
      <w:tr w:rsidR="00CD2434" w14:paraId="5FE10BF4"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7D8A663"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D73EBC0"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3327D8AD"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AB039F8"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5AC9FC1"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A79A5F2"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7E0386A"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r>
      <w:tr w:rsidR="00CD2434" w14:paraId="55101F0A" w14:textId="77777777" w:rsidTr="00CD243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7947A7D" w14:textId="77777777" w:rsidR="00CD2434" w:rsidRDefault="00CD2434">
            <w:pPr>
              <w:spacing w:before="100" w:beforeAutospacing="1" w:after="100" w:afterAutospacing="1"/>
              <w:jc w:val="center"/>
              <w:rPr>
                <w:rFonts w:ascii="GHEA Grapalat" w:eastAsia="Times New Roman" w:hAnsi="GHEA Grapalat" w:cs="Times New Roman"/>
                <w:sz w:val="21"/>
                <w:szCs w:val="21"/>
              </w:rPr>
            </w:pPr>
            <w:proofErr w:type="spellStart"/>
            <w:r>
              <w:rPr>
                <w:rFonts w:ascii="GHEA Grapalat" w:eastAsia="Times New Roman" w:hAnsi="GHEA Grapalat" w:cs="Times New Roman"/>
                <w:sz w:val="21"/>
                <w:szCs w:val="21"/>
              </w:rPr>
              <w:t>ընդ</w:t>
            </w:r>
            <w:proofErr w:type="spellEnd"/>
            <w:r>
              <w:rPr>
                <w:rFonts w:ascii="GHEA Grapalat" w:eastAsia="Times New Roman" w:hAnsi="GHEA Grapalat" w:cs="Times New Roman"/>
                <w:sz w:val="21"/>
                <w:szCs w:val="21"/>
              </w:rPr>
              <w:t>.</w:t>
            </w:r>
          </w:p>
        </w:tc>
        <w:tc>
          <w:tcPr>
            <w:tcW w:w="0" w:type="auto"/>
            <w:tcBorders>
              <w:top w:val="outset" w:sz="6" w:space="0" w:color="auto"/>
              <w:left w:val="outset" w:sz="6" w:space="0" w:color="auto"/>
              <w:bottom w:val="outset" w:sz="6" w:space="0" w:color="auto"/>
              <w:right w:val="outset" w:sz="6" w:space="0" w:color="auto"/>
            </w:tcBorders>
            <w:hideMark/>
          </w:tcPr>
          <w:p w14:paraId="762BE7FF"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D7012A2"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F878108"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C6DE1E1"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E7F43A4"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352A852" w14:textId="77777777" w:rsidR="00CD2434" w:rsidRDefault="00CD2434">
            <w:pPr>
              <w:rPr>
                <w:rFonts w:ascii="GHEA Grapalat" w:eastAsia="Times New Roman" w:hAnsi="GHEA Grapalat" w:cs="Times New Roman"/>
                <w:sz w:val="21"/>
                <w:szCs w:val="21"/>
              </w:rPr>
            </w:pPr>
            <w:r>
              <w:rPr>
                <w:rFonts w:ascii="Calibri" w:eastAsia="Times New Roman" w:hAnsi="Calibri" w:cs="Calibri"/>
                <w:sz w:val="21"/>
                <w:szCs w:val="21"/>
              </w:rPr>
              <w:t> </w:t>
            </w:r>
          </w:p>
        </w:tc>
      </w:tr>
    </w:tbl>
    <w:p w14:paraId="50D815BC" w14:textId="773B6C55" w:rsidR="00CD2434" w:rsidRDefault="00CD2434" w:rsidP="00266092">
      <w:pPr>
        <w:rPr>
          <w:lang w:val="hy-AM" w:eastAsia="ru-RU"/>
        </w:rPr>
      </w:pPr>
    </w:p>
    <w:p w14:paraId="3DB7F87B" w14:textId="55C46D69" w:rsidR="00CD2434" w:rsidRDefault="00CD2434" w:rsidP="00266092">
      <w:pPr>
        <w:rPr>
          <w:lang w:val="hy-AM" w:eastAsia="ru-RU"/>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875"/>
        <w:gridCol w:w="4875"/>
      </w:tblGrid>
      <w:tr w:rsidR="00FE018B" w:rsidRPr="00FE018B" w14:paraId="3B8359F5" w14:textId="77777777" w:rsidTr="00FE018B">
        <w:trPr>
          <w:tblCellSpacing w:w="7" w:type="dxa"/>
          <w:jc w:val="center"/>
        </w:trPr>
        <w:tc>
          <w:tcPr>
            <w:tcW w:w="0" w:type="auto"/>
            <w:shd w:val="clear" w:color="auto" w:fill="FFFFFF"/>
            <w:vAlign w:val="center"/>
            <w:hideMark/>
          </w:tcPr>
          <w:p w14:paraId="4A2564F3" w14:textId="77777777" w:rsidR="00FE018B" w:rsidRPr="00FE018B" w:rsidRDefault="00FE018B" w:rsidP="00FE018B">
            <w:pPr>
              <w:spacing w:before="100" w:beforeAutospacing="1" w:after="100" w:afterAutospacing="1" w:line="240" w:lineRule="auto"/>
              <w:rPr>
                <w:rFonts w:ascii="Arial Unicode" w:eastAsia="Times New Roman" w:hAnsi="Arial Unicode" w:cs="Times New Roman"/>
                <w:color w:val="000000"/>
                <w:sz w:val="21"/>
                <w:szCs w:val="21"/>
              </w:rPr>
            </w:pPr>
            <w:proofErr w:type="spellStart"/>
            <w:r w:rsidRPr="00FE018B">
              <w:rPr>
                <w:rFonts w:ascii="Arial Unicode" w:eastAsia="Times New Roman" w:hAnsi="Arial Unicode" w:cs="Times New Roman"/>
                <w:b/>
                <w:bCs/>
                <w:color w:val="000000"/>
                <w:sz w:val="21"/>
                <w:szCs w:val="21"/>
              </w:rPr>
              <w:t>Բաշխող</w:t>
            </w:r>
            <w:proofErr w:type="spellEnd"/>
            <w:r w:rsidRPr="00FE018B">
              <w:rPr>
                <w:rFonts w:ascii="Arial Unicode" w:eastAsia="Times New Roman" w:hAnsi="Arial Unicode" w:cs="Times New Roman"/>
                <w:b/>
                <w:bCs/>
                <w:color w:val="000000"/>
                <w:sz w:val="21"/>
                <w:szCs w:val="21"/>
              </w:rPr>
              <w:t>՝</w:t>
            </w:r>
          </w:p>
        </w:tc>
        <w:tc>
          <w:tcPr>
            <w:tcW w:w="0" w:type="auto"/>
            <w:shd w:val="clear" w:color="auto" w:fill="FFFFFF"/>
            <w:vAlign w:val="center"/>
            <w:hideMark/>
          </w:tcPr>
          <w:p w14:paraId="179EA096" w14:textId="77777777" w:rsidR="00FE018B" w:rsidRPr="00FE018B" w:rsidRDefault="00FE018B" w:rsidP="00FE018B">
            <w:pPr>
              <w:spacing w:before="100" w:beforeAutospacing="1" w:after="100" w:afterAutospacing="1" w:line="240" w:lineRule="auto"/>
              <w:rPr>
                <w:rFonts w:ascii="Arial Unicode" w:eastAsia="Times New Roman" w:hAnsi="Arial Unicode" w:cs="Times New Roman"/>
                <w:color w:val="000000"/>
                <w:sz w:val="21"/>
                <w:szCs w:val="21"/>
              </w:rPr>
            </w:pPr>
            <w:proofErr w:type="spellStart"/>
            <w:r w:rsidRPr="00FE018B">
              <w:rPr>
                <w:rFonts w:ascii="Arial Unicode" w:eastAsia="Times New Roman" w:hAnsi="Arial Unicode" w:cs="Times New Roman"/>
                <w:b/>
                <w:bCs/>
                <w:color w:val="000000"/>
                <w:sz w:val="21"/>
                <w:szCs w:val="21"/>
              </w:rPr>
              <w:t>Սպառող</w:t>
            </w:r>
            <w:proofErr w:type="spellEnd"/>
            <w:r w:rsidRPr="00FE018B">
              <w:rPr>
                <w:rFonts w:ascii="Arial Unicode" w:eastAsia="Times New Roman" w:hAnsi="Arial Unicode" w:cs="Times New Roman"/>
                <w:b/>
                <w:bCs/>
                <w:color w:val="000000"/>
                <w:sz w:val="21"/>
                <w:szCs w:val="21"/>
              </w:rPr>
              <w:t>՝</w:t>
            </w:r>
          </w:p>
        </w:tc>
      </w:tr>
      <w:tr w:rsidR="00FE018B" w:rsidRPr="00FE018B" w14:paraId="19A714A2" w14:textId="77777777" w:rsidTr="00FE018B">
        <w:trPr>
          <w:tblCellSpacing w:w="7" w:type="dxa"/>
          <w:jc w:val="center"/>
        </w:trPr>
        <w:tc>
          <w:tcPr>
            <w:tcW w:w="0" w:type="auto"/>
            <w:shd w:val="clear" w:color="auto" w:fill="FFFFFF"/>
            <w:vAlign w:val="center"/>
            <w:hideMark/>
          </w:tcPr>
          <w:p w14:paraId="391EE013" w14:textId="77777777" w:rsidR="00FE018B" w:rsidRPr="00FE018B" w:rsidRDefault="00FE018B" w:rsidP="00FE018B">
            <w:pPr>
              <w:spacing w:after="0" w:line="240" w:lineRule="auto"/>
              <w:jc w:val="center"/>
              <w:rPr>
                <w:rFonts w:ascii="Arial Unicode" w:eastAsia="Times New Roman" w:hAnsi="Arial Unicode" w:cs="Times New Roman"/>
                <w:color w:val="000000"/>
                <w:sz w:val="21"/>
                <w:szCs w:val="21"/>
              </w:rPr>
            </w:pPr>
            <w:r w:rsidRPr="00FE018B">
              <w:rPr>
                <w:rFonts w:ascii="Arial Unicode" w:eastAsia="Times New Roman" w:hAnsi="Arial Unicode" w:cs="Times New Roman"/>
                <w:color w:val="000000"/>
                <w:sz w:val="21"/>
                <w:szCs w:val="21"/>
              </w:rPr>
              <w:t>______________________________</w:t>
            </w:r>
          </w:p>
          <w:p w14:paraId="70870B19" w14:textId="77777777" w:rsidR="00FE018B" w:rsidRPr="00FE018B" w:rsidRDefault="00FE018B" w:rsidP="00FE018B">
            <w:pPr>
              <w:spacing w:after="0" w:line="240" w:lineRule="auto"/>
              <w:jc w:val="center"/>
              <w:rPr>
                <w:rFonts w:ascii="Arial Unicode" w:eastAsia="Times New Roman" w:hAnsi="Arial Unicode" w:cs="Times New Roman"/>
                <w:color w:val="000000"/>
                <w:sz w:val="21"/>
                <w:szCs w:val="21"/>
              </w:rPr>
            </w:pPr>
            <w:r w:rsidRPr="00FE018B">
              <w:rPr>
                <w:rFonts w:ascii="Arial Unicode" w:eastAsia="Times New Roman" w:hAnsi="Arial Unicode" w:cs="Times New Roman"/>
                <w:color w:val="000000"/>
                <w:sz w:val="15"/>
                <w:szCs w:val="15"/>
              </w:rPr>
              <w:t>(</w:t>
            </w:r>
            <w:proofErr w:type="spellStart"/>
            <w:r w:rsidRPr="00FE018B">
              <w:rPr>
                <w:rFonts w:ascii="Arial Unicode" w:eastAsia="Times New Roman" w:hAnsi="Arial Unicode" w:cs="Times New Roman"/>
                <w:color w:val="000000"/>
                <w:sz w:val="15"/>
                <w:szCs w:val="15"/>
              </w:rPr>
              <w:t>անուն</w:t>
            </w:r>
            <w:proofErr w:type="spellEnd"/>
            <w:r w:rsidRPr="00FE018B">
              <w:rPr>
                <w:rFonts w:ascii="Arial Unicode" w:eastAsia="Times New Roman" w:hAnsi="Arial Unicode" w:cs="Times New Roman"/>
                <w:color w:val="000000"/>
                <w:sz w:val="15"/>
                <w:szCs w:val="15"/>
              </w:rPr>
              <w:t xml:space="preserve"> </w:t>
            </w:r>
            <w:proofErr w:type="spellStart"/>
            <w:r w:rsidRPr="00FE018B">
              <w:rPr>
                <w:rFonts w:ascii="Arial Unicode" w:eastAsia="Times New Roman" w:hAnsi="Arial Unicode" w:cs="Times New Roman"/>
                <w:color w:val="000000"/>
                <w:sz w:val="15"/>
                <w:szCs w:val="15"/>
              </w:rPr>
              <w:t>ազգանուն</w:t>
            </w:r>
            <w:proofErr w:type="spellEnd"/>
            <w:r w:rsidRPr="00FE018B">
              <w:rPr>
                <w:rFonts w:ascii="Arial Unicode" w:eastAsia="Times New Roman" w:hAnsi="Arial Unicode" w:cs="Times New Roman"/>
                <w:color w:val="000000"/>
                <w:sz w:val="15"/>
                <w:szCs w:val="15"/>
              </w:rPr>
              <w:t xml:space="preserve">, </w:t>
            </w:r>
            <w:proofErr w:type="spellStart"/>
            <w:r w:rsidRPr="00FE018B">
              <w:rPr>
                <w:rFonts w:ascii="Arial Unicode" w:eastAsia="Times New Roman" w:hAnsi="Arial Unicode" w:cs="Times New Roman"/>
                <w:color w:val="000000"/>
                <w:sz w:val="15"/>
                <w:szCs w:val="15"/>
              </w:rPr>
              <w:t>պաշտոն</w:t>
            </w:r>
            <w:proofErr w:type="spellEnd"/>
            <w:r w:rsidRPr="00FE018B">
              <w:rPr>
                <w:rFonts w:ascii="Arial Unicode" w:eastAsia="Times New Roman" w:hAnsi="Arial Unicode" w:cs="Times New Roman"/>
                <w:color w:val="000000"/>
                <w:sz w:val="15"/>
                <w:szCs w:val="15"/>
              </w:rPr>
              <w:t>)</w:t>
            </w:r>
          </w:p>
        </w:tc>
        <w:tc>
          <w:tcPr>
            <w:tcW w:w="0" w:type="auto"/>
            <w:shd w:val="clear" w:color="auto" w:fill="FFFFFF"/>
            <w:vAlign w:val="center"/>
            <w:hideMark/>
          </w:tcPr>
          <w:p w14:paraId="07C1A1E4" w14:textId="77777777" w:rsidR="00FE018B" w:rsidRPr="00FE018B" w:rsidRDefault="00FE018B" w:rsidP="00FE018B">
            <w:pPr>
              <w:spacing w:after="0" w:line="240" w:lineRule="auto"/>
              <w:jc w:val="center"/>
              <w:rPr>
                <w:rFonts w:ascii="Arial Unicode" w:eastAsia="Times New Roman" w:hAnsi="Arial Unicode" w:cs="Times New Roman"/>
                <w:color w:val="000000"/>
                <w:sz w:val="21"/>
                <w:szCs w:val="21"/>
              </w:rPr>
            </w:pPr>
            <w:r w:rsidRPr="00FE018B">
              <w:rPr>
                <w:rFonts w:ascii="Arial Unicode" w:eastAsia="Times New Roman" w:hAnsi="Arial Unicode" w:cs="Times New Roman"/>
                <w:color w:val="000000"/>
                <w:sz w:val="21"/>
                <w:szCs w:val="21"/>
              </w:rPr>
              <w:t>______________________________</w:t>
            </w:r>
          </w:p>
          <w:p w14:paraId="2A6C5935" w14:textId="77777777" w:rsidR="00FE018B" w:rsidRPr="00FE018B" w:rsidRDefault="00FE018B" w:rsidP="00FE018B">
            <w:pPr>
              <w:spacing w:after="0" w:line="240" w:lineRule="auto"/>
              <w:jc w:val="center"/>
              <w:rPr>
                <w:rFonts w:ascii="Arial Unicode" w:eastAsia="Times New Roman" w:hAnsi="Arial Unicode" w:cs="Times New Roman"/>
                <w:color w:val="000000"/>
                <w:sz w:val="21"/>
                <w:szCs w:val="21"/>
              </w:rPr>
            </w:pPr>
            <w:r w:rsidRPr="00FE018B">
              <w:rPr>
                <w:rFonts w:ascii="Arial Unicode" w:eastAsia="Times New Roman" w:hAnsi="Arial Unicode" w:cs="Times New Roman"/>
                <w:color w:val="000000"/>
                <w:sz w:val="15"/>
                <w:szCs w:val="15"/>
              </w:rPr>
              <w:t>(</w:t>
            </w:r>
            <w:proofErr w:type="spellStart"/>
            <w:r w:rsidRPr="00FE018B">
              <w:rPr>
                <w:rFonts w:ascii="Arial Unicode" w:eastAsia="Times New Roman" w:hAnsi="Arial Unicode" w:cs="Times New Roman"/>
                <w:color w:val="000000"/>
                <w:sz w:val="15"/>
                <w:szCs w:val="15"/>
              </w:rPr>
              <w:t>անուն</w:t>
            </w:r>
            <w:proofErr w:type="spellEnd"/>
            <w:r w:rsidRPr="00FE018B">
              <w:rPr>
                <w:rFonts w:ascii="Arial Unicode" w:eastAsia="Times New Roman" w:hAnsi="Arial Unicode" w:cs="Times New Roman"/>
                <w:color w:val="000000"/>
                <w:sz w:val="15"/>
                <w:szCs w:val="15"/>
              </w:rPr>
              <w:t xml:space="preserve"> </w:t>
            </w:r>
            <w:proofErr w:type="spellStart"/>
            <w:r w:rsidRPr="00FE018B">
              <w:rPr>
                <w:rFonts w:ascii="Arial Unicode" w:eastAsia="Times New Roman" w:hAnsi="Arial Unicode" w:cs="Times New Roman"/>
                <w:color w:val="000000"/>
                <w:sz w:val="15"/>
                <w:szCs w:val="15"/>
              </w:rPr>
              <w:t>ազգանուն</w:t>
            </w:r>
            <w:proofErr w:type="spellEnd"/>
            <w:r w:rsidRPr="00FE018B">
              <w:rPr>
                <w:rFonts w:ascii="Arial Unicode" w:eastAsia="Times New Roman" w:hAnsi="Arial Unicode" w:cs="Times New Roman"/>
                <w:color w:val="000000"/>
                <w:sz w:val="15"/>
                <w:szCs w:val="15"/>
              </w:rPr>
              <w:t xml:space="preserve">, </w:t>
            </w:r>
            <w:proofErr w:type="spellStart"/>
            <w:r w:rsidRPr="00FE018B">
              <w:rPr>
                <w:rFonts w:ascii="Arial Unicode" w:eastAsia="Times New Roman" w:hAnsi="Arial Unicode" w:cs="Times New Roman"/>
                <w:color w:val="000000"/>
                <w:sz w:val="15"/>
                <w:szCs w:val="15"/>
              </w:rPr>
              <w:t>պաշտոն</w:t>
            </w:r>
            <w:proofErr w:type="spellEnd"/>
            <w:r w:rsidRPr="00FE018B">
              <w:rPr>
                <w:rFonts w:ascii="Arial Unicode" w:eastAsia="Times New Roman" w:hAnsi="Arial Unicode" w:cs="Times New Roman"/>
                <w:color w:val="000000"/>
                <w:sz w:val="15"/>
                <w:szCs w:val="15"/>
              </w:rPr>
              <w:t>)</w:t>
            </w:r>
          </w:p>
        </w:tc>
      </w:tr>
      <w:tr w:rsidR="00FE018B" w:rsidRPr="00FE018B" w14:paraId="7BD84E89" w14:textId="77777777" w:rsidTr="00FE018B">
        <w:trPr>
          <w:tblCellSpacing w:w="7" w:type="dxa"/>
          <w:jc w:val="center"/>
        </w:trPr>
        <w:tc>
          <w:tcPr>
            <w:tcW w:w="0" w:type="auto"/>
            <w:shd w:val="clear" w:color="auto" w:fill="FFFFFF"/>
            <w:vAlign w:val="center"/>
            <w:hideMark/>
          </w:tcPr>
          <w:p w14:paraId="39CF3E2E" w14:textId="77777777" w:rsidR="00FE018B" w:rsidRPr="00FE018B" w:rsidRDefault="00FE018B" w:rsidP="00FE018B">
            <w:pPr>
              <w:spacing w:after="0" w:line="240" w:lineRule="auto"/>
              <w:jc w:val="center"/>
              <w:rPr>
                <w:rFonts w:ascii="Arial Unicode" w:eastAsia="Times New Roman" w:hAnsi="Arial Unicode" w:cs="Times New Roman"/>
                <w:color w:val="000000"/>
                <w:sz w:val="21"/>
                <w:szCs w:val="21"/>
              </w:rPr>
            </w:pPr>
            <w:r w:rsidRPr="00FE018B">
              <w:rPr>
                <w:rFonts w:ascii="Arial Unicode" w:eastAsia="Times New Roman" w:hAnsi="Arial Unicode" w:cs="Times New Roman"/>
                <w:color w:val="000000"/>
                <w:sz w:val="21"/>
                <w:szCs w:val="21"/>
              </w:rPr>
              <w:t>______________________________</w:t>
            </w:r>
          </w:p>
          <w:p w14:paraId="5E912E72" w14:textId="77777777" w:rsidR="00FE018B" w:rsidRPr="00FE018B" w:rsidRDefault="00FE018B" w:rsidP="00FE018B">
            <w:pPr>
              <w:spacing w:after="0" w:line="240" w:lineRule="auto"/>
              <w:jc w:val="center"/>
              <w:rPr>
                <w:rFonts w:ascii="Arial Unicode" w:eastAsia="Times New Roman" w:hAnsi="Arial Unicode" w:cs="Times New Roman"/>
                <w:color w:val="000000"/>
                <w:sz w:val="21"/>
                <w:szCs w:val="21"/>
              </w:rPr>
            </w:pPr>
            <w:r w:rsidRPr="00FE018B">
              <w:rPr>
                <w:rFonts w:ascii="Arial Unicode" w:eastAsia="Times New Roman" w:hAnsi="Arial Unicode" w:cs="Times New Roman"/>
                <w:color w:val="000000"/>
                <w:sz w:val="15"/>
                <w:szCs w:val="15"/>
              </w:rPr>
              <w:t>(</w:t>
            </w:r>
            <w:proofErr w:type="spellStart"/>
            <w:r w:rsidRPr="00FE018B">
              <w:rPr>
                <w:rFonts w:ascii="Arial Unicode" w:eastAsia="Times New Roman" w:hAnsi="Arial Unicode" w:cs="Times New Roman"/>
                <w:color w:val="000000"/>
                <w:sz w:val="15"/>
                <w:szCs w:val="15"/>
              </w:rPr>
              <w:t>ստորագրություն</w:t>
            </w:r>
            <w:proofErr w:type="spellEnd"/>
            <w:r w:rsidRPr="00FE018B">
              <w:rPr>
                <w:rFonts w:ascii="Arial Unicode" w:eastAsia="Times New Roman" w:hAnsi="Arial Unicode" w:cs="Times New Roman"/>
                <w:color w:val="000000"/>
                <w:sz w:val="15"/>
                <w:szCs w:val="15"/>
              </w:rPr>
              <w:t>)</w:t>
            </w:r>
          </w:p>
        </w:tc>
        <w:tc>
          <w:tcPr>
            <w:tcW w:w="0" w:type="auto"/>
            <w:shd w:val="clear" w:color="auto" w:fill="FFFFFF"/>
            <w:vAlign w:val="center"/>
            <w:hideMark/>
          </w:tcPr>
          <w:p w14:paraId="02AFAD0D" w14:textId="77777777" w:rsidR="00FE018B" w:rsidRPr="00FE018B" w:rsidRDefault="00FE018B" w:rsidP="00FE018B">
            <w:pPr>
              <w:spacing w:after="0" w:line="240" w:lineRule="auto"/>
              <w:jc w:val="center"/>
              <w:rPr>
                <w:rFonts w:ascii="Arial Unicode" w:eastAsia="Times New Roman" w:hAnsi="Arial Unicode" w:cs="Times New Roman"/>
                <w:color w:val="000000"/>
                <w:sz w:val="21"/>
                <w:szCs w:val="21"/>
              </w:rPr>
            </w:pPr>
            <w:r w:rsidRPr="00FE018B">
              <w:rPr>
                <w:rFonts w:ascii="Arial Unicode" w:eastAsia="Times New Roman" w:hAnsi="Arial Unicode" w:cs="Times New Roman"/>
                <w:color w:val="000000"/>
                <w:sz w:val="21"/>
                <w:szCs w:val="21"/>
              </w:rPr>
              <w:t>______________________________</w:t>
            </w:r>
          </w:p>
          <w:p w14:paraId="288E72D6" w14:textId="319D0EAC" w:rsidR="00FE018B" w:rsidRPr="00BE3738" w:rsidRDefault="00FE018B" w:rsidP="00FE018B">
            <w:pPr>
              <w:spacing w:after="0" w:line="240" w:lineRule="auto"/>
              <w:jc w:val="center"/>
              <w:rPr>
                <w:rFonts w:eastAsia="Times New Roman" w:cs="Times New Roman"/>
                <w:color w:val="000000"/>
                <w:sz w:val="21"/>
                <w:szCs w:val="21"/>
                <w:lang w:val="hy-AM"/>
              </w:rPr>
            </w:pPr>
            <w:r w:rsidRPr="00FE018B">
              <w:rPr>
                <w:rFonts w:ascii="Arial Unicode" w:eastAsia="Times New Roman" w:hAnsi="Arial Unicode" w:cs="Times New Roman"/>
                <w:color w:val="000000"/>
                <w:sz w:val="15"/>
                <w:szCs w:val="15"/>
              </w:rPr>
              <w:t>(</w:t>
            </w:r>
            <w:proofErr w:type="spellStart"/>
            <w:r w:rsidRPr="00FE018B">
              <w:rPr>
                <w:rFonts w:ascii="Arial Unicode" w:eastAsia="Times New Roman" w:hAnsi="Arial Unicode" w:cs="Times New Roman"/>
                <w:color w:val="000000"/>
                <w:sz w:val="15"/>
                <w:szCs w:val="15"/>
              </w:rPr>
              <w:t>ստորագրություն</w:t>
            </w:r>
            <w:proofErr w:type="spellEnd"/>
            <w:r w:rsidRPr="00FE018B">
              <w:rPr>
                <w:rFonts w:ascii="Arial Unicode" w:eastAsia="Times New Roman" w:hAnsi="Arial Unicode" w:cs="Times New Roman"/>
                <w:color w:val="000000"/>
                <w:sz w:val="15"/>
                <w:szCs w:val="15"/>
              </w:rPr>
              <w:t>)</w:t>
            </w:r>
            <w:r w:rsidR="00BE3738">
              <w:rPr>
                <w:rFonts w:eastAsia="Times New Roman" w:cs="Times New Roman"/>
                <w:color w:val="000000"/>
                <w:sz w:val="15"/>
                <w:szCs w:val="15"/>
                <w:lang w:val="hy-AM"/>
              </w:rPr>
              <w:t>»</w:t>
            </w:r>
          </w:p>
        </w:tc>
      </w:tr>
    </w:tbl>
    <w:p w14:paraId="3449E9F6" w14:textId="77777777" w:rsidR="00FE018B" w:rsidRPr="00FE018B" w:rsidRDefault="00FE018B" w:rsidP="00FE018B">
      <w:pPr>
        <w:shd w:val="clear" w:color="auto" w:fill="FFFFFF"/>
        <w:spacing w:after="0" w:line="240" w:lineRule="auto"/>
        <w:rPr>
          <w:rFonts w:ascii="Arial Unicode" w:eastAsia="Times New Roman" w:hAnsi="Arial Unicode" w:cs="Times New Roman"/>
          <w:color w:val="000000"/>
          <w:sz w:val="21"/>
          <w:szCs w:val="21"/>
        </w:rPr>
      </w:pPr>
      <w:r w:rsidRPr="00FE018B">
        <w:rPr>
          <w:rFonts w:ascii="Arial Unicode" w:eastAsia="Times New Roman" w:hAnsi="Arial Unicode" w:cs="Times New Roman"/>
          <w:color w:val="000000"/>
          <w:sz w:val="21"/>
          <w:szCs w:val="21"/>
        </w:rPr>
        <w:t> </w:t>
      </w:r>
    </w:p>
    <w:p w14:paraId="6BA6301B" w14:textId="2629B4B6" w:rsidR="00CD2434" w:rsidRPr="00266092" w:rsidRDefault="00CD2434" w:rsidP="00266092">
      <w:pPr>
        <w:rPr>
          <w:lang w:val="hy-AM" w:eastAsia="ru-RU"/>
        </w:rPr>
      </w:pPr>
    </w:p>
    <w:sectPr w:rsidR="00CD2434" w:rsidRPr="00266092" w:rsidSect="00BE3738">
      <w:pgSz w:w="15840" w:h="12240" w:orient="landscape"/>
      <w:pgMar w:top="1440" w:right="81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0B6C" w14:textId="77777777" w:rsidR="008F21DD" w:rsidRDefault="008F21DD">
      <w:pPr>
        <w:spacing w:line="240" w:lineRule="auto"/>
      </w:pPr>
      <w:r>
        <w:separator/>
      </w:r>
    </w:p>
  </w:endnote>
  <w:endnote w:type="continuationSeparator" w:id="0">
    <w:p w14:paraId="0BA1F603" w14:textId="77777777" w:rsidR="008F21DD" w:rsidRDefault="008F2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F94CB" w14:textId="77777777" w:rsidR="008F21DD" w:rsidRDefault="008F21DD">
      <w:pPr>
        <w:spacing w:after="0"/>
      </w:pPr>
      <w:r>
        <w:separator/>
      </w:r>
    </w:p>
  </w:footnote>
  <w:footnote w:type="continuationSeparator" w:id="0">
    <w:p w14:paraId="56051E35" w14:textId="77777777" w:rsidR="008F21DD" w:rsidRDefault="008F21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7FD6"/>
    <w:multiLevelType w:val="hybridMultilevel"/>
    <w:tmpl w:val="1B340DFA"/>
    <w:lvl w:ilvl="0" w:tplc="03FA00C0">
      <w:start w:val="1"/>
      <w:numFmt w:val="decimal"/>
      <w:lvlText w:val="%1)"/>
      <w:lvlJc w:val="left"/>
      <w:pPr>
        <w:ind w:left="840" w:hanging="3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0B90B45"/>
    <w:multiLevelType w:val="hybridMultilevel"/>
    <w:tmpl w:val="B4DA7CD4"/>
    <w:lvl w:ilvl="0" w:tplc="FFB69A52">
      <w:start w:val="1"/>
      <w:numFmt w:val="decimal"/>
      <w:lvlText w:val="%1."/>
      <w:lvlJc w:val="left"/>
      <w:pPr>
        <w:ind w:left="855" w:hanging="40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1965ED6"/>
    <w:multiLevelType w:val="hybridMultilevel"/>
    <w:tmpl w:val="91E0E260"/>
    <w:lvl w:ilvl="0" w:tplc="2952AFB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68AA1DD1"/>
    <w:multiLevelType w:val="hybridMultilevel"/>
    <w:tmpl w:val="0DFCF2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A3"/>
    <w:rsid w:val="00017489"/>
    <w:rsid w:val="00081D84"/>
    <w:rsid w:val="000C53E9"/>
    <w:rsid w:val="000C7F43"/>
    <w:rsid w:val="0011696F"/>
    <w:rsid w:val="001A3D48"/>
    <w:rsid w:val="00243F6A"/>
    <w:rsid w:val="00260185"/>
    <w:rsid w:val="00266092"/>
    <w:rsid w:val="00281172"/>
    <w:rsid w:val="002909CC"/>
    <w:rsid w:val="003C7513"/>
    <w:rsid w:val="003E0070"/>
    <w:rsid w:val="00456490"/>
    <w:rsid w:val="004A1CF5"/>
    <w:rsid w:val="005262AC"/>
    <w:rsid w:val="0054317E"/>
    <w:rsid w:val="005678A0"/>
    <w:rsid w:val="00576AA3"/>
    <w:rsid w:val="00675368"/>
    <w:rsid w:val="0069146A"/>
    <w:rsid w:val="00695517"/>
    <w:rsid w:val="006C355D"/>
    <w:rsid w:val="007038DC"/>
    <w:rsid w:val="007B763E"/>
    <w:rsid w:val="00833D3B"/>
    <w:rsid w:val="008F21DD"/>
    <w:rsid w:val="008F4E57"/>
    <w:rsid w:val="00A337CD"/>
    <w:rsid w:val="00AA290B"/>
    <w:rsid w:val="00AA5F93"/>
    <w:rsid w:val="00AF0974"/>
    <w:rsid w:val="00AF39D1"/>
    <w:rsid w:val="00B00256"/>
    <w:rsid w:val="00B0301A"/>
    <w:rsid w:val="00BB2463"/>
    <w:rsid w:val="00BC226E"/>
    <w:rsid w:val="00BE3738"/>
    <w:rsid w:val="00BE68E4"/>
    <w:rsid w:val="00C4528B"/>
    <w:rsid w:val="00C53604"/>
    <w:rsid w:val="00C928B9"/>
    <w:rsid w:val="00CA7B7E"/>
    <w:rsid w:val="00CD2434"/>
    <w:rsid w:val="00D3142F"/>
    <w:rsid w:val="00D4086F"/>
    <w:rsid w:val="00D50726"/>
    <w:rsid w:val="00D514F2"/>
    <w:rsid w:val="00D757C4"/>
    <w:rsid w:val="00DA29FD"/>
    <w:rsid w:val="00DD3CD2"/>
    <w:rsid w:val="00E6720B"/>
    <w:rsid w:val="00F65A25"/>
    <w:rsid w:val="00F7640E"/>
    <w:rsid w:val="00F862E3"/>
    <w:rsid w:val="00FE018B"/>
    <w:rsid w:val="2AE200A0"/>
    <w:rsid w:val="353B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3F2B37CA"/>
  <w15:docId w15:val="{A6A65A26-4EA1-4E70-AB76-4198525F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odyText">
    <w:name w:val="Body Text"/>
    <w:basedOn w:val="Normal"/>
    <w:link w:val="BodyTextChar"/>
    <w:pPr>
      <w:spacing w:after="0" w:line="360" w:lineRule="auto"/>
      <w:jc w:val="center"/>
    </w:pPr>
    <w:rPr>
      <w:rFonts w:ascii="ArTarumianTimes" w:eastAsia="Times New Roman" w:hAnsi="ArTarumianTimes" w:cs="Times New Roman"/>
      <w:sz w:val="24"/>
      <w:szCs w:val="20"/>
    </w:rPr>
  </w:style>
  <w:style w:type="paragraph" w:styleId="Title">
    <w:name w:val="Title"/>
    <w:basedOn w:val="Normal"/>
    <w:link w:val="TitleChar"/>
    <w:qFormat/>
    <w:pPr>
      <w:spacing w:after="0" w:line="240" w:lineRule="auto"/>
      <w:jc w:val="center"/>
    </w:pPr>
    <w:rPr>
      <w:rFonts w:ascii="ArTarumianTimes" w:eastAsia="Times New Roman" w:hAnsi="ArTarumianTimes" w:cs="Times New Roman"/>
      <w:b/>
      <w:bCs/>
      <w:sz w:val="28"/>
      <w:szCs w:val="20"/>
      <w:lang w:val="en-AU"/>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itleChar">
    <w:name w:val="Title Char"/>
    <w:basedOn w:val="DefaultParagraphFont"/>
    <w:link w:val="Title"/>
    <w:rPr>
      <w:rFonts w:ascii="ArTarumianTimes" w:eastAsia="Times New Roman" w:hAnsi="ArTarumianTimes" w:cs="Times New Roman"/>
      <w:b/>
      <w:bCs/>
      <w:sz w:val="28"/>
      <w:szCs w:val="20"/>
      <w:lang w:val="en-AU"/>
    </w:rPr>
  </w:style>
  <w:style w:type="paragraph" w:customStyle="1" w:styleId="600">
    <w:name w:val="600"/>
    <w:basedOn w:val="Normal"/>
    <w:pPr>
      <w:spacing w:after="0" w:line="240" w:lineRule="auto"/>
    </w:pPr>
    <w:rPr>
      <w:rFonts w:ascii="ArTarumianTimes" w:eastAsia="Times New Roman" w:hAnsi="ArTarumianTimes" w:cs="Times New Roman"/>
      <w:b/>
      <w:sz w:val="32"/>
      <w:szCs w:val="32"/>
      <w:lang w:eastAsia="ru-RU"/>
    </w:rPr>
  </w:style>
  <w:style w:type="paragraph" w:customStyle="1" w:styleId="voroshum">
    <w:name w:val="voroshum"/>
    <w:basedOn w:val="Normal"/>
    <w:pPr>
      <w:spacing w:before="1200" w:after="0" w:line="240" w:lineRule="auto"/>
      <w:jc w:val="center"/>
    </w:pPr>
    <w:rPr>
      <w:rFonts w:ascii="ArTarumianTimes" w:eastAsia="Times New Roman" w:hAnsi="ArTarumianTimes" w:cs="Times New Roman"/>
      <w:b/>
      <w:sz w:val="28"/>
      <w:szCs w:val="28"/>
      <w:lang w:eastAsia="ru-RU"/>
    </w:rPr>
  </w:style>
  <w:style w:type="paragraph" w:customStyle="1" w:styleId="data">
    <w:name w:val="data"/>
    <w:basedOn w:val="Normal"/>
    <w:pPr>
      <w:spacing w:after="120" w:line="320" w:lineRule="exact"/>
      <w:jc w:val="center"/>
    </w:pPr>
    <w:rPr>
      <w:rFonts w:ascii="ArTarumianTimes" w:eastAsia="Times New Roman" w:hAnsi="ArTarumianTimes" w:cs="Times New Roman"/>
      <w:lang w:eastAsia="ru-RU"/>
    </w:rPr>
  </w:style>
  <w:style w:type="paragraph" w:customStyle="1" w:styleId="voroshum2">
    <w:name w:val="voroshum2"/>
    <w:basedOn w:val="Normal"/>
    <w:pPr>
      <w:spacing w:before="120" w:after="0" w:line="240" w:lineRule="auto"/>
      <w:jc w:val="center"/>
    </w:pPr>
    <w:rPr>
      <w:rFonts w:ascii="ArTarumianTimes" w:eastAsia="Times New Roman" w:hAnsi="ArTarumianTimes" w:cs="Times New Roman"/>
      <w:b/>
      <w:sz w:val="28"/>
      <w:szCs w:val="28"/>
      <w:lang w:eastAsia="ru-RU"/>
    </w:rPr>
  </w:style>
  <w:style w:type="character" w:customStyle="1" w:styleId="BodyTextChar">
    <w:name w:val="Body Text Char"/>
    <w:basedOn w:val="DefaultParagraphFont"/>
    <w:link w:val="BodyText"/>
    <w:rPr>
      <w:rFonts w:ascii="ArTarumianTimes" w:eastAsia="Times New Roman" w:hAnsi="ArTarumianTimes" w:cs="Times New Roman"/>
      <w:sz w:val="24"/>
      <w:szCs w:val="20"/>
    </w:rPr>
  </w:style>
  <w:style w:type="paragraph" w:customStyle="1" w:styleId="gam">
    <w:name w:val="gam"/>
    <w:basedOn w:val="Normal"/>
    <w:pPr>
      <w:tabs>
        <w:tab w:val="center" w:pos="737"/>
      </w:tabs>
      <w:spacing w:after="0" w:line="240" w:lineRule="auto"/>
    </w:pPr>
    <w:rPr>
      <w:rFonts w:ascii="ArTarumianTimes" w:eastAsia="Times New Roman" w:hAnsi="ArTarumianTimes" w:cs="Times New Roman"/>
      <w:sz w:val="18"/>
      <w:szCs w:val="24"/>
      <w:lang w:val="af-ZA" w:eastAsia="ru-RU"/>
    </w:rPr>
  </w:style>
  <w:style w:type="paragraph" w:customStyle="1" w:styleId="Storagrutun">
    <w:name w:val="Storagrutun"/>
    <w:basedOn w:val="Normal"/>
    <w:pPr>
      <w:spacing w:after="0" w:line="240" w:lineRule="auto"/>
    </w:pPr>
    <w:rPr>
      <w:rFonts w:ascii="ArTarumianTimes" w:eastAsia="Times New Roman" w:hAnsi="ArTarumianTimes" w:cs="Times New Roman"/>
      <w:bCs/>
      <w:sz w:val="24"/>
      <w:szCs w:val="24"/>
      <w:lang w:eastAsia="ru-RU"/>
    </w:rPr>
  </w:style>
  <w:style w:type="paragraph" w:customStyle="1" w:styleId="Storagrutun1">
    <w:name w:val="Storagrutun 1"/>
    <w:basedOn w:val="Storagrutun"/>
    <w:pPr>
      <w:tabs>
        <w:tab w:val="left" w:pos="992"/>
        <w:tab w:val="left" w:pos="7655"/>
      </w:tabs>
    </w:pPr>
  </w:style>
  <w:style w:type="paragraph" w:styleId="Revision">
    <w:name w:val="Revision"/>
    <w:hidden/>
    <w:uiPriority w:val="99"/>
    <w:semiHidden/>
    <w:rsid w:val="00DD3CD2"/>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43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7E"/>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3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7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7789">
      <w:bodyDiv w:val="1"/>
      <w:marLeft w:val="0"/>
      <w:marRight w:val="0"/>
      <w:marTop w:val="0"/>
      <w:marBottom w:val="0"/>
      <w:divBdr>
        <w:top w:val="none" w:sz="0" w:space="0" w:color="auto"/>
        <w:left w:val="none" w:sz="0" w:space="0" w:color="auto"/>
        <w:bottom w:val="none" w:sz="0" w:space="0" w:color="auto"/>
        <w:right w:val="none" w:sz="0" w:space="0" w:color="auto"/>
      </w:divBdr>
    </w:div>
    <w:div w:id="575432030">
      <w:bodyDiv w:val="1"/>
      <w:marLeft w:val="0"/>
      <w:marRight w:val="0"/>
      <w:marTop w:val="0"/>
      <w:marBottom w:val="0"/>
      <w:divBdr>
        <w:top w:val="none" w:sz="0" w:space="0" w:color="auto"/>
        <w:left w:val="none" w:sz="0" w:space="0" w:color="auto"/>
        <w:bottom w:val="none" w:sz="0" w:space="0" w:color="auto"/>
        <w:right w:val="none" w:sz="0" w:space="0" w:color="auto"/>
      </w:divBdr>
    </w:div>
    <w:div w:id="768812456">
      <w:bodyDiv w:val="1"/>
      <w:marLeft w:val="0"/>
      <w:marRight w:val="0"/>
      <w:marTop w:val="0"/>
      <w:marBottom w:val="0"/>
      <w:divBdr>
        <w:top w:val="none" w:sz="0" w:space="0" w:color="auto"/>
        <w:left w:val="none" w:sz="0" w:space="0" w:color="auto"/>
        <w:bottom w:val="none" w:sz="0" w:space="0" w:color="auto"/>
        <w:right w:val="none" w:sz="0" w:space="0" w:color="auto"/>
      </w:divBdr>
    </w:div>
    <w:div w:id="842548080">
      <w:bodyDiv w:val="1"/>
      <w:marLeft w:val="0"/>
      <w:marRight w:val="0"/>
      <w:marTop w:val="0"/>
      <w:marBottom w:val="0"/>
      <w:divBdr>
        <w:top w:val="none" w:sz="0" w:space="0" w:color="auto"/>
        <w:left w:val="none" w:sz="0" w:space="0" w:color="auto"/>
        <w:bottom w:val="none" w:sz="0" w:space="0" w:color="auto"/>
        <w:right w:val="none" w:sz="0" w:space="0" w:color="auto"/>
      </w:divBdr>
    </w:div>
    <w:div w:id="926113582">
      <w:bodyDiv w:val="1"/>
      <w:marLeft w:val="0"/>
      <w:marRight w:val="0"/>
      <w:marTop w:val="0"/>
      <w:marBottom w:val="0"/>
      <w:divBdr>
        <w:top w:val="none" w:sz="0" w:space="0" w:color="auto"/>
        <w:left w:val="none" w:sz="0" w:space="0" w:color="auto"/>
        <w:bottom w:val="none" w:sz="0" w:space="0" w:color="auto"/>
        <w:right w:val="none" w:sz="0" w:space="0" w:color="auto"/>
      </w:divBdr>
    </w:div>
    <w:div w:id="1766531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HAKOBJANYAN Arman V.</dc:creator>
  <cp:lastModifiedBy>Davit Muradyan</cp:lastModifiedBy>
  <cp:revision>37</cp:revision>
  <cp:lastPrinted>2024-06-06T06:16:00Z</cp:lastPrinted>
  <dcterms:created xsi:type="dcterms:W3CDTF">2024-02-12T10:48:00Z</dcterms:created>
  <dcterms:modified xsi:type="dcterms:W3CDTF">2024-06-07T06:05:00Z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C8182E5C43D84ACEAFDA762EB181697C_12</vt:lpwstr>
  </property>
</Properties>
</file>