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1F" w:rsidRPr="00062E85" w:rsidRDefault="00CB331F" w:rsidP="00C820F9">
      <w:pPr>
        <w:spacing w:line="360" w:lineRule="auto"/>
        <w:ind w:left="-900" w:right="-720"/>
        <w:jc w:val="center"/>
        <w:rPr>
          <w:rFonts w:ascii="GHEA Grapalat" w:hAnsi="GHEA Grapalat" w:cs="Sylfaen"/>
          <w:b/>
          <w:lang w:val="af-ZA"/>
        </w:rPr>
      </w:pPr>
      <w:r w:rsidRPr="00062E85">
        <w:rPr>
          <w:rFonts w:ascii="GHEA Grapalat" w:hAnsi="GHEA Grapalat" w:cs="Sylfaen"/>
          <w:b/>
          <w:lang w:val="af-ZA"/>
        </w:rPr>
        <w:t>ԱՄՓՈՓԱԹԵՐԹ</w:t>
      </w:r>
    </w:p>
    <w:p w:rsidR="00CB331F" w:rsidRPr="00062E85" w:rsidRDefault="003D6086" w:rsidP="00C820F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lang w:val="af-ZA"/>
        </w:rPr>
      </w:pPr>
      <w:r w:rsidRPr="00062E85">
        <w:rPr>
          <w:rFonts w:ascii="GHEA Grapalat" w:hAnsi="GHEA Grapalat" w:cs="Arial"/>
          <w:lang w:val="pt-BR"/>
        </w:rPr>
        <w:t>«</w:t>
      </w:r>
      <w:r w:rsidR="00223F98" w:rsidRPr="00062E85">
        <w:rPr>
          <w:rFonts w:ascii="GHEA Grapalat" w:hAnsi="GHEA Grapalat" w:cs="Sylfaen"/>
          <w:color w:val="000000"/>
          <w:shd w:val="clear" w:color="auto" w:fill="FFFFFF"/>
        </w:rPr>
        <w:t>Առողջապահական կազմակերպություններ. Հիվանդանողային բուժօգնության ստացիոնար օբյեկտների շենքեր և շինություններ</w:t>
      </w:r>
      <w:r w:rsidRPr="00062E85">
        <w:rPr>
          <w:rFonts w:ascii="GHEA Grapalat" w:eastAsia="Calibri" w:hAnsi="GHEA Grapalat"/>
          <w:bCs/>
          <w:lang w:val="af-ZA"/>
        </w:rPr>
        <w:t xml:space="preserve">» </w:t>
      </w:r>
      <w:r w:rsidRPr="00062E85">
        <w:rPr>
          <w:rFonts w:ascii="GHEA Grapalat" w:hAnsi="GHEA Grapalat" w:cs="Arial"/>
        </w:rPr>
        <w:t>ՀՀ</w:t>
      </w:r>
      <w:r w:rsidRPr="00062E85">
        <w:rPr>
          <w:rFonts w:ascii="GHEA Grapalat" w:hAnsi="GHEA Grapalat" w:cs="Arial"/>
          <w:lang w:val="pt-BR"/>
        </w:rPr>
        <w:t xml:space="preserve"> </w:t>
      </w:r>
      <w:r w:rsidR="00223F98" w:rsidRPr="00062E85">
        <w:rPr>
          <w:rFonts w:ascii="GHEA Grapalat" w:hAnsi="GHEA Grapalat" w:cs="Arial"/>
        </w:rPr>
        <w:t>շինարարական նո</w:t>
      </w:r>
      <w:bookmarkStart w:id="0" w:name="_GoBack"/>
      <w:bookmarkEnd w:id="0"/>
      <w:r w:rsidR="00223F98" w:rsidRPr="00062E85">
        <w:rPr>
          <w:rFonts w:ascii="GHEA Grapalat" w:hAnsi="GHEA Grapalat" w:cs="Arial"/>
        </w:rPr>
        <w:t>րմերի առաջին խմբագրության</w:t>
      </w:r>
      <w:r w:rsidRPr="00062E85">
        <w:rPr>
          <w:rFonts w:ascii="GHEA Grapalat" w:hAnsi="GHEA Grapalat" w:cs="Arial"/>
          <w:lang w:val="pt-BR"/>
        </w:rPr>
        <w:t xml:space="preserve"> </w:t>
      </w:r>
      <w:r w:rsidR="002F509C" w:rsidRPr="00062E85">
        <w:rPr>
          <w:rFonts w:ascii="GHEA Grapalat" w:hAnsi="GHEA Grapalat" w:cs="Sylfaen"/>
          <w:lang w:val="af-ZA"/>
        </w:rPr>
        <w:t>նախագծի վերաբերյալ ստացված դիտողությունների և առաջարկությունների</w:t>
      </w:r>
    </w:p>
    <w:p w:rsidR="002E1FFA" w:rsidRPr="00062E85" w:rsidRDefault="002E1FFA" w:rsidP="00C820F9">
      <w:pPr>
        <w:spacing w:line="360" w:lineRule="auto"/>
        <w:rPr>
          <w:rFonts w:ascii="GHEA Grapalat" w:hAnsi="GHEA Grapalat"/>
          <w:lang w:val="af-ZA"/>
        </w:rPr>
      </w:pPr>
    </w:p>
    <w:tbl>
      <w:tblPr>
        <w:tblStyle w:val="TableGrid"/>
        <w:tblW w:w="13933" w:type="dxa"/>
        <w:tblLayout w:type="fixed"/>
        <w:tblLook w:val="04A0" w:firstRow="1" w:lastRow="0" w:firstColumn="1" w:lastColumn="0" w:noHBand="0" w:noVBand="1"/>
      </w:tblPr>
      <w:tblGrid>
        <w:gridCol w:w="10735"/>
        <w:gridCol w:w="3198"/>
      </w:tblGrid>
      <w:tr w:rsidR="000E031B" w:rsidRPr="00062E85" w:rsidTr="005348BD">
        <w:trPr>
          <w:trHeight w:val="364"/>
        </w:trPr>
        <w:tc>
          <w:tcPr>
            <w:tcW w:w="10735" w:type="dxa"/>
            <w:vMerge w:val="restart"/>
            <w:vAlign w:val="center"/>
          </w:tcPr>
          <w:p w:rsidR="000E031B" w:rsidRPr="00062E85" w:rsidRDefault="00E356E6" w:rsidP="00C820F9">
            <w:pPr>
              <w:shd w:val="clear" w:color="auto" w:fill="FFFFFF"/>
              <w:spacing w:line="360" w:lineRule="auto"/>
              <w:jc w:val="center"/>
              <w:rPr>
                <w:rFonts w:ascii="GHEA Grapalat" w:hAnsi="GHEA Grapalat" w:cs="Verdana"/>
                <w:b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 w:rsidRPr="00062E85">
              <w:rPr>
                <w:rFonts w:ascii="GHEA Grapalat" w:hAnsi="GHEA Grapalat" w:cs="Verdana"/>
                <w:b/>
                <w:color w:val="000000"/>
                <w:sz w:val="24"/>
                <w:szCs w:val="24"/>
                <w:shd w:val="clear" w:color="auto" w:fill="FFFFFF"/>
                <w:lang w:val="af-ZA"/>
              </w:rPr>
              <w:t>ՀՀ ներքին գործերի նախարարություն</w:t>
            </w:r>
          </w:p>
        </w:tc>
        <w:tc>
          <w:tcPr>
            <w:tcW w:w="3198" w:type="dxa"/>
            <w:vAlign w:val="center"/>
          </w:tcPr>
          <w:p w:rsidR="000E031B" w:rsidRPr="00062E85" w:rsidRDefault="00E356E6" w:rsidP="00C820F9">
            <w:pPr>
              <w:shd w:val="clear" w:color="auto" w:fill="FFFFFF"/>
              <w:spacing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 w:rsidRPr="00062E85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24.0</w:t>
            </w:r>
            <w:r w:rsidR="00A9702A" w:rsidRPr="00062E85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1.</w:t>
            </w:r>
            <w:r w:rsidRPr="00062E85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2024</w:t>
            </w:r>
            <w:r w:rsidR="00CA1200" w:rsidRPr="00062E85"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  <w:t>թ.</w:t>
            </w:r>
          </w:p>
        </w:tc>
      </w:tr>
      <w:tr w:rsidR="000E031B" w:rsidRPr="00062E85" w:rsidTr="005348BD">
        <w:trPr>
          <w:trHeight w:val="301"/>
        </w:trPr>
        <w:tc>
          <w:tcPr>
            <w:tcW w:w="10735" w:type="dxa"/>
            <w:vMerge/>
            <w:vAlign w:val="center"/>
          </w:tcPr>
          <w:p w:rsidR="000E031B" w:rsidRPr="00062E85" w:rsidRDefault="000E031B" w:rsidP="00C820F9">
            <w:pPr>
              <w:shd w:val="clear" w:color="auto" w:fill="FFFFFF"/>
              <w:spacing w:line="360" w:lineRule="auto"/>
              <w:jc w:val="center"/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8" w:type="dxa"/>
            <w:vAlign w:val="center"/>
          </w:tcPr>
          <w:p w:rsidR="000E031B" w:rsidRPr="00062E85" w:rsidRDefault="00CA1200" w:rsidP="00C820F9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 w:rsidRPr="00062E85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N</w:t>
            </w:r>
            <w:r w:rsidR="00E356E6" w:rsidRPr="00062E85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43/96/9411-24</w:t>
            </w:r>
          </w:p>
        </w:tc>
      </w:tr>
      <w:tr w:rsidR="00010380" w:rsidRPr="00062E85" w:rsidTr="005348BD">
        <w:trPr>
          <w:trHeight w:val="493"/>
        </w:trPr>
        <w:tc>
          <w:tcPr>
            <w:tcW w:w="10735" w:type="dxa"/>
            <w:vAlign w:val="center"/>
          </w:tcPr>
          <w:p w:rsidR="00010380" w:rsidRPr="00062E85" w:rsidRDefault="004A1EAD" w:rsidP="00C820F9">
            <w:pPr>
              <w:spacing w:line="360" w:lineRule="auto"/>
              <w:ind w:firstLine="283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062E85">
              <w:rPr>
                <w:rFonts w:ascii="GHEA Grapalat" w:hAnsi="GHEA Grapalat"/>
                <w:sz w:val="24"/>
                <w:szCs w:val="24"/>
                <w:lang w:val="hy-AM"/>
              </w:rPr>
              <w:t>Դիտողություններ և առաջարկություններ չ</w:t>
            </w:r>
            <w:r w:rsidRPr="00062E85">
              <w:rPr>
                <w:rFonts w:ascii="GHEA Grapalat" w:hAnsi="GHEA Grapalat"/>
                <w:sz w:val="24"/>
                <w:szCs w:val="24"/>
                <w:lang w:val="en-US"/>
              </w:rPr>
              <w:t>կան</w:t>
            </w:r>
          </w:p>
        </w:tc>
        <w:tc>
          <w:tcPr>
            <w:tcW w:w="3198" w:type="dxa"/>
            <w:vAlign w:val="center"/>
          </w:tcPr>
          <w:p w:rsidR="00010380" w:rsidRPr="00062E85" w:rsidRDefault="00010380" w:rsidP="00C820F9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</w:pPr>
            <w:r w:rsidRPr="00062E85"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  <w:t>Ընդունվել է</w:t>
            </w:r>
          </w:p>
        </w:tc>
      </w:tr>
      <w:tr w:rsidR="00010380" w:rsidRPr="00062E85" w:rsidTr="005348BD">
        <w:trPr>
          <w:trHeight w:val="380"/>
        </w:trPr>
        <w:tc>
          <w:tcPr>
            <w:tcW w:w="10735" w:type="dxa"/>
            <w:vMerge w:val="restart"/>
            <w:vAlign w:val="center"/>
          </w:tcPr>
          <w:p w:rsidR="00010380" w:rsidRPr="00062E85" w:rsidRDefault="00E356E6" w:rsidP="00C820F9">
            <w:pPr>
              <w:shd w:val="clear" w:color="auto" w:fill="FFFFFF"/>
              <w:spacing w:line="360" w:lineRule="auto"/>
              <w:jc w:val="center"/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 w:rsidRPr="00062E85">
              <w:rPr>
                <w:rFonts w:ascii="GHEA Grapalat" w:hAnsi="GHEA Grapalat" w:cs="Verdana"/>
                <w:b/>
                <w:color w:val="000000"/>
                <w:sz w:val="24"/>
                <w:szCs w:val="24"/>
                <w:shd w:val="clear" w:color="auto" w:fill="FFFFFF"/>
                <w:lang w:val="af-ZA"/>
              </w:rPr>
              <w:t>ՀՀ տարածքային կառավարման և ենթակառուցվածքների նախարարություն</w:t>
            </w:r>
          </w:p>
        </w:tc>
        <w:tc>
          <w:tcPr>
            <w:tcW w:w="3198" w:type="dxa"/>
            <w:vAlign w:val="center"/>
          </w:tcPr>
          <w:p w:rsidR="00010380" w:rsidRPr="00062E85" w:rsidRDefault="00E356E6" w:rsidP="00C820F9">
            <w:pPr>
              <w:shd w:val="clear" w:color="auto" w:fill="FFFFFF"/>
              <w:spacing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 w:rsidRPr="00062E85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19</w:t>
            </w:r>
            <w:r w:rsidR="004A1EAD" w:rsidRPr="00062E85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062E85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0</w:t>
            </w:r>
            <w:r w:rsidR="004A1EAD" w:rsidRPr="00062E85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  <w:r w:rsidR="00010380" w:rsidRPr="00062E85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.202</w:t>
            </w:r>
            <w:r w:rsidRPr="00062E85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4</w:t>
            </w:r>
            <w:r w:rsidR="00010380" w:rsidRPr="00062E85"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  <w:t>թ.</w:t>
            </w:r>
          </w:p>
        </w:tc>
      </w:tr>
      <w:tr w:rsidR="00010380" w:rsidRPr="00062E85" w:rsidTr="005348BD">
        <w:trPr>
          <w:trHeight w:val="70"/>
        </w:trPr>
        <w:tc>
          <w:tcPr>
            <w:tcW w:w="10735" w:type="dxa"/>
            <w:vMerge/>
            <w:vAlign w:val="center"/>
          </w:tcPr>
          <w:p w:rsidR="00010380" w:rsidRPr="00062E85" w:rsidRDefault="00010380" w:rsidP="00C820F9">
            <w:pPr>
              <w:shd w:val="clear" w:color="auto" w:fill="FFFFFF"/>
              <w:spacing w:line="360" w:lineRule="auto"/>
              <w:jc w:val="center"/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8" w:type="dxa"/>
            <w:vAlign w:val="center"/>
          </w:tcPr>
          <w:p w:rsidR="00010380" w:rsidRPr="00062E85" w:rsidRDefault="00E356E6" w:rsidP="00C820F9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 w:rsidRPr="00062E85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NԳՍ/14.1/1800-2024</w:t>
            </w:r>
          </w:p>
        </w:tc>
      </w:tr>
      <w:tr w:rsidR="00010380" w:rsidRPr="00062E85" w:rsidTr="005348BD">
        <w:trPr>
          <w:trHeight w:val="556"/>
        </w:trPr>
        <w:tc>
          <w:tcPr>
            <w:tcW w:w="10735" w:type="dxa"/>
            <w:vAlign w:val="center"/>
          </w:tcPr>
          <w:p w:rsidR="00010380" w:rsidRPr="00062E85" w:rsidRDefault="00010380" w:rsidP="00C820F9">
            <w:pPr>
              <w:shd w:val="clear" w:color="auto" w:fill="FFFFFF"/>
              <w:spacing w:line="360" w:lineRule="auto"/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62E85">
              <w:rPr>
                <w:rFonts w:ascii="GHEA Grapalat" w:hAnsi="GHEA Grapalat"/>
                <w:sz w:val="24"/>
                <w:szCs w:val="24"/>
                <w:lang w:val="hy-AM"/>
              </w:rPr>
              <w:t>Դիտողություններ և առաջարկություններ չ</w:t>
            </w:r>
            <w:r w:rsidRPr="00062E85">
              <w:rPr>
                <w:rFonts w:ascii="GHEA Grapalat" w:hAnsi="GHEA Grapalat"/>
                <w:sz w:val="24"/>
                <w:szCs w:val="24"/>
                <w:lang w:val="en-US"/>
              </w:rPr>
              <w:t>կան</w:t>
            </w:r>
          </w:p>
        </w:tc>
        <w:tc>
          <w:tcPr>
            <w:tcW w:w="3198" w:type="dxa"/>
            <w:vAlign w:val="center"/>
          </w:tcPr>
          <w:p w:rsidR="00010380" w:rsidRPr="00062E85" w:rsidRDefault="00010380" w:rsidP="00C820F9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</w:pPr>
            <w:r w:rsidRPr="00062E85"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  <w:t>Ընդունվել է</w:t>
            </w:r>
          </w:p>
        </w:tc>
      </w:tr>
      <w:tr w:rsidR="002C7E4E" w:rsidRPr="00062E85" w:rsidTr="005348BD">
        <w:trPr>
          <w:trHeight w:val="564"/>
        </w:trPr>
        <w:tc>
          <w:tcPr>
            <w:tcW w:w="10735" w:type="dxa"/>
            <w:vMerge w:val="restart"/>
            <w:vAlign w:val="center"/>
          </w:tcPr>
          <w:p w:rsidR="002C7E4E" w:rsidRPr="00062E85" w:rsidRDefault="00885385" w:rsidP="00C820F9">
            <w:pPr>
              <w:shd w:val="clear" w:color="auto" w:fill="FFFFFF"/>
              <w:spacing w:line="360" w:lineRule="auto"/>
              <w:jc w:val="center"/>
              <w:rPr>
                <w:rFonts w:ascii="GHEA Grapalat" w:hAnsi="GHEA Grapalat" w:cs="Verdana"/>
                <w:b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 w:rsidRPr="00062E85">
              <w:rPr>
                <w:rFonts w:ascii="GHEA Grapalat" w:hAnsi="GHEA Grapalat" w:cs="Verdana"/>
                <w:b/>
                <w:color w:val="000000"/>
                <w:sz w:val="24"/>
                <w:szCs w:val="24"/>
                <w:shd w:val="clear" w:color="auto" w:fill="FFFFFF"/>
                <w:lang w:val="af-ZA"/>
              </w:rPr>
              <w:t>ՀՀ առողջապահության նախարարություն</w:t>
            </w:r>
          </w:p>
        </w:tc>
        <w:tc>
          <w:tcPr>
            <w:tcW w:w="3198" w:type="dxa"/>
            <w:vAlign w:val="center"/>
          </w:tcPr>
          <w:p w:rsidR="002C7E4E" w:rsidRPr="00062E85" w:rsidRDefault="00885385" w:rsidP="00C820F9">
            <w:pPr>
              <w:shd w:val="clear" w:color="auto" w:fill="FFFFFF"/>
              <w:spacing w:line="360" w:lineRule="auto"/>
              <w:jc w:val="center"/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12</w:t>
            </w:r>
            <w:r w:rsidR="004A1EAD"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0</w:t>
            </w:r>
            <w:r w:rsidR="004A1EAD"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2C7E4E"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  <w:t>.202</w:t>
            </w:r>
            <w:r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4</w:t>
            </w:r>
            <w:r w:rsidR="002C7E4E"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  <w:t>թ.</w:t>
            </w:r>
            <w:r w:rsidR="00796C86"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, 17.01.2024</w:t>
            </w:r>
            <w:r w:rsidR="00781F1B"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; 26.01.2024;</w:t>
            </w:r>
          </w:p>
        </w:tc>
      </w:tr>
      <w:tr w:rsidR="002C7E4E" w:rsidRPr="00062E85" w:rsidTr="005348BD">
        <w:trPr>
          <w:trHeight w:val="402"/>
        </w:trPr>
        <w:tc>
          <w:tcPr>
            <w:tcW w:w="10735" w:type="dxa"/>
            <w:vMerge/>
            <w:vAlign w:val="center"/>
          </w:tcPr>
          <w:p w:rsidR="002C7E4E" w:rsidRPr="00062E85" w:rsidRDefault="002C7E4E" w:rsidP="00C820F9">
            <w:pPr>
              <w:shd w:val="clear" w:color="auto" w:fill="FFFFFF"/>
              <w:spacing w:line="360" w:lineRule="auto"/>
              <w:jc w:val="center"/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8" w:type="dxa"/>
            <w:vAlign w:val="center"/>
          </w:tcPr>
          <w:p w:rsidR="002C7E4E" w:rsidRPr="00062E85" w:rsidRDefault="002C7E4E" w:rsidP="00C820F9">
            <w:pPr>
              <w:spacing w:line="360" w:lineRule="auto"/>
              <w:jc w:val="center"/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N</w:t>
            </w:r>
            <w:r w:rsidR="00885385"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ԱԱ//897-2024</w:t>
            </w:r>
            <w:r w:rsidR="00796C86"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; NԱԱ//1388-2024</w:t>
            </w:r>
            <w:r w:rsidR="00781F1B"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; NԱԱ//2346-2024</w:t>
            </w:r>
          </w:p>
        </w:tc>
      </w:tr>
      <w:tr w:rsidR="002C7E4E" w:rsidRPr="00062E85" w:rsidTr="005348BD">
        <w:trPr>
          <w:trHeight w:val="480"/>
        </w:trPr>
        <w:tc>
          <w:tcPr>
            <w:tcW w:w="10735" w:type="dxa"/>
            <w:vAlign w:val="center"/>
          </w:tcPr>
          <w:p w:rsidR="00885385" w:rsidRPr="00062E85" w:rsidRDefault="00885385" w:rsidP="00C820F9">
            <w:pPr>
              <w:spacing w:line="360" w:lineRule="auto"/>
              <w:ind w:firstLine="567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062E85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«Առողջապահական կազմակերպություններ. Հիվանդանոցային բուժօգնության (ստացիոնար) օբյեկտների շենքեր և շինություններ» ՀՀ շինարարական նորմերի նախագիծն ուսումնասիրվել է Առողջապահության նախարարության համապատասխան մասնագետների կողմից և արժանացել բացասական դիրքորոշման</w:t>
            </w:r>
            <w:r w:rsidRPr="00062E85">
              <w:rPr>
                <w:rFonts w:ascii="Cambria Math" w:hAnsi="Cambria Math" w:cs="Cambria Math"/>
                <w:bCs/>
                <w:sz w:val="24"/>
                <w:szCs w:val="24"/>
                <w:lang w:val="hy-AM"/>
              </w:rPr>
              <w:t>․</w:t>
            </w:r>
            <w:r w:rsidRPr="00062E85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մասնավորապես՝ </w:t>
            </w:r>
          </w:p>
          <w:p w:rsidR="00885385" w:rsidRPr="00062E85" w:rsidRDefault="00885385" w:rsidP="00C820F9">
            <w:pPr>
              <w:spacing w:line="360" w:lineRule="auto"/>
              <w:ind w:firstLine="567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062E85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Նախագիծը համապատասխանեցված չէ գործող ՀՀ նորմատիվ իրավական ակտերին,</w:t>
            </w:r>
            <w:r w:rsidRPr="00062E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2E85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lastRenderedPageBreak/>
              <w:t>միաժամանակ առկա են անհամապատասխանություններ նախագծի տեքստի և հղում կատարված իրավական ակտերի միջև, նախագծում առկա են հայաստանյան առողջապահական համակարգում առկա կառուցվածքների և ենթակառուցվածքների, դրանց անվանումների, վերջիններիս վերապահված գործառույթների հետ անհամադրելի ձևակերպումներ, դրույթներ, տերմինաբանություն և այլ բազմաթիվ դիտողություններ։</w:t>
            </w:r>
          </w:p>
          <w:p w:rsidR="002C7E4E" w:rsidRPr="00062E85" w:rsidRDefault="00885385" w:rsidP="00C820F9">
            <w:pPr>
              <w:spacing w:line="360" w:lineRule="auto"/>
              <w:ind w:firstLine="567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062E85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Հիմք ընդունելով վերը նշվածը՝ նպատակահարմար է կազմակերպել հանդիպում/քննարկում համապատասխան մասնագետների մասնակցությամբ նախագիծը լրամշակելու նպատակով։</w:t>
            </w:r>
          </w:p>
        </w:tc>
        <w:tc>
          <w:tcPr>
            <w:tcW w:w="3198" w:type="dxa"/>
            <w:vAlign w:val="center"/>
          </w:tcPr>
          <w:p w:rsidR="002C7E4E" w:rsidRPr="00062E85" w:rsidRDefault="002C7E4E" w:rsidP="00C820F9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</w:pPr>
            <w:r w:rsidRPr="00062E85"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  <w:lastRenderedPageBreak/>
              <w:t>Ընդունվել է</w:t>
            </w:r>
          </w:p>
          <w:p w:rsidR="00AC0648" w:rsidRPr="00062E85" w:rsidRDefault="00DF3550" w:rsidP="00C820F9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062E85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</w:rPr>
              <w:t xml:space="preserve">ՀՀ առողջապահության նախարարության ներկայացուցիչների մասնակցությամբ 2024 </w:t>
            </w:r>
            <w:r w:rsidRPr="00062E85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</w:rPr>
              <w:lastRenderedPageBreak/>
              <w:t xml:space="preserve">թվականի հունվարի 17-ին տեղի ունեցած քննարկման </w:t>
            </w:r>
            <w:r w:rsidR="00062E85" w:rsidRPr="00062E85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en-US"/>
              </w:rPr>
              <w:t xml:space="preserve">ընթացքում </w:t>
            </w:r>
            <w:r w:rsidR="00AC0648" w:rsidRPr="00062E85"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en-US"/>
              </w:rPr>
              <w:t xml:space="preserve">ներկայացված </w:t>
            </w:r>
          </w:p>
          <w:p w:rsidR="00AC0648" w:rsidRPr="00062E85" w:rsidRDefault="00AC0648" w:rsidP="00C820F9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(համապարփակ) դիտարկումներ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ի և  </w:t>
            </w:r>
            <w:r w:rsidRPr="00062E8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ՀՀ առողջապահության նախարարության 2024 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թվականի հունվարի 26-ի NԱԱ//2346-2024 գրությամբ </w:t>
            </w:r>
            <w:r w:rsidRPr="00062E85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ներկայաց</w:t>
            </w:r>
            <w:r w:rsidRPr="00062E85">
              <w:rPr>
                <w:rFonts w:ascii="GHEA Grapalat" w:hAnsi="GHEA Grapalat" w:cs="GHEA Grapalat"/>
                <w:bCs/>
                <w:sz w:val="24"/>
                <w:szCs w:val="24"/>
                <w:lang w:val="en-US"/>
              </w:rPr>
              <w:t xml:space="preserve">ված </w:t>
            </w:r>
            <w:r w:rsidRPr="00062E85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նորմատիվ իրավական ակտերի </w:t>
            </w:r>
            <w:r w:rsidRPr="00062E85">
              <w:rPr>
                <w:rFonts w:ascii="GHEA Grapalat" w:hAnsi="GHEA Grapalat" w:cs="GHEA Grapalat"/>
                <w:bCs/>
                <w:sz w:val="24"/>
                <w:szCs w:val="24"/>
                <w:lang w:val="en-US"/>
              </w:rPr>
              <w:t xml:space="preserve"> 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համաձայն նախագիծը լրամշ</w:t>
            </w:r>
            <w:r w:rsidR="00420A1E"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ա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կվել է:</w:t>
            </w:r>
          </w:p>
          <w:p w:rsidR="00DF3550" w:rsidRPr="00062E85" w:rsidRDefault="00DF3550" w:rsidP="00C820F9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</w:p>
        </w:tc>
      </w:tr>
      <w:tr w:rsidR="00885385" w:rsidRPr="00062E85" w:rsidTr="005348BD">
        <w:trPr>
          <w:trHeight w:val="480"/>
        </w:trPr>
        <w:tc>
          <w:tcPr>
            <w:tcW w:w="10735" w:type="dxa"/>
            <w:vMerge w:val="restart"/>
            <w:vAlign w:val="center"/>
          </w:tcPr>
          <w:p w:rsidR="00885385" w:rsidRPr="00062E85" w:rsidRDefault="00885385" w:rsidP="00C820F9">
            <w:pPr>
              <w:shd w:val="clear" w:color="auto" w:fill="FFFFFF"/>
              <w:spacing w:line="360" w:lineRule="auto"/>
              <w:jc w:val="center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062E85">
              <w:rPr>
                <w:rFonts w:ascii="GHEA Grapalat" w:hAnsi="GHEA Grapalat"/>
                <w:sz w:val="24"/>
                <w:szCs w:val="24"/>
              </w:rPr>
              <w:lastRenderedPageBreak/>
              <w:br/>
            </w:r>
            <w:r w:rsidRPr="00062E85">
              <w:rPr>
                <w:rFonts w:ascii="GHEA Grapalat" w:hAnsi="GHEA Grapalat" w:cs="Verdana"/>
                <w:b/>
                <w:color w:val="000000"/>
                <w:sz w:val="24"/>
                <w:szCs w:val="24"/>
                <w:shd w:val="clear" w:color="auto" w:fill="FFFFFF"/>
                <w:lang w:val="af-ZA"/>
              </w:rPr>
              <w:t>ՀՀ շրջակա միջավայրի նախարարություն</w:t>
            </w:r>
          </w:p>
        </w:tc>
        <w:tc>
          <w:tcPr>
            <w:tcW w:w="3198" w:type="dxa"/>
            <w:vAlign w:val="center"/>
          </w:tcPr>
          <w:p w:rsidR="00885385" w:rsidRPr="00062E85" w:rsidRDefault="00885385" w:rsidP="00C820F9">
            <w:pPr>
              <w:shd w:val="clear" w:color="auto" w:fill="FFFFFF"/>
              <w:spacing w:line="360" w:lineRule="auto"/>
              <w:jc w:val="center"/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17</w:t>
            </w:r>
            <w:r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0</w:t>
            </w:r>
            <w:r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  <w:t>1.202</w:t>
            </w:r>
            <w:r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4</w:t>
            </w:r>
            <w:r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  <w:t>թ.</w:t>
            </w:r>
          </w:p>
        </w:tc>
      </w:tr>
      <w:tr w:rsidR="00885385" w:rsidRPr="00062E85" w:rsidTr="005348BD">
        <w:trPr>
          <w:trHeight w:val="480"/>
        </w:trPr>
        <w:tc>
          <w:tcPr>
            <w:tcW w:w="10735" w:type="dxa"/>
            <w:vMerge/>
            <w:vAlign w:val="center"/>
          </w:tcPr>
          <w:p w:rsidR="00885385" w:rsidRPr="00062E85" w:rsidRDefault="00885385" w:rsidP="00C820F9">
            <w:pPr>
              <w:spacing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198" w:type="dxa"/>
            <w:vAlign w:val="center"/>
          </w:tcPr>
          <w:p w:rsidR="00885385" w:rsidRPr="00062E85" w:rsidRDefault="00885385" w:rsidP="00C820F9">
            <w:pPr>
              <w:spacing w:line="360" w:lineRule="auto"/>
              <w:jc w:val="center"/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  <w:t>N1/01.11/449-2024</w:t>
            </w:r>
          </w:p>
        </w:tc>
      </w:tr>
      <w:tr w:rsidR="00885385" w:rsidRPr="00062E85" w:rsidTr="005348BD">
        <w:trPr>
          <w:trHeight w:val="480"/>
        </w:trPr>
        <w:tc>
          <w:tcPr>
            <w:tcW w:w="10735" w:type="dxa"/>
            <w:vAlign w:val="center"/>
          </w:tcPr>
          <w:p w:rsidR="00885385" w:rsidRPr="00062E85" w:rsidRDefault="00885385" w:rsidP="00C820F9">
            <w:pPr>
              <w:spacing w:line="360" w:lineRule="auto"/>
              <w:ind w:right="79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2E85">
              <w:rPr>
                <w:rFonts w:ascii="GHEA Grapalat" w:hAnsi="GHEA Grapalat"/>
                <w:sz w:val="24"/>
                <w:szCs w:val="24"/>
                <w:lang w:val="hy-AM"/>
              </w:rPr>
              <w:t xml:space="preserve">Մթնոլորտային օդի վիճակի վրա ազդող կազմակերպությունների տեղադրման դեպքում պետք է պահպանվեն «Մթնոլորտային օդի պահպանության մասին», կենդանիների բազմացման և բնակության պայմանների վրա ազդող կազմակերպությունների տեղաբաշխման դեպքում՝  «Կենդանական աշխարհի մասին», բույսերի տեսակների </w:t>
            </w:r>
            <w:r w:rsidRPr="00062E8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պահպանման, նրանց համատեղելիությունների այլազանության, բույսերի աճի և բնապահպանական համակարգերի հավասարակշռության վրա ազդող կազմակերպությունների տեղաբաշխման դեպքում՝ «Բուսական աշխարհի մասին» օրենքների դրույթները։</w:t>
            </w:r>
          </w:p>
          <w:p w:rsidR="00885385" w:rsidRPr="00062E85" w:rsidRDefault="00885385" w:rsidP="00C820F9">
            <w:pPr>
              <w:spacing w:line="360" w:lineRule="auto"/>
              <w:ind w:right="79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2E85">
              <w:rPr>
                <w:rFonts w:ascii="GHEA Grapalat" w:hAnsi="GHEA Grapalat"/>
                <w:sz w:val="24"/>
                <w:szCs w:val="24"/>
                <w:lang w:val="hy-AM"/>
              </w:rPr>
              <w:t>Բնակչության առողջության և բնակության պայմանների վրա ազդող կազմակերպությունների տեղաբաշխման դեպքում պետք է պահպանվեն «Բնակչության սանիտարահամաճարակային անվտանգության ապահովման մասին» օրենքի պահանջները:</w:t>
            </w:r>
          </w:p>
          <w:p w:rsidR="00885385" w:rsidRPr="00062E85" w:rsidRDefault="00885385" w:rsidP="00C820F9">
            <w:pPr>
              <w:spacing w:line="360" w:lineRule="auto"/>
              <w:ind w:right="79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2E85">
              <w:rPr>
                <w:rFonts w:ascii="GHEA Grapalat" w:hAnsi="GHEA Grapalat"/>
                <w:sz w:val="24"/>
                <w:szCs w:val="24"/>
                <w:lang w:val="hy-AM"/>
              </w:rPr>
              <w:t>Մթնոլորտային օդի աղտոտման աղբյուր ունեցող կազմակերպությունները բնակելի կառուցապատման տարածքների նկատմամբ պետք է տեղաբաշխվեն՝ հաշվի առնելով քամիների գերակշռող ուղղությունը:</w:t>
            </w:r>
          </w:p>
          <w:p w:rsidR="00885385" w:rsidRPr="00062E85" w:rsidRDefault="00885385" w:rsidP="00C820F9">
            <w:pPr>
              <w:spacing w:line="360" w:lineRule="auto"/>
              <w:ind w:right="79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2E85">
              <w:rPr>
                <w:rFonts w:ascii="GHEA Grapalat" w:hAnsi="GHEA Grapalat"/>
                <w:sz w:val="24"/>
                <w:szCs w:val="24"/>
                <w:lang w:val="hy-AM"/>
              </w:rPr>
              <w:t>Շենքերի նախագծման և շինարարության ժամանակ պետք է նախատեսել սանիտարահիգիենիկ միջոցառումներ և էկոլոգիական պահանջների կատարման ապահովում` ուղղված մարդու առողջության և շրջակա բնական միջավայրի պահպանմանը՝ ՀՀՇՆ II-7.01, ՀՀՇՆ II-8.03, ՍՆԻՊ 2.01.07 շինարարական նորմերով և սանիտարական կանոններով ու նորմերով սահմանված պահանջներին համապատասխան:</w:t>
            </w:r>
          </w:p>
          <w:p w:rsidR="00885385" w:rsidRPr="00062E85" w:rsidRDefault="00885385" w:rsidP="00C820F9">
            <w:pPr>
              <w:spacing w:line="360" w:lineRule="auto"/>
              <w:ind w:right="79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2E85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Կառույցների տարածքներն ինժեներական համակարգի կոնստրուկտիվ միջոցներով և տեխնիկական սարքավորումներով պետք է պաշտպանված լինեն անձրևաջրերի, հալոցքային և գրունտային ջրերի ներթափանցումից և ինժեներական ցանցերից հնարավոր կենցաղային ջրերի արտահոսքից: </w:t>
            </w:r>
          </w:p>
          <w:p w:rsidR="00885385" w:rsidRPr="00062E85" w:rsidRDefault="00885385" w:rsidP="00C820F9">
            <w:pPr>
              <w:spacing w:line="360" w:lineRule="auto"/>
              <w:ind w:right="79" w:firstLine="54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2E85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Կառույցների  լավագույն տեխնիկատնտեսական բնութագրի և ջեռուցման համար ծախսվող էներգիայի տեսակարար ծախսի հետագա կրճատման նպատակով առաջարկվում է </w:t>
            </w:r>
            <w:r w:rsidRPr="00062E8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նախատեսել վերականգնվող էներգիայի աղբյուրների (արևային, քամու և այլն) օգտագործում:</w:t>
            </w:r>
          </w:p>
          <w:p w:rsidR="00885385" w:rsidRPr="00062E85" w:rsidRDefault="00885385" w:rsidP="00C820F9">
            <w:pPr>
              <w:shd w:val="clear" w:color="auto" w:fill="FFFFFF"/>
              <w:spacing w:line="360" w:lineRule="auto"/>
              <w:ind w:right="7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2E85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Հ</w:t>
            </w:r>
            <w:r w:rsidRPr="00062E85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այտնում եմ, որ ՀՀ քաղաքաշինության կոմիտեի նախագահի հրամանի նախագծի հավելվածի 30-րդ կետի 4-րդ ենթակետն</w:t>
            </w:r>
            <w:r w:rsidRPr="00062E85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անհրաժեշտ է խմբագրել, հաշվի առնելով </w:t>
            </w:r>
            <w:r w:rsidRPr="00062E85">
              <w:rPr>
                <w:rStyle w:val="Strong"/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առողջապահության նախարարի </w:t>
            </w:r>
            <w:r w:rsidRPr="00062E85">
              <w:rPr>
                <w:rFonts w:ascii="Calibri" w:hAnsi="Calibri" w:cs="Calibri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062E8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2008 թվականի մարտի 4-ի «Բժշկական թափոնների գործածությանը ներկայացվող հիգիենիկ և հակահամաճարակային պահանջներ» N 2.1.3-3 սանիտարական կանոնները և նորմերը հաստատելու մասին» N 03-Ն հրամանով հաստատված հավելված 3-ի 25-րդ՝  «Հրկիզման վառարաններին ներկայացվող պահանջներ» կետով սահմանված հետևյալ դրույթը.</w:t>
            </w:r>
          </w:p>
          <w:p w:rsidR="00885385" w:rsidRPr="00062E85" w:rsidRDefault="00885385" w:rsidP="00C820F9">
            <w:pPr>
              <w:pStyle w:val="ListParagraph"/>
              <w:tabs>
                <w:tab w:val="left" w:pos="540"/>
              </w:tabs>
              <w:spacing w:after="33" w:line="360" w:lineRule="auto"/>
              <w:ind w:left="0" w:right="79" w:firstLine="54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2E8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Pr="00062E8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Քանի որ դիօքսինի կոնցենտրացիաները ավելի մեծ են վառարանի առաջին 800-ից 1000 մետրերի վրա, ապա նոր վառարանը տեղակայվում է ամենից մոտիկ գտնվող բնակավայրերից, առևտրային կազմակերպություններից, գյուղատնտեսական ֆերմաներից և արոտավայրերից 1000 մետր հեռավորության վրա, ինչպես նաև ջրամբարներից, որոնք կարող են օգտագործվել ձկնորսության համար:</w:t>
            </w:r>
            <w:r w:rsidRPr="00062E8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»։</w:t>
            </w:r>
          </w:p>
        </w:tc>
        <w:tc>
          <w:tcPr>
            <w:tcW w:w="3198" w:type="dxa"/>
            <w:vAlign w:val="center"/>
          </w:tcPr>
          <w:p w:rsidR="00885385" w:rsidRPr="00062E85" w:rsidRDefault="006D585E" w:rsidP="00C820F9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</w:pPr>
            <w:r w:rsidRPr="00062E85"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  <w:lastRenderedPageBreak/>
              <w:t>Ընդունվել է,</w:t>
            </w:r>
          </w:p>
          <w:p w:rsidR="006D585E" w:rsidRPr="00062E85" w:rsidRDefault="006D585E" w:rsidP="00C820F9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062E85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կատարվել է համապատասխան փոփոխություն</w:t>
            </w:r>
            <w:r w:rsidR="00C820F9" w:rsidRPr="00062E85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, լրացում</w:t>
            </w:r>
          </w:p>
        </w:tc>
      </w:tr>
      <w:tr w:rsidR="001411BD" w:rsidRPr="00062E85" w:rsidTr="005348BD">
        <w:trPr>
          <w:trHeight w:val="480"/>
        </w:trPr>
        <w:tc>
          <w:tcPr>
            <w:tcW w:w="10735" w:type="dxa"/>
            <w:vMerge w:val="restart"/>
            <w:vAlign w:val="center"/>
          </w:tcPr>
          <w:p w:rsidR="001411BD" w:rsidRPr="00062E85" w:rsidRDefault="001411BD" w:rsidP="00C820F9">
            <w:pPr>
              <w:spacing w:line="360" w:lineRule="auto"/>
              <w:ind w:firstLine="567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62E85">
              <w:rPr>
                <w:rFonts w:ascii="GHEA Grapalat" w:hAnsi="GHEA Grapalat" w:cs="Verdana"/>
                <w:b/>
                <w:color w:val="000000"/>
                <w:sz w:val="24"/>
                <w:szCs w:val="24"/>
                <w:shd w:val="clear" w:color="auto" w:fill="FFFFFF"/>
                <w:lang w:val="af-ZA"/>
              </w:rPr>
              <w:lastRenderedPageBreak/>
              <w:t>ՀՀ աշխատանքի և սոցիալական հարցերի նախարարություն</w:t>
            </w:r>
          </w:p>
        </w:tc>
        <w:tc>
          <w:tcPr>
            <w:tcW w:w="3198" w:type="dxa"/>
            <w:vAlign w:val="center"/>
          </w:tcPr>
          <w:p w:rsidR="001411BD" w:rsidRPr="00062E85" w:rsidRDefault="001411BD" w:rsidP="00C820F9">
            <w:pPr>
              <w:shd w:val="clear" w:color="auto" w:fill="FFFFFF"/>
              <w:spacing w:line="360" w:lineRule="auto"/>
              <w:jc w:val="center"/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17</w:t>
            </w:r>
            <w:r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0</w:t>
            </w:r>
            <w:r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  <w:t>1.202</w:t>
            </w:r>
            <w:r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4</w:t>
            </w:r>
            <w:r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  <w:t>թ.</w:t>
            </w:r>
          </w:p>
        </w:tc>
      </w:tr>
      <w:tr w:rsidR="001411BD" w:rsidRPr="00062E85" w:rsidTr="005348BD">
        <w:trPr>
          <w:trHeight w:val="480"/>
        </w:trPr>
        <w:tc>
          <w:tcPr>
            <w:tcW w:w="10735" w:type="dxa"/>
            <w:vMerge/>
            <w:vAlign w:val="center"/>
          </w:tcPr>
          <w:p w:rsidR="001411BD" w:rsidRPr="00062E85" w:rsidRDefault="001411BD" w:rsidP="00C820F9">
            <w:pPr>
              <w:spacing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198" w:type="dxa"/>
            <w:vAlign w:val="center"/>
          </w:tcPr>
          <w:p w:rsidR="001411BD" w:rsidRPr="00062E85" w:rsidRDefault="001411BD" w:rsidP="00C820F9">
            <w:pPr>
              <w:spacing w:line="360" w:lineRule="auto"/>
              <w:jc w:val="center"/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  <w:t>N1/01.11/449-2024</w:t>
            </w:r>
          </w:p>
        </w:tc>
      </w:tr>
      <w:tr w:rsidR="001411BD" w:rsidRPr="00062E85" w:rsidTr="005348BD">
        <w:trPr>
          <w:trHeight w:val="480"/>
        </w:trPr>
        <w:tc>
          <w:tcPr>
            <w:tcW w:w="10735" w:type="dxa"/>
            <w:vAlign w:val="center"/>
          </w:tcPr>
          <w:p w:rsidR="001411BD" w:rsidRPr="00062E85" w:rsidRDefault="001411BD" w:rsidP="00C820F9">
            <w:pPr>
              <w:tabs>
                <w:tab w:val="left" w:pos="90"/>
              </w:tabs>
              <w:spacing w:line="360" w:lineRule="auto"/>
              <w:ind w:firstLine="7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2E85">
              <w:rPr>
                <w:rFonts w:ascii="GHEA Grapalat" w:hAnsi="GHEA Grapalat" w:cs="Sylfaen"/>
                <w:sz w:val="24"/>
                <w:szCs w:val="24"/>
                <w:lang w:val="hy-AM"/>
              </w:rPr>
              <w:t>Հաշվի առնելով, որ օրենսդրությունում կիրառվում է «հաշմանդամություն ունեցող անձ» եզրույթը, ուստի առաջարկում եմ հավելվածում կիրառվող «հաշմանդամների» տերմինը համապատասխանեցնել օրենսդրությանը։</w:t>
            </w:r>
          </w:p>
        </w:tc>
        <w:tc>
          <w:tcPr>
            <w:tcW w:w="3198" w:type="dxa"/>
            <w:vAlign w:val="center"/>
          </w:tcPr>
          <w:p w:rsidR="001411BD" w:rsidRPr="00062E85" w:rsidRDefault="001411BD" w:rsidP="00C820F9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</w:pPr>
            <w:r w:rsidRPr="00062E85"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  <w:t>Ընդունվել է</w:t>
            </w:r>
          </w:p>
        </w:tc>
      </w:tr>
      <w:tr w:rsidR="009F6D9B" w:rsidRPr="00062E85" w:rsidTr="005348BD">
        <w:trPr>
          <w:trHeight w:val="480"/>
        </w:trPr>
        <w:tc>
          <w:tcPr>
            <w:tcW w:w="10735" w:type="dxa"/>
            <w:vAlign w:val="center"/>
          </w:tcPr>
          <w:p w:rsidR="009F6D9B" w:rsidRPr="00062E85" w:rsidRDefault="009F6D9B" w:rsidP="00C820F9">
            <w:pPr>
              <w:spacing w:line="360" w:lineRule="auto"/>
              <w:ind w:firstLine="567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62E85">
              <w:rPr>
                <w:rFonts w:ascii="GHEA Grapalat" w:hAnsi="GHEA Grapalat"/>
                <w:sz w:val="24"/>
                <w:szCs w:val="24"/>
              </w:rPr>
              <w:br/>
            </w:r>
            <w:r w:rsidRPr="00062E85">
              <w:rPr>
                <w:rFonts w:ascii="GHEA Grapalat" w:hAnsi="GHEA Grapalat" w:cs="Verdana"/>
                <w:b/>
                <w:color w:val="000000"/>
                <w:sz w:val="24"/>
                <w:szCs w:val="24"/>
                <w:shd w:val="clear" w:color="auto" w:fill="FFFFFF"/>
                <w:lang w:val="af-ZA"/>
              </w:rPr>
              <w:t>ՀՀ բարձր տեխնոլոգիական արդյունաբերության նախարարություն</w:t>
            </w:r>
          </w:p>
        </w:tc>
        <w:tc>
          <w:tcPr>
            <w:tcW w:w="3198" w:type="dxa"/>
            <w:vAlign w:val="center"/>
          </w:tcPr>
          <w:p w:rsidR="009F6D9B" w:rsidRPr="00062E85" w:rsidRDefault="009F6D9B" w:rsidP="00C820F9">
            <w:pPr>
              <w:shd w:val="clear" w:color="auto" w:fill="FFFFFF"/>
              <w:spacing w:line="360" w:lineRule="auto"/>
              <w:jc w:val="center"/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08</w:t>
            </w:r>
            <w:r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0</w:t>
            </w:r>
            <w:r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  <w:t>1.202</w:t>
            </w:r>
            <w:r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4</w:t>
            </w:r>
            <w:r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  <w:t>թ.</w:t>
            </w:r>
          </w:p>
        </w:tc>
      </w:tr>
      <w:tr w:rsidR="009F6D9B" w:rsidRPr="00062E85" w:rsidTr="005348BD">
        <w:trPr>
          <w:trHeight w:val="480"/>
        </w:trPr>
        <w:tc>
          <w:tcPr>
            <w:tcW w:w="10735" w:type="dxa"/>
            <w:vAlign w:val="center"/>
          </w:tcPr>
          <w:p w:rsidR="009F6D9B" w:rsidRPr="00062E85" w:rsidRDefault="009F6D9B" w:rsidP="00C820F9">
            <w:pPr>
              <w:spacing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9F6D9B" w:rsidRPr="00062E85" w:rsidRDefault="009F6D9B" w:rsidP="00C820F9">
            <w:pPr>
              <w:spacing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198" w:type="dxa"/>
            <w:vAlign w:val="center"/>
          </w:tcPr>
          <w:p w:rsidR="009F6D9B" w:rsidRPr="00062E85" w:rsidRDefault="009F6D9B" w:rsidP="00C820F9">
            <w:pPr>
              <w:spacing w:line="360" w:lineRule="auto"/>
              <w:jc w:val="center"/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N01/11.1/143-2024</w:t>
            </w:r>
          </w:p>
        </w:tc>
      </w:tr>
      <w:tr w:rsidR="009F6D9B" w:rsidRPr="00062E85" w:rsidTr="005348BD">
        <w:trPr>
          <w:trHeight w:val="480"/>
        </w:trPr>
        <w:tc>
          <w:tcPr>
            <w:tcW w:w="10735" w:type="dxa"/>
            <w:vAlign w:val="center"/>
          </w:tcPr>
          <w:p w:rsidR="009F6D9B" w:rsidRPr="00062E85" w:rsidRDefault="009F6D9B" w:rsidP="00C820F9">
            <w:pPr>
              <w:shd w:val="clear" w:color="auto" w:fill="FFFFFF"/>
              <w:spacing w:line="360" w:lineRule="auto"/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62E8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Դիտողություններ և առաջարկություններ չ</w:t>
            </w:r>
            <w:r w:rsidRPr="00062E85">
              <w:rPr>
                <w:rFonts w:ascii="GHEA Grapalat" w:hAnsi="GHEA Grapalat"/>
                <w:sz w:val="24"/>
                <w:szCs w:val="24"/>
                <w:lang w:val="en-US"/>
              </w:rPr>
              <w:t>կան</w:t>
            </w:r>
          </w:p>
        </w:tc>
        <w:tc>
          <w:tcPr>
            <w:tcW w:w="3198" w:type="dxa"/>
            <w:vAlign w:val="center"/>
          </w:tcPr>
          <w:p w:rsidR="009F6D9B" w:rsidRPr="00062E85" w:rsidRDefault="009F6D9B" w:rsidP="00C820F9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</w:pPr>
            <w:r w:rsidRPr="00062E85"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  <w:t>Ընդունվել է</w:t>
            </w:r>
          </w:p>
        </w:tc>
      </w:tr>
      <w:tr w:rsidR="004550A4" w:rsidRPr="00062E85" w:rsidTr="005348BD">
        <w:trPr>
          <w:trHeight w:val="480"/>
        </w:trPr>
        <w:tc>
          <w:tcPr>
            <w:tcW w:w="10735" w:type="dxa"/>
            <w:vMerge w:val="restart"/>
            <w:vAlign w:val="center"/>
          </w:tcPr>
          <w:p w:rsidR="004550A4" w:rsidRPr="00062E85" w:rsidRDefault="004550A4" w:rsidP="00C820F9">
            <w:pPr>
              <w:spacing w:line="360" w:lineRule="auto"/>
              <w:ind w:firstLine="567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62E85">
              <w:rPr>
                <w:rFonts w:ascii="GHEA Grapalat" w:hAnsi="GHEA Grapalat"/>
                <w:sz w:val="24"/>
                <w:szCs w:val="24"/>
              </w:rPr>
              <w:br/>
            </w:r>
            <w:r w:rsidRPr="00062E85">
              <w:rPr>
                <w:rFonts w:ascii="GHEA Grapalat" w:hAnsi="GHEA Grapalat" w:cs="Verdana"/>
                <w:b/>
                <w:color w:val="000000"/>
                <w:sz w:val="24"/>
                <w:szCs w:val="24"/>
                <w:shd w:val="clear" w:color="auto" w:fill="FFFFFF"/>
                <w:lang w:val="af-ZA"/>
              </w:rPr>
              <w:t>ՀՀ կրթության, գիտության, մշակույթի և սպորտի նախարարություն</w:t>
            </w:r>
          </w:p>
        </w:tc>
        <w:tc>
          <w:tcPr>
            <w:tcW w:w="3198" w:type="dxa"/>
            <w:vAlign w:val="center"/>
          </w:tcPr>
          <w:p w:rsidR="004550A4" w:rsidRPr="00062E85" w:rsidRDefault="004550A4" w:rsidP="00C820F9">
            <w:pPr>
              <w:shd w:val="clear" w:color="auto" w:fill="FFFFFF"/>
              <w:spacing w:line="360" w:lineRule="auto"/>
              <w:jc w:val="center"/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08</w:t>
            </w:r>
            <w:r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0</w:t>
            </w:r>
            <w:r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  <w:t>1.202</w:t>
            </w:r>
            <w:r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4</w:t>
            </w:r>
            <w:r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  <w:t>թ.</w:t>
            </w:r>
          </w:p>
        </w:tc>
      </w:tr>
      <w:tr w:rsidR="004550A4" w:rsidRPr="00062E85" w:rsidTr="005348BD">
        <w:trPr>
          <w:trHeight w:val="480"/>
        </w:trPr>
        <w:tc>
          <w:tcPr>
            <w:tcW w:w="10735" w:type="dxa"/>
            <w:vMerge/>
            <w:vAlign w:val="center"/>
          </w:tcPr>
          <w:p w:rsidR="004550A4" w:rsidRPr="00062E85" w:rsidRDefault="004550A4" w:rsidP="00C820F9">
            <w:pPr>
              <w:shd w:val="clear" w:color="auto" w:fill="FFFFFF"/>
              <w:spacing w:line="360" w:lineRule="auto"/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8" w:type="dxa"/>
            <w:vAlign w:val="center"/>
          </w:tcPr>
          <w:p w:rsidR="004550A4" w:rsidRPr="00062E85" w:rsidRDefault="004550A4" w:rsidP="00C820F9">
            <w:pPr>
              <w:spacing w:line="360" w:lineRule="auto"/>
              <w:jc w:val="center"/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  <w:t>N01/14.2/89-2024</w:t>
            </w:r>
          </w:p>
        </w:tc>
      </w:tr>
      <w:tr w:rsidR="004550A4" w:rsidRPr="00062E85" w:rsidTr="005348BD">
        <w:trPr>
          <w:trHeight w:val="480"/>
        </w:trPr>
        <w:tc>
          <w:tcPr>
            <w:tcW w:w="10735" w:type="dxa"/>
            <w:vAlign w:val="center"/>
          </w:tcPr>
          <w:p w:rsidR="004550A4" w:rsidRPr="00062E85" w:rsidRDefault="004550A4" w:rsidP="00C820F9">
            <w:pPr>
              <w:shd w:val="clear" w:color="auto" w:fill="FFFFFF"/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62E85">
              <w:rPr>
                <w:rFonts w:ascii="GHEA Grapalat" w:hAnsi="GHEA Grapalat"/>
                <w:sz w:val="24"/>
                <w:szCs w:val="24"/>
                <w:lang w:val="hy-AM"/>
              </w:rPr>
              <w:t>Դիտողություններ և առաջարկություններ չ</w:t>
            </w:r>
            <w:r w:rsidRPr="00062E85">
              <w:rPr>
                <w:rFonts w:ascii="GHEA Grapalat" w:hAnsi="GHEA Grapalat"/>
                <w:sz w:val="24"/>
                <w:szCs w:val="24"/>
                <w:lang w:val="en-US"/>
              </w:rPr>
              <w:t>կան</w:t>
            </w:r>
          </w:p>
          <w:p w:rsidR="007F5C29" w:rsidRPr="00062E85" w:rsidRDefault="007F5C29" w:rsidP="00C820F9">
            <w:pPr>
              <w:shd w:val="clear" w:color="auto" w:fill="FFFFFF"/>
              <w:spacing w:line="360" w:lineRule="auto"/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8" w:type="dxa"/>
            <w:vAlign w:val="center"/>
          </w:tcPr>
          <w:p w:rsidR="004550A4" w:rsidRPr="00062E85" w:rsidRDefault="004550A4" w:rsidP="00C820F9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</w:pPr>
            <w:r w:rsidRPr="00062E85"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  <w:t>Ընդունվել է</w:t>
            </w:r>
          </w:p>
        </w:tc>
      </w:tr>
      <w:tr w:rsidR="00E00642" w:rsidRPr="00062E85" w:rsidTr="005348BD">
        <w:trPr>
          <w:trHeight w:val="480"/>
        </w:trPr>
        <w:tc>
          <w:tcPr>
            <w:tcW w:w="10735" w:type="dxa"/>
            <w:vMerge w:val="restart"/>
            <w:vAlign w:val="center"/>
          </w:tcPr>
          <w:p w:rsidR="00E00642" w:rsidRPr="00062E85" w:rsidRDefault="00E00642" w:rsidP="00C820F9">
            <w:pPr>
              <w:spacing w:line="360" w:lineRule="auto"/>
              <w:ind w:firstLine="567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62E85">
              <w:rPr>
                <w:rFonts w:ascii="GHEA Grapalat" w:hAnsi="GHEA Grapalat"/>
                <w:sz w:val="24"/>
                <w:szCs w:val="24"/>
              </w:rPr>
              <w:br/>
            </w:r>
            <w:r w:rsidRPr="00062E85">
              <w:rPr>
                <w:rFonts w:ascii="GHEA Grapalat" w:hAnsi="GHEA Grapalat" w:cs="Verdana"/>
                <w:b/>
                <w:color w:val="000000"/>
                <w:sz w:val="24"/>
                <w:szCs w:val="24"/>
                <w:shd w:val="clear" w:color="auto" w:fill="FFFFFF"/>
                <w:lang w:val="af-ZA"/>
              </w:rPr>
              <w:t>ՀՀ</w:t>
            </w:r>
            <w:r w:rsidRPr="00062E8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62E85">
              <w:rPr>
                <w:rFonts w:ascii="GHEA Grapalat" w:hAnsi="GHEA Grapalat" w:cs="Verdana"/>
                <w:b/>
                <w:color w:val="000000"/>
                <w:sz w:val="24"/>
                <w:szCs w:val="24"/>
                <w:shd w:val="clear" w:color="auto" w:fill="FFFFFF"/>
                <w:lang w:val="af-ZA"/>
              </w:rPr>
              <w:t>ներքին գործերի նախարարություն</w:t>
            </w:r>
          </w:p>
        </w:tc>
        <w:tc>
          <w:tcPr>
            <w:tcW w:w="3198" w:type="dxa"/>
            <w:vAlign w:val="center"/>
          </w:tcPr>
          <w:p w:rsidR="00E00642" w:rsidRPr="00062E85" w:rsidRDefault="00E00642" w:rsidP="00C820F9">
            <w:pPr>
              <w:shd w:val="clear" w:color="auto" w:fill="FFFFFF"/>
              <w:spacing w:line="360" w:lineRule="auto"/>
              <w:jc w:val="center"/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05</w:t>
            </w:r>
            <w:r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0</w:t>
            </w:r>
            <w:r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  <w:t>1.202</w:t>
            </w:r>
            <w:r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4</w:t>
            </w:r>
            <w:r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  <w:t>թ.</w:t>
            </w:r>
          </w:p>
        </w:tc>
      </w:tr>
      <w:tr w:rsidR="00E00642" w:rsidRPr="00062E85" w:rsidTr="005348BD">
        <w:trPr>
          <w:trHeight w:val="480"/>
        </w:trPr>
        <w:tc>
          <w:tcPr>
            <w:tcW w:w="10735" w:type="dxa"/>
            <w:vMerge/>
            <w:vAlign w:val="center"/>
          </w:tcPr>
          <w:p w:rsidR="00E00642" w:rsidRPr="00062E85" w:rsidRDefault="00E00642" w:rsidP="00C820F9">
            <w:pPr>
              <w:spacing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198" w:type="dxa"/>
            <w:vAlign w:val="center"/>
          </w:tcPr>
          <w:p w:rsidR="00E00642" w:rsidRPr="00062E85" w:rsidRDefault="00E00642" w:rsidP="00C820F9">
            <w:pPr>
              <w:spacing w:line="360" w:lineRule="auto"/>
              <w:jc w:val="center"/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N43/96/1498-24</w:t>
            </w:r>
          </w:p>
        </w:tc>
      </w:tr>
      <w:tr w:rsidR="00E00642" w:rsidRPr="00062E85" w:rsidTr="005348BD">
        <w:trPr>
          <w:trHeight w:val="480"/>
        </w:trPr>
        <w:tc>
          <w:tcPr>
            <w:tcW w:w="10735" w:type="dxa"/>
            <w:vAlign w:val="center"/>
          </w:tcPr>
          <w:p w:rsidR="0079011F" w:rsidRPr="00062E85" w:rsidRDefault="0079011F" w:rsidP="00C820F9">
            <w:pPr>
              <w:shd w:val="clear" w:color="auto" w:fill="FFFFFF"/>
              <w:spacing w:line="360" w:lineRule="auto"/>
              <w:ind w:firstLine="319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</w:pP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Ներկայացված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նախագծի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վերաբերյալ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կան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հետևյալ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դիտողություններ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ու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առաջարկությունները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00642" w:rsidRPr="00062E85" w:rsidRDefault="0079011F" w:rsidP="00C820F9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մշակված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տեղայնացված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նորմերը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հիմնականում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համապատասխանում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են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ՌԴ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ում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ներկայումս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կիրառվող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համապատասխան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СП 158.13330.2014 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նախագծային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ստանդարտների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կանոնագչքին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: 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Մշակվող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նորմերում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անհրաժեշտ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է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Նորմատիվ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հղումներ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» 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ենթաբաժնում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հղումներ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կատարել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նշված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ՌԴ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կանոնագրքին</w:t>
            </w:r>
            <w:r w:rsidRPr="00062E8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79011F" w:rsidRPr="00062E85" w:rsidRDefault="0079011F" w:rsidP="00C820F9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62E85">
              <w:rPr>
                <w:rFonts w:ascii="GHEA Grapalat" w:hAnsi="GHEA Grapalat"/>
                <w:sz w:val="24"/>
                <w:szCs w:val="24"/>
              </w:rPr>
              <w:t>նախագծի տեքստում առկա չէ թիվ 10.3 ենթագլխի համարը (10.2-ից հետո գալիս է 10.4-ը),</w:t>
            </w:r>
          </w:p>
          <w:p w:rsidR="0079011F" w:rsidRPr="00062E85" w:rsidRDefault="0079011F" w:rsidP="00C820F9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62E85">
              <w:rPr>
                <w:rFonts w:ascii="GHEA Grapalat" w:hAnsi="GHEA Grapalat"/>
                <w:sz w:val="24"/>
                <w:szCs w:val="24"/>
              </w:rPr>
              <w:t>ելնելով ներկայացվող նախագծի տեքստի ընդգրկուն ծավալից՝ առաջարկվում է նորմերի տիտղոսաթերթից անմիջապես հետո ներկայացնել բովանդակությունը գլուխների և ենթագլուխների անվանումների տեսքով:</w:t>
            </w:r>
          </w:p>
        </w:tc>
        <w:tc>
          <w:tcPr>
            <w:tcW w:w="3198" w:type="dxa"/>
            <w:vAlign w:val="center"/>
          </w:tcPr>
          <w:p w:rsidR="00E00642" w:rsidRPr="00062E85" w:rsidRDefault="00C820F9" w:rsidP="00C820F9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</w:pPr>
            <w:r w:rsidRPr="00062E85"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  <w:t>Չի ընդունվել</w:t>
            </w:r>
          </w:p>
          <w:p w:rsidR="00C820F9" w:rsidRPr="00062E85" w:rsidRDefault="00C820F9" w:rsidP="00C820F9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</w:p>
          <w:p w:rsidR="00C820F9" w:rsidRPr="00062E85" w:rsidRDefault="00C820F9" w:rsidP="00C820F9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062E85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Նախագիծը խմբագրվել է ըստ ՀՀ տարածքում գործող օրենսդրության</w:t>
            </w:r>
          </w:p>
        </w:tc>
      </w:tr>
      <w:tr w:rsidR="00C4482F" w:rsidRPr="00062E85" w:rsidTr="005348BD">
        <w:trPr>
          <w:trHeight w:val="480"/>
        </w:trPr>
        <w:tc>
          <w:tcPr>
            <w:tcW w:w="10735" w:type="dxa"/>
            <w:vMerge w:val="restart"/>
            <w:vAlign w:val="center"/>
          </w:tcPr>
          <w:p w:rsidR="00C4482F" w:rsidRPr="00062E85" w:rsidRDefault="00C4482F" w:rsidP="00C820F9">
            <w:pPr>
              <w:spacing w:line="360" w:lineRule="auto"/>
              <w:ind w:firstLine="567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62E85">
              <w:rPr>
                <w:rFonts w:ascii="GHEA Grapalat" w:hAnsi="GHEA Grapalat"/>
                <w:sz w:val="24"/>
                <w:szCs w:val="24"/>
              </w:rPr>
              <w:br/>
            </w:r>
            <w:r w:rsidRPr="00062E85">
              <w:rPr>
                <w:rFonts w:ascii="GHEA Grapalat" w:hAnsi="GHEA Grapalat" w:cs="Verdana"/>
                <w:b/>
                <w:color w:val="000000"/>
                <w:sz w:val="24"/>
                <w:szCs w:val="24"/>
                <w:shd w:val="clear" w:color="auto" w:fill="FFFFFF"/>
                <w:lang w:val="af-ZA"/>
              </w:rPr>
              <w:t>ՀՀ էկոնոմիկայի նախարարություն</w:t>
            </w:r>
          </w:p>
        </w:tc>
        <w:tc>
          <w:tcPr>
            <w:tcW w:w="3198" w:type="dxa"/>
            <w:vAlign w:val="center"/>
          </w:tcPr>
          <w:p w:rsidR="00C4482F" w:rsidRPr="00062E85" w:rsidRDefault="00C4482F" w:rsidP="00C820F9">
            <w:pPr>
              <w:spacing w:line="360" w:lineRule="auto"/>
              <w:jc w:val="center"/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04.01.2024թ.</w:t>
            </w:r>
          </w:p>
        </w:tc>
      </w:tr>
      <w:tr w:rsidR="00C4482F" w:rsidRPr="00062E85" w:rsidTr="005348BD">
        <w:trPr>
          <w:trHeight w:val="480"/>
        </w:trPr>
        <w:tc>
          <w:tcPr>
            <w:tcW w:w="10735" w:type="dxa"/>
            <w:vMerge/>
            <w:vAlign w:val="center"/>
          </w:tcPr>
          <w:p w:rsidR="00C4482F" w:rsidRPr="00062E85" w:rsidRDefault="00C4482F" w:rsidP="00C820F9">
            <w:pPr>
              <w:spacing w:line="360" w:lineRule="auto"/>
              <w:ind w:firstLine="567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198" w:type="dxa"/>
            <w:vAlign w:val="center"/>
          </w:tcPr>
          <w:p w:rsidR="00C4482F" w:rsidRPr="00062E85" w:rsidRDefault="00C4482F" w:rsidP="00C820F9">
            <w:pPr>
              <w:spacing w:line="360" w:lineRule="auto"/>
              <w:jc w:val="center"/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N01/108-2024</w:t>
            </w:r>
          </w:p>
        </w:tc>
      </w:tr>
      <w:tr w:rsidR="00E00642" w:rsidRPr="00062E85" w:rsidTr="005348BD">
        <w:trPr>
          <w:trHeight w:val="480"/>
        </w:trPr>
        <w:tc>
          <w:tcPr>
            <w:tcW w:w="10735" w:type="dxa"/>
            <w:vAlign w:val="center"/>
          </w:tcPr>
          <w:p w:rsidR="00C4482F" w:rsidRPr="00062E85" w:rsidRDefault="00C4482F" w:rsidP="00C820F9">
            <w:pPr>
              <w:spacing w:line="360" w:lineRule="auto"/>
              <w:ind w:firstLine="283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062E8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ՀՀ շինարարական նորմերի նախագծի վերաբերյալ ներկայացվում են հետևյալ դիտարկումները</w:t>
            </w:r>
            <w:r w:rsidRPr="00062E8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  <w:p w:rsidR="00C4482F" w:rsidRPr="00062E85" w:rsidRDefault="00C4482F" w:rsidP="00C820F9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2E85">
              <w:rPr>
                <w:rFonts w:ascii="GHEA Grapalat" w:hAnsi="GHEA Grapalat" w:cs="Sylfaen"/>
                <w:sz w:val="24"/>
                <w:szCs w:val="24"/>
                <w:lang w:val="hy-AM"/>
              </w:rPr>
              <w:t>«2 ԿԻՐԱՌՄԱՆ ՈԼՈՐՏԸ» բաժնի 3-րդ կետում նշված ԳՕՍՏ 12.0.004-2015, ԳՕՍՏ 7392-2014, ԳՕՍՏ 27751-2014, ԳՕՍՏ 34028-2016 ստանդարտները տեքստում բացակայում են,</w:t>
            </w:r>
          </w:p>
          <w:p w:rsidR="00C4482F" w:rsidRPr="00062E85" w:rsidRDefault="00C4482F" w:rsidP="00C820F9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2E85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նախագծի տեքստում վկայակոչված ԳՕՍՏ Ռ ԻՍՕ 14644-3-2020, ԳՕՍՏ Ռ ԻՍՕ 14644-2-2020, ԳՕՍՏ Ռ ԵՆ 1822-1-2010, ԳՕՍՏ 24940-2016 ստանդարտները «2 ԿԻՐԱՌՄԱՆ ՈԼՈՐՏԸ» բաժնի 3-րդ կետում բացակայում են,</w:t>
            </w:r>
          </w:p>
          <w:p w:rsidR="00E00642" w:rsidRPr="00062E85" w:rsidRDefault="00C4482F" w:rsidP="00C820F9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2E85">
              <w:rPr>
                <w:rFonts w:ascii="GHEA Grapalat" w:hAnsi="GHEA Grapalat" w:cs="Sylfaen"/>
                <w:sz w:val="24"/>
                <w:szCs w:val="24"/>
                <w:lang w:val="hy-AM"/>
              </w:rPr>
              <w:t>տեքստում վկայակոչված ԳՕՍՏ Ռ ԻՍՕ 14644-3-202, ԳՕՍՏ Ռ ԻՍՕ 14644-2-2020 և ԳՕՍՏ Ռ ԵՆ</w:t>
            </w:r>
            <w:r w:rsidRPr="00062E85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062E85">
              <w:rPr>
                <w:rFonts w:ascii="GHEA Grapalat" w:hAnsi="GHEA Grapalat" w:cs="Sylfaen"/>
                <w:sz w:val="24"/>
                <w:szCs w:val="24"/>
                <w:lang w:val="hy-AM"/>
              </w:rPr>
              <w:t>1822-1-2010 ՌԴ ստանդարտները ՀՀ-ում չեն գործում։ Անհրաժեշտության դեպքում նշված ստանդարտները ՀՀ-ում գործողության մեջ դնելու համար պետք է համապատասխան հիմնավորմամբ դիմել «Ստանդարտացման և չափագիտության ազգային մարմին» ՓԲ ընկերություն:</w:t>
            </w:r>
          </w:p>
        </w:tc>
        <w:tc>
          <w:tcPr>
            <w:tcW w:w="3198" w:type="dxa"/>
            <w:vAlign w:val="center"/>
          </w:tcPr>
          <w:p w:rsidR="00062E85" w:rsidRPr="00062E85" w:rsidRDefault="00C4482F" w:rsidP="00C820F9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</w:pPr>
            <w:r w:rsidRPr="00062E85"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  <w:t>Ընդունվել է</w:t>
            </w:r>
            <w:r w:rsidR="00062E85" w:rsidRPr="00062E85"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E00642" w:rsidRPr="00062E85" w:rsidRDefault="00062E85" w:rsidP="00C820F9">
            <w:pPr>
              <w:spacing w:line="360" w:lineRule="auto"/>
              <w:jc w:val="center"/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62E85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նախագիծը խմբագրվել է ըստ ՀՀ առողջապահության նախարարության դիտարկումների</w:t>
            </w:r>
          </w:p>
        </w:tc>
      </w:tr>
      <w:tr w:rsidR="00CD09A7" w:rsidRPr="00062E85" w:rsidTr="005348BD">
        <w:trPr>
          <w:trHeight w:val="480"/>
        </w:trPr>
        <w:tc>
          <w:tcPr>
            <w:tcW w:w="10735" w:type="dxa"/>
            <w:vMerge w:val="restart"/>
            <w:vAlign w:val="center"/>
          </w:tcPr>
          <w:p w:rsidR="006A4573" w:rsidRPr="00062E85" w:rsidRDefault="00CD09A7" w:rsidP="00C820F9">
            <w:pPr>
              <w:spacing w:line="360" w:lineRule="auto"/>
              <w:ind w:firstLine="567"/>
              <w:jc w:val="center"/>
              <w:rPr>
                <w:rFonts w:ascii="GHEA Grapalat" w:hAnsi="GHEA Grapalat" w:cs="Verdana"/>
                <w:b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 w:rsidRPr="00062E85">
              <w:rPr>
                <w:rFonts w:ascii="GHEA Grapalat" w:hAnsi="GHEA Grapalat" w:cs="Verdana"/>
                <w:b/>
                <w:color w:val="000000"/>
                <w:sz w:val="24"/>
                <w:szCs w:val="24"/>
                <w:shd w:val="clear" w:color="auto" w:fill="FFFFFF"/>
                <w:lang w:val="af-ZA"/>
              </w:rPr>
              <w:br/>
              <w:t>ՀՀ քաղաքաշինության, տեխնիկական և հրդեհային</w:t>
            </w:r>
          </w:p>
          <w:p w:rsidR="00CD09A7" w:rsidRPr="00062E85" w:rsidRDefault="00CD09A7" w:rsidP="00C820F9">
            <w:pPr>
              <w:spacing w:line="360" w:lineRule="auto"/>
              <w:ind w:firstLine="567"/>
              <w:jc w:val="center"/>
              <w:rPr>
                <w:rFonts w:ascii="GHEA Grapalat" w:hAnsi="GHEA Grapalat" w:cs="Verdana"/>
                <w:b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 w:rsidRPr="00062E85">
              <w:rPr>
                <w:rFonts w:ascii="GHEA Grapalat" w:hAnsi="GHEA Grapalat" w:cs="Verdana"/>
                <w:b/>
                <w:color w:val="000000"/>
                <w:sz w:val="24"/>
                <w:szCs w:val="24"/>
                <w:shd w:val="clear" w:color="auto" w:fill="FFFFFF"/>
                <w:lang w:val="af-ZA"/>
              </w:rPr>
              <w:t>անվտանգության տեսչական մարմին</w:t>
            </w:r>
          </w:p>
        </w:tc>
        <w:tc>
          <w:tcPr>
            <w:tcW w:w="3198" w:type="dxa"/>
            <w:vAlign w:val="center"/>
          </w:tcPr>
          <w:p w:rsidR="00CD09A7" w:rsidRPr="00062E85" w:rsidRDefault="00CD09A7" w:rsidP="00C820F9">
            <w:pPr>
              <w:spacing w:line="360" w:lineRule="auto"/>
              <w:jc w:val="center"/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11.01.2024թ.</w:t>
            </w:r>
          </w:p>
        </w:tc>
      </w:tr>
      <w:tr w:rsidR="00CD09A7" w:rsidRPr="00062E85" w:rsidTr="005348BD">
        <w:trPr>
          <w:trHeight w:val="480"/>
        </w:trPr>
        <w:tc>
          <w:tcPr>
            <w:tcW w:w="10735" w:type="dxa"/>
            <w:vMerge/>
            <w:vAlign w:val="center"/>
          </w:tcPr>
          <w:p w:rsidR="00CD09A7" w:rsidRPr="00062E85" w:rsidRDefault="00CD09A7" w:rsidP="00C820F9">
            <w:pPr>
              <w:spacing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198" w:type="dxa"/>
            <w:vAlign w:val="center"/>
          </w:tcPr>
          <w:p w:rsidR="00CD09A7" w:rsidRPr="00062E85" w:rsidRDefault="00CD09A7" w:rsidP="00C820F9">
            <w:pPr>
              <w:spacing w:line="360" w:lineRule="auto"/>
              <w:jc w:val="center"/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NՔՏՄ/11.03/1105-24</w:t>
            </w:r>
          </w:p>
        </w:tc>
      </w:tr>
      <w:tr w:rsidR="00CD09A7" w:rsidRPr="00062E85" w:rsidTr="005348BD">
        <w:trPr>
          <w:trHeight w:val="480"/>
        </w:trPr>
        <w:tc>
          <w:tcPr>
            <w:tcW w:w="10735" w:type="dxa"/>
            <w:vAlign w:val="center"/>
          </w:tcPr>
          <w:p w:rsidR="00CD09A7" w:rsidRPr="00062E85" w:rsidRDefault="00CD09A7" w:rsidP="00C820F9">
            <w:pPr>
              <w:shd w:val="clear" w:color="auto" w:fill="FFFFFF"/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62E85">
              <w:rPr>
                <w:rFonts w:ascii="GHEA Grapalat" w:hAnsi="GHEA Grapalat"/>
                <w:sz w:val="24"/>
                <w:szCs w:val="24"/>
                <w:lang w:val="hy-AM"/>
              </w:rPr>
              <w:t>Դիտողություններ և առաջարկություններ չ</w:t>
            </w:r>
            <w:r w:rsidRPr="00062E85">
              <w:rPr>
                <w:rFonts w:ascii="GHEA Grapalat" w:hAnsi="GHEA Grapalat"/>
                <w:sz w:val="24"/>
                <w:szCs w:val="24"/>
                <w:lang w:val="en-US"/>
              </w:rPr>
              <w:t>կան</w:t>
            </w:r>
          </w:p>
        </w:tc>
        <w:tc>
          <w:tcPr>
            <w:tcW w:w="3198" w:type="dxa"/>
            <w:vAlign w:val="center"/>
          </w:tcPr>
          <w:p w:rsidR="00CD09A7" w:rsidRPr="00062E85" w:rsidRDefault="00CD09A7" w:rsidP="00C820F9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</w:pPr>
            <w:r w:rsidRPr="00062E85"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  <w:t>Ընդունվել է</w:t>
            </w:r>
          </w:p>
        </w:tc>
      </w:tr>
      <w:tr w:rsidR="00B50F3C" w:rsidRPr="00062E85" w:rsidTr="005348BD">
        <w:trPr>
          <w:trHeight w:val="480"/>
        </w:trPr>
        <w:tc>
          <w:tcPr>
            <w:tcW w:w="10735" w:type="dxa"/>
            <w:vMerge w:val="restart"/>
            <w:vAlign w:val="center"/>
          </w:tcPr>
          <w:p w:rsidR="00B50F3C" w:rsidRPr="00062E85" w:rsidRDefault="00B50F3C" w:rsidP="00C820F9">
            <w:pPr>
              <w:spacing w:line="360" w:lineRule="auto"/>
              <w:ind w:firstLine="567"/>
              <w:jc w:val="center"/>
              <w:rPr>
                <w:rFonts w:ascii="GHEA Grapalat" w:hAnsi="GHEA Grapalat" w:cs="Verdana"/>
                <w:b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 w:rsidRPr="00062E85">
              <w:rPr>
                <w:rFonts w:ascii="GHEA Grapalat" w:hAnsi="GHEA Grapalat"/>
                <w:sz w:val="24"/>
                <w:szCs w:val="24"/>
              </w:rPr>
              <w:br/>
            </w:r>
            <w:r w:rsidRPr="00062E85">
              <w:rPr>
                <w:rFonts w:ascii="GHEA Grapalat" w:hAnsi="GHEA Grapalat" w:cs="Verdana"/>
                <w:b/>
                <w:color w:val="000000"/>
                <w:sz w:val="24"/>
                <w:szCs w:val="24"/>
                <w:shd w:val="clear" w:color="auto" w:fill="FFFFFF"/>
                <w:lang w:val="af-ZA"/>
              </w:rPr>
              <w:t>Երևանի քաղաքապետարան</w:t>
            </w:r>
          </w:p>
          <w:p w:rsidR="00A64D4B" w:rsidRPr="00062E85" w:rsidRDefault="00A64D4B" w:rsidP="00C820F9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198" w:type="dxa"/>
            <w:vAlign w:val="center"/>
          </w:tcPr>
          <w:p w:rsidR="00B50F3C" w:rsidRPr="00062E85" w:rsidRDefault="00B50F3C" w:rsidP="00C820F9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11.01.2024թ.</w:t>
            </w:r>
          </w:p>
        </w:tc>
      </w:tr>
      <w:tr w:rsidR="00B50F3C" w:rsidRPr="00062E85" w:rsidTr="005348BD">
        <w:trPr>
          <w:trHeight w:val="480"/>
        </w:trPr>
        <w:tc>
          <w:tcPr>
            <w:tcW w:w="10735" w:type="dxa"/>
            <w:vMerge/>
            <w:vAlign w:val="center"/>
          </w:tcPr>
          <w:p w:rsidR="00B50F3C" w:rsidRPr="00062E85" w:rsidRDefault="00B50F3C" w:rsidP="00C820F9">
            <w:pPr>
              <w:spacing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198" w:type="dxa"/>
            <w:vAlign w:val="center"/>
          </w:tcPr>
          <w:p w:rsidR="00B50F3C" w:rsidRPr="00062E85" w:rsidRDefault="00B50F3C" w:rsidP="00C820F9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N01/3261-24</w:t>
            </w:r>
          </w:p>
        </w:tc>
      </w:tr>
      <w:tr w:rsidR="00E55B8C" w:rsidRPr="00062E85" w:rsidTr="005348BD">
        <w:trPr>
          <w:trHeight w:val="480"/>
        </w:trPr>
        <w:tc>
          <w:tcPr>
            <w:tcW w:w="10735" w:type="dxa"/>
            <w:vAlign w:val="center"/>
          </w:tcPr>
          <w:p w:rsidR="00E55B8C" w:rsidRPr="00062E85" w:rsidRDefault="00E55B8C" w:rsidP="00C820F9">
            <w:pPr>
              <w:shd w:val="clear" w:color="auto" w:fill="FFFFFF"/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62E85">
              <w:rPr>
                <w:rFonts w:ascii="GHEA Grapalat" w:hAnsi="GHEA Grapalat"/>
                <w:sz w:val="24"/>
                <w:szCs w:val="24"/>
                <w:lang w:val="hy-AM"/>
              </w:rPr>
              <w:t>Դիտողություններ և առաջարկություններ չ</w:t>
            </w:r>
            <w:r w:rsidRPr="00062E85">
              <w:rPr>
                <w:rFonts w:ascii="GHEA Grapalat" w:hAnsi="GHEA Grapalat"/>
                <w:sz w:val="24"/>
                <w:szCs w:val="24"/>
                <w:lang w:val="en-US"/>
              </w:rPr>
              <w:t>կան</w:t>
            </w:r>
          </w:p>
        </w:tc>
        <w:tc>
          <w:tcPr>
            <w:tcW w:w="3198" w:type="dxa"/>
            <w:vAlign w:val="center"/>
          </w:tcPr>
          <w:p w:rsidR="00E55B8C" w:rsidRPr="00062E85" w:rsidRDefault="00E55B8C" w:rsidP="00C820F9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</w:pPr>
            <w:r w:rsidRPr="00062E85"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  <w:t>Ընդունվել է</w:t>
            </w:r>
          </w:p>
        </w:tc>
      </w:tr>
      <w:tr w:rsidR="00A64D4B" w:rsidRPr="00062E85" w:rsidTr="005348BD">
        <w:trPr>
          <w:trHeight w:val="480"/>
        </w:trPr>
        <w:tc>
          <w:tcPr>
            <w:tcW w:w="10735" w:type="dxa"/>
            <w:vMerge w:val="restart"/>
            <w:vAlign w:val="center"/>
          </w:tcPr>
          <w:p w:rsidR="00A64D4B" w:rsidRPr="00062E85" w:rsidRDefault="00A64D4B" w:rsidP="00C820F9">
            <w:pPr>
              <w:spacing w:line="360" w:lineRule="auto"/>
              <w:ind w:firstLine="567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62E85">
              <w:rPr>
                <w:rFonts w:ascii="GHEA Grapalat" w:hAnsi="GHEA Grapalat"/>
                <w:sz w:val="24"/>
                <w:szCs w:val="24"/>
              </w:rPr>
              <w:lastRenderedPageBreak/>
              <w:br/>
            </w:r>
            <w:r w:rsidRPr="00062E85">
              <w:rPr>
                <w:rFonts w:ascii="GHEA Grapalat" w:hAnsi="GHEA Grapalat" w:cs="Verdana"/>
                <w:b/>
                <w:color w:val="000000"/>
                <w:sz w:val="24"/>
                <w:szCs w:val="24"/>
                <w:shd w:val="clear" w:color="auto" w:fill="FFFFFF"/>
                <w:lang w:val="af-ZA"/>
              </w:rPr>
              <w:t>ՀՀ կադաստրի կոմիտե</w:t>
            </w:r>
          </w:p>
        </w:tc>
        <w:tc>
          <w:tcPr>
            <w:tcW w:w="3198" w:type="dxa"/>
            <w:vAlign w:val="center"/>
          </w:tcPr>
          <w:p w:rsidR="00A64D4B" w:rsidRPr="00062E85" w:rsidRDefault="00A64D4B" w:rsidP="00C820F9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08.01.2024թ.</w:t>
            </w:r>
          </w:p>
        </w:tc>
      </w:tr>
      <w:tr w:rsidR="00A64D4B" w:rsidRPr="00062E85" w:rsidTr="005348BD">
        <w:trPr>
          <w:trHeight w:val="480"/>
        </w:trPr>
        <w:tc>
          <w:tcPr>
            <w:tcW w:w="10735" w:type="dxa"/>
            <w:vMerge/>
            <w:vAlign w:val="center"/>
          </w:tcPr>
          <w:p w:rsidR="00A64D4B" w:rsidRPr="00062E85" w:rsidRDefault="00A64D4B" w:rsidP="00C820F9">
            <w:pPr>
              <w:spacing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198" w:type="dxa"/>
            <w:vAlign w:val="center"/>
          </w:tcPr>
          <w:p w:rsidR="00A64D4B" w:rsidRPr="00062E85" w:rsidRDefault="00A64D4B" w:rsidP="00C820F9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NՍԹ/225-2024</w:t>
            </w:r>
          </w:p>
        </w:tc>
      </w:tr>
      <w:tr w:rsidR="00A64D4B" w:rsidRPr="00062E85" w:rsidTr="005348BD">
        <w:trPr>
          <w:trHeight w:val="480"/>
        </w:trPr>
        <w:tc>
          <w:tcPr>
            <w:tcW w:w="10735" w:type="dxa"/>
            <w:vAlign w:val="center"/>
          </w:tcPr>
          <w:p w:rsidR="00A64D4B" w:rsidRPr="00062E85" w:rsidRDefault="00A64D4B" w:rsidP="00C820F9">
            <w:pPr>
              <w:shd w:val="clear" w:color="auto" w:fill="FFFFFF"/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62E85">
              <w:rPr>
                <w:rFonts w:ascii="GHEA Grapalat" w:hAnsi="GHEA Grapalat"/>
                <w:sz w:val="24"/>
                <w:szCs w:val="24"/>
                <w:lang w:val="hy-AM"/>
              </w:rPr>
              <w:t>Դիտողություններ և առաջարկություններ չ</w:t>
            </w:r>
            <w:r w:rsidRPr="00062E85">
              <w:rPr>
                <w:rFonts w:ascii="GHEA Grapalat" w:hAnsi="GHEA Grapalat"/>
                <w:sz w:val="24"/>
                <w:szCs w:val="24"/>
                <w:lang w:val="en-US"/>
              </w:rPr>
              <w:t>կան</w:t>
            </w:r>
          </w:p>
        </w:tc>
        <w:tc>
          <w:tcPr>
            <w:tcW w:w="3198" w:type="dxa"/>
            <w:vAlign w:val="center"/>
          </w:tcPr>
          <w:p w:rsidR="00A64D4B" w:rsidRPr="00062E85" w:rsidRDefault="00A64D4B" w:rsidP="00C820F9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</w:pPr>
            <w:r w:rsidRPr="00062E85"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  <w:t>Ընդունվել է</w:t>
            </w:r>
          </w:p>
        </w:tc>
      </w:tr>
      <w:tr w:rsidR="002834BB" w:rsidRPr="00062E85" w:rsidTr="005348BD">
        <w:trPr>
          <w:trHeight w:val="480"/>
        </w:trPr>
        <w:tc>
          <w:tcPr>
            <w:tcW w:w="10735" w:type="dxa"/>
            <w:vMerge w:val="restart"/>
            <w:vAlign w:val="center"/>
          </w:tcPr>
          <w:p w:rsidR="002834BB" w:rsidRPr="00062E85" w:rsidRDefault="002834BB" w:rsidP="00C820F9">
            <w:pPr>
              <w:spacing w:line="360" w:lineRule="auto"/>
              <w:ind w:firstLine="567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62E85">
              <w:rPr>
                <w:rFonts w:ascii="GHEA Grapalat" w:hAnsi="GHEA Grapalat"/>
                <w:sz w:val="24"/>
                <w:szCs w:val="24"/>
              </w:rPr>
              <w:br/>
            </w:r>
            <w:r w:rsidRPr="00062E85">
              <w:rPr>
                <w:rFonts w:ascii="GHEA Grapalat" w:hAnsi="GHEA Grapalat" w:cs="Verdana"/>
                <w:b/>
                <w:color w:val="000000"/>
                <w:sz w:val="24"/>
                <w:szCs w:val="24"/>
                <w:shd w:val="clear" w:color="auto" w:fill="FFFFFF"/>
                <w:lang w:val="af-ZA"/>
              </w:rPr>
              <w:t>ՀՀ պետական գույքի կառավարման կոմիտե</w:t>
            </w:r>
          </w:p>
        </w:tc>
        <w:tc>
          <w:tcPr>
            <w:tcW w:w="3198" w:type="dxa"/>
            <w:vAlign w:val="center"/>
          </w:tcPr>
          <w:p w:rsidR="002834BB" w:rsidRPr="00062E85" w:rsidRDefault="002834BB" w:rsidP="00C820F9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08.01.2024թ.</w:t>
            </w:r>
          </w:p>
        </w:tc>
      </w:tr>
      <w:tr w:rsidR="002834BB" w:rsidRPr="00062E85" w:rsidTr="005348BD">
        <w:trPr>
          <w:trHeight w:val="480"/>
        </w:trPr>
        <w:tc>
          <w:tcPr>
            <w:tcW w:w="10735" w:type="dxa"/>
            <w:vMerge/>
            <w:vAlign w:val="center"/>
          </w:tcPr>
          <w:p w:rsidR="002834BB" w:rsidRPr="00062E85" w:rsidRDefault="002834BB" w:rsidP="00C820F9">
            <w:pPr>
              <w:spacing w:line="36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198" w:type="dxa"/>
            <w:vAlign w:val="center"/>
          </w:tcPr>
          <w:p w:rsidR="002834BB" w:rsidRPr="00062E85" w:rsidRDefault="002834BB" w:rsidP="00C820F9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062E85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N01/09.8/48-2024</w:t>
            </w:r>
          </w:p>
        </w:tc>
      </w:tr>
      <w:tr w:rsidR="002834BB" w:rsidRPr="00062E85" w:rsidTr="005348BD">
        <w:trPr>
          <w:trHeight w:val="480"/>
        </w:trPr>
        <w:tc>
          <w:tcPr>
            <w:tcW w:w="10735" w:type="dxa"/>
            <w:vAlign w:val="center"/>
          </w:tcPr>
          <w:p w:rsidR="002834BB" w:rsidRPr="00062E85" w:rsidRDefault="002834BB" w:rsidP="00C820F9">
            <w:pPr>
              <w:shd w:val="clear" w:color="auto" w:fill="FFFFFF"/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62E85">
              <w:rPr>
                <w:rFonts w:ascii="GHEA Grapalat" w:hAnsi="GHEA Grapalat"/>
                <w:sz w:val="24"/>
                <w:szCs w:val="24"/>
                <w:lang w:val="hy-AM"/>
              </w:rPr>
              <w:t>Դիտողություններ և առաջարկություններ չ</w:t>
            </w:r>
            <w:r w:rsidRPr="00062E85">
              <w:rPr>
                <w:rFonts w:ascii="GHEA Grapalat" w:hAnsi="GHEA Grapalat"/>
                <w:sz w:val="24"/>
                <w:szCs w:val="24"/>
                <w:lang w:val="en-US"/>
              </w:rPr>
              <w:t>կան</w:t>
            </w:r>
          </w:p>
        </w:tc>
        <w:tc>
          <w:tcPr>
            <w:tcW w:w="3198" w:type="dxa"/>
            <w:vAlign w:val="center"/>
          </w:tcPr>
          <w:p w:rsidR="002834BB" w:rsidRPr="00062E85" w:rsidRDefault="002834BB" w:rsidP="00C820F9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</w:pPr>
            <w:r w:rsidRPr="00062E85">
              <w:rPr>
                <w:rFonts w:ascii="GHEA Grapalat" w:hAnsi="GHEA Grapalat"/>
                <w:b/>
                <w:color w:val="000000"/>
                <w:sz w:val="24"/>
                <w:szCs w:val="24"/>
                <w:lang w:val="en-US"/>
              </w:rPr>
              <w:t>Ընդունվել է</w:t>
            </w:r>
          </w:p>
        </w:tc>
      </w:tr>
    </w:tbl>
    <w:p w:rsidR="002E1FFA" w:rsidRPr="00062E85" w:rsidRDefault="002E1FFA" w:rsidP="00C820F9">
      <w:pPr>
        <w:spacing w:line="360" w:lineRule="auto"/>
        <w:jc w:val="center"/>
        <w:rPr>
          <w:rFonts w:ascii="GHEA Grapalat" w:hAnsi="GHEA Grapalat"/>
          <w:lang w:val="en-US"/>
        </w:rPr>
      </w:pPr>
    </w:p>
    <w:sectPr w:rsidR="002E1FFA" w:rsidRPr="00062E85" w:rsidSect="00FF4E8A">
      <w:footerReference w:type="default" r:id="rId8"/>
      <w:pgSz w:w="15840" w:h="12240" w:orient="landscape"/>
      <w:pgMar w:top="630" w:right="1440" w:bottom="900" w:left="1440" w:header="720" w:footer="1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BE1" w:rsidRDefault="00FD7BE1" w:rsidP="00AA1821">
      <w:r>
        <w:separator/>
      </w:r>
    </w:p>
  </w:endnote>
  <w:endnote w:type="continuationSeparator" w:id="0">
    <w:p w:rsidR="00FD7BE1" w:rsidRDefault="00FD7BE1" w:rsidP="00AA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0177"/>
      <w:docPartObj>
        <w:docPartGallery w:val="Page Numbers (Bottom of Page)"/>
        <w:docPartUnique/>
      </w:docPartObj>
    </w:sdtPr>
    <w:sdtEndPr/>
    <w:sdtContent>
      <w:p w:rsidR="00696103" w:rsidRDefault="00781025">
        <w:pPr>
          <w:pStyle w:val="Footer"/>
          <w:jc w:val="center"/>
        </w:pPr>
        <w:r>
          <w:fldChar w:fldCharType="begin"/>
        </w:r>
        <w:r w:rsidR="001D0627">
          <w:instrText xml:space="preserve"> PAGE   \* MERGEFORMAT </w:instrText>
        </w:r>
        <w:r>
          <w:fldChar w:fldCharType="separate"/>
        </w:r>
        <w:r w:rsidR="00062E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6103" w:rsidRDefault="00696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BE1" w:rsidRDefault="00FD7BE1" w:rsidP="00AA1821">
      <w:r>
        <w:separator/>
      </w:r>
    </w:p>
  </w:footnote>
  <w:footnote w:type="continuationSeparator" w:id="0">
    <w:p w:rsidR="00FD7BE1" w:rsidRDefault="00FD7BE1" w:rsidP="00AA1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945"/>
    <w:multiLevelType w:val="hybridMultilevel"/>
    <w:tmpl w:val="01D2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2E20"/>
    <w:multiLevelType w:val="hybridMultilevel"/>
    <w:tmpl w:val="D77EA3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10ED"/>
    <w:multiLevelType w:val="hybridMultilevel"/>
    <w:tmpl w:val="43A8CF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E3E23"/>
    <w:multiLevelType w:val="hybridMultilevel"/>
    <w:tmpl w:val="846C9F52"/>
    <w:lvl w:ilvl="0" w:tplc="0FD482FC">
      <w:start w:val="7"/>
      <w:numFmt w:val="decimal"/>
      <w:lvlText w:val="%1."/>
      <w:lvlJc w:val="left"/>
      <w:pPr>
        <w:ind w:left="720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A0FFA"/>
    <w:multiLevelType w:val="hybridMultilevel"/>
    <w:tmpl w:val="020862C8"/>
    <w:lvl w:ilvl="0" w:tplc="FB688E74">
      <w:start w:val="1"/>
      <w:numFmt w:val="decimal"/>
      <w:lvlText w:val="%1."/>
      <w:lvlJc w:val="left"/>
      <w:pPr>
        <w:ind w:left="927" w:hanging="360"/>
      </w:pPr>
      <w:rPr>
        <w:rFonts w:cs="Sylfae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4768FA"/>
    <w:multiLevelType w:val="hybridMultilevel"/>
    <w:tmpl w:val="28940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80DAF"/>
    <w:multiLevelType w:val="hybridMultilevel"/>
    <w:tmpl w:val="C3426D46"/>
    <w:lvl w:ilvl="0" w:tplc="C5086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6D0E71"/>
    <w:multiLevelType w:val="hybridMultilevel"/>
    <w:tmpl w:val="0EC0193A"/>
    <w:lvl w:ilvl="0" w:tplc="04E8842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6B004F"/>
    <w:multiLevelType w:val="hybridMultilevel"/>
    <w:tmpl w:val="1D6E7EA0"/>
    <w:lvl w:ilvl="0" w:tplc="8AEC0A72">
      <w:start w:val="1"/>
      <w:numFmt w:val="decimal"/>
      <w:lvlText w:val="%1."/>
      <w:lvlJc w:val="left"/>
      <w:pPr>
        <w:ind w:left="117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30ED2448"/>
    <w:multiLevelType w:val="hybridMultilevel"/>
    <w:tmpl w:val="B0B83952"/>
    <w:lvl w:ilvl="0" w:tplc="7E2E1360">
      <w:start w:val="1"/>
      <w:numFmt w:val="decimal"/>
      <w:lvlText w:val="%1."/>
      <w:lvlJc w:val="left"/>
      <w:pPr>
        <w:ind w:left="1211" w:hanging="360"/>
      </w:pPr>
      <w:rPr>
        <w:rFonts w:ascii="GHEA Grapalat" w:eastAsiaTheme="minorHAnsi" w:hAnsi="GHEA Grapalat" w:cs="Sylfae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64C3D5F"/>
    <w:multiLevelType w:val="hybridMultilevel"/>
    <w:tmpl w:val="AFC6DD38"/>
    <w:lvl w:ilvl="0" w:tplc="36B8A9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83FC0"/>
    <w:multiLevelType w:val="hybridMultilevel"/>
    <w:tmpl w:val="220CB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379CC"/>
    <w:multiLevelType w:val="hybridMultilevel"/>
    <w:tmpl w:val="F91C5694"/>
    <w:lvl w:ilvl="0" w:tplc="C70CB6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2F2522"/>
    <w:multiLevelType w:val="hybridMultilevel"/>
    <w:tmpl w:val="CEC4E584"/>
    <w:lvl w:ilvl="0" w:tplc="6EE85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C35BC"/>
    <w:multiLevelType w:val="hybridMultilevel"/>
    <w:tmpl w:val="35382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324D2"/>
    <w:multiLevelType w:val="hybridMultilevel"/>
    <w:tmpl w:val="1F00C6BE"/>
    <w:lvl w:ilvl="0" w:tplc="E3B4FDD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3613C"/>
    <w:multiLevelType w:val="hybridMultilevel"/>
    <w:tmpl w:val="4630F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B2085"/>
    <w:multiLevelType w:val="hybridMultilevel"/>
    <w:tmpl w:val="64E86CBC"/>
    <w:lvl w:ilvl="0" w:tplc="EE5E0AE8">
      <w:start w:val="1"/>
      <w:numFmt w:val="decimal"/>
      <w:lvlText w:val="%1."/>
      <w:lvlJc w:val="left"/>
      <w:pPr>
        <w:ind w:left="630" w:hanging="360"/>
      </w:pPr>
      <w:rPr>
        <w:rFonts w:ascii="Arial" w:eastAsia="Times New Roman" w:hAnsi="Arial" w:cs="Sylfae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6EC42CCE"/>
    <w:multiLevelType w:val="hybridMultilevel"/>
    <w:tmpl w:val="AFC6DD38"/>
    <w:lvl w:ilvl="0" w:tplc="36B8A9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A24C8"/>
    <w:multiLevelType w:val="hybridMultilevel"/>
    <w:tmpl w:val="12023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4"/>
  </w:num>
  <w:num w:numId="5">
    <w:abstractNumId w:val="7"/>
  </w:num>
  <w:num w:numId="6">
    <w:abstractNumId w:val="17"/>
  </w:num>
  <w:num w:numId="7">
    <w:abstractNumId w:val="9"/>
  </w:num>
  <w:num w:numId="8">
    <w:abstractNumId w:val="3"/>
  </w:num>
  <w:num w:numId="9">
    <w:abstractNumId w:val="6"/>
  </w:num>
  <w:num w:numId="10">
    <w:abstractNumId w:val="11"/>
  </w:num>
  <w:num w:numId="11">
    <w:abstractNumId w:val="16"/>
  </w:num>
  <w:num w:numId="12">
    <w:abstractNumId w:val="12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8"/>
  </w:num>
  <w:num w:numId="17">
    <w:abstractNumId w:val="15"/>
  </w:num>
  <w:num w:numId="18">
    <w:abstractNumId w:val="19"/>
  </w:num>
  <w:num w:numId="19">
    <w:abstractNumId w:val="13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31F"/>
    <w:rsid w:val="000001B8"/>
    <w:rsid w:val="00001221"/>
    <w:rsid w:val="00002E7A"/>
    <w:rsid w:val="00010380"/>
    <w:rsid w:val="00032165"/>
    <w:rsid w:val="00033495"/>
    <w:rsid w:val="00041293"/>
    <w:rsid w:val="00057F0D"/>
    <w:rsid w:val="00062E85"/>
    <w:rsid w:val="0007163E"/>
    <w:rsid w:val="0009258E"/>
    <w:rsid w:val="00094274"/>
    <w:rsid w:val="000A194C"/>
    <w:rsid w:val="000A1B41"/>
    <w:rsid w:val="000C1BA0"/>
    <w:rsid w:val="000E031B"/>
    <w:rsid w:val="00104A5F"/>
    <w:rsid w:val="001411BD"/>
    <w:rsid w:val="001427E0"/>
    <w:rsid w:val="00147D8F"/>
    <w:rsid w:val="00151B32"/>
    <w:rsid w:val="00160C1D"/>
    <w:rsid w:val="001B3D3C"/>
    <w:rsid w:val="001B4F1E"/>
    <w:rsid w:val="001B507D"/>
    <w:rsid w:val="001C17FD"/>
    <w:rsid w:val="001D0627"/>
    <w:rsid w:val="00215E46"/>
    <w:rsid w:val="00223F98"/>
    <w:rsid w:val="00227163"/>
    <w:rsid w:val="00236D5C"/>
    <w:rsid w:val="002413C0"/>
    <w:rsid w:val="002567DB"/>
    <w:rsid w:val="00264179"/>
    <w:rsid w:val="00273538"/>
    <w:rsid w:val="00277824"/>
    <w:rsid w:val="0028169A"/>
    <w:rsid w:val="00281B83"/>
    <w:rsid w:val="002834BB"/>
    <w:rsid w:val="00295D24"/>
    <w:rsid w:val="002B114E"/>
    <w:rsid w:val="002B4A54"/>
    <w:rsid w:val="002C2D6D"/>
    <w:rsid w:val="002C7E4E"/>
    <w:rsid w:val="002E1FFA"/>
    <w:rsid w:val="002E3FDD"/>
    <w:rsid w:val="002E5BD4"/>
    <w:rsid w:val="002F509C"/>
    <w:rsid w:val="002F59A2"/>
    <w:rsid w:val="00320591"/>
    <w:rsid w:val="003265AA"/>
    <w:rsid w:val="0033304D"/>
    <w:rsid w:val="00334725"/>
    <w:rsid w:val="00334873"/>
    <w:rsid w:val="0034373B"/>
    <w:rsid w:val="00343935"/>
    <w:rsid w:val="00344A2E"/>
    <w:rsid w:val="003508E0"/>
    <w:rsid w:val="003644D2"/>
    <w:rsid w:val="00377633"/>
    <w:rsid w:val="003869C4"/>
    <w:rsid w:val="00396FCD"/>
    <w:rsid w:val="003A2967"/>
    <w:rsid w:val="003A38DE"/>
    <w:rsid w:val="003B23FA"/>
    <w:rsid w:val="003B3D21"/>
    <w:rsid w:val="003C24C2"/>
    <w:rsid w:val="003D3717"/>
    <w:rsid w:val="003D4DA2"/>
    <w:rsid w:val="003D6086"/>
    <w:rsid w:val="003E0476"/>
    <w:rsid w:val="003E5C09"/>
    <w:rsid w:val="0040590B"/>
    <w:rsid w:val="0041260F"/>
    <w:rsid w:val="00420A1E"/>
    <w:rsid w:val="00433CAC"/>
    <w:rsid w:val="004550A4"/>
    <w:rsid w:val="00471719"/>
    <w:rsid w:val="00472BA1"/>
    <w:rsid w:val="00480350"/>
    <w:rsid w:val="004972FD"/>
    <w:rsid w:val="004975F2"/>
    <w:rsid w:val="004A1EAD"/>
    <w:rsid w:val="004B0E25"/>
    <w:rsid w:val="004E5D95"/>
    <w:rsid w:val="00504113"/>
    <w:rsid w:val="00504E13"/>
    <w:rsid w:val="00505215"/>
    <w:rsid w:val="005348BD"/>
    <w:rsid w:val="00537AE1"/>
    <w:rsid w:val="00550122"/>
    <w:rsid w:val="00560183"/>
    <w:rsid w:val="00573225"/>
    <w:rsid w:val="0058034B"/>
    <w:rsid w:val="005945FC"/>
    <w:rsid w:val="005C053D"/>
    <w:rsid w:val="005C28AA"/>
    <w:rsid w:val="005D58A8"/>
    <w:rsid w:val="005E521A"/>
    <w:rsid w:val="005F1DC9"/>
    <w:rsid w:val="00611BE1"/>
    <w:rsid w:val="00612510"/>
    <w:rsid w:val="0062007E"/>
    <w:rsid w:val="00646807"/>
    <w:rsid w:val="00650EF7"/>
    <w:rsid w:val="00655677"/>
    <w:rsid w:val="0066458C"/>
    <w:rsid w:val="0066664C"/>
    <w:rsid w:val="00667681"/>
    <w:rsid w:val="00681640"/>
    <w:rsid w:val="00684469"/>
    <w:rsid w:val="00684526"/>
    <w:rsid w:val="00690D8F"/>
    <w:rsid w:val="00696103"/>
    <w:rsid w:val="006A4573"/>
    <w:rsid w:val="006B7274"/>
    <w:rsid w:val="006B7B31"/>
    <w:rsid w:val="006B7CE6"/>
    <w:rsid w:val="006C1BB0"/>
    <w:rsid w:val="006C5E29"/>
    <w:rsid w:val="006D585E"/>
    <w:rsid w:val="006E3FFB"/>
    <w:rsid w:val="006E5735"/>
    <w:rsid w:val="0070449D"/>
    <w:rsid w:val="00704A39"/>
    <w:rsid w:val="0071324D"/>
    <w:rsid w:val="00717670"/>
    <w:rsid w:val="00745CC1"/>
    <w:rsid w:val="00750926"/>
    <w:rsid w:val="00774DF0"/>
    <w:rsid w:val="00781025"/>
    <w:rsid w:val="00781F1B"/>
    <w:rsid w:val="0079011F"/>
    <w:rsid w:val="00796C86"/>
    <w:rsid w:val="007B3DB1"/>
    <w:rsid w:val="007B6AF6"/>
    <w:rsid w:val="007B7850"/>
    <w:rsid w:val="007C2737"/>
    <w:rsid w:val="007C2C1F"/>
    <w:rsid w:val="007F5C29"/>
    <w:rsid w:val="0081324C"/>
    <w:rsid w:val="00813896"/>
    <w:rsid w:val="008203AD"/>
    <w:rsid w:val="00822150"/>
    <w:rsid w:val="008270A1"/>
    <w:rsid w:val="00832129"/>
    <w:rsid w:val="00860667"/>
    <w:rsid w:val="008619F6"/>
    <w:rsid w:val="0086511A"/>
    <w:rsid w:val="00880CAF"/>
    <w:rsid w:val="00885385"/>
    <w:rsid w:val="00885F33"/>
    <w:rsid w:val="008910D1"/>
    <w:rsid w:val="008B6769"/>
    <w:rsid w:val="008B6DEA"/>
    <w:rsid w:val="008E6326"/>
    <w:rsid w:val="0090053A"/>
    <w:rsid w:val="0090236B"/>
    <w:rsid w:val="00910F9B"/>
    <w:rsid w:val="00934454"/>
    <w:rsid w:val="0097183B"/>
    <w:rsid w:val="00981396"/>
    <w:rsid w:val="00990B1F"/>
    <w:rsid w:val="009A0450"/>
    <w:rsid w:val="009B02FC"/>
    <w:rsid w:val="009C2946"/>
    <w:rsid w:val="009D27D9"/>
    <w:rsid w:val="009D4DDA"/>
    <w:rsid w:val="009E2B3D"/>
    <w:rsid w:val="009F33E0"/>
    <w:rsid w:val="009F4FD0"/>
    <w:rsid w:val="009F6D9B"/>
    <w:rsid w:val="00A102AF"/>
    <w:rsid w:val="00A15318"/>
    <w:rsid w:val="00A2127A"/>
    <w:rsid w:val="00A357E7"/>
    <w:rsid w:val="00A448D6"/>
    <w:rsid w:val="00A5678D"/>
    <w:rsid w:val="00A621FD"/>
    <w:rsid w:val="00A64D4B"/>
    <w:rsid w:val="00A75A6E"/>
    <w:rsid w:val="00A81995"/>
    <w:rsid w:val="00A9702A"/>
    <w:rsid w:val="00AA1821"/>
    <w:rsid w:val="00AB0E60"/>
    <w:rsid w:val="00AB18B3"/>
    <w:rsid w:val="00AC0648"/>
    <w:rsid w:val="00AE2C1F"/>
    <w:rsid w:val="00AE7E5F"/>
    <w:rsid w:val="00AF1E70"/>
    <w:rsid w:val="00AF6D91"/>
    <w:rsid w:val="00B30686"/>
    <w:rsid w:val="00B40851"/>
    <w:rsid w:val="00B50F3C"/>
    <w:rsid w:val="00B7431C"/>
    <w:rsid w:val="00B83A3C"/>
    <w:rsid w:val="00B87843"/>
    <w:rsid w:val="00B91E7E"/>
    <w:rsid w:val="00B97BE9"/>
    <w:rsid w:val="00BA32C4"/>
    <w:rsid w:val="00BC0A87"/>
    <w:rsid w:val="00BD2DB2"/>
    <w:rsid w:val="00BD4E74"/>
    <w:rsid w:val="00BF0663"/>
    <w:rsid w:val="00BF181E"/>
    <w:rsid w:val="00BF62EB"/>
    <w:rsid w:val="00C00249"/>
    <w:rsid w:val="00C14538"/>
    <w:rsid w:val="00C16258"/>
    <w:rsid w:val="00C1664A"/>
    <w:rsid w:val="00C41817"/>
    <w:rsid w:val="00C4482F"/>
    <w:rsid w:val="00C55B56"/>
    <w:rsid w:val="00C564EE"/>
    <w:rsid w:val="00C820F9"/>
    <w:rsid w:val="00C90395"/>
    <w:rsid w:val="00C942AE"/>
    <w:rsid w:val="00CA1200"/>
    <w:rsid w:val="00CA57AB"/>
    <w:rsid w:val="00CB331F"/>
    <w:rsid w:val="00CD006E"/>
    <w:rsid w:val="00CD09A7"/>
    <w:rsid w:val="00CE5581"/>
    <w:rsid w:val="00CE7CDE"/>
    <w:rsid w:val="00CF1BB4"/>
    <w:rsid w:val="00CF274C"/>
    <w:rsid w:val="00D10A36"/>
    <w:rsid w:val="00D139F5"/>
    <w:rsid w:val="00D3019A"/>
    <w:rsid w:val="00D30472"/>
    <w:rsid w:val="00D42093"/>
    <w:rsid w:val="00D43B55"/>
    <w:rsid w:val="00D578D1"/>
    <w:rsid w:val="00D723EF"/>
    <w:rsid w:val="00D773B7"/>
    <w:rsid w:val="00D9012E"/>
    <w:rsid w:val="00DB0F43"/>
    <w:rsid w:val="00DC7F46"/>
    <w:rsid w:val="00DD661F"/>
    <w:rsid w:val="00DE6FB5"/>
    <w:rsid w:val="00DF3550"/>
    <w:rsid w:val="00E00642"/>
    <w:rsid w:val="00E0340B"/>
    <w:rsid w:val="00E0374A"/>
    <w:rsid w:val="00E061C0"/>
    <w:rsid w:val="00E25A6F"/>
    <w:rsid w:val="00E356E6"/>
    <w:rsid w:val="00E55B8C"/>
    <w:rsid w:val="00E72373"/>
    <w:rsid w:val="00E7430A"/>
    <w:rsid w:val="00E9457F"/>
    <w:rsid w:val="00EB12B7"/>
    <w:rsid w:val="00EB1843"/>
    <w:rsid w:val="00EB205F"/>
    <w:rsid w:val="00EF7242"/>
    <w:rsid w:val="00EF7FEE"/>
    <w:rsid w:val="00F03A5F"/>
    <w:rsid w:val="00F10A4D"/>
    <w:rsid w:val="00F20B59"/>
    <w:rsid w:val="00F310F9"/>
    <w:rsid w:val="00F362DB"/>
    <w:rsid w:val="00F433CE"/>
    <w:rsid w:val="00F73AE2"/>
    <w:rsid w:val="00F76631"/>
    <w:rsid w:val="00F93E66"/>
    <w:rsid w:val="00F952DE"/>
    <w:rsid w:val="00FA2AAA"/>
    <w:rsid w:val="00FC5467"/>
    <w:rsid w:val="00FC61FB"/>
    <w:rsid w:val="00FD1526"/>
    <w:rsid w:val="00FD7BE1"/>
    <w:rsid w:val="00FF1F58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C74CD"/>
  <w15:docId w15:val="{E3AE1CAF-85A1-4198-96EE-BCABDF0F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qFormat/>
    <w:rsid w:val="00CB331F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59"/>
    <w:rsid w:val="002E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no. List Paragraph,Numbered List Paragraph,Абзац списка3,Bullet Points,List_Paragraph,Multilevel para_II,List Paragraph1,List Paragraph-ExecSummary,Akapit z listą BS,Bullets,List Paragraph 1,References,List Paragraph (numbered (a))"/>
    <w:basedOn w:val="Normal"/>
    <w:link w:val="ListParagraphChar"/>
    <w:uiPriority w:val="34"/>
    <w:qFormat/>
    <w:rsid w:val="006B72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9F33E0"/>
    <w:rPr>
      <w:b/>
      <w:bCs/>
    </w:rPr>
  </w:style>
  <w:style w:type="paragraph" w:styleId="BodyTextIndent3">
    <w:name w:val="Body Text Indent 3"/>
    <w:basedOn w:val="Normal"/>
    <w:link w:val="BodyTextIndent3Char"/>
    <w:rsid w:val="00681640"/>
    <w:pPr>
      <w:spacing w:line="360" w:lineRule="auto"/>
      <w:ind w:firstLine="720"/>
      <w:jc w:val="both"/>
    </w:pPr>
    <w:rPr>
      <w:rFonts w:ascii="Times Armenian" w:hAnsi="Times Armenian"/>
      <w:szCs w:val="20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681640"/>
    <w:rPr>
      <w:rFonts w:ascii="Times Armenian" w:eastAsia="Times New Roman" w:hAnsi="Times Armenian" w:cs="Times New Roman"/>
      <w:sz w:val="24"/>
      <w:szCs w:val="20"/>
      <w:lang w:val="en-AU" w:eastAsia="ru-RU"/>
    </w:rPr>
  </w:style>
  <w:style w:type="character" w:customStyle="1" w:styleId="ListParagraphChar">
    <w:name w:val="List Paragraph Char"/>
    <w:aliases w:val="Table no. List Paragraph Char,Numbered List Paragraph Char,Абзац списка3 Char,Bullet Points Char,List_Paragraph Char,Multilevel para_II Char,List Paragraph1 Char,List Paragraph-ExecSummary Char,Akapit z listą BS Char,Bullets Char"/>
    <w:link w:val="ListParagraph"/>
    <w:uiPriority w:val="34"/>
    <w:qFormat/>
    <w:locked/>
    <w:rsid w:val="00D3019A"/>
    <w:rPr>
      <w:rFonts w:ascii="Calibri" w:eastAsia="Calibri" w:hAnsi="Calibri" w:cs="Times New Roman"/>
    </w:rPr>
  </w:style>
  <w:style w:type="paragraph" w:styleId="NoSpacing">
    <w:name w:val="No Spacing"/>
    <w:uiPriority w:val="99"/>
    <w:qFormat/>
    <w:rsid w:val="00B83A3C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56018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1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8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A1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8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55">
    <w:name w:val="Font Style155"/>
    <w:basedOn w:val="DefaultParagraphFont"/>
    <w:uiPriority w:val="99"/>
    <w:rsid w:val="00750926"/>
    <w:rPr>
      <w:rFonts w:ascii="Sylfaen" w:hAnsi="Sylfaen" w:cs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D4DE3-5180-4BA5-8447-053550F6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1055</Words>
  <Characters>6020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s.torosyan</dc:creator>
  <cp:keywords>https://mul2-mud.gov.am/tasks/681217/oneclick/13.Ampopatert-marminner.docx?token=26e3914d5e9fb227c6fa2f6732945899</cp:keywords>
  <cp:lastModifiedBy>Ruzanna Adamyan</cp:lastModifiedBy>
  <cp:revision>6</cp:revision>
  <dcterms:created xsi:type="dcterms:W3CDTF">2024-04-23T08:50:00Z</dcterms:created>
  <dcterms:modified xsi:type="dcterms:W3CDTF">2024-04-25T05:29:00Z</dcterms:modified>
</cp:coreProperties>
</file>