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B7290" w14:textId="77777777" w:rsidR="001A5B21" w:rsidRPr="00D95734" w:rsidRDefault="001A5B21" w:rsidP="001A5B21">
      <w:pPr>
        <w:ind w:left="709" w:hanging="709"/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  <w:r w:rsidRPr="00D95734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</w:t>
      </w:r>
      <w:r w:rsidRPr="00D95734">
        <w:rPr>
          <w:rFonts w:ascii="GHEA Grapalat" w:hAnsi="GHEA Grapalat"/>
          <w:sz w:val="24"/>
          <w:szCs w:val="24"/>
          <w:u w:val="single"/>
          <w:lang w:val="hy-AM"/>
        </w:rPr>
        <w:t>ՆԱԽԱԳԻԾ</w:t>
      </w:r>
    </w:p>
    <w:p w14:paraId="33C6C412" w14:textId="77777777" w:rsidR="001A5B21" w:rsidRPr="00D95734" w:rsidRDefault="001A5B21" w:rsidP="001A5B2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6B5CC47F" w14:textId="77777777" w:rsidR="001A5B21" w:rsidRPr="00D95734" w:rsidRDefault="001A5B21" w:rsidP="001A5B2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5734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</w:t>
      </w:r>
    </w:p>
    <w:p w14:paraId="60EB33CC" w14:textId="77777777" w:rsidR="001A5B21" w:rsidRPr="00D95734" w:rsidRDefault="001A5B21" w:rsidP="001A5B2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5734">
        <w:rPr>
          <w:rFonts w:ascii="GHEA Grapalat" w:hAnsi="GHEA Grapalat"/>
          <w:b/>
          <w:sz w:val="24"/>
          <w:szCs w:val="24"/>
          <w:lang w:val="hy-AM"/>
        </w:rPr>
        <w:t>Ո Ր Ո Շ ՈՒ Մ</w:t>
      </w:r>
    </w:p>
    <w:p w14:paraId="3A2EF619" w14:textId="77777777" w:rsidR="001A5B21" w:rsidRDefault="00EC6B21" w:rsidP="001A5B21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«___» «_________» 2024</w:t>
      </w:r>
      <w:r w:rsidR="001A5B21" w:rsidRPr="00D95734">
        <w:rPr>
          <w:rFonts w:ascii="GHEA Grapalat" w:hAnsi="GHEA Grapalat"/>
          <w:sz w:val="24"/>
          <w:szCs w:val="24"/>
          <w:lang w:val="hy-AM"/>
        </w:rPr>
        <w:t xml:space="preserve"> թվականի N____</w:t>
      </w:r>
      <w:r w:rsidR="00DC7BC9">
        <w:rPr>
          <w:rFonts w:ascii="GHEA Grapalat" w:hAnsi="GHEA Grapalat"/>
          <w:sz w:val="24"/>
          <w:szCs w:val="24"/>
          <w:lang w:val="hy-AM"/>
        </w:rPr>
        <w:t>Լ</w:t>
      </w:r>
    </w:p>
    <w:p w14:paraId="36A3E085" w14:textId="77777777" w:rsidR="009276E5" w:rsidRPr="00D95734" w:rsidRDefault="009276E5" w:rsidP="001A5B2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47E91413" w14:textId="77777777" w:rsidR="009276E5" w:rsidRDefault="009276E5" w:rsidP="009276E5">
      <w:pPr>
        <w:pBdr>
          <w:bottom w:val="single" w:sz="12" w:space="1" w:color="auto"/>
        </w:pBdr>
        <w:jc w:val="center"/>
        <w:rPr>
          <w:rFonts w:ascii="GHEA Grapalat" w:hAnsi="GHEA Grapalat"/>
          <w:sz w:val="24"/>
          <w:szCs w:val="24"/>
          <w:lang w:val="hy-AM"/>
        </w:rPr>
      </w:pPr>
      <w:r w:rsidRPr="00D9573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ՏԱՐԱԾՔՈՒՄ ՍԱԿԱՎԱՋՐՈՒԹՅԱՆ ԿԱՆԽԱՐԳԵԼՄԱՆ ՈՒ </w:t>
      </w:r>
      <w:r>
        <w:rPr>
          <w:rFonts w:ascii="GHEA Grapalat" w:hAnsi="GHEA Grapalat"/>
          <w:sz w:val="24"/>
          <w:szCs w:val="24"/>
          <w:lang w:val="hy-AM"/>
        </w:rPr>
        <w:t>ՀԵՏԵՎ</w:t>
      </w:r>
      <w:r w:rsidRPr="00D95734">
        <w:rPr>
          <w:rFonts w:ascii="GHEA Grapalat" w:hAnsi="GHEA Grapalat"/>
          <w:sz w:val="24"/>
          <w:szCs w:val="24"/>
          <w:lang w:val="hy-AM"/>
        </w:rPr>
        <w:t>ԱՆՔՆԵՐԻ ՄԵՂՄԱՑՄԱՆ ԵՐԿԱՐԱԺԱՄԿԵՏ ՄԻՋՈՑԱՌՈՒՄՆԵՐԻ</w:t>
      </w:r>
      <w:r>
        <w:rPr>
          <w:rFonts w:ascii="GHEA Grapalat" w:hAnsi="GHEA Grapalat"/>
          <w:sz w:val="24"/>
          <w:szCs w:val="24"/>
          <w:lang w:val="hy-AM"/>
        </w:rPr>
        <w:t xml:space="preserve"> ԵՎ ՀԱՋՈՐԴ</w:t>
      </w:r>
      <w:r w:rsidR="005E460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ՏԱՐԻՆԵՐԻՆ ՍԵՎԱՆԱ ԼՃԻՑ ԼՐԱՑՈՒՑԻՉ ՋՐԱՌ ՉԻՐԱԿԱՆԱՑՆԵԼՈՒ</w:t>
      </w:r>
      <w:r w:rsidRPr="00D95734">
        <w:rPr>
          <w:rFonts w:ascii="GHEA Grapalat" w:hAnsi="GHEA Grapalat"/>
          <w:sz w:val="24"/>
          <w:szCs w:val="24"/>
          <w:lang w:val="hy-AM"/>
        </w:rPr>
        <w:t xml:space="preserve"> ԾՐԱԳԻՐԸ ՀԱՍՏԱՏԵԼՈՒ ՄԱՍԻՆ</w:t>
      </w:r>
    </w:p>
    <w:p w14:paraId="53B3FADD" w14:textId="77777777" w:rsidR="003D4611" w:rsidRDefault="0007793F" w:rsidP="0007793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9573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AABC195" w14:textId="77777777" w:rsidR="0007793F" w:rsidRPr="00D95734" w:rsidRDefault="0007793F" w:rsidP="0007793F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D95734">
        <w:rPr>
          <w:rFonts w:ascii="GHEA Grapalat" w:hAnsi="GHEA Grapalat"/>
          <w:sz w:val="24"/>
          <w:szCs w:val="24"/>
          <w:lang w:val="hy-AM"/>
        </w:rPr>
        <w:t xml:space="preserve">   </w:t>
      </w:r>
      <w:r w:rsidR="003D4611" w:rsidRPr="003D461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957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5734">
        <w:rPr>
          <w:rFonts w:ascii="GHEA Grapalat" w:hAnsi="GHEA Grapalat" w:cs="Sylfaen"/>
          <w:sz w:val="24"/>
          <w:szCs w:val="24"/>
          <w:lang w:val="hy-AM"/>
        </w:rPr>
        <w:t xml:space="preserve">Հիմք ընդունելով Հայաստանի Հանրապետության ջրային օրենսգրքի 92-րդ </w:t>
      </w:r>
      <w:r>
        <w:rPr>
          <w:rFonts w:ascii="GHEA Grapalat" w:hAnsi="GHEA Grapalat" w:cs="Sylfaen"/>
          <w:sz w:val="24"/>
          <w:szCs w:val="24"/>
          <w:lang w:val="hy-AM"/>
        </w:rPr>
        <w:t>հոդված</w:t>
      </w:r>
      <w:r w:rsidRPr="00D95734">
        <w:rPr>
          <w:rFonts w:ascii="GHEA Grapalat" w:hAnsi="GHEA Grapalat" w:cs="Sylfaen"/>
          <w:sz w:val="24"/>
          <w:szCs w:val="24"/>
          <w:lang w:val="hy-AM"/>
        </w:rPr>
        <w:t xml:space="preserve">ի 2-րդ մասը և </w:t>
      </w:r>
      <w:r w:rsidRPr="00D9573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2023 թվականի հունիսի 29-ի «Արարատյան, Հրազդանի և Ախուրյանի ջրավազանային կառավարման տարածքներում՝ 2023 թվականի </w:t>
      </w:r>
      <w:r>
        <w:rPr>
          <w:rFonts w:ascii="GHEA Grapalat" w:hAnsi="GHEA Grapalat"/>
          <w:sz w:val="24"/>
          <w:szCs w:val="24"/>
          <w:lang w:val="hy-AM"/>
        </w:rPr>
        <w:t>սակավաջրութ</w:t>
      </w:r>
      <w:r w:rsidRPr="00D95734">
        <w:rPr>
          <w:rFonts w:ascii="GHEA Grapalat" w:hAnsi="GHEA Grapalat"/>
          <w:sz w:val="24"/>
          <w:szCs w:val="24"/>
          <w:lang w:val="hy-AM"/>
        </w:rPr>
        <w:t>յան ազդեցությունը մեղմելու համար հրատապ աշխատանքները հաստատելու մասին» N1072-Ա որոշման 4-րդ կետը</w:t>
      </w:r>
      <w:r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Pr="008B76E9">
        <w:rPr>
          <w:rFonts w:ascii="GHEA Grapalat" w:eastAsia="Times New Roman" w:hAnsi="GHEA Grapalat"/>
          <w:sz w:val="24"/>
          <w:szCs w:val="24"/>
          <w:lang w:val="hy-AM" w:eastAsia="ru-RU"/>
        </w:rPr>
        <w:t>հաջորդ տարիներին Սևանա լճից լրացուցիչ ջրառ չիրականացնելու նպատակով</w:t>
      </w:r>
      <w:r w:rsidRPr="00D95734">
        <w:rPr>
          <w:rFonts w:ascii="GHEA Grapalat" w:hAnsi="GHEA Grapalat"/>
          <w:sz w:val="24"/>
          <w:szCs w:val="24"/>
          <w:lang w:val="hy-AM"/>
        </w:rPr>
        <w:t xml:space="preserve"> ՝ Հայաստանի Հանրապետության կառավարությունը </w:t>
      </w:r>
      <w:r w:rsidRPr="00D95734">
        <w:rPr>
          <w:rFonts w:ascii="GHEA Grapalat" w:hAnsi="GHEA Grapalat"/>
          <w:b/>
          <w:i/>
          <w:sz w:val="24"/>
          <w:szCs w:val="24"/>
          <w:lang w:val="hy-AM"/>
        </w:rPr>
        <w:t>որոշում է.</w:t>
      </w:r>
    </w:p>
    <w:p w14:paraId="6A2E4E0A" w14:textId="77777777" w:rsidR="001A5B21" w:rsidRPr="00D95734" w:rsidRDefault="0007793F" w:rsidP="0007793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95734">
        <w:rPr>
          <w:rFonts w:ascii="GHEA Grapalat" w:hAnsi="GHEA Grapalat"/>
          <w:sz w:val="24"/>
          <w:szCs w:val="24"/>
          <w:lang w:val="hy-AM"/>
        </w:rPr>
        <w:t xml:space="preserve">1. Հաստատել Հայաստանի Հանրապետության տարածքում սակավաջրության կանխարգելման ու </w:t>
      </w:r>
      <w:r w:rsidRPr="007B0D64">
        <w:rPr>
          <w:rFonts w:ascii="GHEA Grapalat" w:hAnsi="GHEA Grapalat"/>
          <w:sz w:val="24"/>
          <w:szCs w:val="24"/>
          <w:lang w:val="hy-AM"/>
        </w:rPr>
        <w:t>հետևանքների մեղմացման երկարաժամկետ միջոցառումների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8B76E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հաջորդ տարիներին Սևանա լճից լրացուցիչ ջրառ չիրականացնելու </w:t>
      </w:r>
      <w:r w:rsidRPr="007B0D64">
        <w:rPr>
          <w:rFonts w:ascii="GHEA Grapalat" w:hAnsi="GHEA Grapalat"/>
          <w:sz w:val="24"/>
          <w:szCs w:val="24"/>
          <w:lang w:val="hy-AM"/>
        </w:rPr>
        <w:t>ծրագիրը՝ համաձայն հավելվածի։</w:t>
      </w:r>
    </w:p>
    <w:p w14:paraId="0D74B877" w14:textId="77777777" w:rsidR="009F4F6A" w:rsidRPr="007B0D64" w:rsidRDefault="009F4F6A" w:rsidP="001A5B21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5D4080">
        <w:rPr>
          <w:rFonts w:ascii="GHEA Grapalat" w:hAnsi="GHEA Grapalat"/>
          <w:sz w:val="24"/>
          <w:szCs w:val="24"/>
          <w:lang w:val="hy-AM"/>
        </w:rPr>
        <w:t>2.</w:t>
      </w:r>
      <w:r w:rsidR="000013F2" w:rsidRPr="005D4080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տարածքային կառավարման և ենթակառուցվածքների նախարարին</w:t>
      </w:r>
      <w:r w:rsidR="007B0D64" w:rsidRPr="005D4080">
        <w:rPr>
          <w:rFonts w:ascii="GHEA Grapalat" w:hAnsi="GHEA Grapalat"/>
          <w:sz w:val="24"/>
          <w:szCs w:val="24"/>
          <w:lang w:val="hy-AM"/>
        </w:rPr>
        <w:t>՝ շահագրգիռ կողմերի հետ քննարկել և ներկայացնել առաջարկություն Որոտան-Արփա ջրատար թունելով Սևանա լիճ ջրի տեղափոխման հնարավորության</w:t>
      </w:r>
      <w:r w:rsidR="00437961" w:rsidRPr="005D4080">
        <w:rPr>
          <w:rFonts w:ascii="GHEA Grapalat" w:hAnsi="GHEA Grapalat"/>
          <w:sz w:val="24"/>
          <w:szCs w:val="24"/>
          <w:lang w:val="hy-AM"/>
        </w:rPr>
        <w:t xml:space="preserve"> և դրա համար անհրաժեշտ նախապայմանների վերաբերյալ։</w:t>
      </w:r>
    </w:p>
    <w:p w14:paraId="51D5771C" w14:textId="77777777" w:rsidR="001A5B21" w:rsidRPr="00D95734" w:rsidRDefault="009F4F6A" w:rsidP="000013F2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1A5B21" w:rsidRPr="00D95734">
        <w:rPr>
          <w:rFonts w:ascii="GHEA Grapalat" w:hAnsi="GHEA Grapalat"/>
          <w:sz w:val="24"/>
          <w:szCs w:val="24"/>
          <w:lang w:val="hy-AM"/>
        </w:rPr>
        <w:t xml:space="preserve">. Սույն որոշումն ուժի մեջ է մտնում հրապարակմանը հաջորդող օրվանից։ </w:t>
      </w:r>
    </w:p>
    <w:p w14:paraId="05474AC3" w14:textId="77777777" w:rsidR="001A5B21" w:rsidRDefault="001A5B21" w:rsidP="001A5B21">
      <w:pPr>
        <w:rPr>
          <w:rFonts w:ascii="GHEA Grapalat" w:hAnsi="GHEA Grapalat"/>
          <w:lang w:val="hy-AM"/>
        </w:rPr>
        <w:sectPr w:rsidR="001A5B21" w:rsidSect="00C3306A">
          <w:footerReference w:type="default" r:id="rId7"/>
          <w:pgSz w:w="12240" w:h="15840"/>
          <w:pgMar w:top="539" w:right="448" w:bottom="902" w:left="629" w:header="720" w:footer="720" w:gutter="0"/>
          <w:cols w:space="720"/>
          <w:docGrid w:linePitch="360"/>
        </w:sectPr>
      </w:pPr>
    </w:p>
    <w:p w14:paraId="1B0BC94C" w14:textId="77777777" w:rsidR="001A5B21" w:rsidRPr="00FA27D6" w:rsidRDefault="001A5B21" w:rsidP="001A5B21">
      <w:pPr>
        <w:spacing w:after="0" w:line="264" w:lineRule="auto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14:paraId="2E3633C4" w14:textId="77777777" w:rsidR="001A5B21" w:rsidRPr="00EB7F90" w:rsidRDefault="001A5B21" w:rsidP="001A5B21">
      <w:pPr>
        <w:spacing w:after="0" w:line="264" w:lineRule="auto"/>
        <w:ind w:left="10800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B7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Հավելված </w:t>
      </w:r>
    </w:p>
    <w:p w14:paraId="706CA0CB" w14:textId="77777777" w:rsidR="001A5B21" w:rsidRPr="00EB7F90" w:rsidRDefault="001A5B21" w:rsidP="001A5B21">
      <w:pPr>
        <w:spacing w:after="0" w:line="264" w:lineRule="auto"/>
        <w:ind w:left="8640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B7F90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="00953D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այաստանի </w:t>
      </w:r>
      <w:r w:rsidRPr="00EB7F90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="00953D28">
        <w:rPr>
          <w:rFonts w:ascii="GHEA Grapalat" w:hAnsi="GHEA Grapalat"/>
          <w:color w:val="000000" w:themeColor="text1"/>
          <w:sz w:val="24"/>
          <w:szCs w:val="24"/>
          <w:lang w:val="hy-AM"/>
        </w:rPr>
        <w:t>անրապետության</w:t>
      </w:r>
      <w:r w:rsidRPr="00EB7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կառավարության</w:t>
      </w:r>
      <w:r w:rsidR="000E6E1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2024</w:t>
      </w:r>
      <w:r w:rsidRPr="00EB7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</w:t>
      </w:r>
    </w:p>
    <w:p w14:paraId="12618D9A" w14:textId="77777777" w:rsidR="001A5B21" w:rsidRPr="00EB7F90" w:rsidRDefault="001A5B21" w:rsidP="001A5B21">
      <w:pPr>
        <w:spacing w:after="0" w:line="264" w:lineRule="auto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B7F90">
        <w:rPr>
          <w:rFonts w:ascii="GHEA Grapalat" w:hAnsi="GHEA Grapalat"/>
          <w:color w:val="000000" w:themeColor="text1"/>
          <w:sz w:val="24"/>
          <w:szCs w:val="24"/>
          <w:lang w:val="hy-AM"/>
        </w:rPr>
        <w:t>«__» «__</w:t>
      </w:r>
      <w:r w:rsidR="005E460D">
        <w:rPr>
          <w:rFonts w:ascii="GHEA Grapalat" w:hAnsi="GHEA Grapalat"/>
          <w:color w:val="000000" w:themeColor="text1"/>
          <w:sz w:val="24"/>
          <w:szCs w:val="24"/>
          <w:lang w:val="hy-AM"/>
        </w:rPr>
        <w:t>_</w:t>
      </w:r>
      <w:r w:rsidRPr="00EB7F90">
        <w:rPr>
          <w:rFonts w:ascii="GHEA Grapalat" w:hAnsi="GHEA Grapalat"/>
          <w:color w:val="000000" w:themeColor="text1"/>
          <w:sz w:val="24"/>
          <w:szCs w:val="24"/>
          <w:lang w:val="hy-AM"/>
        </w:rPr>
        <w:t>____»   -ի N_</w:t>
      </w:r>
      <w:r w:rsidR="005E460D">
        <w:rPr>
          <w:rFonts w:ascii="GHEA Grapalat" w:hAnsi="GHEA Grapalat"/>
          <w:color w:val="000000" w:themeColor="text1"/>
          <w:sz w:val="24"/>
          <w:szCs w:val="24"/>
          <w:lang w:val="hy-AM"/>
        </w:rPr>
        <w:t>_</w:t>
      </w:r>
      <w:r w:rsidRPr="00EB7F90">
        <w:rPr>
          <w:rFonts w:ascii="GHEA Grapalat" w:hAnsi="GHEA Grapalat"/>
          <w:color w:val="000000" w:themeColor="text1"/>
          <w:sz w:val="24"/>
          <w:szCs w:val="24"/>
          <w:lang w:val="hy-AM"/>
        </w:rPr>
        <w:t>_</w:t>
      </w:r>
      <w:r w:rsidR="005E460D">
        <w:rPr>
          <w:rFonts w:ascii="GHEA Grapalat" w:hAnsi="GHEA Grapalat"/>
          <w:color w:val="000000" w:themeColor="text1"/>
          <w:sz w:val="24"/>
          <w:szCs w:val="24"/>
          <w:lang w:val="hy-AM"/>
        </w:rPr>
        <w:t>Լ</w:t>
      </w:r>
      <w:r w:rsidRPr="00EB7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 </w:t>
      </w:r>
    </w:p>
    <w:p w14:paraId="4381F82E" w14:textId="77777777" w:rsidR="001A5B21" w:rsidRPr="00EB7F90" w:rsidRDefault="001A5B21" w:rsidP="001A5B21">
      <w:pPr>
        <w:spacing w:after="0" w:line="264" w:lineRule="auto"/>
        <w:ind w:left="10800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6C1ACF21" w14:textId="77777777" w:rsidR="001A5B21" w:rsidRPr="00EB7F90" w:rsidRDefault="001A5B21" w:rsidP="001A5B21">
      <w:pPr>
        <w:spacing w:after="0" w:line="264" w:lineRule="auto"/>
        <w:ind w:firstLine="375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EB7F90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Ծ Ր Ա Գ Ի Ր</w:t>
      </w:r>
    </w:p>
    <w:p w14:paraId="5B891DB2" w14:textId="77777777" w:rsidR="001A5B21" w:rsidRPr="00EB7F90" w:rsidRDefault="001A5B21" w:rsidP="001A5B21">
      <w:pPr>
        <w:spacing w:after="0" w:line="264" w:lineRule="auto"/>
        <w:ind w:firstLine="375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EB7F90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</w:p>
    <w:p w14:paraId="3645277B" w14:textId="77777777" w:rsidR="00927B87" w:rsidRPr="009276E5" w:rsidRDefault="00927B87" w:rsidP="00927B87">
      <w:pPr>
        <w:spacing w:after="0" w:line="264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</w:pPr>
      <w:r w:rsidRPr="009276E5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ՏԱՐԱԾՔՈՒՄ ՍԱԿԱՎԱՋՐՈՒԹՅԱՆ ԿԱՆԽԱՐԳԵԼՄԱՆ ՈՒ ՀԵՏԵՎԱՆՔՆԵՐԻ ՄԵՂՄԱՑՄԱՆ ԵՐԿԱՐԱԺԱՄԿԵՏ ՄԻՋՈՑԱՌՈՒՄՆԵՐԻ ԵՎ </w:t>
      </w:r>
      <w:r w:rsidRPr="009276E5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ՀԱՋՈՐԴ ՏԱՐԻՆԵՐԻՆ ՍԵՎԱՆԱ ԼՃԻՑ ԼՐԱՑՈՒՑԻՉ ՋՐԱՌ ՉԻՐԱԿԱՆԱՑՆԵԼՈՒ </w:t>
      </w:r>
    </w:p>
    <w:p w14:paraId="16087027" w14:textId="77777777" w:rsidR="001A5B21" w:rsidRPr="00EB7F90" w:rsidRDefault="001A5B21" w:rsidP="001A5B21">
      <w:pPr>
        <w:spacing w:after="0" w:line="264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</w:pPr>
    </w:p>
    <w:p w14:paraId="5CC3532B" w14:textId="77777777" w:rsidR="001A5B21" w:rsidRPr="00D12FB0" w:rsidRDefault="001A5B21" w:rsidP="001A5B21">
      <w:pPr>
        <w:spacing w:after="0" w:line="264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W w:w="14743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3402"/>
        <w:gridCol w:w="2268"/>
        <w:gridCol w:w="1701"/>
        <w:gridCol w:w="1418"/>
        <w:gridCol w:w="1842"/>
      </w:tblGrid>
      <w:tr w:rsidR="001A5B21" w:rsidRPr="00B96A26" w14:paraId="18755BB7" w14:textId="77777777" w:rsidTr="00220F3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5A9201" w14:textId="77777777" w:rsidR="001A5B21" w:rsidRPr="00B96A26" w:rsidRDefault="001A5B21" w:rsidP="009469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96A2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01418" w14:textId="77777777" w:rsidR="001A5B21" w:rsidRPr="00B96A26" w:rsidRDefault="001A5B21" w:rsidP="009469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96A2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Միջոցառումներ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2FAD7E" w14:textId="77777777" w:rsidR="001A5B21" w:rsidRPr="00B96A26" w:rsidRDefault="001A5B21" w:rsidP="009469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96A2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Ակնկալվող արդյունք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1F8D45" w14:textId="77777777" w:rsidR="001A5B21" w:rsidRPr="00B96A26" w:rsidRDefault="001A5B21" w:rsidP="009469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96A2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Կատարող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7B6961" w14:textId="77777777" w:rsidR="001A5B21" w:rsidRPr="00B96A26" w:rsidRDefault="001A5B21" w:rsidP="009469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96A2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Համակատարողներ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869BDC" w14:textId="77777777" w:rsidR="001A5B21" w:rsidRPr="00B96A26" w:rsidRDefault="001A5B21" w:rsidP="009469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96A2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Կատարման ժամկետ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1616CD" w14:textId="77777777" w:rsidR="001A5B21" w:rsidRPr="00B96A26" w:rsidRDefault="001A5B21" w:rsidP="009469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96A2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Ֆինանսավորման աղբյուրը</w:t>
            </w:r>
            <w:r w:rsidRPr="00B96A2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և կանխատեսվող չափը</w:t>
            </w:r>
          </w:p>
        </w:tc>
      </w:tr>
      <w:tr w:rsidR="001A5B21" w:rsidRPr="00B96A26" w14:paraId="0ECFE0AA" w14:textId="77777777" w:rsidTr="00220F3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4C3985" w14:textId="77777777" w:rsidR="001A5B21" w:rsidRPr="00B96A26" w:rsidRDefault="001A5B21" w:rsidP="009469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color w:val="000000"/>
                <w:sz w:val="18"/>
                <w:szCs w:val="18"/>
                <w:lang w:val="hy-AM"/>
              </w:rPr>
            </w:pPr>
            <w:r w:rsidRPr="00B96A26">
              <w:rPr>
                <w:rFonts w:ascii="GHEA Grapalat" w:eastAsia="Times New Roman" w:hAnsi="GHEA Grapalat" w:cs="Times New Roman"/>
                <w:i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478C71" w14:textId="77777777" w:rsidR="001A5B21" w:rsidRPr="00B96A26" w:rsidRDefault="001A5B21" w:rsidP="009469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color w:val="000000"/>
                <w:sz w:val="18"/>
                <w:szCs w:val="18"/>
                <w:lang w:val="hy-AM"/>
              </w:rPr>
            </w:pPr>
            <w:r w:rsidRPr="00B96A26">
              <w:rPr>
                <w:rFonts w:ascii="GHEA Grapalat" w:eastAsia="Times New Roman" w:hAnsi="GHEA Grapalat" w:cs="Times New Roman"/>
                <w:i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E39ED2" w14:textId="77777777" w:rsidR="001A5B21" w:rsidRPr="00B96A26" w:rsidRDefault="001A5B21" w:rsidP="009469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color w:val="000000"/>
                <w:sz w:val="18"/>
                <w:szCs w:val="18"/>
                <w:lang w:val="hy-AM"/>
              </w:rPr>
            </w:pPr>
            <w:r w:rsidRPr="00B96A26">
              <w:rPr>
                <w:rFonts w:ascii="GHEA Grapalat" w:eastAsia="Times New Roman" w:hAnsi="GHEA Grapalat" w:cs="Times New Roman"/>
                <w:i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50BAF9" w14:textId="77777777" w:rsidR="001A5B21" w:rsidRPr="00B96A26" w:rsidRDefault="001A5B21" w:rsidP="009469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color w:val="000000"/>
                <w:sz w:val="18"/>
                <w:szCs w:val="18"/>
                <w:lang w:val="hy-AM"/>
              </w:rPr>
            </w:pPr>
            <w:r w:rsidRPr="00B96A26">
              <w:rPr>
                <w:rFonts w:ascii="GHEA Grapalat" w:eastAsia="Times New Roman" w:hAnsi="GHEA Grapalat" w:cs="Times New Roman"/>
                <w:i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21D6BF" w14:textId="77777777" w:rsidR="001A5B21" w:rsidRPr="00B96A26" w:rsidRDefault="001A5B21" w:rsidP="009469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color w:val="000000"/>
                <w:sz w:val="18"/>
                <w:szCs w:val="18"/>
                <w:lang w:val="hy-AM"/>
              </w:rPr>
            </w:pPr>
            <w:r w:rsidRPr="00B96A26">
              <w:rPr>
                <w:rFonts w:ascii="GHEA Grapalat" w:eastAsia="Times New Roman" w:hAnsi="GHEA Grapalat" w:cs="Times New Roman"/>
                <w:i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3833A1" w14:textId="77777777" w:rsidR="001A5B21" w:rsidRPr="00B96A26" w:rsidRDefault="001A5B21" w:rsidP="009469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color w:val="000000"/>
                <w:sz w:val="18"/>
                <w:szCs w:val="18"/>
                <w:lang w:val="hy-AM"/>
              </w:rPr>
            </w:pPr>
            <w:r w:rsidRPr="00B96A26">
              <w:rPr>
                <w:rFonts w:ascii="GHEA Grapalat" w:eastAsia="Times New Roman" w:hAnsi="GHEA Grapalat" w:cs="Times New Roman"/>
                <w:i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183F3" w14:textId="77777777" w:rsidR="001A5B21" w:rsidRPr="00B96A26" w:rsidRDefault="001A5B21" w:rsidP="009469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color w:val="000000"/>
                <w:sz w:val="18"/>
                <w:szCs w:val="18"/>
                <w:lang w:val="hy-AM"/>
              </w:rPr>
            </w:pPr>
            <w:r w:rsidRPr="00B96A26">
              <w:rPr>
                <w:rFonts w:ascii="GHEA Grapalat" w:eastAsia="Times New Roman" w:hAnsi="GHEA Grapalat" w:cs="Times New Roman"/>
                <w:i/>
                <w:color w:val="000000"/>
                <w:sz w:val="18"/>
                <w:szCs w:val="18"/>
                <w:lang w:val="hy-AM"/>
              </w:rPr>
              <w:t>7</w:t>
            </w:r>
          </w:p>
        </w:tc>
      </w:tr>
      <w:tr w:rsidR="00C75CEF" w:rsidRPr="008348AC" w14:paraId="7D399F88" w14:textId="77777777" w:rsidTr="00220F3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EA9600" w14:textId="77777777" w:rsidR="00C75CEF" w:rsidRPr="008348AC" w:rsidRDefault="00C75CEF" w:rsidP="00C75C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Pr="008348AC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895956" w14:textId="77777777" w:rsidR="00C75CEF" w:rsidRPr="008348AC" w:rsidRDefault="00CC16FB" w:rsidP="00C413A5">
            <w:pPr>
              <w:spacing w:after="0" w:line="240" w:lineRule="auto"/>
              <w:ind w:left="5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Ոռոգման արդիական տեխնոլոգիաների ներդրման աջակցության ծրագրերի շարունակականության ապահովում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352230" w14:textId="77777777" w:rsidR="00C75CEF" w:rsidRPr="008348AC" w:rsidRDefault="00122233" w:rsidP="00C413A5">
            <w:pPr>
              <w:spacing w:after="0" w:line="240" w:lineRule="auto"/>
              <w:ind w:left="5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Ոռոգման արդիական համակարգեր ունեցող տնտեսությունների ավելացում, ջրային ռեսուրսների խնայողություն ինչպես նաև ոռոգելի հողատարածություն</w:t>
            </w: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softHyphen/>
              <w:t>ների ավելացում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6D8580" w14:textId="77777777" w:rsidR="00C75CEF" w:rsidRPr="008348AC" w:rsidRDefault="002A4288" w:rsidP="00C413A5">
            <w:pPr>
              <w:spacing w:after="0" w:line="240" w:lineRule="auto"/>
              <w:ind w:left="5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 xml:space="preserve">Հայաստանի </w:t>
            </w:r>
            <w:r w:rsidR="009002A8"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Հանրապետությա</w:t>
            </w: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 xml:space="preserve">ն </w:t>
            </w:r>
            <w:r w:rsidR="00CC16FB"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էկոնոմիկայի նախարարություն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A72EEE" w14:textId="77777777" w:rsidR="00C75CEF" w:rsidRPr="008348AC" w:rsidRDefault="0075677C" w:rsidP="00C413A5">
            <w:pPr>
              <w:spacing w:after="0" w:line="240" w:lineRule="auto"/>
              <w:ind w:left="5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 xml:space="preserve">Հայաստանի </w:t>
            </w:r>
            <w:r w:rsidR="009002A8"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Հանրապետությա</w:t>
            </w: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ն</w:t>
            </w: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տարածքային կառավարման և ենթակառուցվածքների</w:t>
            </w: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 xml:space="preserve"> նախարարություն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C0397A" w14:textId="77777777" w:rsidR="00C75CEF" w:rsidRPr="008348AC" w:rsidRDefault="009002A8" w:rsidP="00C413A5">
            <w:pPr>
              <w:spacing w:after="0" w:line="240" w:lineRule="auto"/>
              <w:ind w:left="5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2024</w:t>
            </w:r>
            <w:r w:rsidR="00553E9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</w:t>
            </w:r>
            <w:r w:rsidR="00CC16FB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և շարունակական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69CF11" w14:textId="77777777" w:rsidR="00C75CEF" w:rsidRPr="008348AC" w:rsidRDefault="0075677C" w:rsidP="00C413A5">
            <w:pPr>
              <w:spacing w:after="0" w:line="240" w:lineRule="auto"/>
              <w:ind w:left="5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</w:t>
            </w:r>
            <w:r w:rsidR="007425A9"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անրապետությա</w:t>
            </w: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 xml:space="preserve">ն </w:t>
            </w:r>
            <w:r w:rsidR="00CC16FB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պետական բյուջե</w:t>
            </w:r>
          </w:p>
        </w:tc>
      </w:tr>
      <w:tr w:rsidR="00C75CEF" w:rsidRPr="008348AC" w14:paraId="3B0695EA" w14:textId="77777777" w:rsidTr="00220F3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A14E0" w14:textId="77777777" w:rsidR="00C75CEF" w:rsidRPr="008348AC" w:rsidRDefault="00C75CEF" w:rsidP="00C413A5">
            <w:pPr>
              <w:spacing w:after="0" w:line="240" w:lineRule="auto"/>
              <w:ind w:left="57" w:right="5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Pr="008348AC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EFA193" w14:textId="77777777" w:rsidR="00C75CEF" w:rsidRPr="008348AC" w:rsidRDefault="006A2670" w:rsidP="00C413A5">
            <w:pPr>
              <w:spacing w:after="0" w:line="240" w:lineRule="auto"/>
              <w:ind w:left="57" w:right="5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Հիդրոլոգիական դիտակետերի արդիականացում, հեռահ</w:t>
            </w:r>
            <w:r w:rsidR="00C75CEF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ար զոնդավորման </w:t>
            </w:r>
            <w:r w:rsidR="00C75CEF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մոնիթորինգային համակարգի ներդրում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167A31" w14:textId="77777777" w:rsidR="00C75CEF" w:rsidRPr="008348AC" w:rsidRDefault="006A2670" w:rsidP="00C413A5">
            <w:pPr>
              <w:spacing w:after="0" w:line="240" w:lineRule="auto"/>
              <w:ind w:left="57" w:right="5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  Հիդրոլոգիական դիտակետերից ստացվող տեղեկատվության առժանահավատության </w:t>
            </w: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բարձրացում, հաճախականացված տվյալների ստացում, սակավաջրության վախօրոք գնահատում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5A71F5" w14:textId="77777777" w:rsidR="00C75CEF" w:rsidRPr="008348AC" w:rsidRDefault="0075677C" w:rsidP="00C413A5">
            <w:pPr>
              <w:spacing w:after="0" w:line="240" w:lineRule="auto"/>
              <w:ind w:left="57" w:right="5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lastRenderedPageBreak/>
              <w:t xml:space="preserve">Հայաստանի </w:t>
            </w:r>
            <w:r w:rsidR="009002A8"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Հանրապետությա</w:t>
            </w: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ն</w:t>
            </w:r>
            <w:r w:rsidR="00C75CEF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շրջակա </w:t>
            </w:r>
            <w:r w:rsidR="00C75CEF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միջավայրի նախարարություն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D29AC6" w14:textId="77777777" w:rsidR="00C75CEF" w:rsidRPr="008348AC" w:rsidRDefault="0075677C" w:rsidP="00C413A5">
            <w:pPr>
              <w:spacing w:after="0" w:line="240" w:lineRule="auto"/>
              <w:ind w:left="57" w:right="5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lastRenderedPageBreak/>
              <w:t xml:space="preserve">Հայաստանի </w:t>
            </w:r>
            <w:r w:rsidR="009002A8"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Հանրապետությա</w:t>
            </w: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 xml:space="preserve">ն </w:t>
            </w: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տարածքային </w:t>
            </w: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կառավարման և ենթակառուցվածքների</w:t>
            </w: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 xml:space="preserve"> նախարարություն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885E72" w14:textId="77777777" w:rsidR="00C75CEF" w:rsidRPr="008348AC" w:rsidRDefault="006B6DE5" w:rsidP="00C413A5">
            <w:pPr>
              <w:spacing w:after="0" w:line="240" w:lineRule="auto"/>
              <w:ind w:left="57" w:right="5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2025</w:t>
            </w:r>
            <w:r w:rsidR="00734EC4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-2027</w:t>
            </w:r>
            <w:r w:rsidR="00C75CEF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թթ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9BFDF3" w14:textId="77777777" w:rsidR="00C75CEF" w:rsidRPr="008348AC" w:rsidRDefault="0075677C" w:rsidP="00C413A5">
            <w:pPr>
              <w:spacing w:after="0" w:line="240" w:lineRule="auto"/>
              <w:ind w:left="57" w:right="5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</w:t>
            </w:r>
            <w:r w:rsidR="007425A9"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անրապետությա</w:t>
            </w: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ն</w:t>
            </w:r>
            <w:r w:rsidR="00734EC4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պետական </w:t>
            </w:r>
            <w:r w:rsidR="00734EC4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բյուջե, օ</w:t>
            </w:r>
            <w:r w:rsidR="00C75CEF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րենքով չարգելված</w:t>
            </w:r>
            <w:r w:rsidR="00734EC4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այլ</w:t>
            </w:r>
            <w:r w:rsidR="00C75CEF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աղբյուրներ (միջազգային դոնոր կազմակերպություններ)</w:t>
            </w:r>
          </w:p>
          <w:p w14:paraId="396A3882" w14:textId="77777777" w:rsidR="0054398C" w:rsidRPr="008348AC" w:rsidRDefault="00D73B78" w:rsidP="00C413A5">
            <w:pPr>
              <w:spacing w:after="0" w:line="240" w:lineRule="auto"/>
              <w:ind w:left="57" w:right="5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41.8 </w:t>
            </w:r>
            <w:r w:rsidR="005E460D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մլն </w:t>
            </w:r>
            <w:r w:rsidR="0054398C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դրամ</w:t>
            </w:r>
          </w:p>
        </w:tc>
      </w:tr>
      <w:tr w:rsidR="00C75CEF" w:rsidRPr="008348AC" w14:paraId="6AFCCBDF" w14:textId="77777777" w:rsidTr="00220F3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B1FED0" w14:textId="77777777" w:rsidR="00C75CEF" w:rsidRPr="008348AC" w:rsidRDefault="00C75CEF" w:rsidP="00C413A5">
            <w:pPr>
              <w:spacing w:after="0" w:line="240" w:lineRule="auto"/>
              <w:ind w:left="57" w:right="5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3</w:t>
            </w:r>
            <w:r w:rsidRPr="008348AC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892C01" w14:textId="77777777" w:rsidR="00C75CEF" w:rsidRPr="008348AC" w:rsidRDefault="00C75CEF" w:rsidP="00C413A5">
            <w:pPr>
              <w:spacing w:after="0" w:line="240" w:lineRule="auto"/>
              <w:ind w:left="57" w:right="5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Ջրամբարաշինության ոլորտում առկա հասանելի տեղեկատվության վերլուծություն և նոր ջրամբարների առաջնահերթության ծրագրերի ցանկի մշակում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6A1647" w14:textId="77777777" w:rsidR="00C75CEF" w:rsidRPr="008348AC" w:rsidRDefault="00C75CEF" w:rsidP="00C413A5">
            <w:pPr>
              <w:spacing w:after="0" w:line="240" w:lineRule="auto"/>
              <w:ind w:left="57" w:right="5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Մակերևութային ջրերի ամբարման և կառավարման ծրագրերի շարունակական ապահովում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E57BA2" w14:textId="77777777" w:rsidR="00C75CEF" w:rsidRPr="008348AC" w:rsidRDefault="00C75CEF" w:rsidP="00C413A5">
            <w:pPr>
              <w:spacing w:after="0" w:line="240" w:lineRule="auto"/>
              <w:ind w:left="57" w:right="5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Ջրային կոմիտե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C4C785" w14:textId="77777777" w:rsidR="00C75CEF" w:rsidRPr="008348AC" w:rsidRDefault="0075677C" w:rsidP="00C413A5">
            <w:pPr>
              <w:spacing w:after="0" w:line="240" w:lineRule="auto"/>
              <w:ind w:left="57" w:right="5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 xml:space="preserve">Հայաստանի </w:t>
            </w:r>
            <w:r w:rsidR="009002A8"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Հանրապետությա</w:t>
            </w: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 xml:space="preserve">ն </w:t>
            </w:r>
            <w:r w:rsidR="00C75CEF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շրջակա միջավայրի նախարարություն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273912" w14:textId="77777777" w:rsidR="00C75CEF" w:rsidRPr="008348AC" w:rsidRDefault="005A2591" w:rsidP="00C413A5">
            <w:pPr>
              <w:spacing w:after="0" w:line="240" w:lineRule="auto"/>
              <w:ind w:left="57" w:right="5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2024-2026</w:t>
            </w:r>
            <w:r w:rsidR="00C75CEF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թթ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C535D6" w14:textId="77777777" w:rsidR="00C75CEF" w:rsidRPr="008348AC" w:rsidRDefault="00C75CEF" w:rsidP="00C413A5">
            <w:pPr>
              <w:spacing w:after="0" w:line="240" w:lineRule="auto"/>
              <w:ind w:left="57" w:right="5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չարգելված</w:t>
            </w:r>
            <w:r w:rsidR="00CE3CBA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այլ</w:t>
            </w: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աղբյուրներ</w:t>
            </w:r>
          </w:p>
          <w:p w14:paraId="07AF4BD4" w14:textId="77777777" w:rsidR="00036424" w:rsidRPr="008348AC" w:rsidRDefault="00036424" w:rsidP="00C413A5">
            <w:pPr>
              <w:spacing w:after="0" w:line="240" w:lineRule="auto"/>
              <w:ind w:left="57" w:right="5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DA3C35" w:rsidRPr="008348AC" w14:paraId="5727C97A" w14:textId="77777777" w:rsidTr="00220F3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260B44" w14:textId="77777777" w:rsidR="00DA3C35" w:rsidRPr="008348AC" w:rsidRDefault="00F13CAA" w:rsidP="00C413A5">
            <w:pPr>
              <w:spacing w:after="0" w:line="240" w:lineRule="auto"/>
              <w:ind w:left="57" w:right="5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</w:t>
            </w:r>
            <w:r w:rsidR="00DA3C35" w:rsidRPr="008348AC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8B2736" w14:textId="77777777" w:rsidR="00DA3C35" w:rsidRPr="008348AC" w:rsidRDefault="00642FCB" w:rsidP="00C413A5">
            <w:pPr>
              <w:spacing w:after="0" w:line="240" w:lineRule="auto"/>
              <w:ind w:left="57" w:right="5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Ե</w:t>
            </w:r>
            <w:r w:rsidR="00DA3C35"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ղանակային պայմաններով պայմանավորված՝ ըստ գյուղատնտեսական մշակաբույսերի և գյուղատնտեսական գոտիականության ոռոգման առաջնահերթության սահմանման մասին իրավական ակտի մշակում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6C3809" w14:textId="77777777" w:rsidR="00DA3C35" w:rsidRPr="008348AC" w:rsidRDefault="00DA3C35" w:rsidP="00C413A5">
            <w:pPr>
              <w:spacing w:after="0" w:line="240" w:lineRule="auto"/>
              <w:ind w:left="57" w:right="5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Բուսաբուծական արտադրության շարունակականության ապահովում և ոռոգման ջրի արդյունավետ օգտագործում</w:t>
            </w:r>
            <w:r w:rsidR="00EB583C"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։ Սակավաջրության պայմաններում հնարավոր սահմանափակումների կիրառման կանոնակարգում։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AE56AA" w14:textId="77777777" w:rsidR="00DA3C35" w:rsidRPr="008348AC" w:rsidRDefault="0075677C" w:rsidP="00C413A5">
            <w:pPr>
              <w:spacing w:after="0" w:line="240" w:lineRule="auto"/>
              <w:ind w:left="57" w:right="5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 xml:space="preserve">Հայաստանի </w:t>
            </w:r>
            <w:r w:rsidR="009002A8"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Հանրապետությա</w:t>
            </w: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 xml:space="preserve">ն </w:t>
            </w:r>
            <w:r w:rsidR="00DA3C35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էկոնոմիկայի նախարարություն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3F5D61" w14:textId="77777777" w:rsidR="00DA3C35" w:rsidRPr="008348AC" w:rsidRDefault="0075677C" w:rsidP="00C413A5">
            <w:pPr>
              <w:spacing w:after="0" w:line="240" w:lineRule="auto"/>
              <w:ind w:left="57" w:right="5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 xml:space="preserve">Հայաստանի </w:t>
            </w:r>
            <w:r w:rsidR="009002A8"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Հանրապետությա</w:t>
            </w: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ն</w:t>
            </w: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DA3C35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տարածքային կառավարման և ենթակառուցվածքների</w:t>
            </w: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 xml:space="preserve"> նախարարություն Հայաստանի </w:t>
            </w:r>
            <w:r w:rsidR="009002A8"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Հանրապետությա</w:t>
            </w: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ն</w:t>
            </w:r>
            <w:r w:rsidR="00DA3C35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շրջակա միջավայրի </w:t>
            </w:r>
            <w:r w:rsidR="00DA3C35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նախարարություն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EDFD62" w14:textId="77777777" w:rsidR="00DA3C35" w:rsidRPr="008348AC" w:rsidRDefault="006B6DE5" w:rsidP="00C413A5">
            <w:pPr>
              <w:spacing w:after="0" w:line="240" w:lineRule="auto"/>
              <w:ind w:left="57" w:right="5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2024</w:t>
            </w:r>
            <w:r w:rsidR="00DA3C35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</w:t>
            </w:r>
            <w:r w:rsidR="00DA3C35" w:rsidRPr="008348AC">
              <w:rPr>
                <w:rFonts w:ascii="GHEA Grapalat" w:eastAsia="Times New Roman" w:hAnsi="GHEA Grapalat" w:cs="Cambria Math"/>
                <w:color w:val="000000"/>
                <w:sz w:val="24"/>
                <w:szCs w:val="24"/>
                <w:lang w:val="hy-AM"/>
              </w:rPr>
              <w:t xml:space="preserve"> (անհրաժեշտությամբ պայմանավորված</w:t>
            </w:r>
            <w:r w:rsidR="0075677C" w:rsidRPr="008348AC">
              <w:rPr>
                <w:rFonts w:ascii="GHEA Grapalat" w:eastAsia="Times New Roman" w:hAnsi="GHEA Grapalat" w:cs="Cambria Math"/>
                <w:color w:val="000000"/>
                <w:sz w:val="24"/>
                <w:szCs w:val="24"/>
                <w:lang w:val="hy-AM"/>
              </w:rPr>
              <w:t xml:space="preserve"> </w:t>
            </w:r>
            <w:r w:rsidR="00DA3C35" w:rsidRPr="008348AC">
              <w:rPr>
                <w:rFonts w:ascii="GHEA Grapalat" w:eastAsia="Times New Roman" w:hAnsi="GHEA Grapalat" w:cs="Cambria Math"/>
                <w:color w:val="000000"/>
                <w:sz w:val="24"/>
                <w:szCs w:val="24"/>
                <w:lang w:val="hy-AM"/>
              </w:rPr>
              <w:t>յուրաքանչյուր տարի կլրամշակվի)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1EA188" w14:textId="77777777" w:rsidR="00DA3C35" w:rsidRPr="008348AC" w:rsidRDefault="00DA3C35" w:rsidP="00C413A5">
            <w:pPr>
              <w:spacing w:after="0" w:line="240" w:lineRule="auto"/>
              <w:ind w:left="57" w:right="5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Ֆինանսավորում չի պահանջ</w:t>
            </w:r>
            <w:r w:rsid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</w:t>
            </w: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ում</w:t>
            </w:r>
          </w:p>
        </w:tc>
      </w:tr>
      <w:tr w:rsidR="00DA3C35" w:rsidRPr="008348AC" w14:paraId="67EE5B2E" w14:textId="77777777" w:rsidTr="00220F3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93CD1" w14:textId="77777777" w:rsidR="00DA3C35" w:rsidRPr="008348AC" w:rsidRDefault="00F13CAA" w:rsidP="00C413A5">
            <w:pPr>
              <w:spacing w:after="0" w:line="240" w:lineRule="auto"/>
              <w:ind w:left="57" w:right="5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  <w:r w:rsidR="00DA3C35" w:rsidRPr="008348AC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4EDC31" w14:textId="77777777" w:rsidR="00DA3C35" w:rsidRPr="008348AC" w:rsidRDefault="00A41133" w:rsidP="00010966">
            <w:pPr>
              <w:spacing w:after="0" w:line="240" w:lineRule="auto"/>
              <w:ind w:left="57" w:right="5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DA3C35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Արարատյան հարթավայրի կոլեկտորադրենաժային համակարգերից </w:t>
            </w:r>
            <w:r w:rsidR="00E05638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(ցամաքուրդային), </w:t>
            </w:r>
            <w:r w:rsidR="00B97413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ինչպես նաև ձկնաբուծական տնտեսություններից </w:t>
            </w:r>
            <w:r w:rsidR="00DA3C35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հեռացվող ջրերի օգտագործման </w:t>
            </w:r>
            <w:r w:rsidR="00010966" w:rsidRPr="000109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(</w:t>
            </w:r>
            <w:r w:rsidR="000109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վերօգտագործման</w:t>
            </w:r>
            <w:r w:rsidR="00010966" w:rsidRPr="000109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)</w:t>
            </w:r>
            <w:r w:rsidR="000109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հնարավորությունների ուսումնասիրում և ծրագրի մշակում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621B77" w14:textId="77777777" w:rsidR="00DA3C35" w:rsidRPr="008348AC" w:rsidRDefault="00DA3C35" w:rsidP="00C413A5">
            <w:pPr>
              <w:spacing w:after="0" w:line="240" w:lineRule="auto"/>
              <w:ind w:left="57" w:right="5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Ոռոգման նպատակով հավելյալ ջրային ռեսուրսների օգտագործում այլ աղբյուրներից։ Ոռոգման ջրամատակարարման ծավալների շոշափելի ավելացում, Սևանա լճից ոռոգման նպատակով բաց թողնվող ջրի ծավալների կրճատում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C49200" w14:textId="77777777" w:rsidR="00DA3C35" w:rsidRPr="008348AC" w:rsidRDefault="0075677C" w:rsidP="009C0F93">
            <w:pPr>
              <w:spacing w:after="0" w:line="240" w:lineRule="auto"/>
              <w:ind w:left="57" w:right="5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 xml:space="preserve">Հայաստանի </w:t>
            </w:r>
            <w:r w:rsidR="009002A8"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Հանրապետությա</w:t>
            </w: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ն</w:t>
            </w: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տարածքային կառավարման և ենթակառուցվածքների</w:t>
            </w: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 xml:space="preserve"> նախարարություն</w:t>
            </w:r>
            <w:r w:rsidR="003C51D0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, </w:t>
            </w: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 xml:space="preserve">Հայաստանի </w:t>
            </w:r>
            <w:r w:rsidR="009002A8"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Հանրապետությա</w:t>
            </w: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ն</w:t>
            </w:r>
            <w:r w:rsidR="003C51D0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էկոնոմիկայի նախարարություն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21E7CF" w14:textId="77777777" w:rsidR="00DA3C35" w:rsidRPr="008348AC" w:rsidRDefault="0075677C" w:rsidP="00C413A5">
            <w:pPr>
              <w:spacing w:after="0" w:line="240" w:lineRule="auto"/>
              <w:ind w:left="57" w:right="5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 xml:space="preserve">Հայաստանի </w:t>
            </w:r>
            <w:r w:rsidR="009002A8"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Հանրապետությա</w:t>
            </w: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ն</w:t>
            </w:r>
            <w:r w:rsidR="00DA3C35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շրջակա միջավայրի նախարարություն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C6D9EC" w14:textId="77777777" w:rsidR="00DA3C35" w:rsidRPr="008348AC" w:rsidRDefault="0069713C" w:rsidP="00C413A5">
            <w:pPr>
              <w:spacing w:after="0" w:line="240" w:lineRule="auto"/>
              <w:ind w:left="57" w:right="5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2025-202</w:t>
            </w: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  <w:r w:rsidR="00B32986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</w:t>
            </w:r>
            <w:r w:rsidR="00DA3C35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A317F6" w14:textId="77777777" w:rsidR="00DA3C35" w:rsidRPr="008348AC" w:rsidRDefault="00B32986" w:rsidP="00C413A5">
            <w:pPr>
              <w:spacing w:after="0" w:line="240" w:lineRule="auto"/>
              <w:ind w:left="57" w:right="5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պետական բյուջե, օ</w:t>
            </w:r>
            <w:r w:rsidR="00DA3C35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րենքով չարգելված </w:t>
            </w:r>
            <w:r w:rsidR="00CE3CBA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այլ </w:t>
            </w:r>
            <w:r w:rsidR="00DA3C35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աղբյուրներ</w:t>
            </w:r>
          </w:p>
          <w:p w14:paraId="53DB217E" w14:textId="77777777" w:rsidR="00305607" w:rsidRPr="008348AC" w:rsidRDefault="00E15BE1" w:rsidP="00C413A5">
            <w:pPr>
              <w:spacing w:after="0" w:line="240" w:lineRule="auto"/>
              <w:ind w:left="57" w:right="5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100</w:t>
            </w:r>
            <w:r w:rsidR="00D73B78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 w:rsidR="00D73B78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մլն</w:t>
            </w:r>
            <w:r w:rsidR="005E460D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305607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դրամ</w:t>
            </w:r>
          </w:p>
          <w:p w14:paraId="18A0B28C" w14:textId="77777777" w:rsidR="00036424" w:rsidRPr="008348AC" w:rsidRDefault="00036424" w:rsidP="00C413A5">
            <w:pPr>
              <w:spacing w:after="0" w:line="240" w:lineRule="auto"/>
              <w:ind w:left="57" w:right="5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DA3C35" w:rsidRPr="00AC19E7" w14:paraId="2328FED4" w14:textId="77777777" w:rsidTr="00220F3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2CE800" w14:textId="77777777" w:rsidR="00DA3C35" w:rsidRPr="008348AC" w:rsidRDefault="00F13CAA" w:rsidP="00C413A5">
            <w:pPr>
              <w:spacing w:after="0" w:line="240" w:lineRule="auto"/>
              <w:ind w:left="57" w:right="5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  <w:r w:rsidR="00DA3C35" w:rsidRPr="008348AC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CD1E3E" w14:textId="77777777" w:rsidR="00DA3C35" w:rsidRPr="008348AC" w:rsidRDefault="00DA3C35" w:rsidP="00C413A5">
            <w:pPr>
              <w:spacing w:after="0" w:line="240" w:lineRule="auto"/>
              <w:ind w:left="57" w:right="5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Գործող ոռոգման պոմպակայանների և մյուս մեխանիկական ջրարտադրության համակարգերի արդիականացման միջոցառումների նախապատրաստում և իրականացում</w:t>
            </w:r>
            <w:r w:rsidR="00A4639D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, նախատեսելով արևային </w:t>
            </w:r>
            <w:r w:rsidR="00160FDD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ֆոտովոլտային </w:t>
            </w:r>
            <w:r w:rsidR="00A4639D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կայանների տեղադրում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0E0CFC" w14:textId="77777777" w:rsidR="00DA3C35" w:rsidRPr="008348AC" w:rsidRDefault="00DA3C35" w:rsidP="00C413A5">
            <w:pPr>
              <w:spacing w:after="0" w:line="240" w:lineRule="auto"/>
              <w:ind w:left="57" w:right="5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Սակավաջրության պայմաններում հավելյալ մեխանիկական ջրարտադրության միջոցով անխափան ջրամատակարարման ապահովում, ոռոգման ջրի դեֆիցիտի լրացում</w:t>
            </w:r>
            <w:r w:rsidR="00045C34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`</w:t>
            </w:r>
            <w:r w:rsidR="00A4639D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օգտագործելով արևային էներգիա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14FEEF" w14:textId="77777777" w:rsidR="00DA3C35" w:rsidRPr="008348AC" w:rsidRDefault="009C0F93" w:rsidP="00C413A5">
            <w:pPr>
              <w:spacing w:after="0" w:line="240" w:lineRule="auto"/>
              <w:ind w:left="57" w:right="5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տարածքային կառավարման և ենթակառուցվածքների</w:t>
            </w: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 xml:space="preserve"> նախարարություն</w:t>
            </w: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, </w:t>
            </w:r>
            <w:r w:rsidR="00DA3C35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Ջրային կոմիտե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4D311" w14:textId="77777777" w:rsidR="00DA3C35" w:rsidRPr="008348AC" w:rsidRDefault="00DA3C35" w:rsidP="00C413A5">
            <w:pPr>
              <w:spacing w:after="0" w:line="240" w:lineRule="auto"/>
              <w:ind w:left="57" w:right="5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A20E84" w14:textId="77777777" w:rsidR="00DA3C35" w:rsidRPr="008348AC" w:rsidRDefault="000467C8" w:rsidP="00C413A5">
            <w:pPr>
              <w:spacing w:after="0" w:line="240" w:lineRule="auto"/>
              <w:ind w:left="57" w:right="5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2026</w:t>
            </w:r>
            <w:r w:rsidR="00DA3C35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-2030թթ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13A18B" w14:textId="77777777" w:rsidR="00DA3C35" w:rsidRPr="008348AC" w:rsidRDefault="0075677C" w:rsidP="00C413A5">
            <w:pPr>
              <w:spacing w:after="0" w:line="240" w:lineRule="auto"/>
              <w:ind w:left="57" w:right="5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</w:t>
            </w:r>
            <w:r w:rsidR="007425A9"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անրապետությա</w:t>
            </w: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ն</w:t>
            </w:r>
            <w:r w:rsidR="00DA3C35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պետական բյուջե, օրենքով չարգելված</w:t>
            </w:r>
            <w:r w:rsidR="009944BB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այլ</w:t>
            </w:r>
            <w:r w:rsidR="00DA3C35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աղբյուրներ</w:t>
            </w:r>
          </w:p>
        </w:tc>
      </w:tr>
      <w:tr w:rsidR="00493B01" w:rsidRPr="008348AC" w14:paraId="78065888" w14:textId="77777777" w:rsidTr="00220F3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C4E0BC" w14:textId="77777777" w:rsidR="00493B01" w:rsidRPr="008348AC" w:rsidRDefault="00493B01" w:rsidP="00C413A5">
            <w:pPr>
              <w:spacing w:after="0" w:line="240" w:lineRule="auto"/>
              <w:ind w:left="57" w:right="5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EE7558" w14:textId="77777777" w:rsidR="00493B01" w:rsidRPr="008348AC" w:rsidRDefault="00493B01" w:rsidP="00C413A5">
            <w:pPr>
              <w:spacing w:after="0" w:line="240" w:lineRule="auto"/>
              <w:ind w:left="57" w:right="5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Փոփոխվող բնակլիմայական պայմաններում ըստ գյուղատնտեսական գոտիների մշակաբույսերի արդյունավետ մշակության 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հնարավորությունների գնահատում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18A448" w14:textId="77777777" w:rsidR="00493B01" w:rsidRPr="008348AC" w:rsidRDefault="00045C34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Ե</w:t>
            </w:r>
            <w:r w:rsidR="00493B01" w:rsidRPr="008348AC">
              <w:rPr>
                <w:rFonts w:ascii="GHEA Grapalat" w:hAnsi="GHEA Grapalat"/>
                <w:sz w:val="24"/>
                <w:szCs w:val="24"/>
                <w:lang w:val="hy-AM"/>
              </w:rPr>
              <w:t>լնելով փոփոխվող բնակլիմայական պայմաններից</w:t>
            </w:r>
            <w:r w:rsidR="003C056C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՝ </w:t>
            </w:r>
            <w:r w:rsidR="00493B01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առաջարկվող 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գյուղատնտեսական </w:t>
            </w:r>
            <w:r w:rsidR="00493B01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մշակաբույսերի </w:t>
            </w:r>
            <w:r w:rsidR="00493B01"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արդյունավետ մշակության վերաբերյալ ուղեցույցներ</w:t>
            </w:r>
            <w:r w:rsidR="00743CAC" w:rsidRPr="008348AC">
              <w:rPr>
                <w:rFonts w:ascii="GHEA Grapalat" w:hAnsi="GHEA Grapalat"/>
                <w:sz w:val="24"/>
                <w:szCs w:val="24"/>
                <w:lang w:val="hy-AM"/>
              </w:rPr>
              <w:t>ի մշակում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634CF9" w14:textId="77777777" w:rsidR="00493B01" w:rsidRPr="008348AC" w:rsidRDefault="00FA46FC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lastRenderedPageBreak/>
              <w:t>Հայաստանի Հանրապետության</w:t>
            </w: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էկո</w:t>
            </w:r>
            <w:r w:rsidR="00493B01" w:rsidRPr="008348AC">
              <w:rPr>
                <w:rFonts w:ascii="GHEA Grapalat" w:hAnsi="GHEA Grapalat"/>
                <w:sz w:val="24"/>
                <w:szCs w:val="24"/>
                <w:lang w:val="hy-AM"/>
              </w:rPr>
              <w:t>նոմիկայի նախարարություն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8CDF19" w14:textId="77777777" w:rsidR="00493B01" w:rsidRPr="008348AC" w:rsidRDefault="00C92334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C0F93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այաստանի Հանրապետության</w:t>
            </w: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</w:t>
            </w:r>
            <w:r w:rsidR="00493B01" w:rsidRPr="008348AC">
              <w:rPr>
                <w:rFonts w:ascii="GHEA Grapalat" w:hAnsi="GHEA Grapalat"/>
                <w:sz w:val="24"/>
                <w:szCs w:val="24"/>
                <w:lang w:val="hy-AM"/>
              </w:rPr>
              <w:t>տարածքային կառավարմա</w:t>
            </w:r>
            <w:r w:rsidR="00493B01"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 և ենթակառուցվածքների նախարարություն</w:t>
            </w:r>
          </w:p>
          <w:p w14:paraId="6B579879" w14:textId="77777777" w:rsidR="00493B01" w:rsidRPr="008348AC" w:rsidRDefault="00493B01" w:rsidP="00C413A5">
            <w:pPr>
              <w:spacing w:after="0" w:line="240" w:lineRule="auto"/>
              <w:ind w:left="57" w:right="5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«Հայաստանի ազգային ագրարային համալսարան» հիմնադրամ (համաձայնությամբ)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81445C" w14:textId="77777777" w:rsidR="00493B01" w:rsidRPr="008348AC" w:rsidRDefault="00493B01" w:rsidP="00C413A5">
            <w:pPr>
              <w:ind w:left="57" w:right="5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2024-      2026թթ</w:t>
            </w:r>
          </w:p>
          <w:p w14:paraId="6C282E33" w14:textId="77777777" w:rsidR="00493B01" w:rsidRPr="008348AC" w:rsidRDefault="00493B0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813DE1" w14:textId="77777777" w:rsidR="00493B01" w:rsidRPr="008348AC" w:rsidRDefault="00493B0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Օրենքով չարգելված աղբյուրներ (միջազգային դոնոր 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կազմակերպություններ)</w:t>
            </w:r>
          </w:p>
          <w:p w14:paraId="652FDB8B" w14:textId="77777777" w:rsidR="00493B01" w:rsidRPr="008348AC" w:rsidRDefault="004D6AF7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Շուրջ</w:t>
            </w:r>
            <w:r w:rsidR="00493B01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30</w:t>
            </w:r>
            <w:r w:rsidR="00D73B78" w:rsidRPr="008348AC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 w:rsidR="00493B01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մլն դրամ</w:t>
            </w:r>
          </w:p>
        </w:tc>
      </w:tr>
      <w:tr w:rsidR="00633878" w:rsidRPr="00AC19E7" w14:paraId="6A81F52A" w14:textId="77777777" w:rsidTr="00220F3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7F4EF8" w14:textId="77777777" w:rsidR="00633878" w:rsidRPr="008348AC" w:rsidRDefault="00B573F9" w:rsidP="00C413A5">
            <w:pPr>
              <w:spacing w:after="0" w:line="240" w:lineRule="auto"/>
              <w:ind w:left="57" w:right="5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0559C8" w14:textId="77777777" w:rsidR="00633878" w:rsidRPr="008348AC" w:rsidRDefault="00B573F9" w:rsidP="00C413A5">
            <w:pPr>
              <w:spacing w:after="0" w:line="240" w:lineRule="auto"/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 Ստորերկրյա ջրերի եկրորդային օգտագործման հնարավորությունների ուսումնասիրում և համապատասխան ծրագրերի իրականացում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5237C1" w14:textId="77777777" w:rsidR="00633878" w:rsidRPr="008348AC" w:rsidRDefault="00B573F9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Ստորերկրյա ջրերի արդյունավետ օգտագործում։ Սևանա լճից ոռոգման նպատակով բաց թողնվող ջրաքանակի կրճատման հնարավորությունների ստեղծում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31C8BE" w14:textId="77777777" w:rsidR="00633878" w:rsidRPr="008348AC" w:rsidRDefault="00B573F9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 xml:space="preserve">Հայաստանի Հանրապետության </w:t>
            </w: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շրջակա միջավայրի նախարարություն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EF14DD" w14:textId="77777777" w:rsidR="00633878" w:rsidRPr="008348AC" w:rsidRDefault="005E460D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="00B573F9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տարածքային կառավարման և ենթակառուցվածքների նախարարություն, Ջրային կոմիտե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003514" w14:textId="77777777" w:rsidR="00633878" w:rsidRPr="008348AC" w:rsidRDefault="00F3225C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 2025թ և շարունակական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013574" w14:textId="77777777" w:rsidR="00F3225C" w:rsidRPr="008348AC" w:rsidRDefault="00F3225C" w:rsidP="00C413A5">
            <w:pPr>
              <w:ind w:left="57" w:right="57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</w:t>
            </w:r>
            <w:r w:rsidR="005E460D"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պետական բյուեջով վարկային և </w:t>
            </w:r>
            <w:r w:rsidR="005E460D"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="005E460D"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համաֆինանսավորման միջոցներ և 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օրենքով չարգելված աղբյուրներ</w:t>
            </w:r>
          </w:p>
          <w:p w14:paraId="716C8046" w14:textId="77777777" w:rsidR="00633878" w:rsidRPr="008348AC" w:rsidRDefault="00633878" w:rsidP="00C413A5">
            <w:pPr>
              <w:spacing w:after="0" w:line="240" w:lineRule="auto"/>
              <w:ind w:left="57" w:right="5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3402"/>
        <w:gridCol w:w="2267"/>
        <w:gridCol w:w="1702"/>
        <w:gridCol w:w="1417"/>
        <w:gridCol w:w="1843"/>
      </w:tblGrid>
      <w:tr w:rsidR="008348AC" w:rsidRPr="008348AC" w14:paraId="7D650A87" w14:textId="77777777" w:rsidTr="009C0F93">
        <w:tc>
          <w:tcPr>
            <w:tcW w:w="852" w:type="dxa"/>
          </w:tcPr>
          <w:p w14:paraId="16A7304A" w14:textId="77777777" w:rsidR="008F6C95" w:rsidRPr="008348AC" w:rsidRDefault="00AC330B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9.</w:t>
            </w:r>
          </w:p>
          <w:p w14:paraId="26F44D2B" w14:textId="77777777" w:rsidR="008F6C95" w:rsidRPr="008348AC" w:rsidRDefault="008F6C95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60" w:type="dxa"/>
          </w:tcPr>
          <w:p w14:paraId="05412CA3" w14:textId="77777777" w:rsidR="008F6C95" w:rsidRPr="008348AC" w:rsidRDefault="008F6C95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Մխչյանի և Ռանչպարի պոմպակայանների վերանորոգում, վերականգնում, </w:t>
            </w:r>
            <w:r w:rsidR="000A5359" w:rsidRPr="008348AC">
              <w:rPr>
                <w:rFonts w:ascii="GHEA Grapalat" w:hAnsi="GHEA Grapalat"/>
                <w:sz w:val="24"/>
                <w:szCs w:val="24"/>
                <w:lang w:val="hy-AM"/>
              </w:rPr>
              <w:t>վերազինում։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A5359" w:rsidRPr="008348AC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րևային </w:t>
            </w:r>
            <w:r w:rsidR="001D58F2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ֆոտովոլտային 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վահանակների տեղադրում</w:t>
            </w:r>
            <w:r w:rsidR="000A5359" w:rsidRPr="008348AC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305A1DAA" w14:textId="77777777" w:rsidR="000A5359" w:rsidRPr="008348AC" w:rsidRDefault="000A5359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Մխչյան I 100մx20մ</w:t>
            </w:r>
          </w:p>
          <w:p w14:paraId="0C30E24B" w14:textId="77777777" w:rsidR="000A5359" w:rsidRPr="008348AC" w:rsidRDefault="000A5359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II 60մx17մ</w:t>
            </w:r>
          </w:p>
          <w:p w14:paraId="4A66216D" w14:textId="77777777" w:rsidR="000A5359" w:rsidRPr="008348AC" w:rsidRDefault="000A5359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Ռանչպար I 48մx12մ</w:t>
            </w:r>
          </w:p>
          <w:p w14:paraId="4B1D25B1" w14:textId="77777777" w:rsidR="000A5359" w:rsidRPr="008348AC" w:rsidRDefault="000A5359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II 35մx12մ</w:t>
            </w:r>
          </w:p>
          <w:p w14:paraId="383BE200" w14:textId="77777777" w:rsidR="000A5359" w:rsidRPr="008348AC" w:rsidRDefault="000A5359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</w:tcPr>
          <w:p w14:paraId="6C59E6A6" w14:textId="77777777" w:rsidR="008F6C95" w:rsidRPr="008348AC" w:rsidRDefault="008F6C95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Մխչյան</w:t>
            </w:r>
            <w:r w:rsidR="00D51A4E" w:rsidRPr="008348AC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Ռանչպար</w:t>
            </w:r>
            <w:r w:rsidR="00D51A4E" w:rsidRPr="008348AC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դոտացիոն պոմպակայանների շահագործման  հուսալիության բարձրացում։</w:t>
            </w:r>
            <w:r w:rsidR="00D51A4E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Էլեկտրական էներգիայի խնայողություն։</w:t>
            </w:r>
          </w:p>
          <w:p w14:paraId="4FF2678A" w14:textId="77777777" w:rsidR="008F6C95" w:rsidRPr="008348AC" w:rsidRDefault="008F6C95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67" w:type="dxa"/>
          </w:tcPr>
          <w:p w14:paraId="217AEF14" w14:textId="77777777" w:rsidR="00D51A4E" w:rsidRPr="008348AC" w:rsidRDefault="005E460D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="00D51A4E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տարածքային կառավարման և ենթակառուցվածքների նախարարություն, </w:t>
            </w:r>
          </w:p>
          <w:p w14:paraId="043292DC" w14:textId="77777777" w:rsidR="008F6C95" w:rsidRPr="008348AC" w:rsidRDefault="00D51A4E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Ջրային կոմիտե</w:t>
            </w:r>
            <w:r w:rsidRPr="008348A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8348AC">
              <w:rPr>
                <w:rFonts w:ascii="GHEA Grapalat" w:hAnsi="GHEA Grapalat"/>
                <w:sz w:val="24"/>
                <w:szCs w:val="24"/>
              </w:rPr>
              <w:t>Ջրառ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8348AC">
              <w:rPr>
                <w:rFonts w:ascii="GHEA Grapalat" w:hAnsi="GHEA Grapalat"/>
                <w:sz w:val="24"/>
                <w:szCs w:val="24"/>
              </w:rPr>
              <w:t xml:space="preserve"> ՓԲԸ</w:t>
            </w:r>
          </w:p>
        </w:tc>
        <w:tc>
          <w:tcPr>
            <w:tcW w:w="1702" w:type="dxa"/>
          </w:tcPr>
          <w:p w14:paraId="2338A511" w14:textId="77777777" w:rsidR="008F6C95" w:rsidRPr="008348AC" w:rsidRDefault="008F6C95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4F2137EB" w14:textId="77777777" w:rsidR="008F6C95" w:rsidRPr="008348AC" w:rsidRDefault="000467C8" w:rsidP="00DB0D0B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2026</w:t>
            </w:r>
            <w:r w:rsidR="008F6C95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-2030թթ </w:t>
            </w:r>
          </w:p>
        </w:tc>
        <w:tc>
          <w:tcPr>
            <w:tcW w:w="1843" w:type="dxa"/>
          </w:tcPr>
          <w:p w14:paraId="486B1BCC" w14:textId="77777777" w:rsidR="008F6C95" w:rsidRPr="008348AC" w:rsidRDefault="005E460D" w:rsidP="00C413A5">
            <w:pPr>
              <w:ind w:left="57" w:right="57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="008F6C95"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պետական բյուեջով վարկային և </w:t>
            </w: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="008F6C95"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համաֆինանսավորման միջոցներ</w:t>
            </w:r>
          </w:p>
          <w:p w14:paraId="50162A63" w14:textId="77777777" w:rsidR="008F6C95" w:rsidRPr="008348AC" w:rsidRDefault="008F6C95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913.0 </w:t>
            </w:r>
            <w:r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մլն դր</w:t>
            </w:r>
            <w:r w:rsidR="000C67A9"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ամ</w:t>
            </w:r>
          </w:p>
        </w:tc>
      </w:tr>
      <w:tr w:rsidR="008348AC" w:rsidRPr="008348AC" w14:paraId="45966ECF" w14:textId="77777777" w:rsidTr="009C0F93">
        <w:tc>
          <w:tcPr>
            <w:tcW w:w="852" w:type="dxa"/>
          </w:tcPr>
          <w:p w14:paraId="2851D2D5" w14:textId="77777777" w:rsidR="008F6C95" w:rsidRPr="008348AC" w:rsidRDefault="00AC330B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8F6C95" w:rsidRPr="008348A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F6C95" w:rsidRPr="008348A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260" w:type="dxa"/>
          </w:tcPr>
          <w:p w14:paraId="6611FD88" w14:textId="77777777" w:rsidR="008F6C95" w:rsidRPr="008348AC" w:rsidRDefault="008F6C95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Մխչյանի I-ի աստիճանի պոմպակայանի    (l=16.38կմ, d=1840մմ) և II-րդ աստիճանի      (l=3.5 կմ , d=1840մմ տրամագծով) մղման խողովակաշարերի փոխարինում։ Շահագործվում է 1967 թ-ից։</w:t>
            </w:r>
            <w:r w:rsidR="000A5359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Խարսխային    և միջանկյալ բետոնյա հենարանների, 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կոմպրեսատորների, օդահան սարքերի հիմնանորոգում կամ փոխարինում։</w:t>
            </w:r>
          </w:p>
        </w:tc>
        <w:tc>
          <w:tcPr>
            <w:tcW w:w="3402" w:type="dxa"/>
          </w:tcPr>
          <w:p w14:paraId="5B384789" w14:textId="77777777" w:rsidR="008F6C95" w:rsidRPr="008348AC" w:rsidRDefault="008F6C95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Պոմպակայանների ճնշումային խողովակաշարերի վթարների վերացում, կորուստների նվազում դրվածքային հզորությունների չափով ջրամատակարարում, (ջրաքանակի ավելացում)։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Սևանա լճից ոռոգման նպատակով բաց թողնվող ջրաքանակի նվազեցում</w:t>
            </w:r>
          </w:p>
        </w:tc>
        <w:tc>
          <w:tcPr>
            <w:tcW w:w="2267" w:type="dxa"/>
          </w:tcPr>
          <w:p w14:paraId="191D39A6" w14:textId="77777777" w:rsidR="00D51A4E" w:rsidRPr="008348AC" w:rsidRDefault="00953D2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D51A4E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տարածքային կառավարման և ենթակառուցվածքների նախարարություն, </w:t>
            </w:r>
          </w:p>
          <w:p w14:paraId="113957D8" w14:textId="77777777" w:rsidR="008F6C95" w:rsidRPr="008348AC" w:rsidRDefault="00D51A4E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Ջրային կոմիտե</w:t>
            </w:r>
            <w:r w:rsidRPr="008348A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8348AC">
              <w:rPr>
                <w:rFonts w:ascii="GHEA Grapalat" w:hAnsi="GHEA Grapalat"/>
                <w:sz w:val="24"/>
                <w:szCs w:val="24"/>
              </w:rPr>
              <w:t>Ջրառ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8348AC">
              <w:rPr>
                <w:rFonts w:ascii="GHEA Grapalat" w:hAnsi="GHEA Grapalat"/>
                <w:sz w:val="24"/>
                <w:szCs w:val="24"/>
              </w:rPr>
              <w:t xml:space="preserve"> ՓԲԸ</w:t>
            </w:r>
          </w:p>
        </w:tc>
        <w:tc>
          <w:tcPr>
            <w:tcW w:w="1702" w:type="dxa"/>
          </w:tcPr>
          <w:p w14:paraId="5FEBB855" w14:textId="77777777" w:rsidR="008F6C95" w:rsidRPr="008348AC" w:rsidRDefault="008F6C95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710B7DED" w14:textId="77777777" w:rsidR="008F6C95" w:rsidRPr="008348AC" w:rsidRDefault="000467C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2026</w:t>
            </w:r>
            <w:r w:rsidR="008F6C95" w:rsidRPr="008348AC">
              <w:rPr>
                <w:rFonts w:ascii="GHEA Grapalat" w:hAnsi="GHEA Grapalat"/>
                <w:sz w:val="24"/>
                <w:szCs w:val="24"/>
                <w:lang w:val="hy-AM"/>
              </w:rPr>
              <w:t>-2030թթ</w:t>
            </w:r>
          </w:p>
        </w:tc>
        <w:tc>
          <w:tcPr>
            <w:tcW w:w="1843" w:type="dxa"/>
          </w:tcPr>
          <w:p w14:paraId="60EAE043" w14:textId="77777777" w:rsidR="008F6C95" w:rsidRPr="008348AC" w:rsidRDefault="00953D28" w:rsidP="00C413A5">
            <w:pPr>
              <w:ind w:left="57" w:right="57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="008F6C95"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պետական բյուեջով վարկային և </w:t>
            </w: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="008F6C95"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համաֆինանսավորման միջոցներ</w:t>
            </w:r>
          </w:p>
          <w:p w14:paraId="2DAA4B39" w14:textId="77777777" w:rsidR="007B0A0C" w:rsidRPr="008348AC" w:rsidRDefault="007B0A0C" w:rsidP="00C413A5">
            <w:pPr>
              <w:ind w:left="57" w:right="57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Մխչյանի I</w:t>
            </w:r>
          </w:p>
          <w:p w14:paraId="79149E39" w14:textId="77777777" w:rsidR="008F6C95" w:rsidRPr="008348AC" w:rsidRDefault="008F6C95" w:rsidP="00C413A5">
            <w:pPr>
              <w:ind w:left="57" w:right="57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6</w:t>
            </w:r>
            <w:r w:rsid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</w:t>
            </w:r>
            <w:r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814</w:t>
            </w:r>
            <w:r w:rsidR="000C67A9"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.0</w:t>
            </w:r>
            <w:r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մլն դր</w:t>
            </w:r>
            <w:r w:rsidR="000C67A9"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ամ</w:t>
            </w:r>
          </w:p>
          <w:p w14:paraId="2706ECB7" w14:textId="77777777" w:rsidR="007B0A0C" w:rsidRPr="008348AC" w:rsidRDefault="007B0A0C" w:rsidP="00C413A5">
            <w:pPr>
              <w:ind w:left="57" w:right="57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Մխչյանի II</w:t>
            </w:r>
          </w:p>
          <w:p w14:paraId="4FB3F3A2" w14:textId="77777777" w:rsidR="008F6C95" w:rsidRPr="008348AC" w:rsidRDefault="008F6C95" w:rsidP="00C413A5">
            <w:pPr>
              <w:ind w:left="57" w:right="57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</w:t>
            </w:r>
            <w:r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456</w:t>
            </w:r>
            <w:r w:rsidR="000C67A9"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.0</w:t>
            </w:r>
            <w:r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մլն դր</w:t>
            </w:r>
            <w:r w:rsidR="000C67A9"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ամ</w:t>
            </w:r>
          </w:p>
        </w:tc>
      </w:tr>
      <w:tr w:rsidR="008348AC" w:rsidRPr="008348AC" w14:paraId="457759CF" w14:textId="77777777" w:rsidTr="009C0F93">
        <w:tc>
          <w:tcPr>
            <w:tcW w:w="852" w:type="dxa"/>
          </w:tcPr>
          <w:p w14:paraId="3725D6B0" w14:textId="77777777" w:rsidR="00902E81" w:rsidRPr="008348AC" w:rsidRDefault="00AC330B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9</w:t>
            </w:r>
            <w:r w:rsidR="00902E81" w:rsidRPr="008348A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260" w:type="dxa"/>
          </w:tcPr>
          <w:p w14:paraId="41A9EF76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Ռանչպարի I-ի աստիճանի (l=10,000 մ, d=1800մմ, l=500 մ, d=2000մմ, l=10,500 մ, d=1220մմ,   տրամագծով) և II-րդ աստիճանի           (l =3,36 կմ, d=1420մմ տրամագծով)</w:t>
            </w:r>
          </w:p>
          <w:p w14:paraId="2F544D52" w14:textId="77777777" w:rsidR="00902E81" w:rsidRPr="008348AC" w:rsidRDefault="00902E81" w:rsidP="00C413A5">
            <w:pPr>
              <w:ind w:left="57" w:right="5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մղման խողովակաշարերի փոխարինում։Խարսխային  և միջանկյալ բետոնյա հենարանների, կոմպրեսատորների, օդահան սարքերի հիմնանորոգում կամ փոխարինում։</w:t>
            </w:r>
          </w:p>
        </w:tc>
        <w:tc>
          <w:tcPr>
            <w:tcW w:w="3402" w:type="dxa"/>
          </w:tcPr>
          <w:p w14:paraId="50271941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Պոմպակայանների ճնշումային խողովակաշարերի վթարների վերացում, կորուստների նվազում դրվածքային հզորությունների չափով ջրամատակարարում, ջրաքանակի ավելացում։ Սևանա լճից ոռոգման նպատակով բաց թողնվող ջրաքանակի նվազեցում</w:t>
            </w:r>
          </w:p>
        </w:tc>
        <w:tc>
          <w:tcPr>
            <w:tcW w:w="2267" w:type="dxa"/>
          </w:tcPr>
          <w:p w14:paraId="0700C3FC" w14:textId="77777777" w:rsidR="00902E81" w:rsidRPr="008348AC" w:rsidRDefault="00953D2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տարածքային կառավարման և ենթակառուցվածքների նախարարություն, </w:t>
            </w:r>
          </w:p>
          <w:p w14:paraId="436B4734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Ջրային կոմիտե</w:t>
            </w:r>
            <w:r w:rsidRPr="008348A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8348AC">
              <w:rPr>
                <w:rFonts w:ascii="GHEA Grapalat" w:hAnsi="GHEA Grapalat"/>
                <w:sz w:val="24"/>
                <w:szCs w:val="24"/>
              </w:rPr>
              <w:t>Ջրառ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8348AC">
              <w:rPr>
                <w:rFonts w:ascii="GHEA Grapalat" w:hAnsi="GHEA Grapalat"/>
                <w:sz w:val="24"/>
                <w:szCs w:val="24"/>
              </w:rPr>
              <w:t xml:space="preserve"> ՓԲԸ</w:t>
            </w:r>
          </w:p>
        </w:tc>
        <w:tc>
          <w:tcPr>
            <w:tcW w:w="1702" w:type="dxa"/>
          </w:tcPr>
          <w:p w14:paraId="059779A0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1F219989" w14:textId="77777777" w:rsidR="00902E81" w:rsidRPr="008348AC" w:rsidRDefault="000467C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2026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>-2030թթ</w:t>
            </w:r>
          </w:p>
        </w:tc>
        <w:tc>
          <w:tcPr>
            <w:tcW w:w="1843" w:type="dxa"/>
          </w:tcPr>
          <w:p w14:paraId="670BEF43" w14:textId="77777777" w:rsidR="00902E81" w:rsidRPr="008348AC" w:rsidRDefault="00953D2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="00902E81"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պետական բյուջ</w:t>
            </w:r>
            <w:r w:rsidR="009C0F9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</w:t>
            </w:r>
            <w:r w:rsidR="00902E81"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ով վարկային և </w:t>
            </w: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="00902E81"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համաֆինանսավորման միջոցներ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4FE6DD04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Ռանչպարի I</w:t>
            </w:r>
          </w:p>
          <w:p w14:paraId="66B9D012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8348A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367.0 </w:t>
            </w:r>
            <w:r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մլն դր</w:t>
            </w:r>
            <w:r w:rsid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ամ</w:t>
            </w:r>
          </w:p>
          <w:p w14:paraId="017038C8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Ռանչպարի II</w:t>
            </w:r>
          </w:p>
          <w:p w14:paraId="493EF5E5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</w:t>
            </w:r>
            <w:r w:rsidR="008348A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137</w:t>
            </w:r>
            <w:r w:rsidRPr="008348A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մլն դր</w:t>
            </w:r>
            <w:r w:rsid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ամ</w:t>
            </w:r>
          </w:p>
          <w:p w14:paraId="0F6C369A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348AC" w:rsidRPr="00AC19E7" w14:paraId="42E0A3A7" w14:textId="77777777" w:rsidTr="009C0F93">
        <w:tc>
          <w:tcPr>
            <w:tcW w:w="852" w:type="dxa"/>
          </w:tcPr>
          <w:p w14:paraId="0EBD25F4" w14:textId="77777777" w:rsidR="00902E81" w:rsidRPr="008348AC" w:rsidRDefault="00AC330B" w:rsidP="00C413A5">
            <w:pPr>
              <w:ind w:left="57" w:right="57"/>
              <w:rPr>
                <w:rFonts w:ascii="GHEA Grapalat" w:hAnsi="GHEA Grapalat"/>
                <w:sz w:val="24"/>
                <w:szCs w:val="24"/>
              </w:rPr>
            </w:pPr>
            <w:r w:rsidRPr="008348AC">
              <w:rPr>
                <w:rFonts w:ascii="GHEA Grapalat" w:hAnsi="GHEA Grapalat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0" w:type="dxa"/>
          </w:tcPr>
          <w:p w14:paraId="0965CD9F" w14:textId="77777777" w:rsidR="00902E81" w:rsidRPr="008348AC" w:rsidRDefault="00902E81" w:rsidP="00C413A5">
            <w:pPr>
              <w:ind w:left="57" w:right="5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Սևան-Հրազդան դերիվացիոն ջրանցքի, դերիվացիոն ջրանցքների գլխամասերի, դրանից սկիզբ առնող ոռոգման ջրանցքների դիտակետերի վերազինում ջրաչափական շուրջօրյա գրանցող օնլայն հաղորդող սարքավորումներով (հոսքաչափ, առցանց հաղորդող ջրաչափեր)</w:t>
            </w:r>
          </w:p>
        </w:tc>
        <w:tc>
          <w:tcPr>
            <w:tcW w:w="3402" w:type="dxa"/>
          </w:tcPr>
          <w:p w14:paraId="218E0748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Համակարգի ամենօրյա ջրային հաշվեկշռի կազմման միջոցով որոշել համակարգից կորուստները։  Այն պետք է կազմվի Գեղամավանի ջրաչափական դիտակետից մինչև ԱՇ ջրանցքի և Հրազդան գետի հունում գտնվող /Երևան ՀԷԿ-ից հետո/ Արտաշատի ջրանցքի գլխամասային հանգույցը՝ ընդգրկելով Ստորին Հրազդանի և Արտաշատի ջրանցքների գլխամասային ջրաչափական դիտակետերը (ջրի հաշվառումն իրականացնել բացառապես ծավալով, մ</w:t>
            </w:r>
            <w:r w:rsidRPr="008348AC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>3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3F4FFE" w:rsidRPr="008348AC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60BA29AC" w14:textId="77777777" w:rsidR="003F4FFE" w:rsidRPr="008348AC" w:rsidRDefault="003F4FFE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Սևան-Հրազդան դերիվացիոն և ոռոգման համակարգերում հոսակորուստների 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կրճատում, շահագործման արդյունավետության բարձրացում, ջրի լիարժեք կառավարում ողջ կասկադում</w:t>
            </w:r>
          </w:p>
        </w:tc>
        <w:tc>
          <w:tcPr>
            <w:tcW w:w="2267" w:type="dxa"/>
          </w:tcPr>
          <w:p w14:paraId="60DDA77D" w14:textId="77777777" w:rsidR="003F4FFE" w:rsidRPr="008348AC" w:rsidRDefault="00953D2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lastRenderedPageBreak/>
              <w:t>Հայաստանի Հանրապետության</w:t>
            </w:r>
            <w:r w:rsidR="003F4FFE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տարածքային կառավարման և ենթակառուցվածքների նախարարություն,</w:t>
            </w:r>
          </w:p>
          <w:p w14:paraId="326F57DA" w14:textId="77777777" w:rsidR="00902E81" w:rsidRPr="008348AC" w:rsidRDefault="003F4FFE" w:rsidP="000467C8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Ջրային կոմիտե, «Ջրառ» ՓԲ</w:t>
            </w:r>
            <w:r w:rsidR="000467C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</w:p>
        </w:tc>
        <w:tc>
          <w:tcPr>
            <w:tcW w:w="1702" w:type="dxa"/>
          </w:tcPr>
          <w:p w14:paraId="748A202E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72018AAE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2024-2026թթ</w:t>
            </w:r>
          </w:p>
        </w:tc>
        <w:tc>
          <w:tcPr>
            <w:tcW w:w="1843" w:type="dxa"/>
          </w:tcPr>
          <w:p w14:paraId="40322CB9" w14:textId="77777777" w:rsidR="00902E81" w:rsidRPr="008348AC" w:rsidRDefault="000467C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Շահագործող ընկերության միջոցներ</w:t>
            </w:r>
            <w:r w:rsidR="00DB0D0B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ով</w:t>
            </w:r>
          </w:p>
          <w:p w14:paraId="5FEA8441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  <w:r w:rsidRPr="008348A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0 մլն դրամ</w:t>
            </w:r>
          </w:p>
        </w:tc>
      </w:tr>
      <w:tr w:rsidR="008348AC" w:rsidRPr="00C00ED4" w14:paraId="2465BDC5" w14:textId="77777777" w:rsidTr="009C0F93">
        <w:tc>
          <w:tcPr>
            <w:tcW w:w="852" w:type="dxa"/>
          </w:tcPr>
          <w:p w14:paraId="3EF3290A" w14:textId="77777777" w:rsidR="00902E81" w:rsidRPr="008348AC" w:rsidRDefault="00AC330B" w:rsidP="00C413A5">
            <w:pPr>
              <w:ind w:left="57" w:right="57"/>
              <w:rPr>
                <w:rFonts w:ascii="GHEA Grapalat" w:hAnsi="GHEA Grapalat"/>
                <w:sz w:val="24"/>
                <w:szCs w:val="24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11.</w:t>
            </w:r>
          </w:p>
        </w:tc>
        <w:tc>
          <w:tcPr>
            <w:tcW w:w="3260" w:type="dxa"/>
          </w:tcPr>
          <w:p w14:paraId="117A49A4" w14:textId="77777777" w:rsidR="00902E81" w:rsidRPr="008348AC" w:rsidRDefault="00902E81" w:rsidP="00C413A5">
            <w:pPr>
              <w:pStyle w:val="ListParagraph"/>
              <w:ind w:left="57" w:right="57"/>
              <w:rPr>
                <w:rFonts w:ascii="GHEA Grapalat" w:hAnsi="GHEA Grapalat"/>
                <w:sz w:val="24"/>
                <w:szCs w:val="24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Սևան-Հրազդան դերիվացիոն</w:t>
            </w:r>
            <w:r w:rsidRPr="008348AC">
              <w:rPr>
                <w:rFonts w:ascii="GHEA Grapalat" w:hAnsi="GHEA Grapalat"/>
                <w:sz w:val="24"/>
                <w:szCs w:val="24"/>
              </w:rPr>
              <w:t xml:space="preserve"> համակարգի ջրի ելքերի կորուստների, դրանց ՕԳԳ-ների և ջրանցքի հիդրավլիկական տարրերի փաստացի չափորոշիչների համակարգված հետազոտություն</w:t>
            </w:r>
          </w:p>
        </w:tc>
        <w:tc>
          <w:tcPr>
            <w:tcW w:w="3402" w:type="dxa"/>
          </w:tcPr>
          <w:p w14:paraId="1B67C65D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</w:rPr>
              <w:t>Փաստացի չափորոշիչների համակարգված հետազոտության արդյունքում ջրահոսքի հիդրավլիկական բնութագրերի ձեռք բերում,  ջրի կորուստների կրճատում</w:t>
            </w:r>
            <w:r w:rsidR="00A36068" w:rsidRPr="008348AC">
              <w:rPr>
                <w:rFonts w:ascii="GHEA Grapalat" w:hAnsi="GHEA Grapalat"/>
                <w:sz w:val="24"/>
                <w:szCs w:val="24"/>
                <w:lang w:val="hy-AM"/>
              </w:rPr>
              <w:t>։ Սևանա լճից ոռոգման նպատակով բաց թողնվող ջրի արդյունավետ օգտագործում</w:t>
            </w:r>
          </w:p>
        </w:tc>
        <w:tc>
          <w:tcPr>
            <w:tcW w:w="2267" w:type="dxa"/>
          </w:tcPr>
          <w:p w14:paraId="77319095" w14:textId="77777777" w:rsidR="00326804" w:rsidRPr="008348AC" w:rsidRDefault="00953D2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="00326804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տարածքային կառավարման և ենթակառուցվածքների նախարարություն,</w:t>
            </w:r>
          </w:p>
          <w:p w14:paraId="4384AA2D" w14:textId="77777777" w:rsidR="00326804" w:rsidRPr="008348AC" w:rsidRDefault="00326804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Ջրային կոմիտե,</w:t>
            </w:r>
          </w:p>
          <w:p w14:paraId="5381588A" w14:textId="77777777" w:rsidR="00902E81" w:rsidRPr="008348AC" w:rsidRDefault="00326804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«Ջրառ» ՓԲԸ</w:t>
            </w:r>
          </w:p>
        </w:tc>
        <w:tc>
          <w:tcPr>
            <w:tcW w:w="1702" w:type="dxa"/>
          </w:tcPr>
          <w:p w14:paraId="242E77F5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25BCB2F8" w14:textId="77777777" w:rsidR="00C00ED4" w:rsidRPr="00C00ED4" w:rsidRDefault="00C00ED4" w:rsidP="00C00ED4">
            <w:pPr>
              <w:ind w:left="57" w:right="57"/>
              <w:rPr>
                <w:rFonts w:ascii="Cambria Math" w:hAnsi="Cambria Math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2026թ </w:t>
            </w:r>
            <w:r w:rsidR="00553E90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շարունակական</w:t>
            </w:r>
          </w:p>
        </w:tc>
        <w:tc>
          <w:tcPr>
            <w:tcW w:w="1843" w:type="dxa"/>
          </w:tcPr>
          <w:p w14:paraId="532A9A13" w14:textId="77777777" w:rsidR="00902E81" w:rsidRPr="008348AC" w:rsidRDefault="00C00ED4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Ֆինանսավորում չի պահանջվում</w:t>
            </w:r>
          </w:p>
        </w:tc>
      </w:tr>
      <w:tr w:rsidR="008348AC" w:rsidRPr="008348AC" w14:paraId="511B36AA" w14:textId="77777777" w:rsidTr="009C0F93">
        <w:tc>
          <w:tcPr>
            <w:tcW w:w="852" w:type="dxa"/>
          </w:tcPr>
          <w:p w14:paraId="6E2DF37F" w14:textId="77777777" w:rsidR="00902E81" w:rsidRPr="00C00ED4" w:rsidRDefault="00AC330B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0ED4">
              <w:rPr>
                <w:rFonts w:ascii="GHEA Grapalat" w:hAnsi="GHEA Grapalat"/>
                <w:sz w:val="24"/>
                <w:szCs w:val="24"/>
                <w:lang w:val="hy-AM"/>
              </w:rPr>
              <w:t>12.</w:t>
            </w:r>
          </w:p>
        </w:tc>
        <w:tc>
          <w:tcPr>
            <w:tcW w:w="3260" w:type="dxa"/>
          </w:tcPr>
          <w:p w14:paraId="73E35388" w14:textId="77777777" w:rsidR="00902E81" w:rsidRPr="00AC19E7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Ապարանի ջրամբարում հակաֆիլտրացիոն միջոցառումների իրականացում</w:t>
            </w:r>
          </w:p>
        </w:tc>
        <w:tc>
          <w:tcPr>
            <w:tcW w:w="3402" w:type="dxa"/>
          </w:tcPr>
          <w:p w14:paraId="7308871B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Ջրամբարից շուրջ 15-18 մլն մ</w:t>
            </w:r>
            <w:r w:rsidRPr="008348AC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>3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-ով ջրի կորուստի նվազում, կուտակված ռեսուրսների արդյունավետ օգտագործում</w:t>
            </w:r>
            <w:r w:rsidR="00715312" w:rsidRPr="008348AC">
              <w:rPr>
                <w:rFonts w:ascii="GHEA Grapalat" w:hAnsi="GHEA Grapalat"/>
                <w:sz w:val="24"/>
                <w:szCs w:val="24"/>
                <w:lang w:val="hy-AM"/>
              </w:rPr>
              <w:t>։ Սևանա լճից ոռոգման նպատակով բաց թողնվող ջրաքանակի կրճատման հնարավորությունների ստեղծում</w:t>
            </w:r>
          </w:p>
        </w:tc>
        <w:tc>
          <w:tcPr>
            <w:tcW w:w="2267" w:type="dxa"/>
          </w:tcPr>
          <w:p w14:paraId="29341D02" w14:textId="77777777" w:rsidR="00902E81" w:rsidRPr="008348AC" w:rsidRDefault="00953D2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="00715312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տարածքային կառավարման և ենթակառուցվածքների նախարարություն, Ջրային կոմիտե, «Ջրառ» ՓԲԸ</w:t>
            </w:r>
          </w:p>
        </w:tc>
        <w:tc>
          <w:tcPr>
            <w:tcW w:w="1702" w:type="dxa"/>
          </w:tcPr>
          <w:p w14:paraId="4F49957D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54F8CC5A" w14:textId="77777777" w:rsidR="00902E81" w:rsidRPr="008348AC" w:rsidRDefault="001F7690" w:rsidP="00C00ED4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2026</w:t>
            </w:r>
            <w:r w:rsidR="006048F8">
              <w:rPr>
                <w:rFonts w:ascii="GHEA Grapalat" w:hAnsi="GHEA Grapalat"/>
                <w:sz w:val="24"/>
                <w:szCs w:val="24"/>
                <w:lang w:val="hy-AM"/>
              </w:rPr>
              <w:t xml:space="preserve"> -2030թթ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843" w:type="dxa"/>
          </w:tcPr>
          <w:p w14:paraId="67C480C5" w14:textId="77777777" w:rsidR="00902E81" w:rsidRPr="008348AC" w:rsidRDefault="00953D2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բյուջե և օրենքով չարգելված այլ աղբյուրներ</w:t>
            </w:r>
          </w:p>
          <w:p w14:paraId="788CEADE" w14:textId="77777777" w:rsidR="00A01282" w:rsidRPr="008348AC" w:rsidRDefault="00A01282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208.0 մլն դրամ</w:t>
            </w:r>
          </w:p>
        </w:tc>
      </w:tr>
      <w:tr w:rsidR="008348AC" w:rsidRPr="008348AC" w14:paraId="7BDA7652" w14:textId="77777777" w:rsidTr="009C0F93">
        <w:tc>
          <w:tcPr>
            <w:tcW w:w="852" w:type="dxa"/>
          </w:tcPr>
          <w:p w14:paraId="1C0D06E1" w14:textId="77777777" w:rsidR="00902E81" w:rsidRPr="008348AC" w:rsidRDefault="00AC330B" w:rsidP="00C413A5">
            <w:pPr>
              <w:ind w:left="57" w:right="57"/>
              <w:rPr>
                <w:rFonts w:ascii="GHEA Grapalat" w:hAnsi="GHEA Grapalat"/>
                <w:sz w:val="24"/>
                <w:szCs w:val="24"/>
              </w:rPr>
            </w:pPr>
            <w:r w:rsidRPr="008348AC">
              <w:rPr>
                <w:rFonts w:ascii="GHEA Grapalat" w:hAnsi="GHEA Grapalat"/>
                <w:sz w:val="24"/>
                <w:szCs w:val="24"/>
              </w:rPr>
              <w:lastRenderedPageBreak/>
              <w:t>12</w:t>
            </w:r>
            <w:r w:rsidR="00902E81" w:rsidRPr="008348AC">
              <w:rPr>
                <w:rFonts w:ascii="GHEA Grapalat" w:hAnsi="GHEA Grapalat"/>
                <w:sz w:val="24"/>
                <w:szCs w:val="24"/>
              </w:rPr>
              <w:t>.1</w:t>
            </w:r>
          </w:p>
        </w:tc>
        <w:tc>
          <w:tcPr>
            <w:tcW w:w="3260" w:type="dxa"/>
          </w:tcPr>
          <w:p w14:paraId="3ACDA787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Գեղարոտի հեղեղատահունի ջրերը Ապարանի ջրամբար տեղափոխող 8 կմ ջրանցքի վերականգնում-վերակառուցում, արդիականացում</w:t>
            </w:r>
          </w:p>
        </w:tc>
        <w:tc>
          <w:tcPr>
            <w:tcW w:w="3402" w:type="dxa"/>
          </w:tcPr>
          <w:p w14:paraId="7EA0ABF3" w14:textId="77777777" w:rsidR="00715312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Ջրամբարում  </w:t>
            </w:r>
            <w:r w:rsidR="001D0969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տարեկան 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շուրջ 16-18 մլն</w:t>
            </w:r>
            <w:r w:rsidR="001D0969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խմ </w:t>
            </w:r>
            <w:r w:rsidR="00715312" w:rsidRPr="008348AC">
              <w:rPr>
                <w:rFonts w:ascii="GHEA Grapalat" w:hAnsi="GHEA Grapalat"/>
                <w:sz w:val="24"/>
                <w:szCs w:val="24"/>
                <w:lang w:val="hy-AM"/>
              </w:rPr>
              <w:t>հավելյալ ջրաքանակի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կուտակում</w:t>
            </w:r>
            <w:r w:rsidR="00715312" w:rsidRPr="008348AC">
              <w:rPr>
                <w:rFonts w:ascii="GHEA Grapalat" w:hAnsi="GHEA Grapalat"/>
                <w:sz w:val="24"/>
                <w:szCs w:val="24"/>
                <w:lang w:val="hy-AM"/>
              </w:rPr>
              <w:t>։ Սևանա լճից ոռոգման նպատակով բաց թողնվող ջրաքանակի կրճատման հնարավորությունների ստեղծում</w:t>
            </w:r>
          </w:p>
        </w:tc>
        <w:tc>
          <w:tcPr>
            <w:tcW w:w="2267" w:type="dxa"/>
          </w:tcPr>
          <w:p w14:paraId="74F1752C" w14:textId="77777777" w:rsidR="00902E81" w:rsidRPr="008348AC" w:rsidRDefault="00953D2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="00CC619C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տարածքային կառավարման և ենթակառուցվածքների նախարարություն, Ջրային կոմիտե</w:t>
            </w:r>
            <w:r w:rsidR="006E33C0" w:rsidRPr="008348AC">
              <w:rPr>
                <w:rFonts w:ascii="GHEA Grapalat" w:hAnsi="GHEA Grapalat"/>
                <w:sz w:val="24"/>
                <w:szCs w:val="24"/>
                <w:lang w:val="hy-AM"/>
              </w:rPr>
              <w:t>, «</w:t>
            </w:r>
            <w:r w:rsidR="00CC619C" w:rsidRPr="008348AC">
              <w:rPr>
                <w:rFonts w:ascii="GHEA Grapalat" w:hAnsi="GHEA Grapalat"/>
                <w:sz w:val="24"/>
                <w:szCs w:val="24"/>
                <w:lang w:val="hy-AM"/>
              </w:rPr>
              <w:t>Ջրառ</w:t>
            </w:r>
            <w:r w:rsidR="006E33C0" w:rsidRPr="008348AC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CC619C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ՓԲԸ</w:t>
            </w:r>
          </w:p>
        </w:tc>
        <w:tc>
          <w:tcPr>
            <w:tcW w:w="1702" w:type="dxa"/>
          </w:tcPr>
          <w:p w14:paraId="6E290866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37343527" w14:textId="77777777" w:rsidR="00902E81" w:rsidRPr="008348AC" w:rsidRDefault="00553E90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2026-2030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>թթ</w:t>
            </w:r>
          </w:p>
        </w:tc>
        <w:tc>
          <w:tcPr>
            <w:tcW w:w="1843" w:type="dxa"/>
          </w:tcPr>
          <w:p w14:paraId="68E7FBFF" w14:textId="77777777" w:rsidR="00902E81" w:rsidRPr="008348AC" w:rsidRDefault="00953D2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>պետական բյուջե և օրենքով չարգելված այլ աղբյուրներ</w:t>
            </w:r>
          </w:p>
          <w:p w14:paraId="26BB55E2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9C0F93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440</w:t>
            </w:r>
            <w:r w:rsidR="00CC619C" w:rsidRPr="008348AC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3D28"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մլն </w:t>
            </w:r>
            <w:r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դր</w:t>
            </w:r>
            <w:r w:rsidR="00CC619C"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ամ</w:t>
            </w:r>
          </w:p>
        </w:tc>
      </w:tr>
      <w:tr w:rsidR="008348AC" w:rsidRPr="008348AC" w14:paraId="32BAEE15" w14:textId="77777777" w:rsidTr="009C0F93">
        <w:tc>
          <w:tcPr>
            <w:tcW w:w="852" w:type="dxa"/>
          </w:tcPr>
          <w:p w14:paraId="06FA22FA" w14:textId="77777777" w:rsidR="00902E81" w:rsidRPr="008348AC" w:rsidRDefault="00AC330B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>.2</w:t>
            </w:r>
          </w:p>
        </w:tc>
        <w:tc>
          <w:tcPr>
            <w:tcW w:w="3260" w:type="dxa"/>
          </w:tcPr>
          <w:p w14:paraId="451C759C" w14:textId="77777777" w:rsidR="0009570F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Խաչաձորի հեղեղատահունի հեղեղային ջրերի տեղափոխում Ապարանի ջրամբար</w:t>
            </w:r>
            <w:r w:rsidR="0009570F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։ Պահանջվում է հեղեղատահունի և նոր կառուցվելիք շուրջ 2,1 կմ երկարությամբ ջրատարի և 23 հեղեղատների ուղեծրի հատման կետերում իրականացնել ջրառում ու տեղափոխում Գեղարոտ գետի ջրերի Ապարանի ջրամբարի </w:t>
            </w:r>
            <w:r w:rsidR="0009570F"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տեղափոխող ջրանցքի գլխամասային ջրառման հանգույց և այնուհետև՝ ջրամբար։</w:t>
            </w:r>
          </w:p>
        </w:tc>
        <w:tc>
          <w:tcPr>
            <w:tcW w:w="3402" w:type="dxa"/>
          </w:tcPr>
          <w:p w14:paraId="6FD8C2A0" w14:textId="77777777" w:rsidR="00902E81" w:rsidRPr="008348AC" w:rsidRDefault="0009570F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Ջրամբարում  </w:t>
            </w:r>
            <w:r w:rsidR="001D0969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տարեկան 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շուրջ</w:t>
            </w:r>
            <w:r w:rsidR="001D0969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5.0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մլն</w:t>
            </w:r>
            <w:r w:rsidR="001D0969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խմ հավելյալ ջրաքանակի կուտակում։ Սևանա լճից ոռոգման նպատակով բաց թողնվող ջրաքանակի կրճատման հնարավորությունների ստեղծում</w:t>
            </w:r>
          </w:p>
        </w:tc>
        <w:tc>
          <w:tcPr>
            <w:tcW w:w="2267" w:type="dxa"/>
          </w:tcPr>
          <w:p w14:paraId="69AF75F9" w14:textId="77777777" w:rsidR="00902E81" w:rsidRPr="008348AC" w:rsidRDefault="00953D2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="004551D9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տարածքային կառավարման և ենթակառուցվածքների նախարարություն, Ջրային կոմիտե, «Ջրառ» ՓԲԸ</w:t>
            </w:r>
          </w:p>
        </w:tc>
        <w:tc>
          <w:tcPr>
            <w:tcW w:w="1702" w:type="dxa"/>
          </w:tcPr>
          <w:p w14:paraId="0B4DC96C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4234E04B" w14:textId="77777777" w:rsidR="00902E81" w:rsidRPr="008348AC" w:rsidRDefault="0051234B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2026-2030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>թթ</w:t>
            </w:r>
          </w:p>
        </w:tc>
        <w:tc>
          <w:tcPr>
            <w:tcW w:w="1843" w:type="dxa"/>
          </w:tcPr>
          <w:p w14:paraId="018D6F99" w14:textId="77777777" w:rsidR="00902E81" w:rsidRPr="008348AC" w:rsidRDefault="00953D2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բյուջե և օրենքով չարգելված այլ աղբյուրներ</w:t>
            </w:r>
          </w:p>
          <w:p w14:paraId="29FEE599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830</w:t>
            </w:r>
            <w:r w:rsidR="006E33C0" w:rsidRPr="008348AC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մլն դր</w:t>
            </w:r>
            <w:r w:rsidR="006E33C0"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ամ</w:t>
            </w:r>
          </w:p>
        </w:tc>
      </w:tr>
      <w:tr w:rsidR="008348AC" w:rsidRPr="008348AC" w14:paraId="054FB1DA" w14:textId="77777777" w:rsidTr="009C0F93">
        <w:tc>
          <w:tcPr>
            <w:tcW w:w="852" w:type="dxa"/>
          </w:tcPr>
          <w:p w14:paraId="484C7641" w14:textId="77777777" w:rsidR="00902E81" w:rsidRPr="008348AC" w:rsidRDefault="00AC330B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>.3</w:t>
            </w:r>
          </w:p>
        </w:tc>
        <w:tc>
          <w:tcPr>
            <w:tcW w:w="3260" w:type="dxa"/>
          </w:tcPr>
          <w:p w14:paraId="38617CE9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Քասախի ոռոգման համակարգի մայր ջրանցքի չերեսարկված թունելային 2.6 կմ երկարությամբ հատվածի ջրի կորուստների նվազեցման միջոցառումների մշակում և իրականացում</w:t>
            </w:r>
          </w:p>
        </w:tc>
        <w:tc>
          <w:tcPr>
            <w:tcW w:w="3402" w:type="dxa"/>
          </w:tcPr>
          <w:p w14:paraId="0F01B7FC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Կորուստների նվազեցման հաշվին Սևանա լճից ոռոգման նպատակով բաց թողնվող ջրաքանակի տարեկան 4-5 մլն </w:t>
            </w:r>
            <w:r w:rsidR="00DD7059" w:rsidRPr="008348AC">
              <w:rPr>
                <w:rFonts w:ascii="GHEA Grapalat" w:hAnsi="GHEA Grapalat"/>
                <w:sz w:val="24"/>
                <w:szCs w:val="24"/>
                <w:lang w:val="hy-AM"/>
              </w:rPr>
              <w:t>խ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8348AC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 xml:space="preserve"> 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ջրի </w:t>
            </w:r>
            <w:r w:rsidR="00DD7059" w:rsidRPr="008348AC">
              <w:rPr>
                <w:rFonts w:ascii="GHEA Grapalat" w:hAnsi="GHEA Grapalat"/>
                <w:sz w:val="24"/>
                <w:szCs w:val="24"/>
                <w:lang w:val="hy-AM"/>
              </w:rPr>
              <w:t>պահանջարկի պակասեցում</w:t>
            </w:r>
          </w:p>
        </w:tc>
        <w:tc>
          <w:tcPr>
            <w:tcW w:w="2267" w:type="dxa"/>
          </w:tcPr>
          <w:p w14:paraId="4FFC0102" w14:textId="77777777" w:rsidR="00902E81" w:rsidRPr="008348AC" w:rsidRDefault="00953D2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DD7059" w:rsidRPr="008348AC">
              <w:rPr>
                <w:rFonts w:ascii="GHEA Grapalat" w:hAnsi="GHEA Grapalat"/>
                <w:sz w:val="24"/>
                <w:szCs w:val="24"/>
                <w:lang w:val="hy-AM"/>
              </w:rPr>
              <w:t>տարածքային կառավարման և ենթակառուցվածքների նախարարություն, Ջրային կոմիտե, «Ջրառ» ՓԲԸ</w:t>
            </w:r>
          </w:p>
        </w:tc>
        <w:tc>
          <w:tcPr>
            <w:tcW w:w="1702" w:type="dxa"/>
          </w:tcPr>
          <w:p w14:paraId="11BF87FD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7BD0BBB7" w14:textId="77777777" w:rsidR="00902E81" w:rsidRPr="008348AC" w:rsidRDefault="00755F6A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2026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>-2030թթ</w:t>
            </w:r>
          </w:p>
        </w:tc>
        <w:tc>
          <w:tcPr>
            <w:tcW w:w="1843" w:type="dxa"/>
          </w:tcPr>
          <w:p w14:paraId="11BE4E46" w14:textId="77777777" w:rsidR="00902E81" w:rsidRPr="008348AC" w:rsidRDefault="00953D2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բյուջե և օրենքով չարգելված այլ աղբյուրներ</w:t>
            </w:r>
          </w:p>
          <w:p w14:paraId="4CCD9165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200</w:t>
            </w:r>
            <w:r w:rsidR="00DD7059" w:rsidRPr="008348AC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մլն դր</w:t>
            </w:r>
            <w:r w:rsidR="00DD7059"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ամ</w:t>
            </w:r>
          </w:p>
        </w:tc>
      </w:tr>
      <w:tr w:rsidR="008348AC" w:rsidRPr="008348AC" w14:paraId="55D28500" w14:textId="77777777" w:rsidTr="009C0F93">
        <w:tc>
          <w:tcPr>
            <w:tcW w:w="852" w:type="dxa"/>
          </w:tcPr>
          <w:p w14:paraId="5D66A9B9" w14:textId="77777777" w:rsidR="00902E81" w:rsidRPr="008348AC" w:rsidRDefault="00AC330B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13.</w:t>
            </w:r>
          </w:p>
        </w:tc>
        <w:tc>
          <w:tcPr>
            <w:tcW w:w="3260" w:type="dxa"/>
          </w:tcPr>
          <w:p w14:paraId="4689FA85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Հրազդան, Արգել, Արզնի, Քանաքեռ ՀԷԿ-երի ուղղաթեքերից սնվող վերգետնյա և ստորգետնյա խողովակային ջրառների խմբավորում /ըստ ուղղաթեք ջրանցքների/</w:t>
            </w:r>
          </w:p>
        </w:tc>
        <w:tc>
          <w:tcPr>
            <w:tcW w:w="3402" w:type="dxa"/>
          </w:tcPr>
          <w:p w14:paraId="365C91C4" w14:textId="77777777" w:rsidR="00902E81" w:rsidRPr="008348AC" w:rsidRDefault="00FB3ACD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Ջրաչափություն իրականացնելու հնարավորություն և ջրառի ամբողջական ծավալի հաշվառում։ 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>Կորուստների նվազեցման հաշվին Սևանա լճից ոռոգման նպատակով բաց թողնվող ջրաքանակի տարեկան</w:t>
            </w:r>
            <w:r w:rsidR="00BF4DD3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շուրջ 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մլն </w:t>
            </w:r>
            <w:r w:rsidR="00BF4DD3" w:rsidRPr="008348AC">
              <w:rPr>
                <w:rFonts w:ascii="GHEA Grapalat" w:hAnsi="GHEA Grapalat"/>
                <w:sz w:val="24"/>
                <w:szCs w:val="24"/>
                <w:lang w:val="hy-AM"/>
              </w:rPr>
              <w:t>խ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902E81" w:rsidRPr="008348AC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 xml:space="preserve"> 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>ջրի</w:t>
            </w:r>
            <w:r w:rsidR="00BF4DD3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F4DD3"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պահանջարկի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F4DD3" w:rsidRPr="008348AC">
              <w:rPr>
                <w:rFonts w:ascii="GHEA Grapalat" w:hAnsi="GHEA Grapalat"/>
                <w:sz w:val="24"/>
                <w:szCs w:val="24"/>
                <w:lang w:val="hy-AM"/>
              </w:rPr>
              <w:t>պակասեցում</w:t>
            </w:r>
          </w:p>
        </w:tc>
        <w:tc>
          <w:tcPr>
            <w:tcW w:w="2267" w:type="dxa"/>
          </w:tcPr>
          <w:p w14:paraId="1850D0B1" w14:textId="77777777" w:rsidR="00902E81" w:rsidRPr="008348AC" w:rsidRDefault="00953D2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lastRenderedPageBreak/>
              <w:t>Հայաստանի Հանրապետության</w:t>
            </w: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BF4DD3" w:rsidRPr="008348AC">
              <w:rPr>
                <w:rFonts w:ascii="GHEA Grapalat" w:hAnsi="GHEA Grapalat"/>
                <w:sz w:val="24"/>
                <w:szCs w:val="24"/>
                <w:lang w:val="hy-AM"/>
              </w:rPr>
              <w:t>տարածքային կառավարման և ենթակառուցվածքների նախարարություն, Ջրային կոմիտե, «Ջրառ» ՓԲԸ</w:t>
            </w:r>
          </w:p>
        </w:tc>
        <w:tc>
          <w:tcPr>
            <w:tcW w:w="1702" w:type="dxa"/>
          </w:tcPr>
          <w:p w14:paraId="6F62CA86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3C0067AC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</w:rPr>
              <w:t>2026-</w:t>
            </w:r>
            <w:r w:rsidR="00755F6A">
              <w:rPr>
                <w:rFonts w:ascii="GHEA Grapalat" w:hAnsi="GHEA Grapalat"/>
                <w:sz w:val="24"/>
                <w:szCs w:val="24"/>
                <w:lang w:val="hy-AM"/>
              </w:rPr>
              <w:t>2030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թթ</w:t>
            </w:r>
          </w:p>
        </w:tc>
        <w:tc>
          <w:tcPr>
            <w:tcW w:w="1843" w:type="dxa"/>
          </w:tcPr>
          <w:p w14:paraId="76960806" w14:textId="77777777" w:rsidR="00902E81" w:rsidRPr="008348AC" w:rsidRDefault="00953D2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բյուջե և օրենքով չարգելված այլ աղբյուրներ</w:t>
            </w:r>
          </w:p>
          <w:p w14:paraId="74BEC683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9C0F93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000</w:t>
            </w:r>
            <w:r w:rsidR="00FB3ACD" w:rsidRPr="008348AC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3D28"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մլն </w:t>
            </w:r>
            <w:r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դր</w:t>
            </w:r>
            <w:r w:rsidR="00FB3ACD"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ամ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8348AC" w:rsidRPr="008348AC" w14:paraId="4101F423" w14:textId="77777777" w:rsidTr="009C0F93">
        <w:tc>
          <w:tcPr>
            <w:tcW w:w="852" w:type="dxa"/>
          </w:tcPr>
          <w:p w14:paraId="0845431F" w14:textId="77777777" w:rsidR="00902E81" w:rsidRPr="008348AC" w:rsidRDefault="00AC330B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14.</w:t>
            </w:r>
          </w:p>
        </w:tc>
        <w:tc>
          <w:tcPr>
            <w:tcW w:w="3260" w:type="dxa"/>
          </w:tcPr>
          <w:p w14:paraId="642CA1E0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Եղվարդի տարածքում Արզնի-Շամիրամ ջրանցքից սնվող վերգետնյա և ստորգետնյա խողովակային </w:t>
            </w:r>
            <w:r w:rsidR="00FB3ACD" w:rsidRPr="008348AC">
              <w:rPr>
                <w:rFonts w:ascii="GHEA Grapalat" w:hAnsi="GHEA Grapalat"/>
                <w:sz w:val="24"/>
                <w:szCs w:val="24"/>
                <w:lang w:val="hy-AM"/>
              </w:rPr>
              <w:t>ջրառների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խմբավորում։</w:t>
            </w:r>
          </w:p>
        </w:tc>
        <w:tc>
          <w:tcPr>
            <w:tcW w:w="3402" w:type="dxa"/>
          </w:tcPr>
          <w:p w14:paraId="1F4AEF42" w14:textId="77777777" w:rsidR="00902E81" w:rsidRPr="008348AC" w:rsidRDefault="00FB3ACD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Ջ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րաչափություն 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իրականացնելու հնարավորություն 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ջրառի ամբողջական ծավալի հաշվառում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Սևանա լճից ոռոգման նպատակով բաց թողնվող ջրաքանակի կրճատում</w:t>
            </w:r>
          </w:p>
        </w:tc>
        <w:tc>
          <w:tcPr>
            <w:tcW w:w="2267" w:type="dxa"/>
          </w:tcPr>
          <w:p w14:paraId="18C98B80" w14:textId="77777777" w:rsidR="00902E81" w:rsidRPr="008348AC" w:rsidRDefault="00953D2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FB3ACD" w:rsidRPr="008348AC">
              <w:rPr>
                <w:rFonts w:ascii="GHEA Grapalat" w:hAnsi="GHEA Grapalat"/>
                <w:sz w:val="24"/>
                <w:szCs w:val="24"/>
                <w:lang w:val="hy-AM"/>
              </w:rPr>
              <w:t>տարածքային կառավարման և ենթակառուցվածքների նախարարություն, Ջրային կոմիտե, «Ջրառ» ՓԲԸ</w:t>
            </w:r>
          </w:p>
        </w:tc>
        <w:tc>
          <w:tcPr>
            <w:tcW w:w="1702" w:type="dxa"/>
          </w:tcPr>
          <w:p w14:paraId="06F95CC9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27692FBC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2026-2029թթ</w:t>
            </w:r>
          </w:p>
        </w:tc>
        <w:tc>
          <w:tcPr>
            <w:tcW w:w="1843" w:type="dxa"/>
          </w:tcPr>
          <w:p w14:paraId="0959194A" w14:textId="77777777" w:rsidR="00902E81" w:rsidRPr="008348AC" w:rsidRDefault="00953D2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բյուջե և օրենքով չարգելված այլ աղբյուրներ</w:t>
            </w:r>
          </w:p>
          <w:p w14:paraId="3A2BE521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490</w:t>
            </w:r>
            <w:r w:rsidR="00FB3ACD" w:rsidRPr="008348AC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մլն</w:t>
            </w:r>
            <w:r w:rsidR="00953D28"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դր</w:t>
            </w:r>
            <w:r w:rsidR="00FB3ACD" w:rsidRPr="008348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ամ</w:t>
            </w:r>
          </w:p>
        </w:tc>
      </w:tr>
      <w:tr w:rsidR="008348AC" w:rsidRPr="008348AC" w14:paraId="7EB46BE3" w14:textId="77777777" w:rsidTr="009C0F93">
        <w:tc>
          <w:tcPr>
            <w:tcW w:w="852" w:type="dxa"/>
          </w:tcPr>
          <w:p w14:paraId="02FFB1B1" w14:textId="77777777" w:rsidR="00902E81" w:rsidRPr="008348AC" w:rsidRDefault="00AC330B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15.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260" w:type="dxa"/>
          </w:tcPr>
          <w:p w14:paraId="26509803" w14:textId="77777777" w:rsidR="00902E81" w:rsidRPr="008348AC" w:rsidRDefault="00902E81" w:rsidP="00755F6A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Գեղարքունիքի մարզի Գեղամավան համայնքի վարչական սահմաններում Սևան-Հրազդանյան դերիվացիոն ջրանցքից ոռոգման կարիքների համար իրականցվող ջրառի</w:t>
            </w:r>
            <w:r w:rsidR="00755F6A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կանոնակարգում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402" w:type="dxa"/>
          </w:tcPr>
          <w:p w14:paraId="7CE47438" w14:textId="77777777" w:rsidR="00902E81" w:rsidRPr="008348AC" w:rsidRDefault="00997E5A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Ջրաչափություն իրականացնելու հնարավորություն և տվյալ տարածքում ջրառի ամբողջական ծավալի հաշվառում։ Սևանա լճից ոռոգման նպատակով բաց թողնվող ջրաքանակի կրճատում </w:t>
            </w:r>
          </w:p>
        </w:tc>
        <w:tc>
          <w:tcPr>
            <w:tcW w:w="2267" w:type="dxa"/>
          </w:tcPr>
          <w:p w14:paraId="634B83F9" w14:textId="77777777" w:rsidR="00902E81" w:rsidRPr="008348AC" w:rsidRDefault="00953D2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997E5A" w:rsidRPr="008348AC">
              <w:rPr>
                <w:rFonts w:ascii="GHEA Grapalat" w:hAnsi="GHEA Grapalat"/>
                <w:sz w:val="24"/>
                <w:szCs w:val="24"/>
                <w:lang w:val="hy-AM"/>
              </w:rPr>
              <w:t>տարածքային կառավարման և ենթակառուցվածքների նախարարություն, Ջրային կոմիտե, «Ջրառ» ՓԲԸ</w:t>
            </w:r>
          </w:p>
        </w:tc>
        <w:tc>
          <w:tcPr>
            <w:tcW w:w="1702" w:type="dxa"/>
          </w:tcPr>
          <w:p w14:paraId="6312DC91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65A4A334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2025-2027թթ</w:t>
            </w:r>
          </w:p>
        </w:tc>
        <w:tc>
          <w:tcPr>
            <w:tcW w:w="1843" w:type="dxa"/>
          </w:tcPr>
          <w:p w14:paraId="7815FDBE" w14:textId="77777777" w:rsidR="00997E5A" w:rsidRPr="008348AC" w:rsidRDefault="00755F6A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Ֆինանսավորում չի պահանջվում</w:t>
            </w:r>
          </w:p>
        </w:tc>
      </w:tr>
      <w:tr w:rsidR="008348AC" w:rsidRPr="00AC19E7" w14:paraId="25B5C266" w14:textId="77777777" w:rsidTr="009C0F93">
        <w:tc>
          <w:tcPr>
            <w:tcW w:w="852" w:type="dxa"/>
          </w:tcPr>
          <w:p w14:paraId="6A9BEC0F" w14:textId="77777777" w:rsidR="00902E81" w:rsidRPr="008348AC" w:rsidRDefault="00AC330B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14:paraId="7ABBDA61" w14:textId="77777777" w:rsidR="00902E81" w:rsidRPr="008348AC" w:rsidRDefault="00902E81" w:rsidP="009C0F93">
            <w:pPr>
              <w:pStyle w:val="ListParagraph"/>
              <w:ind w:left="57" w:right="5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Սևան-Հրազդան ոռոգման համակարգում իրականացնել 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ջրակորուստների </w:t>
            </w:r>
            <w:r w:rsidR="006F72C8" w:rsidRPr="008348AC">
              <w:rPr>
                <w:rFonts w:ascii="GHEA Grapalat" w:hAnsi="GHEA Grapalat"/>
                <w:sz w:val="24"/>
                <w:szCs w:val="24"/>
                <w:lang w:val="hy-AM"/>
              </w:rPr>
              <w:t>նվազեցման և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ապօրինի ջրառը բացառելու ուղղությամբ</w:t>
            </w:r>
            <w:r w:rsidR="006F72C8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միջոցառումներ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402" w:type="dxa"/>
          </w:tcPr>
          <w:p w14:paraId="13B5C0C3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Սևանա լճից ոռոգման նպատակով բաց թողնվող ջրի արդյունավետ 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օգտագործում</w:t>
            </w:r>
            <w:r w:rsidR="006F72C8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, ջրաքանակի </w:t>
            </w:r>
            <w:r w:rsidR="00CC0E8A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պահանջարկի </w:t>
            </w:r>
            <w:r w:rsidR="006F72C8" w:rsidRPr="008348AC">
              <w:rPr>
                <w:rFonts w:ascii="GHEA Grapalat" w:hAnsi="GHEA Grapalat"/>
                <w:sz w:val="24"/>
                <w:szCs w:val="24"/>
                <w:lang w:val="hy-AM"/>
              </w:rPr>
              <w:t>կրճատման հնարավորությունների ստեղծում</w:t>
            </w:r>
          </w:p>
        </w:tc>
        <w:tc>
          <w:tcPr>
            <w:tcW w:w="2267" w:type="dxa"/>
          </w:tcPr>
          <w:p w14:paraId="3EB0C6B1" w14:textId="77777777" w:rsidR="00BF7B83" w:rsidRPr="008348AC" w:rsidRDefault="00953D2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lastRenderedPageBreak/>
              <w:t>Հայաստանի Հանրապետության</w:t>
            </w:r>
            <w:r w:rsidR="00BF7B83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տարածքային </w:t>
            </w:r>
            <w:r w:rsidR="00BF7B83"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կառավարման և ենթակառուցվածքների նախարարություն, </w:t>
            </w:r>
          </w:p>
          <w:p w14:paraId="1EC34394" w14:textId="77777777" w:rsidR="00BF7B83" w:rsidRPr="008348AC" w:rsidRDefault="00BF7B83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Ջրային կոմիտե,</w:t>
            </w:r>
          </w:p>
          <w:p w14:paraId="44043EFC" w14:textId="77777777" w:rsidR="00902E81" w:rsidRPr="008348AC" w:rsidRDefault="00BF7B83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«Ջրառ»</w:t>
            </w:r>
            <w:r w:rsidR="00B13F16" w:rsidRPr="008348AC">
              <w:rPr>
                <w:rFonts w:ascii="GHEA Grapalat" w:hAnsi="GHEA Grapalat"/>
                <w:sz w:val="24"/>
                <w:szCs w:val="24"/>
                <w:lang w:val="hy-AM"/>
              </w:rPr>
              <w:t>, «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ՄԷԿ</w:t>
            </w:r>
            <w:r w:rsidR="00B13F16" w:rsidRPr="008348AC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ՓԲ</w:t>
            </w:r>
            <w:r w:rsidR="003919F8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ընկերություն</w:t>
            </w:r>
            <w:r w:rsidR="00B13F16" w:rsidRPr="008348AC">
              <w:rPr>
                <w:rFonts w:ascii="GHEA Grapalat" w:hAnsi="GHEA Grapalat"/>
                <w:sz w:val="24"/>
                <w:szCs w:val="24"/>
                <w:lang w:val="hy-AM"/>
              </w:rPr>
              <w:t>ներ</w:t>
            </w:r>
          </w:p>
        </w:tc>
        <w:tc>
          <w:tcPr>
            <w:tcW w:w="1702" w:type="dxa"/>
          </w:tcPr>
          <w:p w14:paraId="71F1288E" w14:textId="77777777" w:rsidR="00902E81" w:rsidRPr="008348AC" w:rsidRDefault="00953D2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lastRenderedPageBreak/>
              <w:t>Հայաստանի Հանրապետ</w:t>
            </w: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lastRenderedPageBreak/>
              <w:t>ության</w:t>
            </w:r>
            <w:r w:rsidR="00BF7B83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բնապահպանության և ընդերքի տեսչական մարմին</w:t>
            </w:r>
          </w:p>
        </w:tc>
        <w:tc>
          <w:tcPr>
            <w:tcW w:w="1417" w:type="dxa"/>
          </w:tcPr>
          <w:p w14:paraId="4BADB5B6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202</w:t>
            </w:r>
            <w:r w:rsidRPr="008348AC">
              <w:rPr>
                <w:rFonts w:ascii="GHEA Grapalat" w:hAnsi="GHEA Grapalat"/>
                <w:sz w:val="24"/>
                <w:szCs w:val="24"/>
              </w:rPr>
              <w:t>5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թ. և շարունակական</w:t>
            </w:r>
          </w:p>
        </w:tc>
        <w:tc>
          <w:tcPr>
            <w:tcW w:w="1843" w:type="dxa"/>
          </w:tcPr>
          <w:p w14:paraId="6220F722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Համակարգերը շահագործող 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ընկերությունների միջոցների հաշվին</w:t>
            </w:r>
          </w:p>
        </w:tc>
      </w:tr>
      <w:tr w:rsidR="008348AC" w:rsidRPr="00AC19E7" w14:paraId="03291108" w14:textId="77777777" w:rsidTr="009C0F93">
        <w:tc>
          <w:tcPr>
            <w:tcW w:w="852" w:type="dxa"/>
          </w:tcPr>
          <w:p w14:paraId="48EF7DE0" w14:textId="77777777" w:rsidR="00902E81" w:rsidRPr="008348AC" w:rsidRDefault="00AC330B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17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3260" w:type="dxa"/>
          </w:tcPr>
          <w:p w14:paraId="26BCC468" w14:textId="77777777" w:rsidR="00902E81" w:rsidRPr="008348AC" w:rsidRDefault="00902E81" w:rsidP="00C413A5">
            <w:pPr>
              <w:ind w:left="57" w:right="57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Ոռոգման ներտնտեսային ցանցերի արդիականացում, 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սուբվենցիոն ծրագրերի լայնածավալ իրականացում</w:t>
            </w:r>
            <w:r w:rsidRPr="008348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՝ Սևանա լճից ոռոգման նպատակով բաց թողնվող ջրի ծավալների կրճատմանը նպատակային ուղղվածությամբ   </w:t>
            </w:r>
          </w:p>
        </w:tc>
        <w:tc>
          <w:tcPr>
            <w:tcW w:w="3402" w:type="dxa"/>
          </w:tcPr>
          <w:p w14:paraId="32C78EF1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Ներտնտեսային ոռոգման ցանցերում ջրամատակարարման բարելավում, ջրակորուստների կրճատում, ոռոգելի հողատարածքների աճ</w:t>
            </w:r>
            <w:r w:rsidR="00BE15B8" w:rsidRPr="008348AC">
              <w:rPr>
                <w:rFonts w:ascii="GHEA Grapalat" w:hAnsi="GHEA Grapalat"/>
                <w:sz w:val="24"/>
                <w:szCs w:val="24"/>
                <w:lang w:val="hy-AM"/>
              </w:rPr>
              <w:t>։ Սևանա լճից ոռոգման նպատակով բաց թողնվող ջրաքանակի արդյունավետ օգտագործում</w:t>
            </w:r>
          </w:p>
        </w:tc>
        <w:tc>
          <w:tcPr>
            <w:tcW w:w="2267" w:type="dxa"/>
          </w:tcPr>
          <w:p w14:paraId="2CC38021" w14:textId="77777777" w:rsidR="00902E81" w:rsidRPr="008348AC" w:rsidRDefault="00953D2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="00BE15B8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տարածքային կառավարման և ենթակառուցվածքների նախարարություն, Ջրային կոմիտե</w:t>
            </w:r>
          </w:p>
        </w:tc>
        <w:tc>
          <w:tcPr>
            <w:tcW w:w="1702" w:type="dxa"/>
          </w:tcPr>
          <w:p w14:paraId="63173DE4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0DAE2DBF" w14:textId="77777777" w:rsidR="00902E81" w:rsidRPr="008348AC" w:rsidRDefault="00BE15B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2024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>թ. և շարունակական</w:t>
            </w:r>
          </w:p>
        </w:tc>
        <w:tc>
          <w:tcPr>
            <w:tcW w:w="1843" w:type="dxa"/>
          </w:tcPr>
          <w:p w14:paraId="6E1DAAA9" w14:textId="77777777" w:rsidR="00902E81" w:rsidRPr="008348AC" w:rsidRDefault="00953D2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9C0F93">
              <w:rPr>
                <w:rFonts w:ascii="GHEA Grapalat" w:hAnsi="GHEA Grapalat"/>
                <w:sz w:val="24"/>
                <w:szCs w:val="24"/>
                <w:lang w:val="hy-AM"/>
              </w:rPr>
              <w:t>բյու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>ջ</w:t>
            </w:r>
            <w:r w:rsidR="009C0F93">
              <w:rPr>
                <w:rFonts w:ascii="GHEA Grapalat" w:hAnsi="GHEA Grapalat"/>
                <w:sz w:val="24"/>
                <w:szCs w:val="24"/>
                <w:lang w:val="hy-AM"/>
              </w:rPr>
              <w:t>ե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ով վարկային և </w:t>
            </w: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համաֆինանսավորման միջոցներ և օրենքով չարգելված այլ աղբյուրներ, </w:t>
            </w:r>
            <w:r w:rsidR="009C0F9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սուբվենցիո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>ն ծրագրեր</w:t>
            </w:r>
          </w:p>
        </w:tc>
      </w:tr>
      <w:tr w:rsidR="008348AC" w:rsidRPr="00AC19E7" w14:paraId="38EA461B" w14:textId="77777777" w:rsidTr="009C0F93">
        <w:tc>
          <w:tcPr>
            <w:tcW w:w="852" w:type="dxa"/>
          </w:tcPr>
          <w:p w14:paraId="597F084B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</w:t>
            </w:r>
            <w:r w:rsidR="00AC330B" w:rsidRPr="008348AC">
              <w:rPr>
                <w:rFonts w:ascii="GHEA Grapalat" w:hAnsi="GHEA Grapalat"/>
                <w:sz w:val="24"/>
                <w:szCs w:val="24"/>
              </w:rPr>
              <w:t>8</w:t>
            </w:r>
            <w:r w:rsidRPr="008348AC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796DFB6A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Կոտայքի ջրանցքի հիմնանորոգում /ջրանցքի 1000մմ տրամագծով 4</w:t>
            </w:r>
            <w:r w:rsidR="005A4CBC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կմ երկարությամբ դյուկերային հատվածի փոխարինում, 13 կմ երկարությամբ բետոնային հատվածների հիմնանորոգում</w:t>
            </w:r>
          </w:p>
        </w:tc>
        <w:tc>
          <w:tcPr>
            <w:tcW w:w="3402" w:type="dxa"/>
          </w:tcPr>
          <w:p w14:paraId="0B52FE02" w14:textId="77777777" w:rsidR="00902E81" w:rsidRPr="008348AC" w:rsidRDefault="00902E81" w:rsidP="009C0F93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Կոտայքի ջրանցքի դյուկերային հատվածի հիմնանորոգումը հնարավորություն կտա ոռոգելի հողատարաքներն ավելացնել շուրջ 2500 </w:t>
            </w:r>
            <w:r w:rsidR="005A4CBC" w:rsidRPr="008348AC">
              <w:rPr>
                <w:rFonts w:ascii="GHEA Grapalat" w:hAnsi="GHEA Grapalat"/>
                <w:sz w:val="24"/>
                <w:szCs w:val="24"/>
                <w:lang w:val="hy-AM"/>
              </w:rPr>
              <w:t>հեկտար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ով, միաժամանակ կապահովվի</w:t>
            </w:r>
            <w:r w:rsidR="008E3CFC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ջրանցքի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անվտանգ շահագործումը /բնակավայրերի տարածքով անցնող որոշ հատվածների մաշվածությունը 70-80 է, որը վթարի դեպքում կարող է </w:t>
            </w:r>
            <w:r w:rsidR="005A4CBC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մեծ 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կորուստների պատճառ դառնալ/</w:t>
            </w:r>
            <w:r w:rsidR="008E3CFC" w:rsidRPr="008348AC">
              <w:rPr>
                <w:rFonts w:ascii="GHEA Grapalat" w:hAnsi="GHEA Grapalat"/>
                <w:sz w:val="24"/>
                <w:szCs w:val="24"/>
                <w:lang w:val="hy-AM"/>
              </w:rPr>
              <w:t>։ Սևանա լճից ոռոգման նպատակով բաց թողնվող ջրաքանակի կրճատման հնարավորությունների ստեղծում</w:t>
            </w:r>
            <w:r w:rsidR="009C0F9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267" w:type="dxa"/>
          </w:tcPr>
          <w:p w14:paraId="09E746CE" w14:textId="77777777" w:rsidR="00902E81" w:rsidRPr="008348AC" w:rsidRDefault="00953D2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="008E3CFC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տարածքային կառավարման և ենթակառուցվածքների նախարարություն, Ջրային կոմիտե, «Կոտայք» ջրօգտագործողների ընկերություն</w:t>
            </w:r>
          </w:p>
        </w:tc>
        <w:tc>
          <w:tcPr>
            <w:tcW w:w="1702" w:type="dxa"/>
          </w:tcPr>
          <w:p w14:paraId="08940988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323E5ED4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="009E077F">
              <w:rPr>
                <w:rFonts w:ascii="GHEA Grapalat" w:hAnsi="GHEA Grapalat"/>
                <w:sz w:val="24"/>
                <w:szCs w:val="24"/>
              </w:rPr>
              <w:t>6</w:t>
            </w:r>
            <w:r w:rsidRPr="008348A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754F3" w:rsidRPr="008348AC">
              <w:rPr>
                <w:rFonts w:ascii="GHEA Grapalat" w:hAnsi="GHEA Grapalat"/>
                <w:sz w:val="24"/>
                <w:szCs w:val="24"/>
                <w:lang w:val="hy-AM"/>
              </w:rPr>
              <w:t>-2030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թթ</w:t>
            </w:r>
            <w:r w:rsidRPr="008348A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843" w:type="dxa"/>
          </w:tcPr>
          <w:p w14:paraId="1DC8BC3E" w14:textId="77777777" w:rsidR="00902E81" w:rsidRPr="008348AC" w:rsidRDefault="00953D2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բյուջե և օրենքով չարգելված այլ աղբյուրներ</w:t>
            </w:r>
          </w:p>
        </w:tc>
      </w:tr>
      <w:tr w:rsidR="008348AC" w:rsidRPr="008348AC" w14:paraId="79CEEDF4" w14:textId="77777777" w:rsidTr="009C0F93">
        <w:tc>
          <w:tcPr>
            <w:tcW w:w="852" w:type="dxa"/>
          </w:tcPr>
          <w:p w14:paraId="0E903A66" w14:textId="77777777" w:rsidR="00902E81" w:rsidRPr="008348AC" w:rsidRDefault="00AC330B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3260" w:type="dxa"/>
          </w:tcPr>
          <w:p w14:paraId="4E1D248F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Արգել բնակավայրի սիֆոնային համակարգի փոխարինում /200մմ տրամագծով 1,5 կմ 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երկարությամբ ջրագծերի կառուցում/</w:t>
            </w:r>
          </w:p>
        </w:tc>
        <w:tc>
          <w:tcPr>
            <w:tcW w:w="3402" w:type="dxa"/>
          </w:tcPr>
          <w:p w14:paraId="4F10630E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Ջրագծում ջրի կորուստի կրճատում շուրջ 20-ով</w:t>
            </w:r>
            <w:r w:rsidR="003C7985" w:rsidRPr="008348AC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C7985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Սևանա լճից ոռոգման նպատակով բաց թողնվող </w:t>
            </w:r>
            <w:r w:rsidR="003C7985"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ջրաքանակի կրճատման հնարավորությունների ստեղծում</w:t>
            </w:r>
          </w:p>
        </w:tc>
        <w:tc>
          <w:tcPr>
            <w:tcW w:w="2267" w:type="dxa"/>
          </w:tcPr>
          <w:p w14:paraId="42B4F983" w14:textId="77777777" w:rsidR="00902E81" w:rsidRPr="008348AC" w:rsidRDefault="00953D2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lastRenderedPageBreak/>
              <w:t>Հայաստանի Հանրապետության</w:t>
            </w:r>
            <w:r w:rsidR="003C7985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տարածքային կառավարման և </w:t>
            </w:r>
            <w:r w:rsidR="003C7985"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ենթակառուցվածքների նախարարություն, Ջրային կոմիտե, «Կոտայք» ջրօգտագործողների ընկերություն</w:t>
            </w:r>
          </w:p>
        </w:tc>
        <w:tc>
          <w:tcPr>
            <w:tcW w:w="1702" w:type="dxa"/>
          </w:tcPr>
          <w:p w14:paraId="33D4DFDF" w14:textId="77777777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089D3A38" w14:textId="225B0EC9" w:rsidR="00902E81" w:rsidRPr="008348AC" w:rsidRDefault="00902E81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="004036D1">
              <w:rPr>
                <w:rFonts w:ascii="GHEA Grapalat" w:hAnsi="GHEA Grapalat"/>
                <w:sz w:val="24"/>
                <w:szCs w:val="24"/>
              </w:rPr>
              <w:t>6</w:t>
            </w:r>
            <w:r w:rsidR="003C7985" w:rsidRPr="008348AC">
              <w:rPr>
                <w:rFonts w:ascii="GHEA Grapalat" w:hAnsi="GHEA Grapalat"/>
                <w:sz w:val="24"/>
                <w:szCs w:val="24"/>
                <w:lang w:val="hy-AM"/>
              </w:rPr>
              <w:t>-202</w:t>
            </w:r>
            <w:r w:rsidR="00AC19E7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թթ</w:t>
            </w:r>
            <w:r w:rsidRPr="008348A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843" w:type="dxa"/>
          </w:tcPr>
          <w:p w14:paraId="12CF1F68" w14:textId="77777777" w:rsidR="00902E81" w:rsidRPr="008348AC" w:rsidRDefault="00953D28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eastAsia="NSimSun" w:hAnsi="GHEA Grapalat" w:cs="Lucida Sans"/>
                <w:color w:val="000000"/>
                <w:sz w:val="24"/>
                <w:szCs w:val="24"/>
                <w:shd w:val="clear" w:color="auto" w:fill="FFFFFF"/>
                <w:lang w:val="hy-AM" w:eastAsia="zh-CN" w:bidi="hi-IN"/>
              </w:rPr>
              <w:t>Հայաստանի Հանրապետության</w:t>
            </w:r>
            <w:r w:rsidRPr="008348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902E81" w:rsidRPr="008348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բյուջե և օրենքով չարգելված այլ աղբյուրներ</w:t>
            </w:r>
          </w:p>
          <w:p w14:paraId="2EF4A0F0" w14:textId="77777777" w:rsidR="003C7985" w:rsidRPr="008348AC" w:rsidRDefault="003C7985" w:rsidP="00C413A5">
            <w:pPr>
              <w:ind w:left="57"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8AC">
              <w:rPr>
                <w:rFonts w:ascii="GHEA Grapalat" w:hAnsi="GHEA Grapalat"/>
                <w:sz w:val="24"/>
                <w:szCs w:val="24"/>
                <w:lang w:val="hy-AM"/>
              </w:rPr>
              <w:t>50.0 մլն դրամ</w:t>
            </w:r>
          </w:p>
        </w:tc>
      </w:tr>
    </w:tbl>
    <w:p w14:paraId="128B9085" w14:textId="77777777" w:rsidR="00174D33" w:rsidRPr="004D6AF7" w:rsidRDefault="00174D33">
      <w:pPr>
        <w:rPr>
          <w:rFonts w:ascii="GHEA Grapalat" w:hAnsi="GHEA Grapalat"/>
          <w:lang w:val="hy-AM"/>
        </w:rPr>
      </w:pPr>
    </w:p>
    <w:sectPr w:rsidR="00174D33" w:rsidRPr="004D6AF7" w:rsidSect="00C3306A">
      <w:pgSz w:w="15840" w:h="12240" w:orient="landscape"/>
      <w:pgMar w:top="284" w:right="540" w:bottom="142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3DFE5" w14:textId="77777777" w:rsidR="00C3306A" w:rsidRDefault="00C3306A">
      <w:pPr>
        <w:spacing w:after="0" w:line="240" w:lineRule="auto"/>
      </w:pPr>
      <w:r>
        <w:separator/>
      </w:r>
    </w:p>
  </w:endnote>
  <w:endnote w:type="continuationSeparator" w:id="0">
    <w:p w14:paraId="22818AFD" w14:textId="77777777" w:rsidR="00C3306A" w:rsidRDefault="00C3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8938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15CBC1" w14:textId="77777777" w:rsidR="00000000" w:rsidRDefault="001A5B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6D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036713F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9B1C4" w14:textId="77777777" w:rsidR="00C3306A" w:rsidRDefault="00C3306A">
      <w:pPr>
        <w:spacing w:after="0" w:line="240" w:lineRule="auto"/>
      </w:pPr>
      <w:r>
        <w:separator/>
      </w:r>
    </w:p>
  </w:footnote>
  <w:footnote w:type="continuationSeparator" w:id="0">
    <w:p w14:paraId="4EEAD9EA" w14:textId="77777777" w:rsidR="00C3306A" w:rsidRDefault="00C33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E6"/>
    <w:rsid w:val="000013F2"/>
    <w:rsid w:val="00010966"/>
    <w:rsid w:val="000240A6"/>
    <w:rsid w:val="00036424"/>
    <w:rsid w:val="00045C34"/>
    <w:rsid w:val="000467C8"/>
    <w:rsid w:val="000740AE"/>
    <w:rsid w:val="0007793F"/>
    <w:rsid w:val="0009570F"/>
    <w:rsid w:val="000A5359"/>
    <w:rsid w:val="000C67A9"/>
    <w:rsid w:val="000E2CA7"/>
    <w:rsid w:val="000E6E11"/>
    <w:rsid w:val="00122233"/>
    <w:rsid w:val="00130441"/>
    <w:rsid w:val="00160FDD"/>
    <w:rsid w:val="00164252"/>
    <w:rsid w:val="00174D33"/>
    <w:rsid w:val="001A5B21"/>
    <w:rsid w:val="001D0969"/>
    <w:rsid w:val="001D58F2"/>
    <w:rsid w:val="001F7690"/>
    <w:rsid w:val="00220F37"/>
    <w:rsid w:val="0022596D"/>
    <w:rsid w:val="002361F9"/>
    <w:rsid w:val="0025778F"/>
    <w:rsid w:val="002710DE"/>
    <w:rsid w:val="002754F3"/>
    <w:rsid w:val="00280B6C"/>
    <w:rsid w:val="00280B77"/>
    <w:rsid w:val="002A4288"/>
    <w:rsid w:val="002C2AB0"/>
    <w:rsid w:val="002E17FB"/>
    <w:rsid w:val="00305607"/>
    <w:rsid w:val="00326804"/>
    <w:rsid w:val="0037601A"/>
    <w:rsid w:val="003919F8"/>
    <w:rsid w:val="003C056C"/>
    <w:rsid w:val="003C0F7E"/>
    <w:rsid w:val="003C51D0"/>
    <w:rsid w:val="003C5C80"/>
    <w:rsid w:val="003C7985"/>
    <w:rsid w:val="003D4611"/>
    <w:rsid w:val="003E2360"/>
    <w:rsid w:val="003F0CDA"/>
    <w:rsid w:val="003F4FFE"/>
    <w:rsid w:val="004036D1"/>
    <w:rsid w:val="00434AA4"/>
    <w:rsid w:val="00435829"/>
    <w:rsid w:val="00437961"/>
    <w:rsid w:val="004551D9"/>
    <w:rsid w:val="00457043"/>
    <w:rsid w:val="00473ADC"/>
    <w:rsid w:val="00493B01"/>
    <w:rsid w:val="004B0C99"/>
    <w:rsid w:val="004D6AF7"/>
    <w:rsid w:val="004F225F"/>
    <w:rsid w:val="0051234B"/>
    <w:rsid w:val="00523901"/>
    <w:rsid w:val="00525585"/>
    <w:rsid w:val="0054398C"/>
    <w:rsid w:val="005462C4"/>
    <w:rsid w:val="00553E90"/>
    <w:rsid w:val="00575FBF"/>
    <w:rsid w:val="005A2591"/>
    <w:rsid w:val="005A4CBC"/>
    <w:rsid w:val="005D4080"/>
    <w:rsid w:val="005E460D"/>
    <w:rsid w:val="005E7BA7"/>
    <w:rsid w:val="006048F8"/>
    <w:rsid w:val="00633878"/>
    <w:rsid w:val="00634D51"/>
    <w:rsid w:val="00642FCB"/>
    <w:rsid w:val="00653544"/>
    <w:rsid w:val="00653D6A"/>
    <w:rsid w:val="006741C4"/>
    <w:rsid w:val="0069713C"/>
    <w:rsid w:val="006A2670"/>
    <w:rsid w:val="006B6DE5"/>
    <w:rsid w:val="006E33C0"/>
    <w:rsid w:val="006F72C8"/>
    <w:rsid w:val="00715312"/>
    <w:rsid w:val="007209E6"/>
    <w:rsid w:val="00734EC4"/>
    <w:rsid w:val="007425A9"/>
    <w:rsid w:val="00743CAC"/>
    <w:rsid w:val="00755F6A"/>
    <w:rsid w:val="0075677C"/>
    <w:rsid w:val="007A78AA"/>
    <w:rsid w:val="007B0A0C"/>
    <w:rsid w:val="007B0D64"/>
    <w:rsid w:val="007E2457"/>
    <w:rsid w:val="007F02E5"/>
    <w:rsid w:val="008236D0"/>
    <w:rsid w:val="008348AC"/>
    <w:rsid w:val="008348E3"/>
    <w:rsid w:val="00853A48"/>
    <w:rsid w:val="008E3CFC"/>
    <w:rsid w:val="008E64F0"/>
    <w:rsid w:val="008F6C95"/>
    <w:rsid w:val="009002A8"/>
    <w:rsid w:val="00901608"/>
    <w:rsid w:val="00902E81"/>
    <w:rsid w:val="00922A78"/>
    <w:rsid w:val="009248E6"/>
    <w:rsid w:val="009276E5"/>
    <w:rsid w:val="00927B87"/>
    <w:rsid w:val="00953D28"/>
    <w:rsid w:val="00987993"/>
    <w:rsid w:val="009944BB"/>
    <w:rsid w:val="00997E5A"/>
    <w:rsid w:val="009C0F93"/>
    <w:rsid w:val="009C56DD"/>
    <w:rsid w:val="009E077F"/>
    <w:rsid w:val="009F4288"/>
    <w:rsid w:val="009F4F6A"/>
    <w:rsid w:val="00A01282"/>
    <w:rsid w:val="00A01547"/>
    <w:rsid w:val="00A20D6D"/>
    <w:rsid w:val="00A232FF"/>
    <w:rsid w:val="00A25A2B"/>
    <w:rsid w:val="00A266A2"/>
    <w:rsid w:val="00A36068"/>
    <w:rsid w:val="00A41133"/>
    <w:rsid w:val="00A4639D"/>
    <w:rsid w:val="00A9033F"/>
    <w:rsid w:val="00AC19E7"/>
    <w:rsid w:val="00AC330B"/>
    <w:rsid w:val="00B13F16"/>
    <w:rsid w:val="00B17852"/>
    <w:rsid w:val="00B27397"/>
    <w:rsid w:val="00B32986"/>
    <w:rsid w:val="00B47F8A"/>
    <w:rsid w:val="00B573F9"/>
    <w:rsid w:val="00B63ECA"/>
    <w:rsid w:val="00B94A21"/>
    <w:rsid w:val="00B97413"/>
    <w:rsid w:val="00BE15B8"/>
    <w:rsid w:val="00BF4DD3"/>
    <w:rsid w:val="00BF7B83"/>
    <w:rsid w:val="00C00ED4"/>
    <w:rsid w:val="00C06A99"/>
    <w:rsid w:val="00C15C0B"/>
    <w:rsid w:val="00C24F50"/>
    <w:rsid w:val="00C3306A"/>
    <w:rsid w:val="00C413A5"/>
    <w:rsid w:val="00C57606"/>
    <w:rsid w:val="00C64DF5"/>
    <w:rsid w:val="00C75CEF"/>
    <w:rsid w:val="00C84343"/>
    <w:rsid w:val="00C92334"/>
    <w:rsid w:val="00CB0C25"/>
    <w:rsid w:val="00CB369C"/>
    <w:rsid w:val="00CC0E8A"/>
    <w:rsid w:val="00CC16FB"/>
    <w:rsid w:val="00CC619C"/>
    <w:rsid w:val="00CE3CBA"/>
    <w:rsid w:val="00D5016B"/>
    <w:rsid w:val="00D51A4E"/>
    <w:rsid w:val="00D73B78"/>
    <w:rsid w:val="00DA3C35"/>
    <w:rsid w:val="00DB0D0B"/>
    <w:rsid w:val="00DC7BC9"/>
    <w:rsid w:val="00DD7059"/>
    <w:rsid w:val="00E05638"/>
    <w:rsid w:val="00E15BE1"/>
    <w:rsid w:val="00E51BCD"/>
    <w:rsid w:val="00EB583C"/>
    <w:rsid w:val="00EC5FD4"/>
    <w:rsid w:val="00EC6B21"/>
    <w:rsid w:val="00ED52D9"/>
    <w:rsid w:val="00EE4512"/>
    <w:rsid w:val="00F13CAA"/>
    <w:rsid w:val="00F1435F"/>
    <w:rsid w:val="00F3225C"/>
    <w:rsid w:val="00F40C9C"/>
    <w:rsid w:val="00F413CC"/>
    <w:rsid w:val="00F45198"/>
    <w:rsid w:val="00F65226"/>
    <w:rsid w:val="00F9761F"/>
    <w:rsid w:val="00FA46FC"/>
    <w:rsid w:val="00FB0775"/>
    <w:rsid w:val="00FB3ACD"/>
    <w:rsid w:val="00FC1713"/>
    <w:rsid w:val="00FD4780"/>
    <w:rsid w:val="00FF0BF2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7C3DB"/>
  <w15:chartTrackingRefBased/>
  <w15:docId w15:val="{A47BF243-D010-41C0-AB20-B3BDE3A1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B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5B2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lang w:val="hy-AM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5B21"/>
    <w:rPr>
      <w:rFonts w:ascii="Calibri" w:eastAsia="Calibri" w:hAnsi="Calibri" w:cs="Calibri"/>
      <w:lang w:val="hy-AM"/>
    </w:rPr>
  </w:style>
  <w:style w:type="paragraph" w:styleId="ListParagraph">
    <w:name w:val="List Paragraph"/>
    <w:basedOn w:val="Normal"/>
    <w:uiPriority w:val="34"/>
    <w:qFormat/>
    <w:rsid w:val="009F4F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1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3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2B47-A7A0-4C46-9A5A-F7DCC724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15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Kocharyan</dc:creator>
  <cp:keywords/>
  <dc:description/>
  <cp:lastModifiedBy>Anush Khudoyan</cp:lastModifiedBy>
  <cp:revision>121</cp:revision>
  <dcterms:created xsi:type="dcterms:W3CDTF">2023-08-07T07:28:00Z</dcterms:created>
  <dcterms:modified xsi:type="dcterms:W3CDTF">2024-05-03T12:46:00Z</dcterms:modified>
</cp:coreProperties>
</file>