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C6A17" w14:textId="734ACE28" w:rsidR="0079677E" w:rsidRPr="002E3765" w:rsidRDefault="00483FD3" w:rsidP="002E3765">
      <w:pPr>
        <w:spacing w:after="0"/>
        <w:jc w:val="right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                                                                                 </w:t>
      </w:r>
      <w:r w:rsidR="004F6EE5" w:rsidRPr="00E772F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                                    </w:t>
      </w:r>
      <w:r w:rsidR="0079677E" w:rsidRPr="002E3765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val="hy-AM"/>
        </w:rPr>
        <w:t>ՆԱԽԱԳԻԾ</w:t>
      </w:r>
    </w:p>
    <w:p w14:paraId="0EDEE400" w14:textId="77777777" w:rsidR="0079677E" w:rsidRPr="00E772FD" w:rsidRDefault="0079677E" w:rsidP="008C6FE9">
      <w:pPr>
        <w:spacing w:after="0"/>
        <w:jc w:val="both"/>
        <w:rPr>
          <w:rFonts w:ascii="GHEA Grapalat" w:hAnsi="GHEA Grapalat"/>
          <w:b/>
          <w:bCs/>
          <w:iCs/>
          <w:sz w:val="24"/>
          <w:szCs w:val="24"/>
          <w:lang w:val="hy-AM"/>
        </w:rPr>
      </w:pPr>
    </w:p>
    <w:p w14:paraId="55BA9EF3" w14:textId="77777777" w:rsidR="00483FD3" w:rsidRDefault="0079677E" w:rsidP="0071645A">
      <w:pPr>
        <w:spacing w:after="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ՀԱՅԱՍՏԱՆԻ ՀԱՆՐԱՊԵՏՈՒԹՅԱՆ</w:t>
      </w:r>
    </w:p>
    <w:p w14:paraId="17DDA034" w14:textId="6BB68FE1" w:rsidR="0079677E" w:rsidRDefault="0079677E" w:rsidP="0071645A">
      <w:pPr>
        <w:spacing w:after="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 ՕՐԵՆՔԸ</w:t>
      </w:r>
    </w:p>
    <w:p w14:paraId="664419DB" w14:textId="77777777" w:rsidR="005858F1" w:rsidRPr="00E772FD" w:rsidRDefault="005858F1" w:rsidP="0071645A">
      <w:pPr>
        <w:spacing w:after="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14:paraId="2C57BA51" w14:textId="77777777" w:rsidR="0079677E" w:rsidRPr="00E772FD" w:rsidRDefault="0079677E" w:rsidP="0071645A">
      <w:pPr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«ԵՐԿԱԹՈՒՂԱՅԻՆ ՏՐԱՆՍՊՈՐՏԻ ՄԱՍԻՆ» ՀԱՅԱՍՏԱՆԻ ՀԱՆՐԱՊԵՏՈՒԹՅԱՆ ՕՐԵՆՔՈՒՄ ՓՈՓՈԽՈՒԹՅՈՒՆՆԵՐ ԵՎ ԼՐԱՑՈՒՄՆԵՐ ԿԱՏԱՐԵԼՈՒ</w:t>
      </w:r>
      <w:r w:rsidRPr="00E772FD">
        <w:rPr>
          <w:rFonts w:eastAsia="Times New Roman" w:cs="Times New Roman"/>
          <w:b/>
          <w:bCs/>
          <w:color w:val="000000"/>
          <w:lang w:val="hy-AM"/>
        </w:rPr>
        <w:t xml:space="preserve"> </w:t>
      </w:r>
      <w:r w:rsidRPr="00E772F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ՄԱՍԻՆ»</w:t>
      </w:r>
    </w:p>
    <w:p w14:paraId="3C937D95" w14:textId="77777777" w:rsidR="0079677E" w:rsidRPr="00D36947" w:rsidRDefault="0079677E" w:rsidP="008C6FE9">
      <w:pPr>
        <w:spacing w:after="0"/>
        <w:ind w:right="-180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14:paraId="33545681" w14:textId="77777777" w:rsidR="008569C5" w:rsidRPr="00D36947" w:rsidRDefault="008569C5" w:rsidP="006702DF">
      <w:pPr>
        <w:spacing w:after="0"/>
        <w:ind w:right="-180"/>
        <w:jc w:val="both"/>
        <w:rPr>
          <w:rFonts w:ascii="Sylfaen" w:hAnsi="Sylfaen"/>
          <w:b/>
          <w:bCs/>
          <w:sz w:val="28"/>
          <w:szCs w:val="28"/>
          <w:lang w:val="hy-AM"/>
        </w:rPr>
      </w:pPr>
    </w:p>
    <w:p w14:paraId="2B1C43C0" w14:textId="07F6A5DC" w:rsidR="008569C5" w:rsidRPr="00E772FD" w:rsidRDefault="008569C5" w:rsidP="008569C5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Հոդված 1.</w:t>
      </w: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«Երկաթուղային տրանսպորտի մասին» Հայաստանի Հանրապետության 2007 թվականի նոյեմբերի 28-ի ՀՕ-293-Ն օրենքի </w:t>
      </w:r>
      <w:r w:rsidR="00483FD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(այսուհետ՝ Օրենք)</w:t>
      </w: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3-րդ հոդված</w:t>
      </w:r>
      <w:r w:rsidR="00483FD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ը</w:t>
      </w: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լրացնել </w:t>
      </w:r>
      <w:r w:rsidR="00D8120A" w:rsidRPr="002E376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հետևյալ բովանդակությամբ 45-50-րդ կետերով.</w:t>
      </w:r>
    </w:p>
    <w:p w14:paraId="765FF17E" w14:textId="1379CB6C" w:rsidR="008569C5" w:rsidRPr="00E772FD" w:rsidRDefault="00483FD3" w:rsidP="008569C5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«</w:t>
      </w:r>
      <w:r w:rsidR="008569C5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45) </w:t>
      </w:r>
      <w:r w:rsidR="008569C5" w:rsidRPr="002E37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տոմսերի վաճառքի գործակալ</w:t>
      </w:r>
      <w:r w:rsidR="00D8120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՝</w:t>
      </w:r>
      <w:r w:rsidR="008569C5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 ուղևորափոխադրման տոմսեր վաճառելու իրավունք ունեցող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և</w:t>
      </w: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569C5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երկաթուղային տրանսպորտի կազմակերպութան անունից կամ իր անունից տոմսեր վաճառող՝ երկաթուղային տրանսպորտի ոլորտի ծառայությունների ցանկացած գործակալ. </w:t>
      </w:r>
    </w:p>
    <w:p w14:paraId="59C05952" w14:textId="56C2E048" w:rsidR="008569C5" w:rsidRPr="00E772FD" w:rsidRDefault="008569C5" w:rsidP="008569C5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46)  </w:t>
      </w:r>
      <w:r w:rsidRPr="002E37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ձեռքի ուղեբեռ</w:t>
      </w:r>
      <w:r w:rsidR="00D8120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՝</w:t>
      </w: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 ուղ</w:t>
      </w:r>
      <w:r w:rsidR="00483FD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և</w:t>
      </w: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որի կողմից իր վրա կամ իր հետ ունեցած հեշտ տնօրինվող պարագանե</w:t>
      </w:r>
      <w:r w:rsidR="000C784B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ր՝ ուսապարկ կամ ճամպրուկ</w:t>
      </w: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.</w:t>
      </w:r>
    </w:p>
    <w:p w14:paraId="432F8404" w14:textId="44A813F4" w:rsidR="008569C5" w:rsidRPr="00E772FD" w:rsidRDefault="008569C5" w:rsidP="008569C5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47) </w:t>
      </w:r>
      <w:r w:rsidR="00483FD3" w:rsidRPr="002E37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կ</w:t>
      </w:r>
      <w:r w:rsidRPr="002E37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ենդանի</w:t>
      </w:r>
      <w:r w:rsidR="00483FD3" w:rsidRPr="002E37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/</w:t>
      </w:r>
      <w:r w:rsidRPr="002E37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կենդանիներ՝</w:t>
      </w: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մանր տնային/սենյակային/ կենդանիների այն տեսակները՝ որոնք, որպես ուղեբեռ,  կարող են տեղափոխվել երկաթուղային տրանսպորտով, առանց վնաս, անհանգստաթյուն կամ անհարմարություն պատճառելու այլ  ուղ</w:t>
      </w:r>
      <w:r w:rsidR="00483FD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և</w:t>
      </w: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որների</w:t>
      </w:r>
      <w:r w:rsidR="00D36947" w:rsidRPr="00E77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y-AM"/>
        </w:rPr>
        <w:t>․</w:t>
      </w: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10E87681" w14:textId="6F48A115" w:rsidR="008569C5" w:rsidRPr="00E772FD" w:rsidRDefault="008569C5" w:rsidP="008569C5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48)  </w:t>
      </w:r>
      <w:r w:rsidRPr="002E37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մեքենավար, մեքենավարի օգնական</w:t>
      </w: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՝ անձ, ով ունի սույն օրենքով, պաշտոնեական հրահանգով պահանջվող աշխատանքային ստաժ և </w:t>
      </w:r>
      <w:r w:rsidRPr="00A95D4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երկաթուղային շարժակազմ </w:t>
      </w: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վարելու թույլտվություն/վկայական/</w:t>
      </w:r>
      <w:r w:rsidR="00D36947" w:rsidRPr="00E77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y-AM"/>
        </w:rPr>
        <w:t>․</w:t>
      </w:r>
    </w:p>
    <w:p w14:paraId="5D5A14F5" w14:textId="737436CF" w:rsidR="004C31F8" w:rsidRPr="00E772FD" w:rsidRDefault="008569C5" w:rsidP="004C31F8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49) </w:t>
      </w:r>
      <w:r w:rsidRPr="002E37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ուսումանական կենտրոն` </w:t>
      </w: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վերապատրաստման դասընթացներ տրամադրող և ենթակառուցվածքի կառավարչի կամ ենթակառուցվածքի սեփականատիրոջ կազմում գործող ստորաբաժանում կամ</w:t>
      </w:r>
      <w:r w:rsidR="00D36947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մ</w:t>
      </w:r>
      <w:r w:rsidR="004C31F8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ասնագիտական կրթական ծրագրեր իրականացնող</w:t>
      </w:r>
      <w:r w:rsidR="00D36947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կազմակերպություն</w:t>
      </w:r>
      <w:r w:rsidR="00D36947" w:rsidRPr="00E77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y-AM"/>
        </w:rPr>
        <w:t>․</w:t>
      </w:r>
    </w:p>
    <w:p w14:paraId="7A656468" w14:textId="0C9197A1" w:rsidR="00D8120A" w:rsidRPr="00D36947" w:rsidRDefault="0043659F" w:rsidP="00112218">
      <w:pPr>
        <w:jc w:val="both"/>
        <w:rPr>
          <w:rFonts w:ascii="Sylfaen" w:hAnsi="Sylfaen"/>
          <w:sz w:val="28"/>
          <w:szCs w:val="28"/>
          <w:lang w:val="hy-AM"/>
        </w:rPr>
      </w:pP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50) </w:t>
      </w:r>
      <w:r w:rsidRPr="002E37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ազատ տեխնիկատնտեսական հզորություն՝</w:t>
      </w: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366AA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տեխնիկական</w:t>
      </w: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սարքավորումների, սահմանված աշխատանքային ռեժիմի լիարժեք և փաստացի օգտագործման տարբերություն</w:t>
      </w:r>
      <w:r w:rsidR="00D8120A" w:rsidRPr="002E3765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>»:</w:t>
      </w:r>
    </w:p>
    <w:p w14:paraId="7B24B67D" w14:textId="378F79B2" w:rsidR="007B6519" w:rsidRDefault="00112218" w:rsidP="00112218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Հոդված 2</w:t>
      </w:r>
      <w:r w:rsidR="00926463" w:rsidRPr="00E772F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.</w:t>
      </w: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8120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Օրենքի </w:t>
      </w: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16-րդ հոդված</w:t>
      </w:r>
      <w:r w:rsidR="007B651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ում</w:t>
      </w:r>
    </w:p>
    <w:p w14:paraId="0BB899ED" w14:textId="4872AFA3" w:rsidR="00112218" w:rsidRPr="00E772FD" w:rsidRDefault="00112218" w:rsidP="00112218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B651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1) </w:t>
      </w: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1-ին մասը լրացնել 6)-րդ կետով</w:t>
      </w:r>
      <w:r w:rsidR="007B6519" w:rsidRPr="007B651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B651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հետևյալ բովանդակությամբ՝</w:t>
      </w:r>
    </w:p>
    <w:p w14:paraId="45770EF0" w14:textId="008D6738" w:rsidR="00112218" w:rsidRDefault="00D8120A" w:rsidP="00112218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2E376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lastRenderedPageBreak/>
        <w:t>«6)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12218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ենթակառուցվածքի օգտագործման թույլտվություն ստացած փոխադրողներին և/կամ օպերատորներին՝  լրացուցիչ օժանդակ վճարովի ծառայություններ պատվիրելու դեպքում ապահովվել դրանց կատարումը: Լրացուցիչ օժանդակ ծառայութունների ցանկը, պայմանները և վճարի չափը  սահմանում է ենթակառուցվածքի կառավարիչը</w:t>
      </w:r>
      <w:r w:rsidR="00613C3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։</w:t>
      </w:r>
      <w:r w:rsidR="00613C38" w:rsidRPr="002E376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»</w:t>
      </w:r>
      <w:r w:rsidR="00112218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55C42087" w14:textId="6858A983" w:rsidR="00613C38" w:rsidRPr="00E772FD" w:rsidRDefault="007B6519" w:rsidP="00112218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2) </w:t>
      </w:r>
      <w:r w:rsidR="00613C38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2-րդ մաս</w:t>
      </w:r>
      <w:r w:rsidR="00613C3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լրացնել նոր պարբերությամբ</w:t>
      </w:r>
      <w:r w:rsidR="00613C3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13C38" w:rsidRPr="002E376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հետևյալ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բովանդակությամբ՝</w:t>
      </w:r>
    </w:p>
    <w:p w14:paraId="1F5769EC" w14:textId="6CF7CA1C" w:rsidR="00112218" w:rsidRPr="00E772FD" w:rsidRDefault="00112218" w:rsidP="00112218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13C38" w:rsidRPr="002E3765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Ենթակառուցվածքի կառավարիչը, ենթակառուցվածքի ազատ տեխնիկատնտեսական հզորությունների և թողունակության կարողության պայմաններում, ենթակառուցվածքի օգտագործման վճարի դիմաց ապահովվում է փոխադրողների և/կամ օպերատորների մուտքը ենթակառուցվածք</w:t>
      </w:r>
      <w:r w:rsidR="00613C3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։</w:t>
      </w:r>
      <w:r w:rsidR="00613C38" w:rsidRPr="002E376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»</w:t>
      </w: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: </w:t>
      </w:r>
    </w:p>
    <w:p w14:paraId="6FF4D7B5" w14:textId="6EC06DB5" w:rsidR="007B6519" w:rsidRPr="00A83371" w:rsidRDefault="00885931" w:rsidP="006702DF">
      <w:pPr>
        <w:spacing w:after="0"/>
        <w:ind w:right="-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A8337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Հոդված </w:t>
      </w:r>
      <w:r w:rsidR="007B651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3</w:t>
      </w:r>
      <w:r w:rsidR="00F87FE0" w:rsidRPr="00A8337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.</w:t>
      </w:r>
      <w:r w:rsidR="00E8125D" w:rsidRPr="00A8337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7412F" w:rsidRPr="00A8337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Օրենք</w:t>
      </w:r>
      <w:r w:rsidR="004A1B7D" w:rsidRPr="002E376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ի</w:t>
      </w:r>
      <w:r w:rsidR="0057412F" w:rsidRPr="00A8337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16BA0" w:rsidRPr="00A8337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19-րդ </w:t>
      </w:r>
      <w:r w:rsidR="0079677E" w:rsidRPr="00A8337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հ</w:t>
      </w:r>
      <w:r w:rsidR="00E8125D" w:rsidRPr="00A8337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ոդված</w:t>
      </w:r>
      <w:r w:rsidR="007B651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ում՝</w:t>
      </w:r>
    </w:p>
    <w:p w14:paraId="65479F11" w14:textId="673DA612" w:rsidR="00E8125D" w:rsidRPr="00A83371" w:rsidRDefault="00885931" w:rsidP="002E3765">
      <w:pPr>
        <w:spacing w:after="0"/>
        <w:ind w:right="-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A8337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B651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1) </w:t>
      </w:r>
      <w:r w:rsidR="00F16BA0" w:rsidRPr="00A8337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1-ին </w:t>
      </w:r>
      <w:r w:rsidR="0079677E" w:rsidRPr="00A8337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մաս</w:t>
      </w:r>
      <w:r w:rsidR="00F16BA0" w:rsidRPr="00A8337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ը</w:t>
      </w:r>
      <w:r w:rsidR="00E8125D" w:rsidRPr="00A8337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շարադրել </w:t>
      </w:r>
      <w:r w:rsidR="0079677E" w:rsidRPr="00A8337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հետևյալ</w:t>
      </w:r>
      <w:r w:rsidR="00E8125D" w:rsidRPr="00A8337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խմբագրությամբ</w:t>
      </w:r>
      <w:r w:rsidR="00F87FE0" w:rsidRPr="00A8337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.</w:t>
      </w:r>
    </w:p>
    <w:p w14:paraId="07AE3815" w14:textId="77777777" w:rsidR="00E8125D" w:rsidRPr="00A83371" w:rsidRDefault="0079677E" w:rsidP="006702DF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A8337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«1. </w:t>
      </w:r>
      <w:r w:rsidR="00E8125D" w:rsidRPr="00A8337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Ուղևորների, բեռների, ուղեբեռների, բեռնածանրոցների փոխադրումը երկաթուղային տրանսպորտով իրականացվում է </w:t>
      </w:r>
      <w:r w:rsidR="00A50281" w:rsidRPr="00A8337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սույն օրենքով, </w:t>
      </w:r>
      <w:r w:rsidR="00E8125D" w:rsidRPr="00A8337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Հ</w:t>
      </w:r>
      <w:r w:rsidR="00A50281" w:rsidRPr="00A8337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Հ</w:t>
      </w:r>
      <w:r w:rsidR="00E8125D" w:rsidRPr="00A8337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երկաթուղային տրանսպորտի տեխնիկական շահագործման կանոններով, Հայաստանի Հանրապետության օրենսդրությանը համապատասխան կնքված փոխադրման պ</w:t>
      </w:r>
      <w:r w:rsidR="00A50281" w:rsidRPr="00A8337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այմանագրերով</w:t>
      </w:r>
      <w:r w:rsidR="001A2D5C" w:rsidRPr="00A8337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, որոնցով սահմանվում են փոխադրման ընդհանուր պայմաններ</w:t>
      </w:r>
      <w:r w:rsidR="00885931" w:rsidRPr="00A8337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ը</w:t>
      </w:r>
      <w:r w:rsidR="00E8125D" w:rsidRPr="00A8337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։</w:t>
      </w:r>
      <w:r w:rsidRPr="00A8337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»:</w:t>
      </w:r>
    </w:p>
    <w:p w14:paraId="41AA2198" w14:textId="4D3B30EF" w:rsidR="00845AE8" w:rsidRPr="00E772FD" w:rsidRDefault="007B6519" w:rsidP="002E3765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2) </w:t>
      </w:r>
      <w:r w:rsidR="004A1B7D" w:rsidRPr="00A8337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լրացնել նոր </w:t>
      </w:r>
      <w:r w:rsidR="00845AE8" w:rsidRPr="00A8337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7-</w:t>
      </w:r>
      <w:r w:rsidR="0079677E" w:rsidRPr="00A8337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րդ և 8-րդ մասեր</w:t>
      </w:r>
      <w:r w:rsidR="00845AE8" w:rsidRPr="00A8337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ով՝ հետևյալ </w:t>
      </w:r>
      <w:r w:rsidR="00885931" w:rsidRPr="00A8337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բովանդակությամբ</w:t>
      </w:r>
      <w:r w:rsidR="00F87FE0" w:rsidRPr="00A8337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.</w:t>
      </w:r>
    </w:p>
    <w:p w14:paraId="36D7A540" w14:textId="77777777" w:rsidR="00845AE8" w:rsidRPr="00E772FD" w:rsidRDefault="0079677E" w:rsidP="006702DF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«7. </w:t>
      </w:r>
      <w:r w:rsidR="002A0189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Փոխադրողը</w:t>
      </w:r>
      <w:r w:rsidR="002B15C7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63DD5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կամ տոմսի վաճառքի գործակալը պարտավոր է երկաթ</w:t>
      </w:r>
      <w:r w:rsidR="002734CA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ուղ</w:t>
      </w:r>
      <w:r w:rsidR="00FE37BF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ային տրանսպորտ</w:t>
      </w:r>
      <w:r w:rsidR="00363DD5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ով </w:t>
      </w:r>
      <w:r w:rsidR="00BA5E76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միջ</w:t>
      </w:r>
      <w:r w:rsidR="00116D6A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ազգային</w:t>
      </w:r>
      <w:r w:rsidR="00BA5E76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63DD5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ուղևորություն կատարելու համար տոմսեր վաճառելիս ուղևորներին հասանելի տարբերակով տեղեկացնել իրենց իրավունքների և պարտա</w:t>
      </w:r>
      <w:r w:rsidR="00A50281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կա</w:t>
      </w:r>
      <w:r w:rsidR="00363DD5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նությունների մասին։</w:t>
      </w:r>
    </w:p>
    <w:p w14:paraId="4D51215E" w14:textId="72D116C4" w:rsidR="004A1B7D" w:rsidRDefault="0079677E" w:rsidP="004A1B7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8.</w:t>
      </w:r>
      <w:r w:rsidR="00363DD5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Երկաթուղային տրանսպորտի ուղևորատար ծառայություններ</w:t>
      </w:r>
      <w:r w:rsidR="009208AB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ը</w:t>
      </w:r>
      <w:r w:rsidR="00363DD5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պետք է </w:t>
      </w:r>
      <w:r w:rsidR="00A50281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հասանելի լինեն </w:t>
      </w:r>
      <w:r w:rsidR="00363DD5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բոլոր </w:t>
      </w:r>
      <w:r w:rsidR="00A50281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անձանց՝ այդ թվում </w:t>
      </w:r>
      <w:r w:rsidR="00363DD5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հաշմանդամություն </w:t>
      </w:r>
      <w:r w:rsidR="00A50281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և</w:t>
      </w:r>
      <w:r w:rsidR="00CA0E4C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/</w:t>
      </w:r>
      <w:r w:rsidR="00A50281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կամ տեղաշարժման սահմանափակ հնարավորություն </w:t>
      </w:r>
      <w:r w:rsidR="00363DD5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ունեցող </w:t>
      </w:r>
      <w:r w:rsidR="00A50281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անձանց</w:t>
      </w:r>
      <w:r w:rsidR="00363DD5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։</w:t>
      </w: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»:</w:t>
      </w:r>
    </w:p>
    <w:p w14:paraId="2AB7BCCC" w14:textId="77777777" w:rsidR="004A1B7D" w:rsidRPr="00E772FD" w:rsidRDefault="004A1B7D" w:rsidP="006702DF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</w:p>
    <w:p w14:paraId="09D936F7" w14:textId="37BB061E" w:rsidR="004A1B7D" w:rsidRDefault="00885931" w:rsidP="004A1B7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Հոդված</w:t>
      </w:r>
      <w:r w:rsidR="0057412F" w:rsidRPr="00E772F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B651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4</w:t>
      </w:r>
      <w:r w:rsidR="00F87FE0" w:rsidRPr="00E772F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.</w:t>
      </w:r>
      <w:r w:rsidR="0057412F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16BA0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Օրենքը</w:t>
      </w:r>
      <w:r w:rsidR="00A26FE2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լ</w:t>
      </w:r>
      <w:r w:rsidR="00E8125D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րացնել</w:t>
      </w:r>
      <w:r w:rsidR="00F16BA0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նոր </w:t>
      </w:r>
      <w:r w:rsidR="00E8125D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19</w:t>
      </w:r>
      <w:r w:rsidR="00F87FE0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.</w:t>
      </w:r>
      <w:r w:rsidR="00E8125D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1</w:t>
      </w:r>
      <w:r w:rsidR="00F16BA0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-րդ</w:t>
      </w:r>
      <w:r w:rsidR="00E8125D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16BA0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հ</w:t>
      </w:r>
      <w:r w:rsidR="00E8125D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ոդվածով</w:t>
      </w:r>
      <w:r w:rsidR="008F7A93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՝</w:t>
      </w:r>
      <w:r w:rsidR="00E8125D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16BA0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հետևյալ բովանդակությամբ.</w:t>
      </w:r>
    </w:p>
    <w:p w14:paraId="425D39E7" w14:textId="77777777" w:rsidR="004A1B7D" w:rsidRPr="00E772FD" w:rsidRDefault="004A1B7D" w:rsidP="002E3765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</w:p>
    <w:p w14:paraId="628C2BF1" w14:textId="1CE68E15" w:rsidR="004A1B7D" w:rsidRPr="00E772FD" w:rsidRDefault="009822EA" w:rsidP="002E3765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«</w:t>
      </w:r>
      <w:r w:rsidR="00885931" w:rsidRPr="002E37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Հոդված 19</w:t>
      </w:r>
      <w:r w:rsidR="00F87FE0" w:rsidRPr="002E37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.</w:t>
      </w:r>
      <w:r w:rsidR="00885931" w:rsidRPr="002E37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1</w:t>
      </w:r>
      <w:r w:rsidR="00F87FE0" w:rsidRPr="002E37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.</w:t>
      </w:r>
      <w:r w:rsidR="00885931" w:rsidRPr="002E37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20404" w:rsidRPr="002E37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Ուղևորների </w:t>
      </w:r>
      <w:r w:rsidR="0086040A" w:rsidRPr="002E37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ձեռքի ծանրոցի, </w:t>
      </w:r>
      <w:r w:rsidR="00320404" w:rsidRPr="002E37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ուղեբեռների</w:t>
      </w:r>
      <w:r w:rsidR="00EF74CA" w:rsidRPr="002E37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և</w:t>
      </w:r>
      <w:r w:rsidR="005E5655" w:rsidRPr="002E37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կենդանիների</w:t>
      </w:r>
      <w:r w:rsidR="00EF74CA" w:rsidRPr="002E37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20404" w:rsidRPr="002E37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փոխադրման պայմանները</w:t>
      </w:r>
    </w:p>
    <w:p w14:paraId="6D4D6C71" w14:textId="77777777" w:rsidR="0061095B" w:rsidRDefault="00845AE8" w:rsidP="004A1B7D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1</w:t>
      </w:r>
      <w:r w:rsidR="00F87FE0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.</w:t>
      </w:r>
      <w:r w:rsidR="0032040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D780B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Շ</w:t>
      </w:r>
      <w:r w:rsidR="00A50281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արժակազմ</w:t>
      </w:r>
      <w:r w:rsidR="002F5D83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ում տեխնիկական</w:t>
      </w:r>
      <w:r w:rsidR="00A50281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հնարավորություն ունենալու դեպքում</w:t>
      </w:r>
      <w:r w:rsidR="00373B40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, փոխադրողը</w:t>
      </w:r>
      <w:r w:rsidR="00A50281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, թույլ է տալիս</w:t>
      </w:r>
      <w:r w:rsidR="0032040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ուղևորներին գնացք </w:t>
      </w:r>
      <w:r w:rsidR="00A50281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բարձրացնել </w:t>
      </w:r>
      <w:r w:rsidR="0032040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հեծանիվ</w:t>
      </w:r>
      <w:r w:rsidR="00A50281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՝</w:t>
      </w:r>
      <w:r w:rsidR="0032040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դրա համար գանձելով վճար</w:t>
      </w:r>
      <w:r w:rsidR="004A1B7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5E9763E8" w14:textId="2745698E" w:rsidR="00320404" w:rsidRPr="00E772FD" w:rsidRDefault="006702DF" w:rsidP="004A1B7D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Վճարման չափ</w:t>
      </w:r>
      <w:r w:rsidR="008C6345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ը, կարգը</w:t>
      </w: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ու պայմանները սահմանում է </w:t>
      </w:r>
      <w:r w:rsidR="00D4542B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ենթակառուցվածքի սեփականատերը</w:t>
      </w:r>
      <w:r w:rsidR="00DC253E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4542B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կամ</w:t>
      </w:r>
      <w:r w:rsidR="00DC253E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5246A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երկաթուղու ենթակառուցվածք</w:t>
      </w:r>
      <w:r w:rsidR="00015C09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ի</w:t>
      </w:r>
      <w:r w:rsidR="00D4542B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5246A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կառավար</w:t>
      </w:r>
      <w:r w:rsidR="00D4542B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իչը՝ կառավարման ողջ ժամանակահատվածի ընթացքում:</w:t>
      </w:r>
    </w:p>
    <w:p w14:paraId="70E0B689" w14:textId="030FCF8B" w:rsidR="00FC69DB" w:rsidRPr="00E772FD" w:rsidRDefault="00A26FE2" w:rsidP="00FC69DB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2</w:t>
      </w:r>
      <w:r w:rsidR="00F87FE0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.</w:t>
      </w:r>
      <w:r w:rsidR="0032040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Ուղևորները կարող են իրենց հետ գնացք բարձրացնել հեշտ տնօրինվող պարագաներ (ձեռքի </w:t>
      </w:r>
      <w:r w:rsidR="0086040A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ծանրոց</w:t>
      </w:r>
      <w:r w:rsidR="0032040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) և կենդանիներ՝ </w:t>
      </w:r>
      <w:r w:rsidR="00A50281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եթե դրանք վտանգ չեն ներկայացնում մյուս ուղևորների համար</w:t>
      </w:r>
      <w:r w:rsidR="0032040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։ </w:t>
      </w:r>
      <w:r w:rsidR="00FC69DB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Կենդանիների փոխադրման համար վճարի չափը, կարգը ու պայմանները սահմանում է </w:t>
      </w:r>
      <w:r w:rsidR="00D4542B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ենթակառուցվածքի սեփականատերը կամ երկաթուղու ենթակառուցվածքի  կառավարիչը՝ կառավարման ողջ ժամանակահատվածի ընթացքում:</w:t>
      </w:r>
    </w:p>
    <w:p w14:paraId="77C79E40" w14:textId="20CF00D3" w:rsidR="00320404" w:rsidRPr="00E772FD" w:rsidRDefault="009208AB" w:rsidP="006702DF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lastRenderedPageBreak/>
        <w:t>3</w:t>
      </w:r>
      <w:r w:rsidR="00F87FE0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.</w:t>
      </w:r>
      <w:r w:rsidR="00BA5E76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Միջ</w:t>
      </w:r>
      <w:r w:rsidR="00116D6A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ազգային</w:t>
      </w:r>
      <w:r w:rsidR="00BA5E76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ուղևորության ընթացքում ո</w:t>
      </w:r>
      <w:r w:rsidR="0032040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ւղևորները պետք է պահպանեն մաքսային և այլ վարչական մարմինների կողմից պահանջվող ձևակերպումների պահանջները, երբ փոխադրելիս իրենց հետ կրում են պարագաներ (ձեռքի </w:t>
      </w:r>
      <w:r w:rsidR="00737A0F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ծանրոց, գրանցված ուղեբեռ</w:t>
      </w:r>
      <w:r w:rsidR="0032040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) կամ</w:t>
      </w:r>
      <w:r w:rsidR="002B7987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2040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կենդանիներ: </w:t>
      </w:r>
      <w:r w:rsidR="00CA0E4C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Ուղևորը</w:t>
      </w:r>
      <w:r w:rsidR="0032040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պետք է ներկա գտնվի այդ պարագաների զննման ընթացք</w:t>
      </w:r>
      <w:r w:rsidR="006702DF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ին</w:t>
      </w:r>
      <w:r w:rsidR="0032040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` բացառությամբ օրենքով նախատեսված դեպքերի</w:t>
      </w:r>
      <w:r w:rsidR="00A045F4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400F0073" w14:textId="77777777" w:rsidR="00320404" w:rsidRPr="00E772FD" w:rsidRDefault="009208AB" w:rsidP="006702DF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4</w:t>
      </w:r>
      <w:r w:rsidR="00F87FE0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.</w:t>
      </w:r>
      <w:r w:rsidR="00737A0F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Իր հետ վերցրած ձեռքի ծանրոցի</w:t>
      </w:r>
      <w:r w:rsidR="0032040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և կենդանիների հսկմ</w:t>
      </w:r>
      <w:r w:rsidR="009E1DE1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ան պարտականությունը կրում է ուղևորը</w:t>
      </w:r>
      <w:r w:rsidR="0032040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1A9117B8" w14:textId="77777777" w:rsidR="00320404" w:rsidRPr="00E772FD" w:rsidRDefault="009208AB" w:rsidP="006702DF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5</w:t>
      </w:r>
      <w:r w:rsidR="00F87FE0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.</w:t>
      </w:r>
      <w:r w:rsidR="0032040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Ուղևոր</w:t>
      </w:r>
      <w:r w:rsidR="005E5655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ի մահվան կամ առո</w:t>
      </w:r>
      <w:r w:rsidR="005B003C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ղ</w:t>
      </w:r>
      <w:r w:rsidR="00CA0E4C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ջությանը</w:t>
      </w:r>
      <w:r w:rsidR="005E5655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A0E4C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վնաս պատճառվելու</w:t>
      </w:r>
      <w:r w:rsidR="0032040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դեպքու</w:t>
      </w:r>
      <w:r w:rsidR="00737A0F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մ փոխադրողը </w:t>
      </w:r>
      <w:r w:rsidR="009E1DE1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պատասխանատվություն</w:t>
      </w:r>
      <w:r w:rsidR="00737A0F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է </w:t>
      </w:r>
      <w:r w:rsidR="009E1DE1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կրում </w:t>
      </w:r>
      <w:r w:rsidR="0032040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ուղևորի վրա կամ </w:t>
      </w:r>
      <w:r w:rsidR="00CA0E4C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նրա </w:t>
      </w:r>
      <w:r w:rsidR="0032040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հետ ունեցած պարագաների</w:t>
      </w:r>
      <w:r w:rsidR="003B40E5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2040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լրիվ կամ</w:t>
      </w:r>
      <w:r w:rsidR="003B40E5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մասնակի կորստի </w:t>
      </w:r>
      <w:r w:rsidR="0032040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կամ </w:t>
      </w:r>
      <w:r w:rsidR="00CA0E4C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դ</w:t>
      </w:r>
      <w:r w:rsidR="0032040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րանց հասցված վնասի համար</w:t>
      </w:r>
      <w:r w:rsidR="009E1DE1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սույն հոդվածի 11-րդ, 12-րդ և 13-րդ մասերի կարգով</w:t>
      </w:r>
      <w:r w:rsidR="001F5C48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4B479C73" w14:textId="77777777" w:rsidR="003B40E5" w:rsidRPr="00E772FD" w:rsidRDefault="003B40E5" w:rsidP="006702DF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Վերոգրյալ դեպքերում  փոխադրողը պատասխանատու է նաև ուղևորի հետ ունեցած կենդանիների կորստի կամ դրանց հասցված վնասի համար։</w:t>
      </w:r>
    </w:p>
    <w:p w14:paraId="1549C0DF" w14:textId="77777777" w:rsidR="00634A68" w:rsidRPr="00E772FD" w:rsidRDefault="00634A68" w:rsidP="006702DF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6. Փոխադրողը պատասխանատվություն է կրում գրանցված ուղեբեռի լրիվ կամ մասնակի կորստի կամ դրան հասցված վնասի համար, որն առաջացել է փոխադրողի կողմից այն վերցնելու և այն հետ հանձնելու միջև ընկած ժամանակահատվածում, ինչպես նաև ուղեբեռի հանձնումն ուշացնելու ընթացքում։</w:t>
      </w:r>
    </w:p>
    <w:p w14:paraId="4978DD5D" w14:textId="77777777" w:rsidR="00320404" w:rsidRPr="00E772FD" w:rsidRDefault="009E1DE1" w:rsidP="006702DF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7</w:t>
      </w:r>
      <w:r w:rsidR="00F87FE0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.</w:t>
      </w:r>
      <w:r w:rsidR="0032040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E5655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Փ</w:t>
      </w:r>
      <w:r w:rsidR="008C6FE9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ոխադրողը պատասխանատու չէ </w:t>
      </w:r>
      <w:r w:rsidR="0032040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պարագաների, ձեռքի</w:t>
      </w:r>
      <w:r w:rsidR="00737A0F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ծանրոցի</w:t>
      </w:r>
      <w:r w:rsidR="0032040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կամ կենդանիների լրիվ կամ մասնակի կորստի կամ վնասի համար, եթե դրանց հսկողությունը ուղևորի պատասխանատվությու</w:t>
      </w:r>
      <w:r w:rsidR="008C6FE9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նն է՝ բացառությամբ եթե դրանց կորուստը կամ վնաս պատճառելը </w:t>
      </w:r>
      <w:r w:rsidR="0032040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եղել</w:t>
      </w:r>
      <w:r w:rsidR="008C6FE9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է փոխադրողի սխալի արդյունքում</w:t>
      </w:r>
      <w:r w:rsidR="0032040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3CD11506" w14:textId="77777777" w:rsidR="00320404" w:rsidRPr="00E772FD" w:rsidRDefault="009E1DE1" w:rsidP="006702DF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8</w:t>
      </w:r>
      <w:r w:rsidR="00F87FE0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.</w:t>
      </w:r>
      <w:r w:rsidR="0032040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34A68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Փոխադրողն ազատվում է պարագաների կորստի կամ վնասի համար պատասխանատվությունից</w:t>
      </w:r>
      <w:r w:rsidR="0032040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634A68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եթե կորուստը կամ վնասը</w:t>
      </w:r>
      <w:r w:rsidR="0032040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առաջացել է</w:t>
      </w:r>
      <w:r w:rsidR="008C6FE9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2040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ուղևոր</w:t>
      </w:r>
      <w:r w:rsidR="008C6FE9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ի կողմից </w:t>
      </w:r>
      <w:r w:rsidR="0032040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մաքսային կամ այլ վարչական մարմինների </w:t>
      </w:r>
      <w:r w:rsidR="008C6FE9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սահմանած պարտադիր ձևակերպումների պահանջները չպահպանելու հետևանքով</w:t>
      </w:r>
      <w:r w:rsidR="0032040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3C2051A9" w14:textId="77777777" w:rsidR="00320404" w:rsidRPr="00E772FD" w:rsidRDefault="009208AB" w:rsidP="006702DF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9</w:t>
      </w:r>
      <w:r w:rsidR="00F87FE0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.</w:t>
      </w:r>
      <w:r w:rsidR="0032040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Փոխադրողն ազատվում է </w:t>
      </w:r>
      <w:r w:rsidR="00E96101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պատասխանատվությունից</w:t>
      </w:r>
      <w:r w:rsidR="0032040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, եթե կորուստը, վնասը կամ </w:t>
      </w:r>
      <w:r w:rsidR="008C6FE9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հանձնման</w:t>
      </w:r>
      <w:r w:rsidR="0032040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ուշացումը տեղի է ունեցել ուղևորի սխալի, </w:t>
      </w:r>
      <w:r w:rsidR="00E96101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գրանցված ուղեբեռի </w:t>
      </w:r>
      <w:r w:rsidR="0032040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խոտանի կամ </w:t>
      </w:r>
      <w:r w:rsidR="00E96101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այլ </w:t>
      </w:r>
      <w:r w:rsidR="0032040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հանգամանքների հետևանքով, որոնցից փոխադրողը չէր կարող խուսափել և </w:t>
      </w:r>
      <w:r w:rsidR="00E96101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չէր կարող կանխել հետևանքները։</w:t>
      </w:r>
    </w:p>
    <w:p w14:paraId="3EE98900" w14:textId="77777777" w:rsidR="00320404" w:rsidRPr="00E772FD" w:rsidRDefault="009208AB" w:rsidP="006702DF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10</w:t>
      </w:r>
      <w:r w:rsidR="00F87FE0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.</w:t>
      </w:r>
      <w:r w:rsidR="0032040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Փոխադրողն ազատվում է </w:t>
      </w:r>
      <w:r w:rsidR="00E96101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պատասխանատվությունից</w:t>
      </w:r>
      <w:r w:rsidR="0032040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, եթե կորուստը կամ վնասն առաջանում է</w:t>
      </w:r>
      <w:r w:rsidR="00E96101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2040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փ</w:t>
      </w:r>
      <w:r w:rsidR="00E96101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աթեթավորման բացակայության կամ սխալ</w:t>
      </w:r>
      <w:r w:rsidR="0032040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փ</w:t>
      </w:r>
      <w:r w:rsidR="00E96101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աթեթավորման հետևանքով</w:t>
      </w:r>
      <w:r w:rsidR="003C5E7E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, ինչպես նաև ուղևորի կողմից անթույլատրելի պարագաների փոխադրման դեպքում</w:t>
      </w:r>
      <w:r w:rsidR="0032040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20399F37" w14:textId="77777777" w:rsidR="008C6FE9" w:rsidRPr="00E772FD" w:rsidRDefault="009208AB" w:rsidP="006702DF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11</w:t>
      </w:r>
      <w:r w:rsidR="00F87FE0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.</w:t>
      </w:r>
      <w:r w:rsidR="00BA5E76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Միջ</w:t>
      </w:r>
      <w:r w:rsidR="00116D6A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ազգային</w:t>
      </w:r>
      <w:r w:rsidR="00BA5E76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ուղևորության ընթացքում գ</w:t>
      </w:r>
      <w:r w:rsidR="0032040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րանցված ուղեբեռի լրիվ կամ մասնակի կորստի դեպքում փոխադրողը</w:t>
      </w:r>
      <w:r w:rsidR="009822EA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պետք է </w:t>
      </w:r>
      <w:r w:rsidR="003C5E7E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փոխհատուցի</w:t>
      </w:r>
      <w:r w:rsidR="009822EA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՝</w:t>
      </w:r>
      <w:r w:rsidR="0032040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br/>
      </w:r>
      <w:r w:rsidR="00A26FE2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1</w:t>
      </w:r>
      <w:r w:rsidR="00A05602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="0032040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եթե հասցված կորստի կամ վնասի գումարի չափն ապացուցված է՝ այդ գու</w:t>
      </w:r>
      <w:r w:rsidR="003C5E7E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մարին համարժեք </w:t>
      </w:r>
    </w:p>
    <w:p w14:paraId="5D9DCF21" w14:textId="77777777" w:rsidR="00320404" w:rsidRPr="00E772FD" w:rsidRDefault="00A26FE2" w:rsidP="006702DF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2</w:t>
      </w:r>
      <w:r w:rsidR="00A05602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="009822EA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ե</w:t>
      </w:r>
      <w:r w:rsidR="0032040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թե հասցված կորստի կամ վնասի գումարի չափը </w:t>
      </w:r>
      <w:r w:rsidR="00224F10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ապացուցված</w:t>
      </w:r>
      <w:r w:rsidR="0032040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չէ՝ ուղեբեռի գրանցված զանգվածի մեկ կիլոգրամի համար՝ 10</w:t>
      </w:r>
      <w:r w:rsidR="009822EA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2040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000 ՀՀ դրամ։</w:t>
      </w:r>
    </w:p>
    <w:p w14:paraId="0A201024" w14:textId="77777777" w:rsidR="003C5E7E" w:rsidRPr="00E772FD" w:rsidRDefault="009208AB" w:rsidP="006702DF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lastRenderedPageBreak/>
        <w:t>12</w:t>
      </w:r>
      <w:r w:rsidR="003C5E7E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. </w:t>
      </w:r>
      <w:r w:rsidR="00BA5E76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Միջ</w:t>
      </w:r>
      <w:r w:rsidR="00116D6A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ազգային</w:t>
      </w:r>
      <w:r w:rsidR="00BA5E76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ուղևորության ընթացքում գ</w:t>
      </w:r>
      <w:r w:rsidR="003C5E7E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րանցված ուղեբեռի լրիվ կամ մասնակի վնասի դեպքում փոխադրողը, պետք է կատարի ուղեբեռի հասցված վնասին համարժեք փոխհատուցում։</w:t>
      </w:r>
    </w:p>
    <w:p w14:paraId="0B17DED1" w14:textId="77777777" w:rsidR="00320404" w:rsidRPr="00E772FD" w:rsidRDefault="009208AB" w:rsidP="006702DF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13</w:t>
      </w:r>
      <w:r w:rsidR="00FF6110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.</w:t>
      </w: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Սույն հոդվածի 11</w:t>
      </w:r>
      <w:r w:rsidR="003C5E7E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-րդ և 1</w:t>
      </w: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2</w:t>
      </w:r>
      <w:r w:rsidR="003C5E7E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-րդ մասերով նախատեսված փոխհատուցումներից բացի</w:t>
      </w:r>
      <w:r w:rsidR="0032040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3C5E7E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փոխադրողը պարտավոր է փոխհատուցել</w:t>
      </w:r>
      <w:r w:rsidR="00F7290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2040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ուղեբեռի փոխադրման համար գանձված վճարը և </w:t>
      </w:r>
      <w:r w:rsidR="00F7290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կորած  կամ վնասված ուղեբեռի հետ կապված </w:t>
      </w:r>
      <w:r w:rsidR="003C5E7E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փոխադրողին վճարված </w:t>
      </w:r>
      <w:r w:rsidR="0032040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այլ գումարներ</w:t>
      </w:r>
      <w:r w:rsidR="00F7290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ը, </w:t>
      </w:r>
      <w:r w:rsidR="0032040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ինչպես</w:t>
      </w:r>
      <w:r w:rsidR="00F7290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նաև</w:t>
      </w:r>
      <w:r w:rsidR="0032040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վճարված մաքսային տուրքերը և ակցիզային հարկերը։</w:t>
      </w:r>
    </w:p>
    <w:p w14:paraId="2DCBB212" w14:textId="77777777" w:rsidR="00320404" w:rsidRPr="00E772FD" w:rsidRDefault="009208AB" w:rsidP="006702DF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14</w:t>
      </w:r>
      <w:r w:rsidR="00A26FE2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.</w:t>
      </w:r>
      <w:r w:rsidR="0032040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7290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Ե</w:t>
      </w:r>
      <w:r w:rsidR="0032040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րկաթուղա</w:t>
      </w:r>
      <w:r w:rsidR="00F7290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յին տրանսպորտի կազմակերպության կողմից</w:t>
      </w:r>
      <w:r w:rsidR="0032040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հաշմանդամություն ունեցող կամ տեղաշարժման սահմանափակ հնարավորություն ունեցող </w:t>
      </w:r>
      <w:r w:rsidR="00B27501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անձանց</w:t>
      </w:r>
      <w:r w:rsidR="0032040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կողմից օգտագործվող տեղաշարժման միջոցի կամ այլ հատուկ սարքավորման ամբողջական կամ մասնակի կորստի կամ վնասի</w:t>
      </w:r>
      <w:r w:rsidR="00F7290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համար պատասխանատու լինելու դեպքում դրամական</w:t>
      </w:r>
      <w:r w:rsidR="0032040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փոխհատուցման սահմանափակում կիրառելի չէ։</w:t>
      </w:r>
      <w:r w:rsidR="002E0F30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»:</w:t>
      </w:r>
    </w:p>
    <w:p w14:paraId="7A7B3494" w14:textId="77777777" w:rsidR="00F72904" w:rsidRPr="00E772FD" w:rsidRDefault="00F72904" w:rsidP="006702DF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</w:p>
    <w:p w14:paraId="62C7403B" w14:textId="7070CC28" w:rsidR="0061095B" w:rsidRPr="00E772FD" w:rsidRDefault="00A26FE2" w:rsidP="006702DF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Հոդված </w:t>
      </w:r>
      <w:r w:rsidR="007B651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5</w:t>
      </w:r>
      <w:r w:rsidR="00F87FE0" w:rsidRPr="00E772F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.</w:t>
      </w: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16BA0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Օրենքը </w:t>
      </w: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լրացնել </w:t>
      </w:r>
      <w:r w:rsidR="00F16BA0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նոր 23.1</w:t>
      </w:r>
      <w:r w:rsidR="00392FB0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-րդ</w:t>
      </w:r>
      <w:r w:rsidR="00C1424B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,</w:t>
      </w:r>
      <w:r w:rsidR="00F16BA0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243C9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23.2-րդ </w:t>
      </w:r>
      <w:r w:rsidR="00C1424B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և 23.3-րդ </w:t>
      </w:r>
      <w:r w:rsidR="00F16BA0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հոդված</w:t>
      </w:r>
      <w:r w:rsidR="000243C9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ներով</w:t>
      </w:r>
      <w:r w:rsidR="008F7A93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՝</w:t>
      </w:r>
      <w:r w:rsidR="00F16BA0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հետևյալ </w:t>
      </w: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բովանդակությամբ</w:t>
      </w:r>
      <w:r w:rsidR="008F7A93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.</w:t>
      </w:r>
    </w:p>
    <w:p w14:paraId="187CEED0" w14:textId="77777777" w:rsidR="00A26FE2" w:rsidRPr="002E3765" w:rsidRDefault="009822EA" w:rsidP="002E3765">
      <w:pPr>
        <w:spacing w:after="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2E37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«</w:t>
      </w:r>
      <w:r w:rsidR="00A26FE2" w:rsidRPr="002E37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Հոդված 23</w:t>
      </w:r>
      <w:r w:rsidR="00F87FE0" w:rsidRPr="002E37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.</w:t>
      </w:r>
      <w:r w:rsidR="00A26FE2" w:rsidRPr="002E37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1</w:t>
      </w:r>
      <w:r w:rsidR="00F87FE0" w:rsidRPr="002E37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.</w:t>
      </w:r>
      <w:r w:rsidR="00A26FE2" w:rsidRPr="002E37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D47FD" w:rsidRPr="002E37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Ե</w:t>
      </w:r>
      <w:r w:rsidR="00A26FE2" w:rsidRPr="002E37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րկաթուղային տրանսպորտով </w:t>
      </w:r>
      <w:r w:rsidR="00116D6A" w:rsidRPr="002E37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միջազգային </w:t>
      </w:r>
      <w:r w:rsidR="00A26FE2" w:rsidRPr="002E37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փոխադրման ծառայություններին ներկայացվող որակի չափ</w:t>
      </w:r>
      <w:r w:rsidR="00FF7E9C" w:rsidRPr="002E37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որոշիչ</w:t>
      </w:r>
      <w:r w:rsidR="00A26FE2" w:rsidRPr="002E37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ները</w:t>
      </w:r>
    </w:p>
    <w:p w14:paraId="0BE24E60" w14:textId="0C22B8D4" w:rsidR="00B558BC" w:rsidRPr="00E772FD" w:rsidRDefault="00A05602" w:rsidP="006702DF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1</w:t>
      </w:r>
      <w:r w:rsidR="00F87FE0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.</w:t>
      </w:r>
      <w:r w:rsidR="00084330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A297D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Երկաթուղային տրանսպորտի կազմակերպությունները</w:t>
      </w:r>
      <w:r w:rsidR="00D4542B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, անկախ կառավարման տեսակից,</w:t>
      </w:r>
      <w:r w:rsidR="00BA297D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A48CD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պարտավոր են </w:t>
      </w:r>
      <w:r w:rsidR="00BA297D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սահմանե</w:t>
      </w:r>
      <w:r w:rsidR="004A48CD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լ</w:t>
      </w:r>
      <w:r w:rsidR="00BA297D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, կառավարե</w:t>
      </w:r>
      <w:r w:rsidR="004A48CD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լ</w:t>
      </w:r>
      <w:r w:rsidR="00BA297D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և </w:t>
      </w:r>
      <w:r w:rsidR="004A48CD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վերահսկել</w:t>
      </w:r>
      <w:r w:rsidR="00BA297D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երկաթուղային </w:t>
      </w:r>
      <w:r w:rsidR="00116D6A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միջազգային </w:t>
      </w:r>
      <w:r w:rsidR="00BA297D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ուղևորատար ծառայությունների ոլորտում</w:t>
      </w:r>
      <w:r w:rsidR="004A48CD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որակի </w:t>
      </w:r>
      <w:r w:rsidR="00FF7E9C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չափորոշիչներ</w:t>
      </w:r>
      <w:r w:rsidR="00B558BC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03E55DD2" w14:textId="77777777" w:rsidR="00BA297D" w:rsidRPr="00E772FD" w:rsidRDefault="002D29E5" w:rsidP="006702DF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2.</w:t>
      </w:r>
      <w:r w:rsidR="00381A55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Ծառայությունների որակի </w:t>
      </w:r>
      <w:r w:rsidR="00FF7E9C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չափորոշիչները </w:t>
      </w:r>
      <w:r w:rsidR="00BA297D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առնվազն </w:t>
      </w:r>
      <w:r w:rsidR="00381A55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պետք է </w:t>
      </w:r>
      <w:r w:rsidR="00FF7E9C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ներառ</w:t>
      </w: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են</w:t>
      </w:r>
      <w:r w:rsidR="003853D0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՝</w:t>
      </w:r>
    </w:p>
    <w:p w14:paraId="114CE376" w14:textId="77777777" w:rsidR="00084330" w:rsidRPr="00E772FD" w:rsidRDefault="002E63A5" w:rsidP="006702DF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1</w:t>
      </w:r>
      <w:r w:rsidR="00A05602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)</w:t>
      </w:r>
      <w:r w:rsidR="0032040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822EA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տ</w:t>
      </w:r>
      <w:r w:rsidR="00BA297D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եղեկությունների և տոմսերի </w:t>
      </w:r>
      <w:r w:rsidR="00B558BC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տրամադրման կարգն ու պայմանները,</w:t>
      </w:r>
    </w:p>
    <w:p w14:paraId="4DBED2C0" w14:textId="77777777" w:rsidR="002D29E5" w:rsidRPr="00E772FD" w:rsidRDefault="002E63A5" w:rsidP="006702DF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2</w:t>
      </w:r>
      <w:r w:rsidR="00A05602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)</w:t>
      </w:r>
      <w:r w:rsidR="003853D0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822EA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ծ</w:t>
      </w:r>
      <w:r w:rsidR="00BA297D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առայությունների ճշտապահություն</w:t>
      </w:r>
      <w:r w:rsidR="00FF7E9C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ը</w:t>
      </w:r>
      <w:r w:rsidR="00B558BC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,</w:t>
      </w:r>
    </w:p>
    <w:p w14:paraId="2CA7E206" w14:textId="77777777" w:rsidR="00084330" w:rsidRPr="00E772FD" w:rsidRDefault="002E0F30" w:rsidP="006702DF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3) </w:t>
      </w:r>
      <w:r w:rsidR="00B558BC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մատուցվող </w:t>
      </w: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ծառայությունների </w:t>
      </w:r>
      <w:r w:rsidR="00FF7E9C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և հետաձգումների </w:t>
      </w:r>
      <w:r w:rsidR="00BA297D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ընդհատումների խնդիրները</w:t>
      </w:r>
      <w:r w:rsidR="00084330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A297D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լուծելու ընդհանուր սկզբունքներ</w:t>
      </w:r>
      <w:r w:rsidR="00FF7E9C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ը</w:t>
      </w:r>
      <w:r w:rsidR="009822EA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.</w:t>
      </w:r>
    </w:p>
    <w:p w14:paraId="3F96C497" w14:textId="77777777" w:rsidR="00084330" w:rsidRPr="00E772FD" w:rsidRDefault="002E63A5" w:rsidP="006702DF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4</w:t>
      </w:r>
      <w:r w:rsidR="00A05602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)</w:t>
      </w:r>
      <w:r w:rsidR="009822EA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A0E4C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կայարանի և </w:t>
      </w:r>
      <w:r w:rsidR="009822EA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շ</w:t>
      </w:r>
      <w:r w:rsidR="00BA297D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արժակազմի մաքրություն</w:t>
      </w:r>
      <w:r w:rsidR="00FF7E9C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ը</w:t>
      </w:r>
      <w:r w:rsidR="00BA297D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(վագոններում օդի որակը, սանիտարահիգիենիկ հարմարությունների մաքրությունը և այլն</w:t>
      </w:r>
      <w:r w:rsidR="00084330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)</w:t>
      </w:r>
    </w:p>
    <w:p w14:paraId="1600A87A" w14:textId="77777777" w:rsidR="00FF7E9C" w:rsidRPr="00E772FD" w:rsidRDefault="002E63A5" w:rsidP="006702DF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5</w:t>
      </w:r>
      <w:r w:rsidR="00A05602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)</w:t>
      </w:r>
      <w:r w:rsidR="00084330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822EA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բ</w:t>
      </w:r>
      <w:r w:rsidR="00FF7E9C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ողոքների</w:t>
      </w:r>
      <w:r w:rsidR="00BA297D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F7E9C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լուծմ</w:t>
      </w:r>
      <w:r w:rsidR="00B558BC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ան կարգը</w:t>
      </w:r>
      <w:r w:rsidR="00FF6110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324C1F12" w14:textId="77777777" w:rsidR="00F070AE" w:rsidRPr="00E772FD" w:rsidRDefault="002E63A5" w:rsidP="006702DF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2</w:t>
      </w:r>
      <w:r w:rsidR="00F87FE0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.</w:t>
      </w:r>
      <w:r w:rsidR="00084330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C3F7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Երկաթուղային տրանսպորտի կազմակերպությունները </w:t>
      </w:r>
      <w:r w:rsidR="00F070AE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յուրաքանչյուր տարի</w:t>
      </w:r>
      <w:r w:rsidR="00D642AC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A3F8F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մինչև հաշվետու տարվան հաջորդող տարվա մարտի 1-ը </w:t>
      </w:r>
      <w:r w:rsidR="00F070AE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հրապարակում են ծառայության որակի </w:t>
      </w:r>
      <w:r w:rsidR="00FE37BF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չափորոշիչների համապատասխանության վերաբերյալ</w:t>
      </w:r>
      <w:r w:rsidR="009C3F74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հաշվետվություն</w:t>
      </w:r>
      <w:r w:rsidR="002E0F30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2D50CBB5" w14:textId="77777777" w:rsidR="002D29E5" w:rsidRPr="00E772FD" w:rsidRDefault="002D29E5" w:rsidP="006702DF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</w:p>
    <w:p w14:paraId="0FA3B440" w14:textId="32551ACF" w:rsidR="00E8125D" w:rsidRPr="002E3765" w:rsidRDefault="009822EA" w:rsidP="002E3765">
      <w:pPr>
        <w:spacing w:after="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2E37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«</w:t>
      </w:r>
      <w:r w:rsidR="002E63A5" w:rsidRPr="002E37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Հոդված 23</w:t>
      </w:r>
      <w:r w:rsidR="00F87FE0" w:rsidRPr="002E37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.</w:t>
      </w:r>
      <w:r w:rsidR="002E63A5" w:rsidRPr="002E37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2</w:t>
      </w:r>
      <w:r w:rsidR="00F87FE0" w:rsidRPr="002E37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.</w:t>
      </w:r>
      <w:r w:rsidR="002E63A5" w:rsidRPr="002E37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16D6A" w:rsidRPr="002E37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Միջազգային փ</w:t>
      </w:r>
      <w:r w:rsidR="00F30B82" w:rsidRPr="002E37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ոխադրման ընթացքում պատճառված վնասի և մահվան դեպքում պատասխանատվության հիմքերը</w:t>
      </w:r>
    </w:p>
    <w:p w14:paraId="1646B865" w14:textId="77777777" w:rsidR="00FC368B" w:rsidRPr="00E772FD" w:rsidRDefault="00FC368B" w:rsidP="006702DF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1. Երկաթուղու շահագործման </w:t>
      </w:r>
      <w:r w:rsidR="00B558BC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կաննոների խախտման </w:t>
      </w: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հետ կապված պատահարի հետևանքով ուղևորի մահվան կամ նրան պատճառած ֆիզիկական վնասի համար փոխադրողը պատասխանատու է սույն հոդվածի 2-րդ և 3-րդ մասերի կարգով։</w:t>
      </w:r>
    </w:p>
    <w:p w14:paraId="321CB68F" w14:textId="77777777" w:rsidR="00FC368B" w:rsidRPr="00E772FD" w:rsidRDefault="00FC368B" w:rsidP="006702DF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2. Ուղևորի մահվան դեպքում վնասի փոխհատուցումը ներառում է մահվան հետ կապված կատարված ծախսերը, ներառյալ՝ մարմնի տեղափոխումը և հուղարկավորության ծախսերը:</w:t>
      </w:r>
    </w:p>
    <w:p w14:paraId="12946AD0" w14:textId="77777777" w:rsidR="00FC368B" w:rsidRPr="00E772FD" w:rsidRDefault="00FC368B" w:rsidP="006702DF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lastRenderedPageBreak/>
        <w:t>Եթե մահը վրա է հասել առողջությանը վնաս պատճառվելուց որոշ ժամանակ անց, ապա փոխհատուցումը ներառում է սույն հոդվածի 3-րդ մասով նախատեսված ծախսերը:</w:t>
      </w:r>
    </w:p>
    <w:p w14:paraId="62D25F63" w14:textId="77777777" w:rsidR="00FC368B" w:rsidRPr="00E772FD" w:rsidRDefault="00FC368B" w:rsidP="006702DF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3. Ուղևորի առողջությանը հասցված վնասի դեպքում փոխհատուցումը ներառում է՝ </w:t>
      </w:r>
    </w:p>
    <w:p w14:paraId="3BA25127" w14:textId="77777777" w:rsidR="00FC368B" w:rsidRPr="00E772FD" w:rsidRDefault="00FC368B" w:rsidP="006702DF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1)  բուժհաստատություն տեղափոխման և բուժման հետ կապված անհրաժեշտ ծախսերը </w:t>
      </w:r>
    </w:p>
    <w:p w14:paraId="5D100621" w14:textId="77777777" w:rsidR="00FC368B" w:rsidRPr="00E772FD" w:rsidRDefault="00FC368B" w:rsidP="006702DF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2) աշխատունակության լրիվ կամ մասնակի կորստի հետ կամ բուժման ընթացքում հավելյալ ծախսերի հետ կապված դրամական փոխհատուցումը:</w:t>
      </w:r>
    </w:p>
    <w:p w14:paraId="4AC80C56" w14:textId="4159F9BB" w:rsidR="00FC368B" w:rsidRPr="00E772FD" w:rsidRDefault="00FC368B" w:rsidP="006702DF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4. Սույն հոդվածի 2-րդ և 3-րդ մասերով սահմանված փոխհատուցումից բացի, փոխադրողը պարտավոր է ունենալ ուղևորների ապահովագրություն, ընդ որում ուղևորի մահվան դեպքում ապահովագրման գումարը չպետք է </w:t>
      </w:r>
      <w:r w:rsidR="002271F9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ավելի </w:t>
      </w: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լինի </w:t>
      </w:r>
      <w:r w:rsidR="00D4542B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7</w:t>
      </w: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4542B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0</w:t>
      </w: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00 000 </w:t>
      </w:r>
      <w:r w:rsidR="00D4542B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ՀՀ </w:t>
      </w: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դրամից</w:t>
      </w:r>
      <w:r w:rsidR="008569C5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: Սույն դրույթը </w:t>
      </w:r>
      <w:r w:rsidR="00C51386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4542B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չի տարածվում</w:t>
      </w:r>
      <w:r w:rsidR="008569C5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, եթե </w:t>
      </w:r>
      <w:r w:rsidR="00103382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առկա</w:t>
      </w:r>
      <w:r w:rsidR="008569C5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է </w:t>
      </w:r>
      <w:r w:rsidR="00103382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գործող </w:t>
      </w:r>
      <w:r w:rsidR="008569C5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կոնցեսիոն </w:t>
      </w:r>
      <w:r w:rsidR="00103382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իրավահարաբերություն</w:t>
      </w:r>
      <w:r w:rsidR="008569C5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Ապահովագրական գումարի վճարումը պետք է իրականացվի անձի ինքնության բացահայտումից 15 </w:t>
      </w:r>
      <w:r w:rsidR="00103382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աշխատանքային </w:t>
      </w: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օր</w:t>
      </w:r>
      <w:r w:rsidR="00103382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վ</w:t>
      </w: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ա </w:t>
      </w:r>
      <w:r w:rsidR="00103382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ընթացքում</w:t>
      </w: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778E0BBE" w14:textId="77777777" w:rsidR="00FC368B" w:rsidRPr="00E772FD" w:rsidRDefault="00FC368B" w:rsidP="006702DF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5. Փոխադրողն ազատվում է պատասխանատվությունից, եթե՝ </w:t>
      </w:r>
    </w:p>
    <w:p w14:paraId="1F656353" w14:textId="77777777" w:rsidR="00FC368B" w:rsidRPr="00E772FD" w:rsidRDefault="00FC368B" w:rsidP="006702DF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1) պատահարը տեղի է ունեցել երկաթուղու շահագործման </w:t>
      </w:r>
      <w:r w:rsidR="004A34D9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կանոնների </w:t>
      </w: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հետ չկապված հանգամանքներում, որից, չնայած փոխադրողի կողմից ձեռնարկված միջոցների, հնարավոր չէր խուսափել, և որի հետևանքները փոխադրողը չէր կարող կանխել, </w:t>
      </w:r>
    </w:p>
    <w:p w14:paraId="0FA01ED4" w14:textId="05F24FD8" w:rsidR="00FC368B" w:rsidRPr="00E772FD" w:rsidRDefault="00FC368B" w:rsidP="006702DF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2)</w:t>
      </w:r>
      <w:r w:rsidR="0061095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պատահարը տեղի է ունեցել ուղևորի</w:t>
      </w:r>
      <w:r w:rsidR="001A7DB0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կողմից երկաթուղու շահագործման անվտանգության կանոնների</w:t>
      </w: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A7DB0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խախտման</w:t>
      </w: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հետևանքով, </w:t>
      </w:r>
    </w:p>
    <w:p w14:paraId="0CCB5CEC" w14:textId="77777777" w:rsidR="00FC368B" w:rsidRPr="00E772FD" w:rsidRDefault="00FC368B" w:rsidP="006702DF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3) պատահարը տեղի է ունեցել երրորդ անձի գործողությունների հետևանքով, և չնայած փոխադրողի կողմից ձեռնարկված միջոցների, հնարավոր չէր դրանից խուսափել, և որի հետևանքները փոխադրողը չէր կարող կանխել:</w:t>
      </w:r>
    </w:p>
    <w:p w14:paraId="70B87C29" w14:textId="4556DBD7" w:rsidR="00FE24AC" w:rsidRPr="00E772FD" w:rsidRDefault="00FC368B" w:rsidP="006702DF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6. Ուղևորը պաստախանատվություն է կրում փոխադրողին պատճառած կորստի կամ վնասի համար, որը առաջացել է նրա մեղավորությամբ կամ ծագել է </w:t>
      </w:r>
      <w:r w:rsidR="001A7DB0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ուղևորի մոտ առկա</w:t>
      </w: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ապրանքների </w:t>
      </w:r>
      <w:r w:rsidR="009C01EA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և/</w:t>
      </w: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կամ</w:t>
      </w:r>
      <w:r w:rsidR="0045709D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կենդանիների </w:t>
      </w:r>
      <w:r w:rsidR="009C01EA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նկատմամբ ոչ պատշաճ հսկողության </w:t>
      </w: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հետևանքով, բացառությամբ, եթե ուղևորն ապացուցում է, որ վնասը կամ կորուստն առաջացել է այնպիսի հանգամանքների հետևանքով, որոնք ինքը չէր կարող </w:t>
      </w:r>
      <w:r w:rsidR="009C01EA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կան</w:t>
      </w: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խատեսել կամ չէր կարող խուսափել դրանից, և որոնց հետևանքները, չնայած իր կողմից ողջամտորեն ձեռնարկված ջանքերի, չի կարողացել կանխել։</w:t>
      </w:r>
      <w:r w:rsidR="002E0F30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»:</w:t>
      </w:r>
    </w:p>
    <w:p w14:paraId="303CB33A" w14:textId="23B49608" w:rsidR="00C1424B" w:rsidRPr="00E772FD" w:rsidRDefault="00C1424B" w:rsidP="006702DF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</w:p>
    <w:p w14:paraId="494BE1CD" w14:textId="2FD8AD15" w:rsidR="00C1424B" w:rsidRPr="002E3765" w:rsidRDefault="00C1424B" w:rsidP="00C1424B">
      <w:pPr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2E37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Հոդված 23.3  Ենթակառուցվածքի օգտագործման համար մեկից ավելի հայտերի քննարկման կարգը</w:t>
      </w:r>
    </w:p>
    <w:p w14:paraId="7F22584D" w14:textId="5D057299" w:rsidR="00C1424B" w:rsidRPr="00E772FD" w:rsidRDefault="00C1424B" w:rsidP="00C1424B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1. Ենթակառուցվածքի օգտագործման համար մեկից ավելի հայտերի առկայության դեպքում, ենթակառուցվածքի սեփականատերը և/կամ ենթակառուցվածքի կառավարիչը, համաձայն  ազատ տեխնիկատնտեսական հզորությունների և թողունակության կարողությունների ժամանակացույցի, բաշխում է հայտերի ապահովումը: Ազատ տեխնիկատնտեսական հզորությունների և թողունակության կարողությունների նախնական ժամանակացույցը հաստատում է ենթակառուցվածքի կառավարիչը: </w:t>
      </w:r>
    </w:p>
    <w:p w14:paraId="6A0485B7" w14:textId="2AF9F17A" w:rsidR="00C1424B" w:rsidRPr="00E772FD" w:rsidRDefault="00C1424B" w:rsidP="00C1424B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2. Ենթակառուցվածքի օգտագործման համար մեկից ավելի հայտերի առկայության պարագայում, ազատ տեխնիկատնտեսական հզորությունների և թողունակության </w:t>
      </w: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lastRenderedPageBreak/>
        <w:t>կարողությունների բաշխման ժամանակացույցը հաստատում է ենթակառուցվածքի կառավարիչը՝ իր կողմից երեսունօրյա ժամկետում կազմակերպվող քննարկման արդյունքում, հրավիրելով բոլոր հայտատուներին: Հայտատուների կողմից ժամանակացույցով սահմանված պայմաններին անհամաձայնություն հայտնելու դեպքում, ենթակառուցվածքի կառավարիչը կայացնում է միանձնյա որոշում՝ հաստատելով ժամանակացույցը:</w:t>
      </w:r>
      <w:r w:rsidR="0061095B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»:</w:t>
      </w:r>
    </w:p>
    <w:p w14:paraId="37B8CF96" w14:textId="25F607F6" w:rsidR="0061095B" w:rsidRDefault="000C784B" w:rsidP="000C784B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Հոդված </w:t>
      </w:r>
      <w:r w:rsidR="007B651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6</w:t>
      </w:r>
      <w:r w:rsidRPr="00E772F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. </w:t>
      </w: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Օրենքը լրացնել նոր 2</w:t>
      </w:r>
      <w:r w:rsidR="00C869ED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9</w:t>
      </w: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.1-րդ հոդվածով՝ հետևյալ բովանդակությամբ.</w:t>
      </w:r>
    </w:p>
    <w:p w14:paraId="1F6B29A1" w14:textId="77777777" w:rsidR="0061095B" w:rsidRPr="00E772FD" w:rsidRDefault="0061095B" w:rsidP="000C784B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</w:p>
    <w:p w14:paraId="1F92D514" w14:textId="09163A97" w:rsidR="000C784B" w:rsidRPr="002E3765" w:rsidRDefault="000C784B" w:rsidP="002E3765">
      <w:pPr>
        <w:spacing w:after="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2E37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Հոդված 2</w:t>
      </w:r>
      <w:r w:rsidR="00C869ED" w:rsidRPr="002E37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9</w:t>
      </w:r>
      <w:r w:rsidRPr="002E37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.1 Ընդհանուր օգտագործման երկաթուղային տրանսպորտում գնացքների անվտանգ երթևեկության և ուղևորների սպասարկման կազմակերպմանն անմիջականորեն մասնակցող աշխատակիցների որակավորումը:</w:t>
      </w:r>
    </w:p>
    <w:p w14:paraId="5F0517B7" w14:textId="77777777" w:rsidR="000C784B" w:rsidRPr="00E772FD" w:rsidRDefault="000C784B" w:rsidP="000C784B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1.Մեքենավար, մեքենավարի օգնական կարող է աշխատել 20 տարեկանը լրացած այն անձը, ով ունի առնվազն իննամյա կամ միջին մասնագիտական կրթություն, պաշտոնեական հրահանգով սահմանված համապատասխան աշխատանքային ստաժ և մասնագիտական փորձառություն, անցել է ՀՀ գործող օրենդրությանը համապատասխան բժշկական զննություն, ունի երկաթուղային շարժակազմ վարելու թույլտվություն/վկայական/:  Երկաթուղային շարժակազմ վարելու թույլտվության տրամադրման, կասեցման, դադադերցման կարգն ու պայմանները սահմանում է ենթակառուցվածքի սեփականատերը կամ ենթակառուցվածքի կառավարչի կողմից հաստատված ներքին իրավական ակտով:</w:t>
      </w:r>
    </w:p>
    <w:p w14:paraId="616BA1D8" w14:textId="77777777" w:rsidR="000C784B" w:rsidRPr="00E772FD" w:rsidRDefault="000C784B" w:rsidP="000C784B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2. Մասնագիտական գիտելիքների ամրապնդման, բարձրացման և վերապատրաստման համար մեքենավարը և մեքենավարի օգնականը պետք է առնվազն տարին մեկ անգամ հանձնեն տեսական և գործնական քննություն: Տեսական և գործնական քննության, վերաքննություն անցկացման կարգը, պայամնները սահմանում է ենթակառուցվածքի սեփականատերը կամ ենթակառուցվածքի կառավարչի կողմից սահմանված ներքին իրավական ակտով: </w:t>
      </w:r>
    </w:p>
    <w:p w14:paraId="792CB78D" w14:textId="75AFB7BF" w:rsidR="000C784B" w:rsidRPr="00E772FD" w:rsidRDefault="000C784B" w:rsidP="000C784B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3. Երկաթուղային շարժակազմ վարելու թույլտվության վկայականը տրամադրում է ենթակառուցվածքի սեփականատերը կամ ենթակառուցվածքի կառավար</w:t>
      </w:r>
      <w:r w:rsidR="005D5668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իչը</w:t>
      </w: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, ով աշխատանք է տրամադրել կամ պայմանագիր է կնքել մեքենավարի, մեքենավարի օգնականի հետ: Վկայականը հանդիսանում է տվյալ ենթակառուցվածքի սեփականատիրոջ կամ ենթակառուցվածքի կառավարչի սեփականությունը: </w:t>
      </w:r>
    </w:p>
    <w:p w14:paraId="7152D9BA" w14:textId="75110CA1" w:rsidR="005D5668" w:rsidRPr="00E772FD" w:rsidRDefault="005D5668" w:rsidP="005D5668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4.</w:t>
      </w:r>
      <w:r w:rsidR="000E0136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Երկաթուղային շարժակազմ վարելու</w:t>
      </w:r>
      <w:r w:rsidR="000E0136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թույլտվությունը</w:t>
      </w:r>
      <w:r w:rsidR="000E0136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/վկայականը/վավերական է միայն </w:t>
      </w:r>
      <w:r w:rsidR="00926463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դրանում</w:t>
      </w: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նշված ենթակառուցվածքների եւ շարժակազմերի շահագործման համար և վավեր է տրամադրման պահից 10 տարի ժամկետով:</w:t>
      </w:r>
    </w:p>
    <w:p w14:paraId="438AA57E" w14:textId="364D9DCD" w:rsidR="000C784B" w:rsidRPr="00E772FD" w:rsidRDefault="005D5668" w:rsidP="000C784B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5</w:t>
      </w:r>
      <w:r w:rsidR="000C784B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. Երթևեկության անանվտանգության ապահովման խնդիրներին ամիջականորեն առնչություն ունեցող այլ աշխատակիցները ևս պետք է մասնագիտական գիտելիքների ամրապնդման, բարձրացման և վերապատրաստման համար հանձնեն տեսական և/կամ </w:t>
      </w:r>
      <w:r w:rsidR="000C784B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lastRenderedPageBreak/>
        <w:t>գործնական քննություններ: Տեսական և/կամ գործնական քննություններ</w:t>
      </w:r>
      <w:r w:rsidR="00926463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ի</w:t>
      </w:r>
      <w:r w:rsidR="000C784B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անցկացման կարգն</w:t>
      </w:r>
      <w:r w:rsidR="00926463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0C784B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պայմանները և ցանկը սահման</w:t>
      </w: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վ</w:t>
      </w:r>
      <w:r w:rsidR="000C784B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ում է  ենթակառուցվածքի սեփականատիրոջ կամ ենթակառուցվածքի կառավարչի ներքին իրավական ակտով:  </w:t>
      </w:r>
    </w:p>
    <w:p w14:paraId="38FBA39F" w14:textId="033B0FC1" w:rsidR="000C784B" w:rsidRPr="00E772FD" w:rsidRDefault="0061095B" w:rsidP="000C784B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6</w:t>
      </w:r>
      <w:r w:rsidR="000C784B"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. ՀՀ ռեզիդենտ չհանդիսացող մեքենավար և/կամ մեքենավարի օգնականը ՀՀ տարածքում ընդհանուր օգտագործման երկաթուղային գծերով   երկաթուղային շարժակազմ վարելու համար պետք է անցնի վերապատրաստում: Վերապատրաստման կարգն ու պայմանները մշակում է ենթակառուցվածքի կառավարիչը, որը հաստատում է ՀՀ պետական լիազոր մարմինը:</w:t>
      </w: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»:</w:t>
      </w:r>
    </w:p>
    <w:p w14:paraId="388475C0" w14:textId="77777777" w:rsidR="000C784B" w:rsidRPr="00E772FD" w:rsidRDefault="000C784B" w:rsidP="006702DF">
      <w:pPr>
        <w:spacing w:after="0"/>
        <w:ind w:right="-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</w:p>
    <w:p w14:paraId="6959D4BF" w14:textId="0BD81A76" w:rsidR="00C1424B" w:rsidRDefault="00C1424B" w:rsidP="00C1424B">
      <w:pPr>
        <w:spacing w:after="0"/>
        <w:ind w:right="-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Հոդված </w:t>
      </w:r>
      <w:r w:rsidR="007B651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7</w:t>
      </w:r>
      <w:r w:rsidRPr="00E772F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.</w:t>
      </w: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Օրենքի հավելված 2-ի 158-րդ կետը կետը շարադրել հետևյալ խմբագրությամբ.</w:t>
      </w:r>
    </w:p>
    <w:p w14:paraId="61EBC1BB" w14:textId="77777777" w:rsidR="001A523D" w:rsidRPr="00E772FD" w:rsidRDefault="001A523D" w:rsidP="00C1424B">
      <w:pPr>
        <w:spacing w:after="0"/>
        <w:ind w:right="-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</w:p>
    <w:p w14:paraId="3643823F" w14:textId="77777777" w:rsidR="00C1424B" w:rsidRPr="00E772FD" w:rsidRDefault="00C1424B" w:rsidP="00C1424B">
      <w:pPr>
        <w:spacing w:after="0"/>
        <w:ind w:right="-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«158. Ուղևորային փոխադրումներ իրականացնելիս փոխադրողը պարտավոր է անվճար տրամադրել երկաթուղային տրանսպորտի ծառայություններից օգտվողներին գնացքների մեկնման և ժամանման, ուղևորատոմսերի, ինչպես նաև լրացուցիչ ծառայությունների արժեքի, տոմսարկղերի աշխատաժամերի, կայարանաշենքի տարածքների տեղակայման, քաղաքացիների որոշակի խմբերին տրամադրվող ծառայությունների և զեղչերի/առկայության պայմաններում/ վերաբերյալ հավաստի տեղեկատվություն:</w:t>
      </w:r>
    </w:p>
    <w:p w14:paraId="56E88314" w14:textId="7C7BCEF2" w:rsidR="00C1424B" w:rsidRPr="00E772FD" w:rsidRDefault="00C1424B" w:rsidP="00C1424B">
      <w:pPr>
        <w:spacing w:after="0"/>
        <w:ind w:right="-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Տեսալսողական խնդիրներ ունեցող ուղևորներին վերոնշյալ տեղեկատվությունները պարտավոր է տրամադրել նրանց հասանելի տարբերակով։»</w:t>
      </w:r>
      <w:r w:rsidR="001A523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2AB25219" w14:textId="77777777" w:rsidR="00C1424B" w:rsidRPr="00E772FD" w:rsidRDefault="00C1424B" w:rsidP="006702DF">
      <w:pPr>
        <w:spacing w:after="0"/>
        <w:ind w:right="-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</w:p>
    <w:p w14:paraId="5F115A73" w14:textId="34BF25F2" w:rsidR="0045709D" w:rsidRPr="00E772FD" w:rsidRDefault="0045709D" w:rsidP="006702DF">
      <w:pPr>
        <w:spacing w:after="0"/>
        <w:ind w:right="-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Հոդված </w:t>
      </w:r>
      <w:r w:rsidR="007B651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8</w:t>
      </w:r>
      <w:r w:rsidRPr="00E772F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.</w:t>
      </w: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Օրենքի հավելված 2-ի 160-րդ կետն ուժը կորցրած ճանաչել:</w:t>
      </w:r>
    </w:p>
    <w:p w14:paraId="37C7CF8F" w14:textId="77777777" w:rsidR="0045709D" w:rsidRPr="00E772FD" w:rsidRDefault="0045709D" w:rsidP="006702DF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</w:p>
    <w:p w14:paraId="4E19C657" w14:textId="241F9234" w:rsidR="00B4737E" w:rsidRDefault="002E63A5" w:rsidP="006702DF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772F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Հոդված </w:t>
      </w:r>
      <w:r w:rsidR="007B651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9</w:t>
      </w:r>
      <w:r w:rsidRPr="00E772F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.</w:t>
      </w:r>
      <w:r w:rsidRPr="00E77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 Սույն օրենքն ուժի մեջ է մտնում պաշտոնական հրապարակման օրվան հաջորդող տասներորդ օրը:</w:t>
      </w:r>
    </w:p>
    <w:p w14:paraId="7129909A" w14:textId="77777777" w:rsidR="001A523D" w:rsidRDefault="001A523D" w:rsidP="006702DF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</w:p>
    <w:p w14:paraId="09716D62" w14:textId="77777777" w:rsidR="001A523D" w:rsidRDefault="001A523D" w:rsidP="001A523D">
      <w:pPr>
        <w:spacing w:after="0"/>
        <w:ind w:right="-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54A6A6F4" w14:textId="4E7C1654" w:rsidR="001A523D" w:rsidRDefault="001A523D" w:rsidP="001A523D">
      <w:pPr>
        <w:spacing w:after="0"/>
        <w:ind w:right="-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</w:p>
    <w:p w14:paraId="1F7D2B20" w14:textId="7C5A5163" w:rsidR="001A523D" w:rsidRPr="001A523D" w:rsidRDefault="001A523D" w:rsidP="002E3765">
      <w:pPr>
        <w:spacing w:after="0"/>
        <w:ind w:right="-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               Նախագահ                                                                               Վ</w:t>
      </w:r>
      <w:r w:rsidRPr="001A523D">
        <w:rPr>
          <w:rFonts w:ascii="Cambria Math" w:eastAsia="Times New Roman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2E376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E3765">
        <w:rPr>
          <w:rFonts w:ascii="GHEA Grapalat" w:eastAsia="Times New Roman" w:hAnsi="GHEA Grapalat" w:cs="GHEA Grapalat"/>
          <w:color w:val="000000"/>
          <w:sz w:val="24"/>
          <w:szCs w:val="24"/>
          <w:shd w:val="clear" w:color="auto" w:fill="FFFFFF"/>
          <w:lang w:val="hy-AM"/>
        </w:rPr>
        <w:t>Խաչատ</w:t>
      </w:r>
      <w:r w:rsidRPr="002E376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ուրյան</w:t>
      </w:r>
    </w:p>
    <w:p w14:paraId="4DDAC72E" w14:textId="77777777" w:rsidR="00B4737E" w:rsidRPr="00E772FD" w:rsidRDefault="00B4737E" w:rsidP="006702DF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</w:p>
    <w:p w14:paraId="56AB1461" w14:textId="35238D63" w:rsidR="00E64F02" w:rsidRPr="00E772FD" w:rsidRDefault="00E64F02" w:rsidP="004924EC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</w:p>
    <w:sectPr w:rsidR="00E64F02" w:rsidRPr="00E772FD" w:rsidSect="00D56AA4">
      <w:pgSz w:w="12240" w:h="15840"/>
      <w:pgMar w:top="1440" w:right="1041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7D"/>
    <w:rsid w:val="00002EAE"/>
    <w:rsid w:val="00005459"/>
    <w:rsid w:val="0000751C"/>
    <w:rsid w:val="00015C09"/>
    <w:rsid w:val="000243C9"/>
    <w:rsid w:val="00084330"/>
    <w:rsid w:val="00087774"/>
    <w:rsid w:val="000B7194"/>
    <w:rsid w:val="000C784B"/>
    <w:rsid w:val="000D5FA9"/>
    <w:rsid w:val="000E0136"/>
    <w:rsid w:val="000E1377"/>
    <w:rsid w:val="000F1F36"/>
    <w:rsid w:val="00103382"/>
    <w:rsid w:val="00112218"/>
    <w:rsid w:val="00116D6A"/>
    <w:rsid w:val="001203BB"/>
    <w:rsid w:val="001224E1"/>
    <w:rsid w:val="00131592"/>
    <w:rsid w:val="00134B06"/>
    <w:rsid w:val="00171863"/>
    <w:rsid w:val="00176662"/>
    <w:rsid w:val="00176E4A"/>
    <w:rsid w:val="001A2D5C"/>
    <w:rsid w:val="001A523D"/>
    <w:rsid w:val="001A7DB0"/>
    <w:rsid w:val="001B6397"/>
    <w:rsid w:val="001D0283"/>
    <w:rsid w:val="001F5C48"/>
    <w:rsid w:val="00204B15"/>
    <w:rsid w:val="002059B9"/>
    <w:rsid w:val="0021353F"/>
    <w:rsid w:val="00224F10"/>
    <w:rsid w:val="002271F9"/>
    <w:rsid w:val="00253E8A"/>
    <w:rsid w:val="00261B61"/>
    <w:rsid w:val="00261B84"/>
    <w:rsid w:val="00262FD9"/>
    <w:rsid w:val="002734CA"/>
    <w:rsid w:val="002A0189"/>
    <w:rsid w:val="002B15C7"/>
    <w:rsid w:val="002B7987"/>
    <w:rsid w:val="002C3DAE"/>
    <w:rsid w:val="002D29E5"/>
    <w:rsid w:val="002E0F30"/>
    <w:rsid w:val="002E3765"/>
    <w:rsid w:val="002E63A5"/>
    <w:rsid w:val="002F5D83"/>
    <w:rsid w:val="0031038B"/>
    <w:rsid w:val="00320404"/>
    <w:rsid w:val="00360CBC"/>
    <w:rsid w:val="00363DD5"/>
    <w:rsid w:val="00373B40"/>
    <w:rsid w:val="003764F5"/>
    <w:rsid w:val="00381A55"/>
    <w:rsid w:val="003853D0"/>
    <w:rsid w:val="00392FB0"/>
    <w:rsid w:val="003B40E5"/>
    <w:rsid w:val="003C5E7E"/>
    <w:rsid w:val="003D360A"/>
    <w:rsid w:val="003D4907"/>
    <w:rsid w:val="003E107C"/>
    <w:rsid w:val="003E19DB"/>
    <w:rsid w:val="003F3D73"/>
    <w:rsid w:val="00421654"/>
    <w:rsid w:val="0043659F"/>
    <w:rsid w:val="004414D7"/>
    <w:rsid w:val="004448D2"/>
    <w:rsid w:val="0045709D"/>
    <w:rsid w:val="00477518"/>
    <w:rsid w:val="00483FD3"/>
    <w:rsid w:val="004924EC"/>
    <w:rsid w:val="004A1B7D"/>
    <w:rsid w:val="004A3058"/>
    <w:rsid w:val="004A34D9"/>
    <w:rsid w:val="004A3F8F"/>
    <w:rsid w:val="004A48CD"/>
    <w:rsid w:val="004A78BF"/>
    <w:rsid w:val="004C1EE3"/>
    <w:rsid w:val="004C31F8"/>
    <w:rsid w:val="004C57C4"/>
    <w:rsid w:val="004F6EE5"/>
    <w:rsid w:val="00526690"/>
    <w:rsid w:val="00546B41"/>
    <w:rsid w:val="0057412F"/>
    <w:rsid w:val="00576B27"/>
    <w:rsid w:val="00582ADA"/>
    <w:rsid w:val="00584529"/>
    <w:rsid w:val="005858F1"/>
    <w:rsid w:val="00586952"/>
    <w:rsid w:val="0059111A"/>
    <w:rsid w:val="00591F81"/>
    <w:rsid w:val="005A12B4"/>
    <w:rsid w:val="005A664E"/>
    <w:rsid w:val="005B003C"/>
    <w:rsid w:val="005D5668"/>
    <w:rsid w:val="005E335F"/>
    <w:rsid w:val="005E49AE"/>
    <w:rsid w:val="005E5655"/>
    <w:rsid w:val="005F5B5E"/>
    <w:rsid w:val="00601287"/>
    <w:rsid w:val="0060482F"/>
    <w:rsid w:val="0060681D"/>
    <w:rsid w:val="0061095B"/>
    <w:rsid w:val="00613136"/>
    <w:rsid w:val="00613C38"/>
    <w:rsid w:val="00634A68"/>
    <w:rsid w:val="0064201D"/>
    <w:rsid w:val="006423F1"/>
    <w:rsid w:val="006702DF"/>
    <w:rsid w:val="00683E35"/>
    <w:rsid w:val="006C3C80"/>
    <w:rsid w:val="006E256A"/>
    <w:rsid w:val="006F43A0"/>
    <w:rsid w:val="00703384"/>
    <w:rsid w:val="00706240"/>
    <w:rsid w:val="0071645A"/>
    <w:rsid w:val="00734D53"/>
    <w:rsid w:val="00737A0F"/>
    <w:rsid w:val="00745024"/>
    <w:rsid w:val="00756CE9"/>
    <w:rsid w:val="0079677E"/>
    <w:rsid w:val="007A1CF7"/>
    <w:rsid w:val="007B6519"/>
    <w:rsid w:val="007C5FD7"/>
    <w:rsid w:val="007D780B"/>
    <w:rsid w:val="007F096E"/>
    <w:rsid w:val="00805FB5"/>
    <w:rsid w:val="00832BE2"/>
    <w:rsid w:val="00845AE8"/>
    <w:rsid w:val="008569C5"/>
    <w:rsid w:val="0086040A"/>
    <w:rsid w:val="008675E3"/>
    <w:rsid w:val="0087410E"/>
    <w:rsid w:val="00885931"/>
    <w:rsid w:val="008A2D78"/>
    <w:rsid w:val="008C6345"/>
    <w:rsid w:val="008C6FE9"/>
    <w:rsid w:val="008D6B4E"/>
    <w:rsid w:val="008D7C0C"/>
    <w:rsid w:val="008F7A93"/>
    <w:rsid w:val="00901680"/>
    <w:rsid w:val="00904998"/>
    <w:rsid w:val="00912082"/>
    <w:rsid w:val="009208AB"/>
    <w:rsid w:val="009233BB"/>
    <w:rsid w:val="00926463"/>
    <w:rsid w:val="00934722"/>
    <w:rsid w:val="009365C6"/>
    <w:rsid w:val="00960147"/>
    <w:rsid w:val="009814A4"/>
    <w:rsid w:val="009822EA"/>
    <w:rsid w:val="00986FC4"/>
    <w:rsid w:val="009A5CC6"/>
    <w:rsid w:val="009C01EA"/>
    <w:rsid w:val="009C3F74"/>
    <w:rsid w:val="009D2E0C"/>
    <w:rsid w:val="009E1DE1"/>
    <w:rsid w:val="00A045F4"/>
    <w:rsid w:val="00A05602"/>
    <w:rsid w:val="00A1654F"/>
    <w:rsid w:val="00A25E45"/>
    <w:rsid w:val="00A26FE2"/>
    <w:rsid w:val="00A366AA"/>
    <w:rsid w:val="00A42641"/>
    <w:rsid w:val="00A50281"/>
    <w:rsid w:val="00A83371"/>
    <w:rsid w:val="00A95D43"/>
    <w:rsid w:val="00AC5CAE"/>
    <w:rsid w:val="00AD7A8B"/>
    <w:rsid w:val="00B01DC8"/>
    <w:rsid w:val="00B11643"/>
    <w:rsid w:val="00B16A11"/>
    <w:rsid w:val="00B16BD8"/>
    <w:rsid w:val="00B25259"/>
    <w:rsid w:val="00B27501"/>
    <w:rsid w:val="00B3334F"/>
    <w:rsid w:val="00B4737E"/>
    <w:rsid w:val="00B5246A"/>
    <w:rsid w:val="00B558BC"/>
    <w:rsid w:val="00BA297D"/>
    <w:rsid w:val="00BA5E76"/>
    <w:rsid w:val="00BA7D63"/>
    <w:rsid w:val="00BB39F7"/>
    <w:rsid w:val="00BD0E5E"/>
    <w:rsid w:val="00C026C5"/>
    <w:rsid w:val="00C12BF8"/>
    <w:rsid w:val="00C1424B"/>
    <w:rsid w:val="00C2352C"/>
    <w:rsid w:val="00C51386"/>
    <w:rsid w:val="00C65007"/>
    <w:rsid w:val="00C8429A"/>
    <w:rsid w:val="00C869ED"/>
    <w:rsid w:val="00CA0E4C"/>
    <w:rsid w:val="00CE792E"/>
    <w:rsid w:val="00CF1E3C"/>
    <w:rsid w:val="00CF44FF"/>
    <w:rsid w:val="00CF49A8"/>
    <w:rsid w:val="00D12212"/>
    <w:rsid w:val="00D1225A"/>
    <w:rsid w:val="00D14096"/>
    <w:rsid w:val="00D14440"/>
    <w:rsid w:val="00D2173C"/>
    <w:rsid w:val="00D24AA7"/>
    <w:rsid w:val="00D35538"/>
    <w:rsid w:val="00D36947"/>
    <w:rsid w:val="00D40906"/>
    <w:rsid w:val="00D4542B"/>
    <w:rsid w:val="00D50203"/>
    <w:rsid w:val="00D56AA4"/>
    <w:rsid w:val="00D57D2D"/>
    <w:rsid w:val="00D642AC"/>
    <w:rsid w:val="00D8120A"/>
    <w:rsid w:val="00D84CF3"/>
    <w:rsid w:val="00D86737"/>
    <w:rsid w:val="00D91D7D"/>
    <w:rsid w:val="00DC0DD3"/>
    <w:rsid w:val="00DC253E"/>
    <w:rsid w:val="00DC7DDC"/>
    <w:rsid w:val="00DD2122"/>
    <w:rsid w:val="00DD6676"/>
    <w:rsid w:val="00DE269C"/>
    <w:rsid w:val="00DF6B24"/>
    <w:rsid w:val="00E25BE4"/>
    <w:rsid w:val="00E64F02"/>
    <w:rsid w:val="00E772FD"/>
    <w:rsid w:val="00E8125D"/>
    <w:rsid w:val="00E836F8"/>
    <w:rsid w:val="00E96101"/>
    <w:rsid w:val="00EA6AFC"/>
    <w:rsid w:val="00EB39CA"/>
    <w:rsid w:val="00ED47FD"/>
    <w:rsid w:val="00EE5DF7"/>
    <w:rsid w:val="00EF1CA2"/>
    <w:rsid w:val="00EF2364"/>
    <w:rsid w:val="00EF74CA"/>
    <w:rsid w:val="00F05C65"/>
    <w:rsid w:val="00F070AE"/>
    <w:rsid w:val="00F16BA0"/>
    <w:rsid w:val="00F22FD0"/>
    <w:rsid w:val="00F30B82"/>
    <w:rsid w:val="00F33014"/>
    <w:rsid w:val="00F40142"/>
    <w:rsid w:val="00F46E22"/>
    <w:rsid w:val="00F72904"/>
    <w:rsid w:val="00F87FE0"/>
    <w:rsid w:val="00FC2F22"/>
    <w:rsid w:val="00FC368B"/>
    <w:rsid w:val="00FC69DB"/>
    <w:rsid w:val="00FE24AC"/>
    <w:rsid w:val="00FE37BF"/>
    <w:rsid w:val="00FF58E0"/>
    <w:rsid w:val="00FF611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28A4B"/>
  <w15:docId w15:val="{8BA5AC91-9644-46B7-A65E-DC545F4D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91D7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9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91D7D"/>
    <w:rPr>
      <w:i/>
      <w:iCs/>
    </w:rPr>
  </w:style>
  <w:style w:type="paragraph" w:styleId="ListParagraph">
    <w:name w:val="List Paragraph"/>
    <w:basedOn w:val="Normal"/>
    <w:uiPriority w:val="34"/>
    <w:qFormat/>
    <w:rsid w:val="00FE24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4D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83F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252EE-535A-47DA-B843-2339E4D5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16486</TotalTime>
  <Pages>7</Pages>
  <Words>2191</Words>
  <Characters>12494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Gevorg</dc:creator>
  <cp:lastModifiedBy>Tigran Gasparyan</cp:lastModifiedBy>
  <cp:revision>31</cp:revision>
  <cp:lastPrinted>2024-02-27T11:01:00Z</cp:lastPrinted>
  <dcterms:created xsi:type="dcterms:W3CDTF">2023-06-22T06:32:00Z</dcterms:created>
  <dcterms:modified xsi:type="dcterms:W3CDTF">2024-02-27T12:19:00Z</dcterms:modified>
</cp:coreProperties>
</file>