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976D" w14:textId="77777777" w:rsidR="00297FB8" w:rsidRPr="00297FB8" w:rsidRDefault="00297FB8" w:rsidP="00AC4DFC">
      <w:pPr>
        <w:shd w:val="clear" w:color="auto" w:fill="FFFFFF"/>
        <w:spacing w:after="0" w:line="360" w:lineRule="auto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297F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18630652" w14:textId="77777777" w:rsidR="00297FB8" w:rsidRPr="00297FB8" w:rsidRDefault="00297FB8" w:rsidP="00AC4DFC">
      <w:pPr>
        <w:shd w:val="clear" w:color="auto" w:fill="FFFFFF"/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297F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297FB8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297F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29F62379" w14:textId="77777777" w:rsidR="00E479EE" w:rsidRDefault="00E479EE" w:rsidP="00AC4DFC">
      <w:pPr>
        <w:shd w:val="clear" w:color="auto" w:fill="FFFFFF"/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2BBAED3" w14:textId="77777777" w:rsidR="00297FB8" w:rsidRPr="00297FB8" w:rsidRDefault="00297FB8" w:rsidP="00AC4DFC">
      <w:pPr>
        <w:shd w:val="clear" w:color="auto" w:fill="FFFFFF"/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297F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="0034237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297F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ՕՐԵՆՍԳՐՔՈՒՄ ԼՐԱՑՈՒՄ</w:t>
      </w:r>
      <w:r w:rsidR="00C172C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ՓՈՓՈԽՈՒԹՅՈՒՆՆԵՐ </w:t>
      </w:r>
      <w:r w:rsidRPr="00297F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552EB4A2" w14:textId="77777777" w:rsidR="00297FB8" w:rsidRPr="00297FB8" w:rsidRDefault="00297FB8" w:rsidP="00297FB8">
      <w:pPr>
        <w:shd w:val="clear" w:color="auto" w:fill="FFFFFF"/>
        <w:spacing w:after="0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BD49ED6" w14:textId="77777777" w:rsidR="00146DFC" w:rsidRDefault="00297FB8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297F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1.</w:t>
      </w:r>
      <w:r w:rsidRPr="00297F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C172C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1985 թվականի դեկտեմբերի 6-ի Վարչական իրավախախտումների վերաբերյալ Հայաստանի Հանրապետության օրենսգրքի </w:t>
      </w:r>
      <w:r w:rsidR="00C172CD" w:rsidRPr="00C172CD">
        <w:rPr>
          <w:rFonts w:ascii="GHEA Grapalat" w:hAnsi="GHEA Grapalat"/>
          <w:bCs/>
          <w:color w:val="000000"/>
          <w:sz w:val="24"/>
          <w:szCs w:val="24"/>
          <w:lang w:val="hy-AM"/>
        </w:rPr>
        <w:t>(</w:t>
      </w:r>
      <w:r w:rsidR="00C172CD">
        <w:rPr>
          <w:rFonts w:ascii="GHEA Grapalat" w:hAnsi="GHEA Grapalat"/>
          <w:bCs/>
          <w:color w:val="000000"/>
          <w:sz w:val="24"/>
          <w:szCs w:val="24"/>
          <w:lang w:val="hy-AM"/>
        </w:rPr>
        <w:t>այսուհետ՝ Օրենսգիրք</w:t>
      </w:r>
      <w:r w:rsidR="00C172CD" w:rsidRPr="00C172CD">
        <w:rPr>
          <w:rFonts w:ascii="GHEA Grapalat" w:hAnsi="GHEA Grapalat"/>
          <w:bCs/>
          <w:color w:val="000000"/>
          <w:sz w:val="24"/>
          <w:szCs w:val="24"/>
          <w:lang w:val="hy-AM"/>
        </w:rPr>
        <w:t>)</w:t>
      </w:r>
      <w:r w:rsidR="00C172C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157.15-րդ հոդված</w:t>
      </w:r>
      <w:r w:rsidR="00146DFC">
        <w:rPr>
          <w:rFonts w:ascii="GHEA Grapalat" w:hAnsi="GHEA Grapalat"/>
          <w:bCs/>
          <w:color w:val="000000"/>
          <w:sz w:val="24"/>
          <w:szCs w:val="24"/>
          <w:lang w:val="hy-AM"/>
        </w:rPr>
        <w:t>ը շարադրել նոր խմբագրությամբ</w:t>
      </w:r>
      <w:r w:rsidR="001A4B82">
        <w:rPr>
          <w:rFonts w:ascii="GHEA Grapalat" w:hAnsi="GHEA Grapalat"/>
          <w:bCs/>
          <w:color w:val="000000"/>
          <w:sz w:val="24"/>
          <w:szCs w:val="24"/>
          <w:lang w:val="hy-AM"/>
        </w:rPr>
        <w:t>՝</w:t>
      </w:r>
      <w:r w:rsidR="00146DF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հետևյալ բովանդակությամբ.</w:t>
      </w:r>
    </w:p>
    <w:p w14:paraId="26DE7ED7" w14:textId="77777777" w:rsidR="00146DFC" w:rsidRDefault="00146DFC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46DF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74124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1A4B8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46DF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157.15. </w:t>
      </w:r>
      <w:r w:rsidR="006B16C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</w:t>
      </w:r>
      <w:r w:rsidR="006B16C3" w:rsidRPr="00146DF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առուցապատողների </w:t>
      </w:r>
      <w:r w:rsidRPr="00146DF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կողմից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46DF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քաղաքաշինական նորմատիվ-տեխնիկական փաստաթղթերով սահմանված նորմերի</w:t>
      </w:r>
      <w:r w:rsidR="003B092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՝</w:t>
      </w:r>
      <w:r w:rsidR="00E479E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Երևան քաղաքում</w:t>
      </w:r>
      <w:r w:rsidRPr="00146DF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իրականացման լրացուցիչ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պայմանները </w:t>
      </w:r>
      <w:r w:rsidRPr="00146DF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խախտելը.</w:t>
      </w:r>
    </w:p>
    <w:p w14:paraId="40B4C4C3" w14:textId="77777777" w:rsidR="00146DFC" w:rsidRDefault="00146DFC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146DFC">
        <w:rPr>
          <w:rFonts w:ascii="GHEA Grapalat" w:hAnsi="GHEA Grapalat"/>
          <w:bCs/>
          <w:color w:val="000000"/>
          <w:sz w:val="24"/>
          <w:szCs w:val="24"/>
          <w:lang w:val="hy-AM"/>
        </w:rPr>
        <w:t>1.</w:t>
      </w:r>
      <w:r w:rsidRPr="00146DFC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46DFC">
        <w:rPr>
          <w:rFonts w:ascii="GHEA Grapalat" w:hAnsi="GHEA Grapalat"/>
          <w:bCs/>
          <w:color w:val="000000"/>
          <w:sz w:val="24"/>
          <w:szCs w:val="24"/>
          <w:lang w:val="hy-AM"/>
        </w:rPr>
        <w:t>Կառուցապատողների կողմից քաղաքաշինական նորմատիվ-տեխնիկական փաստաթղթերով</w:t>
      </w:r>
      <w:r w:rsidR="00A32F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146DFC">
        <w:rPr>
          <w:rFonts w:ascii="GHEA Grapalat" w:hAnsi="GHEA Grapalat"/>
          <w:bCs/>
          <w:color w:val="000000"/>
          <w:sz w:val="24"/>
          <w:szCs w:val="24"/>
          <w:lang w:val="hy-AM"/>
        </w:rPr>
        <w:t>սահմանված նորմերի</w:t>
      </w:r>
      <w:r w:rsidR="003B092A">
        <w:rPr>
          <w:rFonts w:ascii="GHEA Grapalat" w:hAnsi="GHEA Grapalat"/>
          <w:bCs/>
          <w:color w:val="000000"/>
          <w:sz w:val="24"/>
          <w:szCs w:val="24"/>
          <w:lang w:val="hy-AM"/>
        </w:rPr>
        <w:t>՝</w:t>
      </w:r>
      <w:r w:rsidRPr="00146DF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Երևան քաղաքում</w:t>
      </w:r>
      <w:r w:rsidRPr="00146DF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իրականացման լրացուցիչ </w:t>
      </w:r>
      <w:r w:rsidR="00A32FE8">
        <w:rPr>
          <w:rFonts w:ascii="GHEA Grapalat" w:hAnsi="GHEA Grapalat"/>
          <w:bCs/>
          <w:color w:val="000000"/>
          <w:sz w:val="24"/>
          <w:szCs w:val="24"/>
          <w:lang w:val="hy-AM"/>
        </w:rPr>
        <w:t>պայմանները</w:t>
      </w:r>
      <w:r w:rsidRPr="00146DF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A32FE8">
        <w:rPr>
          <w:rFonts w:ascii="GHEA Grapalat" w:hAnsi="GHEA Grapalat"/>
          <w:bCs/>
          <w:color w:val="000000"/>
          <w:sz w:val="24"/>
          <w:szCs w:val="24"/>
          <w:lang w:val="hy-AM"/>
        </w:rPr>
        <w:t>խախտելը</w:t>
      </w:r>
      <w:r w:rsidR="00716B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716B15"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>(</w:t>
      </w:r>
      <w:r w:rsidR="00716B15">
        <w:rPr>
          <w:rFonts w:ascii="GHEA Grapalat" w:hAnsi="GHEA Grapalat"/>
          <w:bCs/>
          <w:color w:val="000000"/>
          <w:sz w:val="24"/>
          <w:szCs w:val="24"/>
          <w:lang w:val="hy-AM"/>
        </w:rPr>
        <w:t>բացառությամբ սույն հոդվածի 2-րդ մասով նախատեսված դեպքերի</w:t>
      </w:r>
      <w:r w:rsidR="00716B15"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>)</w:t>
      </w:r>
      <w:r w:rsidR="00A32FE8">
        <w:rPr>
          <w:rFonts w:ascii="GHEA Grapalat" w:hAnsi="GHEA Grapalat"/>
          <w:bCs/>
          <w:color w:val="000000"/>
          <w:sz w:val="24"/>
          <w:szCs w:val="24"/>
          <w:lang w:val="hy-AM"/>
        </w:rPr>
        <w:t>՝</w:t>
      </w:r>
    </w:p>
    <w:p w14:paraId="71ED51B1" w14:textId="77777777" w:rsidR="00A32FE8" w:rsidRDefault="00A32FE8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առաջացնում է</w:t>
      </w:r>
      <w:r w:rsidR="003B092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տուգանքի նշանակում՝ սահմանված նվազագույն աշխատավարձի </w:t>
      </w:r>
      <w:r w:rsidR="00716B15">
        <w:rPr>
          <w:rFonts w:ascii="GHEA Grapalat" w:hAnsi="GHEA Grapalat"/>
          <w:bCs/>
          <w:color w:val="000000"/>
          <w:sz w:val="24"/>
          <w:szCs w:val="24"/>
          <w:lang w:val="hy-AM"/>
        </w:rPr>
        <w:t>երեքհարյուրապատիկից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716B15">
        <w:rPr>
          <w:rFonts w:ascii="GHEA Grapalat" w:hAnsi="GHEA Grapalat"/>
          <w:bCs/>
          <w:color w:val="000000"/>
          <w:sz w:val="24"/>
          <w:szCs w:val="24"/>
          <w:lang w:val="hy-AM"/>
        </w:rPr>
        <w:t>հինգհարյուրապատիկի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չափով</w:t>
      </w:r>
      <w:r w:rsidRPr="00A32FE8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</w:p>
    <w:p w14:paraId="3863DFDF" w14:textId="77777777" w:rsidR="00A32FE8" w:rsidRPr="00A32FE8" w:rsidRDefault="00716B15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2.</w:t>
      </w: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IV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կամ </w:t>
      </w: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V ռիսկայնության աստիճանների (կատեգորիաների) օբյեկտների </w:t>
      </w:r>
      <w:r w:rsidR="00A32FE8" w:rsidRPr="00A32FE8">
        <w:rPr>
          <w:rFonts w:ascii="GHEA Grapalat" w:hAnsi="GHEA Grapalat"/>
          <w:bCs/>
          <w:color w:val="000000"/>
          <w:sz w:val="24"/>
          <w:szCs w:val="24"/>
          <w:lang w:val="hy-AM"/>
        </w:rPr>
        <w:t>համար շինարարական աշխատանքներ</w:t>
      </w:r>
      <w:r w:rsidR="00A32FE8">
        <w:rPr>
          <w:rFonts w:ascii="GHEA Grapalat" w:hAnsi="GHEA Grapalat"/>
          <w:bCs/>
          <w:color w:val="000000"/>
          <w:sz w:val="24"/>
          <w:szCs w:val="24"/>
          <w:lang w:val="hy-AM"/>
        </w:rPr>
        <w:t>ի իրականացման ընթացքում</w:t>
      </w:r>
      <w:r w:rsidR="001A4B8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կառուցապատողների կողմից </w:t>
      </w:r>
      <w:r w:rsidR="00A32FE8" w:rsidRPr="00A32FE8">
        <w:rPr>
          <w:rFonts w:ascii="GHEA Grapalat" w:hAnsi="GHEA Grapalat"/>
          <w:bCs/>
          <w:color w:val="000000"/>
          <w:sz w:val="24"/>
          <w:szCs w:val="24"/>
          <w:lang w:val="hy-AM"/>
        </w:rPr>
        <w:t>քաղաքաշինական</w:t>
      </w:r>
      <w:r w:rsidR="00A32F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A32FE8" w:rsidRPr="00A32FE8">
        <w:rPr>
          <w:rFonts w:ascii="GHEA Grapalat" w:hAnsi="GHEA Grapalat"/>
          <w:bCs/>
          <w:color w:val="000000"/>
          <w:sz w:val="24"/>
          <w:szCs w:val="24"/>
          <w:lang w:val="hy-AM"/>
        </w:rPr>
        <w:t>նորմատիվ-տեխնիկական փաստաթղթերով սահմանված նորմերի</w:t>
      </w:r>
      <w:r w:rsidR="003B092A">
        <w:rPr>
          <w:rFonts w:ascii="GHEA Grapalat" w:hAnsi="GHEA Grapalat"/>
          <w:bCs/>
          <w:color w:val="000000"/>
          <w:sz w:val="24"/>
          <w:szCs w:val="24"/>
          <w:lang w:val="hy-AM"/>
        </w:rPr>
        <w:t>՝</w:t>
      </w:r>
      <w:r w:rsidR="00A32FE8" w:rsidRPr="00A32F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Երևան քաղաքում իրականացման լրացուցիչ պայմանները </w:t>
      </w:r>
      <w:r w:rsidR="00A32FE8">
        <w:rPr>
          <w:rFonts w:ascii="GHEA Grapalat" w:hAnsi="GHEA Grapalat"/>
          <w:bCs/>
          <w:color w:val="000000"/>
          <w:sz w:val="24"/>
          <w:szCs w:val="24"/>
          <w:lang w:val="hy-AM"/>
        </w:rPr>
        <w:t>խախտելը՝</w:t>
      </w:r>
    </w:p>
    <w:p w14:paraId="6A904F7E" w14:textId="77777777" w:rsidR="00716B15" w:rsidRDefault="00A32FE8" w:rsidP="00A32FE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A32F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առաջացնում է տուգանքի նշանակում՝ սահմանված նվազագույն աշխատավարձի </w:t>
      </w:r>
      <w:r w:rsidR="00716B15"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>հազարհինգհարյուրապատիկից երկուհազարապատիկի</w:t>
      </w:r>
      <w:r w:rsidRPr="00A32F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չափով:</w:t>
      </w:r>
    </w:p>
    <w:p w14:paraId="3D467AAD" w14:textId="77777777" w:rsidR="00716B15" w:rsidRDefault="00716B15" w:rsidP="00716B1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 xml:space="preserve">3. Սույն հոդվածի 1-ին մասով նախատեսված արարքը, որը </w:t>
      </w: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>կրկին կատարվել է վարչական տույժ նշանակելու օրվանից հետո` մեկ տարվա ընթացքում`</w:t>
      </w:r>
    </w:p>
    <w:p w14:paraId="53DD19E2" w14:textId="77777777" w:rsidR="00716B15" w:rsidRDefault="00716B15" w:rsidP="00716B1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>առաջացնում է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տուգանքի նշանակում՝ սահմանված նվազագույն աշխատավարձի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վեցհարյուրապատիկից հազարապատիկի </w:t>
      </w: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>չափով:</w:t>
      </w:r>
    </w:p>
    <w:p w14:paraId="6436E78A" w14:textId="77777777" w:rsidR="00716B15" w:rsidRPr="00716B15" w:rsidRDefault="00716B15" w:rsidP="00716B1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4. Սույն հոդվածի 2-րդ մասով նախատեսված արարքը, որը կրկին կատարվել է վարչական տույժ նշանակելու օրվանից հետո՝ մեկ </w:t>
      </w:r>
      <w:r w:rsidR="00E479EE">
        <w:rPr>
          <w:rFonts w:ascii="GHEA Grapalat" w:hAnsi="GHEA Grapalat"/>
          <w:bCs/>
          <w:color w:val="000000"/>
          <w:sz w:val="24"/>
          <w:szCs w:val="24"/>
          <w:lang w:val="hy-AM"/>
        </w:rPr>
        <w:t>տարվա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ընթացքում՝</w:t>
      </w:r>
    </w:p>
    <w:p w14:paraId="295D7D50" w14:textId="77777777" w:rsidR="00716B15" w:rsidRPr="00716B15" w:rsidRDefault="00716B15" w:rsidP="00716B15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առաջացնում է տուգանքի նշանակում՝ սահմանված նվազագույն աշխատավարձի </w:t>
      </w:r>
      <w:r w:rsidR="00AC4DFC">
        <w:rPr>
          <w:rFonts w:ascii="GHEA Grapalat" w:hAnsi="GHEA Grapalat"/>
          <w:bCs/>
          <w:color w:val="000000"/>
          <w:sz w:val="24"/>
          <w:szCs w:val="24"/>
          <w:lang w:val="hy-AM"/>
        </w:rPr>
        <w:t>երեքհազարապատիկից չորսհազարապատիկի</w:t>
      </w:r>
      <w:r w:rsidRPr="00716B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չափով:</w:t>
      </w:r>
      <w:r w:rsidR="00AC4DFC">
        <w:rPr>
          <w:rFonts w:ascii="GHEA Grapalat" w:hAnsi="GHEA Grapalat"/>
          <w:bCs/>
          <w:color w:val="000000"/>
          <w:sz w:val="24"/>
          <w:szCs w:val="24"/>
          <w:lang w:val="hy-AM"/>
        </w:rPr>
        <w:t>»:</w:t>
      </w:r>
    </w:p>
    <w:p w14:paraId="029D3A49" w14:textId="77777777" w:rsidR="00F92379" w:rsidRPr="00146DFC" w:rsidRDefault="00F92379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92379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Հոդված 2. 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Օրենսգրքի 180.2-րդ հոդվածի 2-րդ մասը շարադրել նոր խմբագրությամբ՝ հետևյալ բովանդակությամբ.</w:t>
      </w:r>
    </w:p>
    <w:p w14:paraId="64D1BC4A" w14:textId="77777777" w:rsidR="00716B15" w:rsidRDefault="00F92379" w:rsidP="00A32FE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Calibri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«2. </w:t>
      </w:r>
      <w:r w:rsidR="00716B15" w:rsidRPr="00716B15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Սույն հոդվածի 1-ին մասով նախատեսված արարքը, որը կրկին կատարվել է վարչական տույժ նշանակելու օրվանից հետո` մեկ տարվա ընթացքում`</w:t>
      </w:r>
    </w:p>
    <w:p w14:paraId="5D313E72" w14:textId="77777777" w:rsidR="00A32FE8" w:rsidRDefault="00A32FE8" w:rsidP="00A32FE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Calibri"/>
          <w:bCs/>
          <w:color w:val="000000"/>
          <w:sz w:val="24"/>
          <w:szCs w:val="24"/>
          <w:lang w:val="hy-AM"/>
        </w:rPr>
      </w:pPr>
      <w:r w:rsidRPr="00A32FE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առաջացնում է տուգանքի նշանակում` սահմանված նվազագույն աշխատավարձի հինգհարյուրապատիկից </w:t>
      </w:r>
      <w:r w:rsidR="001A4B8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մինչև </w:t>
      </w:r>
      <w:r w:rsidRPr="00A32FE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ութհարյուրապատիկի չափով՝  իրավախախտում կատարած անձին կամ երրորդ անձին սեփականության իրավունքով պատկանող</w:t>
      </w:r>
      <w:r w:rsid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3A0E08"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այն առարկաների բռնագրավմամբ, որոնք հիշյալ 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իրավախախտումը</w:t>
      </w:r>
      <w:r w:rsidR="003A0E08"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կատարելու գործիք են </w:t>
      </w:r>
      <w:r w:rsid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հանդիսացել</w:t>
      </w:r>
      <w:r w:rsidR="003A0E08"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, կամ առանց դրանց բռնագրավման:</w:t>
      </w:r>
      <w:r w:rsid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»:</w:t>
      </w:r>
    </w:p>
    <w:p w14:paraId="45358AE8" w14:textId="77777777" w:rsidR="003A0E08" w:rsidRDefault="003A0E08" w:rsidP="00A32FE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Calibri"/>
          <w:bCs/>
          <w:color w:val="000000"/>
          <w:sz w:val="24"/>
          <w:szCs w:val="24"/>
          <w:lang w:val="hy-AM"/>
        </w:rPr>
      </w:pPr>
      <w:r w:rsidRPr="003A0E08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Հոդված 3.</w:t>
      </w:r>
      <w:r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Օրենսգրքի 310-րդ հոդվածում՝</w:t>
      </w:r>
    </w:p>
    <w:p w14:paraId="321ECAE9" w14:textId="77777777" w:rsidR="003A0E08" w:rsidRPr="006B16C3" w:rsidRDefault="003A0E08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Calibri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1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) 2-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րդ մասում</w:t>
      </w:r>
      <w:r w:rsidR="00F9237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F92379" w:rsidRPr="00F9237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«169.16-րդ հոդվածի 3-րդ և 18-րդ մասերով» </w:t>
      </w:r>
      <w:r w:rsidR="00F9237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բառերից հետո լրացնել </w:t>
      </w:r>
      <w:r w:rsidR="00F92379" w:rsidRPr="00F92379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«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, 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180.2-րդ հոդվածի 2-րդ մասով»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բառերը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և կետադրական նշանը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.</w:t>
      </w:r>
    </w:p>
    <w:p w14:paraId="625B244F" w14:textId="77777777" w:rsidR="003A0E08" w:rsidRPr="003B092A" w:rsidRDefault="003A0E08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Calibri"/>
          <w:bCs/>
          <w:color w:val="000000"/>
          <w:sz w:val="24"/>
          <w:szCs w:val="24"/>
          <w:lang w:val="hy-AM"/>
        </w:rPr>
      </w:pP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2)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«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տեղական ինքնակառավարման մարմինների՝ դրա համար լիազորված անձինք՝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սույն օրենսգրքի 162-րդ և 169.16-րդ հոդվածներով նախատեսված իրավախախտումների կատարման 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դեպքում» բառերը փոխարինել «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տեղական ինքնակառավարման 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մարմինների՝</w:t>
      </w:r>
      <w:r w:rsidR="003B092A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համայնքի </w:t>
      </w:r>
      <w:r w:rsidR="003B092A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ղեկավարի, 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Երևան քաղաքում՝ Երևանի </w:t>
      </w:r>
      <w:r w:rsidR="003B092A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քաղաքապետի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կամ նրա որոշմամբ սահմանված պաշտոնատար </w:t>
      </w:r>
      <w:r w:rsidR="003B092A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անձանց </w:t>
      </w:r>
      <w:r w:rsidR="003B092A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lastRenderedPageBreak/>
        <w:t>կողմից</w:t>
      </w:r>
      <w:r w:rsid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՝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սույն օրենսգրքի 162-րդ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, 1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69.16-րդ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և 180.2-րդ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հոդվածներով</w:t>
      </w:r>
      <w:r w:rsidR="001A4B8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նախատեսված</w:t>
      </w:r>
      <w:r w:rsidR="001A4B8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վարչական</w:t>
      </w:r>
      <w:r w:rsidRPr="003A0E0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իրավախախտումների կատարման դեպքում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» բառերով</w:t>
      </w:r>
      <w:r w:rsidR="003B092A" w:rsidRPr="003B092A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:</w:t>
      </w:r>
    </w:p>
    <w:p w14:paraId="5D8CD878" w14:textId="77777777" w:rsidR="00C172CD" w:rsidRPr="006B16C3" w:rsidRDefault="006B16C3" w:rsidP="003D51D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B16C3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Հոդված 4.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</w:t>
      </w:r>
      <w:r w:rsidRPr="006B16C3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sectPr w:rsidR="00C172CD" w:rsidRPr="006B16C3" w:rsidSect="0076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B8"/>
    <w:rsid w:val="00146DFC"/>
    <w:rsid w:val="001A4B82"/>
    <w:rsid w:val="001B73E6"/>
    <w:rsid w:val="00290366"/>
    <w:rsid w:val="00297FB8"/>
    <w:rsid w:val="0034237C"/>
    <w:rsid w:val="00365326"/>
    <w:rsid w:val="003A0E08"/>
    <w:rsid w:val="003B092A"/>
    <w:rsid w:val="003D51D4"/>
    <w:rsid w:val="00476981"/>
    <w:rsid w:val="00564997"/>
    <w:rsid w:val="006B16C3"/>
    <w:rsid w:val="006D112A"/>
    <w:rsid w:val="00716B15"/>
    <w:rsid w:val="00741244"/>
    <w:rsid w:val="0076598F"/>
    <w:rsid w:val="008B0844"/>
    <w:rsid w:val="00A32FE8"/>
    <w:rsid w:val="00AC4DFC"/>
    <w:rsid w:val="00B629AD"/>
    <w:rsid w:val="00BC5AF8"/>
    <w:rsid w:val="00BF42BF"/>
    <w:rsid w:val="00C172CD"/>
    <w:rsid w:val="00C411E7"/>
    <w:rsid w:val="00DC5C1A"/>
    <w:rsid w:val="00DF4373"/>
    <w:rsid w:val="00E41684"/>
    <w:rsid w:val="00E479EE"/>
    <w:rsid w:val="00E86864"/>
    <w:rsid w:val="00F9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7687"/>
  <w15:docId w15:val="{22693E22-C6BB-4E47-9DF3-DB87122F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9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97F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keywords>https:/mul2.yerevan.am/tasks/1118812/oneclick/05_Nakhagits_Viv new.docx?token=1455e93daed5da18cd73ef5ab2d2fe69</cp:keywords>
  <cp:lastModifiedBy>Laura Gevorgyan</cp:lastModifiedBy>
  <cp:revision>3</cp:revision>
  <cp:lastPrinted>2023-11-02T09:00:00Z</cp:lastPrinted>
  <dcterms:created xsi:type="dcterms:W3CDTF">2023-12-06T08:05:00Z</dcterms:created>
  <dcterms:modified xsi:type="dcterms:W3CDTF">2024-01-30T11:30:00Z</dcterms:modified>
</cp:coreProperties>
</file>