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A8F" w:rsidRPr="00297A8F" w:rsidRDefault="00297A8F" w:rsidP="00B9225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right="124" w:firstLine="567"/>
        <w:jc w:val="right"/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</w:rPr>
        <w:t>ՆԱԽԱԳԻԾ</w:t>
      </w:r>
    </w:p>
    <w:p w:rsidR="00297A8F" w:rsidRDefault="00297A8F" w:rsidP="00B9225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right="124" w:firstLine="567"/>
        <w:jc w:val="center"/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</w:pPr>
    </w:p>
    <w:p w:rsidR="00297A8F" w:rsidRDefault="00297A8F" w:rsidP="00B9225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right="124" w:firstLine="567"/>
        <w:jc w:val="center"/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</w:pPr>
    </w:p>
    <w:p w:rsidR="00297A8F" w:rsidRPr="00C33541" w:rsidRDefault="00297A8F" w:rsidP="00B9225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right="124" w:firstLine="567"/>
        <w:jc w:val="center"/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</w:pPr>
      <w:r w:rsidRPr="00C33541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  <w:t>ՀԱՅԱՍՏԱՆԻ ՀԱՆՐԱՊԵՏՈՒԹՅԱՆ</w:t>
      </w:r>
    </w:p>
    <w:p w:rsidR="006E6D8D" w:rsidRDefault="00297A8F" w:rsidP="00B9225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right="124" w:firstLine="567"/>
        <w:jc w:val="center"/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</w:pPr>
      <w:r w:rsidRPr="00C33541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  <w:t>ՍԱՀՄԱՆԱԴՐԱԿԱՆ  ՕՐԵՆՔԸ</w:t>
      </w:r>
    </w:p>
    <w:p w:rsidR="006E6D8D" w:rsidRPr="006E6D8D" w:rsidRDefault="006E6D8D" w:rsidP="006E6D8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bookmarkStart w:id="0" w:name="_GoBack"/>
      <w:r w:rsidRPr="006E6D8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«ՍԱՀՄԱՆԱԴՐԱԿԱՆ ԴԱՏԱՐԱՆԻ ՄԱՍԻՆ» ՍԱՀՄԱՆԱԴՐԱԿԱՆ ՕՐԵՆՔՈՒՄ ՓՈՓՈԽՈՒԹՅՈՒՆ ԿԱՏԱՐԵԼՈՒ ՄԱՍԻՆ</w:t>
      </w:r>
    </w:p>
    <w:bookmarkEnd w:id="0"/>
    <w:p w:rsidR="00297A8F" w:rsidRPr="00C33541" w:rsidRDefault="00297A8F" w:rsidP="006E6D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right="124" w:firstLine="567"/>
        <w:jc w:val="center"/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</w:pPr>
    </w:p>
    <w:p w:rsidR="006E6D8D" w:rsidRPr="006E6D8D" w:rsidRDefault="00297A8F" w:rsidP="009934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right="130"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C33541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  <w:t>Հոդված 1.</w:t>
      </w:r>
      <w:r w:rsidRPr="00C3354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6E6D8D" w:rsidRPr="006E6D8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«Սահմանադրական դատարանի մասին» 2018 թվականի հունվարի 17-ի </w:t>
      </w:r>
      <w:r w:rsidR="006E6D8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</w:r>
      <w:r w:rsidR="006E6D8D" w:rsidRPr="006E6D8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ՀՕ-42-Ն սահմանադրական օրենք</w:t>
      </w:r>
      <w:r w:rsidR="006E6D8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ի</w:t>
      </w:r>
      <w:r w:rsidR="006E6D8D" w:rsidRPr="006E6D8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88-րդ հոդվածի 3-րդ մասում «մինչև 2014 թվականի հուլիսի 1-ն իր զբաղեցրած» բառերը</w:t>
      </w:r>
      <w:r w:rsidR="00B8667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փոխարինել </w:t>
      </w:r>
      <w:r w:rsidR="00B8667B" w:rsidRPr="00B8667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զբաղեցրած վերջին պաշտոնից ազատվելու օրվա դրությամբ այդ</w:t>
      </w:r>
      <w:r w:rsidR="00B8667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 բառերով</w:t>
      </w:r>
      <w:r w:rsidR="006E6D8D" w:rsidRPr="006E6D8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:</w:t>
      </w:r>
    </w:p>
    <w:p w:rsidR="00297A8F" w:rsidRPr="00C33541" w:rsidRDefault="00297A8F" w:rsidP="009934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right="130"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</w:p>
    <w:p w:rsidR="0099349E" w:rsidRDefault="00297A8F" w:rsidP="009934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right="130"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C33541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  <w:t>Հոդված 2.</w:t>
      </w:r>
      <w:r w:rsidRPr="00C3354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99349E" w:rsidRPr="0099349E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  <w:t>Եզրափակիչ մաս և անցումային դրույթներ</w:t>
      </w:r>
    </w:p>
    <w:p w:rsidR="0099349E" w:rsidRDefault="0099349E" w:rsidP="0099349E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right="13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99349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Սույն օրենքն ուժի մեջ է մտնում պաշտոնական հրապարակմանը հաջորդող օրվանից:</w:t>
      </w:r>
    </w:p>
    <w:p w:rsidR="0099349E" w:rsidRPr="0099349E" w:rsidRDefault="0099349E" w:rsidP="0099349E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right="130" w:firstLine="54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99349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Սույն օրենքի գործողությունը տարածվում է մինչև դրա ուժի մեջ մտնելը ծագած հարաբերությունների վրա:</w:t>
      </w:r>
    </w:p>
    <w:p w:rsidR="00D01527" w:rsidRDefault="00CF50D3" w:rsidP="007D03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right="124" w:firstLine="567"/>
        <w:jc w:val="right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 w:type="page"/>
      </w:r>
    </w:p>
    <w:sectPr w:rsidR="00D01527" w:rsidSect="004E411D">
      <w:pgSz w:w="12240" w:h="15840"/>
      <w:pgMar w:top="113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15D77"/>
    <w:multiLevelType w:val="hybridMultilevel"/>
    <w:tmpl w:val="7944936C"/>
    <w:lvl w:ilvl="0" w:tplc="204A426A">
      <w:start w:val="1"/>
      <w:numFmt w:val="decimal"/>
      <w:lvlText w:val="%1."/>
      <w:lvlJc w:val="left"/>
      <w:pPr>
        <w:ind w:left="927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466616"/>
    <w:multiLevelType w:val="multilevel"/>
    <w:tmpl w:val="21343D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8F"/>
    <w:rsid w:val="00192092"/>
    <w:rsid w:val="00297A8F"/>
    <w:rsid w:val="00353A7E"/>
    <w:rsid w:val="0048738E"/>
    <w:rsid w:val="004E411D"/>
    <w:rsid w:val="005D3109"/>
    <w:rsid w:val="00661E27"/>
    <w:rsid w:val="006C1F5E"/>
    <w:rsid w:val="006E6D8D"/>
    <w:rsid w:val="00782DB2"/>
    <w:rsid w:val="007D0318"/>
    <w:rsid w:val="007E2E12"/>
    <w:rsid w:val="007F4A68"/>
    <w:rsid w:val="00874144"/>
    <w:rsid w:val="008A0FCA"/>
    <w:rsid w:val="00926566"/>
    <w:rsid w:val="0097579B"/>
    <w:rsid w:val="00980483"/>
    <w:rsid w:val="0099349E"/>
    <w:rsid w:val="009A2D2E"/>
    <w:rsid w:val="00A22688"/>
    <w:rsid w:val="00AA25F3"/>
    <w:rsid w:val="00B40E71"/>
    <w:rsid w:val="00B8667B"/>
    <w:rsid w:val="00B92259"/>
    <w:rsid w:val="00BD09AD"/>
    <w:rsid w:val="00CD06DD"/>
    <w:rsid w:val="00CE2092"/>
    <w:rsid w:val="00CF1FA7"/>
    <w:rsid w:val="00CF50D3"/>
    <w:rsid w:val="00D01527"/>
    <w:rsid w:val="00D362B7"/>
    <w:rsid w:val="00D946A6"/>
    <w:rsid w:val="00DB07CC"/>
    <w:rsid w:val="00DC04AC"/>
    <w:rsid w:val="00DD4DE4"/>
    <w:rsid w:val="00E2687F"/>
    <w:rsid w:val="00ED646D"/>
    <w:rsid w:val="00F00354"/>
    <w:rsid w:val="00FE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99BF2"/>
  <w15:docId w15:val="{9B82E2A4-1035-4F1F-9FC1-D88A61B7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92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6566"/>
    <w:rPr>
      <w:b/>
      <w:b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"/>
    <w:basedOn w:val="Normal"/>
    <w:link w:val="ListParagraphChar"/>
    <w:uiPriority w:val="34"/>
    <w:qFormat/>
    <w:rsid w:val="00B92259"/>
    <w:pPr>
      <w:ind w:left="720"/>
      <w:contextualSpacing/>
    </w:pPr>
  </w:style>
  <w:style w:type="character" w:customStyle="1" w:styleId="NormalWebChar">
    <w:name w:val="Normal (Web) Char"/>
    <w:aliases w:val="webb Char"/>
    <w:link w:val="NormalWeb"/>
    <w:uiPriority w:val="99"/>
    <w:locked/>
    <w:rsid w:val="00B92259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"/>
    <w:link w:val="ListParagraph"/>
    <w:uiPriority w:val="34"/>
    <w:rsid w:val="00B92259"/>
  </w:style>
  <w:style w:type="paragraph" w:styleId="BalloonText">
    <w:name w:val="Balloon Text"/>
    <w:basedOn w:val="Normal"/>
    <w:link w:val="BalloonTextChar"/>
    <w:uiPriority w:val="99"/>
    <w:semiHidden/>
    <w:unhideWhenUsed/>
    <w:rsid w:val="008A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Nahapetyan</dc:creator>
  <cp:keywords/>
  <dc:description/>
  <cp:lastModifiedBy>Tatevik Nahapetyan</cp:lastModifiedBy>
  <cp:revision>6</cp:revision>
  <dcterms:created xsi:type="dcterms:W3CDTF">2023-11-21T07:41:00Z</dcterms:created>
  <dcterms:modified xsi:type="dcterms:W3CDTF">2023-11-24T07:06:00Z</dcterms:modified>
</cp:coreProperties>
</file>