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0" w:rsidRDefault="0041261E" w:rsidP="0059400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</w:t>
      </w:r>
    </w:p>
    <w:p w:rsidR="00B50740" w:rsidRPr="00594000" w:rsidRDefault="00B50740" w:rsidP="0059400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C73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594000" w:rsidRDefault="00594000" w:rsidP="009620B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4"/>
          <w:lang w:val="hy-AM"/>
        </w:rPr>
      </w:pPr>
    </w:p>
    <w:p w:rsidR="00594000" w:rsidRPr="00594000" w:rsidRDefault="00BA24FB" w:rsidP="00CF32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4"/>
          <w:lang w:val="hy-AM"/>
        </w:rPr>
      </w:pPr>
      <w:r w:rsidRPr="00594000">
        <w:rPr>
          <w:rFonts w:ascii="GHEA Grapalat" w:eastAsia="Times New Roman" w:hAnsi="GHEA Grapalat" w:cs="Times New Roman"/>
          <w:b/>
          <w:bCs/>
          <w:color w:val="000000"/>
          <w:sz w:val="32"/>
          <w:szCs w:val="24"/>
          <w:lang w:val="hy-AM"/>
        </w:rPr>
        <w:t>ՀԱՅԱՍՏԱՆԻ ՀԱՆՐԱՊԵՏՈՒԹՅԱՆ</w:t>
      </w:r>
    </w:p>
    <w:p w:rsidR="00594000" w:rsidRDefault="00BA24FB" w:rsidP="00CF32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A24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ԿՐԹՈՒԹՅԱՆ, ԳԻՏՈՒԹՅԱՆ, ՄՇԱԿՈՒՅԹԻ ԵՎ ՍՊ</w:t>
      </w:r>
      <w:r w:rsidR="0059400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ՈՐՏԻ ՆԱԽԱՐԱՐ</w:t>
      </w:r>
    </w:p>
    <w:p w:rsidR="00A27937" w:rsidRDefault="00A27937" w:rsidP="00CF32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4"/>
          <w:lang w:val="hy-AM"/>
        </w:rPr>
      </w:pPr>
    </w:p>
    <w:p w:rsidR="00594000" w:rsidRPr="00594000" w:rsidRDefault="00594000" w:rsidP="00CF32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4"/>
          <w:lang w:val="hy-AM"/>
        </w:rPr>
      </w:pPr>
      <w:r w:rsidRPr="00594000">
        <w:rPr>
          <w:rFonts w:ascii="GHEA Grapalat" w:eastAsia="Times New Roman" w:hAnsi="GHEA Grapalat" w:cs="Times New Roman"/>
          <w:b/>
          <w:bCs/>
          <w:color w:val="000000"/>
          <w:sz w:val="32"/>
          <w:szCs w:val="24"/>
          <w:lang w:val="hy-AM"/>
        </w:rPr>
        <w:t>ՀՐԱՄԱՆ</w:t>
      </w:r>
    </w:p>
    <w:p w:rsidR="00594000" w:rsidRDefault="00594000" w:rsidP="009620B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594000" w:rsidRPr="00594000" w:rsidRDefault="00CF3240" w:rsidP="009620B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...</w:t>
      </w:r>
      <w:r w:rsidR="00282D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..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</w:t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5940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«.....» ............ 2023 թ.</w:t>
      </w:r>
    </w:p>
    <w:p w:rsidR="00594000" w:rsidRDefault="00594000" w:rsidP="009620B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620B2" w:rsidRPr="00BA24FB" w:rsidRDefault="00146033" w:rsidP="009620B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620B2" w:rsidRPr="00BA24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ՊԱՏՄՈՒԹՅԱՆ ԵՎ ՄՇԱԿՈՒՅԹԻ ԱՆՇԱՐԺ ՀՈՒՇԱՐՁԱՆՆԵՐԻ ՊԱՀՊԱՆԱԿԱՆ ՊԱՐՏԱՎՈՐԱԳՐԻ ՁԵՎԸ ՀԱՍՏԱՏԵԼՈՒ ՄԱՍԻՆ</w:t>
      </w:r>
    </w:p>
    <w:p w:rsidR="0030490C" w:rsidRPr="00AC73C8" w:rsidRDefault="0030490C" w:rsidP="003E5C2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73C8" w:rsidRDefault="00BA0D8D" w:rsidP="004E02ED">
      <w:pPr>
        <w:spacing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C73C8">
        <w:rPr>
          <w:rFonts w:ascii="GHEA Grapalat" w:hAnsi="GHEA Grapalat" w:cs="Times New Roman"/>
          <w:sz w:val="24"/>
          <w:szCs w:val="24"/>
          <w:lang w:val="hy-AM"/>
        </w:rPr>
        <w:t>Ղեկավարվելով</w:t>
      </w:r>
      <w:r w:rsidR="00282D2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Պատմության և մշակույթի 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>անշարժ հուշարձանների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>ու պատմական միջավայրի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>պահպանության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>և օգտագործման մասին»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1998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 xml:space="preserve"> թվականի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դեկտեմբերի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 xml:space="preserve"> 1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2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>-ի ՀՕ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-261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 xml:space="preserve"> օրենքի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9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 xml:space="preserve">-րդ հոդվածի 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1-ին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 xml:space="preserve"> մասի</w:t>
      </w:r>
      <w:r w:rsidR="009620B2" w:rsidRPr="00AC73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0B2" w:rsidRPr="00AC73C8">
        <w:rPr>
          <w:rFonts w:ascii="GHEA Grapalat" w:hAnsi="GHEA Grapalat" w:cs="Times New Roman"/>
          <w:sz w:val="24"/>
          <w:szCs w:val="24"/>
          <w:lang w:val="hy-AM"/>
        </w:rPr>
        <w:t xml:space="preserve">«է2» կետի և </w:t>
      </w:r>
      <w:r w:rsidR="00AC73C8" w:rsidRPr="00AC73C8">
        <w:rPr>
          <w:rFonts w:ascii="GHEA Grapalat" w:hAnsi="GHEA Grapalat" w:cs="Times New Roman"/>
          <w:sz w:val="24"/>
          <w:szCs w:val="24"/>
          <w:lang w:val="hy-AM"/>
        </w:rPr>
        <w:t>Հայաստանի Հանրապետության վարչապետի 2023 թ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վականի հունիսի 29-ի</w:t>
      </w:r>
      <w:r w:rsidR="00AC73C8" w:rsidRPr="00AC73C8">
        <w:rPr>
          <w:rFonts w:ascii="GHEA Grapalat" w:hAnsi="GHEA Grapalat" w:cs="Times New Roman"/>
          <w:sz w:val="24"/>
          <w:szCs w:val="24"/>
          <w:lang w:val="hy-AM"/>
        </w:rPr>
        <w:t xml:space="preserve"> N 696-Ա որոշման հավելվածի 4-րդ կետի պահանջներով՝</w:t>
      </w:r>
    </w:p>
    <w:p w:rsidR="004E02ED" w:rsidRPr="00AC73C8" w:rsidRDefault="004E02ED" w:rsidP="004E02ED">
      <w:pPr>
        <w:spacing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4E02ED" w:rsidRDefault="00AC73C8" w:rsidP="00A27937">
      <w:pPr>
        <w:spacing w:line="360" w:lineRule="auto"/>
        <w:jc w:val="center"/>
        <w:rPr>
          <w:rFonts w:ascii="GHEA Grapalat" w:hAnsi="GHEA Grapalat" w:cs="Times New Roman"/>
          <w:b/>
          <w:sz w:val="28"/>
          <w:szCs w:val="24"/>
          <w:lang w:val="hy-AM"/>
        </w:rPr>
      </w:pPr>
      <w:r w:rsidRPr="00BA24FB">
        <w:rPr>
          <w:rFonts w:ascii="GHEA Grapalat" w:hAnsi="GHEA Grapalat" w:cs="Times New Roman"/>
          <w:b/>
          <w:sz w:val="28"/>
          <w:szCs w:val="24"/>
          <w:lang w:val="hy-AM"/>
        </w:rPr>
        <w:t>ՀՐԱՄԱՅՈՒՄ ԵՄ՝</w:t>
      </w:r>
    </w:p>
    <w:p w:rsidR="00A27937" w:rsidRPr="00A27937" w:rsidRDefault="00A27937" w:rsidP="00A27937">
      <w:pPr>
        <w:spacing w:line="360" w:lineRule="auto"/>
        <w:jc w:val="center"/>
        <w:rPr>
          <w:rFonts w:ascii="GHEA Grapalat" w:hAnsi="GHEA Grapalat" w:cs="Times New Roman"/>
          <w:b/>
          <w:sz w:val="28"/>
          <w:szCs w:val="24"/>
          <w:lang w:val="hy-AM"/>
        </w:rPr>
      </w:pPr>
    </w:p>
    <w:p w:rsidR="00AC73C8" w:rsidRDefault="00AC73C8" w:rsidP="009620B2">
      <w:pPr>
        <w:spacing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AC73C8">
        <w:rPr>
          <w:rFonts w:ascii="GHEA Grapalat" w:hAnsi="GHEA Grapalat"/>
          <w:sz w:val="24"/>
          <w:szCs w:val="24"/>
          <w:lang w:val="hy-AM"/>
        </w:rPr>
        <w:t xml:space="preserve">Հաստատել պատմության և մշակույթի </w:t>
      </w:r>
      <w:r w:rsidRPr="00AC73C8">
        <w:rPr>
          <w:rFonts w:ascii="GHEA Grapalat" w:hAnsi="GHEA Grapalat" w:cs="Times New Roman"/>
          <w:sz w:val="24"/>
          <w:szCs w:val="24"/>
          <w:lang w:val="hy-AM"/>
        </w:rPr>
        <w:t>անշարժ հուշարձանների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պահպանական պարտավորագրի ձևը</w:t>
      </w:r>
      <w:r w:rsidR="00282D20">
        <w:rPr>
          <w:rFonts w:ascii="GHEA Grapalat" w:hAnsi="GHEA Grapalat" w:cs="Times New Roman"/>
          <w:sz w:val="24"/>
          <w:szCs w:val="24"/>
          <w:lang w:val="hy-AM"/>
        </w:rPr>
        <w:t>՝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համաձայն հավելվածի։</w:t>
      </w:r>
    </w:p>
    <w:p w:rsidR="00FB2C0C" w:rsidRPr="00AC73C8" w:rsidRDefault="00FB2C0C" w:rsidP="00FB2C0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C73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Սույն </w:t>
      </w:r>
      <w:r w:rsidR="00AC73C8">
        <w:rPr>
          <w:rFonts w:ascii="GHEA Grapalat" w:eastAsia="Times New Roman" w:hAnsi="GHEA Grapalat" w:cs="Times New Roman"/>
          <w:sz w:val="24"/>
          <w:szCs w:val="24"/>
          <w:lang w:val="hy-AM"/>
        </w:rPr>
        <w:t>հրաման</w:t>
      </w:r>
      <w:r w:rsidRPr="00AC73C8">
        <w:rPr>
          <w:rFonts w:ascii="GHEA Grapalat" w:eastAsia="Times New Roman" w:hAnsi="GHEA Grapalat" w:cs="Times New Roman"/>
          <w:sz w:val="24"/>
          <w:szCs w:val="24"/>
          <w:lang w:val="hy-AM"/>
        </w:rPr>
        <w:t>ն ուժի մեջ է մտնում պաշտոնական հրապարակմանը հաջորդող օրվանից:</w:t>
      </w:r>
    </w:p>
    <w:p w:rsidR="00FB2C0C" w:rsidRDefault="00FB2C0C" w:rsidP="00FB2C0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C9036F" w:rsidRPr="00AC73C8" w:rsidRDefault="00C9036F" w:rsidP="00FB2C0C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B50740" w:rsidRPr="004E02ED" w:rsidTr="00CF1A2D">
        <w:trPr>
          <w:trHeight w:val="783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50740" w:rsidRPr="004E02ED" w:rsidRDefault="004E02ED" w:rsidP="00CF1A2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</w:t>
            </w:r>
            <w:r w:rsidRPr="004E02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ՆԱԽԱՐԱՐ՝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</w:t>
            </w:r>
            <w:r w:rsidRPr="004E02E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Ժ. ԱՆԴՐԵԱՍՅԱՆ</w:t>
            </w:r>
          </w:p>
          <w:p w:rsidR="00B50740" w:rsidRPr="004E02ED" w:rsidRDefault="00B50740" w:rsidP="00CF1A2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C44B8C" w:rsidRDefault="00C44B8C" w:rsidP="00C9036F">
      <w:pPr>
        <w:shd w:val="clear" w:color="auto" w:fill="FFFFFF"/>
        <w:spacing w:after="0" w:line="276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C6889" w:rsidRPr="00A27937" w:rsidRDefault="009D3DD8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lastRenderedPageBreak/>
        <w:t>Հավելված</w:t>
      </w:r>
    </w:p>
    <w:p w:rsidR="007C6889" w:rsidRPr="00A27937" w:rsidRDefault="007C6889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ՀՀ կրթության, գիտության,</w:t>
      </w:r>
    </w:p>
    <w:p w:rsidR="007C6889" w:rsidRPr="00A27937" w:rsidRDefault="007C6889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մշակույթի</w:t>
      </w:r>
      <w:r w:rsidRPr="00A27937">
        <w:rPr>
          <w:rFonts w:ascii="Calibri" w:eastAsia="Times New Roman" w:hAnsi="Calibri" w:cs="Calibri"/>
          <w:sz w:val="20"/>
          <w:szCs w:val="24"/>
          <w:lang w:val="hy-AM"/>
        </w:rPr>
        <w:t> </w:t>
      </w:r>
      <w:r w:rsidRPr="00A27937">
        <w:rPr>
          <w:rFonts w:ascii="GHEA Grapalat" w:eastAsia="Times New Roman" w:hAnsi="GHEA Grapalat" w:cs="GHEA Grapalat"/>
          <w:sz w:val="20"/>
          <w:szCs w:val="24"/>
          <w:lang w:val="hy-AM"/>
        </w:rPr>
        <w:t>և</w:t>
      </w:r>
      <w:r w:rsidRPr="00A27937">
        <w:rPr>
          <w:rFonts w:ascii="Calibri" w:eastAsia="Times New Roman" w:hAnsi="Calibri" w:cs="Calibri"/>
          <w:sz w:val="20"/>
          <w:szCs w:val="24"/>
          <w:lang w:val="hy-AM"/>
        </w:rPr>
        <w:t> </w:t>
      </w:r>
      <w:r w:rsidRPr="00A27937">
        <w:rPr>
          <w:rFonts w:ascii="GHEA Grapalat" w:eastAsia="Times New Roman" w:hAnsi="GHEA Grapalat" w:cs="GHEA Grapalat"/>
          <w:sz w:val="20"/>
          <w:szCs w:val="24"/>
          <w:lang w:val="hy-AM"/>
        </w:rPr>
        <w:t>սպորտի</w:t>
      </w: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A27937">
        <w:rPr>
          <w:rFonts w:ascii="GHEA Grapalat" w:eastAsia="Times New Roman" w:hAnsi="GHEA Grapalat" w:cs="GHEA Grapalat"/>
          <w:sz w:val="20"/>
          <w:szCs w:val="24"/>
          <w:lang w:val="hy-AM"/>
        </w:rPr>
        <w:t>նախարար</w:t>
      </w: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ի</w:t>
      </w:r>
    </w:p>
    <w:p w:rsidR="009D3DD8" w:rsidRPr="00A27937" w:rsidRDefault="009D3DD8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2023 թ. ............ «.....» </w:t>
      </w:r>
      <w:r w:rsidRPr="00CA3B85">
        <w:rPr>
          <w:rFonts w:ascii="GHEA Grapalat" w:eastAsia="Times New Roman" w:hAnsi="GHEA Grapalat" w:cs="Times New Roman"/>
          <w:sz w:val="20"/>
          <w:szCs w:val="24"/>
          <w:lang w:val="hy-AM"/>
        </w:rPr>
        <w:t>N</w:t>
      </w: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... Ն հրամանի</w:t>
      </w:r>
    </w:p>
    <w:p w:rsidR="00C44B8C" w:rsidRDefault="00C44B8C" w:rsidP="00C44B8C">
      <w:pPr>
        <w:spacing w:after="240" w:line="276" w:lineRule="auto"/>
        <w:ind w:left="-360" w:right="189"/>
        <w:jc w:val="center"/>
        <w:rPr>
          <w:rFonts w:ascii="GHEA Grapalat" w:eastAsia="Times New Roman" w:hAnsi="GHEA Grapalat" w:cs="Sylfaen"/>
          <w:b/>
          <w:sz w:val="28"/>
          <w:szCs w:val="32"/>
          <w:lang w:val="hy-AM"/>
        </w:rPr>
      </w:pP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8"/>
          <w:szCs w:val="32"/>
          <w:lang w:val="hy-AM"/>
        </w:rPr>
      </w:pPr>
      <w:r w:rsidRPr="00C44B8C">
        <w:rPr>
          <w:rFonts w:ascii="GHEA Grapalat" w:eastAsia="Times New Roman" w:hAnsi="GHEA Grapalat" w:cs="Sylfaen"/>
          <w:b/>
          <w:sz w:val="28"/>
          <w:szCs w:val="32"/>
          <w:lang w:val="hy-AM"/>
        </w:rPr>
        <w:t>ՊԱՏՄՈՒԹՅԱՆ</w:t>
      </w:r>
      <w:r w:rsidRPr="00C44B8C">
        <w:rPr>
          <w:rFonts w:ascii="GHEA Grapalat" w:eastAsia="Times New Roman" w:hAnsi="GHEA Grapalat" w:cs="Times New Roman"/>
          <w:b/>
          <w:sz w:val="28"/>
          <w:szCs w:val="32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28"/>
          <w:szCs w:val="32"/>
          <w:lang w:val="hy-AM"/>
        </w:rPr>
        <w:t>ԵՎ</w:t>
      </w:r>
      <w:r w:rsidRPr="00C44B8C">
        <w:rPr>
          <w:rFonts w:ascii="GHEA Grapalat" w:eastAsia="Times New Roman" w:hAnsi="GHEA Grapalat" w:cs="Times New Roman"/>
          <w:b/>
          <w:sz w:val="28"/>
          <w:szCs w:val="32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28"/>
          <w:szCs w:val="32"/>
          <w:lang w:val="hy-AM"/>
        </w:rPr>
        <w:t>ՄՇԱԿՈՒՅԹԻ</w:t>
      </w:r>
      <w:r w:rsidRPr="00C44B8C">
        <w:rPr>
          <w:rFonts w:ascii="GHEA Grapalat" w:eastAsia="Times New Roman" w:hAnsi="GHEA Grapalat" w:cs="Times New Roman"/>
          <w:b/>
          <w:sz w:val="28"/>
          <w:szCs w:val="32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28"/>
          <w:szCs w:val="32"/>
          <w:lang w:val="hy-AM"/>
        </w:rPr>
        <w:t>ԱՆՇԱՐԺ</w:t>
      </w:r>
      <w:r w:rsidRPr="00C44B8C">
        <w:rPr>
          <w:rFonts w:ascii="GHEA Grapalat" w:eastAsia="Times New Roman" w:hAnsi="GHEA Grapalat" w:cs="Times New Roman"/>
          <w:b/>
          <w:sz w:val="28"/>
          <w:szCs w:val="32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28"/>
          <w:szCs w:val="32"/>
          <w:lang w:val="hy-AM"/>
        </w:rPr>
        <w:t>ՀՈՒՇԱՐՁԱՆԻ    ՊԱՀՊԱՆԱԿԱՆ</w:t>
      </w:r>
      <w:r w:rsidRPr="00C44B8C">
        <w:rPr>
          <w:rFonts w:ascii="GHEA Grapalat" w:eastAsia="Times New Roman" w:hAnsi="GHEA Grapalat" w:cs="Times New Roman"/>
          <w:b/>
          <w:sz w:val="28"/>
          <w:szCs w:val="32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28"/>
          <w:szCs w:val="32"/>
          <w:lang w:val="hy-AM"/>
        </w:rPr>
        <w:t>ՊԱՐՏԱՎՈՐԱԳԻՐ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-----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---------------- 20 - -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8822DE" w:rsidRDefault="00C44B8C" w:rsidP="00C44B8C">
      <w:pPr>
        <w:tabs>
          <w:tab w:val="center" w:pos="4844"/>
        </w:tabs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_________________________________________________________________________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Sylfae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հուշարձանի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անվանումը , պետական ցուցիչը, կառուցման ժամանակը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C44B8C" w:rsidRPr="008822DE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</w:p>
    <w:p w:rsidR="00C44B8C" w:rsidRPr="00C44B8C" w:rsidRDefault="00C44B8C" w:rsidP="00C44B8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հասցե</w:t>
      </w:r>
    </w:p>
    <w:p w:rsidR="00C44B8C" w:rsidRPr="00C44B8C" w:rsidRDefault="00C44B8C" w:rsidP="00C44B8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Պատմության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մշակույթի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հուշարձանի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պատմական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8822DE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___________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հուշարձանի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սեփականատիրոջ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կամ 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օգտագործողի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անվանումը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դեմս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պաշտոնատար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անձ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, 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քաղաքացի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հետագայում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անվանվում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Օգտագործող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հիմնվելով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Sylfae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սեփականության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կամ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օգտագործման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իրավունքը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հավաստող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փաստաթղթի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անվանումը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,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ում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կողմից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ու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երբ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է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տրվե</w:t>
      </w:r>
      <w:r w:rsidRPr="00C44B8C">
        <w:rPr>
          <w:rFonts w:ascii="GHEA Grapalat" w:eastAsia="Times New Roman" w:hAnsi="GHEA Grapalat" w:cs="Sylfaen"/>
          <w:b/>
          <w:sz w:val="18"/>
          <w:szCs w:val="18"/>
          <w:lang w:val="hy-AM"/>
        </w:rPr>
        <w:t>լ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________________________________________________________________________________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հուշարձանների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պահպանության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լիազորված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պետական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մարմնի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կամ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պետական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կառավարման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տարածքային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մարմնի</w:t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b/>
          <w:sz w:val="16"/>
          <w:szCs w:val="16"/>
          <w:lang w:val="hy-AM"/>
        </w:rPr>
        <w:t>անվանումը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________________________________________________________________________________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</w:t>
      </w:r>
    </w:p>
    <w:p w:rsidR="00C44B8C" w:rsidRPr="00C44B8C" w:rsidRDefault="00C44B8C" w:rsidP="00C44B8C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հետագայում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անվանվում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Լիազորված  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 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տալիս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պահպանական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պարտավորագիրը, որով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պարտավորվում է</w:t>
      </w:r>
    </w:p>
    <w:p w:rsidR="00C44B8C" w:rsidRPr="00C44B8C" w:rsidRDefault="00C44B8C" w:rsidP="00C44B8C">
      <w:pPr>
        <w:tabs>
          <w:tab w:val="left" w:pos="0"/>
        </w:tabs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պահպանության ներքո գտնվող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պատմության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մշակույթի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>հուշարձանի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lastRenderedPageBreak/>
        <w:t>հուշարձանի անվանումը</w:t>
      </w:r>
    </w:p>
    <w:p w:rsidR="00C44B8C" w:rsidRPr="00C44B8C" w:rsidRDefault="00C44B8C" w:rsidP="00C44B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հետագա պահպանության շահերից ելնելով` այն գերազանցապես օգտագործել իր սկզբնական գործառնական  նշանակությամբ կամ գիտական, կրթական, մշակութային և ճանաչողական նպատակներով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օգտագործման բնույթը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</w:p>
    <w:p w:rsidR="00C44B8C" w:rsidRPr="008822DE" w:rsidRDefault="00C44B8C" w:rsidP="00C44B8C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 w:val="2"/>
          <w:szCs w:val="18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2"/>
          <w:szCs w:val="18"/>
          <w:lang w:val="hy-AM"/>
        </w:rPr>
        <w:t>_____</w:t>
      </w:r>
    </w:p>
    <w:p w:rsidR="00C44B8C" w:rsidRPr="00C44B8C" w:rsidRDefault="00C44B8C" w:rsidP="00C44B8C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"/>
          <w:szCs w:val="18"/>
          <w:lang w:val="hy-AM"/>
        </w:rPr>
      </w:pP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օգտագործվող առաջարկվող նոր բնույթը</w:t>
      </w:r>
    </w:p>
    <w:p w:rsidR="00C44B8C" w:rsidRPr="00C44B8C" w:rsidRDefault="00C44B8C" w:rsidP="00C44B8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tabs>
          <w:tab w:val="left" w:pos="9900"/>
        </w:tabs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մարմնի» կողմից լիազորված ներկայացուցիչներին անարգել թույլատրել կատարելու հուշարձանի, դրա տարածքի, պահպանման գոտու պահպանության կանոնների կատարման հսկողություն, ինչպես նաև գիտական և հետազոտական աշխատանքներ:</w:t>
      </w:r>
    </w:p>
    <w:p w:rsidR="00C44B8C" w:rsidRPr="00C44B8C" w:rsidRDefault="00C44B8C" w:rsidP="00C44B8C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Հուշարձանը պահպանել սանիտարական, հակահրդեհային և տեխնիկական կանոնակարգով: </w:t>
      </w: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մարմնին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անհապաղ տեղյակ պահել հուշարձանի անվտանգությանը սպառնացող վտանգի, վթարային կամ այլ իրավիճակների մասին, ժամանակին օրենքով սահմանված միջոցներ ձեռնարկել հուշարձանը հետագա քայքայումից և վթարային վիճակներից փրկելու համար:</w:t>
      </w: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5. Ըստ «Լիազորված պետական մարմնի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պահանջի 1-ամսյա ժամկետում ներկայացնել հուշարձանի տեխնիկական վիճակի մասին ակտը և սահմանված ժամկետում կատարել հուշարձանի ամրակայման, նորոգման, վերականգնման և տարածքի բարեկարգման աշխատանքները:</w:t>
      </w: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</w:p>
    <w:p w:rsid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Arial Armenian"/>
          <w:sz w:val="24"/>
          <w:szCs w:val="24"/>
          <w:lang w:val="hy-AM"/>
        </w:rPr>
        <w:t>6.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Հուշարձանում  և  դրա  տարածքում ամրակայման,  նորոգման, վերականգնման, բարեկարգման և այլ աշխատանքները կատարել միայն օրենսդրությամբ սահմանված կարգով,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մարմնի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 թույլտվությամբ:</w:t>
      </w: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:rsid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7.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Հուշարձանի օգտագործման բնույթի փոփոխությունը համաձայնեցնել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մարմնի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հետ: </w:t>
      </w: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8.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մարմնին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նախապես տեղեկացնել հուշարձանի նկատմամբ սեփականության իրավունքի փոփոխման կամ նրա օտարման մասին:</w:t>
      </w:r>
    </w:p>
    <w:p w:rsidR="00C44B8C" w:rsidRPr="00C44B8C" w:rsidRDefault="008822DE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9</w:t>
      </w:r>
      <w:r w:rsidR="00C44B8C"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8822D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44B8C"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C44B8C"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մարմնի</w:t>
      </w:r>
      <w:r w:rsidR="00C44B8C"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="00C44B8C"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առաջարկությամբ փոխել հուշարձանի օգտագործման բնույթը, եթե այն սպառնում է հուշարձանի ֆիզիկական  պահպանությանը:</w:t>
      </w:r>
    </w:p>
    <w:p w:rsidR="00C44B8C" w:rsidRPr="00C44B8C" w:rsidRDefault="00C44B8C" w:rsidP="00C44B8C">
      <w:pPr>
        <w:spacing w:after="0" w:line="276" w:lineRule="auto"/>
        <w:ind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Սույն    պարտավորությունները   չկատարելը   առաջացնում   է  պատասխանատվություն` ՀՀ օրենսդրությամբ սահմանված կարգով:</w:t>
      </w:r>
    </w:p>
    <w:p w:rsidR="00C44B8C" w:rsidRPr="00C44B8C" w:rsidRDefault="00C44B8C" w:rsidP="00C44B8C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Պահպանական պարտավորագիրը կազմված է 4 օրինակից, որոնցից 1-ը պահպանվում է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Լիազորված պետական մարմնում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, իսկ 1-ականը` պետական կառավարման տարածքային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մարմնում, տեղական ինքնակառավարման մարմնում և </w:t>
      </w: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Օգտագործողի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մոտ: </w:t>
      </w:r>
    </w:p>
    <w:p w:rsidR="00C44B8C" w:rsidRPr="00C44B8C" w:rsidRDefault="00C44B8C" w:rsidP="00C44B8C">
      <w:pPr>
        <w:pBdr>
          <w:bottom w:val="single" w:sz="12" w:space="0" w:color="auto"/>
        </w:pBd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Օգտագործողի</w:t>
      </w:r>
      <w:r w:rsidRPr="00C44B8C">
        <w:rPr>
          <w:rFonts w:ascii="GHEA Grapalat" w:eastAsia="Times New Roman" w:hAnsi="GHEA Grapalat" w:cs="Arial Armenian"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իրավական հասցեն   ____________________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</w:t>
      </w:r>
    </w:p>
    <w:p w:rsidR="00C44B8C" w:rsidRPr="00C44B8C" w:rsidRDefault="00C44B8C" w:rsidP="00C44B8C">
      <w:pPr>
        <w:pBdr>
          <w:bottom w:val="single" w:sz="12" w:space="0" w:color="auto"/>
        </w:pBdr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                                                                                                                    Հասցե, հեռախոս, էլ. փոստ</w:t>
      </w:r>
    </w:p>
    <w:p w:rsidR="00C44B8C" w:rsidRPr="00C44B8C" w:rsidRDefault="00C44B8C" w:rsidP="00C44B8C">
      <w:pPr>
        <w:pBdr>
          <w:bottom w:val="single" w:sz="12" w:space="0" w:color="auto"/>
        </w:pBd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                                                                                 Անձնագրի տվյալներ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ՊԱՀՊԱՆԱԿԱՆ ՊԱՐՏԱՎՈՐԱԳՐԻՆ ԿՑՎՈՒՄ Է. </w:t>
      </w:r>
    </w:p>
    <w:p w:rsidR="00C44B8C" w:rsidRPr="00C44B8C" w:rsidRDefault="00C44B8C" w:rsidP="00C44B8C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1.  Հուշարձանի նկատմամբ սեփականության կամ օգտագործման իրավունքների պետական գրանցման վկայականի պատճենը՝ կադաստրային չափագրությամբ ____  Էջ:</w:t>
      </w:r>
    </w:p>
    <w:p w:rsidR="00C44B8C" w:rsidRPr="00C44B8C" w:rsidRDefault="00C44B8C" w:rsidP="00C44B8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2. Հուշարձանի վիճակն ամրագրող լուսանկարների ալբոմ` ------ լուսանկար:</w:t>
      </w:r>
    </w:p>
    <w:p w:rsidR="00C44B8C" w:rsidRPr="00C44B8C" w:rsidRDefault="00C44B8C" w:rsidP="00C44B8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Հուշարձանի սեփականատիրոջ կամ օգտագործողի անձնագրի պատճենները _____  Էջ:  </w:t>
      </w:r>
    </w:p>
    <w:p w:rsidR="00C44B8C" w:rsidRPr="00C44B8C" w:rsidRDefault="00C44B8C" w:rsidP="00C44B8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4.   Այլ   ______________________________________________________________________________</w:t>
      </w:r>
    </w:p>
    <w:p w:rsidR="00C44B8C" w:rsidRPr="00C44B8C" w:rsidRDefault="00C44B8C" w:rsidP="00C44B8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_____________________________________________________________________________________</w:t>
      </w:r>
    </w:p>
    <w:p w:rsidR="00C44B8C" w:rsidRPr="00C44B8C" w:rsidRDefault="00C44B8C" w:rsidP="00C44B8C">
      <w:pPr>
        <w:spacing w:after="0" w:line="276" w:lineRule="auto"/>
        <w:ind w:hanging="639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</w:t>
      </w:r>
    </w:p>
    <w:p w:rsidR="00C44B8C" w:rsidRPr="00C44B8C" w:rsidRDefault="00C44B8C" w:rsidP="00C44B8C">
      <w:pPr>
        <w:spacing w:after="0" w:line="276" w:lineRule="auto"/>
        <w:ind w:left="720" w:hanging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Sylfaen"/>
          <w:b/>
          <w:sz w:val="24"/>
          <w:szCs w:val="24"/>
          <w:lang w:val="pt-BR"/>
        </w:rPr>
        <w:t>«</w:t>
      </w:r>
      <w:r w:rsidRPr="00C44B8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Սեփականատեր կամ                                               </w:t>
      </w:r>
      <w:r w:rsidRPr="00C44B8C">
        <w:rPr>
          <w:rFonts w:ascii="GHEA Grapalat" w:eastAsia="Times New Roman" w:hAnsi="GHEA Grapalat" w:cs="Sylfaen"/>
          <w:b/>
          <w:sz w:val="24"/>
          <w:szCs w:val="24"/>
          <w:lang w:val="hy-AM"/>
        </w:rPr>
        <w:tab/>
        <w:t xml:space="preserve">ՀՀ կրթության, գիտության,                                                                         </w:t>
      </w:r>
      <w:r w:rsidRPr="00C44B8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օգտագործող</w:t>
      </w:r>
      <w:r w:rsidRPr="00C44B8C">
        <w:rPr>
          <w:rFonts w:ascii="GHEA Grapalat" w:eastAsia="Times New Roman" w:hAnsi="GHEA Grapalat" w:cs="Arial Armenian"/>
          <w:b/>
          <w:sz w:val="24"/>
          <w:szCs w:val="24"/>
          <w:lang w:val="fr-FR"/>
        </w:rPr>
        <w:t>»</w:t>
      </w:r>
      <w:r w:rsidRPr="00C44B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</w:t>
      </w:r>
      <w:r w:rsidRPr="00C44B8C">
        <w:rPr>
          <w:rFonts w:ascii="GHEA Grapalat" w:eastAsia="Times New Roman" w:hAnsi="GHEA Grapalat" w:cs="Sylfaen"/>
          <w:b/>
          <w:sz w:val="24"/>
          <w:szCs w:val="24"/>
          <w:lang w:val="hy-AM"/>
        </w:rPr>
        <w:t>մշակույթի և սպորտի նախարար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                     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_______________________________               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պաշտոնատար անձ, քաղաքացի                                                           </w:t>
      </w:r>
      <w:r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ab/>
      </w:r>
      <w:r w:rsidRPr="00C44B8C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  պաշտոնատար անձի Ա.Ա.Հ.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_______________________________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</w:t>
      </w:r>
      <w:r w:rsidRPr="008822DE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                 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</w:t>
      </w:r>
      <w:r w:rsidR="008822DE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8822DE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                     ստորագրություն</w:t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                                                                                                     ստորագրություն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</w:t>
      </w: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44B8C" w:rsidRPr="00C44B8C" w:rsidRDefault="00C44B8C" w:rsidP="00C44B8C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Կ.Տ.                                                      </w:t>
      </w:r>
      <w:bookmarkStart w:id="0" w:name="_GoBack"/>
      <w:bookmarkEnd w:id="0"/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44B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Կ.Տ</w:t>
      </w:r>
    </w:p>
    <w:p w:rsidR="007C6889" w:rsidRDefault="007C6889">
      <w:pPr>
        <w:rPr>
          <w:rFonts w:ascii="Sylfaen" w:hAnsi="Sylfaen"/>
          <w:sz w:val="24"/>
          <w:szCs w:val="24"/>
          <w:lang w:val="hy-AM"/>
        </w:rPr>
      </w:pPr>
    </w:p>
    <w:p w:rsidR="007C6889" w:rsidRPr="00AC73C8" w:rsidRDefault="007C6889">
      <w:pPr>
        <w:rPr>
          <w:rFonts w:ascii="Sylfaen" w:hAnsi="Sylfaen"/>
          <w:sz w:val="24"/>
          <w:szCs w:val="24"/>
          <w:lang w:val="hy-AM"/>
        </w:rPr>
      </w:pPr>
    </w:p>
    <w:sectPr w:rsidR="007C6889" w:rsidRPr="00AC73C8" w:rsidSect="00F36D67">
      <w:pgSz w:w="12240" w:h="15840"/>
      <w:pgMar w:top="90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C9" w:rsidRDefault="00F612C9" w:rsidP="001C619E">
      <w:pPr>
        <w:spacing w:after="0" w:line="240" w:lineRule="auto"/>
      </w:pPr>
      <w:r>
        <w:separator/>
      </w:r>
    </w:p>
  </w:endnote>
  <w:endnote w:type="continuationSeparator" w:id="0">
    <w:p w:rsidR="00F612C9" w:rsidRDefault="00F612C9" w:rsidP="001C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C9" w:rsidRDefault="00F612C9" w:rsidP="001C619E">
      <w:pPr>
        <w:spacing w:after="0" w:line="240" w:lineRule="auto"/>
      </w:pPr>
      <w:r>
        <w:separator/>
      </w:r>
    </w:p>
  </w:footnote>
  <w:footnote w:type="continuationSeparator" w:id="0">
    <w:p w:rsidR="00F612C9" w:rsidRDefault="00F612C9" w:rsidP="001C6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557B4"/>
    <w:rsid w:val="00093FF0"/>
    <w:rsid w:val="000B57D1"/>
    <w:rsid w:val="000F2759"/>
    <w:rsid w:val="00146033"/>
    <w:rsid w:val="001C619E"/>
    <w:rsid w:val="001D3E1E"/>
    <w:rsid w:val="001E77AB"/>
    <w:rsid w:val="001F6C0E"/>
    <w:rsid w:val="00200E8A"/>
    <w:rsid w:val="002346B3"/>
    <w:rsid w:val="00282D20"/>
    <w:rsid w:val="002B3787"/>
    <w:rsid w:val="002C099C"/>
    <w:rsid w:val="002D012C"/>
    <w:rsid w:val="002D1CF4"/>
    <w:rsid w:val="0030490C"/>
    <w:rsid w:val="003801D9"/>
    <w:rsid w:val="003B1415"/>
    <w:rsid w:val="003B5738"/>
    <w:rsid w:val="003C6C3A"/>
    <w:rsid w:val="003E5C29"/>
    <w:rsid w:val="0041261E"/>
    <w:rsid w:val="004A295C"/>
    <w:rsid w:val="004D73CB"/>
    <w:rsid w:val="004E02ED"/>
    <w:rsid w:val="00507AB7"/>
    <w:rsid w:val="00510315"/>
    <w:rsid w:val="005376BB"/>
    <w:rsid w:val="0055124F"/>
    <w:rsid w:val="00594000"/>
    <w:rsid w:val="005A28F8"/>
    <w:rsid w:val="0064056E"/>
    <w:rsid w:val="006755F0"/>
    <w:rsid w:val="00765D2E"/>
    <w:rsid w:val="007C5F57"/>
    <w:rsid w:val="007C6889"/>
    <w:rsid w:val="007E4A16"/>
    <w:rsid w:val="007E77D6"/>
    <w:rsid w:val="008135B5"/>
    <w:rsid w:val="00860FC2"/>
    <w:rsid w:val="008822DE"/>
    <w:rsid w:val="008B1D77"/>
    <w:rsid w:val="009620B2"/>
    <w:rsid w:val="009B2EB7"/>
    <w:rsid w:val="009D3DD8"/>
    <w:rsid w:val="00A27937"/>
    <w:rsid w:val="00A52540"/>
    <w:rsid w:val="00A53C72"/>
    <w:rsid w:val="00AC73C8"/>
    <w:rsid w:val="00AE160F"/>
    <w:rsid w:val="00B50740"/>
    <w:rsid w:val="00B706DE"/>
    <w:rsid w:val="00BA0D8D"/>
    <w:rsid w:val="00BA24FB"/>
    <w:rsid w:val="00BE44DB"/>
    <w:rsid w:val="00C0121B"/>
    <w:rsid w:val="00C44B8C"/>
    <w:rsid w:val="00C9036F"/>
    <w:rsid w:val="00C97091"/>
    <w:rsid w:val="00CA04E8"/>
    <w:rsid w:val="00CA3B85"/>
    <w:rsid w:val="00CF3240"/>
    <w:rsid w:val="00D14BED"/>
    <w:rsid w:val="00D35B26"/>
    <w:rsid w:val="00D54FBA"/>
    <w:rsid w:val="00E3371A"/>
    <w:rsid w:val="00E46B3A"/>
    <w:rsid w:val="00E66F23"/>
    <w:rsid w:val="00EF3ACD"/>
    <w:rsid w:val="00F12D8E"/>
    <w:rsid w:val="00F612C9"/>
    <w:rsid w:val="00FB2C0C"/>
    <w:rsid w:val="00FC6FD1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A4C2"/>
  <w15:chartTrackingRefBased/>
  <w15:docId w15:val="{116EC691-31C9-4A7C-8E58-50E80B91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9E"/>
  </w:style>
  <w:style w:type="paragraph" w:styleId="a5">
    <w:name w:val="footer"/>
    <w:basedOn w:val="a"/>
    <w:link w:val="a6"/>
    <w:uiPriority w:val="99"/>
    <w:unhideWhenUsed/>
    <w:rsid w:val="001C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9E"/>
  </w:style>
  <w:style w:type="paragraph" w:styleId="a7">
    <w:name w:val="List Paragraph"/>
    <w:basedOn w:val="a"/>
    <w:uiPriority w:val="34"/>
    <w:qFormat/>
    <w:rsid w:val="00FC6F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09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620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13</cp:revision>
  <cp:lastPrinted>2023-07-20T13:12:00Z</cp:lastPrinted>
  <dcterms:created xsi:type="dcterms:W3CDTF">2023-10-26T07:00:00Z</dcterms:created>
  <dcterms:modified xsi:type="dcterms:W3CDTF">2023-10-30T05:43:00Z</dcterms:modified>
</cp:coreProperties>
</file>