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2" w:rsidRPr="00AD49D3" w:rsidRDefault="005A0F62" w:rsidP="000404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fi-FI"/>
        </w:rPr>
      </w:pPr>
      <w:r w:rsidRPr="00AD49D3"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</w:p>
    <w:p w:rsidR="009F4F19" w:rsidRPr="00AD49D3" w:rsidRDefault="005A0F62" w:rsidP="0004043F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AD49D3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«</w:t>
      </w:r>
      <w:r w:rsidR="00A91861" w:rsidRPr="00AD4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ԿԵՆԴԱՆԱԲԱՆԱԿԱՆ ՀԱՎԱՔԱԾՈՒՆԵՐԻ ՎԵՐԱԲԵՐՅԱԼ ՏԵՂԵԿԱՏՎՈՒԹՅԱՆ ՀԱՎԱՔՄԱՆ ԵՎ ԳՐԱՆՑՄԱՆ </w:t>
      </w:r>
      <w:r w:rsidRPr="00AD4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ԿԱՐԳԸ ՍԱՀՄԱՆԵԼՈՒ ՄԱՍԻՆ</w:t>
      </w:r>
      <w:r w:rsidRPr="00AD49D3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AD49D3">
        <w:rPr>
          <w:rFonts w:ascii="GHEA Grapalat" w:hAnsi="GHEA Grapalat"/>
          <w:b/>
          <w:bCs/>
          <w:color w:val="000000"/>
          <w:sz w:val="24"/>
          <w:szCs w:val="24"/>
          <w:lang w:val="fi-FI"/>
        </w:rPr>
        <w:t xml:space="preserve"> </w:t>
      </w:r>
      <w:r w:rsidRPr="00AD4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ՇՐՋԱԿԱ ՄԻՋԱՎԱՅՐԻ ՆԱԽԱՐԱՐԻ ՀՐԱՄԱՆԻ </w:t>
      </w:r>
      <w:r w:rsidRPr="00AD49D3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ՆԱԽԱԳԾԻ ԸՆԴՈՒՆՄԱՆ </w:t>
      </w:r>
      <w:r w:rsidR="009F4F19" w:rsidRPr="00AD49D3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9F4F19" w:rsidRPr="00AD49D3" w:rsidRDefault="009F4F19" w:rsidP="00C61F5A">
      <w:pPr>
        <w:pStyle w:val="NoSpacing"/>
        <w:spacing w:line="360" w:lineRule="auto"/>
        <w:ind w:firstLine="709"/>
        <w:jc w:val="both"/>
        <w:rPr>
          <w:b/>
          <w:sz w:val="24"/>
          <w:szCs w:val="24"/>
          <w:lang w:val="fr-FR"/>
        </w:rPr>
      </w:pPr>
    </w:p>
    <w:p w:rsidR="009F4F19" w:rsidRPr="00AD49D3" w:rsidRDefault="009F4F19" w:rsidP="00C61F5A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4"/>
          <w:szCs w:val="24"/>
          <w:lang w:val="fr-FR"/>
        </w:rPr>
      </w:pPr>
      <w:proofErr w:type="spellStart"/>
      <w:r w:rsidRPr="00AD49D3">
        <w:rPr>
          <w:b/>
          <w:sz w:val="24"/>
          <w:szCs w:val="24"/>
        </w:rPr>
        <w:t>Ընթացիկ</w:t>
      </w:r>
      <w:proofErr w:type="spellEnd"/>
      <w:r w:rsidRPr="00AD49D3">
        <w:rPr>
          <w:b/>
          <w:sz w:val="24"/>
          <w:szCs w:val="24"/>
          <w:lang w:val="fi-FI"/>
        </w:rPr>
        <w:t xml:space="preserve"> </w:t>
      </w:r>
      <w:proofErr w:type="spellStart"/>
      <w:r w:rsidRPr="00AD49D3">
        <w:rPr>
          <w:b/>
          <w:sz w:val="24"/>
          <w:szCs w:val="24"/>
        </w:rPr>
        <w:t>իրավիճակը</w:t>
      </w:r>
      <w:proofErr w:type="spellEnd"/>
      <w:r w:rsidRPr="00AD49D3">
        <w:rPr>
          <w:b/>
          <w:sz w:val="24"/>
          <w:szCs w:val="24"/>
          <w:lang w:val="fi-FI"/>
        </w:rPr>
        <w:t xml:space="preserve"> </w:t>
      </w:r>
      <w:r w:rsidRPr="00AD49D3">
        <w:rPr>
          <w:b/>
          <w:sz w:val="24"/>
          <w:szCs w:val="24"/>
        </w:rPr>
        <w:t>և</w:t>
      </w:r>
      <w:r w:rsidRPr="00AD49D3">
        <w:rPr>
          <w:b/>
          <w:sz w:val="24"/>
          <w:szCs w:val="24"/>
          <w:lang w:val="fi-FI"/>
        </w:rPr>
        <w:t xml:space="preserve"> </w:t>
      </w:r>
      <w:proofErr w:type="spellStart"/>
      <w:r w:rsidRPr="00AD49D3">
        <w:rPr>
          <w:b/>
          <w:sz w:val="24"/>
          <w:szCs w:val="24"/>
        </w:rPr>
        <w:t>իրավական</w:t>
      </w:r>
      <w:proofErr w:type="spellEnd"/>
      <w:r w:rsidRPr="00AD49D3">
        <w:rPr>
          <w:b/>
          <w:sz w:val="24"/>
          <w:szCs w:val="24"/>
          <w:lang w:val="fr-FR"/>
        </w:rPr>
        <w:t xml:space="preserve"> </w:t>
      </w:r>
      <w:proofErr w:type="spellStart"/>
      <w:r w:rsidRPr="00AD49D3">
        <w:rPr>
          <w:b/>
          <w:sz w:val="24"/>
          <w:szCs w:val="24"/>
        </w:rPr>
        <w:t>ակտի</w:t>
      </w:r>
      <w:proofErr w:type="spellEnd"/>
      <w:r w:rsidRPr="00AD49D3">
        <w:rPr>
          <w:b/>
          <w:sz w:val="24"/>
          <w:szCs w:val="24"/>
          <w:lang w:val="fr-FR"/>
        </w:rPr>
        <w:t xml:space="preserve"> </w:t>
      </w:r>
      <w:proofErr w:type="spellStart"/>
      <w:r w:rsidRPr="00AD49D3">
        <w:rPr>
          <w:b/>
          <w:sz w:val="24"/>
          <w:szCs w:val="24"/>
        </w:rPr>
        <w:t>ընդունման</w:t>
      </w:r>
      <w:proofErr w:type="spellEnd"/>
      <w:r w:rsidRPr="00AD49D3">
        <w:rPr>
          <w:b/>
          <w:sz w:val="24"/>
          <w:szCs w:val="24"/>
          <w:lang w:val="fr-FR"/>
        </w:rPr>
        <w:t xml:space="preserve"> </w:t>
      </w:r>
      <w:r w:rsidRPr="00AD49D3">
        <w:rPr>
          <w:b/>
          <w:sz w:val="24"/>
          <w:szCs w:val="24"/>
        </w:rPr>
        <w:t>ա</w:t>
      </w:r>
      <w:r w:rsidRPr="00AD49D3">
        <w:rPr>
          <w:b/>
          <w:sz w:val="24"/>
          <w:szCs w:val="24"/>
          <w:lang w:val="hy-AM"/>
        </w:rPr>
        <w:t>նհրաժեշտությունը</w:t>
      </w:r>
    </w:p>
    <w:p w:rsidR="00327C15" w:rsidRPr="00AD49D3" w:rsidRDefault="00180809" w:rsidP="00333EC7">
      <w:pPr>
        <w:shd w:val="clear" w:color="auto" w:fill="FFFFFF"/>
        <w:spacing w:line="360" w:lineRule="auto"/>
        <w:ind w:firstLine="708"/>
        <w:jc w:val="both"/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</w:pP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«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Կենդանաբանական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հավաքածուների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վերաբերյալ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տեղեկատվության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հավաքման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և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գրանցման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կարգը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սահմանելու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մասին</w:t>
      </w:r>
      <w:proofErr w:type="spellEnd"/>
      <w:r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»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շրջակա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միջավայրի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նախարարի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հրամանի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(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այսուհետ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՝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</w:rPr>
        <w:t>Հրաման</w:t>
      </w:r>
      <w:proofErr w:type="spellEnd"/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)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նախագծի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</w:t>
      </w:r>
      <w:r w:rsidRPr="00AD49D3">
        <w:rPr>
          <w:rFonts w:ascii="GHEA Grapalat" w:hAnsi="GHEA Grapalat"/>
          <w:sz w:val="24"/>
          <w:szCs w:val="24"/>
          <w:lang w:val="hy-AM"/>
        </w:rPr>
        <w:t>ընդունման</w:t>
      </w:r>
      <w:r w:rsidRPr="00AD49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D49D3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AD49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D49D3">
        <w:rPr>
          <w:rFonts w:ascii="GHEA Grapalat" w:hAnsi="GHEA Grapalat"/>
          <w:sz w:val="24"/>
          <w:szCs w:val="24"/>
          <w:lang w:val="hy-AM"/>
        </w:rPr>
        <w:t>բխում</w:t>
      </w:r>
      <w:r w:rsidRPr="00AD49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D49D3">
        <w:rPr>
          <w:rFonts w:ascii="GHEA Grapalat" w:hAnsi="GHEA Grapalat"/>
          <w:sz w:val="24"/>
          <w:szCs w:val="24"/>
          <w:lang w:val="hy-AM"/>
        </w:rPr>
        <w:t>է</w:t>
      </w:r>
      <w:r w:rsidRPr="00AD49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D49D3">
        <w:rPr>
          <w:rFonts w:ascii="GHEA Grapalat" w:hAnsi="GHEA Grapalat"/>
          <w:sz w:val="24"/>
          <w:szCs w:val="24"/>
          <w:lang w:val="hy-AM"/>
        </w:rPr>
        <w:t>Վարչապետի</w:t>
      </w:r>
      <w:r w:rsidR="00BE0B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/>
          <w:sz w:val="24"/>
          <w:szCs w:val="24"/>
          <w:lang w:val="hy-AM"/>
        </w:rPr>
        <w:t xml:space="preserve">2022 թվականի մայիսի 24-ի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>«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Կենդանական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աշխարհի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մասին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>»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օրենքում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փոփոխություններ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և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լրացումներ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կատարելու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մասին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>»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Հայաստանի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Հանրապետության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օրենքի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կիրարկումն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ապահովող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միջոցառումները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հաստատելու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մասին</w:t>
      </w:r>
      <w:r w:rsidRPr="00AD49D3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AD49D3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>N571-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Ա</w:t>
      </w:r>
      <w:r w:rsidRPr="00AD49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որոշմամբ հաստատված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հավելվածի 13-րդ կետի պահանջից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 xml:space="preserve"> 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ru-RU"/>
        </w:rPr>
        <w:t>և</w:t>
      </w:r>
      <w:r w:rsidRPr="00AD49D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 xml:space="preserve"> </w:t>
      </w:r>
      <w:r w:rsidR="00327C15"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ru-RU"/>
        </w:rPr>
        <w:t>նպատակաուղղված</w:t>
      </w:r>
      <w:r w:rsidR="00327C15"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="00327C15"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ru-RU"/>
        </w:rPr>
        <w:t>է</w:t>
      </w:r>
      <w:r w:rsidR="00327C15"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բացահայտելու</w:t>
      </w:r>
      <w:proofErr w:type="spellEnd"/>
      <w:r w:rsidR="00327C15"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Հայաստանի Հանրապետության</w:t>
      </w:r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կենդանիների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տեսակների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հավաքված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կանոնակարգված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ցուցադրվող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27C15" w:rsidRPr="00AD49D3">
        <w:rPr>
          <w:rFonts w:ascii="GHEA Grapalat" w:hAnsi="GHEA Grapalat"/>
          <w:bCs/>
          <w:sz w:val="24"/>
          <w:szCs w:val="24"/>
        </w:rPr>
        <w:t>և</w:t>
      </w:r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պահվող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կենդանիների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կենդանի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դրանց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խրտվիլակների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արգասիքների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27C15" w:rsidRPr="00AD49D3">
        <w:rPr>
          <w:rFonts w:ascii="GHEA Grapalat" w:hAnsi="GHEA Grapalat"/>
          <w:bCs/>
          <w:sz w:val="24"/>
          <w:szCs w:val="24"/>
        </w:rPr>
        <w:t>և</w:t>
      </w:r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պրեպարատների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հավաքածուները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դրանց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քանակական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27C15" w:rsidRPr="00AD49D3">
        <w:rPr>
          <w:rFonts w:ascii="GHEA Grapalat" w:hAnsi="GHEA Grapalat"/>
          <w:bCs/>
          <w:sz w:val="24"/>
          <w:szCs w:val="24"/>
        </w:rPr>
        <w:t>և</w:t>
      </w:r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որակական</w:t>
      </w:r>
      <w:proofErr w:type="spellEnd"/>
      <w:r w:rsidR="00327C15" w:rsidRPr="00AD49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327C15" w:rsidRPr="00AD49D3">
        <w:rPr>
          <w:rFonts w:ascii="GHEA Grapalat" w:hAnsi="GHEA Grapalat"/>
          <w:bCs/>
          <w:sz w:val="24"/>
          <w:szCs w:val="24"/>
        </w:rPr>
        <w:t>փոփոխությունները</w:t>
      </w:r>
      <w:proofErr w:type="spellEnd"/>
      <w:r w:rsidR="00327C15" w:rsidRPr="00AD49D3">
        <w:rPr>
          <w:rFonts w:ascii="GHEA Grapalat" w:hAnsi="GHEA Grapalat"/>
          <w:bCs/>
          <w:color w:val="3333FF"/>
          <w:sz w:val="24"/>
          <w:szCs w:val="24"/>
          <w:lang w:val="fr-FR"/>
        </w:rPr>
        <w:t>:</w:t>
      </w:r>
    </w:p>
    <w:p w:rsidR="009F4F19" w:rsidRPr="00AD49D3" w:rsidRDefault="009F4F19" w:rsidP="001952D5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D49D3">
        <w:rPr>
          <w:rFonts w:ascii="GHEA Grapalat" w:hAnsi="GHEA Grapalat"/>
          <w:b/>
          <w:sz w:val="24"/>
          <w:szCs w:val="24"/>
          <w:lang w:val="hy-AM"/>
        </w:rPr>
        <w:t xml:space="preserve">Առաջարկվող կարգավորման բնույթը </w:t>
      </w:r>
    </w:p>
    <w:p w:rsidR="00D33657" w:rsidRPr="00AD49D3" w:rsidRDefault="00D33657" w:rsidP="00AB184C">
      <w:pPr>
        <w:shd w:val="clear" w:color="auto" w:fill="FFFFFF"/>
        <w:spacing w:line="360" w:lineRule="auto"/>
        <w:ind w:firstLine="708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</w:pPr>
      <w:r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Կենդանաբանական հավաքածուներ ունեցող իրավաբանական կամ ֆիզիկական անձանց կողմից կենդանաբանական հավաքածուների վերաբերյալ փաստաթղթային և էլեկտրոնային տվյալները ներկայացվելու են հրամանի նախագծում նշված</w:t>
      </w:r>
      <w:r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Ձև N1-ին համապատասխան, իսկ </w:t>
      </w:r>
      <w:r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տեղեկատվության հավաքը և գրանցումը իրականացվելու</w:t>
      </w:r>
      <w:r w:rsidR="00AB184C"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 է</w:t>
      </w:r>
      <w:r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 գրանցամատյանում, որի օրինակելի ձևը հաստատվելու է  լիազոր մարմնի կողմից:</w:t>
      </w:r>
    </w:p>
    <w:p w:rsidR="00AB184C" w:rsidRPr="00AD49D3" w:rsidRDefault="00D33657" w:rsidP="00AB184C">
      <w:pPr>
        <w:shd w:val="clear" w:color="auto" w:fill="FFFFFF"/>
        <w:spacing w:line="360" w:lineRule="auto"/>
        <w:ind w:firstLine="708"/>
        <w:jc w:val="both"/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</w:pPr>
      <w:r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 </w:t>
      </w:r>
      <w:r w:rsidR="00AB184C" w:rsidRPr="00AD49D3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Կենդանաբանական հավաքածուների վերաբերյալ տեղեկատվությունը ներառելու է տվյալներ կենդանաբանական հավաքածուներ ունեցող իրավաբանական կամ ֆիզիկական անձանց վերաբերյալ, ինչպես նաև </w:t>
      </w:r>
      <w:r w:rsidR="00AB184C" w:rsidRPr="00AD49D3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տեղեկատվություն կենդանաբանական հավքածուների տեսակների (հայերեն և լատիներեն անվանումները) վերաբերյալ:</w:t>
      </w:r>
    </w:p>
    <w:p w:rsidR="009F4F19" w:rsidRPr="00AD49D3" w:rsidRDefault="009F4F19" w:rsidP="00C61F5A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b/>
          <w:lang w:val="hy-AM"/>
        </w:rPr>
      </w:pPr>
      <w:r w:rsidRPr="00AD49D3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9F4F19" w:rsidRPr="00AD49D3" w:rsidRDefault="00837A18" w:rsidP="00C61F5A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D49D3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2317E3" w:rsidRPr="00AD49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6D76" w:rsidRPr="00AD49D3">
        <w:rPr>
          <w:rFonts w:ascii="GHEA Grapalat" w:hAnsi="GHEA Grapalat" w:cs="Sylfaen"/>
          <w:sz w:val="24"/>
          <w:szCs w:val="24"/>
          <w:lang w:val="hy-AM"/>
        </w:rPr>
        <w:t>մշակվել է շրջակա միջավայրի</w:t>
      </w:r>
      <w:r w:rsidR="009F4F19" w:rsidRPr="00AD49D3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="009F4F19" w:rsidRPr="00AD49D3">
        <w:rPr>
          <w:rFonts w:ascii="GHEA Grapalat" w:hAnsi="GHEA Grapalat"/>
          <w:sz w:val="24"/>
          <w:szCs w:val="24"/>
          <w:lang w:val="af-ZA"/>
        </w:rPr>
        <w:t>:</w:t>
      </w:r>
    </w:p>
    <w:p w:rsidR="00517C89" w:rsidRPr="00AD49D3" w:rsidRDefault="009F4F19" w:rsidP="00517C89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Sylfaen"/>
          <w:b/>
          <w:sz w:val="24"/>
          <w:szCs w:val="24"/>
          <w:lang w:val="hy-AM"/>
        </w:rPr>
      </w:pPr>
      <w:r w:rsidRPr="00AD49D3">
        <w:rPr>
          <w:rFonts w:cs="Sylfaen"/>
          <w:b/>
          <w:sz w:val="24"/>
          <w:szCs w:val="24"/>
          <w:lang w:val="hy-AM"/>
        </w:rPr>
        <w:t>Ակնկալվող արդյունքը</w:t>
      </w:r>
      <w:r w:rsidR="00B36F00" w:rsidRPr="00AD49D3">
        <w:rPr>
          <w:rStyle w:val="Strong"/>
          <w:b w:val="0"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9F4F19" w:rsidRPr="00AD49D3" w:rsidRDefault="00B36F00" w:rsidP="00745559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cs="Sylfaen"/>
          <w:b/>
          <w:sz w:val="24"/>
          <w:szCs w:val="24"/>
          <w:lang w:val="hy-AM"/>
        </w:rPr>
      </w:pPr>
      <w:r w:rsidRPr="00AD49D3">
        <w:rPr>
          <w:rFonts w:eastAsia="Times New Roman"/>
          <w:bCs/>
          <w:sz w:val="24"/>
          <w:szCs w:val="24"/>
          <w:lang w:val="hy-AM" w:eastAsia="ru-RU"/>
        </w:rPr>
        <w:lastRenderedPageBreak/>
        <w:t xml:space="preserve">Շրջակա միջավայրի նախարարի հրամանի նախագծի </w:t>
      </w:r>
      <w:r w:rsidRPr="003B3A90">
        <w:rPr>
          <w:rFonts w:eastAsia="Times New Roman"/>
          <w:bCs/>
          <w:sz w:val="24"/>
          <w:szCs w:val="24"/>
          <w:lang w:val="hy-AM" w:eastAsia="ru-RU"/>
        </w:rPr>
        <w:t xml:space="preserve">ընդունման </w:t>
      </w:r>
      <w:r w:rsidRPr="003B3A90">
        <w:rPr>
          <w:rFonts w:eastAsia="Times New Roman"/>
          <w:sz w:val="24"/>
          <w:szCs w:val="24"/>
          <w:lang w:val="hy-AM" w:eastAsia="ru-RU"/>
        </w:rPr>
        <w:t xml:space="preserve">արդյունքում </w:t>
      </w:r>
      <w:r w:rsidRPr="003B3A90">
        <w:rPr>
          <w:rFonts w:eastAsia="Times New Roman"/>
          <w:bCs/>
          <w:sz w:val="24"/>
          <w:szCs w:val="24"/>
          <w:lang w:val="hy-AM" w:eastAsia="ru-RU"/>
        </w:rPr>
        <w:t>կ</w:t>
      </w:r>
      <w:r w:rsidR="00517C89" w:rsidRPr="003B3A90">
        <w:rPr>
          <w:rFonts w:eastAsia="Times New Roman"/>
          <w:bCs/>
          <w:sz w:val="24"/>
          <w:szCs w:val="24"/>
          <w:lang w:val="hy-AM" w:eastAsia="ru-RU"/>
        </w:rPr>
        <w:t>ենդանաբանական հավաքածուների վերաբերյալ տեղեկատվության հավաք</w:t>
      </w:r>
      <w:r w:rsidR="00D15E21" w:rsidRPr="003B3A90">
        <w:rPr>
          <w:rFonts w:eastAsia="Times New Roman"/>
          <w:bCs/>
          <w:sz w:val="24"/>
          <w:szCs w:val="24"/>
          <w:lang w:val="hy-AM" w:eastAsia="ru-RU"/>
        </w:rPr>
        <w:t>ման</w:t>
      </w:r>
      <w:r w:rsidR="00D15E21" w:rsidRPr="00AD49D3">
        <w:rPr>
          <w:rFonts w:eastAsia="Times New Roman"/>
          <w:bCs/>
          <w:sz w:val="24"/>
          <w:szCs w:val="24"/>
          <w:lang w:val="hy-AM" w:eastAsia="ru-RU"/>
        </w:rPr>
        <w:t xml:space="preserve"> և գրանցման </w:t>
      </w:r>
      <w:r w:rsidR="006038EE" w:rsidRPr="00AD49D3">
        <w:rPr>
          <w:rFonts w:eastAsia="Times New Roman"/>
          <w:bCs/>
          <w:sz w:val="24"/>
          <w:szCs w:val="24"/>
          <w:lang w:val="hy-AM" w:eastAsia="ru-RU"/>
        </w:rPr>
        <w:t>գործընթացն</w:t>
      </w:r>
      <w:r w:rsidR="00FB608E" w:rsidRPr="00AD49D3">
        <w:rPr>
          <w:rFonts w:eastAsia="Times New Roman"/>
          <w:bCs/>
          <w:sz w:val="24"/>
          <w:szCs w:val="24"/>
          <w:lang w:val="hy-AM" w:eastAsia="ru-RU"/>
        </w:rPr>
        <w:t xml:space="preserve"> </w:t>
      </w:r>
      <w:r w:rsidR="004C14A3" w:rsidRPr="00AD49D3">
        <w:rPr>
          <w:rFonts w:eastAsia="Times New Roman"/>
          <w:bCs/>
          <w:sz w:val="24"/>
          <w:szCs w:val="24"/>
          <w:lang w:val="hy-AM" w:eastAsia="ru-RU"/>
        </w:rPr>
        <w:t xml:space="preserve">առավել կանոնակարգված </w:t>
      </w:r>
      <w:r w:rsidR="00FB608E" w:rsidRPr="00AD49D3">
        <w:rPr>
          <w:rFonts w:eastAsia="Times New Roman"/>
          <w:bCs/>
          <w:sz w:val="24"/>
          <w:szCs w:val="24"/>
          <w:lang w:val="hy-AM" w:eastAsia="ru-RU"/>
        </w:rPr>
        <w:t>և վերահսկելի</w:t>
      </w:r>
      <w:r w:rsidR="00FB608E" w:rsidRPr="00AD49D3">
        <w:rPr>
          <w:sz w:val="24"/>
          <w:szCs w:val="24"/>
          <w:lang w:val="fr-FR"/>
        </w:rPr>
        <w:t xml:space="preserve"> </w:t>
      </w:r>
      <w:r w:rsidR="00CB0ED1" w:rsidRPr="00AD49D3">
        <w:rPr>
          <w:sz w:val="24"/>
          <w:szCs w:val="24"/>
          <w:lang w:val="hy-AM"/>
        </w:rPr>
        <w:t xml:space="preserve">կդարձնի </w:t>
      </w:r>
      <w:r w:rsidR="00CB0ED1" w:rsidRPr="00AD49D3">
        <w:rPr>
          <w:rFonts w:eastAsia="Times New Roman"/>
          <w:bCs/>
          <w:sz w:val="24"/>
          <w:szCs w:val="24"/>
          <w:lang w:val="hy-AM" w:eastAsia="ru-RU"/>
        </w:rPr>
        <w:t xml:space="preserve">կենդանաբանական հավաքածուների վերաբերյալ տվյալների գրանցումը, կապահովի </w:t>
      </w:r>
      <w:r w:rsidR="008E06C3" w:rsidRPr="00AD49D3">
        <w:rPr>
          <w:rFonts w:eastAsia="Times New Roman"/>
          <w:bCs/>
          <w:sz w:val="24"/>
          <w:szCs w:val="24"/>
          <w:lang w:val="hy-AM" w:eastAsia="ru-RU"/>
        </w:rPr>
        <w:t>տվյալների համալրումը, դասակարգումը, պահպանումը և փոփոխությունների օպերատիվ մուտքագրումը:</w:t>
      </w:r>
    </w:p>
    <w:p w:rsidR="00330E20" w:rsidRPr="00AD49D3" w:rsidRDefault="003952FF" w:rsidP="00C61F5A">
      <w:pPr>
        <w:pStyle w:val="BodyText"/>
        <w:ind w:firstLine="709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AD49D3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AD49D3">
        <w:rPr>
          <w:rFonts w:ascii="GHEA Grapalat" w:eastAsia="MS Gothic" w:hAnsi="MS Gothic" w:cs="MS Gothic"/>
          <w:b/>
          <w:noProof/>
          <w:sz w:val="24"/>
          <w:szCs w:val="24"/>
          <w:lang w:val="hy-AM"/>
        </w:rPr>
        <w:t>․</w:t>
      </w:r>
      <w:r w:rsidRPr="00AD49D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AD49D3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AD49D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9F3075" w:rsidRPr="00AD49D3" w:rsidRDefault="00A35774" w:rsidP="009F307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i-FI"/>
        </w:rPr>
      </w:pPr>
      <w:r w:rsidRPr="00AD49D3">
        <w:rPr>
          <w:rStyle w:val="Strong"/>
          <w:rFonts w:ascii="GHEA Grapalat" w:hAnsi="GHEA Grapalat"/>
          <w:bdr w:val="none" w:sz="0" w:space="0" w:color="auto" w:frame="1"/>
          <w:lang w:val="fi-FI"/>
        </w:rPr>
        <w:t>«</w:t>
      </w:r>
      <w:r w:rsidR="009F3075" w:rsidRPr="00AD49D3">
        <w:rPr>
          <w:rFonts w:ascii="GHEA Grapalat" w:hAnsi="GHEA Grapalat"/>
          <w:bCs/>
          <w:color w:val="000000"/>
          <w:sz w:val="24"/>
          <w:szCs w:val="24"/>
          <w:lang w:val="hy-AM"/>
        </w:rPr>
        <w:t>Կենդանաբանական հավաքածուների վերաբերյալ տեղեկատվության հավաքման և գրանցման</w:t>
      </w:r>
      <w:r w:rsidR="009F3075" w:rsidRPr="00AD4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D49D3">
        <w:rPr>
          <w:rFonts w:ascii="GHEA Grapalat" w:hAnsi="GHEA Grapalat"/>
          <w:bCs/>
          <w:color w:val="000000"/>
          <w:sz w:val="24"/>
          <w:szCs w:val="24"/>
          <w:lang w:val="hy-AM"/>
        </w:rPr>
        <w:t>կարգը սահմանելու մասին</w:t>
      </w:r>
      <w:r w:rsidRPr="00AD49D3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AD49D3">
        <w:rPr>
          <w:rFonts w:ascii="GHEA Grapalat" w:hAnsi="GHEA Grapalat"/>
          <w:bCs/>
          <w:color w:val="000000"/>
          <w:sz w:val="24"/>
          <w:szCs w:val="24"/>
          <w:lang w:val="fi-FI"/>
        </w:rPr>
        <w:t xml:space="preserve"> </w:t>
      </w:r>
      <w:r w:rsidRPr="00AD49D3">
        <w:rPr>
          <w:rFonts w:ascii="GHEA Grapalat" w:hAnsi="GHEA Grapalat"/>
          <w:bCs/>
          <w:color w:val="000000"/>
          <w:sz w:val="24"/>
          <w:szCs w:val="24"/>
          <w:lang w:val="hy-AM"/>
        </w:rPr>
        <w:t>շրջակա միջավայրի նախարարի հրամանի</w:t>
      </w:r>
      <w:r w:rsidRPr="00AD49D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2C89" w:rsidRPr="00AD49D3">
        <w:rPr>
          <w:rFonts w:ascii="GHEA Grapalat" w:hAnsi="GHEA Grapalat"/>
          <w:sz w:val="24"/>
          <w:szCs w:val="24"/>
          <w:lang w:val="hy-AM"/>
        </w:rPr>
        <w:t>նախագծ</w:t>
      </w:r>
      <w:r w:rsidRPr="00AD49D3">
        <w:rPr>
          <w:rFonts w:ascii="GHEA Grapalat" w:hAnsi="GHEA Grapalat"/>
          <w:sz w:val="24"/>
          <w:szCs w:val="24"/>
          <w:lang w:val="hy-AM"/>
        </w:rPr>
        <w:t>ի</w:t>
      </w:r>
      <w:r w:rsidR="009F4F19" w:rsidRPr="00AD49D3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</w:t>
      </w:r>
      <w:r w:rsidR="00872A10" w:rsidRPr="00AD49D3">
        <w:rPr>
          <w:rFonts w:ascii="GHEA Grapalat" w:hAnsi="GHEA Grapalat"/>
          <w:sz w:val="24"/>
          <w:szCs w:val="24"/>
          <w:lang w:val="hy-AM"/>
        </w:rPr>
        <w:t xml:space="preserve"> էական</w:t>
      </w:r>
      <w:r w:rsidR="009F4F19" w:rsidRPr="00AD49D3">
        <w:rPr>
          <w:rFonts w:ascii="GHEA Grapalat" w:hAnsi="GHEA Grapalat"/>
          <w:sz w:val="24"/>
          <w:szCs w:val="24"/>
          <w:lang w:val="hy-AM"/>
        </w:rPr>
        <w:t xml:space="preserve"> նվազեցում չի նախատեսվում:</w:t>
      </w:r>
    </w:p>
    <w:p w:rsidR="009F3075" w:rsidRPr="00AD49D3" w:rsidRDefault="009F3075" w:rsidP="009F3075">
      <w:pPr>
        <w:spacing w:line="360" w:lineRule="auto"/>
        <w:jc w:val="both"/>
        <w:rPr>
          <w:rFonts w:ascii="GHEA Grapalat" w:hAnsi="GHEA Grapalat"/>
          <w:sz w:val="24"/>
          <w:szCs w:val="24"/>
          <w:lang w:val="fi-FI"/>
        </w:rPr>
      </w:pPr>
    </w:p>
    <w:p w:rsidR="009F3075" w:rsidRPr="00AD49D3" w:rsidRDefault="009F3075" w:rsidP="009F3075">
      <w:pPr>
        <w:spacing w:line="360" w:lineRule="auto"/>
        <w:jc w:val="both"/>
        <w:rPr>
          <w:rFonts w:ascii="GHEA Grapalat" w:hAnsi="GHEA Grapalat"/>
          <w:sz w:val="24"/>
          <w:szCs w:val="24"/>
          <w:lang w:val="fi-FI"/>
        </w:rPr>
      </w:pPr>
    </w:p>
    <w:p w:rsidR="009F3075" w:rsidRPr="009F3075" w:rsidRDefault="009F3075" w:rsidP="009F3075">
      <w:pPr>
        <w:spacing w:line="360" w:lineRule="auto"/>
        <w:jc w:val="both"/>
        <w:rPr>
          <w:sz w:val="24"/>
          <w:szCs w:val="24"/>
          <w:lang w:val="fi-FI"/>
        </w:rPr>
      </w:pPr>
    </w:p>
    <w:sectPr w:rsidR="009F3075" w:rsidRPr="009F3075" w:rsidSect="00B718A1">
      <w:pgSz w:w="11909" w:h="16834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74"/>
    <w:rsid w:val="0003128F"/>
    <w:rsid w:val="0004043F"/>
    <w:rsid w:val="000536C5"/>
    <w:rsid w:val="00073A53"/>
    <w:rsid w:val="0008697D"/>
    <w:rsid w:val="000A13A7"/>
    <w:rsid w:val="000A78EB"/>
    <w:rsid w:val="000B67A9"/>
    <w:rsid w:val="000C2EA9"/>
    <w:rsid w:val="000C5F35"/>
    <w:rsid w:val="000D0C24"/>
    <w:rsid w:val="000E2AF4"/>
    <w:rsid w:val="001628CA"/>
    <w:rsid w:val="00162BC9"/>
    <w:rsid w:val="00180809"/>
    <w:rsid w:val="001952D5"/>
    <w:rsid w:val="001B1F68"/>
    <w:rsid w:val="001B413F"/>
    <w:rsid w:val="001E02C1"/>
    <w:rsid w:val="001E3ABE"/>
    <w:rsid w:val="001F06DD"/>
    <w:rsid w:val="002317E3"/>
    <w:rsid w:val="002501D7"/>
    <w:rsid w:val="00260348"/>
    <w:rsid w:val="00275FD2"/>
    <w:rsid w:val="00295EF8"/>
    <w:rsid w:val="002C39D2"/>
    <w:rsid w:val="002F72F1"/>
    <w:rsid w:val="003112E3"/>
    <w:rsid w:val="003248A6"/>
    <w:rsid w:val="00327C15"/>
    <w:rsid w:val="00330E20"/>
    <w:rsid w:val="003338CD"/>
    <w:rsid w:val="00333EC7"/>
    <w:rsid w:val="003952FF"/>
    <w:rsid w:val="003A2567"/>
    <w:rsid w:val="003B3A90"/>
    <w:rsid w:val="003C30EC"/>
    <w:rsid w:val="003C4743"/>
    <w:rsid w:val="003D2981"/>
    <w:rsid w:val="003E0017"/>
    <w:rsid w:val="00416FBD"/>
    <w:rsid w:val="004331E7"/>
    <w:rsid w:val="00433E75"/>
    <w:rsid w:val="00442E14"/>
    <w:rsid w:val="00452C80"/>
    <w:rsid w:val="004565BF"/>
    <w:rsid w:val="00456DD4"/>
    <w:rsid w:val="00482630"/>
    <w:rsid w:val="00487BA2"/>
    <w:rsid w:val="00493B46"/>
    <w:rsid w:val="004B32BB"/>
    <w:rsid w:val="004C14A3"/>
    <w:rsid w:val="004D0C40"/>
    <w:rsid w:val="004E3810"/>
    <w:rsid w:val="00504FB8"/>
    <w:rsid w:val="005134AD"/>
    <w:rsid w:val="00517C89"/>
    <w:rsid w:val="0052377C"/>
    <w:rsid w:val="00525D28"/>
    <w:rsid w:val="005308B1"/>
    <w:rsid w:val="00537551"/>
    <w:rsid w:val="005537C7"/>
    <w:rsid w:val="005A0F62"/>
    <w:rsid w:val="005D2E4E"/>
    <w:rsid w:val="005F6141"/>
    <w:rsid w:val="006038EE"/>
    <w:rsid w:val="00623496"/>
    <w:rsid w:val="006318F2"/>
    <w:rsid w:val="00663B90"/>
    <w:rsid w:val="006763AF"/>
    <w:rsid w:val="006A790B"/>
    <w:rsid w:val="006B403A"/>
    <w:rsid w:val="006C1ACB"/>
    <w:rsid w:val="006D38BC"/>
    <w:rsid w:val="006D4D1E"/>
    <w:rsid w:val="006F3F74"/>
    <w:rsid w:val="00705909"/>
    <w:rsid w:val="00736C42"/>
    <w:rsid w:val="00745559"/>
    <w:rsid w:val="00791B54"/>
    <w:rsid w:val="007A015A"/>
    <w:rsid w:val="007C14E3"/>
    <w:rsid w:val="007D2D53"/>
    <w:rsid w:val="007D6A0E"/>
    <w:rsid w:val="00802CDE"/>
    <w:rsid w:val="0081167E"/>
    <w:rsid w:val="0081231D"/>
    <w:rsid w:val="00837A18"/>
    <w:rsid w:val="008558B4"/>
    <w:rsid w:val="00860B3F"/>
    <w:rsid w:val="00872A10"/>
    <w:rsid w:val="0087618E"/>
    <w:rsid w:val="00885E53"/>
    <w:rsid w:val="00895EE1"/>
    <w:rsid w:val="008979CD"/>
    <w:rsid w:val="008E06C3"/>
    <w:rsid w:val="008E70A3"/>
    <w:rsid w:val="00900EA0"/>
    <w:rsid w:val="009251D0"/>
    <w:rsid w:val="009464BA"/>
    <w:rsid w:val="009B65D8"/>
    <w:rsid w:val="009C5116"/>
    <w:rsid w:val="009C55F0"/>
    <w:rsid w:val="009D7A32"/>
    <w:rsid w:val="009F3075"/>
    <w:rsid w:val="009F4F19"/>
    <w:rsid w:val="00A223BD"/>
    <w:rsid w:val="00A25F85"/>
    <w:rsid w:val="00A35774"/>
    <w:rsid w:val="00A64236"/>
    <w:rsid w:val="00A91861"/>
    <w:rsid w:val="00A970FF"/>
    <w:rsid w:val="00AA01BA"/>
    <w:rsid w:val="00AB184C"/>
    <w:rsid w:val="00AD49D3"/>
    <w:rsid w:val="00AD56A4"/>
    <w:rsid w:val="00AE500A"/>
    <w:rsid w:val="00AF67ED"/>
    <w:rsid w:val="00B209E2"/>
    <w:rsid w:val="00B21959"/>
    <w:rsid w:val="00B235A8"/>
    <w:rsid w:val="00B33872"/>
    <w:rsid w:val="00B34763"/>
    <w:rsid w:val="00B36F00"/>
    <w:rsid w:val="00B4024F"/>
    <w:rsid w:val="00B45491"/>
    <w:rsid w:val="00B64983"/>
    <w:rsid w:val="00B718A1"/>
    <w:rsid w:val="00B72219"/>
    <w:rsid w:val="00B85024"/>
    <w:rsid w:val="00B879FE"/>
    <w:rsid w:val="00BA1EF2"/>
    <w:rsid w:val="00BA5F26"/>
    <w:rsid w:val="00BE0B1E"/>
    <w:rsid w:val="00C178C0"/>
    <w:rsid w:val="00C360AC"/>
    <w:rsid w:val="00C52BAF"/>
    <w:rsid w:val="00C57CB9"/>
    <w:rsid w:val="00C61F5A"/>
    <w:rsid w:val="00C6645E"/>
    <w:rsid w:val="00C81806"/>
    <w:rsid w:val="00C8333E"/>
    <w:rsid w:val="00C83678"/>
    <w:rsid w:val="00C9121D"/>
    <w:rsid w:val="00C9616C"/>
    <w:rsid w:val="00C96E6E"/>
    <w:rsid w:val="00CB0ED1"/>
    <w:rsid w:val="00D03F02"/>
    <w:rsid w:val="00D15E21"/>
    <w:rsid w:val="00D17EFC"/>
    <w:rsid w:val="00D3078C"/>
    <w:rsid w:val="00D33657"/>
    <w:rsid w:val="00D3579B"/>
    <w:rsid w:val="00D47D9C"/>
    <w:rsid w:val="00DC5B45"/>
    <w:rsid w:val="00DC66EB"/>
    <w:rsid w:val="00E00955"/>
    <w:rsid w:val="00E12F3F"/>
    <w:rsid w:val="00E221D1"/>
    <w:rsid w:val="00E23C6B"/>
    <w:rsid w:val="00E32864"/>
    <w:rsid w:val="00E44098"/>
    <w:rsid w:val="00E51CFC"/>
    <w:rsid w:val="00E8271D"/>
    <w:rsid w:val="00EF00C9"/>
    <w:rsid w:val="00F04B22"/>
    <w:rsid w:val="00F31BA6"/>
    <w:rsid w:val="00F457F2"/>
    <w:rsid w:val="00F4598F"/>
    <w:rsid w:val="00F54B3A"/>
    <w:rsid w:val="00F56D76"/>
    <w:rsid w:val="00F57C1B"/>
    <w:rsid w:val="00F72C89"/>
    <w:rsid w:val="00FB608E"/>
    <w:rsid w:val="00FC00EB"/>
    <w:rsid w:val="00FC0270"/>
    <w:rsid w:val="00FC18B1"/>
    <w:rsid w:val="00FF0CCA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F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4F19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link w:val="BodyText"/>
    <w:rsid w:val="009F4F19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9F4F19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9F4F1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link w:val="NormalWebChar"/>
    <w:unhideWhenUsed/>
    <w:rsid w:val="009F4F1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F19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9F4F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9F4F19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9F4F19"/>
  </w:style>
  <w:style w:type="paragraph" w:styleId="BalloonText">
    <w:name w:val="Balloon Text"/>
    <w:basedOn w:val="Normal"/>
    <w:link w:val="BalloonTextChar"/>
    <w:uiPriority w:val="99"/>
    <w:semiHidden/>
    <w:unhideWhenUsed/>
    <w:rsid w:val="00F457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7F2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st">
    <w:name w:val="st"/>
    <w:rsid w:val="006D38BC"/>
  </w:style>
  <w:style w:type="character" w:styleId="Emphasis">
    <w:name w:val="Emphasis"/>
    <w:uiPriority w:val="20"/>
    <w:qFormat/>
    <w:rsid w:val="006D38BC"/>
    <w:rPr>
      <w:i/>
      <w:iCs/>
    </w:rPr>
  </w:style>
  <w:style w:type="character" w:styleId="Strong">
    <w:name w:val="Strong"/>
    <w:uiPriority w:val="22"/>
    <w:qFormat/>
    <w:rsid w:val="00162BC9"/>
    <w:rPr>
      <w:b/>
      <w:bCs/>
    </w:rPr>
  </w:style>
  <w:style w:type="character" w:styleId="Hyperlink">
    <w:name w:val="Hyperlink"/>
    <w:uiPriority w:val="99"/>
    <w:unhideWhenUsed/>
    <w:rsid w:val="00A223BD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338CD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54FD-41E6-4544-ABA9-ED05467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lastModifiedBy>User</cp:lastModifiedBy>
  <cp:revision>4</cp:revision>
  <cp:lastPrinted>2021-05-24T06:20:00Z</cp:lastPrinted>
  <dcterms:created xsi:type="dcterms:W3CDTF">2023-04-03T11:56:00Z</dcterms:created>
  <dcterms:modified xsi:type="dcterms:W3CDTF">2023-04-26T06:33:00Z</dcterms:modified>
</cp:coreProperties>
</file>