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01593F" w:rsidRDefault="00774BDA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01593F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01593F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6B7636F4" w14:textId="61B12DE2" w:rsidR="009A4B62" w:rsidRPr="0001593F" w:rsidRDefault="009A4B62" w:rsidP="009A4B62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01593F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2003 ԹՎԱԿԱՆԻ ՀՈՒՆԻՍԻ 26-Ի N 799-Ն ՈՐՈՇՄԱՆ ՄԵՋ ԼՐԱՑՈՒՄ ԿԱՏԱՐԵԼՈՒ ՄԱՍԻՆ ՀՀ ԿԱՌԱՎԱՐՈՒԹՅԱՆ ՈՐՈՇՄԱՆ ՆԱԽԱԳԾԻ ՎԵՐԱԲԵՐՅԱԼ</w:t>
      </w:r>
    </w:p>
    <w:p w14:paraId="4C425988" w14:textId="77777777" w:rsidR="00952338" w:rsidRPr="0001593F" w:rsidRDefault="00952338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1A527" w14:textId="6B3572FE" w:rsidR="004C5172" w:rsidRPr="0001593F" w:rsidRDefault="004C5172" w:rsidP="008474F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1593F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402D91CB" w14:textId="77777777" w:rsidR="009A4B62" w:rsidRPr="0001593F" w:rsidRDefault="009A4B62" w:rsidP="00DF64EC">
      <w:pPr>
        <w:spacing w:after="0" w:line="360" w:lineRule="auto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77ECF59" w14:textId="303640E4" w:rsidR="009A4B62" w:rsidRPr="0001593F" w:rsidRDefault="009A4B62" w:rsidP="009A4B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593F">
        <w:rPr>
          <w:rFonts w:ascii="GHEA Grapalat" w:hAnsi="GHEA Grapalat"/>
          <w:sz w:val="24"/>
          <w:szCs w:val="24"/>
          <w:lang w:val="hy-AM"/>
        </w:rPr>
        <w:t>Պետության կարիքների համար բժշկական օգնություն և սպասարկում իրականացնելու համար անհրաժեշտ դեղերի (այդ թվում՝ չգրանցված)</w:t>
      </w:r>
      <w:r w:rsidR="0001593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1593F" w:rsidRPr="00015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արտադրատեսակների</w:t>
      </w:r>
      <w:r w:rsidRPr="0001593F">
        <w:rPr>
          <w:rFonts w:ascii="GHEA Grapalat" w:hAnsi="GHEA Grapalat"/>
          <w:sz w:val="24"/>
          <w:szCs w:val="24"/>
          <w:lang w:val="hy-AM"/>
        </w:rPr>
        <w:t xml:space="preserve"> ձեռքբերման նպատակով գործող օրենսդրության շրջանակներում ՀՀ առողջապահության նախարարության կողմից իրականացվող գործընթացները, առկա կառուցակարգերը ժամանակի և պետական վերահսկողության իրականացման </w:t>
      </w:r>
      <w:r w:rsidR="00695B9A" w:rsidRPr="0001593F">
        <w:rPr>
          <w:rFonts w:ascii="GHEA Grapalat" w:hAnsi="GHEA Grapalat"/>
          <w:sz w:val="24"/>
          <w:szCs w:val="24"/>
          <w:lang w:val="hy-AM"/>
        </w:rPr>
        <w:t>տեսանկյունից բավականին բարդ են և դժվար վերահսկելի</w:t>
      </w:r>
      <w:r w:rsidRPr="0001593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6E5771A" w14:textId="75DD5885" w:rsidR="009A4B62" w:rsidRPr="0001593F" w:rsidRDefault="009A4B62" w:rsidP="009A4B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593F">
        <w:rPr>
          <w:rFonts w:ascii="GHEA Grapalat" w:hAnsi="GHEA Grapalat"/>
          <w:sz w:val="24"/>
          <w:szCs w:val="24"/>
          <w:lang w:val="hy-AM"/>
        </w:rPr>
        <w:t>Դեղերի</w:t>
      </w:r>
      <w:r w:rsidR="0001593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1593F" w:rsidRPr="00015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արտադրատեսակների</w:t>
      </w:r>
      <w:r w:rsidRPr="0001593F">
        <w:rPr>
          <w:rFonts w:ascii="GHEA Grapalat" w:hAnsi="GHEA Grapalat"/>
          <w:sz w:val="24"/>
          <w:szCs w:val="24"/>
          <w:lang w:val="hy-AM"/>
        </w:rPr>
        <w:t xml:space="preserve"> ձեռբերումն իրականացվում է պետական գնման գործընթացի շրջանակներում մասնավոր ընկերությունների ներգրավման միջոցով, ինչը երկարատև է</w:t>
      </w:r>
      <w:r w:rsidR="00695B9A" w:rsidRPr="0001593F">
        <w:rPr>
          <w:rFonts w:ascii="GHEA Grapalat" w:hAnsi="GHEA Grapalat"/>
          <w:sz w:val="24"/>
          <w:szCs w:val="24"/>
          <w:lang w:val="hy-AM"/>
        </w:rPr>
        <w:t xml:space="preserve"> և գործընթացի ամբողջ ընթացքը որոշակի անվերահսկելի, քանի որ գտնվում է մասնավոր ընկերության դաշտում</w:t>
      </w:r>
      <w:r w:rsidRPr="0001593F">
        <w:rPr>
          <w:rFonts w:ascii="GHEA Grapalat" w:hAnsi="GHEA Grapalat"/>
          <w:sz w:val="24"/>
          <w:szCs w:val="24"/>
          <w:lang w:val="hy-AM"/>
        </w:rPr>
        <w:t>:</w:t>
      </w:r>
    </w:p>
    <w:p w14:paraId="0C16FE42" w14:textId="67604844" w:rsidR="009A4B62" w:rsidRPr="0001593F" w:rsidRDefault="009A4B62" w:rsidP="009A4B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593F">
        <w:rPr>
          <w:rFonts w:ascii="GHEA Grapalat" w:hAnsi="GHEA Grapalat"/>
          <w:sz w:val="24"/>
          <w:szCs w:val="24"/>
          <w:lang w:val="hy-AM"/>
        </w:rPr>
        <w:t>Գործնականում հաճախ անհրաժեշտություն է լինում անհապաղ ձեռք բերել և ՀՀ ներմուծել պետության կարիքների համար անհրաժեշտ դեղեր</w:t>
      </w:r>
      <w:r w:rsidR="0001593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1593F" w:rsidRPr="00015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արտադրատեսակներ</w:t>
      </w:r>
      <w:r w:rsidRPr="0001593F">
        <w:rPr>
          <w:rFonts w:ascii="GHEA Grapalat" w:hAnsi="GHEA Grapalat"/>
          <w:sz w:val="24"/>
          <w:szCs w:val="24"/>
          <w:lang w:val="hy-AM"/>
        </w:rPr>
        <w:t>, ինչի համար ՀՀ առողջապահության նախարարությունը ստիպված է լինում բանակցային գործընթաց վարել մասնավոր ընկերությունների հետ, որոնք ոչ միշտ են կարողանում ապահովել նախարարության պահանջները:</w:t>
      </w:r>
    </w:p>
    <w:p w14:paraId="6924ED56" w14:textId="7B388C90" w:rsidR="009A4B62" w:rsidRPr="0001593F" w:rsidRDefault="009A4B62" w:rsidP="009A4B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593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առողջապահության նախարարության «Դեղերի և բժշկական պարագաների ապահովման ազգային կենտրոն» պետական ոչ առևտրային կազմակերպության հիմնական գործունեության առարկան և նպատակը Հայաստանի Հանրապետության առողջապահության նախարարության և իր անունով ու հասցեներով որպես մարդասիրական օգնություն ուղարկված բեռների ստացումը, մաքսազերծումը, ընդունումը, գույքագրումը, վերագնահատումը, բաշխումը, դեղերի ու </w:t>
      </w:r>
      <w:r w:rsidR="0001593F" w:rsidRPr="00015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արտադրատեսակների</w:t>
      </w:r>
      <w:r w:rsidR="0001593F" w:rsidRPr="000159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93F">
        <w:rPr>
          <w:rFonts w:ascii="GHEA Grapalat" w:hAnsi="GHEA Grapalat"/>
          <w:sz w:val="24"/>
          <w:szCs w:val="24"/>
          <w:lang w:val="hy-AM"/>
        </w:rPr>
        <w:t xml:space="preserve">պահանջարկի որոշումը, պետական առողջապահական ծրագրերում դեղերի և </w:t>
      </w:r>
      <w:r w:rsidR="0001593F" w:rsidRPr="00015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բժշկական արտադրատեսակների</w:t>
      </w:r>
      <w:r w:rsidR="0001593F" w:rsidRPr="000159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93F">
        <w:rPr>
          <w:rFonts w:ascii="GHEA Grapalat" w:hAnsi="GHEA Grapalat"/>
          <w:sz w:val="24"/>
          <w:szCs w:val="24"/>
          <w:lang w:val="hy-AM"/>
        </w:rPr>
        <w:t xml:space="preserve">շրջանառության ապահովումը, ինչպես նաև Հայաստանի Հանրապետության առողջապահության նախարարության կողմից ձեռք բերված դեղերի ու </w:t>
      </w:r>
      <w:r w:rsidR="0001593F" w:rsidRPr="00015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արտադրատեսակների</w:t>
      </w:r>
      <w:r w:rsidR="0001593F" w:rsidRPr="000159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93F">
        <w:rPr>
          <w:rFonts w:ascii="GHEA Grapalat" w:hAnsi="GHEA Grapalat"/>
          <w:sz w:val="24"/>
          <w:szCs w:val="24"/>
          <w:lang w:val="hy-AM"/>
        </w:rPr>
        <w:t>ստացումը, մաքսազերծումը, ի պահ ընդունումը և բացթողումն են:</w:t>
      </w:r>
    </w:p>
    <w:p w14:paraId="48B1E165" w14:textId="15DD7E3E" w:rsidR="009A4B62" w:rsidRPr="0001593F" w:rsidRDefault="009A4B62" w:rsidP="009A4B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593F">
        <w:rPr>
          <w:rFonts w:ascii="GHEA Grapalat" w:hAnsi="GHEA Grapalat"/>
          <w:sz w:val="24"/>
          <w:szCs w:val="24"/>
          <w:lang w:val="hy-AM"/>
        </w:rPr>
        <w:t>Նշված կազմակերպությունը ունի բավարար շենքային պայմաններ, տեխնիկական և մարդկային անհրաժեշտ ռեսուրս դեղերի</w:t>
      </w:r>
      <w:r w:rsidR="0001593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1593F" w:rsidRPr="00015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արտադրատեսակների</w:t>
      </w:r>
      <w:r w:rsidRPr="0001593F">
        <w:rPr>
          <w:rFonts w:ascii="GHEA Grapalat" w:hAnsi="GHEA Grapalat"/>
          <w:sz w:val="24"/>
          <w:szCs w:val="24"/>
          <w:lang w:val="hy-AM"/>
        </w:rPr>
        <w:t xml:space="preserve"> ձեռքբերման, ներմուծման, իրացման, բաշխման համար: Կազմակերպությանը նման իրավունք տրամադրելով պետությունն ըստ էության իր իսկ կողմից հիմնադրված պետական ոչ առևտրային կազմակերպության միջոցով առկա ռեսուրսների համաչափ, արդյունավետ, լիարժեք օգտագործմամբ լուծում է պետության կարիքների համար անհրաժեշտ դեղերի</w:t>
      </w:r>
      <w:r w:rsidR="0001593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1593F" w:rsidRPr="00015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արտադրատեսակների</w:t>
      </w:r>
      <w:r w:rsidRPr="0001593F">
        <w:rPr>
          <w:rFonts w:ascii="GHEA Grapalat" w:hAnsi="GHEA Grapalat"/>
          <w:sz w:val="24"/>
          <w:szCs w:val="24"/>
          <w:lang w:val="hy-AM"/>
        </w:rPr>
        <w:t xml:space="preserve"> ձեռքբերման կարևորագույն և</w:t>
      </w:r>
      <w:r w:rsidR="00695B9A" w:rsidRPr="0001593F">
        <w:rPr>
          <w:rFonts w:ascii="GHEA Grapalat" w:hAnsi="GHEA Grapalat"/>
          <w:sz w:val="24"/>
          <w:szCs w:val="24"/>
          <w:lang w:val="hy-AM"/>
        </w:rPr>
        <w:t>՝</w:t>
      </w:r>
      <w:r w:rsidRPr="0001593F">
        <w:rPr>
          <w:rFonts w:ascii="GHEA Grapalat" w:hAnsi="GHEA Grapalat"/>
          <w:sz w:val="24"/>
          <w:szCs w:val="24"/>
          <w:lang w:val="hy-AM"/>
        </w:rPr>
        <w:t xml:space="preserve"> մարդկանց կյանքի և</w:t>
      </w:r>
      <w:r w:rsidR="00695B9A" w:rsidRPr="0001593F">
        <w:rPr>
          <w:rFonts w:ascii="GHEA Grapalat" w:hAnsi="GHEA Grapalat"/>
          <w:sz w:val="24"/>
          <w:szCs w:val="24"/>
          <w:lang w:val="hy-AM"/>
        </w:rPr>
        <w:t>՝</w:t>
      </w:r>
      <w:r w:rsidRPr="0001593F">
        <w:rPr>
          <w:rFonts w:ascii="GHEA Grapalat" w:hAnsi="GHEA Grapalat"/>
          <w:sz w:val="24"/>
          <w:szCs w:val="24"/>
          <w:lang w:val="hy-AM"/>
        </w:rPr>
        <w:t xml:space="preserve"> առոջության ապահովման կենսական խնդիրը: </w:t>
      </w:r>
    </w:p>
    <w:p w14:paraId="6B4AFA0E" w14:textId="77777777" w:rsidR="00F52FD2" w:rsidRPr="0001593F" w:rsidRDefault="00F52FD2" w:rsidP="00DF64EC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</w:p>
    <w:p w14:paraId="492EAD67" w14:textId="2B342642" w:rsidR="00DF64EC" w:rsidRPr="0001593F" w:rsidRDefault="004C5172" w:rsidP="00DF64EC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1593F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01593F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01593F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1374948F" w14:textId="2529AAFC" w:rsidR="00884855" w:rsidRPr="0001593F" w:rsidRDefault="00884855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9A8C6DF" w14:textId="76865523" w:rsidR="009A4B62" w:rsidRPr="0001593F" w:rsidRDefault="009A4B62" w:rsidP="009A4B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593F">
        <w:rPr>
          <w:rFonts w:ascii="GHEA Grapalat" w:hAnsi="GHEA Grapalat"/>
          <w:sz w:val="24"/>
          <w:szCs w:val="24"/>
          <w:lang w:val="hy-AM"/>
        </w:rPr>
        <w:t>Նախագծով առաջարկվում է</w:t>
      </w:r>
      <w:r w:rsidR="00D32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93F">
        <w:rPr>
          <w:rFonts w:ascii="GHEA Grapalat" w:hAnsi="GHEA Grapalat"/>
          <w:sz w:val="24"/>
          <w:szCs w:val="24"/>
          <w:lang w:val="hy-AM"/>
        </w:rPr>
        <w:t>լիազոր մարմնի (ՀՀ ԱՆ) գրավոր որոշման</w:t>
      </w:r>
      <w:r w:rsidRPr="0001593F">
        <w:rPr>
          <w:rFonts w:ascii="Calibri" w:hAnsi="Calibri" w:cs="Calibri"/>
          <w:sz w:val="24"/>
          <w:szCs w:val="24"/>
          <w:lang w:val="hy-AM"/>
        </w:rPr>
        <w:t> </w:t>
      </w:r>
      <w:r w:rsidRPr="0001593F">
        <w:rPr>
          <w:rFonts w:ascii="GHEA Grapalat" w:hAnsi="GHEA Grapalat"/>
          <w:sz w:val="24"/>
          <w:szCs w:val="24"/>
          <w:lang w:val="hy-AM"/>
        </w:rPr>
        <w:t>հիման վրա թույլատրել</w:t>
      </w:r>
      <w:r w:rsidR="00D325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93F">
        <w:rPr>
          <w:rFonts w:ascii="GHEA Grapalat" w:hAnsi="GHEA Grapalat"/>
          <w:sz w:val="24"/>
          <w:szCs w:val="24"/>
          <w:lang w:val="hy-AM"/>
        </w:rPr>
        <w:t>ՀՀ ԱՆ «Դեղերի և բժշկական պարագաների ապահովման ազգային կենտրոն» պետական ոչ առևտրային կազմակերպությանը պետության կարիքների համար բժշկական օգնություն և սպասարկում իրականացնելու նպատակով ձեռք բերել դեղեր</w:t>
      </w:r>
      <w:r w:rsidR="0001593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1593F" w:rsidRPr="00015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արտադրատեսակներ</w:t>
      </w:r>
      <w:r w:rsidRPr="0001593F">
        <w:rPr>
          <w:rFonts w:ascii="GHEA Grapalat" w:hAnsi="GHEA Grapalat"/>
          <w:sz w:val="24"/>
          <w:szCs w:val="24"/>
          <w:lang w:val="hy-AM"/>
        </w:rPr>
        <w:t>, ներմուծել, իրացնել և բաշխել դրանք:</w:t>
      </w:r>
    </w:p>
    <w:p w14:paraId="5AE25C36" w14:textId="77777777" w:rsidR="009A4B62" w:rsidRPr="0001593F" w:rsidRDefault="009A4B62" w:rsidP="009A4B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593F">
        <w:rPr>
          <w:rFonts w:ascii="GHEA Grapalat" w:hAnsi="GHEA Grapalat"/>
          <w:sz w:val="24"/>
          <w:szCs w:val="24"/>
          <w:lang w:val="hy-AM"/>
        </w:rPr>
        <w:t>Նախագծի ընդունումից հետո անհրաժեշտ է փոփոխություն իրականացնել ՀՀ ԱՆ «Դեղերի և բժշկական պարագաների ապահովման ազգային կենտրոն» պետական ոչ առևտրային կազմակերպության կանոնադրությունում՝ սահմանելով նմանաբովանդակ ձեռնարկատիրական գործութնեությամբ զբաղվելու իրավասություն:</w:t>
      </w:r>
    </w:p>
    <w:p w14:paraId="05E518D7" w14:textId="61B3CBC3" w:rsidR="0009494D" w:rsidRPr="0001593F" w:rsidRDefault="0009494D" w:rsidP="00120C7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9F1ED03" w14:textId="77777777" w:rsidR="00C74EC3" w:rsidRPr="0001593F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1593F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4B418315" w:rsidR="00C74EC3" w:rsidRPr="0001593F" w:rsidRDefault="00C74EC3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1593F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 w:rsidRPr="0001593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695B9A" w:rsidRPr="0001593F">
        <w:rPr>
          <w:rFonts w:ascii="GHEA Grapalat" w:eastAsia="Calibri" w:hAnsi="GHEA Grapalat" w:cs="Sylfaen"/>
          <w:sz w:val="24"/>
          <w:szCs w:val="24"/>
          <w:lang w:val="hy-AM"/>
        </w:rPr>
        <w:t xml:space="preserve">ՀՀ </w:t>
      </w:r>
      <w:r w:rsidR="003457AC" w:rsidRPr="0001593F">
        <w:rPr>
          <w:rFonts w:ascii="GHEA Grapalat" w:eastAsia="Calibri" w:hAnsi="GHEA Grapalat" w:cs="Sylfaen"/>
          <w:sz w:val="24"/>
          <w:szCs w:val="24"/>
          <w:lang w:val="hy-AM"/>
        </w:rPr>
        <w:t xml:space="preserve">Առողջապահության նախարարության դեղորայքային քաղաքականության և բժշկական տեխնոլոգիաների և </w:t>
      </w:r>
      <w:r w:rsidR="008474F5" w:rsidRPr="0001593F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իրավաբանական վարչությ</w:t>
      </w:r>
      <w:r w:rsidR="001374EA" w:rsidRPr="0001593F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01593F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01593F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 w:rsidRPr="0001593F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01593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01593F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01593F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01593F">
        <w:rPr>
          <w:rFonts w:ascii="GHEA Grapalat" w:hAnsi="GHEA Grapalat" w:cs="Sylfaen"/>
          <w:sz w:val="24"/>
          <w:szCs w:val="24"/>
          <w:lang w:val="hy-AM"/>
        </w:rPr>
        <w:t>«Դեղերի և բժշկական տեխնոլոգիաների փորձագիտական կենտրոն» ՊՈԱԿ-ի</w:t>
      </w:r>
      <w:r w:rsidR="00D325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1593F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7C635552" w14:textId="77777777" w:rsidR="006512C4" w:rsidRPr="0001593F" w:rsidRDefault="006512C4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196028C" w14:textId="77777777" w:rsidR="005847ED" w:rsidRPr="0001593F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1593F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009C0703" w14:textId="77777777" w:rsidR="006512C4" w:rsidRPr="0001593F" w:rsidRDefault="006512C4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3ECB73C" w14:textId="64522B0A" w:rsidR="009A4B62" w:rsidRPr="0001593F" w:rsidRDefault="009A4B62" w:rsidP="009A4B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593F">
        <w:rPr>
          <w:rFonts w:ascii="GHEA Grapalat" w:hAnsi="GHEA Grapalat"/>
          <w:sz w:val="24"/>
          <w:szCs w:val="24"/>
          <w:lang w:val="hy-AM"/>
        </w:rPr>
        <w:t>Նախագծի ընդունման արդյունքում կապահովվի Հայաստանի Հանրապետությունում պետության կարիքների համար բժշկական օգնություն և սպասարկում իրականացնելու նպատակով անհրաժեշտ դեղերի</w:t>
      </w:r>
      <w:r w:rsidR="0001593F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01593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593F" w:rsidRPr="00015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արտադրատեսակների</w:t>
      </w:r>
      <w:r w:rsidR="0001593F" w:rsidRPr="000159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593F">
        <w:rPr>
          <w:rFonts w:ascii="GHEA Grapalat" w:hAnsi="GHEA Grapalat"/>
          <w:sz w:val="24"/>
          <w:szCs w:val="24"/>
          <w:lang w:val="hy-AM"/>
        </w:rPr>
        <w:t>(այդ թվում՝ չգրանցված) ձեռբքերուման, ներմուծուման, բաշխուման և իրացման գործընացի առավել արագ, ապահով, անվտանգ ընթացքը:</w:t>
      </w:r>
    </w:p>
    <w:p w14:paraId="1BC3E8F5" w14:textId="77777777" w:rsidR="006512C4" w:rsidRPr="0001593F" w:rsidRDefault="006512C4" w:rsidP="00C9130F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</w:p>
    <w:p w14:paraId="1473C582" w14:textId="546BCE63" w:rsidR="00C74EC3" w:rsidRPr="0001593F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1593F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6E7BB2BF" w:rsidR="00C74EC3" w:rsidRPr="0001593F" w:rsidRDefault="00C74EC3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1593F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58B70C8E" w14:textId="77777777" w:rsidR="006512C4" w:rsidRPr="0001593F" w:rsidRDefault="006512C4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22529FB" w14:textId="77777777" w:rsidR="00C22486" w:rsidRPr="0001593F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1593F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22BD1639" w:rsidR="008C19B2" w:rsidRPr="0001593F" w:rsidRDefault="0045635E" w:rsidP="009A4B62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3B1">
        <w:rPr>
          <w:rFonts w:ascii="GHEA Grapalat" w:hAnsi="GHEA Grapalat" w:cs="Sylfaen"/>
          <w:sz w:val="24"/>
          <w:szCs w:val="24"/>
          <w:lang w:val="hy-AM"/>
        </w:rPr>
        <w:t>Սույն նախագծի</w:t>
      </w:r>
      <w:r w:rsidR="00D325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33B1">
        <w:rPr>
          <w:rFonts w:ascii="GHEA Grapalat" w:hAnsi="GHEA Grapalat" w:cs="Sylfaen"/>
          <w:sz w:val="24"/>
          <w:szCs w:val="24"/>
          <w:lang w:val="hy-AM"/>
        </w:rPr>
        <w:t xml:space="preserve">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հանդիսանում է անվտանգ, որակյալ և արդյունավետ դեղերով բնակչության ապահովումը: </w:t>
      </w:r>
    </w:p>
    <w:sectPr w:rsidR="008C19B2" w:rsidRPr="0001593F" w:rsidSect="00EB40C1">
      <w:pgSz w:w="11906" w:h="16838" w:code="9"/>
      <w:pgMar w:top="993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F4"/>
    <w:rsid w:val="00001597"/>
    <w:rsid w:val="00003BDC"/>
    <w:rsid w:val="000070E1"/>
    <w:rsid w:val="000108F7"/>
    <w:rsid w:val="0001593F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866D1"/>
    <w:rsid w:val="00093AE0"/>
    <w:rsid w:val="00093CFE"/>
    <w:rsid w:val="0009494D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26F06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0703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2E58"/>
    <w:rsid w:val="00345285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26DF"/>
    <w:rsid w:val="004348FD"/>
    <w:rsid w:val="00434ECB"/>
    <w:rsid w:val="00435419"/>
    <w:rsid w:val="00440256"/>
    <w:rsid w:val="00446A60"/>
    <w:rsid w:val="00453754"/>
    <w:rsid w:val="00455810"/>
    <w:rsid w:val="0045635E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258A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512C4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367"/>
    <w:rsid w:val="00692840"/>
    <w:rsid w:val="00695B9A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5FD9"/>
    <w:rsid w:val="00716F2C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2B00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83BBA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A4B6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3356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9701F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580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13BBF"/>
    <w:rsid w:val="00E24641"/>
    <w:rsid w:val="00E25304"/>
    <w:rsid w:val="00E26971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23E89"/>
    <w:rsid w:val="00F31B59"/>
    <w:rsid w:val="00F36946"/>
    <w:rsid w:val="00F37829"/>
    <w:rsid w:val="00F40278"/>
    <w:rsid w:val="00F47CE0"/>
    <w:rsid w:val="00F52FD2"/>
    <w:rsid w:val="00F538F2"/>
    <w:rsid w:val="00F53DCD"/>
    <w:rsid w:val="00F601B2"/>
    <w:rsid w:val="00F62DE5"/>
    <w:rsid w:val="00F64C58"/>
    <w:rsid w:val="00F6658A"/>
    <w:rsid w:val="00F73CF4"/>
    <w:rsid w:val="00F73F76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9C4D-8809-4D3D-A9DD-CED85376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5887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Araqsya Hambardzumyan</cp:lastModifiedBy>
  <cp:revision>318</cp:revision>
  <cp:lastPrinted>2024-02-05T05:25:00Z</cp:lastPrinted>
  <dcterms:created xsi:type="dcterms:W3CDTF">2021-04-12T07:24:00Z</dcterms:created>
  <dcterms:modified xsi:type="dcterms:W3CDTF">2025-05-14T06:52:00Z</dcterms:modified>
</cp:coreProperties>
</file>