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83ED5" w14:textId="77777777" w:rsidR="00AE2453" w:rsidRDefault="0014519D">
      <w:pPr>
        <w:spacing w:after="120" w:line="360" w:lineRule="auto"/>
        <w:jc w:val="center"/>
      </w:pPr>
      <w:r>
        <w:rPr>
          <w:b/>
          <w:bCs/>
        </w:rPr>
        <w:t>ՀԻՄՆԱՎՈՐՈՒՄ</w:t>
      </w:r>
    </w:p>
    <w:p w14:paraId="258F3AA9" w14:textId="61810678" w:rsidR="00AE2453" w:rsidRDefault="0014519D">
      <w:pPr>
        <w:spacing w:after="120" w:line="360" w:lineRule="auto"/>
        <w:jc w:val="center"/>
      </w:pPr>
      <w:r>
        <w:rPr>
          <w:b/>
          <w:bCs/>
        </w:rPr>
        <w:t>«</w:t>
      </w:r>
      <w:r w:rsidR="00241A5B" w:rsidRPr="00584D47">
        <w:rPr>
          <w:b/>
        </w:rPr>
        <w:t>ԲԱԺՆԵՏՈՄՍԵՐԻ ԿԱՄ ԱՅԼ ԱՐԺԵԹՂԹԵՐԻ ՇՈՒԿԱՅԱԿԱՆ ԱՐԺԵՔԻ ԳՆԱՀԱՏՄԱՆ ԱՆՀՐԱԺԵՇՏՈՒԹՅՈՒՆԸ ԿԱՄ ՀՆԱՐԱՎՈՐՈՒԹՅՈՒՆԸ ՕՐԵՆՔՈՎ ՆԱԽԱՏԵՍՎԱԾ ԼԻՆԵԼՈՒ ԴԵՊՔԵՐՈՒՄ ԲԱԺՆԵՏՈՄՍԵՐԻ ԿԱՄ ԱՅԼ ԱՐԺԵԹՂԹԵՐԻ ԳՆԱՀԱՏՈՒՄՆ ԻՐԱԿԱՆԱՑՆՈՂ ԱՆՁԱՆՑ ԱՌԱՋԱԴՐՎՈՂ ՉԱՓԱՆԻՇՆԵՐԸ</w:t>
      </w:r>
      <w:r w:rsidR="00241A5B">
        <w:rPr>
          <w:b/>
          <w:lang w:val="hy-AM"/>
        </w:rPr>
        <w:t xml:space="preserve"> </w:t>
      </w:r>
      <w:r w:rsidR="00241A5B">
        <w:rPr>
          <w:b/>
          <w:bCs/>
          <w:lang w:val="hy-AM"/>
        </w:rPr>
        <w:t>ՍԱՀՄԱՆԵԼՈՒ</w:t>
      </w:r>
      <w:r w:rsidR="00241A5B" w:rsidRPr="006F0CE5">
        <w:rPr>
          <w:b/>
          <w:bCs/>
        </w:rPr>
        <w:t xml:space="preserve"> ՄԱՍԻՆ</w:t>
      </w:r>
      <w:r>
        <w:rPr>
          <w:b/>
          <w:bCs/>
        </w:rPr>
        <w:t>» ԿԱՌԱՎԱՐՈՒԹՅԱՆ ՈՐՈՇՄԱՆ ՆԱԽԱԳԾԻ ԸՆԴՈՒՆՄԱՆ</w:t>
      </w:r>
    </w:p>
    <w:p w14:paraId="02CA319A" w14:textId="77777777" w:rsidR="00AE2453" w:rsidRDefault="00AE2453"/>
    <w:p w14:paraId="21DD8A02" w14:textId="77777777" w:rsidR="00AE2453" w:rsidRDefault="0014519D">
      <w:pPr>
        <w:spacing w:before="200" w:after="120" w:line="360" w:lineRule="auto"/>
        <w:jc w:val="both"/>
      </w:pPr>
      <w:r>
        <w:rPr>
          <w:b/>
          <w:bCs/>
          <w:i/>
          <w:iCs/>
        </w:rPr>
        <w:t xml:space="preserve">1. </w:t>
      </w:r>
      <w:proofErr w:type="spellStart"/>
      <w:r>
        <w:rPr>
          <w:b/>
          <w:bCs/>
          <w:i/>
          <w:iCs/>
        </w:rPr>
        <w:t>Ընթացիկ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իրավիճակը</w:t>
      </w:r>
      <w:proofErr w:type="spellEnd"/>
      <w:r>
        <w:rPr>
          <w:b/>
          <w:bCs/>
          <w:i/>
          <w:iCs/>
        </w:rPr>
        <w:t xml:space="preserve"> և </w:t>
      </w:r>
      <w:proofErr w:type="spellStart"/>
      <w:r>
        <w:rPr>
          <w:b/>
          <w:bCs/>
          <w:i/>
          <w:iCs/>
        </w:rPr>
        <w:t>իրավական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ակտի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ընդունման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անհրաժեշտությունը</w:t>
      </w:r>
      <w:proofErr w:type="spellEnd"/>
      <w:r>
        <w:rPr>
          <w:b/>
          <w:bCs/>
          <w:i/>
          <w:iCs/>
        </w:rPr>
        <w:t>.</w:t>
      </w:r>
    </w:p>
    <w:p w14:paraId="4B0436E2" w14:textId="4F04E936" w:rsidR="00AE2453" w:rsidRDefault="0014519D">
      <w:pPr>
        <w:spacing w:after="120" w:line="360" w:lineRule="auto"/>
        <w:ind w:firstLine="720"/>
        <w:jc w:val="both"/>
      </w:pPr>
      <w:proofErr w:type="spellStart"/>
      <w:r>
        <w:t>Ազգային</w:t>
      </w:r>
      <w:proofErr w:type="spellEnd"/>
      <w:r>
        <w:t xml:space="preserve"> </w:t>
      </w:r>
      <w:proofErr w:type="spellStart"/>
      <w:r>
        <w:t>ժողովի</w:t>
      </w:r>
      <w:proofErr w:type="spellEnd"/>
      <w:r>
        <w:t xml:space="preserve"> </w:t>
      </w:r>
      <w:proofErr w:type="spellStart"/>
      <w:r>
        <w:t>կողմից</w:t>
      </w:r>
      <w:proofErr w:type="spellEnd"/>
      <w:r>
        <w:t xml:space="preserve"> </w:t>
      </w:r>
      <w:r w:rsidR="00241A5B">
        <w:t xml:space="preserve">2025 </w:t>
      </w:r>
      <w:r w:rsidR="00241A5B">
        <w:rPr>
          <w:lang w:val="hy-AM"/>
        </w:rPr>
        <w:t xml:space="preserve">թվականի մայիսի 11-ին </w:t>
      </w:r>
      <w:proofErr w:type="spellStart"/>
      <w:r>
        <w:t>ընդունվել</w:t>
      </w:r>
      <w:proofErr w:type="spellEnd"/>
      <w:r>
        <w:t xml:space="preserve"> է «</w:t>
      </w:r>
      <w:proofErr w:type="spellStart"/>
      <w:r>
        <w:t>Բաժնետիրական</w:t>
      </w:r>
      <w:proofErr w:type="spellEnd"/>
      <w:r>
        <w:t xml:space="preserve"> </w:t>
      </w:r>
      <w:proofErr w:type="spellStart"/>
      <w:r>
        <w:t>ընկերությունների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օրենքում</w:t>
      </w:r>
      <w:proofErr w:type="spellEnd"/>
      <w:r>
        <w:t xml:space="preserve"> </w:t>
      </w:r>
      <w:proofErr w:type="spellStart"/>
      <w:r>
        <w:t>փոփոխություններ</w:t>
      </w:r>
      <w:proofErr w:type="spellEnd"/>
      <w:r>
        <w:t xml:space="preserve"> և </w:t>
      </w:r>
      <w:proofErr w:type="spellStart"/>
      <w:r>
        <w:t>լրացումներ</w:t>
      </w:r>
      <w:proofErr w:type="spellEnd"/>
      <w:r>
        <w:t xml:space="preserve"> </w:t>
      </w:r>
      <w:proofErr w:type="spellStart"/>
      <w:r>
        <w:t>կատարելու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օրենքը</w:t>
      </w:r>
      <w:proofErr w:type="spellEnd"/>
      <w:r>
        <w:t xml:space="preserve">, </w:t>
      </w:r>
      <w:proofErr w:type="spellStart"/>
      <w:r>
        <w:t>որի</w:t>
      </w:r>
      <w:proofErr w:type="spellEnd"/>
      <w:r>
        <w:t xml:space="preserve"> 3-րդ </w:t>
      </w:r>
      <w:proofErr w:type="spellStart"/>
      <w:r>
        <w:t>հոդվածով</w:t>
      </w:r>
      <w:proofErr w:type="spellEnd"/>
      <w:r>
        <w:t xml:space="preserve"> «</w:t>
      </w:r>
      <w:proofErr w:type="spellStart"/>
      <w:r>
        <w:t>Բաժնետիրական</w:t>
      </w:r>
      <w:proofErr w:type="spellEnd"/>
      <w:r>
        <w:t xml:space="preserve"> </w:t>
      </w:r>
      <w:proofErr w:type="spellStart"/>
      <w:r>
        <w:t>ընկերությունների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օրենքի</w:t>
      </w:r>
      <w:proofErr w:type="spellEnd"/>
      <w:r>
        <w:t xml:space="preserve"> (</w:t>
      </w:r>
      <w:proofErr w:type="spellStart"/>
      <w:r>
        <w:t>այսուհետ</w:t>
      </w:r>
      <w:proofErr w:type="spellEnd"/>
      <w:r>
        <w:t xml:space="preserve">՝ </w:t>
      </w:r>
      <w:proofErr w:type="spellStart"/>
      <w:r>
        <w:t>Օրենք</w:t>
      </w:r>
      <w:proofErr w:type="spellEnd"/>
      <w:r>
        <w:t xml:space="preserve">) 59-րդ </w:t>
      </w:r>
      <w:proofErr w:type="spellStart"/>
      <w:r>
        <w:t>հոդվածի</w:t>
      </w:r>
      <w:proofErr w:type="spellEnd"/>
      <w:r>
        <w:t xml:space="preserve"> 5-րդ </w:t>
      </w:r>
      <w:proofErr w:type="spellStart"/>
      <w:r>
        <w:t>մասը</w:t>
      </w:r>
      <w:proofErr w:type="spellEnd"/>
      <w:r>
        <w:t xml:space="preserve"> </w:t>
      </w:r>
      <w:proofErr w:type="spellStart"/>
      <w:r>
        <w:t>լրացվել</w:t>
      </w:r>
      <w:proofErr w:type="spellEnd"/>
      <w:r>
        <w:t xml:space="preserve"> է </w:t>
      </w:r>
      <w:proofErr w:type="spellStart"/>
      <w:r>
        <w:t>նոր</w:t>
      </w:r>
      <w:proofErr w:type="spellEnd"/>
      <w:r>
        <w:t xml:space="preserve"> </w:t>
      </w:r>
      <w:proofErr w:type="spellStart"/>
      <w:r>
        <w:t>չորրորդ</w:t>
      </w:r>
      <w:proofErr w:type="spellEnd"/>
      <w:r>
        <w:t xml:space="preserve"> </w:t>
      </w:r>
      <w:proofErr w:type="spellStart"/>
      <w:r>
        <w:t>պարբերությամբ</w:t>
      </w:r>
      <w:proofErr w:type="spellEnd"/>
      <w:r>
        <w:t xml:space="preserve">, </w:t>
      </w:r>
      <w:proofErr w:type="spellStart"/>
      <w:r>
        <w:t>որի</w:t>
      </w:r>
      <w:proofErr w:type="spellEnd"/>
      <w:r>
        <w:t xml:space="preserve"> </w:t>
      </w:r>
      <w:proofErr w:type="spellStart"/>
      <w:r>
        <w:t>համաձայն</w:t>
      </w:r>
      <w:proofErr w:type="spellEnd"/>
      <w:r>
        <w:t xml:space="preserve">՝ </w:t>
      </w:r>
      <w:proofErr w:type="spellStart"/>
      <w:r>
        <w:t>եթե</w:t>
      </w:r>
      <w:proofErr w:type="spellEnd"/>
      <w:r>
        <w:t xml:space="preserve"> </w:t>
      </w:r>
      <w:proofErr w:type="spellStart"/>
      <w:r>
        <w:t>բաժնետոմսերի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արժեթղթերի</w:t>
      </w:r>
      <w:proofErr w:type="spellEnd"/>
      <w:r>
        <w:t xml:space="preserve"> </w:t>
      </w:r>
      <w:proofErr w:type="spellStart"/>
      <w:r>
        <w:t>շուկայական</w:t>
      </w:r>
      <w:proofErr w:type="spellEnd"/>
      <w:r>
        <w:t xml:space="preserve"> </w:t>
      </w:r>
      <w:proofErr w:type="spellStart"/>
      <w:r>
        <w:t>արժեքի</w:t>
      </w:r>
      <w:proofErr w:type="spellEnd"/>
      <w:r>
        <w:t xml:space="preserve"> </w:t>
      </w:r>
      <w:proofErr w:type="spellStart"/>
      <w:r>
        <w:t>գնահատման</w:t>
      </w:r>
      <w:proofErr w:type="spellEnd"/>
      <w:r>
        <w:t xml:space="preserve"> </w:t>
      </w:r>
      <w:proofErr w:type="spellStart"/>
      <w:r>
        <w:t>անհրաժեշտությունը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հնարավորությունը</w:t>
      </w:r>
      <w:proofErr w:type="spellEnd"/>
      <w:r>
        <w:t xml:space="preserve"> </w:t>
      </w:r>
      <w:proofErr w:type="spellStart"/>
      <w:r>
        <w:t>նախատեսված</w:t>
      </w:r>
      <w:proofErr w:type="spellEnd"/>
      <w:r>
        <w:t xml:space="preserve"> է </w:t>
      </w:r>
      <w:proofErr w:type="spellStart"/>
      <w:r>
        <w:t>օրենքով</w:t>
      </w:r>
      <w:proofErr w:type="spellEnd"/>
      <w:r>
        <w:t xml:space="preserve">, </w:t>
      </w:r>
      <w:proofErr w:type="spellStart"/>
      <w:r>
        <w:t>ապա</w:t>
      </w:r>
      <w:proofErr w:type="spellEnd"/>
      <w:r>
        <w:t xml:space="preserve"> </w:t>
      </w:r>
      <w:proofErr w:type="spellStart"/>
      <w:r>
        <w:t>բաժնետոմսերի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արժեթղթերի</w:t>
      </w:r>
      <w:proofErr w:type="spellEnd"/>
      <w:r>
        <w:t xml:space="preserve"> </w:t>
      </w:r>
      <w:proofErr w:type="spellStart"/>
      <w:r>
        <w:t>գնահատումը</w:t>
      </w:r>
      <w:proofErr w:type="spellEnd"/>
      <w:r>
        <w:t xml:space="preserve"> </w:t>
      </w:r>
      <w:proofErr w:type="spellStart"/>
      <w:r>
        <w:t>կարող</w:t>
      </w:r>
      <w:proofErr w:type="spellEnd"/>
      <w:r>
        <w:t xml:space="preserve"> է </w:t>
      </w:r>
      <w:proofErr w:type="spellStart"/>
      <w:r>
        <w:t>իրականացնել</w:t>
      </w:r>
      <w:proofErr w:type="spellEnd"/>
      <w:r>
        <w:t xml:space="preserve"> </w:t>
      </w:r>
      <w:proofErr w:type="spellStart"/>
      <w:r>
        <w:t>միայն</w:t>
      </w:r>
      <w:proofErr w:type="spellEnd"/>
      <w:r>
        <w:t xml:space="preserve"> </w:t>
      </w:r>
      <w:proofErr w:type="spellStart"/>
      <w:r>
        <w:t>Կառավարության</w:t>
      </w:r>
      <w:proofErr w:type="spellEnd"/>
      <w:r>
        <w:t xml:space="preserve"> </w:t>
      </w:r>
      <w:proofErr w:type="spellStart"/>
      <w:r>
        <w:t>սահմանած</w:t>
      </w:r>
      <w:proofErr w:type="spellEnd"/>
      <w:r>
        <w:t xml:space="preserve"> </w:t>
      </w:r>
      <w:proofErr w:type="spellStart"/>
      <w:r>
        <w:t>չափանիշներին</w:t>
      </w:r>
      <w:proofErr w:type="spellEnd"/>
      <w:r>
        <w:t xml:space="preserve"> </w:t>
      </w:r>
      <w:proofErr w:type="spellStart"/>
      <w:r>
        <w:t>համապատասխանող</w:t>
      </w:r>
      <w:proofErr w:type="spellEnd"/>
      <w:r>
        <w:t xml:space="preserve"> </w:t>
      </w:r>
      <w:proofErr w:type="spellStart"/>
      <w:r>
        <w:t>անձը</w:t>
      </w:r>
      <w:proofErr w:type="spellEnd"/>
      <w:r>
        <w:t>:</w:t>
      </w:r>
    </w:p>
    <w:p w14:paraId="7BBA69DE" w14:textId="77777777" w:rsidR="00AE2453" w:rsidRDefault="0014519D">
      <w:pPr>
        <w:spacing w:after="120" w:line="360" w:lineRule="auto"/>
        <w:ind w:firstLine="720"/>
        <w:jc w:val="both"/>
      </w:pPr>
      <w:proofErr w:type="spellStart"/>
      <w:r>
        <w:t>Ընդ</w:t>
      </w:r>
      <w:proofErr w:type="spellEnd"/>
      <w:r>
        <w:t xml:space="preserve"> </w:t>
      </w:r>
      <w:proofErr w:type="spellStart"/>
      <w:r>
        <w:t>որում</w:t>
      </w:r>
      <w:proofErr w:type="spellEnd"/>
      <w:r>
        <w:t xml:space="preserve">, </w:t>
      </w:r>
      <w:proofErr w:type="spellStart"/>
      <w:r>
        <w:t>Օրենքի</w:t>
      </w:r>
      <w:proofErr w:type="spellEnd"/>
      <w:r>
        <w:t xml:space="preserve"> </w:t>
      </w:r>
      <w:proofErr w:type="spellStart"/>
      <w:r>
        <w:t>եզրափակիչ</w:t>
      </w:r>
      <w:proofErr w:type="spellEnd"/>
      <w:r>
        <w:t xml:space="preserve"> </w:t>
      </w:r>
      <w:proofErr w:type="spellStart"/>
      <w:r>
        <w:t>մասով</w:t>
      </w:r>
      <w:proofErr w:type="spellEnd"/>
      <w:r>
        <w:t xml:space="preserve"> և </w:t>
      </w:r>
      <w:proofErr w:type="spellStart"/>
      <w:r>
        <w:t>անցումային</w:t>
      </w:r>
      <w:proofErr w:type="spellEnd"/>
      <w:r>
        <w:t xml:space="preserve"> </w:t>
      </w:r>
      <w:proofErr w:type="spellStart"/>
      <w:r>
        <w:t>դրույթներով</w:t>
      </w:r>
      <w:proofErr w:type="spellEnd"/>
      <w:r>
        <w:t xml:space="preserve"> </w:t>
      </w:r>
      <w:proofErr w:type="spellStart"/>
      <w:r>
        <w:t>սահմանվել</w:t>
      </w:r>
      <w:proofErr w:type="spellEnd"/>
      <w:r>
        <w:t xml:space="preserve"> է,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բաժնետոմսերի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արժեթղթերի</w:t>
      </w:r>
      <w:proofErr w:type="spellEnd"/>
      <w:r>
        <w:t xml:space="preserve"> </w:t>
      </w:r>
      <w:proofErr w:type="spellStart"/>
      <w:r>
        <w:t>գնահատում</w:t>
      </w:r>
      <w:proofErr w:type="spellEnd"/>
      <w:r>
        <w:t xml:space="preserve"> </w:t>
      </w:r>
      <w:proofErr w:type="spellStart"/>
      <w:r>
        <w:t>իրականացնող</w:t>
      </w:r>
      <w:proofErr w:type="spellEnd"/>
      <w:r>
        <w:t xml:space="preserve"> </w:t>
      </w:r>
      <w:proofErr w:type="spellStart"/>
      <w:r>
        <w:t>անձանց</w:t>
      </w:r>
      <w:proofErr w:type="spellEnd"/>
      <w:r>
        <w:t xml:space="preserve"> </w:t>
      </w:r>
      <w:proofErr w:type="spellStart"/>
      <w:r>
        <w:t>ներկայացվող</w:t>
      </w:r>
      <w:proofErr w:type="spellEnd"/>
      <w:r>
        <w:t xml:space="preserve"> </w:t>
      </w:r>
      <w:proofErr w:type="spellStart"/>
      <w:r>
        <w:t>չափանիշները</w:t>
      </w:r>
      <w:proofErr w:type="spellEnd"/>
      <w:r>
        <w:t xml:space="preserve"> </w:t>
      </w:r>
      <w:proofErr w:type="spellStart"/>
      <w:r>
        <w:t>սահմանող</w:t>
      </w:r>
      <w:proofErr w:type="spellEnd"/>
      <w:r>
        <w:t xml:space="preserve"> </w:t>
      </w:r>
      <w:proofErr w:type="spellStart"/>
      <w:r>
        <w:t>Կառավարության</w:t>
      </w:r>
      <w:proofErr w:type="spellEnd"/>
      <w:r>
        <w:t xml:space="preserve"> </w:t>
      </w:r>
      <w:proofErr w:type="spellStart"/>
      <w:r>
        <w:t>որոշումն</w:t>
      </w:r>
      <w:proofErr w:type="spellEnd"/>
      <w:r>
        <w:t xml:space="preserve"> </w:t>
      </w:r>
      <w:proofErr w:type="spellStart"/>
      <w:r>
        <w:t>ընդունվում</w:t>
      </w:r>
      <w:proofErr w:type="spellEnd"/>
      <w:r>
        <w:t xml:space="preserve"> է </w:t>
      </w:r>
      <w:proofErr w:type="spellStart"/>
      <w:r>
        <w:t>Օրենքի</w:t>
      </w:r>
      <w:proofErr w:type="spellEnd"/>
      <w:r>
        <w:t xml:space="preserve"> 3-րդ </w:t>
      </w:r>
      <w:proofErr w:type="spellStart"/>
      <w:r>
        <w:t>հոդվածն</w:t>
      </w:r>
      <w:proofErr w:type="spellEnd"/>
      <w:r>
        <w:t xml:space="preserve"> </w:t>
      </w:r>
      <w:proofErr w:type="spellStart"/>
      <w:r>
        <w:t>ուժի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proofErr w:type="spellStart"/>
      <w:r>
        <w:t>մտնելուց</w:t>
      </w:r>
      <w:proofErr w:type="spellEnd"/>
      <w:r>
        <w:t xml:space="preserve"> </w:t>
      </w:r>
      <w:proofErr w:type="spellStart"/>
      <w:r>
        <w:t>հետո</w:t>
      </w:r>
      <w:proofErr w:type="spellEnd"/>
      <w:r>
        <w:t xml:space="preserve">՝ </w:t>
      </w:r>
      <w:proofErr w:type="spellStart"/>
      <w:r>
        <w:t>մեկ</w:t>
      </w:r>
      <w:proofErr w:type="spellEnd"/>
      <w:r>
        <w:t xml:space="preserve"> </w:t>
      </w:r>
      <w:proofErr w:type="spellStart"/>
      <w:r>
        <w:t>ամսվա</w:t>
      </w:r>
      <w:proofErr w:type="spellEnd"/>
      <w:r>
        <w:t xml:space="preserve"> </w:t>
      </w:r>
      <w:proofErr w:type="spellStart"/>
      <w:r>
        <w:t>ընթացքում</w:t>
      </w:r>
      <w:proofErr w:type="spellEnd"/>
      <w:r>
        <w:t>:</w:t>
      </w:r>
    </w:p>
    <w:p w14:paraId="397C6DD3" w14:textId="77777777" w:rsidR="00AE2453" w:rsidRDefault="0014519D">
      <w:pPr>
        <w:spacing w:after="120" w:line="360" w:lineRule="auto"/>
        <w:ind w:firstLine="720"/>
        <w:jc w:val="both"/>
      </w:pPr>
      <w:proofErr w:type="spellStart"/>
      <w:r>
        <w:t>Ներկայումս</w:t>
      </w:r>
      <w:proofErr w:type="spellEnd"/>
      <w:r>
        <w:t xml:space="preserve">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օրենսդրությամբ</w:t>
      </w:r>
      <w:proofErr w:type="spellEnd"/>
      <w:r>
        <w:t xml:space="preserve"> </w:t>
      </w:r>
      <w:proofErr w:type="spellStart"/>
      <w:r>
        <w:t>բացակայում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բաժնետոմսերի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արժեթղթերի</w:t>
      </w:r>
      <w:proofErr w:type="spellEnd"/>
      <w:r>
        <w:t xml:space="preserve"> </w:t>
      </w:r>
      <w:proofErr w:type="spellStart"/>
      <w:r>
        <w:t>շուկայական</w:t>
      </w:r>
      <w:proofErr w:type="spellEnd"/>
      <w:r>
        <w:t xml:space="preserve"> </w:t>
      </w:r>
      <w:proofErr w:type="spellStart"/>
      <w:r>
        <w:t>արժեքի</w:t>
      </w:r>
      <w:proofErr w:type="spellEnd"/>
      <w:r>
        <w:t xml:space="preserve"> </w:t>
      </w:r>
      <w:proofErr w:type="spellStart"/>
      <w:r>
        <w:t>գնահատման</w:t>
      </w:r>
      <w:proofErr w:type="spellEnd"/>
      <w:r>
        <w:t xml:space="preserve"> </w:t>
      </w:r>
      <w:proofErr w:type="spellStart"/>
      <w:r>
        <w:t>անհրաժեշտությունը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հնարավորությունը</w:t>
      </w:r>
      <w:proofErr w:type="spellEnd"/>
      <w:r>
        <w:t xml:space="preserve"> </w:t>
      </w:r>
      <w:proofErr w:type="spellStart"/>
      <w:r>
        <w:t>օրենքով</w:t>
      </w:r>
      <w:proofErr w:type="spellEnd"/>
      <w:r>
        <w:t xml:space="preserve"> </w:t>
      </w:r>
      <w:proofErr w:type="spellStart"/>
      <w:r>
        <w:t>նախատեսված</w:t>
      </w:r>
      <w:proofErr w:type="spellEnd"/>
      <w:r>
        <w:t xml:space="preserve"> </w:t>
      </w:r>
      <w:proofErr w:type="spellStart"/>
      <w:r>
        <w:t>լինելու</w:t>
      </w:r>
      <w:proofErr w:type="spellEnd"/>
      <w:r>
        <w:t xml:space="preserve"> </w:t>
      </w:r>
      <w:proofErr w:type="spellStart"/>
      <w:r>
        <w:t>դեպքերում</w:t>
      </w:r>
      <w:proofErr w:type="spellEnd"/>
      <w:r>
        <w:t xml:space="preserve"> </w:t>
      </w:r>
      <w:proofErr w:type="spellStart"/>
      <w:r>
        <w:t>նման</w:t>
      </w:r>
      <w:proofErr w:type="spellEnd"/>
      <w:r>
        <w:t xml:space="preserve"> </w:t>
      </w:r>
      <w:proofErr w:type="spellStart"/>
      <w:r>
        <w:t>գնահատում</w:t>
      </w:r>
      <w:proofErr w:type="spellEnd"/>
      <w:r>
        <w:t xml:space="preserve"> </w:t>
      </w:r>
      <w:proofErr w:type="spellStart"/>
      <w:r>
        <w:t>իրականացնող</w:t>
      </w:r>
      <w:proofErr w:type="spellEnd"/>
      <w:r>
        <w:t xml:space="preserve"> </w:t>
      </w:r>
      <w:proofErr w:type="spellStart"/>
      <w:r>
        <w:t>անձանց</w:t>
      </w:r>
      <w:proofErr w:type="spellEnd"/>
      <w:r>
        <w:t xml:space="preserve"> </w:t>
      </w:r>
      <w:proofErr w:type="spellStart"/>
      <w:r>
        <w:t>առաջադրվող</w:t>
      </w:r>
      <w:proofErr w:type="spellEnd"/>
      <w:r>
        <w:t xml:space="preserve"> </w:t>
      </w:r>
      <w:proofErr w:type="spellStart"/>
      <w:r>
        <w:lastRenderedPageBreak/>
        <w:t>մասնագիտական</w:t>
      </w:r>
      <w:proofErr w:type="spellEnd"/>
      <w:r>
        <w:t xml:space="preserve">, </w:t>
      </w:r>
      <w:proofErr w:type="spellStart"/>
      <w:r>
        <w:t>որակավորման</w:t>
      </w:r>
      <w:proofErr w:type="spellEnd"/>
      <w:r>
        <w:t xml:space="preserve">, </w:t>
      </w:r>
      <w:proofErr w:type="spellStart"/>
      <w:r>
        <w:t>փորձառության</w:t>
      </w:r>
      <w:proofErr w:type="spellEnd"/>
      <w:r>
        <w:t xml:space="preserve"> և </w:t>
      </w:r>
      <w:proofErr w:type="spellStart"/>
      <w:r>
        <w:t>անկախության</w:t>
      </w:r>
      <w:proofErr w:type="spellEnd"/>
      <w:r>
        <w:t xml:space="preserve"> </w:t>
      </w:r>
      <w:proofErr w:type="spellStart"/>
      <w:r>
        <w:t>հատուկ</w:t>
      </w:r>
      <w:proofErr w:type="spellEnd"/>
      <w:r>
        <w:t xml:space="preserve"> </w:t>
      </w:r>
      <w:proofErr w:type="spellStart"/>
      <w:r>
        <w:t>չափանիշները</w:t>
      </w:r>
      <w:proofErr w:type="spellEnd"/>
      <w:r>
        <w:t xml:space="preserve">, </w:t>
      </w:r>
      <w:proofErr w:type="spellStart"/>
      <w:r>
        <w:t>որպիսի</w:t>
      </w:r>
      <w:proofErr w:type="spellEnd"/>
      <w:r>
        <w:t xml:space="preserve"> </w:t>
      </w:r>
      <w:proofErr w:type="spellStart"/>
      <w:r>
        <w:t>պարագայում</w:t>
      </w:r>
      <w:proofErr w:type="spellEnd"/>
      <w:r>
        <w:t xml:space="preserve"> </w:t>
      </w:r>
      <w:proofErr w:type="spellStart"/>
      <w:r>
        <w:t>օրենսդրորեն</w:t>
      </w:r>
      <w:proofErr w:type="spellEnd"/>
      <w:r>
        <w:t xml:space="preserve"> </w:t>
      </w:r>
      <w:proofErr w:type="spellStart"/>
      <w:r>
        <w:t>պատշաճ</w:t>
      </w:r>
      <w:proofErr w:type="spellEnd"/>
      <w:r>
        <w:t xml:space="preserve"> </w:t>
      </w:r>
      <w:proofErr w:type="spellStart"/>
      <w:r>
        <w:t>ձևով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ապահովվում</w:t>
      </w:r>
      <w:proofErr w:type="spellEnd"/>
      <w:r>
        <w:t xml:space="preserve"> </w:t>
      </w:r>
      <w:proofErr w:type="spellStart"/>
      <w:r>
        <w:t>նման</w:t>
      </w:r>
      <w:proofErr w:type="spellEnd"/>
      <w:r>
        <w:t xml:space="preserve"> </w:t>
      </w:r>
      <w:proofErr w:type="spellStart"/>
      <w:r>
        <w:t>գնահատման</w:t>
      </w:r>
      <w:proofErr w:type="spellEnd"/>
      <w:r>
        <w:t xml:space="preserve"> </w:t>
      </w:r>
      <w:proofErr w:type="spellStart"/>
      <w:r>
        <w:t>որակի</w:t>
      </w:r>
      <w:proofErr w:type="spellEnd"/>
      <w:r>
        <w:t xml:space="preserve">, </w:t>
      </w:r>
      <w:proofErr w:type="spellStart"/>
      <w:r>
        <w:t>օբյեկտիվության</w:t>
      </w:r>
      <w:proofErr w:type="spellEnd"/>
      <w:r>
        <w:t xml:space="preserve"> և </w:t>
      </w:r>
      <w:proofErr w:type="spellStart"/>
      <w:r>
        <w:t>անաչառության</w:t>
      </w:r>
      <w:proofErr w:type="spellEnd"/>
      <w:r>
        <w:t xml:space="preserve"> </w:t>
      </w:r>
      <w:proofErr w:type="spellStart"/>
      <w:r>
        <w:t>անհրաժեշտ</w:t>
      </w:r>
      <w:proofErr w:type="spellEnd"/>
      <w:r>
        <w:t xml:space="preserve"> </w:t>
      </w:r>
      <w:proofErr w:type="spellStart"/>
      <w:r>
        <w:t>մակարդակը</w:t>
      </w:r>
      <w:proofErr w:type="spellEnd"/>
      <w:r>
        <w:t>։</w:t>
      </w:r>
    </w:p>
    <w:p w14:paraId="758DFB03" w14:textId="77777777" w:rsidR="00AE2453" w:rsidRDefault="0014519D">
      <w:pPr>
        <w:spacing w:after="120" w:line="360" w:lineRule="auto"/>
        <w:ind w:firstLine="720"/>
        <w:jc w:val="both"/>
      </w:pPr>
      <w:proofErr w:type="spellStart"/>
      <w:r>
        <w:t>Վերոնշյալով</w:t>
      </w:r>
      <w:proofErr w:type="spellEnd"/>
      <w:r>
        <w:t xml:space="preserve"> </w:t>
      </w:r>
      <w:proofErr w:type="spellStart"/>
      <w:r>
        <w:t>պայմանավորված</w:t>
      </w:r>
      <w:proofErr w:type="spellEnd"/>
      <w:r>
        <w:t xml:space="preserve">՝ </w:t>
      </w:r>
      <w:proofErr w:type="spellStart"/>
      <w:r>
        <w:t>առկա</w:t>
      </w:r>
      <w:proofErr w:type="spellEnd"/>
      <w:r>
        <w:t xml:space="preserve"> է </w:t>
      </w:r>
      <w:proofErr w:type="spellStart"/>
      <w:r>
        <w:t>անհրաժեշտություն</w:t>
      </w:r>
      <w:proofErr w:type="spellEnd"/>
      <w:r>
        <w:t xml:space="preserve">՝ </w:t>
      </w:r>
      <w:proofErr w:type="spellStart"/>
      <w:r>
        <w:t>ընդունելու</w:t>
      </w:r>
      <w:proofErr w:type="spellEnd"/>
      <w:r>
        <w:t xml:space="preserve"> </w:t>
      </w:r>
      <w:proofErr w:type="spellStart"/>
      <w:r>
        <w:t>Կառավարության</w:t>
      </w:r>
      <w:proofErr w:type="spellEnd"/>
      <w:r>
        <w:t xml:space="preserve"> </w:t>
      </w:r>
      <w:proofErr w:type="spellStart"/>
      <w:r>
        <w:t>որոշում</w:t>
      </w:r>
      <w:proofErr w:type="spellEnd"/>
      <w:r>
        <w:t xml:space="preserve"> </w:t>
      </w:r>
      <w:proofErr w:type="spellStart"/>
      <w:r>
        <w:t>Օրենքի</w:t>
      </w:r>
      <w:proofErr w:type="spellEnd"/>
      <w:r>
        <w:t xml:space="preserve"> 59-րդ </w:t>
      </w:r>
      <w:proofErr w:type="spellStart"/>
      <w:r>
        <w:t>հոդվածի</w:t>
      </w:r>
      <w:proofErr w:type="spellEnd"/>
      <w:r>
        <w:t xml:space="preserve"> 5-րդ </w:t>
      </w:r>
      <w:proofErr w:type="spellStart"/>
      <w:r>
        <w:t>մասի</w:t>
      </w:r>
      <w:proofErr w:type="spellEnd"/>
      <w:r>
        <w:t xml:space="preserve"> </w:t>
      </w:r>
      <w:proofErr w:type="spellStart"/>
      <w:r>
        <w:t>չորրորդ</w:t>
      </w:r>
      <w:proofErr w:type="spellEnd"/>
      <w:r>
        <w:t xml:space="preserve"> </w:t>
      </w:r>
      <w:proofErr w:type="spellStart"/>
      <w:r>
        <w:t>պարբերությամբ</w:t>
      </w:r>
      <w:proofErr w:type="spellEnd"/>
      <w:r>
        <w:t xml:space="preserve"> </w:t>
      </w:r>
      <w:proofErr w:type="spellStart"/>
      <w:r>
        <w:t>Կառավարությանը</w:t>
      </w:r>
      <w:proofErr w:type="spellEnd"/>
      <w:r>
        <w:t xml:space="preserve"> </w:t>
      </w:r>
      <w:proofErr w:type="spellStart"/>
      <w:r>
        <w:t>վերապահված</w:t>
      </w:r>
      <w:proofErr w:type="spellEnd"/>
      <w:r>
        <w:t xml:space="preserve"> </w:t>
      </w:r>
      <w:proofErr w:type="spellStart"/>
      <w:r>
        <w:t>լիազորության</w:t>
      </w:r>
      <w:proofErr w:type="spellEnd"/>
      <w:r>
        <w:t xml:space="preserve"> </w:t>
      </w:r>
      <w:proofErr w:type="spellStart"/>
      <w:r>
        <w:t>իրացման</w:t>
      </w:r>
      <w:proofErr w:type="spellEnd"/>
      <w:r>
        <w:t xml:space="preserve"> և </w:t>
      </w:r>
      <w:proofErr w:type="spellStart"/>
      <w:r>
        <w:t>բաժնետոմսերի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արժեթղթերի</w:t>
      </w:r>
      <w:proofErr w:type="spellEnd"/>
      <w:r>
        <w:t xml:space="preserve"> </w:t>
      </w:r>
      <w:proofErr w:type="spellStart"/>
      <w:r>
        <w:t>շուկայական</w:t>
      </w:r>
      <w:proofErr w:type="spellEnd"/>
      <w:r>
        <w:t xml:space="preserve"> </w:t>
      </w:r>
      <w:proofErr w:type="spellStart"/>
      <w:r>
        <w:t>արժեքի</w:t>
      </w:r>
      <w:proofErr w:type="spellEnd"/>
      <w:r>
        <w:t xml:space="preserve"> </w:t>
      </w:r>
      <w:proofErr w:type="spellStart"/>
      <w:r>
        <w:t>գնահատման</w:t>
      </w:r>
      <w:proofErr w:type="spellEnd"/>
      <w:r>
        <w:t xml:space="preserve"> </w:t>
      </w:r>
      <w:proofErr w:type="spellStart"/>
      <w:r>
        <w:t>անհրաժեշտությունը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հնարավորությունը</w:t>
      </w:r>
      <w:proofErr w:type="spellEnd"/>
      <w:r>
        <w:t xml:space="preserve"> </w:t>
      </w:r>
      <w:proofErr w:type="spellStart"/>
      <w:r>
        <w:t>օրենքով</w:t>
      </w:r>
      <w:proofErr w:type="spellEnd"/>
      <w:r>
        <w:t xml:space="preserve"> </w:t>
      </w:r>
      <w:proofErr w:type="spellStart"/>
      <w:r>
        <w:t>նախատեսված</w:t>
      </w:r>
      <w:proofErr w:type="spellEnd"/>
      <w:r>
        <w:t xml:space="preserve"> </w:t>
      </w:r>
      <w:proofErr w:type="spellStart"/>
      <w:r>
        <w:t>լինելու</w:t>
      </w:r>
      <w:proofErr w:type="spellEnd"/>
      <w:r>
        <w:t xml:space="preserve"> </w:t>
      </w:r>
      <w:proofErr w:type="spellStart"/>
      <w:r>
        <w:t>դեպքերում</w:t>
      </w:r>
      <w:proofErr w:type="spellEnd"/>
      <w:r>
        <w:t xml:space="preserve"> </w:t>
      </w:r>
      <w:proofErr w:type="spellStart"/>
      <w:r>
        <w:t>նման</w:t>
      </w:r>
      <w:proofErr w:type="spellEnd"/>
      <w:r>
        <w:t xml:space="preserve"> </w:t>
      </w:r>
      <w:proofErr w:type="spellStart"/>
      <w:r>
        <w:t>գնահատումն</w:t>
      </w:r>
      <w:proofErr w:type="spellEnd"/>
      <w:r>
        <w:t xml:space="preserve"> </w:t>
      </w:r>
      <w:proofErr w:type="spellStart"/>
      <w:r>
        <w:t>իրականացնող</w:t>
      </w:r>
      <w:proofErr w:type="spellEnd"/>
      <w:r>
        <w:t xml:space="preserve"> </w:t>
      </w:r>
      <w:proofErr w:type="spellStart"/>
      <w:r>
        <w:t>անձանց</w:t>
      </w:r>
      <w:proofErr w:type="spellEnd"/>
      <w:r>
        <w:t xml:space="preserve"> </w:t>
      </w:r>
      <w:proofErr w:type="spellStart"/>
      <w:r>
        <w:t>առաջադրվող</w:t>
      </w:r>
      <w:proofErr w:type="spellEnd"/>
      <w:r>
        <w:t xml:space="preserve"> </w:t>
      </w:r>
      <w:proofErr w:type="spellStart"/>
      <w:r>
        <w:t>չափանիշները</w:t>
      </w:r>
      <w:proofErr w:type="spellEnd"/>
      <w:r>
        <w:t xml:space="preserve"> </w:t>
      </w:r>
      <w:proofErr w:type="spellStart"/>
      <w:r>
        <w:t>սահմանելու</w:t>
      </w:r>
      <w:proofErr w:type="spellEnd"/>
      <w:r>
        <w:t xml:space="preserve"> </w:t>
      </w:r>
      <w:proofErr w:type="spellStart"/>
      <w:r>
        <w:t>նպատակով</w:t>
      </w:r>
      <w:proofErr w:type="spellEnd"/>
      <w:r>
        <w:t>:</w:t>
      </w:r>
    </w:p>
    <w:p w14:paraId="62E3873E" w14:textId="77777777" w:rsidR="00AE2453" w:rsidRDefault="0014519D">
      <w:pPr>
        <w:spacing w:before="200" w:after="120" w:line="360" w:lineRule="auto"/>
        <w:jc w:val="both"/>
      </w:pPr>
      <w:r>
        <w:rPr>
          <w:b/>
          <w:bCs/>
          <w:i/>
          <w:iCs/>
        </w:rPr>
        <w:t xml:space="preserve">2. </w:t>
      </w:r>
      <w:proofErr w:type="spellStart"/>
      <w:r>
        <w:rPr>
          <w:b/>
          <w:bCs/>
          <w:i/>
          <w:iCs/>
        </w:rPr>
        <w:t>Առաջարկվող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կարգավորման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բնույթը</w:t>
      </w:r>
      <w:proofErr w:type="spellEnd"/>
      <w:r>
        <w:rPr>
          <w:b/>
          <w:bCs/>
          <w:i/>
          <w:iCs/>
        </w:rPr>
        <w:t>.</w:t>
      </w:r>
    </w:p>
    <w:p w14:paraId="4DC837C1" w14:textId="77777777" w:rsidR="00AE2453" w:rsidRDefault="0014519D">
      <w:pPr>
        <w:spacing w:after="120" w:line="360" w:lineRule="auto"/>
        <w:ind w:firstLine="720"/>
        <w:jc w:val="both"/>
      </w:pPr>
      <w:proofErr w:type="spellStart"/>
      <w:r>
        <w:t>Նախագծով</w:t>
      </w:r>
      <w:proofErr w:type="spellEnd"/>
      <w:r>
        <w:t xml:space="preserve"> </w:t>
      </w:r>
      <w:proofErr w:type="spellStart"/>
      <w:r>
        <w:t>առաջարկվում</w:t>
      </w:r>
      <w:proofErr w:type="spellEnd"/>
      <w:r>
        <w:t xml:space="preserve"> է </w:t>
      </w:r>
      <w:proofErr w:type="spellStart"/>
      <w:r>
        <w:t>սահմանել</w:t>
      </w:r>
      <w:proofErr w:type="spellEnd"/>
      <w:r>
        <w:t xml:space="preserve"> </w:t>
      </w:r>
      <w:proofErr w:type="spellStart"/>
      <w:r>
        <w:t>բաժնետոմսերի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արժեթղթերի</w:t>
      </w:r>
      <w:proofErr w:type="spellEnd"/>
      <w:r>
        <w:t xml:space="preserve"> </w:t>
      </w:r>
      <w:proofErr w:type="spellStart"/>
      <w:r>
        <w:t>շուկայական</w:t>
      </w:r>
      <w:proofErr w:type="spellEnd"/>
      <w:r>
        <w:t xml:space="preserve"> </w:t>
      </w:r>
      <w:proofErr w:type="spellStart"/>
      <w:r>
        <w:t>արժեքի</w:t>
      </w:r>
      <w:proofErr w:type="spellEnd"/>
      <w:r>
        <w:t xml:space="preserve"> </w:t>
      </w:r>
      <w:proofErr w:type="spellStart"/>
      <w:r>
        <w:t>գնահատման</w:t>
      </w:r>
      <w:proofErr w:type="spellEnd"/>
      <w:r>
        <w:t xml:space="preserve"> </w:t>
      </w:r>
      <w:proofErr w:type="spellStart"/>
      <w:r>
        <w:t>անհրաժեշտությունը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հնարավորությունը</w:t>
      </w:r>
      <w:proofErr w:type="spellEnd"/>
      <w:r>
        <w:t xml:space="preserve"> </w:t>
      </w:r>
      <w:proofErr w:type="spellStart"/>
      <w:r>
        <w:t>օրենքով</w:t>
      </w:r>
      <w:proofErr w:type="spellEnd"/>
      <w:r>
        <w:t xml:space="preserve"> </w:t>
      </w:r>
      <w:proofErr w:type="spellStart"/>
      <w:r>
        <w:t>նախատեսված</w:t>
      </w:r>
      <w:proofErr w:type="spellEnd"/>
      <w:r>
        <w:t xml:space="preserve"> </w:t>
      </w:r>
      <w:proofErr w:type="spellStart"/>
      <w:r>
        <w:t>լինելու</w:t>
      </w:r>
      <w:proofErr w:type="spellEnd"/>
      <w:r>
        <w:t xml:space="preserve"> </w:t>
      </w:r>
      <w:proofErr w:type="spellStart"/>
      <w:r>
        <w:t>դեպքերում</w:t>
      </w:r>
      <w:proofErr w:type="spellEnd"/>
      <w:r>
        <w:t xml:space="preserve"> </w:t>
      </w:r>
      <w:proofErr w:type="spellStart"/>
      <w:r>
        <w:t>բաժնետոմսերի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արժեթղթերի</w:t>
      </w:r>
      <w:proofErr w:type="spellEnd"/>
      <w:r>
        <w:t xml:space="preserve"> </w:t>
      </w:r>
      <w:proofErr w:type="spellStart"/>
      <w:r>
        <w:t>գնահատումն</w:t>
      </w:r>
      <w:proofErr w:type="spellEnd"/>
      <w:r>
        <w:t xml:space="preserve"> </w:t>
      </w:r>
      <w:proofErr w:type="spellStart"/>
      <w:r>
        <w:t>իրականացնող</w:t>
      </w:r>
      <w:proofErr w:type="spellEnd"/>
      <w:r>
        <w:t xml:space="preserve"> </w:t>
      </w:r>
      <w:proofErr w:type="spellStart"/>
      <w:r>
        <w:t>ֆիզիկական</w:t>
      </w:r>
      <w:proofErr w:type="spellEnd"/>
      <w:r>
        <w:t xml:space="preserve"> և </w:t>
      </w:r>
      <w:proofErr w:type="spellStart"/>
      <w:r>
        <w:t>իրավաբանական</w:t>
      </w:r>
      <w:proofErr w:type="spellEnd"/>
      <w:r>
        <w:t xml:space="preserve"> </w:t>
      </w:r>
      <w:proofErr w:type="spellStart"/>
      <w:r>
        <w:t>անձ</w:t>
      </w:r>
      <w:proofErr w:type="spellEnd"/>
      <w:r>
        <w:t xml:space="preserve"> </w:t>
      </w:r>
      <w:proofErr w:type="spellStart"/>
      <w:r>
        <w:t>գնահատողներին</w:t>
      </w:r>
      <w:proofErr w:type="spellEnd"/>
      <w:r>
        <w:t xml:space="preserve"> </w:t>
      </w:r>
      <w:proofErr w:type="spellStart"/>
      <w:r>
        <w:t>առաջադրվող</w:t>
      </w:r>
      <w:proofErr w:type="spellEnd"/>
      <w:r>
        <w:t xml:space="preserve"> </w:t>
      </w:r>
      <w:proofErr w:type="spellStart"/>
      <w:r>
        <w:t>չափանիշները</w:t>
      </w:r>
      <w:proofErr w:type="spellEnd"/>
      <w:r>
        <w:t xml:space="preserve">, </w:t>
      </w:r>
      <w:proofErr w:type="spellStart"/>
      <w:r>
        <w:t>որոնք</w:t>
      </w:r>
      <w:proofErr w:type="spellEnd"/>
      <w:r>
        <w:t xml:space="preserve"> </w:t>
      </w:r>
      <w:proofErr w:type="spellStart"/>
      <w:r>
        <w:t>ընդգրկում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>՝</w:t>
      </w:r>
    </w:p>
    <w:p w14:paraId="150FC5FA" w14:textId="77777777" w:rsidR="00AE2453" w:rsidRDefault="0014519D">
      <w:pPr>
        <w:spacing w:after="120" w:line="360" w:lineRule="auto"/>
        <w:jc w:val="both"/>
      </w:pPr>
      <w:r>
        <w:t xml:space="preserve">1) </w:t>
      </w:r>
      <w:proofErr w:type="spellStart"/>
      <w:r>
        <w:t>կրթական</w:t>
      </w:r>
      <w:proofErr w:type="spellEnd"/>
      <w:r>
        <w:t xml:space="preserve"> և </w:t>
      </w:r>
      <w:proofErr w:type="spellStart"/>
      <w:r>
        <w:t>մասնագիտական</w:t>
      </w:r>
      <w:proofErr w:type="spellEnd"/>
      <w:r>
        <w:t xml:space="preserve"> </w:t>
      </w:r>
      <w:proofErr w:type="spellStart"/>
      <w:r>
        <w:t>որակավորման</w:t>
      </w:r>
      <w:proofErr w:type="spellEnd"/>
      <w:r>
        <w:t xml:space="preserve"> </w:t>
      </w:r>
      <w:proofErr w:type="spellStart"/>
      <w:r>
        <w:t>պահանջները</w:t>
      </w:r>
      <w:proofErr w:type="spellEnd"/>
      <w:r>
        <w:t xml:space="preserve">, </w:t>
      </w:r>
      <w:proofErr w:type="spellStart"/>
      <w:r>
        <w:t>մասնավորապես</w:t>
      </w:r>
      <w:proofErr w:type="spellEnd"/>
      <w:r>
        <w:t xml:space="preserve">՝ </w:t>
      </w:r>
      <w:proofErr w:type="spellStart"/>
      <w:r>
        <w:t>տնտեսագիտության</w:t>
      </w:r>
      <w:proofErr w:type="spellEnd"/>
      <w:r>
        <w:t xml:space="preserve">, </w:t>
      </w:r>
      <w:proofErr w:type="spellStart"/>
      <w:r>
        <w:t>հաշվապահական</w:t>
      </w:r>
      <w:proofErr w:type="spellEnd"/>
      <w:r>
        <w:t xml:space="preserve"> </w:t>
      </w:r>
      <w:proofErr w:type="spellStart"/>
      <w:r>
        <w:t>հաշվառման</w:t>
      </w:r>
      <w:proofErr w:type="spellEnd"/>
      <w:r>
        <w:t xml:space="preserve"> և </w:t>
      </w:r>
      <w:proofErr w:type="spellStart"/>
      <w:r>
        <w:t>հարկման</w:t>
      </w:r>
      <w:proofErr w:type="spellEnd"/>
      <w:r>
        <w:t xml:space="preserve">, </w:t>
      </w:r>
      <w:proofErr w:type="spellStart"/>
      <w:r>
        <w:t>ֆինանսների</w:t>
      </w:r>
      <w:proofErr w:type="spellEnd"/>
      <w:r>
        <w:t xml:space="preserve">, </w:t>
      </w:r>
      <w:proofErr w:type="spellStart"/>
      <w:r>
        <w:t>կառավարման</w:t>
      </w:r>
      <w:proofErr w:type="spellEnd"/>
      <w:r>
        <w:t xml:space="preserve">, </w:t>
      </w:r>
      <w:proofErr w:type="spellStart"/>
      <w:r>
        <w:t>բիզնես</w:t>
      </w:r>
      <w:proofErr w:type="spellEnd"/>
      <w:r>
        <w:t xml:space="preserve"> </w:t>
      </w:r>
      <w:proofErr w:type="spellStart"/>
      <w:r>
        <w:t>վարչարարության</w:t>
      </w:r>
      <w:proofErr w:type="spellEnd"/>
      <w:r>
        <w:t xml:space="preserve">, </w:t>
      </w:r>
      <w:proofErr w:type="spellStart"/>
      <w:r>
        <w:t>մաթեմատիկայի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ֆինանսական</w:t>
      </w:r>
      <w:proofErr w:type="spellEnd"/>
      <w:r>
        <w:t xml:space="preserve"> </w:t>
      </w:r>
      <w:proofErr w:type="spellStart"/>
      <w:r>
        <w:t>մաթեմատիկայի</w:t>
      </w:r>
      <w:proofErr w:type="spellEnd"/>
      <w:r>
        <w:t xml:space="preserve"> </w:t>
      </w:r>
      <w:proofErr w:type="spellStart"/>
      <w:r>
        <w:t>բակալավրի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մագիստրոսի</w:t>
      </w:r>
      <w:proofErr w:type="spellEnd"/>
      <w:r>
        <w:t xml:space="preserve"> </w:t>
      </w:r>
      <w:proofErr w:type="spellStart"/>
      <w:r>
        <w:t>որակավորման</w:t>
      </w:r>
      <w:proofErr w:type="spellEnd"/>
      <w:r>
        <w:t xml:space="preserve"> </w:t>
      </w:r>
      <w:proofErr w:type="spellStart"/>
      <w:r>
        <w:t>աստիճանի</w:t>
      </w:r>
      <w:proofErr w:type="spellEnd"/>
      <w:r>
        <w:t xml:space="preserve"> </w:t>
      </w:r>
      <w:proofErr w:type="spellStart"/>
      <w:r>
        <w:t>առկայության</w:t>
      </w:r>
      <w:proofErr w:type="spellEnd"/>
      <w:r>
        <w:t xml:space="preserve"> </w:t>
      </w:r>
      <w:proofErr w:type="spellStart"/>
      <w:r>
        <w:t>պահանջը</w:t>
      </w:r>
      <w:proofErr w:type="spellEnd"/>
      <w:r>
        <w:t xml:space="preserve">, </w:t>
      </w:r>
      <w:proofErr w:type="spellStart"/>
      <w:r>
        <w:t>որպես</w:t>
      </w:r>
      <w:proofErr w:type="spellEnd"/>
      <w:r>
        <w:t xml:space="preserve"> </w:t>
      </w:r>
      <w:proofErr w:type="spellStart"/>
      <w:r>
        <w:t>այլընտրանք</w:t>
      </w:r>
      <w:proofErr w:type="spellEnd"/>
      <w:r>
        <w:t xml:space="preserve">՝ </w:t>
      </w:r>
      <w:proofErr w:type="spellStart"/>
      <w:r>
        <w:t>նախագծով</w:t>
      </w:r>
      <w:proofErr w:type="spellEnd"/>
      <w:r>
        <w:t xml:space="preserve"> </w:t>
      </w:r>
      <w:proofErr w:type="spellStart"/>
      <w:r>
        <w:t>սպառիչ</w:t>
      </w:r>
      <w:proofErr w:type="spellEnd"/>
      <w:r>
        <w:t xml:space="preserve"> </w:t>
      </w:r>
      <w:proofErr w:type="spellStart"/>
      <w:r>
        <w:t>սահմանված</w:t>
      </w:r>
      <w:proofErr w:type="spellEnd"/>
      <w:r>
        <w:t xml:space="preserve"> </w:t>
      </w:r>
      <w:proofErr w:type="spellStart"/>
      <w:r>
        <w:t>ճանաչվող</w:t>
      </w:r>
      <w:proofErr w:type="spellEnd"/>
      <w:r>
        <w:t xml:space="preserve"> </w:t>
      </w:r>
      <w:proofErr w:type="spellStart"/>
      <w:r>
        <w:t>միջազգային</w:t>
      </w:r>
      <w:proofErr w:type="spellEnd"/>
      <w:r>
        <w:t xml:space="preserve"> </w:t>
      </w:r>
      <w:proofErr w:type="spellStart"/>
      <w:r>
        <w:t>մասնագիտական</w:t>
      </w:r>
      <w:proofErr w:type="spellEnd"/>
      <w:r>
        <w:t xml:space="preserve"> </w:t>
      </w:r>
      <w:proofErr w:type="spellStart"/>
      <w:r>
        <w:t>որակավորումներից</w:t>
      </w:r>
      <w:proofErr w:type="spellEnd"/>
      <w:r>
        <w:t xml:space="preserve"> </w:t>
      </w:r>
      <w:proofErr w:type="spellStart"/>
      <w:r>
        <w:t>որևէ</w:t>
      </w:r>
      <w:proofErr w:type="spellEnd"/>
      <w:r>
        <w:t xml:space="preserve"> </w:t>
      </w:r>
      <w:proofErr w:type="spellStart"/>
      <w:r>
        <w:t>մեկի</w:t>
      </w:r>
      <w:proofErr w:type="spellEnd"/>
      <w:r>
        <w:t xml:space="preserve"> </w:t>
      </w:r>
      <w:proofErr w:type="spellStart"/>
      <w:r>
        <w:t>առկայության</w:t>
      </w:r>
      <w:proofErr w:type="spellEnd"/>
      <w:r>
        <w:t xml:space="preserve"> </w:t>
      </w:r>
      <w:proofErr w:type="spellStart"/>
      <w:r>
        <w:t>հնարավորությունը</w:t>
      </w:r>
      <w:proofErr w:type="spellEnd"/>
      <w:r>
        <w:t>,</w:t>
      </w:r>
    </w:p>
    <w:p w14:paraId="192AB9A6" w14:textId="77777777" w:rsidR="00AE2453" w:rsidRDefault="0014519D">
      <w:pPr>
        <w:spacing w:after="120" w:line="360" w:lineRule="auto"/>
        <w:jc w:val="both"/>
      </w:pPr>
      <w:r>
        <w:t xml:space="preserve">2) </w:t>
      </w:r>
      <w:proofErr w:type="spellStart"/>
      <w:r>
        <w:t>մասնագիտական</w:t>
      </w:r>
      <w:proofErr w:type="spellEnd"/>
      <w:r>
        <w:t xml:space="preserve"> </w:t>
      </w:r>
      <w:proofErr w:type="spellStart"/>
      <w:r>
        <w:t>փորձառությանը</w:t>
      </w:r>
      <w:proofErr w:type="spellEnd"/>
      <w:r>
        <w:t xml:space="preserve"> </w:t>
      </w:r>
      <w:proofErr w:type="spellStart"/>
      <w:r>
        <w:t>ներկայացվող</w:t>
      </w:r>
      <w:proofErr w:type="spellEnd"/>
      <w:r>
        <w:t xml:space="preserve"> </w:t>
      </w:r>
      <w:proofErr w:type="spellStart"/>
      <w:r>
        <w:t>պահանջները</w:t>
      </w:r>
      <w:proofErr w:type="spellEnd"/>
      <w:r>
        <w:t xml:space="preserve">, </w:t>
      </w:r>
      <w:proofErr w:type="spellStart"/>
      <w:r>
        <w:t>մասնավորապես</w:t>
      </w:r>
      <w:proofErr w:type="spellEnd"/>
      <w:r>
        <w:t xml:space="preserve">՝ </w:t>
      </w:r>
      <w:proofErr w:type="spellStart"/>
      <w:r>
        <w:t>առաջադրված</w:t>
      </w:r>
      <w:proofErr w:type="spellEnd"/>
      <w:r>
        <w:t xml:space="preserve"> </w:t>
      </w:r>
      <w:proofErr w:type="spellStart"/>
      <w:r>
        <w:t>գնահատման</w:t>
      </w:r>
      <w:proofErr w:type="spellEnd"/>
      <w:r>
        <w:t xml:space="preserve"> </w:t>
      </w:r>
      <w:proofErr w:type="spellStart"/>
      <w:r>
        <w:t>տարվան</w:t>
      </w:r>
      <w:proofErr w:type="spellEnd"/>
      <w:r>
        <w:t xml:space="preserve"> </w:t>
      </w:r>
      <w:proofErr w:type="spellStart"/>
      <w:r>
        <w:t>նախորդող</w:t>
      </w:r>
      <w:proofErr w:type="spellEnd"/>
      <w:r>
        <w:t xml:space="preserve"> </w:t>
      </w:r>
      <w:proofErr w:type="spellStart"/>
      <w:r>
        <w:t>առնվազն</w:t>
      </w:r>
      <w:proofErr w:type="spellEnd"/>
      <w:r>
        <w:t xml:space="preserve"> </w:t>
      </w:r>
      <w:proofErr w:type="spellStart"/>
      <w:r>
        <w:lastRenderedPageBreak/>
        <w:t>հինգ</w:t>
      </w:r>
      <w:proofErr w:type="spellEnd"/>
      <w:r>
        <w:t xml:space="preserve"> </w:t>
      </w:r>
      <w:proofErr w:type="spellStart"/>
      <w:r>
        <w:t>տարիների</w:t>
      </w:r>
      <w:proofErr w:type="spellEnd"/>
      <w:r>
        <w:t xml:space="preserve"> </w:t>
      </w:r>
      <w:proofErr w:type="spellStart"/>
      <w:r>
        <w:t>ընթացքում</w:t>
      </w:r>
      <w:proofErr w:type="spellEnd"/>
      <w:r>
        <w:t xml:space="preserve"> </w:t>
      </w:r>
      <w:proofErr w:type="spellStart"/>
      <w:r>
        <w:t>բաժնետոմսերի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արժեթղթերի</w:t>
      </w:r>
      <w:proofErr w:type="spellEnd"/>
      <w:r>
        <w:t xml:space="preserve"> </w:t>
      </w:r>
      <w:proofErr w:type="spellStart"/>
      <w:r>
        <w:t>գնահատման</w:t>
      </w:r>
      <w:proofErr w:type="spellEnd"/>
      <w:r>
        <w:t xml:space="preserve"> </w:t>
      </w:r>
      <w:proofErr w:type="spellStart"/>
      <w:r>
        <w:t>չընդհատված</w:t>
      </w:r>
      <w:proofErr w:type="spellEnd"/>
      <w:r>
        <w:t xml:space="preserve"> </w:t>
      </w:r>
      <w:proofErr w:type="spellStart"/>
      <w:r>
        <w:t>մասնագիտական</w:t>
      </w:r>
      <w:proofErr w:type="spellEnd"/>
      <w:r>
        <w:t xml:space="preserve"> </w:t>
      </w:r>
      <w:proofErr w:type="spellStart"/>
      <w:r>
        <w:t>գործունեության</w:t>
      </w:r>
      <w:proofErr w:type="spellEnd"/>
      <w:r>
        <w:t xml:space="preserve">, </w:t>
      </w:r>
      <w:proofErr w:type="spellStart"/>
      <w:r>
        <w:t>ինչպես</w:t>
      </w:r>
      <w:proofErr w:type="spellEnd"/>
      <w:r>
        <w:t xml:space="preserve"> </w:t>
      </w:r>
      <w:proofErr w:type="spellStart"/>
      <w:r>
        <w:t>նաև</w:t>
      </w:r>
      <w:proofErr w:type="spellEnd"/>
      <w:r>
        <w:t xml:space="preserve"> </w:t>
      </w:r>
      <w:proofErr w:type="spellStart"/>
      <w:r>
        <w:t>նույն</w:t>
      </w:r>
      <w:proofErr w:type="spellEnd"/>
      <w:r>
        <w:t xml:space="preserve"> </w:t>
      </w:r>
      <w:proofErr w:type="spellStart"/>
      <w:r>
        <w:t>ժամանակահատվածում</w:t>
      </w:r>
      <w:proofErr w:type="spellEnd"/>
      <w:r>
        <w:t xml:space="preserve"> </w:t>
      </w:r>
      <w:proofErr w:type="spellStart"/>
      <w:r>
        <w:t>առնվազն</w:t>
      </w:r>
      <w:proofErr w:type="spellEnd"/>
      <w:r>
        <w:t xml:space="preserve"> </w:t>
      </w:r>
      <w:proofErr w:type="spellStart"/>
      <w:r>
        <w:t>հինգ</w:t>
      </w:r>
      <w:proofErr w:type="spellEnd"/>
      <w:r>
        <w:t xml:space="preserve"> </w:t>
      </w:r>
      <w:proofErr w:type="spellStart"/>
      <w:r>
        <w:t>գնահատման</w:t>
      </w:r>
      <w:proofErr w:type="spellEnd"/>
      <w:r>
        <w:t xml:space="preserve"> </w:t>
      </w:r>
      <w:proofErr w:type="spellStart"/>
      <w:r>
        <w:t>իրականացման</w:t>
      </w:r>
      <w:proofErr w:type="spellEnd"/>
      <w:r>
        <w:t xml:space="preserve"> </w:t>
      </w:r>
      <w:proofErr w:type="spellStart"/>
      <w:r>
        <w:t>փորձի</w:t>
      </w:r>
      <w:proofErr w:type="spellEnd"/>
      <w:r>
        <w:t xml:space="preserve"> </w:t>
      </w:r>
      <w:proofErr w:type="spellStart"/>
      <w:r>
        <w:t>առկայության</w:t>
      </w:r>
      <w:proofErr w:type="spellEnd"/>
      <w:r>
        <w:t xml:space="preserve"> </w:t>
      </w:r>
      <w:proofErr w:type="spellStart"/>
      <w:r>
        <w:t>պահանջը</w:t>
      </w:r>
      <w:proofErr w:type="spellEnd"/>
      <w:r>
        <w:t xml:space="preserve">, </w:t>
      </w:r>
      <w:proofErr w:type="spellStart"/>
      <w:r>
        <w:t>որոնցից</w:t>
      </w:r>
      <w:proofErr w:type="spellEnd"/>
      <w:r>
        <w:t xml:space="preserve"> </w:t>
      </w:r>
      <w:proofErr w:type="spellStart"/>
      <w:r>
        <w:t>առնվազն</w:t>
      </w:r>
      <w:proofErr w:type="spellEnd"/>
      <w:r>
        <w:t xml:space="preserve"> </w:t>
      </w:r>
      <w:proofErr w:type="spellStart"/>
      <w:r>
        <w:t>երկուսը</w:t>
      </w:r>
      <w:proofErr w:type="spellEnd"/>
      <w:r>
        <w:t xml:space="preserve"> </w:t>
      </w:r>
      <w:proofErr w:type="spellStart"/>
      <w:r>
        <w:t>պետք</w:t>
      </w:r>
      <w:proofErr w:type="spellEnd"/>
      <w:r>
        <w:t xml:space="preserve"> է </w:t>
      </w:r>
      <w:proofErr w:type="spellStart"/>
      <w:r>
        <w:t>կատարված</w:t>
      </w:r>
      <w:proofErr w:type="spellEnd"/>
      <w:r>
        <w:t xml:space="preserve"> </w:t>
      </w:r>
      <w:proofErr w:type="spellStart"/>
      <w:r>
        <w:t>լինեն</w:t>
      </w:r>
      <w:proofErr w:type="spellEnd"/>
      <w:r>
        <w:t xml:space="preserve"> </w:t>
      </w:r>
      <w:proofErr w:type="spellStart"/>
      <w:r>
        <w:t>ոչ</w:t>
      </w:r>
      <w:proofErr w:type="spellEnd"/>
      <w:r>
        <w:t xml:space="preserve"> </w:t>
      </w:r>
      <w:proofErr w:type="spellStart"/>
      <w:r>
        <w:t>պակաս</w:t>
      </w:r>
      <w:proofErr w:type="spellEnd"/>
      <w:r>
        <w:t xml:space="preserve"> </w:t>
      </w:r>
      <w:proofErr w:type="spellStart"/>
      <w:r>
        <w:t>քան</w:t>
      </w:r>
      <w:proofErr w:type="spellEnd"/>
      <w:r>
        <w:t xml:space="preserve"> 20,000,000 ՀՀ </w:t>
      </w:r>
      <w:proofErr w:type="spellStart"/>
      <w:r>
        <w:t>դրամին</w:t>
      </w:r>
      <w:proofErr w:type="spellEnd"/>
      <w:r>
        <w:t xml:space="preserve"> </w:t>
      </w:r>
      <w:proofErr w:type="spellStart"/>
      <w:r>
        <w:t>համարժեք</w:t>
      </w:r>
      <w:proofErr w:type="spellEnd"/>
      <w:r>
        <w:t xml:space="preserve"> </w:t>
      </w:r>
      <w:proofErr w:type="spellStart"/>
      <w:r>
        <w:t>զուտ</w:t>
      </w:r>
      <w:proofErr w:type="spellEnd"/>
      <w:r>
        <w:t xml:space="preserve"> </w:t>
      </w:r>
      <w:proofErr w:type="spellStart"/>
      <w:r>
        <w:t>ակտիվների</w:t>
      </w:r>
      <w:proofErr w:type="spellEnd"/>
      <w:r>
        <w:t xml:space="preserve"> </w:t>
      </w:r>
      <w:proofErr w:type="spellStart"/>
      <w:r>
        <w:t>արժեքով</w:t>
      </w:r>
      <w:proofErr w:type="spellEnd"/>
      <w:r>
        <w:t xml:space="preserve"> </w:t>
      </w:r>
      <w:proofErr w:type="spellStart"/>
      <w:r>
        <w:t>ընկերությունների</w:t>
      </w:r>
      <w:proofErr w:type="spellEnd"/>
      <w:r>
        <w:t xml:space="preserve"> </w:t>
      </w:r>
      <w:proofErr w:type="spellStart"/>
      <w:r>
        <w:t>բաժնետոմսերի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արժեթղթերի</w:t>
      </w:r>
      <w:proofErr w:type="spellEnd"/>
      <w:r>
        <w:t xml:space="preserve"> </w:t>
      </w:r>
      <w:proofErr w:type="spellStart"/>
      <w:r>
        <w:t>գծով</w:t>
      </w:r>
      <w:proofErr w:type="spellEnd"/>
      <w:r>
        <w:t>,</w:t>
      </w:r>
    </w:p>
    <w:p w14:paraId="1720E721" w14:textId="77777777" w:rsidR="00AE2453" w:rsidRDefault="0014519D">
      <w:pPr>
        <w:spacing w:after="120" w:line="360" w:lineRule="auto"/>
        <w:jc w:val="both"/>
      </w:pPr>
      <w:r>
        <w:t xml:space="preserve">3) </w:t>
      </w:r>
      <w:proofErr w:type="spellStart"/>
      <w:r>
        <w:t>գնահատողի</w:t>
      </w:r>
      <w:proofErr w:type="spellEnd"/>
      <w:r>
        <w:t xml:space="preserve"> </w:t>
      </w:r>
      <w:proofErr w:type="spellStart"/>
      <w:r>
        <w:t>անկախությանը</w:t>
      </w:r>
      <w:proofErr w:type="spellEnd"/>
      <w:r>
        <w:t xml:space="preserve"> և </w:t>
      </w:r>
      <w:proofErr w:type="spellStart"/>
      <w:r>
        <w:t>շահերի</w:t>
      </w:r>
      <w:proofErr w:type="spellEnd"/>
      <w:r>
        <w:t xml:space="preserve"> </w:t>
      </w:r>
      <w:proofErr w:type="spellStart"/>
      <w:r>
        <w:t>բախման</w:t>
      </w:r>
      <w:proofErr w:type="spellEnd"/>
      <w:r>
        <w:t xml:space="preserve"> </w:t>
      </w:r>
      <w:proofErr w:type="spellStart"/>
      <w:r>
        <w:t>բացառմանը</w:t>
      </w:r>
      <w:proofErr w:type="spellEnd"/>
      <w:r>
        <w:t xml:space="preserve"> </w:t>
      </w:r>
      <w:proofErr w:type="spellStart"/>
      <w:r>
        <w:t>ներկայացվող</w:t>
      </w:r>
      <w:proofErr w:type="spellEnd"/>
      <w:r>
        <w:t xml:space="preserve"> </w:t>
      </w:r>
      <w:proofErr w:type="spellStart"/>
      <w:r>
        <w:t>պահանջները</w:t>
      </w:r>
      <w:proofErr w:type="spellEnd"/>
      <w:r>
        <w:t xml:space="preserve">, </w:t>
      </w:r>
      <w:proofErr w:type="spellStart"/>
      <w:r>
        <w:t>մասնավորապես</w:t>
      </w:r>
      <w:proofErr w:type="spellEnd"/>
      <w:r>
        <w:t xml:space="preserve">՝ </w:t>
      </w:r>
      <w:proofErr w:type="spellStart"/>
      <w:r>
        <w:t>գնահատման</w:t>
      </w:r>
      <w:proofErr w:type="spellEnd"/>
      <w:r>
        <w:t xml:space="preserve"> </w:t>
      </w:r>
      <w:proofErr w:type="spellStart"/>
      <w:r>
        <w:t>օրվա</w:t>
      </w:r>
      <w:proofErr w:type="spellEnd"/>
      <w:r>
        <w:t xml:space="preserve"> </w:t>
      </w:r>
      <w:proofErr w:type="spellStart"/>
      <w:r>
        <w:t>դրությամբ</w:t>
      </w:r>
      <w:proofErr w:type="spellEnd"/>
      <w:r>
        <w:t xml:space="preserve"> և </w:t>
      </w:r>
      <w:proofErr w:type="spellStart"/>
      <w:r>
        <w:t>դրան</w:t>
      </w:r>
      <w:proofErr w:type="spellEnd"/>
      <w:r>
        <w:t xml:space="preserve"> </w:t>
      </w:r>
      <w:proofErr w:type="spellStart"/>
      <w:r>
        <w:t>նախորդող</w:t>
      </w:r>
      <w:proofErr w:type="spellEnd"/>
      <w:r>
        <w:t xml:space="preserve"> </w:t>
      </w:r>
      <w:proofErr w:type="spellStart"/>
      <w:r>
        <w:t>առնվազն</w:t>
      </w:r>
      <w:proofErr w:type="spellEnd"/>
      <w:r>
        <w:t xml:space="preserve"> </w:t>
      </w:r>
      <w:proofErr w:type="spellStart"/>
      <w:r>
        <w:t>հինգ</w:t>
      </w:r>
      <w:proofErr w:type="spellEnd"/>
      <w:r>
        <w:t xml:space="preserve"> </w:t>
      </w:r>
      <w:proofErr w:type="spellStart"/>
      <w:r>
        <w:t>տարիների</w:t>
      </w:r>
      <w:proofErr w:type="spellEnd"/>
      <w:r>
        <w:t xml:space="preserve"> </w:t>
      </w:r>
      <w:proofErr w:type="spellStart"/>
      <w:r>
        <w:t>ընթացքում</w:t>
      </w:r>
      <w:proofErr w:type="spellEnd"/>
      <w:r>
        <w:t xml:space="preserve"> </w:t>
      </w:r>
      <w:proofErr w:type="spellStart"/>
      <w:r>
        <w:t>գնահատողի</w:t>
      </w:r>
      <w:proofErr w:type="spellEnd"/>
      <w:r>
        <w:t xml:space="preserve">՝ </w:t>
      </w:r>
      <w:proofErr w:type="spellStart"/>
      <w:r>
        <w:t>գնահատվող</w:t>
      </w:r>
      <w:proofErr w:type="spellEnd"/>
      <w:r>
        <w:t xml:space="preserve"> </w:t>
      </w:r>
      <w:proofErr w:type="spellStart"/>
      <w:r>
        <w:t>ընկերության</w:t>
      </w:r>
      <w:proofErr w:type="spellEnd"/>
      <w:r>
        <w:t xml:space="preserve">, </w:t>
      </w:r>
      <w:proofErr w:type="spellStart"/>
      <w:r>
        <w:t>դրա</w:t>
      </w:r>
      <w:proofErr w:type="spellEnd"/>
      <w:r>
        <w:t xml:space="preserve"> </w:t>
      </w:r>
      <w:proofErr w:type="spellStart"/>
      <w:r>
        <w:t>բաժնետերերի</w:t>
      </w:r>
      <w:proofErr w:type="spellEnd"/>
      <w:r>
        <w:t xml:space="preserve">, </w:t>
      </w:r>
      <w:proofErr w:type="spellStart"/>
      <w:r>
        <w:t>կառավարման</w:t>
      </w:r>
      <w:proofErr w:type="spellEnd"/>
      <w:r>
        <w:t xml:space="preserve"> </w:t>
      </w:r>
      <w:proofErr w:type="spellStart"/>
      <w:r>
        <w:t>մարմինների</w:t>
      </w:r>
      <w:proofErr w:type="spellEnd"/>
      <w:r>
        <w:t xml:space="preserve"> </w:t>
      </w:r>
      <w:proofErr w:type="spellStart"/>
      <w:r>
        <w:t>անդամների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ընկերության</w:t>
      </w:r>
      <w:proofErr w:type="spellEnd"/>
      <w:r>
        <w:t xml:space="preserve"> </w:t>
      </w:r>
      <w:proofErr w:type="spellStart"/>
      <w:r>
        <w:t>հետ</w:t>
      </w:r>
      <w:proofErr w:type="spellEnd"/>
      <w:r>
        <w:t xml:space="preserve"> «</w:t>
      </w:r>
      <w:proofErr w:type="spellStart"/>
      <w:r>
        <w:t>Արժեթղթերի</w:t>
      </w:r>
      <w:proofErr w:type="spellEnd"/>
      <w:r>
        <w:t xml:space="preserve"> </w:t>
      </w:r>
      <w:proofErr w:type="spellStart"/>
      <w:r>
        <w:t>շուկայի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օրենքի</w:t>
      </w:r>
      <w:proofErr w:type="spellEnd"/>
      <w:r>
        <w:t xml:space="preserve"> </w:t>
      </w:r>
      <w:proofErr w:type="spellStart"/>
      <w:r>
        <w:t>իմաստով</w:t>
      </w:r>
      <w:proofErr w:type="spellEnd"/>
      <w:r>
        <w:t xml:space="preserve"> </w:t>
      </w:r>
      <w:proofErr w:type="spellStart"/>
      <w:r>
        <w:t>փոխկապակցված</w:t>
      </w:r>
      <w:proofErr w:type="spellEnd"/>
      <w:r>
        <w:t xml:space="preserve">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անձանց</w:t>
      </w:r>
      <w:proofErr w:type="spellEnd"/>
      <w:r>
        <w:t xml:space="preserve"> </w:t>
      </w:r>
      <w:proofErr w:type="spellStart"/>
      <w:r>
        <w:t>հետ</w:t>
      </w:r>
      <w:proofErr w:type="spellEnd"/>
      <w:r>
        <w:t xml:space="preserve"> </w:t>
      </w:r>
      <w:proofErr w:type="spellStart"/>
      <w:r>
        <w:t>փոխկապակցված</w:t>
      </w:r>
      <w:proofErr w:type="spellEnd"/>
      <w:r>
        <w:t xml:space="preserve"> </w:t>
      </w:r>
      <w:proofErr w:type="spellStart"/>
      <w:r>
        <w:t>չլինելու</w:t>
      </w:r>
      <w:proofErr w:type="spellEnd"/>
      <w:r>
        <w:t xml:space="preserve"> </w:t>
      </w:r>
      <w:proofErr w:type="spellStart"/>
      <w:r>
        <w:t>պահանջը</w:t>
      </w:r>
      <w:proofErr w:type="spellEnd"/>
      <w:r>
        <w:t>,</w:t>
      </w:r>
    </w:p>
    <w:p w14:paraId="644F9DF3" w14:textId="77777777" w:rsidR="00AE2453" w:rsidRDefault="0014519D">
      <w:pPr>
        <w:spacing w:after="120" w:line="360" w:lineRule="auto"/>
        <w:jc w:val="both"/>
      </w:pPr>
      <w:r>
        <w:t xml:space="preserve">4) </w:t>
      </w:r>
      <w:proofErr w:type="spellStart"/>
      <w:r>
        <w:t>գնահատողի</w:t>
      </w:r>
      <w:proofErr w:type="spellEnd"/>
      <w:r>
        <w:t xml:space="preserve"> </w:t>
      </w:r>
      <w:proofErr w:type="spellStart"/>
      <w:r>
        <w:t>մասնագիտական</w:t>
      </w:r>
      <w:proofErr w:type="spellEnd"/>
      <w:r>
        <w:t xml:space="preserve"> </w:t>
      </w:r>
      <w:proofErr w:type="spellStart"/>
      <w:r>
        <w:t>պատասխանատվության</w:t>
      </w:r>
      <w:proofErr w:type="spellEnd"/>
      <w:r>
        <w:t xml:space="preserve"> </w:t>
      </w:r>
      <w:proofErr w:type="spellStart"/>
      <w:r>
        <w:t>ապահովագրման</w:t>
      </w:r>
      <w:proofErr w:type="spellEnd"/>
      <w:r>
        <w:t xml:space="preserve"> </w:t>
      </w:r>
      <w:proofErr w:type="spellStart"/>
      <w:r>
        <w:t>պարտադիր</w:t>
      </w:r>
      <w:proofErr w:type="spellEnd"/>
      <w:r>
        <w:t xml:space="preserve"> </w:t>
      </w:r>
      <w:proofErr w:type="spellStart"/>
      <w:r>
        <w:t>պահանջը</w:t>
      </w:r>
      <w:proofErr w:type="spellEnd"/>
      <w:r>
        <w:t xml:space="preserve">՝ </w:t>
      </w:r>
      <w:proofErr w:type="spellStart"/>
      <w:r>
        <w:t>ֆիզիկական</w:t>
      </w:r>
      <w:proofErr w:type="spellEnd"/>
      <w:r>
        <w:t xml:space="preserve"> </w:t>
      </w:r>
      <w:proofErr w:type="spellStart"/>
      <w:r>
        <w:t>անձ</w:t>
      </w:r>
      <w:proofErr w:type="spellEnd"/>
      <w:r>
        <w:t xml:space="preserve"> </w:t>
      </w:r>
      <w:proofErr w:type="spellStart"/>
      <w:r>
        <w:t>գնահատողի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ոչ</w:t>
      </w:r>
      <w:proofErr w:type="spellEnd"/>
      <w:r>
        <w:t xml:space="preserve"> </w:t>
      </w:r>
      <w:proofErr w:type="spellStart"/>
      <w:r>
        <w:t>պակաս</w:t>
      </w:r>
      <w:proofErr w:type="spellEnd"/>
      <w:r>
        <w:t xml:space="preserve"> </w:t>
      </w:r>
      <w:proofErr w:type="spellStart"/>
      <w:r>
        <w:t>քան</w:t>
      </w:r>
      <w:proofErr w:type="spellEnd"/>
      <w:r>
        <w:t xml:space="preserve"> 10,000,000 ՀՀ </w:t>
      </w:r>
      <w:proofErr w:type="spellStart"/>
      <w:r>
        <w:t>դրամի</w:t>
      </w:r>
      <w:proofErr w:type="spellEnd"/>
      <w:r>
        <w:t xml:space="preserve">, </w:t>
      </w:r>
      <w:proofErr w:type="spellStart"/>
      <w:r>
        <w:t>իսկ</w:t>
      </w:r>
      <w:proofErr w:type="spellEnd"/>
      <w:r>
        <w:t xml:space="preserve"> </w:t>
      </w:r>
      <w:proofErr w:type="spellStart"/>
      <w:r>
        <w:t>իրավաբանական</w:t>
      </w:r>
      <w:proofErr w:type="spellEnd"/>
      <w:r>
        <w:t xml:space="preserve"> </w:t>
      </w:r>
      <w:proofErr w:type="spellStart"/>
      <w:r>
        <w:t>անձ</w:t>
      </w:r>
      <w:proofErr w:type="spellEnd"/>
      <w:r>
        <w:t xml:space="preserve"> </w:t>
      </w:r>
      <w:proofErr w:type="spellStart"/>
      <w:r>
        <w:t>գնահատողի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ոչ</w:t>
      </w:r>
      <w:proofErr w:type="spellEnd"/>
      <w:r>
        <w:t xml:space="preserve"> </w:t>
      </w:r>
      <w:proofErr w:type="spellStart"/>
      <w:r>
        <w:t>պակաս</w:t>
      </w:r>
      <w:proofErr w:type="spellEnd"/>
      <w:r>
        <w:t xml:space="preserve"> </w:t>
      </w:r>
      <w:proofErr w:type="spellStart"/>
      <w:r>
        <w:t>քան</w:t>
      </w:r>
      <w:proofErr w:type="spellEnd"/>
      <w:r>
        <w:t xml:space="preserve"> 20,000,000 ՀՀ </w:t>
      </w:r>
      <w:proofErr w:type="spellStart"/>
      <w:r>
        <w:t>դրամի</w:t>
      </w:r>
      <w:proofErr w:type="spellEnd"/>
      <w:r>
        <w:t xml:space="preserve"> </w:t>
      </w:r>
      <w:proofErr w:type="spellStart"/>
      <w:r>
        <w:t>չափով</w:t>
      </w:r>
      <w:proofErr w:type="spellEnd"/>
      <w:r>
        <w:t>,</w:t>
      </w:r>
    </w:p>
    <w:p w14:paraId="5D6B5F9F" w14:textId="77777777" w:rsidR="00AE2453" w:rsidRDefault="0014519D">
      <w:pPr>
        <w:spacing w:after="120" w:line="360" w:lineRule="auto"/>
        <w:jc w:val="both"/>
      </w:pPr>
      <w:r>
        <w:t xml:space="preserve">5) </w:t>
      </w:r>
      <w:proofErr w:type="spellStart"/>
      <w:r>
        <w:t>գնահատողի</w:t>
      </w:r>
      <w:proofErr w:type="spellEnd"/>
      <w:r>
        <w:t xml:space="preserve"> </w:t>
      </w:r>
      <w:proofErr w:type="spellStart"/>
      <w:r>
        <w:t>անբասիր</w:t>
      </w:r>
      <w:proofErr w:type="spellEnd"/>
      <w:r>
        <w:t xml:space="preserve"> </w:t>
      </w:r>
      <w:proofErr w:type="spellStart"/>
      <w:r>
        <w:t>համբավի</w:t>
      </w:r>
      <w:proofErr w:type="spellEnd"/>
      <w:r>
        <w:t xml:space="preserve"> և </w:t>
      </w:r>
      <w:proofErr w:type="spellStart"/>
      <w:r>
        <w:t>բարեվարքության</w:t>
      </w:r>
      <w:proofErr w:type="spellEnd"/>
      <w:r>
        <w:t xml:space="preserve"> </w:t>
      </w:r>
      <w:proofErr w:type="spellStart"/>
      <w:r>
        <w:t>վերաբերյալ</w:t>
      </w:r>
      <w:proofErr w:type="spellEnd"/>
      <w:r>
        <w:t xml:space="preserve"> </w:t>
      </w:r>
      <w:proofErr w:type="spellStart"/>
      <w:r>
        <w:t>պահանջները</w:t>
      </w:r>
      <w:proofErr w:type="spellEnd"/>
      <w:r>
        <w:t xml:space="preserve">, </w:t>
      </w:r>
      <w:proofErr w:type="spellStart"/>
      <w:r>
        <w:t>մասնավորապես</w:t>
      </w:r>
      <w:proofErr w:type="spellEnd"/>
      <w:r>
        <w:t xml:space="preserve">՝ </w:t>
      </w:r>
      <w:proofErr w:type="spellStart"/>
      <w:r>
        <w:t>գործունակության</w:t>
      </w:r>
      <w:proofErr w:type="spellEnd"/>
      <w:r>
        <w:t xml:space="preserve"> </w:t>
      </w:r>
      <w:proofErr w:type="spellStart"/>
      <w:r>
        <w:t>սահմանափակում</w:t>
      </w:r>
      <w:proofErr w:type="spellEnd"/>
      <w:r>
        <w:t xml:space="preserve"> </w:t>
      </w:r>
      <w:proofErr w:type="spellStart"/>
      <w:r>
        <w:t>չունենալու</w:t>
      </w:r>
      <w:proofErr w:type="spellEnd"/>
      <w:r>
        <w:t xml:space="preserve">, </w:t>
      </w:r>
      <w:proofErr w:type="spellStart"/>
      <w:r>
        <w:t>դիտավորությամբ</w:t>
      </w:r>
      <w:proofErr w:type="spellEnd"/>
      <w:r>
        <w:t xml:space="preserve"> </w:t>
      </w:r>
      <w:proofErr w:type="spellStart"/>
      <w:r>
        <w:t>կատարված</w:t>
      </w:r>
      <w:proofErr w:type="spellEnd"/>
      <w:r>
        <w:t xml:space="preserve"> </w:t>
      </w:r>
      <w:proofErr w:type="spellStart"/>
      <w:r>
        <w:t>հանցագործության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չմարված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չհանված</w:t>
      </w:r>
      <w:proofErr w:type="spellEnd"/>
      <w:r>
        <w:t xml:space="preserve"> </w:t>
      </w:r>
      <w:proofErr w:type="spellStart"/>
      <w:r>
        <w:t>դատվածություն</w:t>
      </w:r>
      <w:proofErr w:type="spellEnd"/>
      <w:r>
        <w:t xml:space="preserve"> </w:t>
      </w:r>
      <w:proofErr w:type="spellStart"/>
      <w:r>
        <w:t>չունենալու</w:t>
      </w:r>
      <w:proofErr w:type="spellEnd"/>
      <w:r>
        <w:t xml:space="preserve">, </w:t>
      </w:r>
      <w:proofErr w:type="spellStart"/>
      <w:r>
        <w:t>ֆինանսական</w:t>
      </w:r>
      <w:proofErr w:type="spellEnd"/>
      <w:r>
        <w:t xml:space="preserve">, </w:t>
      </w:r>
      <w:proofErr w:type="spellStart"/>
      <w:r>
        <w:t>բանկային</w:t>
      </w:r>
      <w:proofErr w:type="spellEnd"/>
      <w:r>
        <w:t xml:space="preserve">, </w:t>
      </w:r>
      <w:proofErr w:type="spellStart"/>
      <w:r>
        <w:t>հարկային</w:t>
      </w:r>
      <w:proofErr w:type="spellEnd"/>
      <w:r>
        <w:t xml:space="preserve">, </w:t>
      </w:r>
      <w:proofErr w:type="spellStart"/>
      <w:r>
        <w:t>մաքսային</w:t>
      </w:r>
      <w:proofErr w:type="spellEnd"/>
      <w:r>
        <w:t xml:space="preserve">, </w:t>
      </w:r>
      <w:proofErr w:type="spellStart"/>
      <w:r>
        <w:t>առևտրային</w:t>
      </w:r>
      <w:proofErr w:type="spellEnd"/>
      <w:r>
        <w:t xml:space="preserve">, </w:t>
      </w:r>
      <w:proofErr w:type="spellStart"/>
      <w:r>
        <w:t>տնտեսական</w:t>
      </w:r>
      <w:proofErr w:type="spellEnd"/>
      <w:r>
        <w:t xml:space="preserve">, </w:t>
      </w:r>
      <w:proofErr w:type="spellStart"/>
      <w:r>
        <w:t>իրավական</w:t>
      </w:r>
      <w:proofErr w:type="spellEnd"/>
      <w:r>
        <w:t xml:space="preserve"> </w:t>
      </w:r>
      <w:proofErr w:type="spellStart"/>
      <w:r>
        <w:t>ոլորտներում</w:t>
      </w:r>
      <w:proofErr w:type="spellEnd"/>
      <w:r>
        <w:t xml:space="preserve"> </w:t>
      </w:r>
      <w:proofErr w:type="spellStart"/>
      <w:r>
        <w:t>պաշտոններ</w:t>
      </w:r>
      <w:proofErr w:type="spellEnd"/>
      <w:r>
        <w:t xml:space="preserve"> </w:t>
      </w:r>
      <w:proofErr w:type="spellStart"/>
      <w:r>
        <w:t>վարելու</w:t>
      </w:r>
      <w:proofErr w:type="spellEnd"/>
      <w:r>
        <w:t xml:space="preserve"> </w:t>
      </w:r>
      <w:proofErr w:type="spellStart"/>
      <w:r>
        <w:t>իրավունքից</w:t>
      </w:r>
      <w:proofErr w:type="spellEnd"/>
      <w:r>
        <w:t xml:space="preserve"> </w:t>
      </w:r>
      <w:proofErr w:type="spellStart"/>
      <w:r>
        <w:t>չզրկված</w:t>
      </w:r>
      <w:proofErr w:type="spellEnd"/>
      <w:r>
        <w:t xml:space="preserve"> </w:t>
      </w:r>
      <w:proofErr w:type="spellStart"/>
      <w:r>
        <w:t>լինելու</w:t>
      </w:r>
      <w:proofErr w:type="spellEnd"/>
      <w:r>
        <w:t xml:space="preserve">, </w:t>
      </w:r>
      <w:proofErr w:type="spellStart"/>
      <w:r>
        <w:t>սնանկ</w:t>
      </w:r>
      <w:proofErr w:type="spellEnd"/>
      <w:r>
        <w:t xml:space="preserve"> </w:t>
      </w:r>
      <w:proofErr w:type="spellStart"/>
      <w:r>
        <w:t>չճանաչվելու</w:t>
      </w:r>
      <w:proofErr w:type="spellEnd"/>
      <w:r>
        <w:t xml:space="preserve"> և </w:t>
      </w:r>
      <w:proofErr w:type="spellStart"/>
      <w:r>
        <w:t>նմանատիպ</w:t>
      </w:r>
      <w:proofErr w:type="spellEnd"/>
      <w:r>
        <w:t xml:space="preserve">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պահանջները</w:t>
      </w:r>
      <w:proofErr w:type="spellEnd"/>
      <w:r>
        <w:t>,</w:t>
      </w:r>
    </w:p>
    <w:p w14:paraId="7B4049A0" w14:textId="77777777" w:rsidR="00AE2453" w:rsidRDefault="0014519D">
      <w:pPr>
        <w:spacing w:after="120" w:line="360" w:lineRule="auto"/>
        <w:jc w:val="both"/>
      </w:pPr>
      <w:r>
        <w:t xml:space="preserve">6) </w:t>
      </w:r>
      <w:proofErr w:type="spellStart"/>
      <w:r>
        <w:t>իրավաբանական</w:t>
      </w:r>
      <w:proofErr w:type="spellEnd"/>
      <w:r>
        <w:t xml:space="preserve"> </w:t>
      </w:r>
      <w:proofErr w:type="spellStart"/>
      <w:r>
        <w:t>անձ</w:t>
      </w:r>
      <w:proofErr w:type="spellEnd"/>
      <w:r>
        <w:t xml:space="preserve"> </w:t>
      </w:r>
      <w:proofErr w:type="spellStart"/>
      <w:r>
        <w:t>գնահատողին</w:t>
      </w:r>
      <w:proofErr w:type="spellEnd"/>
      <w:r>
        <w:t xml:space="preserve"> </w:t>
      </w:r>
      <w:proofErr w:type="spellStart"/>
      <w:r>
        <w:t>ներկայացվող</w:t>
      </w:r>
      <w:proofErr w:type="spellEnd"/>
      <w:r>
        <w:t xml:space="preserve"> </w:t>
      </w:r>
      <w:proofErr w:type="spellStart"/>
      <w:r>
        <w:t>առանձնահատուկ</w:t>
      </w:r>
      <w:proofErr w:type="spellEnd"/>
      <w:r>
        <w:t xml:space="preserve"> </w:t>
      </w:r>
      <w:proofErr w:type="spellStart"/>
      <w:r>
        <w:t>պահանջները</w:t>
      </w:r>
      <w:proofErr w:type="spellEnd"/>
      <w:r>
        <w:t xml:space="preserve">, </w:t>
      </w:r>
      <w:proofErr w:type="spellStart"/>
      <w:r>
        <w:t>մասնավորապես</w:t>
      </w:r>
      <w:proofErr w:type="spellEnd"/>
      <w:r>
        <w:t xml:space="preserve">՝ </w:t>
      </w:r>
      <w:proofErr w:type="spellStart"/>
      <w:r>
        <w:t>դրա</w:t>
      </w:r>
      <w:proofErr w:type="spellEnd"/>
      <w:r>
        <w:t xml:space="preserve"> </w:t>
      </w:r>
      <w:proofErr w:type="spellStart"/>
      <w:r>
        <w:t>ղեկավարի</w:t>
      </w:r>
      <w:proofErr w:type="spellEnd"/>
      <w:r>
        <w:t xml:space="preserve"> և </w:t>
      </w:r>
      <w:proofErr w:type="spellStart"/>
      <w:r>
        <w:t>գնահատողներից</w:t>
      </w:r>
      <w:proofErr w:type="spellEnd"/>
      <w:r>
        <w:t xml:space="preserve"> </w:t>
      </w:r>
      <w:proofErr w:type="spellStart"/>
      <w:r>
        <w:t>առնվազն</w:t>
      </w:r>
      <w:proofErr w:type="spellEnd"/>
      <w:r>
        <w:t xml:space="preserve"> </w:t>
      </w:r>
      <w:proofErr w:type="spellStart"/>
      <w:r>
        <w:t>երկուսի</w:t>
      </w:r>
      <w:proofErr w:type="spellEnd"/>
      <w:r>
        <w:t xml:space="preserve">՝ </w:t>
      </w:r>
      <w:proofErr w:type="spellStart"/>
      <w:r>
        <w:t>ֆիզիկական</w:t>
      </w:r>
      <w:proofErr w:type="spellEnd"/>
      <w:r>
        <w:t xml:space="preserve"> </w:t>
      </w:r>
      <w:proofErr w:type="spellStart"/>
      <w:r>
        <w:t>անձ</w:t>
      </w:r>
      <w:proofErr w:type="spellEnd"/>
      <w:r>
        <w:t xml:space="preserve"> </w:t>
      </w:r>
      <w:proofErr w:type="spellStart"/>
      <w:r>
        <w:t>գնահատողներին</w:t>
      </w:r>
      <w:proofErr w:type="spellEnd"/>
      <w:r>
        <w:t xml:space="preserve"> </w:t>
      </w:r>
      <w:proofErr w:type="spellStart"/>
      <w:r>
        <w:t>ներկայացվող</w:t>
      </w:r>
      <w:proofErr w:type="spellEnd"/>
      <w:r>
        <w:t xml:space="preserve"> </w:t>
      </w:r>
      <w:proofErr w:type="spellStart"/>
      <w:r>
        <w:t>համապատասխան</w:t>
      </w:r>
      <w:proofErr w:type="spellEnd"/>
      <w:r>
        <w:t xml:space="preserve"> </w:t>
      </w:r>
      <w:proofErr w:type="spellStart"/>
      <w:r>
        <w:t>չափանիշներին</w:t>
      </w:r>
      <w:proofErr w:type="spellEnd"/>
      <w:r>
        <w:t xml:space="preserve"> </w:t>
      </w:r>
      <w:proofErr w:type="spellStart"/>
      <w:r>
        <w:t>համապատասխանելու</w:t>
      </w:r>
      <w:proofErr w:type="spellEnd"/>
      <w:r>
        <w:t xml:space="preserve"> </w:t>
      </w:r>
      <w:proofErr w:type="spellStart"/>
      <w:r>
        <w:t>պահանջը</w:t>
      </w:r>
      <w:proofErr w:type="spellEnd"/>
      <w:r>
        <w:t>,</w:t>
      </w:r>
    </w:p>
    <w:p w14:paraId="6C556A6C" w14:textId="77777777" w:rsidR="00AE2453" w:rsidRDefault="0014519D">
      <w:pPr>
        <w:spacing w:after="120" w:line="360" w:lineRule="auto"/>
        <w:jc w:val="both"/>
      </w:pPr>
      <w:r>
        <w:lastRenderedPageBreak/>
        <w:t xml:space="preserve">7) </w:t>
      </w:r>
      <w:proofErr w:type="spellStart"/>
      <w:r>
        <w:t>սահմանված</w:t>
      </w:r>
      <w:proofErr w:type="spellEnd"/>
      <w:r>
        <w:t xml:space="preserve"> </w:t>
      </w:r>
      <w:proofErr w:type="spellStart"/>
      <w:r>
        <w:t>չափանիշներին</w:t>
      </w:r>
      <w:proofErr w:type="spellEnd"/>
      <w:r>
        <w:t xml:space="preserve"> </w:t>
      </w:r>
      <w:proofErr w:type="spellStart"/>
      <w:r>
        <w:t>համապատասխանության</w:t>
      </w:r>
      <w:proofErr w:type="spellEnd"/>
      <w:r>
        <w:t xml:space="preserve"> </w:t>
      </w:r>
      <w:proofErr w:type="spellStart"/>
      <w:r>
        <w:t>հավաստման</w:t>
      </w:r>
      <w:proofErr w:type="spellEnd"/>
      <w:r>
        <w:t xml:space="preserve"> </w:t>
      </w:r>
      <w:proofErr w:type="spellStart"/>
      <w:r>
        <w:t>ընթացակարգը</w:t>
      </w:r>
      <w:proofErr w:type="spellEnd"/>
      <w:r>
        <w:t xml:space="preserve">, </w:t>
      </w:r>
      <w:proofErr w:type="spellStart"/>
      <w:r>
        <w:t>որի</w:t>
      </w:r>
      <w:proofErr w:type="spellEnd"/>
      <w:r>
        <w:t xml:space="preserve"> </w:t>
      </w:r>
      <w:proofErr w:type="spellStart"/>
      <w:r>
        <w:t>շրջանակում</w:t>
      </w:r>
      <w:proofErr w:type="spellEnd"/>
      <w:r>
        <w:t xml:space="preserve"> </w:t>
      </w:r>
      <w:proofErr w:type="spellStart"/>
      <w:r>
        <w:t>գնահատման</w:t>
      </w:r>
      <w:proofErr w:type="spellEnd"/>
      <w:r>
        <w:t xml:space="preserve"> </w:t>
      </w:r>
      <w:proofErr w:type="spellStart"/>
      <w:r>
        <w:t>հաշվետվությանը</w:t>
      </w:r>
      <w:proofErr w:type="spellEnd"/>
      <w:r>
        <w:t xml:space="preserve"> </w:t>
      </w:r>
      <w:proofErr w:type="spellStart"/>
      <w:r>
        <w:t>կցվում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չափանիշներին</w:t>
      </w:r>
      <w:proofErr w:type="spellEnd"/>
      <w:r>
        <w:t xml:space="preserve"> </w:t>
      </w:r>
      <w:proofErr w:type="spellStart"/>
      <w:r>
        <w:t>համապատասխանության</w:t>
      </w:r>
      <w:proofErr w:type="spellEnd"/>
      <w:r>
        <w:t xml:space="preserve"> </w:t>
      </w:r>
      <w:proofErr w:type="spellStart"/>
      <w:r>
        <w:t>գրավոր</w:t>
      </w:r>
      <w:proofErr w:type="spellEnd"/>
      <w:r>
        <w:t xml:space="preserve"> </w:t>
      </w:r>
      <w:proofErr w:type="spellStart"/>
      <w:r>
        <w:t>հայտարարագիրը</w:t>
      </w:r>
      <w:proofErr w:type="spellEnd"/>
      <w:r>
        <w:t xml:space="preserve"> և </w:t>
      </w:r>
      <w:proofErr w:type="spellStart"/>
      <w:r>
        <w:t>անհրաժեշտ</w:t>
      </w:r>
      <w:proofErr w:type="spellEnd"/>
      <w:r>
        <w:t xml:space="preserve"> </w:t>
      </w:r>
      <w:proofErr w:type="spellStart"/>
      <w:r>
        <w:t>հիմնավորող</w:t>
      </w:r>
      <w:proofErr w:type="spellEnd"/>
      <w:r>
        <w:t xml:space="preserve"> </w:t>
      </w:r>
      <w:proofErr w:type="spellStart"/>
      <w:r>
        <w:t>փաստաթղթերը</w:t>
      </w:r>
      <w:proofErr w:type="spellEnd"/>
      <w:r>
        <w:t xml:space="preserve"> (</w:t>
      </w:r>
      <w:proofErr w:type="spellStart"/>
      <w:r>
        <w:t>դիպլոմը</w:t>
      </w:r>
      <w:proofErr w:type="spellEnd"/>
      <w:r>
        <w:t xml:space="preserve">, </w:t>
      </w:r>
      <w:proofErr w:type="spellStart"/>
      <w:r>
        <w:t>որակավորման</w:t>
      </w:r>
      <w:proofErr w:type="spellEnd"/>
      <w:r>
        <w:t xml:space="preserve"> </w:t>
      </w:r>
      <w:proofErr w:type="spellStart"/>
      <w:r>
        <w:t>փաստաթղթի</w:t>
      </w:r>
      <w:proofErr w:type="spellEnd"/>
      <w:r>
        <w:t xml:space="preserve"> </w:t>
      </w:r>
      <w:proofErr w:type="spellStart"/>
      <w:r>
        <w:t>պատճենը</w:t>
      </w:r>
      <w:proofErr w:type="spellEnd"/>
      <w:r>
        <w:t xml:space="preserve">, </w:t>
      </w:r>
      <w:proofErr w:type="spellStart"/>
      <w:r>
        <w:t>հարկային</w:t>
      </w:r>
      <w:proofErr w:type="spellEnd"/>
      <w:r>
        <w:t xml:space="preserve"> </w:t>
      </w:r>
      <w:proofErr w:type="spellStart"/>
      <w:r>
        <w:t>մարմնի</w:t>
      </w:r>
      <w:proofErr w:type="spellEnd"/>
      <w:r>
        <w:t xml:space="preserve"> </w:t>
      </w:r>
      <w:proofErr w:type="spellStart"/>
      <w:r>
        <w:t>կողմից</w:t>
      </w:r>
      <w:proofErr w:type="spellEnd"/>
      <w:r>
        <w:t xml:space="preserve"> </w:t>
      </w:r>
      <w:proofErr w:type="spellStart"/>
      <w:r>
        <w:t>տրամադրված</w:t>
      </w:r>
      <w:proofErr w:type="spellEnd"/>
      <w:r>
        <w:t xml:space="preserve"> </w:t>
      </w:r>
      <w:proofErr w:type="spellStart"/>
      <w:r>
        <w:t>տեղեկանքը</w:t>
      </w:r>
      <w:proofErr w:type="spellEnd"/>
      <w:r>
        <w:t xml:space="preserve">, </w:t>
      </w:r>
      <w:proofErr w:type="spellStart"/>
      <w:r>
        <w:t>մասնագիտական</w:t>
      </w:r>
      <w:proofErr w:type="spellEnd"/>
      <w:r>
        <w:t xml:space="preserve"> </w:t>
      </w:r>
      <w:proofErr w:type="spellStart"/>
      <w:r>
        <w:t>պատասխանատվության</w:t>
      </w:r>
      <w:proofErr w:type="spellEnd"/>
      <w:r>
        <w:t xml:space="preserve"> </w:t>
      </w:r>
      <w:proofErr w:type="spellStart"/>
      <w:r>
        <w:t>ապահովագրության</w:t>
      </w:r>
      <w:proofErr w:type="spellEnd"/>
      <w:r>
        <w:t xml:space="preserve"> </w:t>
      </w:r>
      <w:proofErr w:type="spellStart"/>
      <w:r>
        <w:t>վկայականի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պայմանագրի</w:t>
      </w:r>
      <w:proofErr w:type="spellEnd"/>
      <w:r>
        <w:t xml:space="preserve"> </w:t>
      </w:r>
      <w:proofErr w:type="spellStart"/>
      <w:r>
        <w:t>պատճենը</w:t>
      </w:r>
      <w:proofErr w:type="spellEnd"/>
      <w:r>
        <w:t xml:space="preserve"> և </w:t>
      </w:r>
      <w:proofErr w:type="spellStart"/>
      <w:r>
        <w:t>այլն</w:t>
      </w:r>
      <w:proofErr w:type="spellEnd"/>
      <w:r>
        <w:t xml:space="preserve">), </w:t>
      </w:r>
      <w:proofErr w:type="spellStart"/>
      <w:r>
        <w:t>իսկ</w:t>
      </w:r>
      <w:proofErr w:type="spellEnd"/>
      <w:r>
        <w:t xml:space="preserve"> </w:t>
      </w:r>
      <w:proofErr w:type="spellStart"/>
      <w:r>
        <w:t>կեղծ</w:t>
      </w:r>
      <w:proofErr w:type="spellEnd"/>
      <w:r>
        <w:t xml:space="preserve"> </w:t>
      </w:r>
      <w:proofErr w:type="spellStart"/>
      <w:r>
        <w:t>տվյալներ</w:t>
      </w:r>
      <w:proofErr w:type="spellEnd"/>
      <w:r>
        <w:t xml:space="preserve"> </w:t>
      </w:r>
      <w:proofErr w:type="spellStart"/>
      <w:r>
        <w:t>ներկայացնելու</w:t>
      </w:r>
      <w:proofErr w:type="spellEnd"/>
      <w:r>
        <w:t xml:space="preserve"> </w:t>
      </w:r>
      <w:proofErr w:type="spellStart"/>
      <w:r>
        <w:t>դեպքում</w:t>
      </w:r>
      <w:proofErr w:type="spellEnd"/>
      <w:r>
        <w:t xml:space="preserve"> </w:t>
      </w:r>
      <w:proofErr w:type="spellStart"/>
      <w:r>
        <w:t>գնահատողն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պահից</w:t>
      </w:r>
      <w:proofErr w:type="spellEnd"/>
      <w:r>
        <w:t xml:space="preserve"> </w:t>
      </w:r>
      <w:proofErr w:type="spellStart"/>
      <w:r>
        <w:t>համարվում</w:t>
      </w:r>
      <w:proofErr w:type="spellEnd"/>
      <w:r>
        <w:t xml:space="preserve"> է </w:t>
      </w:r>
      <w:proofErr w:type="spellStart"/>
      <w:r>
        <w:t>չափանիշներին</w:t>
      </w:r>
      <w:proofErr w:type="spellEnd"/>
      <w:r>
        <w:t xml:space="preserve"> </w:t>
      </w:r>
      <w:proofErr w:type="spellStart"/>
      <w:r>
        <w:t>չհամապատասխանող</w:t>
      </w:r>
      <w:proofErr w:type="spellEnd"/>
      <w:r>
        <w:t>:</w:t>
      </w:r>
    </w:p>
    <w:p w14:paraId="23E08F45" w14:textId="77777777" w:rsidR="00AE2453" w:rsidRDefault="0014519D">
      <w:pPr>
        <w:spacing w:before="200" w:after="120" w:line="360" w:lineRule="auto"/>
        <w:jc w:val="both"/>
      </w:pPr>
      <w:r>
        <w:rPr>
          <w:b/>
          <w:bCs/>
          <w:i/>
          <w:iCs/>
        </w:rPr>
        <w:t xml:space="preserve">3. </w:t>
      </w:r>
      <w:proofErr w:type="spellStart"/>
      <w:r>
        <w:rPr>
          <w:b/>
          <w:bCs/>
          <w:i/>
          <w:iCs/>
        </w:rPr>
        <w:t>Ակնկալվող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արդյունքը</w:t>
      </w:r>
      <w:proofErr w:type="spellEnd"/>
      <w:r>
        <w:rPr>
          <w:b/>
          <w:bCs/>
          <w:i/>
          <w:iCs/>
        </w:rPr>
        <w:t>.</w:t>
      </w:r>
    </w:p>
    <w:p w14:paraId="78E52267" w14:textId="77777777" w:rsidR="00AE2453" w:rsidRDefault="0014519D">
      <w:pPr>
        <w:spacing w:after="120" w:line="360" w:lineRule="auto"/>
        <w:ind w:firstLine="720"/>
        <w:jc w:val="both"/>
      </w:pPr>
      <w:proofErr w:type="spellStart"/>
      <w:r>
        <w:t>Նախագծի</w:t>
      </w:r>
      <w:proofErr w:type="spellEnd"/>
      <w:r>
        <w:t xml:space="preserve"> </w:t>
      </w:r>
      <w:proofErr w:type="spellStart"/>
      <w:r>
        <w:t>ընդունմամբ</w:t>
      </w:r>
      <w:proofErr w:type="spellEnd"/>
      <w:r>
        <w:t xml:space="preserve"> </w:t>
      </w:r>
      <w:proofErr w:type="spellStart"/>
      <w:r>
        <w:t>կապահովվի</w:t>
      </w:r>
      <w:proofErr w:type="spellEnd"/>
      <w:r>
        <w:t xml:space="preserve"> «</w:t>
      </w:r>
      <w:proofErr w:type="spellStart"/>
      <w:r>
        <w:t>Բաժնետիրական</w:t>
      </w:r>
      <w:proofErr w:type="spellEnd"/>
      <w:r>
        <w:t xml:space="preserve"> </w:t>
      </w:r>
      <w:proofErr w:type="spellStart"/>
      <w:r>
        <w:t>ընկերությունների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օրենքի</w:t>
      </w:r>
      <w:proofErr w:type="spellEnd"/>
      <w:r>
        <w:t xml:space="preserve"> 59-րդ </w:t>
      </w:r>
      <w:proofErr w:type="spellStart"/>
      <w:r>
        <w:t>հոդվածի</w:t>
      </w:r>
      <w:proofErr w:type="spellEnd"/>
      <w:r>
        <w:t xml:space="preserve"> 5-րդ </w:t>
      </w:r>
      <w:proofErr w:type="spellStart"/>
      <w:r>
        <w:t>մասի</w:t>
      </w:r>
      <w:proofErr w:type="spellEnd"/>
      <w:r>
        <w:t xml:space="preserve"> </w:t>
      </w:r>
      <w:proofErr w:type="spellStart"/>
      <w:r>
        <w:t>չորրորդ</w:t>
      </w:r>
      <w:proofErr w:type="spellEnd"/>
      <w:r>
        <w:t xml:space="preserve"> </w:t>
      </w:r>
      <w:proofErr w:type="spellStart"/>
      <w:r>
        <w:t>պարբերության</w:t>
      </w:r>
      <w:proofErr w:type="spellEnd"/>
      <w:r>
        <w:t xml:space="preserve"> </w:t>
      </w:r>
      <w:proofErr w:type="spellStart"/>
      <w:r>
        <w:t>կիրառման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անհրաժեշտ</w:t>
      </w:r>
      <w:proofErr w:type="spellEnd"/>
      <w:r>
        <w:t xml:space="preserve"> </w:t>
      </w:r>
      <w:proofErr w:type="spellStart"/>
      <w:r>
        <w:t>ենթաօրենսդրական</w:t>
      </w:r>
      <w:proofErr w:type="spellEnd"/>
      <w:r>
        <w:t xml:space="preserve"> </w:t>
      </w:r>
      <w:proofErr w:type="spellStart"/>
      <w:r>
        <w:t>կարգավորման</w:t>
      </w:r>
      <w:proofErr w:type="spellEnd"/>
      <w:r>
        <w:t xml:space="preserve"> </w:t>
      </w:r>
      <w:proofErr w:type="spellStart"/>
      <w:r>
        <w:t>ամրագրումը</w:t>
      </w:r>
      <w:proofErr w:type="spellEnd"/>
      <w:r>
        <w:t xml:space="preserve">, </w:t>
      </w:r>
      <w:proofErr w:type="spellStart"/>
      <w:r>
        <w:t>որի</w:t>
      </w:r>
      <w:proofErr w:type="spellEnd"/>
      <w:r>
        <w:t xml:space="preserve"> </w:t>
      </w:r>
      <w:proofErr w:type="spellStart"/>
      <w:r>
        <w:t>արդյունքում</w:t>
      </w:r>
      <w:proofErr w:type="spellEnd"/>
      <w:r>
        <w:t xml:space="preserve"> </w:t>
      </w:r>
      <w:proofErr w:type="spellStart"/>
      <w:r>
        <w:t>բաժնետոմսերի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արժեթղթերի</w:t>
      </w:r>
      <w:proofErr w:type="spellEnd"/>
      <w:r>
        <w:t xml:space="preserve"> </w:t>
      </w:r>
      <w:proofErr w:type="spellStart"/>
      <w:r>
        <w:t>շուկայական</w:t>
      </w:r>
      <w:proofErr w:type="spellEnd"/>
      <w:r>
        <w:t xml:space="preserve"> </w:t>
      </w:r>
      <w:proofErr w:type="spellStart"/>
      <w:r>
        <w:t>արժեքի</w:t>
      </w:r>
      <w:proofErr w:type="spellEnd"/>
      <w:r>
        <w:t xml:space="preserve"> </w:t>
      </w:r>
      <w:proofErr w:type="spellStart"/>
      <w:r>
        <w:t>գնահատման</w:t>
      </w:r>
      <w:proofErr w:type="spellEnd"/>
      <w:r>
        <w:t xml:space="preserve"> </w:t>
      </w:r>
      <w:proofErr w:type="spellStart"/>
      <w:r>
        <w:t>անհրաժեշտությունը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հնարավորությունը</w:t>
      </w:r>
      <w:proofErr w:type="spellEnd"/>
      <w:r>
        <w:t xml:space="preserve"> </w:t>
      </w:r>
      <w:proofErr w:type="spellStart"/>
      <w:r>
        <w:t>օրենքով</w:t>
      </w:r>
      <w:proofErr w:type="spellEnd"/>
      <w:r>
        <w:t xml:space="preserve"> </w:t>
      </w:r>
      <w:proofErr w:type="spellStart"/>
      <w:r>
        <w:t>նախատեսված</w:t>
      </w:r>
      <w:proofErr w:type="spellEnd"/>
      <w:r>
        <w:t xml:space="preserve"> </w:t>
      </w:r>
      <w:proofErr w:type="spellStart"/>
      <w:r>
        <w:t>լինելու</w:t>
      </w:r>
      <w:proofErr w:type="spellEnd"/>
      <w:r>
        <w:t xml:space="preserve"> </w:t>
      </w:r>
      <w:proofErr w:type="spellStart"/>
      <w:r>
        <w:t>դեպքերում</w:t>
      </w:r>
      <w:proofErr w:type="spellEnd"/>
      <w:r>
        <w:t xml:space="preserve"> </w:t>
      </w:r>
      <w:proofErr w:type="spellStart"/>
      <w:r>
        <w:t>նման</w:t>
      </w:r>
      <w:proofErr w:type="spellEnd"/>
      <w:r>
        <w:t xml:space="preserve"> </w:t>
      </w:r>
      <w:proofErr w:type="spellStart"/>
      <w:r>
        <w:t>գնահատումն</w:t>
      </w:r>
      <w:proofErr w:type="spellEnd"/>
      <w:r>
        <w:t xml:space="preserve"> </w:t>
      </w:r>
      <w:proofErr w:type="spellStart"/>
      <w:r>
        <w:t>իրականացնող</w:t>
      </w:r>
      <w:proofErr w:type="spellEnd"/>
      <w:r>
        <w:t xml:space="preserve"> </w:t>
      </w:r>
      <w:proofErr w:type="spellStart"/>
      <w:r>
        <w:t>անձանց</w:t>
      </w:r>
      <w:proofErr w:type="spellEnd"/>
      <w:r>
        <w:t xml:space="preserve"> </w:t>
      </w:r>
      <w:proofErr w:type="spellStart"/>
      <w:r>
        <w:t>մասնագիտական</w:t>
      </w:r>
      <w:proofErr w:type="spellEnd"/>
      <w:r>
        <w:t xml:space="preserve"> </w:t>
      </w:r>
      <w:proofErr w:type="spellStart"/>
      <w:r>
        <w:t>որակավորման</w:t>
      </w:r>
      <w:proofErr w:type="spellEnd"/>
      <w:r>
        <w:t xml:space="preserve">, </w:t>
      </w:r>
      <w:proofErr w:type="spellStart"/>
      <w:r>
        <w:t>փորձառության</w:t>
      </w:r>
      <w:proofErr w:type="spellEnd"/>
      <w:r>
        <w:t xml:space="preserve">, </w:t>
      </w:r>
      <w:proofErr w:type="spellStart"/>
      <w:r>
        <w:t>անկախության</w:t>
      </w:r>
      <w:proofErr w:type="spellEnd"/>
      <w:r>
        <w:t xml:space="preserve">, </w:t>
      </w:r>
      <w:proofErr w:type="spellStart"/>
      <w:r>
        <w:t>անբասիր</w:t>
      </w:r>
      <w:proofErr w:type="spellEnd"/>
      <w:r>
        <w:t xml:space="preserve"> </w:t>
      </w:r>
      <w:proofErr w:type="spellStart"/>
      <w:r>
        <w:t>համբավի</w:t>
      </w:r>
      <w:proofErr w:type="spellEnd"/>
      <w:r>
        <w:t xml:space="preserve"> և </w:t>
      </w:r>
      <w:proofErr w:type="spellStart"/>
      <w:r>
        <w:t>պատասխանատվության</w:t>
      </w:r>
      <w:proofErr w:type="spellEnd"/>
      <w:r>
        <w:t xml:space="preserve"> </w:t>
      </w:r>
      <w:proofErr w:type="spellStart"/>
      <w:r>
        <w:t>ապահովագրման</w:t>
      </w:r>
      <w:proofErr w:type="spellEnd"/>
      <w:r>
        <w:t xml:space="preserve"> </w:t>
      </w:r>
      <w:proofErr w:type="spellStart"/>
      <w:r>
        <w:t>նկատմամբ</w:t>
      </w:r>
      <w:proofErr w:type="spellEnd"/>
      <w:r>
        <w:t xml:space="preserve"> </w:t>
      </w:r>
      <w:proofErr w:type="spellStart"/>
      <w:r>
        <w:t>կկիրառվեն</w:t>
      </w:r>
      <w:proofErr w:type="spellEnd"/>
      <w:r>
        <w:t xml:space="preserve"> </w:t>
      </w:r>
      <w:proofErr w:type="spellStart"/>
      <w:r>
        <w:t>միասնական</w:t>
      </w:r>
      <w:proofErr w:type="spellEnd"/>
      <w:r>
        <w:t xml:space="preserve">, </w:t>
      </w:r>
      <w:proofErr w:type="spellStart"/>
      <w:r>
        <w:t>թափանցիկ</w:t>
      </w:r>
      <w:proofErr w:type="spellEnd"/>
      <w:r>
        <w:t xml:space="preserve"> և </w:t>
      </w:r>
      <w:proofErr w:type="spellStart"/>
      <w:r>
        <w:t>կանխատեսելի</w:t>
      </w:r>
      <w:proofErr w:type="spellEnd"/>
      <w:r>
        <w:t xml:space="preserve"> </w:t>
      </w:r>
      <w:proofErr w:type="spellStart"/>
      <w:r>
        <w:t>պահանջներ</w:t>
      </w:r>
      <w:proofErr w:type="spellEnd"/>
      <w:r>
        <w:t xml:space="preserve">։ </w:t>
      </w:r>
      <w:proofErr w:type="spellStart"/>
      <w:r>
        <w:t>Արդյունքում</w:t>
      </w:r>
      <w:proofErr w:type="spellEnd"/>
      <w:r>
        <w:t xml:space="preserve"> </w:t>
      </w:r>
      <w:proofErr w:type="spellStart"/>
      <w:r>
        <w:t>կբարձրացվի</w:t>
      </w:r>
      <w:proofErr w:type="spellEnd"/>
      <w:r>
        <w:t xml:space="preserve"> </w:t>
      </w:r>
      <w:proofErr w:type="spellStart"/>
      <w:r>
        <w:t>բաժնետոմսերի</w:t>
      </w:r>
      <w:proofErr w:type="spellEnd"/>
      <w:r>
        <w:t xml:space="preserve"> և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արժեթղթերի</w:t>
      </w:r>
      <w:proofErr w:type="spellEnd"/>
      <w:r>
        <w:t xml:space="preserve"> </w:t>
      </w:r>
      <w:proofErr w:type="spellStart"/>
      <w:r>
        <w:t>շուկայական</w:t>
      </w:r>
      <w:proofErr w:type="spellEnd"/>
      <w:r>
        <w:t xml:space="preserve"> </w:t>
      </w:r>
      <w:proofErr w:type="spellStart"/>
      <w:r>
        <w:t>արժեքի</w:t>
      </w:r>
      <w:proofErr w:type="spellEnd"/>
      <w:r>
        <w:t xml:space="preserve"> </w:t>
      </w:r>
      <w:proofErr w:type="spellStart"/>
      <w:r>
        <w:t>գնահատման</w:t>
      </w:r>
      <w:proofErr w:type="spellEnd"/>
      <w:r>
        <w:t xml:space="preserve"> </w:t>
      </w:r>
      <w:proofErr w:type="spellStart"/>
      <w:r>
        <w:t>որակը</w:t>
      </w:r>
      <w:proofErr w:type="spellEnd"/>
      <w:r>
        <w:t xml:space="preserve">, </w:t>
      </w:r>
      <w:proofErr w:type="spellStart"/>
      <w:r>
        <w:t>օբյեկտիվությունը</w:t>
      </w:r>
      <w:proofErr w:type="spellEnd"/>
      <w:r>
        <w:t xml:space="preserve"> և </w:t>
      </w:r>
      <w:proofErr w:type="spellStart"/>
      <w:r>
        <w:t>անաչառությունը</w:t>
      </w:r>
      <w:proofErr w:type="spellEnd"/>
      <w:r>
        <w:t xml:space="preserve">, </w:t>
      </w:r>
      <w:proofErr w:type="spellStart"/>
      <w:r>
        <w:t>ինչը</w:t>
      </w:r>
      <w:proofErr w:type="spellEnd"/>
      <w:r>
        <w:t xml:space="preserve"> </w:t>
      </w:r>
      <w:proofErr w:type="spellStart"/>
      <w:r>
        <w:t>կնպաստի</w:t>
      </w:r>
      <w:proofErr w:type="spellEnd"/>
      <w:r>
        <w:t xml:space="preserve"> </w:t>
      </w:r>
      <w:proofErr w:type="spellStart"/>
      <w:r>
        <w:t>բաժնետիրական</w:t>
      </w:r>
      <w:proofErr w:type="spellEnd"/>
      <w:r>
        <w:t xml:space="preserve"> </w:t>
      </w:r>
      <w:proofErr w:type="spellStart"/>
      <w:r>
        <w:t>ընկերությունների</w:t>
      </w:r>
      <w:proofErr w:type="spellEnd"/>
      <w:r>
        <w:t xml:space="preserve"> </w:t>
      </w:r>
      <w:proofErr w:type="spellStart"/>
      <w:r>
        <w:t>բաժնետերերի</w:t>
      </w:r>
      <w:proofErr w:type="spellEnd"/>
      <w:r>
        <w:t xml:space="preserve">,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թվում</w:t>
      </w:r>
      <w:proofErr w:type="spellEnd"/>
      <w:r>
        <w:t xml:space="preserve">՝ </w:t>
      </w:r>
      <w:proofErr w:type="spellStart"/>
      <w:r>
        <w:t>վերահսկող</w:t>
      </w:r>
      <w:proofErr w:type="spellEnd"/>
      <w:r>
        <w:t xml:space="preserve"> </w:t>
      </w:r>
      <w:proofErr w:type="spellStart"/>
      <w:r>
        <w:t>չհամարվող</w:t>
      </w:r>
      <w:proofErr w:type="spellEnd"/>
      <w:r>
        <w:t xml:space="preserve"> </w:t>
      </w:r>
      <w:proofErr w:type="spellStart"/>
      <w:r>
        <w:t>բաժնետերերի</w:t>
      </w:r>
      <w:proofErr w:type="spellEnd"/>
      <w:r>
        <w:t xml:space="preserve">, </w:t>
      </w:r>
      <w:proofErr w:type="spellStart"/>
      <w:r>
        <w:t>ինչպես</w:t>
      </w:r>
      <w:proofErr w:type="spellEnd"/>
      <w:r>
        <w:t xml:space="preserve"> </w:t>
      </w:r>
      <w:proofErr w:type="spellStart"/>
      <w:r>
        <w:t>նաև</w:t>
      </w:r>
      <w:proofErr w:type="spellEnd"/>
      <w:r>
        <w:t xml:space="preserve"> </w:t>
      </w:r>
      <w:proofErr w:type="spellStart"/>
      <w:r>
        <w:t>ներդրողների</w:t>
      </w:r>
      <w:proofErr w:type="spellEnd"/>
      <w:r>
        <w:t xml:space="preserve"> և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շահագրգիռ</w:t>
      </w:r>
      <w:proofErr w:type="spellEnd"/>
      <w:r>
        <w:t xml:space="preserve"> </w:t>
      </w:r>
      <w:proofErr w:type="spellStart"/>
      <w:r>
        <w:t>անձանց</w:t>
      </w:r>
      <w:proofErr w:type="spellEnd"/>
      <w:r>
        <w:t xml:space="preserve"> </w:t>
      </w:r>
      <w:proofErr w:type="spellStart"/>
      <w:r>
        <w:t>իրավունքների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օրինական</w:t>
      </w:r>
      <w:proofErr w:type="spellEnd"/>
      <w:r>
        <w:t xml:space="preserve"> </w:t>
      </w:r>
      <w:proofErr w:type="spellStart"/>
      <w:r>
        <w:t>շահերի</w:t>
      </w:r>
      <w:proofErr w:type="spellEnd"/>
      <w:r>
        <w:t xml:space="preserve"> </w:t>
      </w:r>
      <w:proofErr w:type="spellStart"/>
      <w:r>
        <w:t>պատշաճ</w:t>
      </w:r>
      <w:proofErr w:type="spellEnd"/>
      <w:r>
        <w:t xml:space="preserve"> </w:t>
      </w:r>
      <w:proofErr w:type="spellStart"/>
      <w:r>
        <w:t>պաշտպանությանը</w:t>
      </w:r>
      <w:proofErr w:type="spellEnd"/>
      <w:r>
        <w:t>:</w:t>
      </w:r>
    </w:p>
    <w:p w14:paraId="0965CF8B" w14:textId="77777777" w:rsidR="00AE2453" w:rsidRDefault="0014519D">
      <w:pPr>
        <w:spacing w:before="200" w:after="120" w:line="360" w:lineRule="auto"/>
        <w:jc w:val="both"/>
      </w:pPr>
      <w:r>
        <w:rPr>
          <w:b/>
          <w:bCs/>
          <w:i/>
          <w:iCs/>
        </w:rPr>
        <w:t xml:space="preserve">4. </w:t>
      </w:r>
      <w:proofErr w:type="spellStart"/>
      <w:r>
        <w:rPr>
          <w:b/>
          <w:bCs/>
          <w:i/>
          <w:iCs/>
        </w:rPr>
        <w:t>Նախագծի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ընդունման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կապակցությամբ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այլ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նորմատիվ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իրավական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ակտերի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ընդունման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անհրաժեշտությունը</w:t>
      </w:r>
      <w:proofErr w:type="spellEnd"/>
      <w:r>
        <w:rPr>
          <w:b/>
          <w:bCs/>
          <w:i/>
          <w:iCs/>
        </w:rPr>
        <w:t xml:space="preserve">, </w:t>
      </w:r>
      <w:proofErr w:type="spellStart"/>
      <w:r>
        <w:rPr>
          <w:b/>
          <w:bCs/>
          <w:i/>
          <w:iCs/>
        </w:rPr>
        <w:t>ինչպես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նաև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լրացուցիչ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ֆինանսական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միջոցների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անհրաժեշտությունը</w:t>
      </w:r>
      <w:proofErr w:type="spellEnd"/>
      <w:r>
        <w:rPr>
          <w:b/>
          <w:bCs/>
          <w:i/>
          <w:iCs/>
        </w:rPr>
        <w:t xml:space="preserve"> և </w:t>
      </w:r>
      <w:proofErr w:type="spellStart"/>
      <w:r>
        <w:rPr>
          <w:b/>
          <w:bCs/>
          <w:i/>
          <w:iCs/>
        </w:rPr>
        <w:t>պետական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բյուջեի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եկամուտներում</w:t>
      </w:r>
      <w:proofErr w:type="spellEnd"/>
      <w:r>
        <w:rPr>
          <w:b/>
          <w:bCs/>
          <w:i/>
          <w:iCs/>
        </w:rPr>
        <w:t xml:space="preserve"> և </w:t>
      </w:r>
      <w:proofErr w:type="spellStart"/>
      <w:r>
        <w:rPr>
          <w:b/>
          <w:bCs/>
          <w:i/>
          <w:iCs/>
        </w:rPr>
        <w:t>ծախսերում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սպասվելիք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փոփոխությունները</w:t>
      </w:r>
      <w:proofErr w:type="spellEnd"/>
      <w:r>
        <w:rPr>
          <w:b/>
          <w:bCs/>
          <w:i/>
          <w:iCs/>
        </w:rPr>
        <w:t>.</w:t>
      </w:r>
    </w:p>
    <w:p w14:paraId="21D7C05E" w14:textId="77777777" w:rsidR="00AE2453" w:rsidRDefault="0014519D">
      <w:pPr>
        <w:spacing w:after="120" w:line="360" w:lineRule="auto"/>
        <w:ind w:firstLine="720"/>
        <w:jc w:val="both"/>
      </w:pPr>
      <w:proofErr w:type="spellStart"/>
      <w:r>
        <w:lastRenderedPageBreak/>
        <w:t>Նախագծի</w:t>
      </w:r>
      <w:proofErr w:type="spellEnd"/>
      <w:r>
        <w:t xml:space="preserve"> </w:t>
      </w:r>
      <w:proofErr w:type="spellStart"/>
      <w:r>
        <w:t>ընդունման</w:t>
      </w:r>
      <w:proofErr w:type="spellEnd"/>
      <w:r>
        <w:t xml:space="preserve"> </w:t>
      </w:r>
      <w:proofErr w:type="spellStart"/>
      <w:r>
        <w:t>կապակցությամբ</w:t>
      </w:r>
      <w:proofErr w:type="spellEnd"/>
      <w:r>
        <w:t xml:space="preserve">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նորմատիվ</w:t>
      </w:r>
      <w:proofErr w:type="spellEnd"/>
      <w:r>
        <w:t xml:space="preserve"> </w:t>
      </w:r>
      <w:proofErr w:type="spellStart"/>
      <w:r>
        <w:t>իրավական</w:t>
      </w:r>
      <w:proofErr w:type="spellEnd"/>
      <w:r>
        <w:t xml:space="preserve"> </w:t>
      </w:r>
      <w:proofErr w:type="spellStart"/>
      <w:r>
        <w:t>ակտեր</w:t>
      </w:r>
      <w:proofErr w:type="spellEnd"/>
      <w:r>
        <w:t xml:space="preserve"> </w:t>
      </w:r>
      <w:proofErr w:type="spellStart"/>
      <w:r>
        <w:t>ընդունել</w:t>
      </w:r>
      <w:proofErr w:type="spellEnd"/>
      <w:r>
        <w:t xml:space="preserve"> </w:t>
      </w:r>
      <w:proofErr w:type="spellStart"/>
      <w:r>
        <w:t>անհրաժեշտ</w:t>
      </w:r>
      <w:proofErr w:type="spellEnd"/>
      <w:r>
        <w:t xml:space="preserve"> </w:t>
      </w:r>
      <w:proofErr w:type="spellStart"/>
      <w:r>
        <w:t>չէ</w:t>
      </w:r>
      <w:proofErr w:type="spellEnd"/>
      <w:r>
        <w:t xml:space="preserve">, </w:t>
      </w:r>
      <w:proofErr w:type="spellStart"/>
      <w:r>
        <w:t>ինչպես</w:t>
      </w:r>
      <w:proofErr w:type="spellEnd"/>
      <w:r>
        <w:t xml:space="preserve"> </w:t>
      </w:r>
      <w:proofErr w:type="spellStart"/>
      <w:r>
        <w:t>նաև</w:t>
      </w:r>
      <w:proofErr w:type="spellEnd"/>
      <w:r>
        <w:t xml:space="preserve"> </w:t>
      </w:r>
      <w:proofErr w:type="spellStart"/>
      <w:r>
        <w:t>պետական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մարմինների</w:t>
      </w:r>
      <w:proofErr w:type="spellEnd"/>
      <w:r>
        <w:t xml:space="preserve"> </w:t>
      </w:r>
      <w:proofErr w:type="spellStart"/>
      <w:r>
        <w:t>բյուջեներում</w:t>
      </w:r>
      <w:proofErr w:type="spellEnd"/>
      <w:r>
        <w:t xml:space="preserve"> </w:t>
      </w:r>
      <w:proofErr w:type="spellStart"/>
      <w:r>
        <w:t>եկամուտների</w:t>
      </w:r>
      <w:proofErr w:type="spellEnd"/>
      <w:r>
        <w:t xml:space="preserve"> և </w:t>
      </w:r>
      <w:proofErr w:type="spellStart"/>
      <w:r>
        <w:t>ծախսերի</w:t>
      </w:r>
      <w:proofErr w:type="spellEnd"/>
      <w:r>
        <w:t xml:space="preserve"> </w:t>
      </w:r>
      <w:proofErr w:type="spellStart"/>
      <w:r>
        <w:t>էական</w:t>
      </w:r>
      <w:proofErr w:type="spellEnd"/>
      <w:r>
        <w:t xml:space="preserve"> </w:t>
      </w:r>
      <w:proofErr w:type="spellStart"/>
      <w:r>
        <w:t>ավելացում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նվազեցում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նախատեսվում</w:t>
      </w:r>
      <w:proofErr w:type="spellEnd"/>
      <w:r>
        <w:t>:</w:t>
      </w:r>
    </w:p>
    <w:p w14:paraId="6CFBAAD1" w14:textId="77777777" w:rsidR="00AE2453" w:rsidRDefault="0014519D">
      <w:pPr>
        <w:spacing w:before="200" w:after="120" w:line="360" w:lineRule="auto"/>
        <w:jc w:val="both"/>
      </w:pPr>
      <w:r>
        <w:rPr>
          <w:b/>
          <w:bCs/>
          <w:i/>
          <w:iCs/>
        </w:rPr>
        <w:t xml:space="preserve">5. </w:t>
      </w:r>
      <w:proofErr w:type="spellStart"/>
      <w:r>
        <w:rPr>
          <w:b/>
          <w:bCs/>
          <w:i/>
          <w:iCs/>
        </w:rPr>
        <w:t>Կապը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ռազմավարական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փաստաթղթերի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հետ</w:t>
      </w:r>
      <w:proofErr w:type="spellEnd"/>
      <w:r>
        <w:rPr>
          <w:b/>
          <w:bCs/>
          <w:i/>
          <w:iCs/>
        </w:rPr>
        <w:t>.</w:t>
      </w:r>
    </w:p>
    <w:p w14:paraId="0DD4F782" w14:textId="2DF0CBAA" w:rsidR="00AE2453" w:rsidRDefault="0014519D" w:rsidP="0014519D">
      <w:pPr>
        <w:spacing w:after="120" w:line="360" w:lineRule="auto"/>
        <w:ind w:firstLine="720"/>
        <w:jc w:val="both"/>
      </w:pPr>
      <w:proofErr w:type="spellStart"/>
      <w:r>
        <w:t>Նախագիծը</w:t>
      </w:r>
      <w:proofErr w:type="spellEnd"/>
      <w:r>
        <w:t xml:space="preserve"> </w:t>
      </w:r>
      <w:r w:rsidR="00241A5B">
        <w:rPr>
          <w:lang w:val="hy-AM"/>
        </w:rPr>
        <w:t xml:space="preserve">բխում է Կառավարության </w:t>
      </w:r>
      <w:r w:rsidR="00241A5B" w:rsidRPr="00241A5B">
        <w:rPr>
          <w:lang w:val="hy-AM"/>
        </w:rPr>
        <w:t>2022 թվականի հուլիսի 21</w:t>
      </w:r>
      <w:r w:rsidR="00241A5B">
        <w:rPr>
          <w:lang w:val="hy-AM"/>
        </w:rPr>
        <w:t xml:space="preserve">-ի </w:t>
      </w:r>
      <w:r w:rsidR="00241A5B" w:rsidRPr="00241A5B">
        <w:rPr>
          <w:lang w:val="hy-AM"/>
        </w:rPr>
        <w:t>N 1133-Լ</w:t>
      </w:r>
      <w:r w:rsidR="00241A5B">
        <w:rPr>
          <w:lang w:val="hy-AM"/>
        </w:rPr>
        <w:t xml:space="preserve"> որոշմամբ հաստատված Հ</w:t>
      </w:r>
      <w:r w:rsidR="00241A5B" w:rsidRPr="00241A5B">
        <w:rPr>
          <w:lang w:val="hy-AM"/>
        </w:rPr>
        <w:t xml:space="preserve">այաստանի </w:t>
      </w:r>
      <w:r w:rsidR="00241A5B">
        <w:rPr>
          <w:lang w:val="hy-AM"/>
        </w:rPr>
        <w:t>Հ</w:t>
      </w:r>
      <w:r w:rsidR="00241A5B" w:rsidRPr="00241A5B">
        <w:rPr>
          <w:lang w:val="hy-AM"/>
        </w:rPr>
        <w:t xml:space="preserve">անրապետության դատական </w:t>
      </w:r>
      <w:r w:rsidR="00241A5B">
        <w:rPr>
          <w:lang w:val="hy-AM"/>
        </w:rPr>
        <w:t>և</w:t>
      </w:r>
      <w:r w:rsidR="00241A5B" w:rsidRPr="00241A5B">
        <w:rPr>
          <w:lang w:val="hy-AM"/>
        </w:rPr>
        <w:t xml:space="preserve"> իրավական բարեփոխումների 2022-2026 թվականների</w:t>
      </w:r>
      <w:r w:rsidR="00241A5B">
        <w:rPr>
          <w:lang w:val="hy-AM"/>
        </w:rPr>
        <w:t xml:space="preserve"> ռազմավարության</w:t>
      </w:r>
      <w:r>
        <w:rPr>
          <w:lang w:val="hy-AM"/>
        </w:rPr>
        <w:t>՝ Ք</w:t>
      </w:r>
      <w:r w:rsidRPr="0014519D">
        <w:rPr>
          <w:lang w:val="hy-AM"/>
        </w:rPr>
        <w:t xml:space="preserve">աղաքացիական </w:t>
      </w:r>
      <w:r>
        <w:rPr>
          <w:lang w:val="hy-AM"/>
        </w:rPr>
        <w:t xml:space="preserve">և </w:t>
      </w:r>
      <w:r w:rsidRPr="0014519D">
        <w:rPr>
          <w:lang w:val="hy-AM"/>
        </w:rPr>
        <w:t>քաղաքացիական դատավարության օրենսդրության</w:t>
      </w:r>
      <w:r>
        <w:rPr>
          <w:lang w:val="hy-AM"/>
        </w:rPr>
        <w:t xml:space="preserve"> </w:t>
      </w:r>
      <w:r w:rsidRPr="0014519D">
        <w:rPr>
          <w:lang w:val="hy-AM"/>
        </w:rPr>
        <w:t>բարեփոխումներ</w:t>
      </w:r>
      <w:r>
        <w:rPr>
          <w:lang w:val="hy-AM"/>
        </w:rPr>
        <w:t xml:space="preserve"> ռազմավարական նպատակից, որի ռազմավարական ուղղություններով սահմանված է նաև </w:t>
      </w:r>
      <w:r w:rsidRPr="0014519D">
        <w:rPr>
          <w:lang w:val="hy-AM"/>
        </w:rPr>
        <w:t>կորպորատիվ իրավահարաբերությունների շարունակական զարգացումը</w:t>
      </w:r>
      <w:r>
        <w:t>:</w:t>
      </w:r>
    </w:p>
    <w:p w14:paraId="3E27F923" w14:textId="77777777" w:rsidR="00AE2453" w:rsidRDefault="0014519D">
      <w:pPr>
        <w:spacing w:before="200" w:after="120" w:line="360" w:lineRule="auto"/>
        <w:jc w:val="both"/>
      </w:pPr>
      <w:r>
        <w:rPr>
          <w:b/>
          <w:bCs/>
          <w:i/>
          <w:iCs/>
        </w:rPr>
        <w:t xml:space="preserve">6. </w:t>
      </w:r>
      <w:proofErr w:type="spellStart"/>
      <w:r>
        <w:rPr>
          <w:b/>
          <w:bCs/>
          <w:i/>
          <w:iCs/>
        </w:rPr>
        <w:t>Նախագծի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մշակման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գործընթացում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ներգրավված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մարմինները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կամ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անձինք</w:t>
      </w:r>
      <w:proofErr w:type="spellEnd"/>
      <w:r>
        <w:rPr>
          <w:b/>
          <w:bCs/>
          <w:i/>
          <w:iCs/>
        </w:rPr>
        <w:t>.</w:t>
      </w:r>
    </w:p>
    <w:p w14:paraId="1E8D956C" w14:textId="77777777" w:rsidR="00AE2453" w:rsidRDefault="0014519D">
      <w:pPr>
        <w:spacing w:after="120" w:line="360" w:lineRule="auto"/>
        <w:ind w:firstLine="720"/>
        <w:jc w:val="both"/>
      </w:pPr>
      <w:proofErr w:type="spellStart"/>
      <w:r>
        <w:t>Նախագիծը</w:t>
      </w:r>
      <w:proofErr w:type="spellEnd"/>
      <w:r>
        <w:t xml:space="preserve"> </w:t>
      </w:r>
      <w:proofErr w:type="spellStart"/>
      <w:r>
        <w:t>մշակվել</w:t>
      </w:r>
      <w:proofErr w:type="spellEnd"/>
      <w:r>
        <w:t xml:space="preserve"> է </w:t>
      </w:r>
      <w:proofErr w:type="spellStart"/>
      <w:r>
        <w:t>Արդարադատության</w:t>
      </w:r>
      <w:proofErr w:type="spellEnd"/>
      <w:r>
        <w:t xml:space="preserve"> </w:t>
      </w:r>
      <w:proofErr w:type="spellStart"/>
      <w:r>
        <w:t>նախարարության</w:t>
      </w:r>
      <w:proofErr w:type="spellEnd"/>
      <w:r>
        <w:t xml:space="preserve"> </w:t>
      </w:r>
      <w:proofErr w:type="spellStart"/>
      <w:r>
        <w:t>կողմից</w:t>
      </w:r>
      <w:proofErr w:type="spellEnd"/>
      <w:r>
        <w:t>:</w:t>
      </w:r>
    </w:p>
    <w:sectPr w:rsidR="00AE245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1D4A"/>
    <w:multiLevelType w:val="hybridMultilevel"/>
    <w:tmpl w:val="9E8CEC36"/>
    <w:lvl w:ilvl="0" w:tplc="77FEB6CA">
      <w:start w:val="1"/>
      <w:numFmt w:val="bullet"/>
      <w:lvlText w:val="●"/>
      <w:lvlJc w:val="left"/>
      <w:pPr>
        <w:ind w:left="720" w:hanging="360"/>
      </w:pPr>
    </w:lvl>
    <w:lvl w:ilvl="1" w:tplc="D2127C46">
      <w:start w:val="1"/>
      <w:numFmt w:val="bullet"/>
      <w:lvlText w:val="○"/>
      <w:lvlJc w:val="left"/>
      <w:pPr>
        <w:ind w:left="1440" w:hanging="360"/>
      </w:pPr>
    </w:lvl>
    <w:lvl w:ilvl="2" w:tplc="2E90AF26">
      <w:start w:val="1"/>
      <w:numFmt w:val="bullet"/>
      <w:lvlText w:val="■"/>
      <w:lvlJc w:val="left"/>
      <w:pPr>
        <w:ind w:left="2160" w:hanging="360"/>
      </w:pPr>
    </w:lvl>
    <w:lvl w:ilvl="3" w:tplc="E1C84390">
      <w:start w:val="1"/>
      <w:numFmt w:val="bullet"/>
      <w:lvlText w:val="●"/>
      <w:lvlJc w:val="left"/>
      <w:pPr>
        <w:ind w:left="2880" w:hanging="360"/>
      </w:pPr>
    </w:lvl>
    <w:lvl w:ilvl="4" w:tplc="7648173A">
      <w:start w:val="1"/>
      <w:numFmt w:val="bullet"/>
      <w:lvlText w:val="○"/>
      <w:lvlJc w:val="left"/>
      <w:pPr>
        <w:ind w:left="3600" w:hanging="360"/>
      </w:pPr>
    </w:lvl>
    <w:lvl w:ilvl="5" w:tplc="82EE59B6">
      <w:start w:val="1"/>
      <w:numFmt w:val="bullet"/>
      <w:lvlText w:val="■"/>
      <w:lvlJc w:val="left"/>
      <w:pPr>
        <w:ind w:left="4320" w:hanging="360"/>
      </w:pPr>
    </w:lvl>
    <w:lvl w:ilvl="6" w:tplc="2AC077AA">
      <w:start w:val="1"/>
      <w:numFmt w:val="bullet"/>
      <w:lvlText w:val="●"/>
      <w:lvlJc w:val="left"/>
      <w:pPr>
        <w:ind w:left="5040" w:hanging="360"/>
      </w:pPr>
    </w:lvl>
    <w:lvl w:ilvl="7" w:tplc="305CAD96">
      <w:start w:val="1"/>
      <w:numFmt w:val="bullet"/>
      <w:lvlText w:val="●"/>
      <w:lvlJc w:val="left"/>
      <w:pPr>
        <w:ind w:left="5760" w:hanging="360"/>
      </w:pPr>
    </w:lvl>
    <w:lvl w:ilvl="8" w:tplc="D740565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453"/>
    <w:rsid w:val="0014519D"/>
    <w:rsid w:val="00241A5B"/>
    <w:rsid w:val="006B409F"/>
    <w:rsid w:val="00A17E6E"/>
    <w:rsid w:val="00AE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DF5E2"/>
  <w15:docId w15:val="{3976AB49-E57E-4E48-9926-836F69E2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="GHEA Grapalat" w:hAnsi="GHEA Grapalat" w:cs="GHEA Grapala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790</Words>
  <Characters>6055</Characters>
  <Application>Microsoft Office Word</Application>
  <DocSecurity>0</DocSecurity>
  <Lines>128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Davit Gharibyan</cp:lastModifiedBy>
  <cp:revision>2</cp:revision>
  <dcterms:created xsi:type="dcterms:W3CDTF">2026-05-13T14:35:00Z</dcterms:created>
  <dcterms:modified xsi:type="dcterms:W3CDTF">2026-05-13T14:35:00Z</dcterms:modified>
</cp:coreProperties>
</file>