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31D7A" w14:textId="77777777" w:rsidR="00631992" w:rsidRPr="00104982" w:rsidRDefault="00631992" w:rsidP="00050F03">
      <w:pPr>
        <w:spacing w:after="0" w:line="240" w:lineRule="auto"/>
        <w:ind w:firstLine="448"/>
        <w:jc w:val="center"/>
        <w:rPr>
          <w:rFonts w:ascii="GHEA Grapalat" w:hAnsi="GHEA Grapalat"/>
          <w:b/>
          <w:bCs/>
          <w:lang w:val="hy-AM"/>
        </w:rPr>
      </w:pPr>
      <w:bookmarkStart w:id="0" w:name="_Hlk226376202"/>
      <w:r w:rsidRPr="00104982">
        <w:rPr>
          <w:rFonts w:ascii="GHEA Grapalat" w:hAnsi="GHEA Grapalat" w:cs="Arial"/>
          <w:b/>
          <w:bCs/>
          <w:lang w:val="hy-AM"/>
        </w:rPr>
        <w:t>ՀԻՄՆԱՎՈՐՈՒՄ</w:t>
      </w:r>
    </w:p>
    <w:p w14:paraId="78FDDFB5" w14:textId="773BECA5" w:rsidR="00877857" w:rsidRPr="007814FF" w:rsidRDefault="00877857" w:rsidP="00050F03">
      <w:pPr>
        <w:pStyle w:val="NormalWeb"/>
        <w:shd w:val="clear" w:color="auto" w:fill="FFFFFF"/>
        <w:spacing w:before="0" w:beforeAutospacing="0" w:after="0" w:afterAutospacing="0"/>
        <w:ind w:firstLine="448"/>
        <w:jc w:val="center"/>
        <w:rPr>
          <w:rFonts w:ascii="GHEA Grapalat" w:hAnsi="GHEA Grapalat" w:cs="Arial"/>
          <w:b/>
          <w:bCs/>
          <w:color w:val="333333"/>
          <w:lang w:val="hy-AM"/>
        </w:rPr>
      </w:pPr>
      <w:r w:rsidRPr="007814FF">
        <w:rPr>
          <w:rFonts w:ascii="GHEA Grapalat" w:hAnsi="GHEA Grapalat"/>
          <w:b/>
          <w:bCs/>
          <w:lang w:val="hy-AM"/>
        </w:rPr>
        <w:t>«ԱՌՈՂՋՈՒԹՅԱՆ ՀԱՄԸՆԴՀԱՆՈՒՐ ԱՊԱՀՈՎԱԳՐՈՒԹՅԱՆ ՄԱՍԻՆ» ՕՐԵՆՔՈՒՄ ԼՐԱՑՈՒՄՆԵՐ ԵՎ ՓՈՓՈԽՈՒԹՅՈՒՆՆԵՐ ԿԱՏԱՐԵԼՈՒ ՄԱՍԻՆ»</w:t>
      </w:r>
      <w:r>
        <w:rPr>
          <w:rFonts w:ascii="GHEA Grapalat" w:hAnsi="GHEA Grapalat"/>
          <w:b/>
          <w:bCs/>
          <w:lang w:val="hy-AM"/>
        </w:rPr>
        <w:t>,</w:t>
      </w:r>
      <w:r w:rsidRPr="007814FF">
        <w:rPr>
          <w:rFonts w:ascii="GHEA Grapalat" w:hAnsi="GHEA Grapalat"/>
          <w:b/>
          <w:bCs/>
          <w:lang w:val="hy-AM"/>
        </w:rPr>
        <w:t xml:space="preserve"> </w:t>
      </w:r>
      <w:r w:rsidRPr="007814FF">
        <w:rPr>
          <w:rFonts w:ascii="GHEA Grapalat" w:hAnsi="GHEA Grapalat" w:cs="Arial"/>
          <w:b/>
          <w:bCs/>
          <w:color w:val="333333"/>
          <w:lang w:val="hy-AM"/>
        </w:rPr>
        <w:t xml:space="preserve">ԲՆԱԿՉՈՒԹՅԱՆ ԲԺՇԿԱԿԱՆ ՕԳՆՈՒԹՅԱՆ և ՍՊԱՍԱՐԿՄԱՆ  ՄԱՍԻՆ ՕՐԵՆՔՈՒՄ  ՓՈՓՈԽՈՒԹՅՈՒՆՆԵՐ ԿԱՏԱՐԵԼՈՒ ՄԱՍԻՆ </w:t>
      </w:r>
      <w:r w:rsidRPr="007814FF">
        <w:rPr>
          <w:rFonts w:ascii="GHEA Grapalat" w:hAnsi="GHEA Grapalat"/>
          <w:b/>
          <w:bCs/>
          <w:lang w:val="hy-AM"/>
        </w:rPr>
        <w:t>ՕՐԵՆՔ</w:t>
      </w:r>
      <w:r>
        <w:rPr>
          <w:rFonts w:ascii="GHEA Grapalat" w:hAnsi="GHEA Grapalat"/>
          <w:b/>
          <w:bCs/>
          <w:lang w:val="hy-AM"/>
        </w:rPr>
        <w:t>ՆԵՐ</w:t>
      </w:r>
      <w:r w:rsidRPr="007814FF">
        <w:rPr>
          <w:rFonts w:ascii="GHEA Grapalat" w:hAnsi="GHEA Grapalat"/>
          <w:b/>
          <w:bCs/>
          <w:lang w:val="hy-AM"/>
        </w:rPr>
        <w:t>Ի ԿԻՐԱՐԿՈՒՄՆ ԱՊԱՀՈՎՈՂ ՄԻՋՈՑԱՌՈՒՄՆԵՐԻ ՑԱՆԿԸ ՀԱՍՏԱՏԵԼՈՒ ՄԱՍԻՆ</w:t>
      </w:r>
      <w:r w:rsidR="00676C7E">
        <w:rPr>
          <w:rFonts w:ascii="GHEA Grapalat" w:hAnsi="GHEA Grapalat"/>
          <w:b/>
          <w:bCs/>
          <w:lang w:val="hy-AM"/>
        </w:rPr>
        <w:t> ՀՀ ՎԱՐՉԱՊԵՏԻ ՈՐՈՇՄԱՆ ՆԱԽԱԳԾԻ ՎԵՐԱԲԵՐՅԱԼ</w:t>
      </w:r>
    </w:p>
    <w:p w14:paraId="75448EE5" w14:textId="39C5FC88" w:rsidR="00631992" w:rsidRPr="009B5EC2" w:rsidRDefault="00877857" w:rsidP="00676C7E">
      <w:pPr>
        <w:spacing w:after="0"/>
        <w:ind w:firstLine="450"/>
        <w:rPr>
          <w:rFonts w:ascii="GHEA Grapalat" w:hAnsi="GHEA Grapalat"/>
          <w:lang w:val="hy-AM"/>
        </w:rPr>
      </w:pPr>
      <w:r w:rsidRPr="00877857">
        <w:rPr>
          <w:rFonts w:ascii="Calibri" w:hAnsi="Calibri" w:cs="Calibri"/>
          <w:lang w:val="hy-AM"/>
        </w:rPr>
        <w:t> </w:t>
      </w:r>
    </w:p>
    <w:p w14:paraId="622AE25F" w14:textId="0F23E728" w:rsidR="00631992" w:rsidRPr="00104982" w:rsidRDefault="00631992" w:rsidP="00676C7E">
      <w:pPr>
        <w:spacing w:after="0" w:line="360" w:lineRule="auto"/>
        <w:ind w:firstLine="450"/>
        <w:jc w:val="both"/>
        <w:rPr>
          <w:rFonts w:ascii="GHEA Grapalat" w:hAnsi="GHEA Grapalat"/>
          <w:b/>
          <w:iCs/>
          <w:lang w:val="hy-AM"/>
        </w:rPr>
      </w:pPr>
      <w:r w:rsidRPr="00104982">
        <w:rPr>
          <w:rFonts w:ascii="GHEA Grapalat" w:hAnsi="GHEA Grapalat" w:cs="Arial"/>
          <w:b/>
          <w:iCs/>
          <w:lang w:val="hy-AM"/>
        </w:rPr>
        <w:t>Իրավական</w:t>
      </w:r>
      <w:r w:rsidRPr="00104982">
        <w:rPr>
          <w:rFonts w:ascii="GHEA Grapalat" w:hAnsi="GHEA Grapalat"/>
          <w:b/>
          <w:iCs/>
          <w:lang w:val="hy-AM"/>
        </w:rPr>
        <w:t xml:space="preserve"> </w:t>
      </w:r>
      <w:r w:rsidRPr="00104982">
        <w:rPr>
          <w:rFonts w:ascii="GHEA Grapalat" w:hAnsi="GHEA Grapalat" w:cs="Arial"/>
          <w:b/>
          <w:iCs/>
          <w:lang w:val="hy-AM"/>
        </w:rPr>
        <w:t>ակտերի</w:t>
      </w:r>
      <w:r w:rsidRPr="00104982">
        <w:rPr>
          <w:rFonts w:ascii="GHEA Grapalat" w:hAnsi="GHEA Grapalat"/>
          <w:b/>
          <w:iCs/>
          <w:lang w:val="hy-AM"/>
        </w:rPr>
        <w:t xml:space="preserve"> </w:t>
      </w:r>
      <w:r w:rsidRPr="00104982">
        <w:rPr>
          <w:rFonts w:ascii="GHEA Grapalat" w:hAnsi="GHEA Grapalat" w:cs="Arial"/>
          <w:b/>
          <w:iCs/>
          <w:lang w:val="hy-AM"/>
        </w:rPr>
        <w:t>ընդունման</w:t>
      </w:r>
      <w:r w:rsidRPr="00104982">
        <w:rPr>
          <w:rFonts w:ascii="GHEA Grapalat" w:hAnsi="GHEA Grapalat"/>
          <w:b/>
          <w:iCs/>
          <w:lang w:val="hy-AM"/>
        </w:rPr>
        <w:t xml:space="preserve"> </w:t>
      </w:r>
      <w:r w:rsidRPr="00104982">
        <w:rPr>
          <w:rFonts w:ascii="GHEA Grapalat" w:hAnsi="GHEA Grapalat" w:cs="Arial"/>
          <w:b/>
          <w:iCs/>
          <w:lang w:val="hy-AM"/>
        </w:rPr>
        <w:t>անհրաժեշտությունը</w:t>
      </w:r>
      <w:r w:rsidRPr="00104982">
        <w:rPr>
          <w:rFonts w:ascii="GHEA Grapalat" w:hAnsi="GHEA Grapalat"/>
          <w:b/>
          <w:iCs/>
          <w:lang w:val="hy-AM"/>
        </w:rPr>
        <w:t xml:space="preserve">, </w:t>
      </w:r>
      <w:r w:rsidRPr="00104982">
        <w:rPr>
          <w:rFonts w:ascii="GHEA Grapalat" w:hAnsi="GHEA Grapalat" w:cs="Arial"/>
          <w:b/>
          <w:iCs/>
          <w:lang w:val="hy-AM"/>
        </w:rPr>
        <w:t>ընթացիկ</w:t>
      </w:r>
      <w:r w:rsidRPr="00104982">
        <w:rPr>
          <w:rFonts w:ascii="GHEA Grapalat" w:hAnsi="GHEA Grapalat"/>
          <w:b/>
          <w:iCs/>
          <w:lang w:val="hy-AM"/>
        </w:rPr>
        <w:t xml:space="preserve"> </w:t>
      </w:r>
      <w:r w:rsidRPr="00104982">
        <w:rPr>
          <w:rFonts w:ascii="GHEA Grapalat" w:hAnsi="GHEA Grapalat" w:cs="Arial"/>
          <w:b/>
          <w:iCs/>
          <w:lang w:val="hy-AM"/>
        </w:rPr>
        <w:t>իրավիճակը</w:t>
      </w:r>
      <w:r w:rsidRPr="00104982">
        <w:rPr>
          <w:rFonts w:ascii="GHEA Grapalat" w:hAnsi="GHEA Grapalat"/>
          <w:b/>
          <w:iCs/>
          <w:lang w:val="hy-AM"/>
        </w:rPr>
        <w:t xml:space="preserve"> </w:t>
      </w:r>
      <w:r w:rsidRPr="00104982">
        <w:rPr>
          <w:rFonts w:ascii="GHEA Grapalat" w:hAnsi="GHEA Grapalat" w:cs="Arial"/>
          <w:b/>
          <w:iCs/>
          <w:lang w:val="hy-AM"/>
        </w:rPr>
        <w:t>և</w:t>
      </w:r>
      <w:r w:rsidRPr="00104982">
        <w:rPr>
          <w:rFonts w:ascii="GHEA Grapalat" w:hAnsi="GHEA Grapalat"/>
          <w:b/>
          <w:iCs/>
          <w:lang w:val="hy-AM"/>
        </w:rPr>
        <w:t xml:space="preserve"> </w:t>
      </w:r>
      <w:r w:rsidRPr="00104982">
        <w:rPr>
          <w:rFonts w:ascii="GHEA Grapalat" w:hAnsi="GHEA Grapalat" w:cs="Arial"/>
          <w:b/>
          <w:iCs/>
          <w:lang w:val="hy-AM"/>
        </w:rPr>
        <w:t>խնդիրները</w:t>
      </w:r>
      <w:r w:rsidR="002C3E06">
        <w:rPr>
          <w:rFonts w:ascii="GHEA Grapalat" w:hAnsi="GHEA Grapalat" w:cs="Arial"/>
          <w:b/>
          <w:iCs/>
          <w:lang w:val="hy-AM"/>
        </w:rPr>
        <w:t>.</w:t>
      </w:r>
    </w:p>
    <w:p w14:paraId="1E3FB09C" w14:textId="6AA68D28" w:rsidR="002C3E06" w:rsidRPr="003D1C4B" w:rsidRDefault="00877857" w:rsidP="003D1C4B">
      <w:pPr>
        <w:pStyle w:val="NormalWeb"/>
        <w:shd w:val="clear" w:color="auto" w:fill="FFFFFF"/>
        <w:spacing w:line="360" w:lineRule="auto"/>
        <w:ind w:firstLine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lang w:val="hy-AM"/>
        </w:rPr>
        <w:t>Ս</w:t>
      </w:r>
      <w:r w:rsidRPr="00877857">
        <w:rPr>
          <w:rFonts w:ascii="GHEA Grapalat" w:hAnsi="GHEA Grapalat" w:cs="Arial"/>
          <w:lang w:val="hy-AM"/>
        </w:rPr>
        <w:t>ույն</w:t>
      </w:r>
      <w:r w:rsidRPr="00877857">
        <w:rPr>
          <w:rFonts w:ascii="GHEA Grapalat" w:hAnsi="GHEA Grapalat"/>
          <w:lang w:val="hy-AM"/>
        </w:rPr>
        <w:t xml:space="preserve"> </w:t>
      </w:r>
      <w:r w:rsidRPr="00877857">
        <w:rPr>
          <w:rFonts w:ascii="GHEA Grapalat" w:hAnsi="GHEA Grapalat" w:cs="Arial"/>
          <w:lang w:val="hy-AM"/>
        </w:rPr>
        <w:t>նախագծի</w:t>
      </w:r>
      <w:r w:rsidRPr="00877857">
        <w:rPr>
          <w:rFonts w:ascii="GHEA Grapalat" w:hAnsi="GHEA Grapalat"/>
          <w:lang w:val="hy-AM"/>
        </w:rPr>
        <w:t xml:space="preserve"> </w:t>
      </w:r>
      <w:r w:rsidRPr="00877857">
        <w:rPr>
          <w:rFonts w:ascii="GHEA Grapalat" w:hAnsi="GHEA Grapalat" w:cs="Arial"/>
          <w:lang w:val="hy-AM"/>
        </w:rPr>
        <w:t>ընդունումը</w:t>
      </w:r>
      <w:r w:rsidRPr="00877857">
        <w:rPr>
          <w:rFonts w:ascii="GHEA Grapalat" w:hAnsi="GHEA Grapalat"/>
          <w:lang w:val="hy-AM"/>
        </w:rPr>
        <w:t xml:space="preserve"> </w:t>
      </w:r>
      <w:r w:rsidRPr="00877857">
        <w:rPr>
          <w:rFonts w:ascii="GHEA Grapalat" w:hAnsi="GHEA Grapalat" w:cs="Arial"/>
          <w:lang w:val="hy-AM"/>
        </w:rPr>
        <w:t>պայմանավորված է</w:t>
      </w:r>
      <w:r w:rsidRPr="00877857"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/>
          <w:lang w:val="hy-AM"/>
        </w:rPr>
        <w:t>Ա</w:t>
      </w:r>
      <w:r w:rsidRPr="00877857">
        <w:rPr>
          <w:rFonts w:ascii="GHEA Grapalat" w:hAnsi="GHEA Grapalat"/>
          <w:lang w:val="hy-AM"/>
        </w:rPr>
        <w:t xml:space="preserve">ռողջության համընդհանուր ապահովագրության մասին» օրենքում լրացումներ </w:t>
      </w:r>
      <w:r>
        <w:rPr>
          <w:rFonts w:ascii="GHEA Grapalat" w:hAnsi="GHEA Grapalat"/>
          <w:lang w:val="hy-AM"/>
        </w:rPr>
        <w:t>և</w:t>
      </w:r>
      <w:r w:rsidRPr="00877857">
        <w:rPr>
          <w:rFonts w:ascii="GHEA Grapalat" w:hAnsi="GHEA Grapalat"/>
          <w:lang w:val="hy-AM"/>
        </w:rPr>
        <w:t xml:space="preserve"> փոփոխություններ կատարելու մասին», </w:t>
      </w:r>
      <w:r w:rsidRPr="00877857">
        <w:rPr>
          <w:rFonts w:ascii="GHEA Grapalat" w:hAnsi="GHEA Grapalat" w:cs="Arial"/>
          <w:color w:val="333333"/>
          <w:lang w:val="hy-AM"/>
        </w:rPr>
        <w:t></w:t>
      </w:r>
      <w:r>
        <w:rPr>
          <w:rFonts w:ascii="GHEA Grapalat" w:hAnsi="GHEA Grapalat" w:cs="Arial"/>
          <w:color w:val="333333"/>
          <w:lang w:val="hy-AM"/>
        </w:rPr>
        <w:t>Բ</w:t>
      </w:r>
      <w:r w:rsidRPr="00877857">
        <w:rPr>
          <w:rFonts w:ascii="GHEA Grapalat" w:hAnsi="GHEA Grapalat" w:cs="Arial"/>
          <w:color w:val="333333"/>
          <w:lang w:val="hy-AM"/>
        </w:rPr>
        <w:t xml:space="preserve">նակչության բժշկական օգնության և սպասարկման  մասին օրենքում  փոփոխություններ կատարելու մասին </w:t>
      </w:r>
      <w:r w:rsidRPr="00877857">
        <w:rPr>
          <w:rFonts w:ascii="GHEA Grapalat" w:hAnsi="GHEA Grapalat"/>
          <w:lang w:val="hy-AM"/>
        </w:rPr>
        <w:t>օրենքների կիրարկումն ապահովող միջոցառումների ցանկը հաստատելու</w:t>
      </w:r>
      <w:r>
        <w:rPr>
          <w:rFonts w:ascii="GHEA Grapalat" w:hAnsi="GHEA Grapalat"/>
          <w:lang w:val="hy-AM"/>
        </w:rPr>
        <w:t xml:space="preserve"> անհրաժեշտությամբ</w:t>
      </w:r>
      <w:r w:rsidR="003D1C4B">
        <w:rPr>
          <w:rFonts w:ascii="GHEA Grapalat" w:hAnsi="GHEA Grapalat"/>
          <w:lang w:val="hy-AM"/>
        </w:rPr>
        <w:t xml:space="preserve"> և </w:t>
      </w:r>
      <w:r w:rsidR="003D1C4B" w:rsidRPr="003D1C4B">
        <w:rPr>
          <w:rFonts w:ascii="GHEA Grapalat" w:hAnsi="GHEA Grapalat"/>
          <w:lang w:val="hy-AM"/>
        </w:rPr>
        <w:t>«Կառավարության կառուցվածքի և գործունեության մասին» օրենքի 7-րդ հոդվածի 5-րդ մասի և Հայաստանի Հանրապետության կառավարության 2021 թվականի փետրվարի 25-ի N 252-Լ որոշման հավելվածի 106-րդ և 107-րդ կետերի</w:t>
      </w:r>
      <w:r w:rsidR="003D1C4B">
        <w:rPr>
          <w:rFonts w:ascii="GHEA Grapalat" w:hAnsi="GHEA Grapalat"/>
          <w:lang w:val="hy-AM"/>
        </w:rPr>
        <w:t xml:space="preserve"> կատարումն ապահովելու նպատակով։</w:t>
      </w:r>
    </w:p>
    <w:p w14:paraId="212594BE" w14:textId="7F6949AB" w:rsidR="002C3E06" w:rsidRPr="00715DCC" w:rsidRDefault="00631992" w:rsidP="00676C7E">
      <w:pPr>
        <w:spacing w:after="0" w:line="360" w:lineRule="auto"/>
        <w:ind w:firstLine="450"/>
        <w:jc w:val="both"/>
        <w:rPr>
          <w:rFonts w:ascii="Cambria Math" w:hAnsi="Cambria Math" w:cs="Arial"/>
          <w:b/>
          <w:bCs/>
          <w:lang w:val="hy-AM"/>
        </w:rPr>
      </w:pPr>
      <w:r w:rsidRPr="00800B43">
        <w:rPr>
          <w:rFonts w:ascii="GHEA Grapalat" w:hAnsi="GHEA Grapalat" w:cs="Arial"/>
          <w:b/>
          <w:bCs/>
          <w:lang w:val="hy-AM"/>
        </w:rPr>
        <w:t>Կարգավորման առարկան, ակնկալվող արդյունք</w:t>
      </w:r>
      <w:r w:rsidR="00676C7E">
        <w:rPr>
          <w:rFonts w:ascii="Cambria Math" w:hAnsi="Cambria Math" w:cs="Arial"/>
          <w:b/>
          <w:bCs/>
          <w:lang w:val="hy-AM"/>
        </w:rPr>
        <w:t>ը</w:t>
      </w:r>
    </w:p>
    <w:p w14:paraId="08C9E734" w14:textId="55E2075D" w:rsidR="00487B15" w:rsidRPr="009B5EC2" w:rsidRDefault="00631992" w:rsidP="00676C7E">
      <w:pPr>
        <w:spacing w:line="360" w:lineRule="auto"/>
        <w:ind w:firstLine="450"/>
        <w:jc w:val="both"/>
        <w:rPr>
          <w:rFonts w:ascii="GHEA Grapalat" w:hAnsi="GHEA Grapalat"/>
          <w:lang w:val="hy-AM"/>
        </w:rPr>
      </w:pPr>
      <w:r w:rsidRPr="00104982">
        <w:rPr>
          <w:rFonts w:ascii="GHEA Grapalat" w:hAnsi="GHEA Grapalat" w:cs="Arial"/>
          <w:lang w:val="hy-AM"/>
        </w:rPr>
        <w:t>Նախագծով</w:t>
      </w:r>
      <w:r w:rsidR="003953BF">
        <w:rPr>
          <w:rFonts w:ascii="GHEA Grapalat" w:hAnsi="GHEA Grapalat" w:cs="Arial"/>
          <w:lang w:val="hy-AM"/>
        </w:rPr>
        <w:t xml:space="preserve">  առաջարկվում է հաստատել </w:t>
      </w:r>
      <w:r w:rsidR="003953BF" w:rsidRPr="00877857">
        <w:rPr>
          <w:rFonts w:ascii="GHEA Grapalat" w:hAnsi="GHEA Grapalat"/>
          <w:lang w:val="hy-AM"/>
        </w:rPr>
        <w:t>«</w:t>
      </w:r>
      <w:r w:rsidR="003953BF">
        <w:rPr>
          <w:rFonts w:ascii="GHEA Grapalat" w:hAnsi="GHEA Grapalat"/>
          <w:lang w:val="hy-AM"/>
        </w:rPr>
        <w:t>Ա</w:t>
      </w:r>
      <w:r w:rsidR="003953BF" w:rsidRPr="00877857">
        <w:rPr>
          <w:rFonts w:ascii="GHEA Grapalat" w:hAnsi="GHEA Grapalat"/>
          <w:lang w:val="hy-AM"/>
        </w:rPr>
        <w:t xml:space="preserve">ռողջության համընդհանուր ապահովագրության մասին» օրենքում լրացումներ </w:t>
      </w:r>
      <w:r w:rsidR="003953BF">
        <w:rPr>
          <w:rFonts w:ascii="GHEA Grapalat" w:hAnsi="GHEA Grapalat"/>
          <w:lang w:val="hy-AM"/>
        </w:rPr>
        <w:t>և</w:t>
      </w:r>
      <w:r w:rsidR="003953BF" w:rsidRPr="00877857">
        <w:rPr>
          <w:rFonts w:ascii="GHEA Grapalat" w:hAnsi="GHEA Grapalat"/>
          <w:lang w:val="hy-AM"/>
        </w:rPr>
        <w:t xml:space="preserve"> փոփոխություններ կատարելու մասին», </w:t>
      </w:r>
      <w:r w:rsidRPr="00800B43">
        <w:rPr>
          <w:rFonts w:ascii="GHEA Grapalat" w:hAnsi="GHEA Grapalat" w:cs="Arial"/>
          <w:lang w:val="hy-AM"/>
        </w:rPr>
        <w:t xml:space="preserve"> </w:t>
      </w:r>
      <w:r w:rsidR="003953BF" w:rsidRPr="00877857">
        <w:rPr>
          <w:rFonts w:ascii="GHEA Grapalat" w:hAnsi="GHEA Grapalat" w:cs="Arial"/>
          <w:color w:val="333333"/>
          <w:lang w:val="hy-AM"/>
        </w:rPr>
        <w:t></w:t>
      </w:r>
      <w:r w:rsidR="003953BF">
        <w:rPr>
          <w:rFonts w:ascii="GHEA Grapalat" w:hAnsi="GHEA Grapalat" w:cs="Arial"/>
          <w:color w:val="333333"/>
          <w:lang w:val="hy-AM"/>
        </w:rPr>
        <w:t>Բ</w:t>
      </w:r>
      <w:r w:rsidR="003953BF" w:rsidRPr="00877857">
        <w:rPr>
          <w:rFonts w:ascii="GHEA Grapalat" w:hAnsi="GHEA Grapalat" w:cs="Arial"/>
          <w:color w:val="333333"/>
          <w:lang w:val="hy-AM"/>
        </w:rPr>
        <w:t xml:space="preserve">նակչության բժշկական օգնության և սպասարկման  մասին օրենքում  փոփոխություններ կատարելու մասին </w:t>
      </w:r>
      <w:r w:rsidR="003953BF" w:rsidRPr="00877857">
        <w:rPr>
          <w:rFonts w:ascii="GHEA Grapalat" w:hAnsi="GHEA Grapalat"/>
          <w:lang w:val="hy-AM"/>
        </w:rPr>
        <w:t>օրենքների կիրարկումն ապահովող միջոցառումների ցանկը</w:t>
      </w:r>
      <w:r w:rsidR="003953BF">
        <w:rPr>
          <w:rFonts w:ascii="GHEA Grapalat" w:hAnsi="GHEA Grapalat"/>
          <w:lang w:val="hy-AM"/>
        </w:rPr>
        <w:t xml:space="preserve">, որի հիման վրա </w:t>
      </w:r>
      <w:r w:rsidR="009B5EC2">
        <w:rPr>
          <w:rFonts w:ascii="GHEA Grapalat" w:hAnsi="GHEA Grapalat"/>
          <w:lang w:val="hy-AM"/>
        </w:rPr>
        <w:t xml:space="preserve">օրենքների կիրարկումն ապահովելու նպատակով </w:t>
      </w:r>
      <w:r w:rsidR="003953BF">
        <w:rPr>
          <w:rFonts w:ascii="GHEA Grapalat" w:hAnsi="GHEA Grapalat"/>
          <w:lang w:val="hy-AM"/>
        </w:rPr>
        <w:t xml:space="preserve">սահմանված ժամկետներում ՀՀ կառավարության հաստատմանը կներկայացվեն </w:t>
      </w:r>
      <w:r w:rsidR="009B5EC2" w:rsidRPr="009B5EC2">
        <w:rPr>
          <w:rFonts w:ascii="GHEA Grapalat" w:hAnsi="GHEA Grapalat"/>
          <w:lang w:val="hy-AM"/>
        </w:rPr>
        <w:t>Հայաստանի Հանրապետության կառավարության 2025 թվականի դեկտեմբերի  25-ի թիվ 1974-Ն որոշման մեջ փոփոխություններ կատարելու մասին</w:t>
      </w:r>
      <w:r w:rsidR="009B5EC2">
        <w:rPr>
          <w:rFonts w:ascii="GHEA Grapalat" w:hAnsi="GHEA Grapalat"/>
          <w:lang w:val="hy-AM"/>
        </w:rPr>
        <w:t xml:space="preserve">, </w:t>
      </w:r>
      <w:r w:rsidR="009B5EC2" w:rsidRPr="009B5EC2">
        <w:rPr>
          <w:rFonts w:ascii="GHEA Grapalat" w:hAnsi="GHEA Grapalat"/>
          <w:lang w:val="hy-AM"/>
        </w:rPr>
        <w:t>Ապահովագրավճարներն ինքնուրույն վճարողների կամ հարկային գործակալների կողմից հաշվարկված ապահովագրավճարներից ավել փոխանցված կամ ապահովագրավճարի գծով պարտավորության բացակայության դեպքում սխալմամբ կատարված վճարումները հետ վերադարձնելու կարգը հաստատելու մասին</w:t>
      </w:r>
      <w:r w:rsidR="009B5EC2">
        <w:rPr>
          <w:rFonts w:ascii="GHEA Grapalat" w:hAnsi="GHEA Grapalat"/>
          <w:lang w:val="hy-AM"/>
        </w:rPr>
        <w:t xml:space="preserve">, </w:t>
      </w:r>
      <w:r w:rsidR="009B5EC2" w:rsidRPr="009B5EC2">
        <w:rPr>
          <w:rFonts w:ascii="GHEA Grapalat" w:hAnsi="GHEA Grapalat"/>
          <w:lang w:val="hy-AM"/>
        </w:rPr>
        <w:t xml:space="preserve">Հօգուտ ապահովագրված կամ </w:t>
      </w:r>
      <w:r w:rsidR="009B5EC2" w:rsidRPr="009B5EC2">
        <w:rPr>
          <w:rFonts w:ascii="GHEA Grapalat" w:hAnsi="GHEA Grapalat"/>
          <w:i/>
          <w:iCs/>
          <w:lang w:val="hy-AM"/>
        </w:rPr>
        <w:t>բ</w:t>
      </w:r>
      <w:r w:rsidR="009B5EC2" w:rsidRPr="009B5EC2">
        <w:rPr>
          <w:rFonts w:ascii="GHEA Grapalat" w:hAnsi="GHEA Grapalat"/>
          <w:lang w:val="hy-AM"/>
        </w:rPr>
        <w:t xml:space="preserve">ժշկական օգնության և սպասարկման նվազագույն </w:t>
      </w:r>
      <w:r w:rsidR="009B5EC2" w:rsidRPr="009B5EC2">
        <w:rPr>
          <w:rFonts w:ascii="GHEA Grapalat" w:hAnsi="GHEA Grapalat"/>
          <w:lang w:val="hy-AM"/>
        </w:rPr>
        <w:lastRenderedPageBreak/>
        <w:t>ծավալ կամ լրացուցիչ ծառայություններ ստացող անձի կնքված պայմանագրերի առկայության դեպքում դրա իրավունքն ունեցող անձից օրենսդրությամբ  չնախատեսված վճարներ գանձելու դեպքում  վճարները վերադարձնելու կարգը հաստատելու մասին</w:t>
      </w:r>
      <w:r w:rsidR="009B5EC2">
        <w:rPr>
          <w:rFonts w:ascii="GHEA Grapalat" w:hAnsi="GHEA Grapalat"/>
          <w:lang w:val="hy-AM"/>
        </w:rPr>
        <w:t xml:space="preserve">, </w:t>
      </w:r>
      <w:r w:rsidR="009B5EC2" w:rsidRPr="009B5EC2">
        <w:rPr>
          <w:rFonts w:ascii="GHEA Grapalat" w:hAnsi="GHEA Grapalat"/>
          <w:lang w:val="hy-AM"/>
        </w:rPr>
        <w:t>ՀՀ կառավարության 2025 թվականիդեկտեմբերի 25- N 1980-Ն որոշման մեջ փոփոխություններ  լրացումներ կատարելու մասին, «Անհատ ձեռնարկատերերի և նոտարների 65 տարեկանը ապահովագրված անձի կարգավիճակի 12-ամսյա ժամանակահատվածում լրանալու դեպքում ամսական դրույքաչափից ավել վճարված ապահովագրավճարները վերադարձնելու կարգը հաստատելու մասին»</w:t>
      </w:r>
      <w:r w:rsidR="009B5EC2">
        <w:rPr>
          <w:rFonts w:ascii="GHEA Grapalat" w:hAnsi="GHEA Grapalat"/>
          <w:lang w:val="hy-AM"/>
        </w:rPr>
        <w:t xml:space="preserve"> Կառավարության որոշման նախագծերը, իսկ Լի</w:t>
      </w:r>
      <w:r w:rsidR="00EB6AFE">
        <w:rPr>
          <w:rFonts w:ascii="GHEA Grapalat" w:hAnsi="GHEA Grapalat"/>
          <w:lang w:val="hy-AM"/>
        </w:rPr>
        <w:t>ա</w:t>
      </w:r>
      <w:r w:rsidR="009B5EC2">
        <w:rPr>
          <w:rFonts w:ascii="GHEA Grapalat" w:hAnsi="GHEA Grapalat"/>
          <w:lang w:val="hy-AM"/>
        </w:rPr>
        <w:t>զոր մարմնի հաստատմանը կներկայացվի «</w:t>
      </w:r>
      <w:r w:rsidR="009B5EC2" w:rsidRPr="009B5EC2">
        <w:rPr>
          <w:rFonts w:ascii="GHEA Grapalat" w:hAnsi="GHEA Grapalat"/>
          <w:lang w:val="hy-AM"/>
        </w:rPr>
        <w:t>ՀՀ առողջապահության նախարարի 2022 թվականի նոյեմբերի 8-ի թիվ 75-Ն հրամանում փոփոխություններ և լրացումներ կատարելու մասին</w:t>
      </w:r>
      <w:r w:rsidR="009B5EC2">
        <w:rPr>
          <w:rFonts w:ascii="GHEA Grapalat" w:hAnsi="GHEA Grapalat"/>
          <w:lang w:val="hy-AM"/>
        </w:rPr>
        <w:t xml:space="preserve"> հրամանի նախագիծը։ </w:t>
      </w:r>
    </w:p>
    <w:p w14:paraId="6FFC4C34" w14:textId="3C35D67B" w:rsidR="00631992" w:rsidRPr="00715DCC" w:rsidRDefault="00631992" w:rsidP="00676C7E">
      <w:pPr>
        <w:spacing w:after="0" w:line="360" w:lineRule="auto"/>
        <w:ind w:firstLine="450"/>
        <w:jc w:val="both"/>
        <w:rPr>
          <w:rFonts w:ascii="Cambria Math" w:hAnsi="Cambria Math"/>
          <w:b/>
          <w:i/>
          <w:lang w:val="fr-FR"/>
        </w:rPr>
      </w:pPr>
      <w:r w:rsidRPr="00104982">
        <w:rPr>
          <w:rFonts w:ascii="GHEA Grapalat" w:hAnsi="GHEA Grapalat" w:cs="Arial"/>
          <w:b/>
          <w:i/>
          <w:lang w:val="hy-AM"/>
        </w:rPr>
        <w:t>Նախագծի</w:t>
      </w:r>
      <w:r w:rsidRPr="00104982">
        <w:rPr>
          <w:rFonts w:ascii="GHEA Grapalat" w:hAnsi="GHEA Grapalat"/>
          <w:b/>
          <w:i/>
          <w:lang w:val="fr-FR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մշակման</w:t>
      </w:r>
      <w:r w:rsidRPr="00104982">
        <w:rPr>
          <w:rFonts w:ascii="GHEA Grapalat" w:hAnsi="GHEA Grapalat"/>
          <w:b/>
          <w:i/>
          <w:lang w:val="fr-FR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գործընթացում</w:t>
      </w:r>
      <w:r w:rsidRPr="00104982">
        <w:rPr>
          <w:rFonts w:ascii="GHEA Grapalat" w:hAnsi="GHEA Grapalat"/>
          <w:b/>
          <w:i/>
          <w:lang w:val="fr-FR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ներգրավված</w:t>
      </w:r>
      <w:r w:rsidRPr="00104982">
        <w:rPr>
          <w:rFonts w:ascii="GHEA Grapalat" w:hAnsi="GHEA Grapalat"/>
          <w:b/>
          <w:i/>
          <w:lang w:val="fr-FR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ինստիտուտները</w:t>
      </w:r>
      <w:r w:rsidRPr="00104982">
        <w:rPr>
          <w:rFonts w:ascii="GHEA Grapalat" w:hAnsi="GHEA Grapalat"/>
          <w:b/>
          <w:i/>
          <w:lang w:val="fr-FR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և</w:t>
      </w:r>
      <w:r w:rsidRPr="00104982">
        <w:rPr>
          <w:rFonts w:ascii="GHEA Grapalat" w:hAnsi="GHEA Grapalat"/>
          <w:b/>
          <w:i/>
          <w:lang w:val="fr-FR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անձինք</w:t>
      </w:r>
      <w:r w:rsidR="00715DCC">
        <w:rPr>
          <w:rFonts w:ascii="Cambria Math" w:hAnsi="Cambria Math" w:cs="Arial"/>
          <w:b/>
          <w:i/>
          <w:lang w:val="hy-AM"/>
        </w:rPr>
        <w:t>․</w:t>
      </w:r>
    </w:p>
    <w:p w14:paraId="68846879" w14:textId="4D091F7C" w:rsidR="00631992" w:rsidRPr="00715DCC" w:rsidRDefault="00631992" w:rsidP="00676C7E">
      <w:pPr>
        <w:spacing w:after="0" w:line="360" w:lineRule="auto"/>
        <w:ind w:firstLine="450"/>
        <w:jc w:val="both"/>
        <w:rPr>
          <w:rFonts w:ascii="GHEA Grapalat" w:hAnsi="GHEA Grapalat"/>
          <w:lang w:val="fr-FR"/>
        </w:rPr>
      </w:pPr>
      <w:proofErr w:type="spellStart"/>
      <w:r w:rsidRPr="00715DCC">
        <w:rPr>
          <w:rFonts w:ascii="GHEA Grapalat" w:hAnsi="GHEA Grapalat" w:cs="Arial"/>
          <w:lang w:val="ru-RU"/>
        </w:rPr>
        <w:t>Նախագ</w:t>
      </w:r>
      <w:proofErr w:type="spellEnd"/>
      <w:r w:rsidRPr="00715DCC">
        <w:rPr>
          <w:rFonts w:ascii="GHEA Grapalat" w:hAnsi="GHEA Grapalat" w:cs="Arial"/>
          <w:lang w:val="hy-AM"/>
        </w:rPr>
        <w:t>իծը</w:t>
      </w:r>
      <w:r w:rsidRPr="00715DCC">
        <w:rPr>
          <w:rFonts w:ascii="GHEA Grapalat" w:hAnsi="GHEA Grapalat"/>
          <w:lang w:val="fr-FR"/>
        </w:rPr>
        <w:t xml:space="preserve"> </w:t>
      </w:r>
      <w:proofErr w:type="spellStart"/>
      <w:r w:rsidRPr="00715DCC">
        <w:rPr>
          <w:rFonts w:ascii="GHEA Grapalat" w:hAnsi="GHEA Grapalat" w:cs="Arial"/>
          <w:lang w:val="ru-RU"/>
        </w:rPr>
        <w:t>մշակել</w:t>
      </w:r>
      <w:proofErr w:type="spellEnd"/>
      <w:r w:rsidRPr="00715DCC">
        <w:rPr>
          <w:rFonts w:ascii="GHEA Grapalat" w:hAnsi="GHEA Grapalat"/>
          <w:lang w:val="fr-FR"/>
        </w:rPr>
        <w:t xml:space="preserve"> </w:t>
      </w:r>
      <w:r w:rsidRPr="00715DCC">
        <w:rPr>
          <w:rFonts w:ascii="GHEA Grapalat" w:hAnsi="GHEA Grapalat" w:cs="Arial"/>
          <w:lang w:val="hy-AM"/>
        </w:rPr>
        <w:t>է</w:t>
      </w:r>
      <w:r w:rsidRPr="00715DCC">
        <w:rPr>
          <w:rFonts w:ascii="GHEA Grapalat" w:hAnsi="GHEA Grapalat"/>
          <w:lang w:val="hy-AM"/>
        </w:rPr>
        <w:t xml:space="preserve"> </w:t>
      </w:r>
      <w:r w:rsidRPr="00715DCC">
        <w:rPr>
          <w:rFonts w:ascii="GHEA Grapalat" w:hAnsi="GHEA Grapalat" w:cs="Arial"/>
          <w:lang w:val="hy-AM"/>
        </w:rPr>
        <w:t>Առողջության</w:t>
      </w:r>
      <w:r w:rsidRPr="00715DCC">
        <w:rPr>
          <w:rFonts w:ascii="GHEA Grapalat" w:hAnsi="GHEA Grapalat"/>
          <w:lang w:val="hy-AM"/>
        </w:rPr>
        <w:t xml:space="preserve"> </w:t>
      </w:r>
      <w:r w:rsidRPr="00715DCC">
        <w:rPr>
          <w:rFonts w:ascii="GHEA Grapalat" w:hAnsi="GHEA Grapalat" w:cs="Arial"/>
          <w:lang w:val="hy-AM"/>
        </w:rPr>
        <w:t>համընդհանուր</w:t>
      </w:r>
      <w:r w:rsidRPr="00715DCC">
        <w:rPr>
          <w:rFonts w:ascii="GHEA Grapalat" w:hAnsi="GHEA Grapalat"/>
          <w:lang w:val="hy-AM"/>
        </w:rPr>
        <w:t xml:space="preserve"> </w:t>
      </w:r>
      <w:r w:rsidRPr="00715DCC">
        <w:rPr>
          <w:rFonts w:ascii="GHEA Grapalat" w:hAnsi="GHEA Grapalat" w:cs="Arial"/>
          <w:lang w:val="hy-AM"/>
        </w:rPr>
        <w:t>ապահովագրության</w:t>
      </w:r>
      <w:r w:rsidRPr="00715DCC">
        <w:rPr>
          <w:rFonts w:ascii="GHEA Grapalat" w:hAnsi="GHEA Grapalat"/>
          <w:lang w:val="hy-AM"/>
        </w:rPr>
        <w:t xml:space="preserve"> </w:t>
      </w:r>
      <w:r w:rsidRPr="00715DCC">
        <w:rPr>
          <w:rFonts w:ascii="GHEA Grapalat" w:hAnsi="GHEA Grapalat" w:cs="Arial"/>
          <w:lang w:val="hy-AM"/>
        </w:rPr>
        <w:t>հիմնադրամ</w:t>
      </w:r>
      <w:r w:rsidR="00EB6AFE">
        <w:rPr>
          <w:rFonts w:ascii="GHEA Grapalat" w:hAnsi="GHEA Grapalat" w:cs="Arial"/>
          <w:lang w:val="hy-AM"/>
        </w:rPr>
        <w:t>ի աշխատողները</w:t>
      </w:r>
      <w:r w:rsidRPr="00715DCC">
        <w:rPr>
          <w:rFonts w:ascii="GHEA Grapalat" w:hAnsi="GHEA Grapalat" w:cs="Arial"/>
          <w:lang w:val="hy-AM"/>
        </w:rPr>
        <w:t>։</w:t>
      </w:r>
    </w:p>
    <w:p w14:paraId="3AA8D3E8" w14:textId="77777777" w:rsidR="00631992" w:rsidRPr="00104982" w:rsidRDefault="00631992" w:rsidP="00676C7E">
      <w:pPr>
        <w:spacing w:after="0" w:line="360" w:lineRule="auto"/>
        <w:ind w:firstLine="450"/>
        <w:jc w:val="both"/>
        <w:rPr>
          <w:rFonts w:ascii="GHEA Grapalat" w:hAnsi="GHEA Grapalat"/>
          <w:b/>
          <w:i/>
          <w:lang w:val="fr-FR"/>
        </w:rPr>
      </w:pPr>
      <w:r w:rsidRPr="00104982">
        <w:rPr>
          <w:rFonts w:ascii="GHEA Grapalat" w:hAnsi="GHEA Grapalat" w:cs="Arial"/>
          <w:b/>
          <w:i/>
          <w:lang w:val="hy-AM"/>
        </w:rPr>
        <w:t>Լրացուցիչ</w:t>
      </w:r>
      <w:r w:rsidRPr="00104982">
        <w:rPr>
          <w:rFonts w:ascii="GHEA Grapalat" w:hAnsi="GHEA Grapalat"/>
          <w:b/>
          <w:i/>
          <w:lang w:val="fr-FR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ֆինանսական</w:t>
      </w:r>
      <w:r w:rsidRPr="00104982">
        <w:rPr>
          <w:rFonts w:ascii="GHEA Grapalat" w:hAnsi="GHEA Grapalat"/>
          <w:b/>
          <w:i/>
          <w:lang w:val="fr-FR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միջոցների</w:t>
      </w:r>
      <w:r w:rsidRPr="00104982">
        <w:rPr>
          <w:rFonts w:ascii="GHEA Grapalat" w:hAnsi="GHEA Grapalat"/>
          <w:b/>
          <w:i/>
          <w:lang w:val="fr-FR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անհրաժեշտության</w:t>
      </w:r>
      <w:r w:rsidRPr="00104982">
        <w:rPr>
          <w:rFonts w:ascii="GHEA Grapalat" w:hAnsi="GHEA Grapalat"/>
          <w:b/>
          <w:i/>
          <w:lang w:val="fr-FR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վերաբերյալ</w:t>
      </w:r>
      <w:r w:rsidRPr="00104982">
        <w:rPr>
          <w:rFonts w:ascii="GHEA Grapalat" w:hAnsi="GHEA Grapalat"/>
          <w:b/>
          <w:i/>
          <w:lang w:val="fr-FR"/>
        </w:rPr>
        <w:t>.</w:t>
      </w:r>
    </w:p>
    <w:p w14:paraId="2B3AD28A" w14:textId="0DDC3999" w:rsidR="00631992" w:rsidRPr="002C3E06" w:rsidRDefault="00631992" w:rsidP="00676C7E">
      <w:pPr>
        <w:spacing w:after="0" w:line="360" w:lineRule="auto"/>
        <w:ind w:firstLine="450"/>
        <w:jc w:val="both"/>
        <w:rPr>
          <w:rFonts w:ascii="GHEA Grapalat" w:hAnsi="GHEA Grapalat"/>
          <w:lang w:val="fr-FR"/>
        </w:rPr>
      </w:pPr>
      <w:proofErr w:type="spellStart"/>
      <w:r w:rsidRPr="00104982">
        <w:rPr>
          <w:rFonts w:ascii="GHEA Grapalat" w:hAnsi="GHEA Grapalat" w:cs="Arial"/>
          <w:lang w:val="ru-RU"/>
        </w:rPr>
        <w:t>Նախագծ</w:t>
      </w:r>
      <w:proofErr w:type="spellEnd"/>
      <w:r w:rsidRPr="00104982">
        <w:rPr>
          <w:rFonts w:ascii="GHEA Grapalat" w:hAnsi="GHEA Grapalat" w:cs="Arial"/>
          <w:lang w:val="hy-AM"/>
        </w:rPr>
        <w:t>եր</w:t>
      </w:r>
      <w:r w:rsidRPr="00104982">
        <w:rPr>
          <w:rFonts w:ascii="GHEA Grapalat" w:hAnsi="GHEA Grapalat" w:cs="Arial"/>
          <w:lang w:val="ru-RU"/>
        </w:rPr>
        <w:t>ի</w:t>
      </w:r>
      <w:r w:rsidRPr="00104982">
        <w:rPr>
          <w:rFonts w:ascii="GHEA Grapalat" w:hAnsi="GHEA Grapalat"/>
          <w:lang w:val="fr-FR"/>
        </w:rPr>
        <w:t xml:space="preserve"> </w:t>
      </w:r>
      <w:proofErr w:type="spellStart"/>
      <w:r w:rsidRPr="00104982">
        <w:rPr>
          <w:rFonts w:ascii="GHEA Grapalat" w:hAnsi="GHEA Grapalat" w:cs="Arial"/>
          <w:lang w:val="ru-RU"/>
        </w:rPr>
        <w:t>ընդունմամբ</w:t>
      </w:r>
      <w:proofErr w:type="spellEnd"/>
      <w:r w:rsidRPr="00104982">
        <w:rPr>
          <w:rFonts w:ascii="GHEA Grapalat" w:hAnsi="GHEA Grapalat"/>
          <w:lang w:val="fr-FR"/>
        </w:rPr>
        <w:t xml:space="preserve"> </w:t>
      </w:r>
      <w:proofErr w:type="spellStart"/>
      <w:r w:rsidRPr="00104982">
        <w:rPr>
          <w:rFonts w:ascii="GHEA Grapalat" w:hAnsi="GHEA Grapalat" w:cs="Arial"/>
          <w:lang w:val="ru-RU"/>
        </w:rPr>
        <w:t>լրացուցիչ</w:t>
      </w:r>
      <w:proofErr w:type="spellEnd"/>
      <w:r w:rsidRPr="00104982">
        <w:rPr>
          <w:rFonts w:ascii="GHEA Grapalat" w:hAnsi="GHEA Grapalat"/>
          <w:lang w:val="fr-FR"/>
        </w:rPr>
        <w:t xml:space="preserve"> </w:t>
      </w:r>
      <w:proofErr w:type="spellStart"/>
      <w:r w:rsidRPr="00104982">
        <w:rPr>
          <w:rFonts w:ascii="GHEA Grapalat" w:hAnsi="GHEA Grapalat" w:cs="Arial"/>
          <w:lang w:val="ru-RU"/>
        </w:rPr>
        <w:t>ֆինանսական</w:t>
      </w:r>
      <w:proofErr w:type="spellEnd"/>
      <w:r w:rsidRPr="00104982">
        <w:rPr>
          <w:rFonts w:ascii="GHEA Grapalat" w:hAnsi="GHEA Grapalat"/>
          <w:lang w:val="fr-FR"/>
        </w:rPr>
        <w:t xml:space="preserve"> </w:t>
      </w:r>
      <w:proofErr w:type="spellStart"/>
      <w:r w:rsidRPr="00104982">
        <w:rPr>
          <w:rFonts w:ascii="GHEA Grapalat" w:hAnsi="GHEA Grapalat" w:cs="Arial"/>
          <w:lang w:val="ru-RU"/>
        </w:rPr>
        <w:t>միջոցների</w:t>
      </w:r>
      <w:proofErr w:type="spellEnd"/>
      <w:r w:rsidRPr="00104982">
        <w:rPr>
          <w:rFonts w:ascii="GHEA Grapalat" w:hAnsi="GHEA Grapalat"/>
          <w:lang w:val="fr-FR"/>
        </w:rPr>
        <w:t xml:space="preserve"> </w:t>
      </w:r>
      <w:proofErr w:type="spellStart"/>
      <w:r w:rsidRPr="00104982">
        <w:rPr>
          <w:rFonts w:ascii="GHEA Grapalat" w:hAnsi="GHEA Grapalat" w:cs="Arial"/>
          <w:lang w:val="ru-RU"/>
        </w:rPr>
        <w:t>ներգրավման</w:t>
      </w:r>
      <w:proofErr w:type="spellEnd"/>
      <w:r w:rsidRPr="00104982">
        <w:rPr>
          <w:rFonts w:ascii="GHEA Grapalat" w:hAnsi="GHEA Grapalat"/>
          <w:lang w:val="fr-FR"/>
        </w:rPr>
        <w:t xml:space="preserve"> </w:t>
      </w:r>
      <w:proofErr w:type="spellStart"/>
      <w:r w:rsidRPr="00104982">
        <w:rPr>
          <w:rFonts w:ascii="GHEA Grapalat" w:hAnsi="GHEA Grapalat" w:cs="Arial"/>
          <w:lang w:val="ru-RU"/>
        </w:rPr>
        <w:t>անհրաժեշտություն</w:t>
      </w:r>
      <w:proofErr w:type="spellEnd"/>
      <w:r w:rsidRPr="00104982">
        <w:rPr>
          <w:rFonts w:ascii="GHEA Grapalat" w:hAnsi="GHEA Grapalat"/>
          <w:lang w:val="fr-FR"/>
        </w:rPr>
        <w:t xml:space="preserve"> </w:t>
      </w:r>
      <w:proofErr w:type="spellStart"/>
      <w:r w:rsidRPr="00104982">
        <w:rPr>
          <w:rFonts w:ascii="GHEA Grapalat" w:hAnsi="GHEA Grapalat" w:cs="Arial"/>
          <w:lang w:val="ru-RU"/>
        </w:rPr>
        <w:t>առկա</w:t>
      </w:r>
      <w:proofErr w:type="spellEnd"/>
      <w:r w:rsidRPr="00104982">
        <w:rPr>
          <w:rFonts w:ascii="GHEA Grapalat" w:hAnsi="GHEA Grapalat"/>
          <w:lang w:val="fr-FR"/>
        </w:rPr>
        <w:t xml:space="preserve"> </w:t>
      </w:r>
      <w:proofErr w:type="spellStart"/>
      <w:r w:rsidRPr="00104982">
        <w:rPr>
          <w:rFonts w:ascii="GHEA Grapalat" w:hAnsi="GHEA Grapalat" w:cs="Arial"/>
          <w:lang w:val="ru-RU"/>
        </w:rPr>
        <w:t>չէ</w:t>
      </w:r>
      <w:proofErr w:type="spellEnd"/>
      <w:r w:rsidRPr="00104982">
        <w:rPr>
          <w:rFonts w:ascii="GHEA Grapalat" w:hAnsi="GHEA Grapalat"/>
          <w:lang w:val="fr-FR"/>
        </w:rPr>
        <w:t>:</w:t>
      </w:r>
    </w:p>
    <w:p w14:paraId="0AABCA2F" w14:textId="77777777" w:rsidR="00631992" w:rsidRPr="00104982" w:rsidRDefault="00631992" w:rsidP="00676C7E">
      <w:pPr>
        <w:spacing w:after="0" w:line="360" w:lineRule="auto"/>
        <w:ind w:firstLine="450"/>
        <w:jc w:val="both"/>
        <w:rPr>
          <w:rFonts w:ascii="GHEA Grapalat" w:hAnsi="GHEA Grapalat"/>
          <w:i/>
          <w:lang w:val="fr-FR"/>
        </w:rPr>
      </w:pPr>
      <w:r w:rsidRPr="00104982">
        <w:rPr>
          <w:rFonts w:ascii="GHEA Grapalat" w:hAnsi="GHEA Grapalat" w:cs="Arial"/>
          <w:b/>
          <w:i/>
          <w:lang w:val="hy-AM"/>
        </w:rPr>
        <w:t>Պետական</w:t>
      </w:r>
      <w:r w:rsidRPr="00104982">
        <w:rPr>
          <w:rFonts w:ascii="GHEA Grapalat" w:hAnsi="GHEA Grapalat"/>
          <w:b/>
          <w:i/>
          <w:lang w:val="fr-FR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բյուջեի</w:t>
      </w:r>
      <w:r w:rsidRPr="00104982">
        <w:rPr>
          <w:rFonts w:ascii="GHEA Grapalat" w:hAnsi="GHEA Grapalat"/>
          <w:b/>
          <w:i/>
          <w:lang w:val="fr-FR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եկամուտներում</w:t>
      </w:r>
      <w:r w:rsidRPr="00104982">
        <w:rPr>
          <w:rFonts w:ascii="GHEA Grapalat" w:hAnsi="GHEA Grapalat"/>
          <w:b/>
          <w:i/>
          <w:lang w:val="fr-FR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և</w:t>
      </w:r>
      <w:r w:rsidRPr="00104982">
        <w:rPr>
          <w:rFonts w:ascii="GHEA Grapalat" w:hAnsi="GHEA Grapalat"/>
          <w:b/>
          <w:i/>
          <w:lang w:val="fr-FR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ծախսերում</w:t>
      </w:r>
      <w:r w:rsidRPr="00104982">
        <w:rPr>
          <w:rFonts w:ascii="GHEA Grapalat" w:hAnsi="GHEA Grapalat"/>
          <w:b/>
          <w:i/>
          <w:lang w:val="fr-FR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սպասվելիք</w:t>
      </w:r>
      <w:r w:rsidRPr="00104982">
        <w:rPr>
          <w:rFonts w:ascii="GHEA Grapalat" w:hAnsi="GHEA Grapalat"/>
          <w:b/>
          <w:i/>
          <w:lang w:val="fr-FR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փոփոխությունների</w:t>
      </w:r>
      <w:r w:rsidRPr="00104982">
        <w:rPr>
          <w:rFonts w:ascii="GHEA Grapalat" w:hAnsi="GHEA Grapalat"/>
          <w:b/>
          <w:i/>
          <w:lang w:val="fr-FR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վերաբերյալ</w:t>
      </w:r>
      <w:r w:rsidRPr="00104982">
        <w:rPr>
          <w:rFonts w:ascii="GHEA Grapalat" w:hAnsi="GHEA Grapalat"/>
          <w:b/>
          <w:i/>
          <w:lang w:val="fr-FR"/>
        </w:rPr>
        <w:t>.</w:t>
      </w:r>
    </w:p>
    <w:p w14:paraId="49ED39C0" w14:textId="549A5D40" w:rsidR="00631992" w:rsidRPr="002C3E06" w:rsidRDefault="00631992" w:rsidP="00676C7E">
      <w:pPr>
        <w:spacing w:after="0" w:line="360" w:lineRule="auto"/>
        <w:ind w:firstLine="450"/>
        <w:jc w:val="both"/>
        <w:rPr>
          <w:rFonts w:ascii="GHEA Grapalat" w:hAnsi="GHEA Grapalat"/>
          <w:bCs/>
          <w:lang w:val="hy-AM"/>
        </w:rPr>
      </w:pPr>
      <w:proofErr w:type="spellStart"/>
      <w:r w:rsidRPr="00104982">
        <w:rPr>
          <w:rFonts w:ascii="GHEA Grapalat" w:hAnsi="GHEA Grapalat" w:cs="Arial"/>
          <w:lang w:val="ru-RU"/>
        </w:rPr>
        <w:t>Նախագծ</w:t>
      </w:r>
      <w:proofErr w:type="spellEnd"/>
      <w:r w:rsidRPr="00104982">
        <w:rPr>
          <w:rFonts w:ascii="GHEA Grapalat" w:hAnsi="GHEA Grapalat" w:cs="Arial"/>
          <w:lang w:val="hy-AM"/>
        </w:rPr>
        <w:t>եր</w:t>
      </w:r>
      <w:r w:rsidRPr="00104982">
        <w:rPr>
          <w:rFonts w:ascii="GHEA Grapalat" w:hAnsi="GHEA Grapalat" w:cs="Arial"/>
          <w:lang w:val="ru-RU"/>
        </w:rPr>
        <w:t>ի</w:t>
      </w:r>
      <w:r w:rsidRPr="00104982">
        <w:rPr>
          <w:rFonts w:ascii="GHEA Grapalat" w:hAnsi="GHEA Grapalat"/>
          <w:lang w:val="fr-FR"/>
        </w:rPr>
        <w:t xml:space="preserve"> </w:t>
      </w:r>
      <w:proofErr w:type="spellStart"/>
      <w:r w:rsidRPr="00104982">
        <w:rPr>
          <w:rFonts w:ascii="GHEA Grapalat" w:hAnsi="GHEA Grapalat" w:cs="Arial"/>
          <w:bCs/>
          <w:lang w:val="ru-RU"/>
        </w:rPr>
        <w:t>ընդունմամբ</w:t>
      </w:r>
      <w:proofErr w:type="spellEnd"/>
      <w:r w:rsidRPr="00104982">
        <w:rPr>
          <w:rFonts w:ascii="GHEA Grapalat" w:hAnsi="GHEA Grapalat"/>
          <w:bCs/>
          <w:lang w:val="fr-FR"/>
        </w:rPr>
        <w:t xml:space="preserve"> </w:t>
      </w:r>
      <w:proofErr w:type="spellStart"/>
      <w:r w:rsidRPr="00104982">
        <w:rPr>
          <w:rFonts w:ascii="GHEA Grapalat" w:hAnsi="GHEA Grapalat" w:cs="Arial"/>
          <w:lang w:val="ru-RU"/>
        </w:rPr>
        <w:t>Հայաստանի</w:t>
      </w:r>
      <w:proofErr w:type="spellEnd"/>
      <w:r w:rsidRPr="00104982">
        <w:rPr>
          <w:rFonts w:ascii="GHEA Grapalat" w:hAnsi="GHEA Grapalat"/>
          <w:lang w:val="fr-FR"/>
        </w:rPr>
        <w:t xml:space="preserve"> </w:t>
      </w:r>
      <w:proofErr w:type="spellStart"/>
      <w:r w:rsidRPr="00104982">
        <w:rPr>
          <w:rFonts w:ascii="GHEA Grapalat" w:hAnsi="GHEA Grapalat" w:cs="Arial"/>
          <w:lang w:val="ru-RU"/>
        </w:rPr>
        <w:t>Հանրապետության</w:t>
      </w:r>
      <w:proofErr w:type="spellEnd"/>
      <w:r w:rsidRPr="00104982">
        <w:rPr>
          <w:rFonts w:ascii="GHEA Grapalat" w:hAnsi="GHEA Grapalat"/>
          <w:lang w:val="fr-FR"/>
        </w:rPr>
        <w:t xml:space="preserve"> </w:t>
      </w:r>
      <w:proofErr w:type="spellStart"/>
      <w:r w:rsidRPr="00104982">
        <w:rPr>
          <w:rFonts w:ascii="GHEA Grapalat" w:hAnsi="GHEA Grapalat" w:cs="Arial"/>
          <w:bCs/>
          <w:lang w:val="ru-RU"/>
        </w:rPr>
        <w:t>պետական</w:t>
      </w:r>
      <w:proofErr w:type="spellEnd"/>
      <w:r w:rsidRPr="00104982">
        <w:rPr>
          <w:rFonts w:ascii="GHEA Grapalat" w:hAnsi="GHEA Grapalat"/>
          <w:bCs/>
          <w:lang w:val="fr-FR"/>
        </w:rPr>
        <w:t xml:space="preserve"> </w:t>
      </w:r>
      <w:proofErr w:type="spellStart"/>
      <w:r w:rsidRPr="00104982">
        <w:rPr>
          <w:rFonts w:ascii="GHEA Grapalat" w:hAnsi="GHEA Grapalat" w:cs="Arial"/>
          <w:bCs/>
          <w:lang w:val="ru-RU"/>
        </w:rPr>
        <w:t>բյուջեում</w:t>
      </w:r>
      <w:proofErr w:type="spellEnd"/>
      <w:r w:rsidRPr="00104982">
        <w:rPr>
          <w:rFonts w:ascii="GHEA Grapalat" w:hAnsi="GHEA Grapalat"/>
          <w:bCs/>
          <w:lang w:val="fr-FR"/>
        </w:rPr>
        <w:t xml:space="preserve"> </w:t>
      </w:r>
      <w:proofErr w:type="spellStart"/>
      <w:r w:rsidRPr="00104982">
        <w:rPr>
          <w:rFonts w:ascii="GHEA Grapalat" w:hAnsi="GHEA Grapalat" w:cs="Arial"/>
          <w:bCs/>
          <w:lang w:val="ru-RU"/>
        </w:rPr>
        <w:t>եկամուտների</w:t>
      </w:r>
      <w:proofErr w:type="spellEnd"/>
      <w:r w:rsidRPr="00104982">
        <w:rPr>
          <w:rFonts w:ascii="GHEA Grapalat" w:hAnsi="GHEA Grapalat"/>
          <w:bCs/>
          <w:lang w:val="fr-FR"/>
        </w:rPr>
        <w:t xml:space="preserve"> </w:t>
      </w:r>
      <w:r w:rsidRPr="00104982">
        <w:rPr>
          <w:rFonts w:ascii="GHEA Grapalat" w:hAnsi="GHEA Grapalat" w:cs="Arial"/>
          <w:bCs/>
          <w:lang w:val="ru-RU"/>
        </w:rPr>
        <w:t>և</w:t>
      </w:r>
      <w:r w:rsidRPr="00104982">
        <w:rPr>
          <w:rFonts w:ascii="GHEA Grapalat" w:hAnsi="GHEA Grapalat"/>
          <w:bCs/>
          <w:lang w:val="fr-FR"/>
        </w:rPr>
        <w:t xml:space="preserve"> </w:t>
      </w:r>
      <w:proofErr w:type="spellStart"/>
      <w:r w:rsidRPr="00104982">
        <w:rPr>
          <w:rFonts w:ascii="GHEA Grapalat" w:hAnsi="GHEA Grapalat" w:cs="Arial"/>
          <w:bCs/>
          <w:lang w:val="ru-RU"/>
        </w:rPr>
        <w:t>ծախսերի</w:t>
      </w:r>
      <w:proofErr w:type="spellEnd"/>
      <w:r w:rsidRPr="00104982">
        <w:rPr>
          <w:rFonts w:ascii="GHEA Grapalat" w:hAnsi="GHEA Grapalat"/>
          <w:bCs/>
          <w:lang w:val="fr-FR"/>
        </w:rPr>
        <w:t xml:space="preserve"> </w:t>
      </w:r>
      <w:r w:rsidRPr="00104982">
        <w:rPr>
          <w:rFonts w:ascii="GHEA Grapalat" w:hAnsi="GHEA Grapalat" w:cs="Arial"/>
          <w:bCs/>
          <w:lang w:val="hy-AM"/>
        </w:rPr>
        <w:t>էական</w:t>
      </w:r>
      <w:r w:rsidRPr="00104982">
        <w:rPr>
          <w:rFonts w:ascii="GHEA Grapalat" w:hAnsi="GHEA Grapalat"/>
          <w:bCs/>
          <w:lang w:val="hy-AM"/>
        </w:rPr>
        <w:t xml:space="preserve"> </w:t>
      </w:r>
      <w:proofErr w:type="spellStart"/>
      <w:r w:rsidRPr="00104982">
        <w:rPr>
          <w:rFonts w:ascii="GHEA Grapalat" w:hAnsi="GHEA Grapalat" w:cs="Arial"/>
          <w:bCs/>
          <w:lang w:val="ru-RU"/>
        </w:rPr>
        <w:t>ավելացում</w:t>
      </w:r>
      <w:proofErr w:type="spellEnd"/>
      <w:r w:rsidRPr="00104982">
        <w:rPr>
          <w:rFonts w:ascii="GHEA Grapalat" w:hAnsi="GHEA Grapalat"/>
          <w:bCs/>
          <w:lang w:val="fr-FR"/>
        </w:rPr>
        <w:t xml:space="preserve"> </w:t>
      </w:r>
      <w:proofErr w:type="spellStart"/>
      <w:r w:rsidRPr="00104982">
        <w:rPr>
          <w:rFonts w:ascii="GHEA Grapalat" w:hAnsi="GHEA Grapalat" w:cs="Arial"/>
          <w:bCs/>
          <w:lang w:val="ru-RU"/>
        </w:rPr>
        <w:t>կամ</w:t>
      </w:r>
      <w:proofErr w:type="spellEnd"/>
      <w:r w:rsidRPr="00104982">
        <w:rPr>
          <w:rFonts w:ascii="GHEA Grapalat" w:hAnsi="GHEA Grapalat"/>
          <w:bCs/>
          <w:lang w:val="fr-FR"/>
        </w:rPr>
        <w:t xml:space="preserve"> </w:t>
      </w:r>
      <w:proofErr w:type="spellStart"/>
      <w:r w:rsidRPr="00104982">
        <w:rPr>
          <w:rFonts w:ascii="GHEA Grapalat" w:hAnsi="GHEA Grapalat" w:cs="Arial"/>
          <w:bCs/>
          <w:lang w:val="ru-RU"/>
        </w:rPr>
        <w:t>նվազեցում</w:t>
      </w:r>
      <w:proofErr w:type="spellEnd"/>
      <w:r w:rsidRPr="00104982">
        <w:rPr>
          <w:rFonts w:ascii="GHEA Grapalat" w:hAnsi="GHEA Grapalat"/>
          <w:bCs/>
          <w:lang w:val="fr-FR"/>
        </w:rPr>
        <w:t xml:space="preserve"> </w:t>
      </w:r>
      <w:proofErr w:type="spellStart"/>
      <w:r w:rsidRPr="00104982">
        <w:rPr>
          <w:rFonts w:ascii="GHEA Grapalat" w:hAnsi="GHEA Grapalat" w:cs="Arial"/>
          <w:bCs/>
          <w:lang w:val="ru-RU"/>
        </w:rPr>
        <w:t>չի</w:t>
      </w:r>
      <w:proofErr w:type="spellEnd"/>
      <w:r w:rsidRPr="00104982">
        <w:rPr>
          <w:rFonts w:ascii="GHEA Grapalat" w:hAnsi="GHEA Grapalat"/>
          <w:bCs/>
          <w:lang w:val="fr-FR"/>
        </w:rPr>
        <w:t xml:space="preserve"> </w:t>
      </w:r>
      <w:proofErr w:type="spellStart"/>
      <w:r w:rsidRPr="00104982">
        <w:rPr>
          <w:rFonts w:ascii="GHEA Grapalat" w:hAnsi="GHEA Grapalat" w:cs="Arial"/>
          <w:bCs/>
          <w:lang w:val="ru-RU"/>
        </w:rPr>
        <w:t>նախատեսվում</w:t>
      </w:r>
      <w:proofErr w:type="spellEnd"/>
      <w:r w:rsidRPr="00104982">
        <w:rPr>
          <w:rFonts w:ascii="GHEA Grapalat" w:hAnsi="GHEA Grapalat" w:cs="Arial"/>
          <w:bCs/>
          <w:lang w:val="ru-RU"/>
        </w:rPr>
        <w:t>։</w:t>
      </w:r>
      <w:r w:rsidRPr="00104982">
        <w:rPr>
          <w:rFonts w:ascii="GHEA Grapalat" w:hAnsi="GHEA Grapalat"/>
          <w:bCs/>
          <w:lang w:val="hy-AM"/>
        </w:rPr>
        <w:t xml:space="preserve"> </w:t>
      </w:r>
    </w:p>
    <w:p w14:paraId="2CCD4874" w14:textId="77777777" w:rsidR="00631992" w:rsidRPr="00104982" w:rsidRDefault="00631992" w:rsidP="00676C7E">
      <w:pPr>
        <w:spacing w:after="0" w:line="360" w:lineRule="auto"/>
        <w:ind w:firstLine="450"/>
        <w:jc w:val="both"/>
        <w:rPr>
          <w:rFonts w:ascii="GHEA Grapalat" w:hAnsi="GHEA Grapalat"/>
          <w:b/>
          <w:bCs/>
          <w:i/>
          <w:iCs/>
          <w:lang w:val="hy-AM"/>
        </w:rPr>
      </w:pPr>
      <w:r w:rsidRPr="00104982">
        <w:rPr>
          <w:rFonts w:ascii="GHEA Grapalat" w:hAnsi="GHEA Grapalat" w:cs="Arial"/>
          <w:b/>
          <w:bCs/>
          <w:i/>
          <w:iCs/>
          <w:lang w:val="hy-AM"/>
        </w:rPr>
        <w:t>Ակնկալվող</w:t>
      </w:r>
      <w:r w:rsidRPr="00104982">
        <w:rPr>
          <w:rFonts w:ascii="GHEA Grapalat" w:hAnsi="GHEA Grapalat"/>
          <w:b/>
          <w:bCs/>
          <w:i/>
          <w:iCs/>
          <w:lang w:val="hy-AM"/>
        </w:rPr>
        <w:t xml:space="preserve"> </w:t>
      </w:r>
      <w:r w:rsidRPr="00104982">
        <w:rPr>
          <w:rFonts w:ascii="GHEA Grapalat" w:hAnsi="GHEA Grapalat" w:cs="Arial"/>
          <w:b/>
          <w:bCs/>
          <w:i/>
          <w:iCs/>
          <w:lang w:val="hy-AM"/>
        </w:rPr>
        <w:t>արդյունքը</w:t>
      </w:r>
    </w:p>
    <w:p w14:paraId="61997025" w14:textId="54612916" w:rsidR="00631992" w:rsidRPr="00104982" w:rsidRDefault="00631992" w:rsidP="00676C7E">
      <w:pPr>
        <w:spacing w:after="0" w:line="360" w:lineRule="auto"/>
        <w:ind w:firstLine="450"/>
        <w:jc w:val="both"/>
        <w:rPr>
          <w:rFonts w:ascii="GHEA Grapalat" w:hAnsi="GHEA Grapalat"/>
          <w:b/>
          <w:i/>
          <w:lang w:val="hy-AM"/>
        </w:rPr>
      </w:pP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Նախագծի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ընդուն</w:t>
      </w:r>
      <w:r w:rsidR="00877857">
        <w:rPr>
          <w:rFonts w:ascii="GHEA Grapalat" w:hAnsi="GHEA Grapalat" w:cs="Arial"/>
          <w:lang w:val="hy-AM"/>
        </w:rPr>
        <w:t xml:space="preserve">ման արդյունքում կհաստատվի </w:t>
      </w:r>
      <w:r w:rsidR="00877857" w:rsidRPr="00877857">
        <w:rPr>
          <w:rFonts w:ascii="GHEA Grapalat" w:hAnsi="GHEA Grapalat"/>
          <w:lang w:val="hy-AM"/>
        </w:rPr>
        <w:t>«</w:t>
      </w:r>
      <w:r w:rsidR="00877857">
        <w:rPr>
          <w:rFonts w:ascii="GHEA Grapalat" w:hAnsi="GHEA Grapalat"/>
          <w:lang w:val="hy-AM"/>
        </w:rPr>
        <w:t>Ա</w:t>
      </w:r>
      <w:r w:rsidR="00877857" w:rsidRPr="00877857">
        <w:rPr>
          <w:rFonts w:ascii="GHEA Grapalat" w:hAnsi="GHEA Grapalat"/>
          <w:lang w:val="hy-AM"/>
        </w:rPr>
        <w:t xml:space="preserve">ռողջության համընդհանուր ապահովագրության մասին» օրենքում լրացումներ </w:t>
      </w:r>
      <w:r w:rsidR="00877857">
        <w:rPr>
          <w:rFonts w:ascii="GHEA Grapalat" w:hAnsi="GHEA Grapalat"/>
          <w:lang w:val="hy-AM"/>
        </w:rPr>
        <w:t>և</w:t>
      </w:r>
      <w:r w:rsidR="00877857" w:rsidRPr="00877857">
        <w:rPr>
          <w:rFonts w:ascii="GHEA Grapalat" w:hAnsi="GHEA Grapalat"/>
          <w:lang w:val="hy-AM"/>
        </w:rPr>
        <w:t xml:space="preserve"> փոփոխություններ կատարելու մասին»</w:t>
      </w:r>
      <w:r w:rsidR="00877857">
        <w:rPr>
          <w:rFonts w:ascii="GHEA Grapalat" w:hAnsi="GHEA Grapalat"/>
          <w:lang w:val="hy-AM"/>
        </w:rPr>
        <w:t xml:space="preserve"> և </w:t>
      </w:r>
      <w:r w:rsidR="00877857" w:rsidRPr="00877857">
        <w:rPr>
          <w:rFonts w:ascii="GHEA Grapalat" w:hAnsi="GHEA Grapalat" w:cs="Arial"/>
          <w:color w:val="333333"/>
          <w:lang w:val="hy-AM"/>
        </w:rPr>
        <w:t></w:t>
      </w:r>
      <w:r w:rsidR="00877857">
        <w:rPr>
          <w:rFonts w:ascii="GHEA Grapalat" w:hAnsi="GHEA Grapalat" w:cs="Arial"/>
          <w:color w:val="333333"/>
          <w:lang w:val="hy-AM"/>
        </w:rPr>
        <w:t>Բ</w:t>
      </w:r>
      <w:r w:rsidR="00877857" w:rsidRPr="00877857">
        <w:rPr>
          <w:rFonts w:ascii="GHEA Grapalat" w:hAnsi="GHEA Grapalat" w:cs="Arial"/>
          <w:color w:val="333333"/>
          <w:lang w:val="hy-AM"/>
        </w:rPr>
        <w:t xml:space="preserve">նակչության բժշկական օգնության և սպասարկման  մասին օրենքում  փոփոխություններ կատարելու մասին </w:t>
      </w:r>
      <w:r w:rsidR="00877857" w:rsidRPr="00877857">
        <w:rPr>
          <w:rFonts w:ascii="GHEA Grapalat" w:hAnsi="GHEA Grapalat"/>
          <w:lang w:val="hy-AM"/>
        </w:rPr>
        <w:t>օրենքների կիրարկումն ապահովող միջոցառումների ցանկը</w:t>
      </w:r>
      <w:r w:rsidR="00EB6AFE">
        <w:rPr>
          <w:rFonts w:ascii="GHEA Grapalat" w:hAnsi="GHEA Grapalat"/>
          <w:lang w:val="hy-AM"/>
        </w:rPr>
        <w:t xml:space="preserve"> և դրանց կատարման ժամկետները։</w:t>
      </w:r>
    </w:p>
    <w:p w14:paraId="567019B3" w14:textId="77777777" w:rsidR="00631992" w:rsidRPr="00104982" w:rsidRDefault="00631992" w:rsidP="00676C7E">
      <w:pPr>
        <w:spacing w:after="0" w:line="360" w:lineRule="auto"/>
        <w:ind w:firstLine="450"/>
        <w:jc w:val="both"/>
        <w:rPr>
          <w:rFonts w:ascii="GHEA Grapalat" w:hAnsi="GHEA Grapalat"/>
          <w:b/>
          <w:i/>
          <w:lang w:val="hy-AM"/>
        </w:rPr>
      </w:pPr>
      <w:r w:rsidRPr="00104982">
        <w:rPr>
          <w:rFonts w:ascii="GHEA Grapalat" w:hAnsi="GHEA Grapalat" w:cs="Arial"/>
          <w:b/>
          <w:i/>
          <w:lang w:val="hy-AM"/>
        </w:rPr>
        <w:lastRenderedPageBreak/>
        <w:t>Կապը</w:t>
      </w:r>
      <w:r w:rsidRPr="00104982">
        <w:rPr>
          <w:rFonts w:ascii="GHEA Grapalat" w:hAnsi="GHEA Grapalat"/>
          <w:b/>
          <w:i/>
          <w:lang w:val="hy-AM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ռազմավարական</w:t>
      </w:r>
      <w:r w:rsidRPr="00104982">
        <w:rPr>
          <w:rFonts w:ascii="GHEA Grapalat" w:hAnsi="GHEA Grapalat"/>
          <w:b/>
          <w:i/>
          <w:lang w:val="hy-AM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փաստաթղթերի</w:t>
      </w:r>
      <w:r w:rsidRPr="00104982">
        <w:rPr>
          <w:rFonts w:ascii="GHEA Grapalat" w:hAnsi="GHEA Grapalat"/>
          <w:b/>
          <w:i/>
          <w:lang w:val="hy-AM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հետ</w:t>
      </w:r>
      <w:r w:rsidRPr="00104982">
        <w:rPr>
          <w:rFonts w:ascii="GHEA Grapalat" w:hAnsi="GHEA Grapalat"/>
          <w:b/>
          <w:i/>
          <w:lang w:val="hy-AM"/>
        </w:rPr>
        <w:t xml:space="preserve">. </w:t>
      </w:r>
      <w:r w:rsidRPr="00104982">
        <w:rPr>
          <w:rFonts w:ascii="GHEA Grapalat" w:hAnsi="GHEA Grapalat" w:cs="Arial"/>
          <w:b/>
          <w:i/>
          <w:lang w:val="hy-AM"/>
        </w:rPr>
        <w:t>Հայաստանի</w:t>
      </w:r>
      <w:r w:rsidRPr="00104982">
        <w:rPr>
          <w:rFonts w:ascii="GHEA Grapalat" w:hAnsi="GHEA Grapalat"/>
          <w:b/>
          <w:i/>
          <w:lang w:val="hy-AM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վերափոխման</w:t>
      </w:r>
      <w:r w:rsidRPr="00104982">
        <w:rPr>
          <w:rFonts w:ascii="GHEA Grapalat" w:hAnsi="GHEA Grapalat"/>
          <w:b/>
          <w:i/>
          <w:lang w:val="hy-AM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ռազմավարություն</w:t>
      </w:r>
      <w:r w:rsidRPr="00104982">
        <w:rPr>
          <w:rFonts w:ascii="GHEA Grapalat" w:hAnsi="GHEA Grapalat"/>
          <w:b/>
          <w:i/>
          <w:lang w:val="hy-AM"/>
        </w:rPr>
        <w:t xml:space="preserve"> 2050, </w:t>
      </w:r>
      <w:r w:rsidRPr="00104982">
        <w:rPr>
          <w:rFonts w:ascii="GHEA Grapalat" w:hAnsi="GHEA Grapalat" w:cs="Arial"/>
          <w:b/>
          <w:i/>
          <w:lang w:val="hy-AM"/>
        </w:rPr>
        <w:t>Կառավարության</w:t>
      </w:r>
      <w:r w:rsidRPr="00104982">
        <w:rPr>
          <w:rFonts w:ascii="GHEA Grapalat" w:hAnsi="GHEA Grapalat"/>
          <w:b/>
          <w:i/>
          <w:lang w:val="hy-AM"/>
        </w:rPr>
        <w:t xml:space="preserve"> 2021-2026</w:t>
      </w:r>
      <w:r w:rsidRPr="00104982">
        <w:rPr>
          <w:rFonts w:ascii="GHEA Grapalat" w:hAnsi="GHEA Grapalat" w:cs="Arial"/>
          <w:b/>
          <w:i/>
          <w:lang w:val="hy-AM"/>
        </w:rPr>
        <w:t>թթ</w:t>
      </w:r>
      <w:r w:rsidRPr="00104982">
        <w:rPr>
          <w:rFonts w:ascii="GHEA Grapalat" w:hAnsi="GHEA Grapalat"/>
          <w:b/>
          <w:i/>
          <w:lang w:val="hy-AM"/>
        </w:rPr>
        <w:t xml:space="preserve">. </w:t>
      </w:r>
      <w:r w:rsidRPr="00104982">
        <w:rPr>
          <w:rFonts w:ascii="GHEA Grapalat" w:hAnsi="GHEA Grapalat" w:cs="Arial"/>
          <w:b/>
          <w:i/>
          <w:lang w:val="hy-AM"/>
        </w:rPr>
        <w:t>ծրագիր</w:t>
      </w:r>
      <w:r w:rsidRPr="00104982">
        <w:rPr>
          <w:rFonts w:ascii="GHEA Grapalat" w:hAnsi="GHEA Grapalat"/>
          <w:b/>
          <w:i/>
          <w:lang w:val="hy-AM"/>
        </w:rPr>
        <w:t xml:space="preserve">, </w:t>
      </w:r>
      <w:r w:rsidRPr="00104982">
        <w:rPr>
          <w:rFonts w:ascii="GHEA Grapalat" w:hAnsi="GHEA Grapalat" w:cs="Arial"/>
          <w:b/>
          <w:i/>
          <w:lang w:val="hy-AM"/>
        </w:rPr>
        <w:t>ոլորտային</w:t>
      </w:r>
      <w:r w:rsidRPr="00104982">
        <w:rPr>
          <w:rFonts w:ascii="GHEA Grapalat" w:hAnsi="GHEA Grapalat"/>
          <w:b/>
          <w:i/>
          <w:lang w:val="hy-AM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և</w:t>
      </w:r>
      <w:r w:rsidRPr="00104982">
        <w:rPr>
          <w:rFonts w:ascii="GHEA Grapalat" w:hAnsi="GHEA Grapalat"/>
          <w:b/>
          <w:i/>
          <w:lang w:val="hy-AM"/>
        </w:rPr>
        <w:t>/</w:t>
      </w:r>
      <w:r w:rsidRPr="00104982">
        <w:rPr>
          <w:rFonts w:ascii="GHEA Grapalat" w:hAnsi="GHEA Grapalat" w:cs="Arial"/>
          <w:b/>
          <w:i/>
          <w:lang w:val="hy-AM"/>
        </w:rPr>
        <w:t>կամ</w:t>
      </w:r>
      <w:r w:rsidRPr="00104982">
        <w:rPr>
          <w:rFonts w:ascii="GHEA Grapalat" w:hAnsi="GHEA Grapalat"/>
          <w:b/>
          <w:i/>
          <w:lang w:val="hy-AM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այլ</w:t>
      </w:r>
      <w:r w:rsidRPr="00104982">
        <w:rPr>
          <w:rFonts w:ascii="GHEA Grapalat" w:hAnsi="GHEA Grapalat"/>
          <w:b/>
          <w:i/>
          <w:lang w:val="hy-AM"/>
        </w:rPr>
        <w:t xml:space="preserve"> </w:t>
      </w:r>
      <w:r w:rsidRPr="00104982">
        <w:rPr>
          <w:rFonts w:ascii="GHEA Grapalat" w:hAnsi="GHEA Grapalat" w:cs="Arial"/>
          <w:b/>
          <w:i/>
          <w:lang w:val="hy-AM"/>
        </w:rPr>
        <w:t>ռազմավարություններ</w:t>
      </w:r>
      <w:r w:rsidRPr="00104982">
        <w:rPr>
          <w:rFonts w:ascii="GHEA Grapalat" w:hAnsi="GHEA Grapalat"/>
          <w:b/>
          <w:i/>
          <w:lang w:val="hy-AM"/>
        </w:rPr>
        <w:t>.</w:t>
      </w:r>
    </w:p>
    <w:p w14:paraId="4AA8E160" w14:textId="27AB63C3" w:rsidR="00040B9F" w:rsidRPr="00243F47" w:rsidRDefault="00631992" w:rsidP="00676C7E">
      <w:pPr>
        <w:spacing w:after="0" w:line="360" w:lineRule="auto"/>
        <w:ind w:firstLine="450"/>
        <w:jc w:val="both"/>
        <w:rPr>
          <w:rFonts w:ascii="GHEA Grapalat" w:hAnsi="GHEA Grapalat"/>
          <w:lang w:val="hy-AM"/>
        </w:rPr>
      </w:pPr>
      <w:r w:rsidRPr="00104982">
        <w:rPr>
          <w:rFonts w:ascii="GHEA Grapalat" w:hAnsi="GHEA Grapalat" w:cs="Arial"/>
          <w:lang w:val="hy-AM"/>
        </w:rPr>
        <w:t>Նախագիծը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չի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առնչվում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ռազմավարական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փաստաթղթերի</w:t>
      </w:r>
      <w:r w:rsidRPr="00104982">
        <w:rPr>
          <w:rFonts w:ascii="GHEA Grapalat" w:hAnsi="GHEA Grapalat"/>
          <w:lang w:val="hy-AM"/>
        </w:rPr>
        <w:t xml:space="preserve"> </w:t>
      </w:r>
      <w:r w:rsidRPr="00104982">
        <w:rPr>
          <w:rFonts w:ascii="GHEA Grapalat" w:hAnsi="GHEA Grapalat" w:cs="Arial"/>
          <w:lang w:val="hy-AM"/>
        </w:rPr>
        <w:t>հետ։</w:t>
      </w:r>
      <w:bookmarkEnd w:id="0"/>
    </w:p>
    <w:sectPr w:rsidR="00040B9F" w:rsidRPr="00243F47" w:rsidSect="0038655D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5C"/>
    <w:rsid w:val="00004E28"/>
    <w:rsid w:val="00040B9F"/>
    <w:rsid w:val="00050F03"/>
    <w:rsid w:val="00104982"/>
    <w:rsid w:val="0011035A"/>
    <w:rsid w:val="001C7381"/>
    <w:rsid w:val="001E2412"/>
    <w:rsid w:val="0020379F"/>
    <w:rsid w:val="002266CF"/>
    <w:rsid w:val="0024369F"/>
    <w:rsid w:val="00243F47"/>
    <w:rsid w:val="00245F65"/>
    <w:rsid w:val="00285B27"/>
    <w:rsid w:val="0029301F"/>
    <w:rsid w:val="002C3E06"/>
    <w:rsid w:val="00345A14"/>
    <w:rsid w:val="003842F1"/>
    <w:rsid w:val="0038655D"/>
    <w:rsid w:val="003953BF"/>
    <w:rsid w:val="003B34AB"/>
    <w:rsid w:val="003D1C4B"/>
    <w:rsid w:val="00487B15"/>
    <w:rsid w:val="005848F3"/>
    <w:rsid w:val="00605EE3"/>
    <w:rsid w:val="00631992"/>
    <w:rsid w:val="00676C7E"/>
    <w:rsid w:val="006D5D2F"/>
    <w:rsid w:val="00715DCC"/>
    <w:rsid w:val="00772CD3"/>
    <w:rsid w:val="007E445C"/>
    <w:rsid w:val="00800B43"/>
    <w:rsid w:val="00866E2C"/>
    <w:rsid w:val="00877857"/>
    <w:rsid w:val="008A49B2"/>
    <w:rsid w:val="008B3B4C"/>
    <w:rsid w:val="00907C4F"/>
    <w:rsid w:val="009341A9"/>
    <w:rsid w:val="009A041B"/>
    <w:rsid w:val="009A71B6"/>
    <w:rsid w:val="009B5EC2"/>
    <w:rsid w:val="009E20AA"/>
    <w:rsid w:val="00A308D4"/>
    <w:rsid w:val="00A45D73"/>
    <w:rsid w:val="00AA3F6E"/>
    <w:rsid w:val="00AC394D"/>
    <w:rsid w:val="00C60DC8"/>
    <w:rsid w:val="00D22772"/>
    <w:rsid w:val="00DA295C"/>
    <w:rsid w:val="00EB6AFE"/>
    <w:rsid w:val="00F8213C"/>
    <w:rsid w:val="00FD06D6"/>
    <w:rsid w:val="00FE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B4E298"/>
  <w15:chartTrackingRefBased/>
  <w15:docId w15:val="{7575A018-4098-43FF-96E1-11E03EFA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9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9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9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9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9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9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9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9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9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9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9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9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95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4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85865-ABBC-470F-BAF6-AF21ABF7E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Araqsya Hambardzumyan</cp:lastModifiedBy>
  <cp:revision>3</cp:revision>
  <dcterms:created xsi:type="dcterms:W3CDTF">2026-05-11T12:51:00Z</dcterms:created>
  <dcterms:modified xsi:type="dcterms:W3CDTF">2026-05-11T12:55:00Z</dcterms:modified>
</cp:coreProperties>
</file>