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12271" w14:textId="77777777" w:rsidR="001615B3" w:rsidRPr="005F5281" w:rsidRDefault="001615B3" w:rsidP="00D1034C">
      <w:pPr>
        <w:spacing w:after="0" w:line="360" w:lineRule="auto"/>
        <w:jc w:val="right"/>
        <w:rPr>
          <w:rFonts w:ascii="GHEA Mariam" w:eastAsia="Times New Roman" w:hAnsi="GHEA Mariam" w:cs="Arial"/>
          <w:bCs/>
          <w:sz w:val="24"/>
          <w:szCs w:val="24"/>
        </w:rPr>
      </w:pPr>
      <w:bookmarkStart w:id="0" w:name="_GoBack"/>
      <w:r w:rsidRPr="005F5281">
        <w:rPr>
          <w:rFonts w:ascii="GHEA Mariam" w:eastAsia="Times New Roman" w:hAnsi="GHEA Mariam" w:cs="Arial"/>
          <w:bCs/>
          <w:sz w:val="24"/>
          <w:szCs w:val="24"/>
        </w:rPr>
        <w:t>ՆԱԽԱԳԻԾ</w:t>
      </w:r>
    </w:p>
    <w:p w14:paraId="19633C4B" w14:textId="77777777" w:rsidR="001615B3" w:rsidRPr="005F5281" w:rsidRDefault="001615B3" w:rsidP="00D1034C">
      <w:pPr>
        <w:spacing w:after="0" w:line="360" w:lineRule="auto"/>
        <w:jc w:val="right"/>
        <w:rPr>
          <w:rFonts w:ascii="GHEA Mariam" w:eastAsia="Times New Roman" w:hAnsi="GHEA Mariam" w:cs="Arial"/>
          <w:bCs/>
          <w:sz w:val="24"/>
          <w:szCs w:val="24"/>
        </w:rPr>
      </w:pPr>
    </w:p>
    <w:p w14:paraId="0F0CCAA9" w14:textId="77777777" w:rsidR="00037B06" w:rsidRPr="005F5281" w:rsidRDefault="00037B06" w:rsidP="00D1034C">
      <w:pPr>
        <w:spacing w:after="0" w:line="360" w:lineRule="auto"/>
        <w:jc w:val="center"/>
        <w:rPr>
          <w:rFonts w:ascii="GHEA Mariam" w:eastAsia="Times New Roman" w:hAnsi="GHEA Mariam" w:cs="Arial"/>
          <w:sz w:val="24"/>
          <w:szCs w:val="24"/>
        </w:rPr>
      </w:pPr>
      <w:r w:rsidRPr="005F5281">
        <w:rPr>
          <w:rFonts w:ascii="GHEA Mariam" w:eastAsia="Times New Roman" w:hAnsi="GHEA Mariam" w:cs="Arial"/>
          <w:b/>
          <w:bCs/>
          <w:sz w:val="24"/>
          <w:szCs w:val="24"/>
        </w:rPr>
        <w:t>ՀԱՅԱՍՏԱՆԻ ՀԱՆՐԱՊԵՏՈՒԹՅԱՆ ԿԱՌԱՎԱՐՈՒԹՅՈՒՆ</w:t>
      </w:r>
    </w:p>
    <w:p w14:paraId="78C77ED2" w14:textId="77777777" w:rsidR="00037B06" w:rsidRPr="005F5281" w:rsidRDefault="00037B06" w:rsidP="00D1034C">
      <w:pPr>
        <w:spacing w:after="0" w:line="360" w:lineRule="auto"/>
        <w:jc w:val="center"/>
        <w:rPr>
          <w:rFonts w:ascii="GHEA Mariam" w:eastAsia="Times New Roman" w:hAnsi="GHEA Mariam" w:cs="Arial"/>
          <w:sz w:val="24"/>
          <w:szCs w:val="24"/>
        </w:rPr>
      </w:pPr>
    </w:p>
    <w:p w14:paraId="18593ECB" w14:textId="77777777" w:rsidR="00037B06" w:rsidRPr="005F5281" w:rsidRDefault="00037B06" w:rsidP="00D1034C">
      <w:pPr>
        <w:spacing w:after="0" w:line="360" w:lineRule="auto"/>
        <w:jc w:val="center"/>
        <w:rPr>
          <w:rFonts w:ascii="GHEA Mariam" w:eastAsia="Times New Roman" w:hAnsi="GHEA Mariam" w:cs="Arial"/>
          <w:sz w:val="24"/>
          <w:szCs w:val="24"/>
        </w:rPr>
      </w:pPr>
      <w:r w:rsidRPr="005F5281">
        <w:rPr>
          <w:rFonts w:ascii="GHEA Mariam" w:eastAsia="Times New Roman" w:hAnsi="GHEA Mariam" w:cs="Arial"/>
          <w:b/>
          <w:bCs/>
          <w:sz w:val="24"/>
          <w:szCs w:val="24"/>
        </w:rPr>
        <w:t>Ո Ր Ո Շ ՈՒ Մ</w:t>
      </w:r>
    </w:p>
    <w:p w14:paraId="32CAB901" w14:textId="77777777" w:rsidR="00037B06" w:rsidRPr="005F5281" w:rsidRDefault="00037B06" w:rsidP="00D1034C">
      <w:pPr>
        <w:spacing w:after="0" w:line="360" w:lineRule="auto"/>
        <w:jc w:val="center"/>
        <w:rPr>
          <w:rFonts w:ascii="GHEA Mariam" w:eastAsia="Times New Roman" w:hAnsi="GHEA Mariam" w:cs="Arial"/>
          <w:sz w:val="24"/>
          <w:szCs w:val="24"/>
          <w:lang w:val="hy-AM"/>
        </w:rPr>
      </w:pPr>
    </w:p>
    <w:p w14:paraId="26282B3D" w14:textId="77777777" w:rsidR="00037B06" w:rsidRPr="005F5281" w:rsidRDefault="00037B06" w:rsidP="00D1034C">
      <w:pPr>
        <w:spacing w:after="0" w:line="360" w:lineRule="auto"/>
        <w:jc w:val="center"/>
        <w:rPr>
          <w:rFonts w:ascii="GHEA Mariam" w:eastAsia="Times New Roman" w:hAnsi="GHEA Mariam" w:cs="Arial"/>
          <w:sz w:val="24"/>
          <w:szCs w:val="24"/>
          <w:lang w:val="hy-AM"/>
        </w:rPr>
      </w:pPr>
      <w:r w:rsidRPr="005F5281">
        <w:rPr>
          <w:rFonts w:ascii="GHEA Mariam" w:eastAsia="Times New Roman" w:hAnsi="GHEA Mariam" w:cs="Arial"/>
          <w:sz w:val="24"/>
          <w:szCs w:val="24"/>
          <w:lang w:val="hy-AM"/>
        </w:rPr>
        <w:t xml:space="preserve">2026 թվականի </w:t>
      </w:r>
      <w:r w:rsidR="00D307B9" w:rsidRPr="005F5281">
        <w:rPr>
          <w:rFonts w:ascii="GHEA Mariam" w:eastAsia="Times New Roman" w:hAnsi="GHEA Mariam" w:cs="Arial"/>
          <w:sz w:val="24"/>
          <w:szCs w:val="24"/>
          <w:lang w:val="hy-AM"/>
        </w:rPr>
        <w:t xml:space="preserve">          -ի   </w:t>
      </w:r>
      <w:r w:rsidRPr="005F5281">
        <w:rPr>
          <w:rFonts w:ascii="GHEA Mariam" w:eastAsia="Times New Roman" w:hAnsi="GHEA Mariam" w:cs="Arial"/>
          <w:sz w:val="24"/>
          <w:szCs w:val="24"/>
          <w:lang w:val="hy-AM"/>
        </w:rPr>
        <w:t>N</w:t>
      </w:r>
      <w:r w:rsidR="00D307B9" w:rsidRPr="005F5281">
        <w:rPr>
          <w:rFonts w:ascii="GHEA Mariam" w:eastAsia="Times New Roman" w:hAnsi="GHEA Mariam" w:cs="Arial"/>
          <w:sz w:val="24"/>
          <w:szCs w:val="24"/>
          <w:lang w:val="hy-AM"/>
        </w:rPr>
        <w:t xml:space="preserve">    -Ն</w:t>
      </w:r>
    </w:p>
    <w:p w14:paraId="6E0F8EC3" w14:textId="77777777" w:rsidR="001615B3" w:rsidRPr="005F5281" w:rsidRDefault="001615B3" w:rsidP="00D1034C">
      <w:pPr>
        <w:spacing w:after="0" w:line="360" w:lineRule="auto"/>
        <w:jc w:val="center"/>
        <w:rPr>
          <w:rFonts w:ascii="GHEA Mariam" w:eastAsia="Times New Roman" w:hAnsi="GHEA Mariam" w:cs="Arial"/>
          <w:sz w:val="24"/>
          <w:szCs w:val="24"/>
          <w:lang w:val="hy-AM"/>
        </w:rPr>
      </w:pPr>
    </w:p>
    <w:p w14:paraId="65E4B33E" w14:textId="77777777" w:rsidR="00E84543" w:rsidRPr="005F5281" w:rsidRDefault="00E84543" w:rsidP="00D1034C">
      <w:pPr>
        <w:spacing w:after="0" w:line="360" w:lineRule="auto"/>
        <w:ind w:firstLine="375"/>
        <w:jc w:val="center"/>
        <w:rPr>
          <w:rFonts w:ascii="GHEA Mariam" w:eastAsia="Times New Roman" w:hAnsi="GHEA Mariam" w:cs="Arial"/>
          <w:b/>
          <w:bCs/>
          <w:sz w:val="24"/>
          <w:szCs w:val="24"/>
          <w:lang w:val="hy-AM"/>
        </w:rPr>
      </w:pPr>
      <w:r w:rsidRPr="005F5281">
        <w:rPr>
          <w:rFonts w:ascii="GHEA Mariam" w:eastAsia="Times New Roman" w:hAnsi="GHEA Mariam" w:cs="Arial"/>
          <w:b/>
          <w:bCs/>
          <w:sz w:val="24"/>
          <w:szCs w:val="24"/>
          <w:lang w:val="hy-AM"/>
        </w:rPr>
        <w:t xml:space="preserve">ՌԻԵԼԹՈՐԻ </w:t>
      </w:r>
      <w:r w:rsidR="00783844" w:rsidRPr="005F5281">
        <w:rPr>
          <w:rFonts w:ascii="GHEA Mariam" w:eastAsia="Times New Roman" w:hAnsi="GHEA Mariam" w:cs="Arial"/>
          <w:b/>
          <w:bCs/>
          <w:sz w:val="24"/>
          <w:szCs w:val="24"/>
          <w:lang w:val="hy-AM"/>
        </w:rPr>
        <w:t xml:space="preserve">ՄԱՍՆԱԳԻՏԱԿԱՆ </w:t>
      </w:r>
      <w:r w:rsidR="00FD2CB0" w:rsidRPr="005F5281">
        <w:rPr>
          <w:rFonts w:ascii="GHEA Mariam" w:eastAsia="Times New Roman" w:hAnsi="GHEA Mariam" w:cs="Arial"/>
          <w:b/>
          <w:bCs/>
          <w:sz w:val="24"/>
          <w:szCs w:val="24"/>
          <w:lang w:val="hy-AM"/>
        </w:rPr>
        <w:t>ՈՐԱԿԱՎՈՐՄԱՆ ՔՆՆՈՒԹՅՈՒՆՆԵՐԻ ԱՆՑԿԱՑՄԱՆ ԵՎ ՀԱՆՁՆԱԺՈՂՈՎԻ ԱՆԴԱՄՆԵՐԻ ԸՆՏՐՈՒԹՅԱՆ ԿԱՐԳԸ, ՈՐԱԿԱՎՈՐՄԱՆ ՔՆՆՈՒԹՅԱՆԸ ՄԱՍՆԱԿՑԵԼՈՒ ՀԱՄԱՐ ԱՆՀՐԱԺԵՇՏ ՓԱՍՏԱԹՂԹԵՐԻ ՑԱՆԿԸ, ԴՐԱՆՔ</w:t>
      </w:r>
      <w:r w:rsidR="00F21D0C" w:rsidRPr="005F5281">
        <w:rPr>
          <w:rFonts w:ascii="GHEA Mariam" w:eastAsia="Times New Roman" w:hAnsi="GHEA Mariam" w:cs="Arial"/>
          <w:b/>
          <w:bCs/>
          <w:sz w:val="24"/>
          <w:szCs w:val="24"/>
          <w:lang w:val="hy-AM"/>
        </w:rPr>
        <w:t xml:space="preserve"> </w:t>
      </w:r>
      <w:r w:rsidR="00FD2CB0" w:rsidRPr="005F5281">
        <w:rPr>
          <w:rFonts w:ascii="GHEA Mariam" w:eastAsia="Times New Roman" w:hAnsi="GHEA Mariam" w:cs="Arial"/>
          <w:b/>
          <w:bCs/>
          <w:sz w:val="24"/>
          <w:szCs w:val="24"/>
          <w:lang w:val="hy-AM"/>
        </w:rPr>
        <w:t>ՆԵՐԿԱՅԱՑՆԵԼՈՒ ԿԱՐԳԸ</w:t>
      </w:r>
      <w:r w:rsidR="0043362D" w:rsidRPr="005F5281">
        <w:rPr>
          <w:rFonts w:ascii="GHEA Mariam" w:eastAsia="Times New Roman" w:hAnsi="GHEA Mariam" w:cs="Arial"/>
          <w:b/>
          <w:bCs/>
          <w:sz w:val="24"/>
          <w:szCs w:val="24"/>
          <w:lang w:val="hy-AM"/>
        </w:rPr>
        <w:t xml:space="preserve"> ՍԱՀՄԱՆԵԼՈՒ ՄԱՍԻՆ</w:t>
      </w:r>
      <w:r w:rsidR="00FD2CB0" w:rsidRPr="005F5281" w:rsidDel="00FD2CB0">
        <w:rPr>
          <w:rFonts w:ascii="GHEA Mariam" w:eastAsia="Times New Roman" w:hAnsi="GHEA Mariam" w:cs="Arial"/>
          <w:b/>
          <w:bCs/>
          <w:sz w:val="24"/>
          <w:szCs w:val="24"/>
          <w:lang w:val="hy-AM"/>
        </w:rPr>
        <w:t xml:space="preserve"> </w:t>
      </w:r>
    </w:p>
    <w:p w14:paraId="11BD3AA7" w14:textId="77777777" w:rsidR="00037B06" w:rsidRPr="005F5281" w:rsidRDefault="00037B06" w:rsidP="00D1034C">
      <w:pPr>
        <w:spacing w:after="0" w:line="360" w:lineRule="auto"/>
        <w:ind w:firstLine="375"/>
        <w:jc w:val="center"/>
        <w:rPr>
          <w:rFonts w:ascii="GHEA Mariam" w:eastAsia="Times New Roman" w:hAnsi="GHEA Mariam" w:cs="Arial"/>
          <w:sz w:val="24"/>
          <w:szCs w:val="24"/>
          <w:lang w:val="hy-AM"/>
        </w:rPr>
      </w:pPr>
    </w:p>
    <w:p w14:paraId="237FC614" w14:textId="77777777" w:rsidR="00037B06" w:rsidRPr="005F5281" w:rsidRDefault="00037B06" w:rsidP="00D1034C">
      <w:pPr>
        <w:spacing w:after="0" w:line="360" w:lineRule="auto"/>
        <w:ind w:firstLine="375"/>
        <w:jc w:val="both"/>
        <w:rPr>
          <w:rFonts w:ascii="GHEA Mariam" w:eastAsia="Times New Roman" w:hAnsi="GHEA Mariam" w:cs="Arial"/>
          <w:sz w:val="24"/>
          <w:szCs w:val="24"/>
          <w:lang w:val="hy-AM"/>
        </w:rPr>
      </w:pPr>
      <w:r w:rsidRPr="005F5281">
        <w:rPr>
          <w:rFonts w:ascii="GHEA Mariam" w:eastAsia="Times New Roman" w:hAnsi="GHEA Mariam" w:cs="Arial"/>
          <w:sz w:val="24"/>
          <w:szCs w:val="24"/>
          <w:lang w:val="hy-AM"/>
        </w:rPr>
        <w:t>Հիմք ընդունելով «Ռիելթորական գործունեության մասին» օրենքի 16-րդ հոդվածի 4-րդ մասը</w:t>
      </w:r>
      <w:r w:rsidR="000562F3" w:rsidRPr="005F5281">
        <w:rPr>
          <w:rFonts w:ascii="GHEA Mariam" w:eastAsia="Times New Roman" w:hAnsi="GHEA Mariam" w:cs="Arial"/>
          <w:sz w:val="24"/>
          <w:szCs w:val="24"/>
        </w:rPr>
        <w:t xml:space="preserve"> </w:t>
      </w:r>
      <w:r w:rsidR="000562F3" w:rsidRPr="005F5281">
        <w:rPr>
          <w:rFonts w:ascii="GHEA Mariam" w:eastAsia="Times New Roman" w:hAnsi="GHEA Mariam" w:cs="Arial"/>
          <w:sz w:val="24"/>
          <w:szCs w:val="24"/>
          <w:lang w:val="hy-AM"/>
        </w:rPr>
        <w:t>և</w:t>
      </w:r>
      <w:r w:rsidR="00A1306D" w:rsidRPr="005F5281">
        <w:rPr>
          <w:rFonts w:ascii="GHEA Mariam" w:eastAsia="Times New Roman" w:hAnsi="GHEA Mariam" w:cs="Arial"/>
          <w:sz w:val="24"/>
          <w:szCs w:val="24"/>
          <w:lang w:val="hy-AM"/>
        </w:rPr>
        <w:t xml:space="preserve"> 19-րդ հոդվածի 1-ին մասի </w:t>
      </w:r>
      <w:r w:rsidR="0078686F" w:rsidRPr="005F5281">
        <w:rPr>
          <w:rFonts w:ascii="GHEA Mariam" w:eastAsia="Times New Roman" w:hAnsi="GHEA Mariam" w:cs="Arial"/>
          <w:sz w:val="24"/>
          <w:szCs w:val="24"/>
          <w:lang w:val="hy-AM"/>
        </w:rPr>
        <w:t>3-</w:t>
      </w:r>
      <w:r w:rsidR="00A1306D" w:rsidRPr="005F5281">
        <w:rPr>
          <w:rFonts w:ascii="GHEA Mariam" w:eastAsia="Times New Roman" w:hAnsi="GHEA Mariam" w:cs="Arial"/>
          <w:sz w:val="24"/>
          <w:szCs w:val="24"/>
          <w:lang w:val="hy-AM"/>
        </w:rPr>
        <w:t xml:space="preserve">րդ </w:t>
      </w:r>
      <w:r w:rsidR="0078686F" w:rsidRPr="005F5281">
        <w:rPr>
          <w:rFonts w:ascii="GHEA Mariam" w:eastAsia="Times New Roman" w:hAnsi="GHEA Mariam" w:cs="Arial"/>
          <w:sz w:val="24"/>
          <w:szCs w:val="24"/>
          <w:lang w:val="hy-AM"/>
        </w:rPr>
        <w:t>կետ</w:t>
      </w:r>
      <w:r w:rsidR="00F21D0C" w:rsidRPr="005F5281">
        <w:rPr>
          <w:rFonts w:ascii="GHEA Mariam" w:eastAsia="Times New Roman" w:hAnsi="GHEA Mariam" w:cs="Arial"/>
          <w:sz w:val="24"/>
          <w:szCs w:val="24"/>
          <w:lang w:val="hy-AM"/>
        </w:rPr>
        <w:t>ը</w:t>
      </w:r>
      <w:r w:rsidR="00506419" w:rsidRPr="005F5281">
        <w:rPr>
          <w:rFonts w:ascii="GHEA Mariam" w:eastAsia="Times New Roman" w:hAnsi="GHEA Mariam" w:cs="Arial"/>
          <w:sz w:val="24"/>
          <w:szCs w:val="24"/>
          <w:lang w:val="hy-AM"/>
        </w:rPr>
        <w:t>՝</w:t>
      </w:r>
      <w:r w:rsidR="00774898" w:rsidRPr="005F5281">
        <w:rPr>
          <w:rFonts w:ascii="GHEA Mariam" w:eastAsia="Times New Roman" w:hAnsi="GHEA Mariam" w:cs="Arial"/>
          <w:sz w:val="24"/>
          <w:szCs w:val="24"/>
          <w:lang w:val="hy-AM"/>
        </w:rPr>
        <w:t xml:space="preserve"> </w:t>
      </w:r>
      <w:r w:rsidRPr="005F5281">
        <w:rPr>
          <w:rFonts w:ascii="GHEA Mariam" w:eastAsia="Times New Roman" w:hAnsi="GHEA Mariam" w:cs="Arial"/>
          <w:sz w:val="24"/>
          <w:szCs w:val="24"/>
          <w:lang w:val="hy-AM"/>
        </w:rPr>
        <w:t>Հայաստանի Հանրապետության կառավարությունը</w:t>
      </w:r>
      <w:r w:rsidR="0016195F" w:rsidRPr="005F5281">
        <w:rPr>
          <w:rFonts w:ascii="GHEA Mariam" w:eastAsia="Times New Roman" w:hAnsi="GHEA Mariam" w:cs="Calibri"/>
          <w:sz w:val="24"/>
          <w:szCs w:val="24"/>
          <w:lang w:val="hy-AM"/>
        </w:rPr>
        <w:t xml:space="preserve"> </w:t>
      </w:r>
      <w:r w:rsidRPr="005F5281">
        <w:rPr>
          <w:rFonts w:ascii="GHEA Mariam" w:eastAsia="Times New Roman" w:hAnsi="GHEA Mariam" w:cs="Arial"/>
          <w:b/>
          <w:bCs/>
          <w:i/>
          <w:iCs/>
          <w:sz w:val="24"/>
          <w:szCs w:val="24"/>
          <w:lang w:val="hy-AM"/>
        </w:rPr>
        <w:t>որոշում է.</w:t>
      </w:r>
    </w:p>
    <w:p w14:paraId="77DEA396" w14:textId="77777777" w:rsidR="0016195F" w:rsidRPr="005F5281" w:rsidRDefault="00037B06" w:rsidP="00D1034C">
      <w:pPr>
        <w:spacing w:after="0" w:line="360" w:lineRule="auto"/>
        <w:ind w:firstLine="375"/>
        <w:jc w:val="both"/>
        <w:rPr>
          <w:rFonts w:ascii="GHEA Mariam" w:eastAsia="Times New Roman" w:hAnsi="GHEA Mariam" w:cs="Arial"/>
          <w:sz w:val="24"/>
          <w:szCs w:val="24"/>
          <w:lang w:val="hy-AM"/>
        </w:rPr>
      </w:pPr>
      <w:r w:rsidRPr="005F5281">
        <w:rPr>
          <w:rFonts w:ascii="GHEA Mariam" w:eastAsia="Times New Roman" w:hAnsi="GHEA Mariam" w:cs="Arial"/>
          <w:sz w:val="24"/>
          <w:szCs w:val="24"/>
          <w:lang w:val="hy-AM"/>
        </w:rPr>
        <w:t>1. Սահմանել</w:t>
      </w:r>
      <w:r w:rsidR="0016195F" w:rsidRPr="005F5281">
        <w:rPr>
          <w:rFonts w:ascii="GHEA Mariam" w:eastAsia="Times New Roman" w:hAnsi="GHEA Mariam" w:cs="Arial"/>
          <w:sz w:val="24"/>
          <w:szCs w:val="24"/>
          <w:lang w:val="hy-AM"/>
        </w:rPr>
        <w:t>՝</w:t>
      </w:r>
    </w:p>
    <w:p w14:paraId="3336A5C8" w14:textId="77777777" w:rsidR="006E3EDB" w:rsidRPr="005F5281" w:rsidRDefault="0016195F" w:rsidP="00D1034C">
      <w:pPr>
        <w:spacing w:after="0" w:line="360" w:lineRule="auto"/>
        <w:ind w:firstLine="375"/>
        <w:jc w:val="both"/>
        <w:rPr>
          <w:rFonts w:ascii="GHEA Mariam" w:eastAsia="Times New Roman" w:hAnsi="GHEA Mariam" w:cs="Arial"/>
          <w:sz w:val="24"/>
          <w:szCs w:val="24"/>
          <w:lang w:val="hy-AM"/>
        </w:rPr>
      </w:pPr>
      <w:r w:rsidRPr="005F5281">
        <w:rPr>
          <w:rFonts w:ascii="GHEA Mariam" w:eastAsia="Times New Roman" w:hAnsi="GHEA Mariam" w:cs="Arial"/>
          <w:sz w:val="24"/>
          <w:szCs w:val="24"/>
          <w:lang w:val="hy-AM"/>
        </w:rPr>
        <w:t xml:space="preserve">1) </w:t>
      </w:r>
      <w:r w:rsidR="00037B06" w:rsidRPr="005F5281">
        <w:rPr>
          <w:rFonts w:ascii="GHEA Mariam" w:eastAsia="Times New Roman" w:hAnsi="GHEA Mariam" w:cs="Arial"/>
          <w:sz w:val="24"/>
          <w:szCs w:val="24"/>
          <w:lang w:val="hy-AM"/>
        </w:rPr>
        <w:t>ռիելթոր</w:t>
      </w:r>
      <w:r w:rsidR="00D803C0" w:rsidRPr="005F5281">
        <w:rPr>
          <w:rFonts w:ascii="GHEA Mariam" w:eastAsia="Times New Roman" w:hAnsi="GHEA Mariam" w:cs="Arial"/>
          <w:sz w:val="24"/>
          <w:szCs w:val="24"/>
          <w:lang w:val="hy-AM"/>
        </w:rPr>
        <w:t>ի</w:t>
      </w:r>
      <w:r w:rsidR="00037B06" w:rsidRPr="005F5281">
        <w:rPr>
          <w:rFonts w:ascii="GHEA Mariam" w:eastAsia="Times New Roman" w:hAnsi="GHEA Mariam" w:cs="Arial"/>
          <w:sz w:val="24"/>
          <w:szCs w:val="24"/>
          <w:lang w:val="hy-AM"/>
        </w:rPr>
        <w:t xml:space="preserve"> </w:t>
      </w:r>
      <w:r w:rsidR="00783844" w:rsidRPr="005F5281">
        <w:rPr>
          <w:rFonts w:ascii="GHEA Mariam" w:eastAsia="Times New Roman" w:hAnsi="GHEA Mariam" w:cs="Arial"/>
          <w:sz w:val="24"/>
          <w:szCs w:val="24"/>
          <w:lang w:val="hy-AM"/>
        </w:rPr>
        <w:t xml:space="preserve">մասնագիտական </w:t>
      </w:r>
      <w:r w:rsidR="00037B06" w:rsidRPr="005F5281">
        <w:rPr>
          <w:rFonts w:ascii="GHEA Mariam" w:eastAsia="Times New Roman" w:hAnsi="GHEA Mariam" w:cs="Arial"/>
          <w:sz w:val="24"/>
          <w:szCs w:val="24"/>
          <w:lang w:val="hy-AM"/>
        </w:rPr>
        <w:t xml:space="preserve">որակավորման քննությունների անցկացման </w:t>
      </w:r>
      <w:r w:rsidR="00D803C0" w:rsidRPr="005F5281">
        <w:rPr>
          <w:rFonts w:ascii="GHEA Mariam" w:eastAsia="Times New Roman" w:hAnsi="GHEA Mariam" w:cs="Arial"/>
          <w:sz w:val="24"/>
          <w:szCs w:val="24"/>
          <w:lang w:val="hy-AM"/>
        </w:rPr>
        <w:t>և որակավորման քննությանը մասնակցելու համար անհրաժեշտ փաստաթղթերի ցանկը, դրանք ներկայացնելու կարգը</w:t>
      </w:r>
      <w:r w:rsidR="00037B06" w:rsidRPr="005F5281">
        <w:rPr>
          <w:rFonts w:ascii="GHEA Mariam" w:eastAsia="Times New Roman" w:hAnsi="GHEA Mariam" w:cs="Arial"/>
          <w:sz w:val="24"/>
          <w:szCs w:val="24"/>
          <w:lang w:val="hy-AM"/>
        </w:rPr>
        <w:t xml:space="preserve">՝ համաձայն </w:t>
      </w:r>
      <w:r w:rsidRPr="005F5281">
        <w:rPr>
          <w:rFonts w:ascii="GHEA Mariam" w:eastAsia="Times New Roman" w:hAnsi="GHEA Mariam" w:cs="Arial"/>
          <w:sz w:val="24"/>
          <w:szCs w:val="24"/>
          <w:lang w:val="hy-AM"/>
        </w:rPr>
        <w:t xml:space="preserve">N 1 </w:t>
      </w:r>
      <w:r w:rsidR="00037B06" w:rsidRPr="005F5281">
        <w:rPr>
          <w:rFonts w:ascii="GHEA Mariam" w:eastAsia="Times New Roman" w:hAnsi="GHEA Mariam" w:cs="Arial"/>
          <w:sz w:val="24"/>
          <w:szCs w:val="24"/>
          <w:lang w:val="hy-AM"/>
        </w:rPr>
        <w:t>հավելվածի</w:t>
      </w:r>
      <w:r w:rsidR="006E3EDB" w:rsidRPr="005F5281">
        <w:rPr>
          <w:rFonts w:ascii="GHEA Mariam" w:eastAsia="Times New Roman" w:hAnsi="GHEA Mariam" w:cs="Arial"/>
          <w:sz w:val="24"/>
          <w:szCs w:val="24"/>
          <w:lang w:val="hy-AM"/>
        </w:rPr>
        <w:t>,</w:t>
      </w:r>
    </w:p>
    <w:p w14:paraId="5282BFE6" w14:textId="77777777" w:rsidR="00037B06" w:rsidRPr="005F5281" w:rsidRDefault="006E3EDB" w:rsidP="00D1034C">
      <w:pPr>
        <w:spacing w:after="0" w:line="360" w:lineRule="auto"/>
        <w:ind w:firstLine="375"/>
        <w:jc w:val="both"/>
        <w:rPr>
          <w:rFonts w:ascii="GHEA Mariam" w:eastAsia="Times New Roman" w:hAnsi="GHEA Mariam" w:cs="Arial"/>
          <w:sz w:val="24"/>
          <w:szCs w:val="24"/>
          <w:lang w:val="hy-AM"/>
        </w:rPr>
      </w:pPr>
      <w:r w:rsidRPr="005F5281">
        <w:rPr>
          <w:rFonts w:ascii="GHEA Mariam" w:eastAsia="Times New Roman" w:hAnsi="GHEA Mariam" w:cs="Arial"/>
          <w:sz w:val="24"/>
          <w:szCs w:val="24"/>
          <w:lang w:val="hy-AM"/>
        </w:rPr>
        <w:t>2) հանձնաժողովի անդամների ընտրության կարգը՝ համաձայն N 2 հավելվածի:</w:t>
      </w:r>
    </w:p>
    <w:p w14:paraId="7D08B703" w14:textId="77777777" w:rsidR="00037B06" w:rsidRPr="005F5281" w:rsidRDefault="00037B06" w:rsidP="00D1034C">
      <w:pPr>
        <w:spacing w:after="0" w:line="360" w:lineRule="auto"/>
        <w:ind w:firstLine="375"/>
        <w:jc w:val="both"/>
        <w:rPr>
          <w:rFonts w:ascii="GHEA Mariam" w:eastAsia="Times New Roman" w:hAnsi="GHEA Mariam" w:cs="Arial"/>
          <w:sz w:val="24"/>
          <w:szCs w:val="24"/>
          <w:lang w:val="hy-AM"/>
        </w:rPr>
      </w:pPr>
      <w:r w:rsidRPr="005F5281">
        <w:rPr>
          <w:rFonts w:ascii="GHEA Mariam" w:eastAsia="Times New Roman" w:hAnsi="GHEA Mariam" w:cs="Arial"/>
          <w:sz w:val="24"/>
          <w:szCs w:val="24"/>
          <w:lang w:val="hy-AM"/>
        </w:rPr>
        <w:t>2. Սույն որոշումն ուժի մեջ է մտնում պաշտոնական հրապարակմանը հաջորդող օրվանից:</w:t>
      </w:r>
    </w:p>
    <w:p w14:paraId="5261F3D6" w14:textId="300514BD" w:rsidR="00037B06" w:rsidRPr="005F5281" w:rsidRDefault="00037B06" w:rsidP="00D1034C">
      <w:pPr>
        <w:spacing w:after="0" w:line="360" w:lineRule="auto"/>
        <w:ind w:firstLine="375"/>
        <w:jc w:val="both"/>
        <w:rPr>
          <w:rFonts w:ascii="GHEA Mariam" w:eastAsia="Times New Roman" w:hAnsi="GHEA Mariam" w:cs="Arial"/>
          <w:sz w:val="24"/>
          <w:szCs w:val="24"/>
          <w:lang w:val="hy-AM"/>
        </w:rPr>
      </w:pPr>
    </w:p>
    <w:p w14:paraId="4DF95766" w14:textId="77777777" w:rsidR="004435A9" w:rsidRPr="005F5281" w:rsidRDefault="004435A9" w:rsidP="00D1034C">
      <w:pPr>
        <w:spacing w:after="0" w:line="360" w:lineRule="auto"/>
        <w:ind w:firstLine="375"/>
        <w:jc w:val="both"/>
        <w:rPr>
          <w:rFonts w:ascii="GHEA Mariam" w:eastAsia="Times New Roman" w:hAnsi="GHEA Mariam" w:cs="Arial"/>
          <w:sz w:val="24"/>
          <w:szCs w:val="24"/>
          <w:lang w:val="hy-AM"/>
        </w:rPr>
      </w:pPr>
    </w:p>
    <w:p w14:paraId="12D43B6D" w14:textId="77777777" w:rsidR="00B9760C" w:rsidRPr="005F5281" w:rsidRDefault="00DD13DF" w:rsidP="00D1034C">
      <w:pPr>
        <w:spacing w:after="0" w:line="360" w:lineRule="auto"/>
        <w:ind w:firstLine="375"/>
        <w:jc w:val="both"/>
        <w:rPr>
          <w:rFonts w:ascii="GHEA Mariam" w:eastAsia="Times New Roman" w:hAnsi="GHEA Mariam" w:cs="Arial"/>
          <w:bCs/>
          <w:sz w:val="24"/>
          <w:szCs w:val="24"/>
          <w:lang w:val="hy-AM"/>
        </w:rPr>
      </w:pPr>
      <w:r w:rsidRPr="005F5281">
        <w:rPr>
          <w:rFonts w:ascii="GHEA Mariam" w:eastAsia="Times New Roman" w:hAnsi="GHEA Mariam" w:cs="Arial"/>
          <w:bCs/>
          <w:sz w:val="24"/>
          <w:szCs w:val="24"/>
          <w:lang w:val="hy-AM"/>
        </w:rPr>
        <w:t>Հայաստանի Հանրապետության</w:t>
      </w:r>
    </w:p>
    <w:p w14:paraId="72F8808A" w14:textId="77777777" w:rsidR="00DD13DF" w:rsidRPr="005F5281" w:rsidRDefault="00B9760C" w:rsidP="00D1034C">
      <w:pPr>
        <w:spacing w:after="0" w:line="360" w:lineRule="auto"/>
        <w:ind w:firstLine="375"/>
        <w:jc w:val="both"/>
        <w:rPr>
          <w:rFonts w:ascii="GHEA Mariam" w:eastAsia="Times New Roman" w:hAnsi="GHEA Mariam" w:cs="Arial"/>
          <w:sz w:val="24"/>
          <w:szCs w:val="24"/>
          <w:lang w:val="hy-AM"/>
        </w:rPr>
      </w:pPr>
      <w:r w:rsidRPr="005F5281">
        <w:rPr>
          <w:rFonts w:ascii="GHEA Mariam" w:eastAsia="Times New Roman" w:hAnsi="GHEA Mariam" w:cs="Arial"/>
          <w:bCs/>
          <w:sz w:val="24"/>
          <w:szCs w:val="24"/>
          <w:lang w:val="hy-AM"/>
        </w:rPr>
        <w:t xml:space="preserve">          </w:t>
      </w:r>
      <w:r w:rsidR="00D974C1" w:rsidRPr="005F5281">
        <w:rPr>
          <w:rFonts w:ascii="GHEA Mariam" w:eastAsia="Times New Roman" w:hAnsi="GHEA Mariam" w:cs="Arial"/>
          <w:bCs/>
          <w:sz w:val="24"/>
          <w:szCs w:val="24"/>
          <w:lang w:val="hy-AM"/>
        </w:rPr>
        <w:t xml:space="preserve">վարչապետ                                                                      </w:t>
      </w:r>
      <w:r w:rsidRPr="005F5281">
        <w:rPr>
          <w:rFonts w:ascii="GHEA Mariam" w:eastAsia="Times New Roman" w:hAnsi="GHEA Mariam" w:cs="Arial"/>
          <w:bCs/>
          <w:sz w:val="24"/>
          <w:szCs w:val="24"/>
          <w:lang w:val="hy-AM"/>
        </w:rPr>
        <w:t>Ն. ՓԱՇԻՆՅԱՆ</w:t>
      </w:r>
    </w:p>
    <w:p w14:paraId="426813F6" w14:textId="77777777" w:rsidR="002C3C15" w:rsidRPr="005F5281" w:rsidRDefault="00A403E7" w:rsidP="00D1034C">
      <w:pPr>
        <w:spacing w:after="0" w:line="360" w:lineRule="auto"/>
        <w:ind w:firstLine="375"/>
        <w:jc w:val="both"/>
        <w:rPr>
          <w:rFonts w:ascii="GHEA Mariam" w:eastAsia="Times New Roman" w:hAnsi="GHEA Mariam" w:cs="Calibri"/>
          <w:sz w:val="24"/>
          <w:szCs w:val="24"/>
          <w:lang w:val="hy-AM"/>
        </w:rPr>
      </w:pPr>
      <w:r w:rsidRPr="005F5281">
        <w:rPr>
          <w:rFonts w:ascii="GHEA Mariam" w:eastAsia="Times New Roman" w:hAnsi="GHEA Mariam" w:cs="Calibri"/>
          <w:sz w:val="24"/>
          <w:szCs w:val="24"/>
          <w:lang w:val="hy-AM"/>
        </w:rPr>
        <w:t xml:space="preserve">        Ե</w:t>
      </w:r>
      <w:r w:rsidR="00F97A59" w:rsidRPr="005F5281">
        <w:rPr>
          <w:rFonts w:ascii="GHEA Mariam" w:eastAsia="Times New Roman" w:hAnsi="GHEA Mariam" w:cs="Calibri"/>
          <w:sz w:val="24"/>
          <w:szCs w:val="24"/>
          <w:lang w:val="hy-AM"/>
        </w:rPr>
        <w:t>րևան</w:t>
      </w:r>
      <w:r w:rsidRPr="005F5281">
        <w:rPr>
          <w:rFonts w:ascii="GHEA Mariam" w:eastAsia="Times New Roman" w:hAnsi="GHEA Mariam" w:cs="Calibri"/>
          <w:sz w:val="24"/>
          <w:szCs w:val="24"/>
          <w:lang w:val="hy-AM"/>
        </w:rPr>
        <w:t>, 2026</w:t>
      </w:r>
      <w:r w:rsidR="00CB67CC" w:rsidRPr="005F5281">
        <w:rPr>
          <w:rFonts w:ascii="GHEA Mariam" w:eastAsia="Times New Roman" w:hAnsi="GHEA Mariam" w:cs="Calibri"/>
          <w:sz w:val="24"/>
          <w:szCs w:val="24"/>
          <w:lang w:val="hy-AM"/>
        </w:rPr>
        <w:t xml:space="preserve"> թ.</w:t>
      </w:r>
    </w:p>
    <w:p w14:paraId="2DD29883" w14:textId="77777777" w:rsidR="00344018" w:rsidRPr="005F5281" w:rsidRDefault="00344018" w:rsidP="00D1034C">
      <w:pPr>
        <w:spacing w:after="0" w:line="360" w:lineRule="auto"/>
        <w:ind w:firstLine="375"/>
        <w:jc w:val="both"/>
        <w:rPr>
          <w:rFonts w:ascii="GHEA Mariam" w:eastAsia="Times New Roman" w:hAnsi="GHEA Mariam" w:cs="Calibri"/>
          <w:b/>
          <w:sz w:val="24"/>
          <w:szCs w:val="24"/>
          <w:lang w:val="hy-AM"/>
        </w:rPr>
      </w:pPr>
    </w:p>
    <w:p w14:paraId="0331B2C2" w14:textId="34334FFD" w:rsidR="005D329F" w:rsidRPr="005F5281" w:rsidRDefault="005D329F" w:rsidP="00D1034C">
      <w:pPr>
        <w:spacing w:after="0" w:line="360" w:lineRule="auto"/>
        <w:jc w:val="right"/>
        <w:rPr>
          <w:rFonts w:ascii="GHEA Mariam" w:eastAsia="Times New Roman" w:hAnsi="GHEA Mariam" w:cs="Arial"/>
          <w:bCs/>
          <w:sz w:val="24"/>
          <w:szCs w:val="24"/>
          <w:lang w:val="hy-AM"/>
        </w:rPr>
      </w:pPr>
      <w:r w:rsidRPr="005F5281">
        <w:rPr>
          <w:rFonts w:ascii="GHEA Mariam" w:eastAsia="Times New Roman" w:hAnsi="GHEA Mariam" w:cs="Arial"/>
          <w:bCs/>
          <w:sz w:val="24"/>
          <w:szCs w:val="24"/>
          <w:lang w:val="hy-AM"/>
        </w:rPr>
        <w:t>Հավելված</w:t>
      </w:r>
      <w:r w:rsidRPr="005F5281">
        <w:rPr>
          <w:rFonts w:ascii="GHEA Mariam" w:eastAsia="Times New Roman" w:hAnsi="GHEA Mariam" w:cs="Calibri"/>
          <w:bCs/>
          <w:sz w:val="24"/>
          <w:szCs w:val="24"/>
          <w:lang w:val="hy-AM"/>
        </w:rPr>
        <w:t xml:space="preserve"> </w:t>
      </w:r>
      <w:r w:rsidRPr="005F5281">
        <w:rPr>
          <w:rFonts w:ascii="GHEA Mariam" w:eastAsia="Times New Roman" w:hAnsi="GHEA Mariam" w:cs="Arial"/>
          <w:bCs/>
          <w:sz w:val="24"/>
          <w:szCs w:val="24"/>
          <w:lang w:val="hy-AM"/>
        </w:rPr>
        <w:t>N 1</w:t>
      </w:r>
    </w:p>
    <w:p w14:paraId="24A375CC" w14:textId="77777777" w:rsidR="005D329F" w:rsidRPr="005F5281" w:rsidRDefault="005D329F" w:rsidP="00D1034C">
      <w:pPr>
        <w:spacing w:after="0" w:line="360" w:lineRule="auto"/>
        <w:jc w:val="right"/>
        <w:rPr>
          <w:rFonts w:ascii="GHEA Mariam" w:eastAsia="Times New Roman" w:hAnsi="GHEA Mariam" w:cs="Arial"/>
          <w:bCs/>
          <w:sz w:val="24"/>
          <w:szCs w:val="24"/>
          <w:lang w:val="hy-AM"/>
        </w:rPr>
      </w:pPr>
      <w:r w:rsidRPr="005F5281">
        <w:rPr>
          <w:rFonts w:ascii="GHEA Mariam" w:eastAsia="Times New Roman" w:hAnsi="GHEA Mariam" w:cs="Arial"/>
          <w:bCs/>
          <w:sz w:val="24"/>
          <w:szCs w:val="24"/>
          <w:lang w:val="hy-AM"/>
        </w:rPr>
        <w:t>ՀՀ կառավարության 2026 թվականի</w:t>
      </w:r>
    </w:p>
    <w:p w14:paraId="2DEAEB3B" w14:textId="77777777" w:rsidR="00037B06" w:rsidRPr="005F5281" w:rsidRDefault="005D329F" w:rsidP="00D1034C">
      <w:pPr>
        <w:spacing w:after="0" w:line="360" w:lineRule="auto"/>
        <w:jc w:val="right"/>
        <w:rPr>
          <w:rFonts w:ascii="GHEA Mariam" w:eastAsia="Times New Roman" w:hAnsi="GHEA Mariam" w:cs="Arial"/>
          <w:sz w:val="24"/>
          <w:szCs w:val="24"/>
          <w:lang w:val="hy-AM"/>
        </w:rPr>
      </w:pPr>
      <w:r w:rsidRPr="005F5281">
        <w:rPr>
          <w:rFonts w:ascii="GHEA Mariam" w:eastAsia="Times New Roman" w:hAnsi="GHEA Mariam" w:cs="Arial"/>
          <w:bCs/>
          <w:sz w:val="24"/>
          <w:szCs w:val="24"/>
          <w:lang w:val="hy-AM"/>
        </w:rPr>
        <w:t>-ի N        որոշման</w:t>
      </w:r>
    </w:p>
    <w:p w14:paraId="284EF1EE" w14:textId="77777777" w:rsidR="00037B06" w:rsidRPr="005F5281" w:rsidRDefault="00037B06" w:rsidP="00D1034C">
      <w:pPr>
        <w:spacing w:after="0" w:line="360" w:lineRule="auto"/>
        <w:ind w:firstLine="375"/>
        <w:jc w:val="both"/>
        <w:rPr>
          <w:rFonts w:ascii="GHEA Mariam" w:eastAsia="Times New Roman" w:hAnsi="GHEA Mariam" w:cs="Arial"/>
          <w:sz w:val="24"/>
          <w:szCs w:val="24"/>
          <w:lang w:val="hy-AM"/>
        </w:rPr>
      </w:pPr>
    </w:p>
    <w:p w14:paraId="77A3F37A" w14:textId="77777777" w:rsidR="00037B06" w:rsidRPr="005F5281" w:rsidRDefault="00037B06" w:rsidP="00D1034C">
      <w:pPr>
        <w:spacing w:after="0" w:line="360" w:lineRule="auto"/>
        <w:ind w:firstLine="375"/>
        <w:jc w:val="center"/>
        <w:rPr>
          <w:rFonts w:ascii="GHEA Mariam" w:eastAsia="Times New Roman" w:hAnsi="GHEA Mariam" w:cs="Arial"/>
          <w:sz w:val="24"/>
          <w:szCs w:val="24"/>
          <w:lang w:val="hy-AM"/>
        </w:rPr>
      </w:pPr>
      <w:r w:rsidRPr="005F5281">
        <w:rPr>
          <w:rFonts w:ascii="GHEA Mariam" w:eastAsia="Times New Roman" w:hAnsi="GHEA Mariam" w:cs="Arial"/>
          <w:b/>
          <w:bCs/>
          <w:sz w:val="24"/>
          <w:szCs w:val="24"/>
          <w:lang w:val="hy-AM"/>
        </w:rPr>
        <w:t>Կ Ա Ր Գ</w:t>
      </w:r>
    </w:p>
    <w:p w14:paraId="67C07C1D" w14:textId="77777777" w:rsidR="00037B06" w:rsidRPr="005F5281" w:rsidRDefault="00037B06" w:rsidP="00D1034C">
      <w:pPr>
        <w:spacing w:after="0" w:line="360" w:lineRule="auto"/>
        <w:ind w:firstLine="375"/>
        <w:jc w:val="center"/>
        <w:rPr>
          <w:rFonts w:ascii="GHEA Mariam" w:eastAsia="Times New Roman" w:hAnsi="GHEA Mariam" w:cs="Arial"/>
          <w:sz w:val="24"/>
          <w:szCs w:val="24"/>
          <w:lang w:val="hy-AM"/>
        </w:rPr>
      </w:pPr>
    </w:p>
    <w:p w14:paraId="5E665AD8" w14:textId="77777777" w:rsidR="00517533" w:rsidRPr="005F5281" w:rsidRDefault="002C3C15" w:rsidP="00D1034C">
      <w:pPr>
        <w:spacing w:after="0" w:line="360" w:lineRule="auto"/>
        <w:ind w:firstLine="375"/>
        <w:jc w:val="center"/>
        <w:rPr>
          <w:rFonts w:ascii="GHEA Mariam" w:eastAsia="Times New Roman" w:hAnsi="GHEA Mariam" w:cs="Arial"/>
          <w:b/>
          <w:bCs/>
          <w:sz w:val="24"/>
          <w:szCs w:val="24"/>
          <w:lang w:val="hy-AM"/>
        </w:rPr>
      </w:pPr>
      <w:r w:rsidRPr="005F5281">
        <w:rPr>
          <w:rFonts w:ascii="GHEA Mariam" w:eastAsia="Times New Roman" w:hAnsi="GHEA Mariam" w:cs="Arial"/>
          <w:b/>
          <w:bCs/>
          <w:sz w:val="24"/>
          <w:szCs w:val="24"/>
          <w:lang w:val="hy-AM"/>
        </w:rPr>
        <w:t xml:space="preserve">ՌԻԵԼԹՈՐԻ </w:t>
      </w:r>
      <w:r w:rsidR="00783844" w:rsidRPr="005F5281">
        <w:rPr>
          <w:rFonts w:ascii="GHEA Mariam" w:eastAsia="Times New Roman" w:hAnsi="GHEA Mariam" w:cs="Arial"/>
          <w:b/>
          <w:bCs/>
          <w:sz w:val="24"/>
          <w:szCs w:val="24"/>
          <w:lang w:val="hy-AM"/>
        </w:rPr>
        <w:t xml:space="preserve">ՄԱՍՆԱԳԻՏԱԿԱՆ </w:t>
      </w:r>
      <w:r w:rsidRPr="005F5281">
        <w:rPr>
          <w:rFonts w:ascii="GHEA Mariam" w:eastAsia="Times New Roman" w:hAnsi="GHEA Mariam" w:cs="Arial"/>
          <w:b/>
          <w:bCs/>
          <w:sz w:val="24"/>
          <w:szCs w:val="24"/>
          <w:lang w:val="hy-AM"/>
        </w:rPr>
        <w:t>ՈՐԱԿԱՎՈՐՄԱՆ ՔՆՆՈՒԹՅՈՒՆՆԵՐԻ ԱՆՑԿԱՑՄԱՆ ԵՎ ՈՐԱԿԱՎՈՐՄԱՆ ՔՆՆՈՒԹՅԱՆԸ ՄԱՍՆԱԿՑԵԼՈՒ ՀԱՄԱՐ ԱՆՀՐԱԺԵՇՏ ՓԱՍՏԱԹՂ</w:t>
      </w:r>
      <w:r w:rsidR="00517533" w:rsidRPr="005F5281">
        <w:rPr>
          <w:rFonts w:ascii="GHEA Mariam" w:eastAsia="Times New Roman" w:hAnsi="GHEA Mariam" w:cs="Arial"/>
          <w:b/>
          <w:bCs/>
          <w:sz w:val="24"/>
          <w:szCs w:val="24"/>
          <w:lang w:val="hy-AM"/>
        </w:rPr>
        <w:t>ԹԵՐԻ ՑԱՆԿԸ, ԴՐԱՆՔ ՆԵՐԿԱՅԱՑՆԵԼՈՒ</w:t>
      </w:r>
    </w:p>
    <w:p w14:paraId="17B80968" w14:textId="77777777" w:rsidR="00037B06" w:rsidRPr="005F5281" w:rsidRDefault="00037B06" w:rsidP="00D1034C">
      <w:pPr>
        <w:spacing w:after="0" w:line="360" w:lineRule="auto"/>
        <w:ind w:firstLine="375"/>
        <w:jc w:val="center"/>
        <w:rPr>
          <w:rFonts w:ascii="GHEA Mariam" w:eastAsia="Times New Roman" w:hAnsi="GHEA Mariam" w:cs="Arial"/>
          <w:sz w:val="24"/>
          <w:szCs w:val="24"/>
          <w:lang w:val="hy-AM"/>
        </w:rPr>
      </w:pPr>
    </w:p>
    <w:p w14:paraId="0A4D94B4" w14:textId="77777777" w:rsidR="00037B06" w:rsidRPr="005F5281" w:rsidRDefault="00037B06" w:rsidP="00D1034C">
      <w:pPr>
        <w:spacing w:after="0" w:line="360" w:lineRule="auto"/>
        <w:ind w:firstLine="375"/>
        <w:jc w:val="center"/>
        <w:rPr>
          <w:rFonts w:ascii="GHEA Mariam" w:eastAsia="Times New Roman" w:hAnsi="GHEA Mariam" w:cs="Arial"/>
          <w:sz w:val="24"/>
          <w:szCs w:val="24"/>
          <w:lang w:val="hy-AM"/>
        </w:rPr>
      </w:pPr>
      <w:r w:rsidRPr="005F5281">
        <w:rPr>
          <w:rFonts w:ascii="GHEA Mariam" w:eastAsia="Times New Roman" w:hAnsi="GHEA Mariam" w:cs="Arial"/>
          <w:b/>
          <w:bCs/>
          <w:sz w:val="24"/>
          <w:szCs w:val="24"/>
          <w:lang w:val="hy-AM"/>
        </w:rPr>
        <w:t>1. ԸՆԴՀԱՆՈՒՐ ԴՐՈՒՅԹՆԵՐ</w:t>
      </w:r>
    </w:p>
    <w:p w14:paraId="5D4E8086" w14:textId="77777777" w:rsidR="00037B06" w:rsidRPr="005F5281" w:rsidRDefault="00037B06" w:rsidP="00D1034C">
      <w:pPr>
        <w:spacing w:after="0" w:line="360" w:lineRule="auto"/>
        <w:ind w:firstLine="375"/>
        <w:jc w:val="both"/>
        <w:rPr>
          <w:rFonts w:ascii="GHEA Mariam" w:eastAsia="Times New Roman" w:hAnsi="GHEA Mariam" w:cs="Arial"/>
          <w:sz w:val="24"/>
          <w:szCs w:val="24"/>
          <w:lang w:val="hy-AM"/>
        </w:rPr>
      </w:pPr>
    </w:p>
    <w:p w14:paraId="27A58B4B" w14:textId="77777777" w:rsidR="00B97F44" w:rsidRPr="005F5281" w:rsidRDefault="00B97F44" w:rsidP="00D1034C">
      <w:pPr>
        <w:spacing w:after="0" w:line="360" w:lineRule="auto"/>
        <w:ind w:firstLine="375"/>
        <w:jc w:val="both"/>
        <w:rPr>
          <w:rFonts w:ascii="GHEA Mariam" w:eastAsia="Times New Roman" w:hAnsi="GHEA Mariam" w:cs="Arial"/>
          <w:sz w:val="24"/>
          <w:szCs w:val="24"/>
          <w:lang w:val="hy-AM"/>
        </w:rPr>
      </w:pPr>
      <w:r w:rsidRPr="005F5281">
        <w:rPr>
          <w:rFonts w:ascii="GHEA Mariam" w:eastAsia="Times New Roman" w:hAnsi="GHEA Mariam" w:cs="Arial"/>
          <w:sz w:val="24"/>
          <w:szCs w:val="24"/>
          <w:lang w:val="hy-AM"/>
        </w:rPr>
        <w:t xml:space="preserve">1. </w:t>
      </w:r>
      <w:r w:rsidR="00C4772F" w:rsidRPr="005F5281">
        <w:rPr>
          <w:rFonts w:ascii="GHEA Mariam" w:eastAsia="Times New Roman" w:hAnsi="GHEA Mariam" w:cs="Arial"/>
          <w:sz w:val="24"/>
          <w:szCs w:val="24"/>
          <w:lang w:val="hy-AM"/>
        </w:rPr>
        <w:t xml:space="preserve">Սույն կարգով կարգավորվում են </w:t>
      </w:r>
      <w:r w:rsidRPr="005F5281">
        <w:rPr>
          <w:rFonts w:ascii="GHEA Mariam" w:eastAsia="Times New Roman" w:hAnsi="GHEA Mariam" w:cs="Arial"/>
          <w:sz w:val="24"/>
          <w:szCs w:val="24"/>
          <w:lang w:val="hy-AM"/>
        </w:rPr>
        <w:t>ռիելթորական</w:t>
      </w:r>
      <w:r w:rsidR="00C4772F" w:rsidRPr="005F5281">
        <w:rPr>
          <w:rFonts w:ascii="GHEA Mariam" w:eastAsia="Times New Roman" w:hAnsi="GHEA Mariam" w:cs="Arial"/>
          <w:sz w:val="24"/>
          <w:szCs w:val="24"/>
          <w:lang w:val="hy-AM"/>
        </w:rPr>
        <w:t xml:space="preserve"> գործունեության բնագավառներում հայտատու ֆիզիկական անձանց (այսուհետ` նաև հայտատու) մասնագիտական որակավորման անցկացման հետ կապված հարաբերությունները և պայմանները:</w:t>
      </w:r>
    </w:p>
    <w:p w14:paraId="14DD8454" w14:textId="77777777" w:rsidR="00F978BF" w:rsidRPr="005F5281" w:rsidRDefault="00037B06" w:rsidP="00D1034C">
      <w:pPr>
        <w:spacing w:after="0" w:line="360" w:lineRule="auto"/>
        <w:ind w:firstLine="375"/>
        <w:jc w:val="both"/>
        <w:rPr>
          <w:rFonts w:ascii="GHEA Mariam" w:eastAsia="Times New Roman" w:hAnsi="GHEA Mariam" w:cs="Arial"/>
          <w:sz w:val="24"/>
          <w:szCs w:val="24"/>
          <w:lang w:val="hy-AM"/>
        </w:rPr>
      </w:pPr>
      <w:r w:rsidRPr="005F5281">
        <w:rPr>
          <w:rFonts w:ascii="GHEA Mariam" w:eastAsia="Times New Roman" w:hAnsi="GHEA Mariam" w:cs="Arial"/>
          <w:sz w:val="24"/>
          <w:szCs w:val="24"/>
          <w:lang w:val="hy-AM"/>
        </w:rPr>
        <w:t xml:space="preserve">2. </w:t>
      </w:r>
      <w:r w:rsidR="00605141" w:rsidRPr="005F5281">
        <w:rPr>
          <w:rFonts w:ascii="GHEA Mariam" w:eastAsia="Times New Roman" w:hAnsi="GHEA Mariam" w:cs="Arial"/>
          <w:sz w:val="24"/>
          <w:szCs w:val="24"/>
          <w:lang w:val="hy-AM"/>
        </w:rPr>
        <w:t xml:space="preserve">Հայաստանի Հանրապետությունում սույն կարգով սահմանված </w:t>
      </w:r>
      <w:r w:rsidR="007649BD" w:rsidRPr="005F5281">
        <w:rPr>
          <w:rFonts w:ascii="GHEA Mariam" w:eastAsia="Times New Roman" w:hAnsi="GHEA Mariam" w:cs="Arial"/>
          <w:sz w:val="24"/>
          <w:szCs w:val="24"/>
          <w:lang w:val="hy-AM"/>
        </w:rPr>
        <w:t xml:space="preserve">ռիելթորական </w:t>
      </w:r>
      <w:r w:rsidR="00605141" w:rsidRPr="005F5281">
        <w:rPr>
          <w:rFonts w:ascii="GHEA Mariam" w:eastAsia="Times New Roman" w:hAnsi="GHEA Mariam" w:cs="Arial"/>
          <w:sz w:val="24"/>
          <w:szCs w:val="24"/>
          <w:lang w:val="hy-AM"/>
        </w:rPr>
        <w:t xml:space="preserve">գործունեության բնագավառում հայտատուների որակավորումն անցկացնում, որակավորման վկայականները տրամադրում, դրանց գործողությունը կասեցնում կամ դադարեցնում է Կադաստրի կոմիտեն (այսուհետ` </w:t>
      </w:r>
      <w:r w:rsidR="00A42A8C" w:rsidRPr="005F5281">
        <w:rPr>
          <w:rFonts w:ascii="GHEA Mariam" w:eastAsia="Times New Roman" w:hAnsi="GHEA Mariam" w:cs="Arial"/>
          <w:sz w:val="24"/>
          <w:szCs w:val="24"/>
          <w:lang w:val="hy-AM"/>
        </w:rPr>
        <w:t xml:space="preserve">նաև </w:t>
      </w:r>
      <w:r w:rsidR="00605141" w:rsidRPr="005F5281">
        <w:rPr>
          <w:rFonts w:ascii="GHEA Mariam" w:eastAsia="Times New Roman" w:hAnsi="GHEA Mariam" w:cs="Arial"/>
          <w:sz w:val="24"/>
          <w:szCs w:val="24"/>
          <w:lang w:val="hy-AM"/>
        </w:rPr>
        <w:t>կոմիտե)՝</w:t>
      </w:r>
      <w:r w:rsidR="006F2336" w:rsidRPr="005F5281">
        <w:rPr>
          <w:rFonts w:ascii="GHEA Mariam" w:eastAsia="Times New Roman" w:hAnsi="GHEA Mariam" w:cs="Arial"/>
          <w:sz w:val="24"/>
          <w:szCs w:val="24"/>
          <w:lang w:val="hy-AM"/>
        </w:rPr>
        <w:t xml:space="preserve"> «Ռիելթորական գործունեության մասին» օրենքի (այսուհետ` օրենք) պահանջների համաձայն:</w:t>
      </w:r>
    </w:p>
    <w:p w14:paraId="112A5A51" w14:textId="77777777" w:rsidR="00F978BF" w:rsidRPr="005F5281" w:rsidRDefault="00F978BF" w:rsidP="00D1034C">
      <w:pPr>
        <w:spacing w:after="0" w:line="360" w:lineRule="auto"/>
        <w:ind w:firstLine="375"/>
        <w:jc w:val="both"/>
        <w:rPr>
          <w:rFonts w:ascii="GHEA Mariam" w:eastAsia="Times New Roman" w:hAnsi="GHEA Mariam" w:cs="Arial"/>
          <w:sz w:val="24"/>
          <w:szCs w:val="24"/>
          <w:lang w:val="hy-AM"/>
        </w:rPr>
      </w:pPr>
      <w:r w:rsidRPr="005F5281">
        <w:rPr>
          <w:rFonts w:ascii="GHEA Mariam" w:eastAsia="Times New Roman" w:hAnsi="GHEA Mariam" w:cs="Arial"/>
          <w:sz w:val="24"/>
          <w:szCs w:val="24"/>
          <w:lang w:val="hy-AM"/>
        </w:rPr>
        <w:t>3. Որակավորման անցկացման նպատակը հայտատուների՝ ռիելթորական գործունեություն իրականացնելու համար անհրաժեշտ գիտելիքների ստուգումն է: Որակավորումն անցկացվում է յուրաքանչյուր 3 ամիսն առնվազն մեկ անգամ:</w:t>
      </w:r>
    </w:p>
    <w:p w14:paraId="3A880EAF" w14:textId="77777777" w:rsidR="00A22E51" w:rsidRPr="005F5281" w:rsidRDefault="004C5CBF" w:rsidP="00D1034C">
      <w:pPr>
        <w:spacing w:after="0" w:line="360" w:lineRule="auto"/>
        <w:ind w:firstLine="375"/>
        <w:jc w:val="both"/>
        <w:rPr>
          <w:rFonts w:ascii="GHEA Mariam" w:hAnsi="GHEA Mariam" w:cs="Arial"/>
          <w:sz w:val="24"/>
          <w:szCs w:val="24"/>
          <w:shd w:val="clear" w:color="auto" w:fill="FFFFFF"/>
        </w:rPr>
      </w:pPr>
      <w:r w:rsidRPr="005F5281">
        <w:rPr>
          <w:rFonts w:ascii="GHEA Mariam" w:eastAsia="Times New Roman" w:hAnsi="GHEA Mariam" w:cs="Arial"/>
          <w:sz w:val="24"/>
          <w:szCs w:val="24"/>
          <w:lang w:val="hy-AM"/>
        </w:rPr>
        <w:t>4</w:t>
      </w:r>
      <w:r w:rsidR="00037B06" w:rsidRPr="005F5281">
        <w:rPr>
          <w:rFonts w:ascii="GHEA Mariam" w:eastAsia="Times New Roman" w:hAnsi="GHEA Mariam" w:cs="Arial"/>
          <w:sz w:val="24"/>
          <w:szCs w:val="24"/>
          <w:lang w:val="hy-AM"/>
        </w:rPr>
        <w:t xml:space="preserve">. </w:t>
      </w:r>
      <w:r w:rsidR="00483B19" w:rsidRPr="005F5281">
        <w:rPr>
          <w:rFonts w:ascii="GHEA Mariam" w:eastAsia="Times New Roman" w:hAnsi="GHEA Mariam" w:cs="Arial"/>
          <w:sz w:val="24"/>
          <w:szCs w:val="24"/>
          <w:lang w:val="hy-AM"/>
        </w:rPr>
        <w:t>Սույն կարգով սահմանված ռիելթորական գործունեության մասնագիտական որակավորում ստանալու համար կարող են դիմել</w:t>
      </w:r>
      <w:r w:rsidR="00A22E51" w:rsidRPr="005F5281">
        <w:rPr>
          <w:rFonts w:ascii="GHEA Mariam" w:hAnsi="GHEA Mariam" w:cs="Arial"/>
          <w:sz w:val="24"/>
          <w:szCs w:val="24"/>
          <w:shd w:val="clear" w:color="auto" w:fill="FFFFFF"/>
        </w:rPr>
        <w:t>․</w:t>
      </w:r>
    </w:p>
    <w:p w14:paraId="20D79A10" w14:textId="2F42C180" w:rsidR="00037B06" w:rsidRPr="005F5281" w:rsidRDefault="00A22E51" w:rsidP="00D1034C">
      <w:pPr>
        <w:spacing w:after="0" w:line="360" w:lineRule="auto"/>
        <w:ind w:firstLine="375"/>
        <w:jc w:val="both"/>
        <w:rPr>
          <w:rFonts w:ascii="GHEA Mariam" w:eastAsia="Times New Roman" w:hAnsi="GHEA Mariam" w:cs="Arial"/>
          <w:sz w:val="24"/>
          <w:szCs w:val="24"/>
          <w:lang w:val="hy-AM"/>
        </w:rPr>
      </w:pPr>
      <w:r w:rsidRPr="005F5281">
        <w:rPr>
          <w:rFonts w:ascii="GHEA Mariam" w:hAnsi="GHEA Mariam" w:cs="Arial"/>
          <w:sz w:val="24"/>
          <w:szCs w:val="24"/>
          <w:shd w:val="clear" w:color="auto" w:fill="FFFFFF"/>
          <w:lang w:val="hy-AM"/>
        </w:rPr>
        <w:lastRenderedPageBreak/>
        <w:t>1</w:t>
      </w:r>
      <w:r w:rsidRPr="005F5281">
        <w:rPr>
          <w:rFonts w:ascii="GHEA Mariam" w:hAnsi="GHEA Mariam" w:cs="Arial"/>
          <w:sz w:val="24"/>
          <w:szCs w:val="24"/>
          <w:shd w:val="clear" w:color="auto" w:fill="FFFFFF"/>
        </w:rPr>
        <w:t xml:space="preserve">) </w:t>
      </w:r>
      <w:r w:rsidR="00383085" w:rsidRPr="005F5281">
        <w:rPr>
          <w:rFonts w:ascii="GHEA Mariam" w:hAnsi="GHEA Mariam" w:cs="Arial"/>
          <w:sz w:val="24"/>
          <w:szCs w:val="24"/>
          <w:shd w:val="clear" w:color="auto" w:fill="FFFFFF"/>
        </w:rPr>
        <w:t>Հայաստանի Հանրապետության այն քաղաքացիները</w:t>
      </w:r>
      <w:r w:rsidR="00383085" w:rsidRPr="005F5281">
        <w:rPr>
          <w:rFonts w:ascii="GHEA Mariam" w:eastAsia="Times New Roman" w:hAnsi="GHEA Mariam" w:cs="Arial"/>
          <w:sz w:val="24"/>
          <w:szCs w:val="24"/>
          <w:lang w:val="hy-AM"/>
        </w:rPr>
        <w:t>, որոնք</w:t>
      </w:r>
      <w:r w:rsidR="00037B06" w:rsidRPr="005F5281">
        <w:rPr>
          <w:rFonts w:ascii="GHEA Mariam" w:eastAsia="Times New Roman" w:hAnsi="GHEA Mariam" w:cs="Arial"/>
          <w:sz w:val="24"/>
          <w:szCs w:val="24"/>
          <w:lang w:val="hy-AM"/>
        </w:rPr>
        <w:t xml:space="preserve"> </w:t>
      </w:r>
      <w:r w:rsidR="00B23737" w:rsidRPr="005F5281">
        <w:rPr>
          <w:rFonts w:ascii="GHEA Mariam" w:eastAsia="Times New Roman" w:hAnsi="GHEA Mariam" w:cs="Arial"/>
          <w:sz w:val="24"/>
          <w:szCs w:val="24"/>
          <w:lang w:val="hy-AM"/>
        </w:rPr>
        <w:t xml:space="preserve">ունեն </w:t>
      </w:r>
      <w:r w:rsidR="00037B06" w:rsidRPr="005F5281">
        <w:rPr>
          <w:rFonts w:ascii="GHEA Mariam" w:eastAsia="Times New Roman" w:hAnsi="GHEA Mariam" w:cs="Arial"/>
          <w:sz w:val="24"/>
          <w:szCs w:val="24"/>
          <w:lang w:val="hy-AM"/>
        </w:rPr>
        <w:t>բարձրագույն կրթություն</w:t>
      </w:r>
      <w:r w:rsidRPr="005F5281">
        <w:rPr>
          <w:rFonts w:ascii="GHEA Mariam" w:eastAsia="Times New Roman" w:hAnsi="GHEA Mariam" w:cs="Arial"/>
          <w:sz w:val="24"/>
          <w:szCs w:val="24"/>
          <w:lang w:val="hy-AM"/>
        </w:rPr>
        <w:t>,</w:t>
      </w:r>
    </w:p>
    <w:p w14:paraId="0A3E19FA" w14:textId="6917350C" w:rsidR="0043449E" w:rsidRPr="005F5281" w:rsidRDefault="00A22E51" w:rsidP="00A22E51">
      <w:pPr>
        <w:spacing w:after="0" w:line="360" w:lineRule="auto"/>
        <w:ind w:firstLine="375"/>
        <w:jc w:val="both"/>
        <w:rPr>
          <w:rFonts w:ascii="GHEA Mariam" w:eastAsia="Times New Roman" w:hAnsi="GHEA Mariam" w:cs="Arial"/>
          <w:sz w:val="24"/>
          <w:szCs w:val="24"/>
          <w:lang w:val="hy-AM"/>
        </w:rPr>
      </w:pPr>
      <w:r w:rsidRPr="005F5281">
        <w:rPr>
          <w:rFonts w:ascii="GHEA Mariam" w:eastAsia="Times New Roman" w:hAnsi="GHEA Mariam" w:cs="Arial"/>
          <w:sz w:val="24"/>
          <w:szCs w:val="24"/>
        </w:rPr>
        <w:t>2) Հայաստանի Հանրապետության այն քաղաքացիները, որոնք</w:t>
      </w:r>
      <w:r w:rsidR="0008484B" w:rsidRPr="005F5281">
        <w:rPr>
          <w:rFonts w:ascii="GHEA Mariam" w:eastAsia="Times New Roman" w:hAnsi="GHEA Mariam" w:cs="Arial"/>
          <w:sz w:val="24"/>
          <w:szCs w:val="24"/>
          <w:lang w:val="hy-AM"/>
        </w:rPr>
        <w:t xml:space="preserve"> </w:t>
      </w:r>
      <w:r w:rsidR="00D16127" w:rsidRPr="005F5281">
        <w:rPr>
          <w:rFonts w:ascii="GHEA Mariam" w:eastAsia="Times New Roman" w:hAnsi="GHEA Mariam" w:cs="Arial"/>
          <w:sz w:val="24"/>
          <w:szCs w:val="24"/>
          <w:lang w:val="hy-AM"/>
        </w:rPr>
        <w:t xml:space="preserve">չունեն բարձրագույն կրթություն, սակայն </w:t>
      </w:r>
      <w:r w:rsidR="00237DC4" w:rsidRPr="005F5281">
        <w:rPr>
          <w:rFonts w:ascii="GHEA Mariam" w:eastAsia="Times New Roman" w:hAnsi="GHEA Mariam" w:cs="Arial"/>
          <w:sz w:val="24"/>
          <w:szCs w:val="24"/>
          <w:lang w:val="hy-AM"/>
        </w:rPr>
        <w:t>օրենքի</w:t>
      </w:r>
      <w:r w:rsidR="00B23737" w:rsidRPr="005F5281">
        <w:rPr>
          <w:rFonts w:ascii="GHEA Mariam" w:eastAsia="Times New Roman" w:hAnsi="GHEA Mariam" w:cs="Arial"/>
          <w:sz w:val="24"/>
          <w:szCs w:val="24"/>
          <w:lang w:val="hy-AM"/>
        </w:rPr>
        <w:t xml:space="preserve"> </w:t>
      </w:r>
      <w:r w:rsidR="00995DA2" w:rsidRPr="005F5281">
        <w:rPr>
          <w:rFonts w:ascii="GHEA Mariam" w:eastAsia="Times New Roman" w:hAnsi="GHEA Mariam" w:cs="Arial"/>
          <w:sz w:val="24"/>
          <w:szCs w:val="24"/>
          <w:lang w:val="hy-AM"/>
        </w:rPr>
        <w:t xml:space="preserve">22-րդ </w:t>
      </w:r>
      <w:r w:rsidR="0008484B" w:rsidRPr="005F5281">
        <w:rPr>
          <w:rFonts w:ascii="GHEA Mariam" w:eastAsia="Times New Roman" w:hAnsi="GHEA Mariam" w:cs="GHEA Mariam"/>
          <w:sz w:val="24"/>
          <w:szCs w:val="24"/>
          <w:lang w:val="hy-AM"/>
        </w:rPr>
        <w:t>հոդվածի</w:t>
      </w:r>
      <w:r w:rsidR="0008484B" w:rsidRPr="005F5281">
        <w:rPr>
          <w:rFonts w:ascii="GHEA Mariam" w:eastAsia="Times New Roman" w:hAnsi="GHEA Mariam" w:cs="Arial"/>
          <w:sz w:val="24"/>
          <w:szCs w:val="24"/>
          <w:lang w:val="hy-AM"/>
        </w:rPr>
        <w:t xml:space="preserve"> 9-</w:t>
      </w:r>
      <w:r w:rsidR="0008484B" w:rsidRPr="005F5281">
        <w:rPr>
          <w:rFonts w:ascii="GHEA Mariam" w:eastAsia="Times New Roman" w:hAnsi="GHEA Mariam" w:cs="GHEA Mariam"/>
          <w:sz w:val="24"/>
          <w:szCs w:val="24"/>
          <w:lang w:val="hy-AM"/>
        </w:rPr>
        <w:t>րդ</w:t>
      </w:r>
      <w:r w:rsidR="0008484B" w:rsidRPr="005F5281">
        <w:rPr>
          <w:rFonts w:ascii="GHEA Mariam" w:eastAsia="Times New Roman" w:hAnsi="GHEA Mariam" w:cs="Arial"/>
          <w:sz w:val="24"/>
          <w:szCs w:val="24"/>
          <w:lang w:val="hy-AM"/>
        </w:rPr>
        <w:t xml:space="preserve"> մասում նշված կրթական ծրագրերի մեկնարկից </w:t>
      </w:r>
      <w:r w:rsidR="00FD4AE8" w:rsidRPr="005F5281">
        <w:rPr>
          <w:rFonts w:ascii="GHEA Mariam" w:eastAsia="Times New Roman" w:hAnsi="GHEA Mariam" w:cs="Arial"/>
          <w:sz w:val="24"/>
          <w:szCs w:val="24"/>
          <w:lang w:val="hy-AM"/>
        </w:rPr>
        <w:t xml:space="preserve">հետո </w:t>
      </w:r>
      <w:r w:rsidR="00004BA4" w:rsidRPr="005F5281">
        <w:rPr>
          <w:rFonts w:ascii="GHEA Mariam" w:eastAsia="Times New Roman" w:hAnsi="GHEA Mariam" w:cs="Arial"/>
          <w:sz w:val="24"/>
          <w:szCs w:val="24"/>
          <w:lang w:val="hy-AM"/>
        </w:rPr>
        <w:t xml:space="preserve">օրենքի </w:t>
      </w:r>
      <w:r w:rsidR="00FD4AE8" w:rsidRPr="005F5281">
        <w:rPr>
          <w:rFonts w:ascii="GHEA Mariam" w:eastAsia="Times New Roman" w:hAnsi="GHEA Mariam" w:cs="Arial"/>
          <w:sz w:val="24"/>
          <w:szCs w:val="24"/>
          <w:lang w:val="hy-AM"/>
        </w:rPr>
        <w:t xml:space="preserve">22-րդ </w:t>
      </w:r>
      <w:r w:rsidR="00FD4AE8" w:rsidRPr="005F5281">
        <w:rPr>
          <w:rFonts w:ascii="GHEA Mariam" w:eastAsia="Times New Roman" w:hAnsi="GHEA Mariam" w:cs="GHEA Mariam"/>
          <w:sz w:val="24"/>
          <w:szCs w:val="24"/>
          <w:lang w:val="hy-AM"/>
        </w:rPr>
        <w:t>հոդվածի</w:t>
      </w:r>
      <w:r w:rsidR="00FD4AE8" w:rsidRPr="005F5281">
        <w:rPr>
          <w:rFonts w:ascii="GHEA Mariam" w:eastAsia="Times New Roman" w:hAnsi="GHEA Mariam" w:cs="Arial"/>
          <w:sz w:val="24"/>
          <w:szCs w:val="24"/>
          <w:lang w:val="hy-AM"/>
        </w:rPr>
        <w:t xml:space="preserve"> 10-</w:t>
      </w:r>
      <w:r w:rsidR="00FD4AE8" w:rsidRPr="005F5281">
        <w:rPr>
          <w:rFonts w:ascii="GHEA Mariam" w:eastAsia="Times New Roman" w:hAnsi="GHEA Mariam" w:cs="GHEA Mariam"/>
          <w:sz w:val="24"/>
          <w:szCs w:val="24"/>
          <w:lang w:val="hy-AM"/>
        </w:rPr>
        <w:t>րդ</w:t>
      </w:r>
      <w:r w:rsidR="00FD4AE8" w:rsidRPr="005F5281">
        <w:rPr>
          <w:rFonts w:ascii="GHEA Mariam" w:eastAsia="Times New Roman" w:hAnsi="GHEA Mariam" w:cs="Arial"/>
          <w:sz w:val="24"/>
          <w:szCs w:val="24"/>
          <w:lang w:val="hy-AM"/>
        </w:rPr>
        <w:t xml:space="preserve"> մասով սահմանված ժամկետում </w:t>
      </w:r>
      <w:r w:rsidR="0008484B" w:rsidRPr="005F5281">
        <w:rPr>
          <w:rFonts w:ascii="GHEA Mariam" w:eastAsia="Times New Roman" w:hAnsi="GHEA Mariam" w:cs="Arial"/>
          <w:sz w:val="24"/>
          <w:szCs w:val="24"/>
          <w:lang w:val="hy-AM"/>
        </w:rPr>
        <w:t>մասնակցել են դրանց և ստացել այդ ծրագրերին մասնակցության հավաստագիր</w:t>
      </w:r>
      <w:r w:rsidR="00A170DD" w:rsidRPr="005F5281">
        <w:rPr>
          <w:rFonts w:ascii="GHEA Mariam" w:eastAsia="Times New Roman" w:hAnsi="GHEA Mariam" w:cs="Arial"/>
          <w:sz w:val="24"/>
          <w:szCs w:val="24"/>
          <w:lang w:val="hy-AM"/>
        </w:rPr>
        <w:t xml:space="preserve">: </w:t>
      </w:r>
    </w:p>
    <w:p w14:paraId="0B774E36" w14:textId="77777777" w:rsidR="00F978BF" w:rsidRPr="005F5281" w:rsidRDefault="004C5CBF" w:rsidP="00D1034C">
      <w:pPr>
        <w:spacing w:after="0" w:line="360" w:lineRule="auto"/>
        <w:ind w:firstLine="375"/>
        <w:jc w:val="both"/>
        <w:rPr>
          <w:rFonts w:ascii="GHEA Mariam" w:eastAsia="Times New Roman" w:hAnsi="GHEA Mariam" w:cs="Arial"/>
          <w:sz w:val="24"/>
          <w:szCs w:val="24"/>
          <w:lang w:val="hy-AM"/>
        </w:rPr>
      </w:pPr>
      <w:r w:rsidRPr="005F5281">
        <w:rPr>
          <w:rFonts w:ascii="GHEA Mariam" w:eastAsia="Times New Roman" w:hAnsi="GHEA Mariam" w:cs="Arial"/>
          <w:sz w:val="24"/>
          <w:szCs w:val="24"/>
          <w:lang w:val="hy-AM"/>
        </w:rPr>
        <w:t>5</w:t>
      </w:r>
      <w:r w:rsidR="00F978BF" w:rsidRPr="005F5281">
        <w:rPr>
          <w:rFonts w:ascii="GHEA Mariam" w:eastAsia="Times New Roman" w:hAnsi="GHEA Mariam" w:cs="Arial"/>
          <w:sz w:val="24"/>
          <w:szCs w:val="24"/>
          <w:lang w:val="hy-AM"/>
        </w:rPr>
        <w:t xml:space="preserve">. </w:t>
      </w:r>
      <w:r w:rsidR="00283142" w:rsidRPr="005F5281">
        <w:rPr>
          <w:rFonts w:ascii="GHEA Mariam" w:eastAsia="Times New Roman" w:hAnsi="GHEA Mariam" w:cs="Arial"/>
          <w:sz w:val="24"/>
          <w:szCs w:val="24"/>
          <w:lang w:val="hy-AM"/>
        </w:rPr>
        <w:t xml:space="preserve">Սույն կարգով սահմանված ռիելթորական գործունեության մասնագիտական որակավորում ստանալու համար չեն կարող </w:t>
      </w:r>
      <w:r w:rsidR="000F2D24" w:rsidRPr="005F5281">
        <w:rPr>
          <w:rFonts w:ascii="GHEA Mariam" w:eastAsia="Times New Roman" w:hAnsi="GHEA Mariam" w:cs="Arial"/>
          <w:sz w:val="24"/>
          <w:szCs w:val="24"/>
          <w:lang w:val="hy-AM"/>
        </w:rPr>
        <w:t xml:space="preserve">դիմել այն </w:t>
      </w:r>
      <w:r w:rsidR="008D161F" w:rsidRPr="005F5281">
        <w:rPr>
          <w:rFonts w:ascii="GHEA Mariam" w:eastAsia="Times New Roman" w:hAnsi="GHEA Mariam" w:cs="Arial"/>
          <w:sz w:val="24"/>
          <w:szCs w:val="24"/>
          <w:lang w:val="hy-AM"/>
        </w:rPr>
        <w:t>ֆիզիկական անձինք</w:t>
      </w:r>
      <w:r w:rsidR="000F2D24" w:rsidRPr="005F5281">
        <w:rPr>
          <w:rFonts w:ascii="GHEA Mariam" w:eastAsia="Times New Roman" w:hAnsi="GHEA Mariam" w:cs="Arial"/>
          <w:sz w:val="24"/>
          <w:szCs w:val="24"/>
          <w:lang w:val="hy-AM"/>
        </w:rPr>
        <w:t>,</w:t>
      </w:r>
      <w:r w:rsidR="00F978BF" w:rsidRPr="005F5281">
        <w:rPr>
          <w:rFonts w:ascii="GHEA Mariam" w:eastAsia="Times New Roman" w:hAnsi="GHEA Mariam" w:cs="Arial"/>
          <w:sz w:val="24"/>
          <w:szCs w:val="24"/>
          <w:lang w:val="hy-AM"/>
        </w:rPr>
        <w:t xml:space="preserve"> </w:t>
      </w:r>
      <w:r w:rsidR="001105A6" w:rsidRPr="005F5281">
        <w:rPr>
          <w:rFonts w:ascii="GHEA Mariam" w:eastAsia="Times New Roman" w:hAnsi="GHEA Mariam" w:cs="Arial"/>
          <w:sz w:val="24"/>
          <w:szCs w:val="24"/>
          <w:lang w:val="hy-AM"/>
        </w:rPr>
        <w:t>որոնց նկատմամբ</w:t>
      </w:r>
      <w:r w:rsidR="00F978BF" w:rsidRPr="005F5281">
        <w:rPr>
          <w:rFonts w:ascii="GHEA Mariam" w:eastAsia="Times New Roman" w:hAnsi="GHEA Mariam" w:cs="Arial"/>
          <w:sz w:val="24"/>
          <w:szCs w:val="24"/>
          <w:lang w:val="hy-AM"/>
        </w:rPr>
        <w:t xml:space="preserve"> չի լրացել օրենքի 18-րդ հոդվածի 11-րդ մասով սահմանված հիմքերով </w:t>
      </w:r>
      <w:r w:rsidR="000F2D24" w:rsidRPr="005F5281">
        <w:rPr>
          <w:rFonts w:ascii="GHEA Mariam" w:eastAsia="Times New Roman" w:hAnsi="GHEA Mariam" w:cs="Arial"/>
          <w:sz w:val="24"/>
          <w:szCs w:val="24"/>
          <w:lang w:val="hy-AM"/>
        </w:rPr>
        <w:t xml:space="preserve">ռիելթորի </w:t>
      </w:r>
      <w:r w:rsidR="00F978BF" w:rsidRPr="005F5281">
        <w:rPr>
          <w:rFonts w:ascii="GHEA Mariam" w:eastAsia="Times New Roman" w:hAnsi="GHEA Mariam" w:cs="Arial"/>
          <w:sz w:val="24"/>
          <w:szCs w:val="24"/>
          <w:lang w:val="hy-AM"/>
        </w:rPr>
        <w:t>որակավորման վկայականի գործողության դադարեցման դեպքում նախատեսված մեկ տարին:</w:t>
      </w:r>
    </w:p>
    <w:p w14:paraId="7B001E8B" w14:textId="77777777" w:rsidR="00037B06" w:rsidRPr="005F5281" w:rsidRDefault="00037B06" w:rsidP="00D1034C">
      <w:pPr>
        <w:spacing w:after="0" w:line="360" w:lineRule="auto"/>
        <w:ind w:firstLine="375"/>
        <w:jc w:val="both"/>
        <w:rPr>
          <w:rFonts w:ascii="GHEA Mariam" w:eastAsia="Times New Roman" w:hAnsi="GHEA Mariam" w:cs="Arial"/>
          <w:sz w:val="24"/>
          <w:szCs w:val="24"/>
          <w:lang w:val="hy-AM"/>
        </w:rPr>
      </w:pPr>
    </w:p>
    <w:p w14:paraId="4EA0ABC9" w14:textId="77777777" w:rsidR="00037B06" w:rsidRPr="005F5281" w:rsidRDefault="006C3F89" w:rsidP="00D1034C">
      <w:pPr>
        <w:spacing w:after="0" w:line="360" w:lineRule="auto"/>
        <w:ind w:firstLine="375"/>
        <w:jc w:val="center"/>
        <w:rPr>
          <w:rFonts w:ascii="GHEA Mariam" w:eastAsia="Times New Roman" w:hAnsi="GHEA Mariam" w:cs="Arial"/>
          <w:sz w:val="24"/>
          <w:szCs w:val="24"/>
          <w:lang w:val="hy-AM"/>
        </w:rPr>
      </w:pPr>
      <w:r w:rsidRPr="005F5281">
        <w:rPr>
          <w:rFonts w:ascii="GHEA Mariam" w:eastAsia="Times New Roman" w:hAnsi="GHEA Mariam" w:cs="Arial"/>
          <w:b/>
          <w:bCs/>
          <w:sz w:val="24"/>
          <w:szCs w:val="24"/>
          <w:lang w:val="hy-AM"/>
        </w:rPr>
        <w:t>2</w:t>
      </w:r>
      <w:r w:rsidR="00037B06" w:rsidRPr="005F5281">
        <w:rPr>
          <w:rFonts w:ascii="GHEA Mariam" w:eastAsia="Times New Roman" w:hAnsi="GHEA Mariam" w:cs="Arial"/>
          <w:b/>
          <w:bCs/>
          <w:sz w:val="24"/>
          <w:szCs w:val="24"/>
          <w:lang w:val="hy-AM"/>
        </w:rPr>
        <w:t>. ՈՐԱԿԱՎՈՐՄԱՆ ԱՆՑԿԱՑՄԱՆ ՄԱՍԻՆ ՀԱՅՏԱՐԱՐՈՒԹՅՈՒՆԸ</w:t>
      </w:r>
    </w:p>
    <w:p w14:paraId="04EB3070" w14:textId="77777777" w:rsidR="00037B06" w:rsidRPr="005F5281" w:rsidRDefault="00037B06" w:rsidP="00D1034C">
      <w:pPr>
        <w:spacing w:after="0" w:line="360" w:lineRule="auto"/>
        <w:ind w:firstLine="375"/>
        <w:jc w:val="both"/>
        <w:rPr>
          <w:rFonts w:ascii="GHEA Mariam" w:eastAsia="Times New Roman" w:hAnsi="GHEA Mariam" w:cs="Arial"/>
          <w:sz w:val="24"/>
          <w:szCs w:val="24"/>
          <w:lang w:val="hy-AM"/>
        </w:rPr>
      </w:pPr>
    </w:p>
    <w:p w14:paraId="4DADFA2D" w14:textId="77777777" w:rsidR="00037B06" w:rsidRPr="005F5281" w:rsidRDefault="00F46ECF" w:rsidP="00D1034C">
      <w:pPr>
        <w:spacing w:after="0" w:line="360" w:lineRule="auto"/>
        <w:ind w:firstLine="375"/>
        <w:jc w:val="both"/>
        <w:rPr>
          <w:rFonts w:ascii="GHEA Mariam" w:eastAsia="Times New Roman" w:hAnsi="GHEA Mariam" w:cs="Arial"/>
          <w:sz w:val="24"/>
          <w:szCs w:val="24"/>
          <w:lang w:val="hy-AM"/>
        </w:rPr>
      </w:pPr>
      <w:r w:rsidRPr="005F5281">
        <w:rPr>
          <w:rFonts w:ascii="GHEA Mariam" w:eastAsia="Times New Roman" w:hAnsi="GHEA Mariam" w:cs="Arial"/>
          <w:sz w:val="24"/>
          <w:szCs w:val="24"/>
          <w:lang w:val="hy-AM"/>
        </w:rPr>
        <w:t>6</w:t>
      </w:r>
      <w:r w:rsidR="00037B06" w:rsidRPr="005F5281">
        <w:rPr>
          <w:rFonts w:ascii="GHEA Mariam" w:eastAsia="Times New Roman" w:hAnsi="GHEA Mariam" w:cs="Arial"/>
          <w:sz w:val="24"/>
          <w:szCs w:val="24"/>
          <w:lang w:val="hy-AM"/>
        </w:rPr>
        <w:t>. Որակավորման անցկացման մասին հայտարարությունը (այսուհետ` հայտարարություն) հրապարակ</w:t>
      </w:r>
      <w:r w:rsidR="005A4B3F" w:rsidRPr="005F5281">
        <w:rPr>
          <w:rFonts w:ascii="GHEA Mariam" w:eastAsia="Times New Roman" w:hAnsi="GHEA Mariam" w:cs="Arial"/>
          <w:sz w:val="24"/>
          <w:szCs w:val="24"/>
          <w:lang w:val="hy-AM"/>
        </w:rPr>
        <w:t>վ</w:t>
      </w:r>
      <w:r w:rsidR="00037B06" w:rsidRPr="005F5281">
        <w:rPr>
          <w:rFonts w:ascii="GHEA Mariam" w:eastAsia="Times New Roman" w:hAnsi="GHEA Mariam" w:cs="Arial"/>
          <w:sz w:val="24"/>
          <w:szCs w:val="24"/>
          <w:lang w:val="hy-AM"/>
        </w:rPr>
        <w:t xml:space="preserve">ում է </w:t>
      </w:r>
      <w:r w:rsidR="005A4B3F" w:rsidRPr="005F5281">
        <w:rPr>
          <w:rFonts w:ascii="GHEA Mariam" w:eastAsia="Times New Roman" w:hAnsi="GHEA Mariam" w:cs="Arial"/>
          <w:sz w:val="24"/>
          <w:szCs w:val="24"/>
          <w:lang w:val="hy-AM"/>
        </w:rPr>
        <w:t>կոմիտեի պաշտոնական կայքում</w:t>
      </w:r>
      <w:r w:rsidR="00037B06" w:rsidRPr="005F5281">
        <w:rPr>
          <w:rFonts w:ascii="GHEA Mariam" w:eastAsia="Times New Roman" w:hAnsi="GHEA Mariam" w:cs="Arial"/>
          <w:sz w:val="24"/>
          <w:szCs w:val="24"/>
          <w:lang w:val="hy-AM"/>
        </w:rPr>
        <w:t>:</w:t>
      </w:r>
    </w:p>
    <w:p w14:paraId="266360BF" w14:textId="77777777" w:rsidR="00037B06" w:rsidRPr="005F5281" w:rsidRDefault="00F46ECF" w:rsidP="00D1034C">
      <w:pPr>
        <w:spacing w:after="0" w:line="360" w:lineRule="auto"/>
        <w:ind w:firstLine="375"/>
        <w:jc w:val="both"/>
        <w:rPr>
          <w:rFonts w:ascii="GHEA Mariam" w:eastAsia="Times New Roman" w:hAnsi="GHEA Mariam" w:cs="Arial"/>
          <w:sz w:val="24"/>
          <w:szCs w:val="24"/>
          <w:lang w:val="hy-AM"/>
        </w:rPr>
      </w:pPr>
      <w:r w:rsidRPr="005F5281">
        <w:rPr>
          <w:rFonts w:ascii="GHEA Mariam" w:eastAsia="Times New Roman" w:hAnsi="GHEA Mariam" w:cs="Arial"/>
          <w:sz w:val="24"/>
          <w:szCs w:val="24"/>
          <w:lang w:val="hy-AM"/>
        </w:rPr>
        <w:t>7</w:t>
      </w:r>
      <w:r w:rsidR="00037B06" w:rsidRPr="005F5281">
        <w:rPr>
          <w:rFonts w:ascii="GHEA Mariam" w:eastAsia="Times New Roman" w:hAnsi="GHEA Mariam" w:cs="Arial"/>
          <w:sz w:val="24"/>
          <w:szCs w:val="24"/>
          <w:lang w:val="hy-AM"/>
        </w:rPr>
        <w:t>. Հայտարարությունը հրապարակվում է որակավոր</w:t>
      </w:r>
      <w:r w:rsidR="00596223" w:rsidRPr="005F5281">
        <w:rPr>
          <w:rFonts w:ascii="GHEA Mariam" w:eastAsia="Times New Roman" w:hAnsi="GHEA Mariam" w:cs="Arial"/>
          <w:sz w:val="24"/>
          <w:szCs w:val="24"/>
          <w:lang w:val="hy-AM"/>
        </w:rPr>
        <w:t>ու</w:t>
      </w:r>
      <w:r w:rsidR="00037B06" w:rsidRPr="005F5281">
        <w:rPr>
          <w:rFonts w:ascii="GHEA Mariam" w:eastAsia="Times New Roman" w:hAnsi="GHEA Mariam" w:cs="Arial"/>
          <w:sz w:val="24"/>
          <w:szCs w:val="24"/>
          <w:lang w:val="hy-AM"/>
        </w:rPr>
        <w:t>մ</w:t>
      </w:r>
      <w:r w:rsidR="00596223" w:rsidRPr="005F5281">
        <w:rPr>
          <w:rFonts w:ascii="GHEA Mariam" w:eastAsia="Times New Roman" w:hAnsi="GHEA Mariam" w:cs="Arial"/>
          <w:sz w:val="24"/>
          <w:szCs w:val="24"/>
          <w:lang w:val="hy-AM"/>
        </w:rPr>
        <w:t>ն</w:t>
      </w:r>
      <w:r w:rsidR="00037B06" w:rsidRPr="005F5281">
        <w:rPr>
          <w:rFonts w:ascii="GHEA Mariam" w:eastAsia="Times New Roman" w:hAnsi="GHEA Mariam" w:cs="Arial"/>
          <w:sz w:val="24"/>
          <w:szCs w:val="24"/>
          <w:lang w:val="hy-AM"/>
        </w:rPr>
        <w:t xml:space="preserve"> անցկացվելուց ոչ ուշ, քան մեկ ամիս առաջ: Հայտարարությունը </w:t>
      </w:r>
      <w:r w:rsidR="00AC335A" w:rsidRPr="005F5281">
        <w:rPr>
          <w:rFonts w:ascii="GHEA Mariam" w:eastAsia="Times New Roman" w:hAnsi="GHEA Mariam" w:cs="Arial"/>
          <w:sz w:val="24"/>
          <w:szCs w:val="24"/>
          <w:lang w:val="hy-AM"/>
        </w:rPr>
        <w:t xml:space="preserve">կոմիտեի </w:t>
      </w:r>
      <w:r w:rsidR="00037B06" w:rsidRPr="005F5281">
        <w:rPr>
          <w:rFonts w:ascii="GHEA Mariam" w:eastAsia="Times New Roman" w:hAnsi="GHEA Mariam" w:cs="Arial"/>
          <w:sz w:val="24"/>
          <w:szCs w:val="24"/>
          <w:lang w:val="hy-AM"/>
        </w:rPr>
        <w:t>պաշտոնական կայքից հանվ</w:t>
      </w:r>
      <w:r w:rsidR="00E8038B" w:rsidRPr="005F5281">
        <w:rPr>
          <w:rFonts w:ascii="GHEA Mariam" w:eastAsia="Times New Roman" w:hAnsi="GHEA Mariam" w:cs="Arial"/>
          <w:sz w:val="24"/>
          <w:szCs w:val="24"/>
          <w:lang w:val="hy-AM"/>
        </w:rPr>
        <w:t>ում է</w:t>
      </w:r>
      <w:r w:rsidR="00037B06" w:rsidRPr="005F5281">
        <w:rPr>
          <w:rFonts w:ascii="GHEA Mariam" w:eastAsia="Times New Roman" w:hAnsi="GHEA Mariam" w:cs="Arial"/>
          <w:sz w:val="24"/>
          <w:szCs w:val="24"/>
          <w:lang w:val="hy-AM"/>
        </w:rPr>
        <w:t xml:space="preserve"> որակավորման անցկացման օրվանից ոչ շուտ:</w:t>
      </w:r>
    </w:p>
    <w:p w14:paraId="4D835567" w14:textId="77777777" w:rsidR="00037B06" w:rsidRPr="005F5281" w:rsidRDefault="00F46ECF" w:rsidP="00D1034C">
      <w:pPr>
        <w:spacing w:after="0" w:line="360" w:lineRule="auto"/>
        <w:ind w:firstLine="375"/>
        <w:jc w:val="both"/>
        <w:rPr>
          <w:rFonts w:ascii="GHEA Mariam" w:eastAsia="Times New Roman" w:hAnsi="GHEA Mariam" w:cs="Arial"/>
          <w:sz w:val="24"/>
          <w:szCs w:val="24"/>
          <w:lang w:val="hy-AM"/>
        </w:rPr>
      </w:pPr>
      <w:r w:rsidRPr="005F5281">
        <w:rPr>
          <w:rFonts w:ascii="GHEA Mariam" w:eastAsia="Times New Roman" w:hAnsi="GHEA Mariam" w:cs="Arial"/>
          <w:sz w:val="24"/>
          <w:szCs w:val="24"/>
          <w:lang w:val="hy-AM"/>
        </w:rPr>
        <w:t>8</w:t>
      </w:r>
      <w:r w:rsidR="00037B06" w:rsidRPr="005F5281">
        <w:rPr>
          <w:rFonts w:ascii="GHEA Mariam" w:eastAsia="Times New Roman" w:hAnsi="GHEA Mariam" w:cs="Arial"/>
          <w:sz w:val="24"/>
          <w:szCs w:val="24"/>
          <w:lang w:val="hy-AM"/>
        </w:rPr>
        <w:t>. Հայտարարությունը պետք է պարունակի առնվազն հետևյալ տ</w:t>
      </w:r>
      <w:r w:rsidR="00E8038B" w:rsidRPr="005F5281">
        <w:rPr>
          <w:rFonts w:ascii="GHEA Mariam" w:eastAsia="Times New Roman" w:hAnsi="GHEA Mariam" w:cs="Arial"/>
          <w:sz w:val="24"/>
          <w:szCs w:val="24"/>
          <w:lang w:val="hy-AM"/>
        </w:rPr>
        <w:t>վյալ</w:t>
      </w:r>
      <w:r w:rsidR="00037B06" w:rsidRPr="005F5281">
        <w:rPr>
          <w:rFonts w:ascii="GHEA Mariam" w:eastAsia="Times New Roman" w:hAnsi="GHEA Mariam" w:cs="Arial"/>
          <w:sz w:val="24"/>
          <w:szCs w:val="24"/>
          <w:lang w:val="hy-AM"/>
        </w:rPr>
        <w:t>ն</w:t>
      </w:r>
      <w:r w:rsidR="006D5314" w:rsidRPr="005F5281">
        <w:rPr>
          <w:rFonts w:ascii="GHEA Mariam" w:eastAsia="Times New Roman" w:hAnsi="GHEA Mariam" w:cs="Arial"/>
          <w:sz w:val="24"/>
          <w:szCs w:val="24"/>
          <w:lang w:val="hy-AM"/>
        </w:rPr>
        <w:t>եր</w:t>
      </w:r>
      <w:r w:rsidR="00037B06" w:rsidRPr="005F5281">
        <w:rPr>
          <w:rFonts w:ascii="GHEA Mariam" w:eastAsia="Times New Roman" w:hAnsi="GHEA Mariam" w:cs="Arial"/>
          <w:sz w:val="24"/>
          <w:szCs w:val="24"/>
          <w:lang w:val="hy-AM"/>
        </w:rPr>
        <w:t>ը՝</w:t>
      </w:r>
    </w:p>
    <w:p w14:paraId="42703E57" w14:textId="77777777" w:rsidR="00744156" w:rsidRPr="005F5281" w:rsidRDefault="00744156" w:rsidP="00D1034C">
      <w:pPr>
        <w:spacing w:after="0" w:line="360" w:lineRule="auto"/>
        <w:ind w:firstLine="375"/>
        <w:jc w:val="both"/>
        <w:rPr>
          <w:rFonts w:ascii="GHEA Mariam" w:eastAsia="Times New Roman" w:hAnsi="GHEA Mariam" w:cs="Arial"/>
          <w:sz w:val="24"/>
          <w:szCs w:val="24"/>
          <w:lang w:val="hy-AM"/>
        </w:rPr>
      </w:pPr>
      <w:r w:rsidRPr="005F5281">
        <w:rPr>
          <w:rFonts w:ascii="GHEA Mariam" w:eastAsia="Times New Roman" w:hAnsi="GHEA Mariam" w:cs="Arial"/>
          <w:sz w:val="24"/>
          <w:szCs w:val="24"/>
          <w:lang w:val="hy-AM"/>
        </w:rPr>
        <w:t>1) սույն կարգով սահմանված որակավորում ստանալու համար ներկայացվող պահանջները.</w:t>
      </w:r>
    </w:p>
    <w:p w14:paraId="671454FD" w14:textId="77777777" w:rsidR="00744156" w:rsidRPr="005F5281" w:rsidRDefault="00744156" w:rsidP="00D1034C">
      <w:pPr>
        <w:spacing w:after="0" w:line="360" w:lineRule="auto"/>
        <w:ind w:firstLine="375"/>
        <w:jc w:val="both"/>
        <w:rPr>
          <w:rFonts w:ascii="GHEA Mariam" w:eastAsia="Times New Roman" w:hAnsi="GHEA Mariam" w:cs="Arial"/>
          <w:sz w:val="24"/>
          <w:szCs w:val="24"/>
          <w:lang w:val="hy-AM"/>
        </w:rPr>
      </w:pPr>
      <w:r w:rsidRPr="005F5281">
        <w:rPr>
          <w:rFonts w:ascii="GHEA Mariam" w:eastAsia="Times New Roman" w:hAnsi="GHEA Mariam" w:cs="Arial"/>
          <w:sz w:val="24"/>
          <w:szCs w:val="24"/>
          <w:lang w:val="hy-AM"/>
        </w:rPr>
        <w:t>2) փաստաթղթերը ներկայացնելու վերջնաժամկետը, որը պետք է լինի տվյալ հայտարարության հրապարակման օրվան հաջորդող 15-րդ օրը.</w:t>
      </w:r>
    </w:p>
    <w:p w14:paraId="120D4F65" w14:textId="77777777" w:rsidR="00744156" w:rsidRPr="005F5281" w:rsidRDefault="00744156" w:rsidP="00D1034C">
      <w:pPr>
        <w:spacing w:after="0" w:line="360" w:lineRule="auto"/>
        <w:ind w:firstLine="375"/>
        <w:jc w:val="both"/>
        <w:rPr>
          <w:rFonts w:ascii="GHEA Mariam" w:eastAsia="Times New Roman" w:hAnsi="GHEA Mariam" w:cs="Arial"/>
          <w:sz w:val="24"/>
          <w:szCs w:val="24"/>
          <w:lang w:val="hy-AM"/>
        </w:rPr>
      </w:pPr>
      <w:r w:rsidRPr="005F5281">
        <w:rPr>
          <w:rFonts w:ascii="GHEA Mariam" w:eastAsia="Times New Roman" w:hAnsi="GHEA Mariam" w:cs="Arial"/>
          <w:sz w:val="24"/>
          <w:szCs w:val="24"/>
          <w:lang w:val="hy-AM"/>
        </w:rPr>
        <w:t>3) փաստաթղթերի ընդունումը յուրաքանչյուր օրվա համար չպետք է պակաս լինի երեք ժամից.</w:t>
      </w:r>
    </w:p>
    <w:p w14:paraId="23AB953C" w14:textId="77777777" w:rsidR="00744156" w:rsidRPr="005F5281" w:rsidRDefault="00920237" w:rsidP="00D1034C">
      <w:pPr>
        <w:spacing w:after="0" w:line="360" w:lineRule="auto"/>
        <w:ind w:firstLine="375"/>
        <w:jc w:val="both"/>
        <w:rPr>
          <w:rFonts w:ascii="GHEA Mariam" w:eastAsia="Times New Roman" w:hAnsi="GHEA Mariam" w:cs="Arial"/>
          <w:sz w:val="24"/>
          <w:szCs w:val="24"/>
          <w:lang w:val="hy-AM"/>
        </w:rPr>
      </w:pPr>
      <w:r w:rsidRPr="005F5281">
        <w:rPr>
          <w:rFonts w:ascii="GHEA Mariam" w:eastAsia="Times New Roman" w:hAnsi="GHEA Mariam" w:cs="Arial"/>
          <w:sz w:val="24"/>
          <w:szCs w:val="24"/>
          <w:lang w:val="hy-AM"/>
        </w:rPr>
        <w:t>4</w:t>
      </w:r>
      <w:r w:rsidR="00881C77" w:rsidRPr="005F5281">
        <w:rPr>
          <w:rFonts w:ascii="GHEA Mariam" w:eastAsia="Times New Roman" w:hAnsi="GHEA Mariam" w:cs="Arial"/>
          <w:sz w:val="24"/>
          <w:szCs w:val="24"/>
          <w:lang w:val="hy-AM"/>
        </w:rPr>
        <w:t>) որակավորման անցկացումը</w:t>
      </w:r>
      <w:r w:rsidR="00744156" w:rsidRPr="005F5281">
        <w:rPr>
          <w:rFonts w:ascii="GHEA Mariam" w:eastAsia="Times New Roman" w:hAnsi="GHEA Mariam" w:cs="Arial"/>
          <w:sz w:val="24"/>
          <w:szCs w:val="24"/>
          <w:lang w:val="hy-AM"/>
        </w:rPr>
        <w:t xml:space="preserve"> սկսելու օրը, ժամը և վայրը.</w:t>
      </w:r>
    </w:p>
    <w:p w14:paraId="0888D37A" w14:textId="77777777" w:rsidR="00744156" w:rsidRPr="005F5281" w:rsidRDefault="00920237" w:rsidP="00D1034C">
      <w:pPr>
        <w:spacing w:after="0" w:line="360" w:lineRule="auto"/>
        <w:ind w:firstLine="375"/>
        <w:jc w:val="both"/>
        <w:rPr>
          <w:rFonts w:ascii="GHEA Mariam" w:eastAsia="Times New Roman" w:hAnsi="GHEA Mariam" w:cs="Arial"/>
          <w:sz w:val="24"/>
          <w:szCs w:val="24"/>
          <w:lang w:val="hy-AM"/>
        </w:rPr>
      </w:pPr>
      <w:r w:rsidRPr="005F5281">
        <w:rPr>
          <w:rFonts w:ascii="GHEA Mariam" w:eastAsia="Times New Roman" w:hAnsi="GHEA Mariam" w:cs="Arial"/>
          <w:sz w:val="24"/>
          <w:szCs w:val="24"/>
          <w:lang w:val="hy-AM"/>
        </w:rPr>
        <w:t>5</w:t>
      </w:r>
      <w:r w:rsidR="00744156" w:rsidRPr="005F5281">
        <w:rPr>
          <w:rFonts w:ascii="GHEA Mariam" w:eastAsia="Times New Roman" w:hAnsi="GHEA Mariam" w:cs="Arial"/>
          <w:sz w:val="24"/>
          <w:szCs w:val="24"/>
          <w:lang w:val="hy-AM"/>
        </w:rPr>
        <w:t>) կոմիտեի գտնվելու վայրը և հեռախոսահամարը:</w:t>
      </w:r>
    </w:p>
    <w:p w14:paraId="04259709" w14:textId="77777777" w:rsidR="00D24BA0" w:rsidRPr="005F5281" w:rsidRDefault="00F46ECF" w:rsidP="00D1034C">
      <w:pPr>
        <w:spacing w:after="0" w:line="360" w:lineRule="auto"/>
        <w:ind w:firstLine="375"/>
        <w:jc w:val="both"/>
        <w:rPr>
          <w:rFonts w:ascii="GHEA Mariam" w:eastAsia="Times New Roman" w:hAnsi="GHEA Mariam" w:cs="Arial"/>
          <w:sz w:val="24"/>
          <w:szCs w:val="24"/>
          <w:lang w:val="hy-AM"/>
        </w:rPr>
      </w:pPr>
      <w:r w:rsidRPr="005F5281">
        <w:rPr>
          <w:rFonts w:ascii="GHEA Mariam" w:eastAsia="Times New Roman" w:hAnsi="GHEA Mariam" w:cs="Arial"/>
          <w:sz w:val="24"/>
          <w:szCs w:val="24"/>
          <w:lang w:val="hy-AM"/>
        </w:rPr>
        <w:lastRenderedPageBreak/>
        <w:t>9</w:t>
      </w:r>
      <w:r w:rsidR="00D24BA0" w:rsidRPr="005F5281">
        <w:rPr>
          <w:rFonts w:ascii="GHEA Mariam" w:eastAsia="Times New Roman" w:hAnsi="GHEA Mariam" w:cs="Arial"/>
          <w:sz w:val="24"/>
          <w:szCs w:val="24"/>
          <w:lang w:val="hy-AM"/>
        </w:rPr>
        <w:t xml:space="preserve">. Հայտատուների քանակից ելնելով՝ որակավորման </w:t>
      </w:r>
      <w:r w:rsidR="00024731" w:rsidRPr="005F5281">
        <w:rPr>
          <w:rFonts w:ascii="GHEA Mariam" w:eastAsia="Times New Roman" w:hAnsi="GHEA Mariam" w:cs="Arial"/>
          <w:sz w:val="24"/>
          <w:szCs w:val="24"/>
          <w:lang w:val="hy-AM"/>
        </w:rPr>
        <w:t xml:space="preserve">քննության </w:t>
      </w:r>
      <w:r w:rsidR="00D24BA0" w:rsidRPr="005F5281">
        <w:rPr>
          <w:rFonts w:ascii="GHEA Mariam" w:eastAsia="Times New Roman" w:hAnsi="GHEA Mariam" w:cs="Arial"/>
          <w:sz w:val="24"/>
          <w:szCs w:val="24"/>
          <w:lang w:val="hy-AM"/>
        </w:rPr>
        <w:t>անցկացումը կարող է շարունակվել հայտարարության մեջ նշված քննության օրվան հաջորդող աշխատանքային 7 օրվա ընթացքում, որի մասին հայտատուները նախապես ծանուցվում են էլեկտրոնային փոստով։</w:t>
      </w:r>
    </w:p>
    <w:p w14:paraId="2E868CEA" w14:textId="77777777" w:rsidR="004435A9" w:rsidRPr="005F5281" w:rsidRDefault="004435A9" w:rsidP="004435A9">
      <w:pPr>
        <w:spacing w:after="0" w:line="360" w:lineRule="auto"/>
        <w:ind w:firstLine="375"/>
        <w:jc w:val="center"/>
        <w:rPr>
          <w:rFonts w:ascii="GHEA Mariam" w:eastAsia="Times New Roman" w:hAnsi="GHEA Mariam" w:cs="Arial"/>
          <w:sz w:val="24"/>
          <w:szCs w:val="24"/>
        </w:rPr>
      </w:pPr>
      <w:r w:rsidRPr="005F5281">
        <w:rPr>
          <w:rFonts w:ascii="GHEA Mariam" w:eastAsia="Times New Roman" w:hAnsi="GHEA Mariam" w:cs="Arial"/>
          <w:b/>
          <w:bCs/>
          <w:sz w:val="24"/>
          <w:szCs w:val="24"/>
        </w:rPr>
        <w:t>3. ՈՐԱԿԱՎՈՐՄԱՆ ԱՆՑԿԱՑՄԱՆ ՆԱԽԱՊԱՏՐԱՍՏԱԿԱՆ ԱՇԽԱՏԱՆՔՆԵՐԸ</w:t>
      </w:r>
    </w:p>
    <w:p w14:paraId="7AD8B409" w14:textId="77777777" w:rsidR="004435A9" w:rsidRPr="005F5281" w:rsidRDefault="004435A9" w:rsidP="004435A9">
      <w:pPr>
        <w:spacing w:after="0" w:line="360" w:lineRule="auto"/>
        <w:ind w:firstLine="375"/>
        <w:jc w:val="center"/>
        <w:rPr>
          <w:rFonts w:ascii="GHEA Mariam" w:eastAsia="Times New Roman" w:hAnsi="GHEA Mariam" w:cs="Arial"/>
          <w:sz w:val="24"/>
          <w:szCs w:val="24"/>
        </w:rPr>
      </w:pPr>
    </w:p>
    <w:p w14:paraId="667FC4F6"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10. Որակավորման քննությանը մասնակցելու համար հայտատուի կողմից դիմումը և դիմումին կից փաստաթղթերը կոմիտե են ներկայացվում էլեկտրոնային եղանակով` էլեկտրոնային հարցումների միասնական հարթակի (e-request.am) միջոցով: Դիմումի ձևը տեղադրվում է կոմիտեի պաշտոնական կայքում: Դիմումը կարող է ներբեռնվել կոմիտեի պաշտոնական կայքից` էլեկտրոնային համակարգի միջոցով: Դիմումին կից ներկայացվում են հետևյալ փաստաթղթերը՝</w:t>
      </w:r>
    </w:p>
    <w:p w14:paraId="4EB40FC5"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1) անձնագրի կամ նույնականացման քարտի պատճենը.</w:t>
      </w:r>
    </w:p>
    <w:p w14:paraId="6CCDE2D0"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2) մեկ լուսանկար` 3x4 սմ չափի.</w:t>
      </w:r>
    </w:p>
    <w:p w14:paraId="31833522"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3) բարձրագույն կրթությունը հաստատող փաստաթղթի պատճենը.</w:t>
      </w:r>
    </w:p>
    <w:p w14:paraId="119A1EAA"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4) սույն կարգի 4-րդ կետի 2-րդ ենթակետով նախատեսված դեպքում նաև Հայաստանի Հանրապետության բարձրագույն ուսումնական հաստատության կրթական ծրագրերին մասնակցության վերաբերյալ հավաստագրի պատճենը.</w:t>
      </w:r>
    </w:p>
    <w:p w14:paraId="609713E8"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5) պետական տուրքի վճարման անդորրագրի պատճենը կամ պետական վճարումների էլեկտրոնային համակարգի կողմից գեներացված անդորրագիրը կամ գեներացված անդորրագրի 20-նիշանոց ծածկագիրը:</w:t>
      </w:r>
    </w:p>
    <w:p w14:paraId="1EE3954F"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11. Հայտատուի դիմումը` կից փաստաթղթերով, ներկայացվում է Հայաստանի Հանրապետության տարածքում ռիելթորական գործունեության ոլորտում մասնագիտական որակավորման մշտական գործող հանձնաժողովի (այսուհետ` նաև հանձնաժողով) քարտուղարին։</w:t>
      </w:r>
    </w:p>
    <w:p w14:paraId="1BE3AC00"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12. Սույն կարգի 10-րդ կետով նախատեսված փաստաթղթերից բացի, այլ փաստաթղթեր պահանջելն արգելվում է:</w:t>
      </w:r>
    </w:p>
    <w:p w14:paraId="084A4D9A"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 xml:space="preserve">13. Հանձնաժողովի քարտուղարը վարում է որակավորման անցկացման համար դիմած հայտատուների տվյալների գրառման էլեկտրոնային մատյան: </w:t>
      </w:r>
      <w:r w:rsidRPr="005F5281">
        <w:rPr>
          <w:rFonts w:ascii="GHEA Mariam" w:eastAsia="Times New Roman" w:hAnsi="GHEA Mariam" w:cs="Arial"/>
          <w:sz w:val="24"/>
          <w:szCs w:val="24"/>
        </w:rPr>
        <w:lastRenderedPageBreak/>
        <w:t>Մատյանում առնվազն նշվում են որակավորման անցկացման համար դիմած յուրաքանչյուր հայտատուի անունը, ազգանունը, հայրանունը, ծննդյան տարեթիվը, ամիսը, ամսաթիվը, անձնագրի համարը և սերիան կամ նույնականացման քարտի համարը, ինչպես նաև ներկայացված փաստաթղթերի էջերի թիվը: Որակավորման անցկացման համար դիմած յուրաքանչյուր հայտատուի տվյալները մատյանում գրառվում են նրա կողմից ներկայացված փաստաթղթերի ընդունման օրը:</w:t>
      </w:r>
    </w:p>
    <w:p w14:paraId="258FB901"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14. Սույն կարգի 10-րդ կետում նշված փաստաթղթերը թերի լինելու դեպքում հանձնաժողովի քարտուղարն այդ մասին տեղեկացնում է հայտատուին` առաջարկելով մինչև փաստաթղթերի ընդունման ժամկետի ավարտը շտկել թերությունները կամ համալրել փաստաթղթերի ցանկը: Հայտատուի կողմից փաստաթղթերի ընդունման ժամկետի վերջին օրը ներկայացված փաստաթղթերը թերի լինելու դեպքում հայտատուին հնարավորություն է տրվում շտկել թերությունները կամ համալրել փաստաթղթերի ցանկը մինչև փաստաթղթերի ընդունման ժամկետի ավարտի վերջին օրվա ժամը 18:00-ն:</w:t>
      </w:r>
    </w:p>
    <w:p w14:paraId="15B92DB6"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15. Որակավորման անցկացման համար դիմած յուրաքանչյուր հայտատու կարող է որակավորման անցկացման օրվանից առնվազն մեկ օր առաջ գրավոր հրաժարվել որակավորմանը մասնակցելուց: Նշված դեպքում հայտատուի կողմից որակավորման քննությանը մասնակցելու համար վճարված պետական տուրքը ենթակա է վերադարձման՝ վերջինիս ներկայացրած դիմումի հիման վրա:</w:t>
      </w:r>
    </w:p>
    <w:p w14:paraId="7C1B6A7E"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16. Եթե որակավորման քննությանը մասնակցելու համար ոչ մի դիմում չի ներկայացվել, Կոմիտեի պաշտոնական կայքում տեղեկատվություն է հրապարակվում որակավորման քննության չկայանալու մասին:</w:t>
      </w:r>
    </w:p>
    <w:p w14:paraId="42D159A3"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17. Հանձնաժողովի քարտուղարը որակավորման անցկացման համար դիմում ներկայացրած յուրաքանչյուր հայտատուին (բացառությամբ սույն կարգի 15-րդ կետում նշվածների) վերաբերող փաստաթղթերի էլեկտրոնային փաթեթը և այդ փաստաթղթերի ամբողջականության մասին տեղեկանքը ներկայացնում է հանձնաժողովի նախագահին նախքան որակավորման անցկացումը:</w:t>
      </w:r>
    </w:p>
    <w:p w14:paraId="74689169"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 xml:space="preserve">18. Մինչև որակավորման անցկացումը հանձնաժողովի քարտուղարը հանձնաժողովի նախագահի համաձայնեցմանն է ներկայացնում որակավորման </w:t>
      </w:r>
      <w:r w:rsidRPr="005F5281">
        <w:rPr>
          <w:rFonts w:ascii="GHEA Mariam" w:eastAsia="Times New Roman" w:hAnsi="GHEA Mariam" w:cs="Arial"/>
          <w:sz w:val="24"/>
          <w:szCs w:val="24"/>
        </w:rPr>
        <w:lastRenderedPageBreak/>
        <w:t>դիմած հայտատուների փաստաթղթերը՝ որակավորման քննությանը մասնակցելու թույլտվություն տալու կամ մերժելու նպատակով: Հանձնաժողովի նախագահը հայտատուին չի թույլատրում մասնակցել որակավորման քննությանը, եթե հայտատուի ներկայացրած փաստաթղթերը չեն համապատասխանում սույն կարգի 4-րդ կետի պահանջներին:</w:t>
      </w:r>
    </w:p>
    <w:p w14:paraId="6A9F691F"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19. Եթե որակավորման քննությանը մասնակցելու համար դիմած հայտատուներից ոչ մեկին չի թույլատրվում մասնակցել որակավորմանը, ինչպես նաև, եթե որակավորման քննությանը մասնակցելու համար դիմում ներկայացրած հայտատուներից ոչ ոք չի ներկայացել, ապա հանձնաժողովի կողմից ընդունվում է որոշում՝ որակավորման անցկացումը չկայացած համարելու մասին: Կոմիտեի պաշտոնական կայքում տեղեկատվություն է հրապարակվում որակավորման անցկացումը չկայացած համարելու մասին:</w:t>
      </w:r>
    </w:p>
    <w:p w14:paraId="0090AD65"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20. Որակավորումն անցկացվում է հայտարարության մեջ նշված ժամկետում:</w:t>
      </w:r>
    </w:p>
    <w:p w14:paraId="4958BB15"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 xml:space="preserve">21. Մինչև որակավորման քննության սկիզբը՝ համակարգչում զետեղված և նախապես հրապարակված հարցաշարից ինքնաշխատ եղանակով պատահականության սկզբունքով ընտրվում են որակավորման անցկացնելու համար հարցեր՝ բաղկացած 100 հարցից, ինչպես նաև տարբեր բարդության 20 խնդիրներ՝ դրանց համար նախատեսված գնահատման միավորների նշագրմամբ, որոնցից 5-ը՝ 2 միավոր, 10-ը՝ 4 միավոր, 5-ը՝ 6 միավոր: </w:t>
      </w:r>
    </w:p>
    <w:p w14:paraId="6C0DE1BB" w14:textId="77777777" w:rsidR="004435A9" w:rsidRPr="005F5281" w:rsidRDefault="004435A9" w:rsidP="004435A9">
      <w:pPr>
        <w:spacing w:after="0" w:line="360" w:lineRule="auto"/>
        <w:ind w:firstLine="375"/>
        <w:jc w:val="both"/>
        <w:rPr>
          <w:rFonts w:ascii="GHEA Mariam" w:eastAsia="Times New Roman" w:hAnsi="GHEA Mariam"/>
          <w:bCs/>
          <w:sz w:val="24"/>
          <w:szCs w:val="24"/>
        </w:rPr>
      </w:pPr>
      <w:r w:rsidRPr="005F5281">
        <w:rPr>
          <w:rFonts w:ascii="GHEA Mariam" w:eastAsia="Times New Roman" w:hAnsi="GHEA Mariam" w:cs="Arial"/>
          <w:sz w:val="24"/>
          <w:szCs w:val="24"/>
        </w:rPr>
        <w:t xml:space="preserve">22. Որակավորման քննության հարցաշարերը պետք է ներառեն նվազագույնը 800 հարց` ընդգրկելով իրավական, տնտեսագիտական, անշարժ գույքի </w:t>
      </w:r>
      <w:proofErr w:type="gramStart"/>
      <w:r w:rsidRPr="005F5281">
        <w:rPr>
          <w:rFonts w:ascii="GHEA Mariam" w:eastAsia="Times New Roman" w:hAnsi="GHEA Mariam" w:cs="Arial"/>
          <w:sz w:val="24"/>
          <w:szCs w:val="24"/>
        </w:rPr>
        <w:t>շուկայի,  ռիելթորական</w:t>
      </w:r>
      <w:proofErr w:type="gramEnd"/>
      <w:r w:rsidRPr="005F5281">
        <w:rPr>
          <w:rFonts w:ascii="GHEA Mariam" w:eastAsia="Times New Roman" w:hAnsi="GHEA Mariam" w:cs="Arial"/>
          <w:sz w:val="24"/>
          <w:szCs w:val="24"/>
        </w:rPr>
        <w:t xml:space="preserve"> գործունեության և անշարժ գույքի կառավարման, ֆինանսական, հարկային, անշարժ գույքի գնահատման, մարքեթինգային, անշարժ գույքի կադաստր և տարածական տվյալների, քաղաքաշինության, էթիկական, բնագավառներից հարցեր: </w:t>
      </w:r>
    </w:p>
    <w:p w14:paraId="6B99A4B6" w14:textId="77777777" w:rsidR="004435A9" w:rsidRPr="005F5281" w:rsidRDefault="004435A9" w:rsidP="004435A9">
      <w:pPr>
        <w:rPr>
          <w:rFonts w:ascii="GHEA Mariam" w:hAnsi="GHEA Mariam"/>
          <w:sz w:val="24"/>
          <w:szCs w:val="24"/>
        </w:rPr>
      </w:pPr>
    </w:p>
    <w:p w14:paraId="39138AB1" w14:textId="77777777" w:rsidR="004435A9" w:rsidRPr="005F5281" w:rsidRDefault="004435A9" w:rsidP="004435A9">
      <w:pPr>
        <w:spacing w:after="0" w:line="360" w:lineRule="auto"/>
        <w:ind w:firstLine="375"/>
        <w:jc w:val="center"/>
        <w:rPr>
          <w:rFonts w:ascii="GHEA Mariam" w:eastAsia="Times New Roman" w:hAnsi="GHEA Mariam" w:cs="Arial"/>
          <w:b/>
          <w:bCs/>
          <w:sz w:val="24"/>
          <w:szCs w:val="24"/>
        </w:rPr>
      </w:pPr>
      <w:r w:rsidRPr="005F5281">
        <w:rPr>
          <w:rFonts w:ascii="GHEA Mariam" w:eastAsia="Times New Roman" w:hAnsi="GHEA Mariam" w:cs="Arial"/>
          <w:b/>
          <w:bCs/>
          <w:sz w:val="24"/>
          <w:szCs w:val="24"/>
        </w:rPr>
        <w:t xml:space="preserve">4. ՈՐԱԿԱՎՈՐՄԱՆ </w:t>
      </w:r>
      <w:r w:rsidRPr="005F5281">
        <w:rPr>
          <w:rFonts w:ascii="GHEA Mariam" w:hAnsi="GHEA Mariam" w:cs="Arial"/>
          <w:b/>
          <w:sz w:val="24"/>
          <w:szCs w:val="24"/>
        </w:rPr>
        <w:t>ԱՆՑԿԱՑՈՒՄ</w:t>
      </w:r>
      <w:r w:rsidRPr="005F5281">
        <w:rPr>
          <w:rFonts w:ascii="GHEA Mariam" w:eastAsia="Times New Roman" w:hAnsi="GHEA Mariam" w:cs="Arial"/>
          <w:b/>
          <w:bCs/>
          <w:sz w:val="24"/>
          <w:szCs w:val="24"/>
        </w:rPr>
        <w:t>Ը</w:t>
      </w:r>
    </w:p>
    <w:p w14:paraId="3DBC7AB9" w14:textId="77777777" w:rsidR="004435A9" w:rsidRPr="005F5281" w:rsidRDefault="004435A9" w:rsidP="004435A9">
      <w:pPr>
        <w:spacing w:after="0" w:line="360" w:lineRule="auto"/>
        <w:ind w:firstLine="375"/>
        <w:jc w:val="center"/>
        <w:rPr>
          <w:rFonts w:ascii="GHEA Mariam" w:eastAsia="Times New Roman" w:hAnsi="GHEA Mariam" w:cs="Arial"/>
          <w:sz w:val="24"/>
          <w:szCs w:val="24"/>
        </w:rPr>
      </w:pPr>
    </w:p>
    <w:p w14:paraId="02BCEBF2" w14:textId="77777777" w:rsidR="004435A9" w:rsidRPr="005F5281" w:rsidRDefault="004435A9" w:rsidP="004435A9">
      <w:pPr>
        <w:spacing w:after="0" w:line="360" w:lineRule="auto"/>
        <w:ind w:firstLine="375"/>
        <w:jc w:val="both"/>
        <w:rPr>
          <w:rFonts w:ascii="GHEA Mariam" w:hAnsi="GHEA Mariam" w:cs="Arial"/>
          <w:sz w:val="24"/>
          <w:szCs w:val="24"/>
        </w:rPr>
      </w:pPr>
      <w:r w:rsidRPr="005F5281">
        <w:rPr>
          <w:rFonts w:ascii="GHEA Mariam" w:hAnsi="GHEA Mariam" w:cs="Arial"/>
          <w:sz w:val="24"/>
          <w:szCs w:val="24"/>
        </w:rPr>
        <w:t>23. Որակավորումն անցկացվում է տեխնիկական (համակարգչային) միջոցներով: Որակավորման ընթացքը տեսաձայնագրվում է:</w:t>
      </w:r>
    </w:p>
    <w:p w14:paraId="24B44323"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lastRenderedPageBreak/>
        <w:t xml:space="preserve">24. </w:t>
      </w:r>
      <w:r w:rsidRPr="005F5281">
        <w:rPr>
          <w:rFonts w:ascii="GHEA Mariam" w:hAnsi="GHEA Mariam" w:cs="Arial"/>
          <w:sz w:val="24"/>
          <w:szCs w:val="24"/>
        </w:rPr>
        <w:t>Որակավորումն</w:t>
      </w:r>
      <w:r w:rsidRPr="005F5281">
        <w:rPr>
          <w:rFonts w:ascii="GHEA Mariam" w:eastAsia="Times New Roman" w:hAnsi="GHEA Mariam" w:cs="Arial"/>
          <w:sz w:val="24"/>
          <w:szCs w:val="24"/>
        </w:rPr>
        <w:t xml:space="preserve"> անցկացվում է այդ նպատակի համար առանձնացված սենյակում (սրահում, լսարանում, դահլիճում և այլն), որն ապահովված է համապատասխան պայմաններով:</w:t>
      </w:r>
    </w:p>
    <w:p w14:paraId="32804D3D"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 xml:space="preserve">25. Որակավորման քննությանը մասնակցելու համար դիմած հայտատուն (այսուհետ՝ նաև մասնակից) </w:t>
      </w:r>
      <w:r w:rsidRPr="005F5281">
        <w:rPr>
          <w:rFonts w:ascii="GHEA Mariam" w:hAnsi="GHEA Mariam" w:cs="Arial"/>
          <w:sz w:val="24"/>
          <w:szCs w:val="24"/>
        </w:rPr>
        <w:t>որակավորման</w:t>
      </w:r>
      <w:r w:rsidRPr="005F5281">
        <w:rPr>
          <w:rFonts w:ascii="GHEA Mariam" w:eastAsia="Times New Roman" w:hAnsi="GHEA Mariam" w:cs="Arial"/>
          <w:sz w:val="24"/>
          <w:szCs w:val="24"/>
        </w:rPr>
        <w:t xml:space="preserve"> քննությանը մասնակցելու համար ներկայացնում է անձը հաստատող փաստաթուղթ: Հանձնաժողովի քարտուղարը ստուգում է մասնակցի ինքնությունը և թույլատրում է նրան մուտք գործել որակավորման անցկացման սենյակ: Մասնակիցների մուտքը սենյակ դադարեցվում է </w:t>
      </w:r>
      <w:r w:rsidRPr="005F5281">
        <w:rPr>
          <w:rFonts w:ascii="GHEA Mariam" w:hAnsi="GHEA Mariam" w:cs="Arial"/>
          <w:sz w:val="24"/>
          <w:szCs w:val="24"/>
        </w:rPr>
        <w:t>որակավորման քննություն</w:t>
      </w:r>
      <w:r w:rsidRPr="005F5281">
        <w:rPr>
          <w:rFonts w:ascii="GHEA Mariam" w:eastAsia="Times New Roman" w:hAnsi="GHEA Mariam" w:cs="Arial"/>
          <w:sz w:val="24"/>
          <w:szCs w:val="24"/>
        </w:rPr>
        <w:t>ը սկսելուց 5 րոպե առաջ:</w:t>
      </w:r>
    </w:p>
    <w:p w14:paraId="7F1FFE7D"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26. Որակավորման մասնակիցներին արգելվում է իրենց հետ սենյակ ներս բերել կապի միջոցներ, տպագիր, մեքենագիր, ձեռագիր նյութեր կամ տեխնիկական սարքեր, որակավորման առաջադրանքների կատարման համար աղբյուր հանդիսացող այլ միջոցներ:</w:t>
      </w:r>
    </w:p>
    <w:p w14:paraId="0972FFBE"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27. Հանձնաժողովի քարտուղարը մասնակիցներին բացատրում է որակավորման անցկացման հետ կապված տեխնիկական հարցերը: Նա պատասխանում է մասնակիցների բոլոր հարցերին, որպեսզի հավաստիանա, որ բոլոր մասնակիցները հասկացել են առաջադրանքի էությունը, որից հետո հայտարարում է որակավորման քննության սկիզբը։</w:t>
      </w:r>
    </w:p>
    <w:p w14:paraId="1BC9D918"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28. Որակավորման քննության սկիզբը հայտարարվելուց հետո մասնակիցը համակարգչային ծրագրային միջավայրում ընտրում է յուրաքանչյուր հարցի և խնդրի համար առաջարկվող պատասխանների տարբերակներից (իր կարծիքով` ճիշտ) մեկը: Որակավորման քննության ավարտից հետո հարցի և խնդրի համար առաջարկվող պատասխանների տարբերակներից որևէ մեկը մասնակցի կողմից չընտրվելու պարագայում այն դիտարկվում է որպես սխալ պատասխան։</w:t>
      </w:r>
    </w:p>
    <w:p w14:paraId="299A229F"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 xml:space="preserve">29. Որակավորման քննության ընթացքում մասնակիցներին չի թույլատրվում աղմկել, հուշել, խոսել, օգտվել որևէ գրավոր (տպագիր, մեքենագիր, ձեռագիր և այլն) նյութից, կապի միջոցներից կամ այլ տեխնիկական սարքերից, ինչպես նաև որակավորման քննության առաջադրանքների կատարման համար աղբյուր հանդիսացող այլ միջոցներից, որակավորման քննության առաջադրանքների կատարման հետ կապված հարցեր տալ ներկա գտնվող անձանց, այդ թվում՝ </w:t>
      </w:r>
      <w:r w:rsidRPr="005F5281">
        <w:rPr>
          <w:rFonts w:ascii="GHEA Mariam" w:eastAsia="Times New Roman" w:hAnsi="GHEA Mariam" w:cs="Arial"/>
          <w:sz w:val="24"/>
          <w:szCs w:val="24"/>
        </w:rPr>
        <w:lastRenderedPageBreak/>
        <w:t>հանձնաժողովի անդամներին, ինչպես նաև դուրս գալ սենյակից: Հանձնաժողովի քարտուղարը նշված պահանջների խախտման դեպքում կազմում է արձանագրություն:</w:t>
      </w:r>
    </w:p>
    <w:p w14:paraId="192EEA62"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30. Սույն կարգի 29-րդ կետում նշված պահանջների խախտման դեպքում տվյալ մասնակցի մասնակցությունը որակավորման քննությանը դադարեցվում է, հանձնաժողովի քարտուղարը մասնակցին դուրս է հրավիրում սենյակից, աշխատանքը ճանաչվում է անվավեր:</w:t>
      </w:r>
    </w:p>
    <w:p w14:paraId="37E2630E"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31. Որակավորման քննության առաջադրանքները կատարելու համար մասնակիցներին տրվում է 180 րոպե ժամանակ:</w:t>
      </w:r>
    </w:p>
    <w:p w14:paraId="02FEE56F"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32. Որակավորման քննության համար հատկացված ժամանակի ավարտից հետո ինքնաշխատ եղանակով այն ավարտվում է՝ տվյալ պահին մասնակցի կողմից համակարգչային ծրագրային միջավայրում ընտրված պատասխանների հաշվառմամբ։</w:t>
      </w:r>
    </w:p>
    <w:p w14:paraId="07B48288"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p>
    <w:p w14:paraId="33005F85" w14:textId="77777777" w:rsidR="004435A9" w:rsidRPr="005F5281" w:rsidRDefault="004435A9" w:rsidP="004435A9">
      <w:pPr>
        <w:spacing w:after="0" w:line="360" w:lineRule="auto"/>
        <w:ind w:firstLine="375"/>
        <w:jc w:val="center"/>
        <w:rPr>
          <w:rFonts w:ascii="GHEA Mariam" w:eastAsia="Times New Roman" w:hAnsi="GHEA Mariam" w:cs="Arial"/>
          <w:b/>
          <w:bCs/>
          <w:sz w:val="24"/>
          <w:szCs w:val="24"/>
        </w:rPr>
      </w:pPr>
      <w:r w:rsidRPr="005F5281">
        <w:rPr>
          <w:rFonts w:ascii="GHEA Mariam" w:eastAsia="Times New Roman" w:hAnsi="GHEA Mariam" w:cs="Arial"/>
          <w:b/>
          <w:bCs/>
          <w:sz w:val="24"/>
          <w:szCs w:val="24"/>
        </w:rPr>
        <w:t xml:space="preserve">5. ՈՐԱԿԱՎՈՐՄԱՆ ՔՆՆՈՒԹՅՈՒՆՆԵՐԻ ԱՐԴՅՈՒՆՔՆԵՐԻ ԱՄՓՈՓՈՒՄԸ </w:t>
      </w:r>
    </w:p>
    <w:p w14:paraId="305D400F"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p>
    <w:p w14:paraId="046F465F"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33. Որակավորման քննությունների արդյունքների յուրաքանչյուր հարցի ճիշտ պատասխան գնահատվում է մեկ միավոր, իսկ յուրաքանչյուր խնդրի ճիշտ պատասխանը՝ պայմանավորված բարդության աստիճանով, գնահատվում է պարզից-բարդ համապատասխանաբար երկու, չորս և վեց միավորներով, սխալ պատասխանները` զրո միավոր: Սխալ պատասխաններ են համարվում ոչ ճիշտ պատասխան նշելը, որևէ պատասխան չնշելը:</w:t>
      </w:r>
    </w:p>
    <w:p w14:paraId="3BEB6E36"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34. Մասնակցի կողմից որակավորման քննության առաջադրանքն ավարտելուց, ինչպես նաև որակավորման քննության առաջադրանքը կատարելու համար նախատեսված ժամանակը սպառվելուց հետո համակարգչային ծրագրային միջավայրում յուրաքանչյուր մասնակցի համար ինքնաշխատ եղանակով գեներացվում է որակավորման քննությունը հաղթահարելու կամ չհաղթահարելու վերաբերյալ հաշվետվություն։</w:t>
      </w:r>
    </w:p>
    <w:p w14:paraId="51EFD895"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lastRenderedPageBreak/>
        <w:t xml:space="preserve">35. Մասնակիցը համարվում է որակավորումն անցած որակավորման քննության ընդհանուր առավելագույն 180 միավորից առնվազն 135 </w:t>
      </w:r>
      <w:proofErr w:type="gramStart"/>
      <w:r w:rsidRPr="005F5281">
        <w:rPr>
          <w:rFonts w:ascii="GHEA Mariam" w:eastAsia="Times New Roman" w:hAnsi="GHEA Mariam" w:cs="Arial"/>
          <w:sz w:val="24"/>
          <w:szCs w:val="24"/>
        </w:rPr>
        <w:t>միավոր  ստանալու</w:t>
      </w:r>
      <w:proofErr w:type="gramEnd"/>
      <w:r w:rsidRPr="005F5281">
        <w:rPr>
          <w:rFonts w:ascii="GHEA Mariam" w:eastAsia="Times New Roman" w:hAnsi="GHEA Mariam" w:cs="Arial"/>
          <w:sz w:val="24"/>
          <w:szCs w:val="24"/>
        </w:rPr>
        <w:t xml:space="preserve"> դեպքում:</w:t>
      </w:r>
    </w:p>
    <w:p w14:paraId="7954AEE2"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36.</w:t>
      </w:r>
      <w:r w:rsidRPr="005F5281">
        <w:rPr>
          <w:rFonts w:ascii="GHEA Mariam" w:hAnsi="GHEA Mariam"/>
          <w:sz w:val="24"/>
          <w:szCs w:val="24"/>
        </w:rPr>
        <w:t xml:space="preserve"> </w:t>
      </w:r>
      <w:r w:rsidRPr="005F5281">
        <w:rPr>
          <w:rFonts w:ascii="GHEA Mariam" w:eastAsia="Times New Roman" w:hAnsi="GHEA Mariam" w:cs="Arial"/>
          <w:sz w:val="24"/>
          <w:szCs w:val="24"/>
        </w:rPr>
        <w:t>Մասնակցի գրավոր պահանջի դեպքում 3 աշխատանքային օրվա ընթացքում տրամադրվում է մասնակցի լրացրած հարցաթերթիկի էլեկտրոնային տարբերակը՝ միայն իր կողմից ընտրված պատասխաններով:</w:t>
      </w:r>
    </w:p>
    <w:p w14:paraId="40C5FD60"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37. Որակավորման քննությունների արդյունքները մասնակիցները կարող են գրավոր բողոքարկել հանձնաժողովին` հարցադրման, խնդրի կամ դրանց պատասխանների ճշտության մասով, որակավորման քննության ավարտից հետո 1 ժամվա ընթացքում: Բողոքի հիման վրա հանձնաժողովն արձանագրային որոշմամբ մերժում է բողոքը կամ բավարարում՝ սույն կարգի 35-րդ կետում նշված միավորները հավաքելու դեպքում հայտատուին համարելով որակավորումն անցած:</w:t>
      </w:r>
    </w:p>
    <w:p w14:paraId="06962DA9"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38. Եթե հանձնաժողովը արձանագրային որոշմամբ բավարարում է հայտատուի բողոքը և սխալ է համարում որևէ հարցադրում, խնդիր կամ դրա պատասխան, ապա այդ որոշման հիման վրա տվյալ հարցի կամ խնդրի համար զրո միավոր ստացած բոլոր մասնակիցների միավորներն ավելացվում են համապատասխան միավորով:</w:t>
      </w:r>
    </w:p>
    <w:p w14:paraId="4A626172"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39. Բողոքարկման արդյունքներն ամփոփելուց անմիջապես հետո, ինչպես նաև բողոք չլինելու դեպքում հանձնաժողովը հրապարակում է որակավորումն անցած մասնակիցների ցուցակը:</w:t>
      </w:r>
    </w:p>
    <w:p w14:paraId="3B411CF8"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40. Սույն կարգի 37-րդ կետով սահմանված բողոքարկման արդյունքում հանձնաժողովի կողմից կայացված որոշման հետ անհամաձայնության դեպքում՝ մասնակիցը որակավորման քննության ավարտից հետո արդյունքները կարող է բողոքարկել դատական կարգով:</w:t>
      </w:r>
    </w:p>
    <w:p w14:paraId="4C0125AB"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p>
    <w:p w14:paraId="630EE736" w14:textId="77777777" w:rsidR="004435A9" w:rsidRPr="005F5281" w:rsidRDefault="004435A9" w:rsidP="004435A9">
      <w:pPr>
        <w:spacing w:after="0" w:line="360" w:lineRule="auto"/>
        <w:ind w:firstLine="375"/>
        <w:jc w:val="center"/>
        <w:rPr>
          <w:rFonts w:ascii="GHEA Mariam" w:eastAsia="Times New Roman" w:hAnsi="GHEA Mariam" w:cs="Arial"/>
          <w:sz w:val="24"/>
          <w:szCs w:val="24"/>
        </w:rPr>
      </w:pPr>
      <w:r w:rsidRPr="005F5281">
        <w:rPr>
          <w:rFonts w:ascii="GHEA Mariam" w:eastAsia="Times New Roman" w:hAnsi="GHEA Mariam" w:cs="Arial"/>
          <w:b/>
          <w:bCs/>
          <w:sz w:val="24"/>
          <w:szCs w:val="24"/>
        </w:rPr>
        <w:t xml:space="preserve">6. ՈՐԱԿԱՎՈՐՄԱՆ ՔՆՆՈՒԹՅԱՆ ԱՐԴՅՈՒՆՔՆԵՐԻ ՀՐԱՊԱՐԱԿՈՒՄԸ </w:t>
      </w:r>
    </w:p>
    <w:p w14:paraId="4DC8F781"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p>
    <w:p w14:paraId="31CBF77E"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lastRenderedPageBreak/>
        <w:t xml:space="preserve">45. Որակավորման քննության արդյունքները հրապարակվում են որակավորումն անցկացվելուց հետո նույն օրը Կոմիտեի պաշտոնական կայքում, որտեղ ներառվում են՝: </w:t>
      </w:r>
    </w:p>
    <w:p w14:paraId="78E25843"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1) որակավորման քննության անցկացման տարեթիվը, ամիսը, ամսաթիվը և վայրը, ինչպես նաև որակավորման քննության արդյունքների հրապարակման ամսաթիվը և ժամը.</w:t>
      </w:r>
    </w:p>
    <w:p w14:paraId="1E610B16"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2) որակավորման քննությունը հաղթահարած մասնակիցների ազգանունը, անունը, հայրանունը:</w:t>
      </w:r>
    </w:p>
    <w:p w14:paraId="0BF31181"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p>
    <w:p w14:paraId="06F3326C" w14:textId="77777777" w:rsidR="004435A9" w:rsidRPr="005F5281" w:rsidRDefault="004435A9" w:rsidP="004435A9">
      <w:pPr>
        <w:spacing w:after="0" w:line="360" w:lineRule="auto"/>
        <w:ind w:firstLine="375"/>
        <w:jc w:val="center"/>
        <w:rPr>
          <w:rFonts w:ascii="GHEA Mariam" w:eastAsia="Times New Roman" w:hAnsi="GHEA Mariam" w:cs="Arial"/>
          <w:sz w:val="24"/>
          <w:szCs w:val="24"/>
        </w:rPr>
      </w:pPr>
      <w:r w:rsidRPr="005F5281">
        <w:rPr>
          <w:rFonts w:ascii="GHEA Mariam" w:eastAsia="Times New Roman" w:hAnsi="GHEA Mariam" w:cs="Arial"/>
          <w:b/>
          <w:bCs/>
          <w:sz w:val="24"/>
          <w:szCs w:val="24"/>
        </w:rPr>
        <w:t>7. ՈՐԱԿԱՎՈՐՄԱՆ ՎԿԱՅԱԿԱՆԻ ՏՐԱՄԱԴՐՈՒՄԸ</w:t>
      </w:r>
    </w:p>
    <w:p w14:paraId="3AE20152" w14:textId="77777777" w:rsidR="004435A9" w:rsidRPr="005F5281" w:rsidRDefault="004435A9" w:rsidP="004435A9">
      <w:pPr>
        <w:spacing w:after="0" w:line="360" w:lineRule="auto"/>
        <w:jc w:val="both"/>
        <w:rPr>
          <w:rFonts w:ascii="GHEA Mariam" w:eastAsia="Times New Roman" w:hAnsi="GHEA Mariam" w:cs="Calibri"/>
          <w:sz w:val="24"/>
          <w:szCs w:val="24"/>
        </w:rPr>
      </w:pPr>
    </w:p>
    <w:p w14:paraId="0B598773"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51</w:t>
      </w:r>
      <w:r w:rsidRPr="005F5281">
        <w:rPr>
          <w:rFonts w:ascii="GHEA Mariam" w:hAnsi="GHEA Mariam" w:cs="Arial"/>
          <w:sz w:val="24"/>
          <w:szCs w:val="24"/>
        </w:rPr>
        <w:t xml:space="preserve">. </w:t>
      </w:r>
      <w:r w:rsidRPr="005F5281">
        <w:rPr>
          <w:rFonts w:ascii="GHEA Mariam" w:eastAsia="Times New Roman" w:hAnsi="GHEA Mariam" w:cs="Arial"/>
          <w:sz w:val="24"/>
          <w:szCs w:val="24"/>
        </w:rPr>
        <w:t>Որակավորման քննության անցկացման ընթացքի մասին արձանագրությամբ ներկայացված հանձնաժողովի դրական եզրակացությունը հիմք է մասնակցին որակավորման վկայական տրամադրելու համար:</w:t>
      </w:r>
    </w:p>
    <w:p w14:paraId="04AE0665" w14:textId="77777777" w:rsidR="004435A9" w:rsidRPr="005F5281" w:rsidRDefault="004435A9" w:rsidP="004435A9">
      <w:pPr>
        <w:spacing w:after="0" w:line="360" w:lineRule="auto"/>
        <w:ind w:firstLine="375"/>
        <w:jc w:val="both"/>
        <w:rPr>
          <w:rFonts w:ascii="GHEA Mariam" w:hAnsi="GHEA Mariam" w:cs="Arial"/>
          <w:sz w:val="24"/>
          <w:szCs w:val="24"/>
        </w:rPr>
      </w:pPr>
      <w:r w:rsidRPr="005F5281">
        <w:rPr>
          <w:rFonts w:ascii="GHEA Mariam" w:eastAsia="Times New Roman" w:hAnsi="GHEA Mariam" w:cs="Arial"/>
          <w:sz w:val="24"/>
          <w:szCs w:val="24"/>
        </w:rPr>
        <w:t xml:space="preserve">52. </w:t>
      </w:r>
      <w:r w:rsidRPr="005F5281">
        <w:rPr>
          <w:rFonts w:ascii="GHEA Mariam" w:hAnsi="GHEA Mariam" w:cs="Arial"/>
          <w:sz w:val="24"/>
          <w:szCs w:val="24"/>
        </w:rPr>
        <w:t xml:space="preserve">Որակավորման </w:t>
      </w:r>
      <w:r w:rsidRPr="005F5281">
        <w:rPr>
          <w:rFonts w:ascii="GHEA Mariam" w:eastAsia="Times New Roman" w:hAnsi="GHEA Mariam" w:cs="Arial"/>
          <w:sz w:val="24"/>
          <w:szCs w:val="24"/>
        </w:rPr>
        <w:t>քննության</w:t>
      </w:r>
      <w:r w:rsidRPr="005F5281">
        <w:rPr>
          <w:rFonts w:ascii="GHEA Mariam" w:hAnsi="GHEA Mariam" w:cs="Arial"/>
          <w:sz w:val="24"/>
          <w:szCs w:val="24"/>
        </w:rPr>
        <w:t xml:space="preserve"> արդյունքների հրապարակումից հետո՝ որակավորման անցկացման ընթացքի մասին արձանագրությամբ ներկայացված հանձնաժողովի դրական եզրակացությունը և որակավորման հանձնաժողովի արձանագրությամբ տրված եզրակացությունը հաստատելու և որակավորման վկայականներ տրամադրելու վերաբերյալ կոմիտեի ղեկավարի հրամանի նախագիծը հանձնաժողովի քարտուղարը ներկայացնում է կոմիտեի ղեկավարին՝ ստորագրման:</w:t>
      </w:r>
    </w:p>
    <w:p w14:paraId="23380C56"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53. Որակավորման վկայականը տրամադրվում է բացառապես էլեկտրոնային ձևաչափով և որակավորման անցկացվելու օրվան հաջորդող ոչ ուշ, քան երեք աշխատանքային օրվա ընթացքում ուղարկվում է մասնակցի՝ դիմումում նշված էլեկտրոնային փոստի հասցեին:</w:t>
      </w:r>
    </w:p>
    <w:p w14:paraId="383E0932"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54. Որակավորման վկայականի իսկությունը և վավերականությունն ստուգվում է անշարժ գույքի պետական ռեգիստրի պաշտոնական կայքէջի էլեկտրոնային համակարգի միջոցով՝ որակավորման վկայականում զետեղված QR (արագ արձագանքման) կոդի կամ հսկիչ համարի կիրառմամբ։</w:t>
      </w:r>
    </w:p>
    <w:p w14:paraId="3EF3A7B8"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lastRenderedPageBreak/>
        <w:t>55. Ռիելթորի որակավորման վկայականի ժամկետն ավարտվելուց հետո՝ վեցամսյա ժամկետում ռիելթորի որակավորմանը մասնակցած հայտատուին որակավորման քննության դրական արդյունքների հիման վրա տրված որակավորման նոր վկայականի գործողության ժամկետը հաշվարկվում է նախորդ որակավորման վկայականի ժամկետի ավարտին հաջորդող օրվանից:</w:t>
      </w:r>
    </w:p>
    <w:p w14:paraId="24760E8B"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56. Հանձնաժողովը կոմիտեի քարտուղարությանը փոխանցում է որակավորման անցկացման փաթեթը, որը ներառում է (կարող է ներառել) հետևյալ փաստաթղթերը`</w:t>
      </w:r>
    </w:p>
    <w:p w14:paraId="6018B606"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1) որակավորման քննության անցկացման ընթացքի մասին արձանագրությունը.</w:t>
      </w:r>
    </w:p>
    <w:p w14:paraId="2F0BE19E"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2) հանձնաժողովի՝ իրավազոր չլինելու մասին արձանագրությունը.</w:t>
      </w:r>
    </w:p>
    <w:p w14:paraId="75DB3147"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3) որակավորման քննությանը մասնակցելու թույլտվություն տալու և (կամ) չթույլատրելու մասին որոշումը.</w:t>
      </w:r>
    </w:p>
    <w:p w14:paraId="74FE6A8C"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4) որակավորման քննության մասնակիցների ցուցակը հաստատելու մասին որոշումը.</w:t>
      </w:r>
    </w:p>
    <w:p w14:paraId="5F4A8381"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5) որակավորման հանձնաժողովի արձանագրությամբ տրված եզրակացությունը հաստատելու և որակավորման վկայականներ տրամադրելու վերաբերյալ կոմիտեի ղեկավարի հրամանը.</w:t>
      </w:r>
    </w:p>
    <w:p w14:paraId="48A3D570"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6) որակավորման քննության արդյունքում ոչ մի մասնակցի որակավորում չտալու մասին որոշումը.</w:t>
      </w:r>
    </w:p>
    <w:p w14:paraId="504000E7"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7) որակավորումը չկայացած համարելու մասին որոշումը.</w:t>
      </w:r>
    </w:p>
    <w:p w14:paraId="426F883E"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8) որակավորման քննության արդյունքների հրապարակման թերթիկը.</w:t>
      </w:r>
    </w:p>
    <w:p w14:paraId="4BCA82B2"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9) հանձնաժողովին որակավորման քննության արդյունքների վերաբերյալ ներկայացրած գրավոր բողոքները.</w:t>
      </w:r>
    </w:p>
    <w:p w14:paraId="3304CE24"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10) այլ փաստաթղթեր:</w:t>
      </w:r>
    </w:p>
    <w:p w14:paraId="5A650EFF"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57. Կոմիտեի քարտուղարությունը սույն կարգի 56-րդ կետում նշված փաստաթղթերն ու նյութերը պահպանում և արխիվացնում է Հայաստանի Հանրապետության օրենսդրությամբ սահմանված կարգով:</w:t>
      </w:r>
    </w:p>
    <w:p w14:paraId="71FD3742"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p>
    <w:p w14:paraId="1A3DCB07" w14:textId="77777777" w:rsidR="004435A9" w:rsidRPr="005F5281" w:rsidRDefault="004435A9" w:rsidP="004435A9">
      <w:pPr>
        <w:spacing w:after="0" w:line="360" w:lineRule="auto"/>
        <w:ind w:firstLine="375"/>
        <w:jc w:val="center"/>
        <w:rPr>
          <w:rFonts w:ascii="GHEA Mariam" w:eastAsia="Times New Roman" w:hAnsi="GHEA Mariam" w:cs="Arial"/>
          <w:b/>
          <w:bCs/>
          <w:sz w:val="24"/>
          <w:szCs w:val="24"/>
        </w:rPr>
      </w:pPr>
      <w:r w:rsidRPr="005F5281">
        <w:rPr>
          <w:rFonts w:ascii="GHEA Mariam" w:eastAsia="Times New Roman" w:hAnsi="GHEA Mariam" w:cs="Arial"/>
          <w:b/>
          <w:bCs/>
          <w:sz w:val="24"/>
          <w:szCs w:val="24"/>
        </w:rPr>
        <w:t>8. ՈՐԱԿԱՎՈՐՄԱՆ ԱՆՑԿԱՑՄԱՆ ՀՐԱՊԱՐԱԿԱՅՆՈՒԹՅՈՒՆԸ</w:t>
      </w:r>
    </w:p>
    <w:p w14:paraId="4FA27C52"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p>
    <w:p w14:paraId="27883925" w14:textId="77777777" w:rsidR="004435A9" w:rsidRPr="005F5281" w:rsidRDefault="004435A9" w:rsidP="004435A9">
      <w:pPr>
        <w:spacing w:after="0" w:line="360" w:lineRule="auto"/>
        <w:ind w:firstLine="375"/>
        <w:jc w:val="both"/>
        <w:rPr>
          <w:rFonts w:ascii="GHEA Mariam" w:eastAsia="Times New Roman" w:hAnsi="GHEA Mariam" w:cs="Arial"/>
          <w:sz w:val="24"/>
          <w:szCs w:val="24"/>
        </w:rPr>
      </w:pPr>
      <w:r w:rsidRPr="005F5281">
        <w:rPr>
          <w:rFonts w:ascii="GHEA Mariam" w:eastAsia="Times New Roman" w:hAnsi="GHEA Mariam" w:cs="Arial"/>
          <w:sz w:val="24"/>
          <w:szCs w:val="24"/>
        </w:rPr>
        <w:t>58. Նախապես կոմիտեին իրազեկելով՝ որակավորմանը ներկա գտնվելու իրավունք ունեն մամուլի և զանգվածային լրատվության այլ միջոցների, հասարակական կազմակերպությունների (ինքնակարգավորվող կազմակերպությունների), մասնագիտական ուսումնական հաստատությունների ներկայացուցիչներ` դիտորդի կարգավիճակով:</w:t>
      </w:r>
    </w:p>
    <w:p w14:paraId="44E63579" w14:textId="64AA98D1" w:rsidR="005F5281" w:rsidRPr="005F5281" w:rsidRDefault="005F5281">
      <w:pPr>
        <w:rPr>
          <w:rFonts w:ascii="GHEA Mariam" w:eastAsia="Times New Roman" w:hAnsi="GHEA Mariam" w:cs="Arial"/>
          <w:b/>
          <w:bCs/>
          <w:sz w:val="24"/>
          <w:szCs w:val="24"/>
          <w:lang w:val="hy-AM"/>
        </w:rPr>
      </w:pPr>
      <w:r w:rsidRPr="005F5281">
        <w:rPr>
          <w:rFonts w:ascii="GHEA Mariam" w:eastAsia="Times New Roman" w:hAnsi="GHEA Mariam" w:cs="Arial"/>
          <w:b/>
          <w:bCs/>
          <w:sz w:val="24"/>
          <w:szCs w:val="24"/>
          <w:lang w:val="hy-AM"/>
        </w:rPr>
        <w:br w:type="page"/>
      </w:r>
    </w:p>
    <w:p w14:paraId="22BF6140" w14:textId="620471F8" w:rsidR="00037B06" w:rsidRPr="005F5281" w:rsidRDefault="00037B06" w:rsidP="00D1034C">
      <w:pPr>
        <w:spacing w:after="0" w:line="276" w:lineRule="auto"/>
        <w:ind w:firstLine="375"/>
        <w:jc w:val="right"/>
        <w:rPr>
          <w:rFonts w:ascii="GHEA Mariam" w:eastAsia="Times New Roman" w:hAnsi="GHEA Mariam" w:cs="Arial"/>
          <w:sz w:val="24"/>
          <w:szCs w:val="24"/>
          <w:lang w:val="hy-AM"/>
        </w:rPr>
      </w:pPr>
      <w:r w:rsidRPr="005F5281">
        <w:rPr>
          <w:rFonts w:ascii="GHEA Mariam" w:eastAsia="Times New Roman" w:hAnsi="GHEA Mariam" w:cs="Arial"/>
          <w:b/>
          <w:bCs/>
          <w:sz w:val="24"/>
          <w:szCs w:val="24"/>
          <w:u w:val="single"/>
          <w:lang w:val="hy-AM"/>
        </w:rPr>
        <w:lastRenderedPageBreak/>
        <w:t>Ձ</w:t>
      </w:r>
      <w:r w:rsidR="002F35E0" w:rsidRPr="005F5281">
        <w:rPr>
          <w:rFonts w:ascii="GHEA Mariam" w:eastAsia="Times New Roman" w:hAnsi="GHEA Mariam" w:cs="Arial"/>
          <w:b/>
          <w:bCs/>
          <w:sz w:val="24"/>
          <w:szCs w:val="24"/>
          <w:u w:val="single"/>
          <w:lang w:val="hy-AM"/>
        </w:rPr>
        <w:t>և</w:t>
      </w:r>
    </w:p>
    <w:p w14:paraId="2302AA58" w14:textId="77777777" w:rsidR="00037B06" w:rsidRPr="005F5281" w:rsidRDefault="00037B06" w:rsidP="00A22E51">
      <w:pPr>
        <w:spacing w:after="0" w:line="240" w:lineRule="auto"/>
        <w:ind w:firstLine="375"/>
        <w:jc w:val="right"/>
        <w:rPr>
          <w:rFonts w:ascii="GHEA Mariam" w:eastAsia="Times New Roman" w:hAnsi="GHEA Mariam" w:cs="Arial"/>
          <w:sz w:val="24"/>
          <w:szCs w:val="24"/>
          <w:lang w:val="hy-AM"/>
        </w:rPr>
      </w:pPr>
      <w:r w:rsidRPr="005F5281">
        <w:rPr>
          <w:rFonts w:ascii="GHEA Mariam" w:eastAsia="Times New Roman" w:hAnsi="GHEA Mariam" w:cs="Arial"/>
          <w:sz w:val="24"/>
          <w:szCs w:val="24"/>
          <w:lang w:val="hy-AM"/>
        </w:rPr>
        <w:t>Կադաստրի կոմիտեի ղեկավար</w:t>
      </w:r>
    </w:p>
    <w:p w14:paraId="384DC07F" w14:textId="77777777" w:rsidR="00037B06" w:rsidRPr="005F5281" w:rsidRDefault="00037B06" w:rsidP="00A22E51">
      <w:pPr>
        <w:spacing w:after="0" w:line="240" w:lineRule="auto"/>
        <w:ind w:firstLine="374"/>
        <w:jc w:val="right"/>
        <w:rPr>
          <w:rFonts w:ascii="GHEA Mariam" w:eastAsia="Times New Roman" w:hAnsi="GHEA Mariam" w:cs="Arial"/>
          <w:sz w:val="24"/>
          <w:szCs w:val="24"/>
          <w:lang w:val="hy-AM"/>
        </w:rPr>
      </w:pPr>
      <w:r w:rsidRPr="005F5281">
        <w:rPr>
          <w:rFonts w:ascii="GHEA Mariam" w:eastAsia="Times New Roman" w:hAnsi="GHEA Mariam" w:cs="Arial"/>
          <w:sz w:val="24"/>
          <w:szCs w:val="24"/>
          <w:lang w:val="hy-AM"/>
        </w:rPr>
        <w:t>_______________________________________________</w:t>
      </w:r>
    </w:p>
    <w:p w14:paraId="19DE8967" w14:textId="77777777" w:rsidR="00037B06" w:rsidRPr="005F5281" w:rsidRDefault="00037B06" w:rsidP="00A22E51">
      <w:pPr>
        <w:spacing w:after="0" w:line="240" w:lineRule="auto"/>
        <w:ind w:firstLine="374"/>
        <w:jc w:val="right"/>
        <w:rPr>
          <w:rFonts w:ascii="GHEA Mariam" w:eastAsia="Times New Roman" w:hAnsi="GHEA Mariam" w:cs="Arial"/>
          <w:sz w:val="24"/>
          <w:szCs w:val="24"/>
          <w:lang w:val="hy-AM"/>
        </w:rPr>
      </w:pPr>
      <w:r w:rsidRPr="005F5281">
        <w:rPr>
          <w:rFonts w:ascii="GHEA Mariam" w:eastAsia="Times New Roman" w:hAnsi="GHEA Mariam" w:cs="Arial"/>
          <w:sz w:val="24"/>
          <w:szCs w:val="24"/>
          <w:lang w:val="hy-AM"/>
        </w:rPr>
        <w:t>_______________________________________________</w:t>
      </w:r>
    </w:p>
    <w:p w14:paraId="0949EFEA" w14:textId="77777777" w:rsidR="00037B06" w:rsidRPr="005F5281" w:rsidRDefault="00037B06" w:rsidP="00A22E51">
      <w:pPr>
        <w:spacing w:after="0" w:line="240" w:lineRule="auto"/>
        <w:ind w:firstLine="374"/>
        <w:jc w:val="right"/>
        <w:rPr>
          <w:rFonts w:ascii="GHEA Mariam" w:eastAsia="Times New Roman" w:hAnsi="GHEA Mariam" w:cs="Arial"/>
          <w:sz w:val="16"/>
          <w:szCs w:val="16"/>
          <w:vertAlign w:val="superscript"/>
          <w:lang w:val="hy-AM"/>
        </w:rPr>
      </w:pPr>
      <w:r w:rsidRPr="005F5281">
        <w:rPr>
          <w:rFonts w:ascii="GHEA Mariam" w:eastAsia="Times New Roman" w:hAnsi="GHEA Mariam" w:cs="Arial"/>
          <w:i/>
          <w:iCs/>
          <w:sz w:val="16"/>
          <w:szCs w:val="16"/>
          <w:vertAlign w:val="superscript"/>
          <w:lang w:val="hy-AM"/>
        </w:rPr>
        <w:t>դիմողի անուն, հայրանուն, ազգանուն</w:t>
      </w:r>
    </w:p>
    <w:p w14:paraId="7485A006" w14:textId="77777777" w:rsidR="00037B06" w:rsidRPr="005F5281" w:rsidRDefault="00037B06" w:rsidP="00A22E51">
      <w:pPr>
        <w:spacing w:after="0" w:line="240" w:lineRule="auto"/>
        <w:ind w:firstLine="374"/>
        <w:jc w:val="right"/>
        <w:rPr>
          <w:rFonts w:ascii="GHEA Mariam" w:eastAsia="Times New Roman" w:hAnsi="GHEA Mariam" w:cs="Arial"/>
          <w:sz w:val="24"/>
          <w:szCs w:val="24"/>
          <w:lang w:val="hy-AM"/>
        </w:rPr>
      </w:pPr>
      <w:r w:rsidRPr="005F5281">
        <w:rPr>
          <w:rFonts w:ascii="GHEA Mariam" w:eastAsia="Times New Roman" w:hAnsi="GHEA Mariam" w:cs="Arial"/>
          <w:sz w:val="24"/>
          <w:szCs w:val="24"/>
          <w:lang w:val="hy-AM"/>
        </w:rPr>
        <w:t>_______________________________________________</w:t>
      </w:r>
    </w:p>
    <w:p w14:paraId="4558F2FA" w14:textId="77777777" w:rsidR="00037B06" w:rsidRPr="005F5281" w:rsidRDefault="00037B06" w:rsidP="00A22E51">
      <w:pPr>
        <w:spacing w:after="0" w:line="240" w:lineRule="auto"/>
        <w:ind w:firstLine="374"/>
        <w:jc w:val="right"/>
        <w:rPr>
          <w:rFonts w:ascii="GHEA Mariam" w:eastAsia="Times New Roman" w:hAnsi="GHEA Mariam" w:cs="Arial"/>
          <w:sz w:val="16"/>
          <w:szCs w:val="16"/>
          <w:vertAlign w:val="superscript"/>
          <w:lang w:val="hy-AM"/>
        </w:rPr>
      </w:pPr>
      <w:r w:rsidRPr="005F5281">
        <w:rPr>
          <w:rFonts w:ascii="GHEA Mariam" w:eastAsia="Times New Roman" w:hAnsi="GHEA Mariam" w:cs="Arial"/>
          <w:i/>
          <w:iCs/>
          <w:sz w:val="16"/>
          <w:szCs w:val="16"/>
          <w:vertAlign w:val="superscript"/>
          <w:lang w:val="hy-AM"/>
        </w:rPr>
        <w:t>հասցե</w:t>
      </w:r>
    </w:p>
    <w:p w14:paraId="006E30C6" w14:textId="77777777" w:rsidR="00037B06" w:rsidRPr="005F5281" w:rsidRDefault="00037B06" w:rsidP="00A22E51">
      <w:pPr>
        <w:spacing w:after="0" w:line="240" w:lineRule="auto"/>
        <w:ind w:firstLine="374"/>
        <w:jc w:val="right"/>
        <w:rPr>
          <w:rFonts w:ascii="GHEA Mariam" w:eastAsia="Times New Roman" w:hAnsi="GHEA Mariam" w:cs="Arial"/>
          <w:sz w:val="24"/>
          <w:szCs w:val="24"/>
          <w:lang w:val="hy-AM"/>
        </w:rPr>
      </w:pPr>
      <w:r w:rsidRPr="005F5281">
        <w:rPr>
          <w:rFonts w:ascii="GHEA Mariam" w:eastAsia="Times New Roman" w:hAnsi="GHEA Mariam" w:cs="Arial"/>
          <w:sz w:val="24"/>
          <w:szCs w:val="24"/>
          <w:lang w:val="hy-AM"/>
        </w:rPr>
        <w:t>_______________________________________________</w:t>
      </w:r>
    </w:p>
    <w:p w14:paraId="1E51C824" w14:textId="77777777" w:rsidR="00037B06" w:rsidRPr="005F5281" w:rsidRDefault="00037B06" w:rsidP="00A22E51">
      <w:pPr>
        <w:spacing w:after="0" w:line="240" w:lineRule="auto"/>
        <w:ind w:firstLine="374"/>
        <w:jc w:val="right"/>
        <w:rPr>
          <w:rFonts w:ascii="GHEA Mariam" w:eastAsia="Times New Roman" w:hAnsi="GHEA Mariam" w:cs="Arial"/>
          <w:sz w:val="16"/>
          <w:szCs w:val="16"/>
          <w:vertAlign w:val="superscript"/>
          <w:lang w:val="hy-AM"/>
        </w:rPr>
      </w:pPr>
      <w:r w:rsidRPr="005F5281">
        <w:rPr>
          <w:rFonts w:ascii="GHEA Mariam" w:eastAsia="Times New Roman" w:hAnsi="GHEA Mariam" w:cs="Arial"/>
          <w:i/>
          <w:iCs/>
          <w:sz w:val="16"/>
          <w:szCs w:val="16"/>
          <w:vertAlign w:val="superscript"/>
          <w:lang w:val="hy-AM"/>
        </w:rPr>
        <w:t>հեռախոս, էլ. փոստի հասցե</w:t>
      </w:r>
    </w:p>
    <w:p w14:paraId="4277C700" w14:textId="77777777" w:rsidR="00C346E5" w:rsidRPr="005F5281" w:rsidRDefault="00C346E5" w:rsidP="00A22E51">
      <w:pPr>
        <w:spacing w:after="0" w:line="240" w:lineRule="auto"/>
        <w:ind w:firstLine="375"/>
        <w:jc w:val="right"/>
        <w:rPr>
          <w:rFonts w:ascii="GHEA Mariam" w:eastAsia="Times New Roman" w:hAnsi="GHEA Mariam" w:cs="Calibri"/>
          <w:sz w:val="24"/>
          <w:szCs w:val="24"/>
          <w:lang w:val="hy-AM"/>
        </w:rPr>
      </w:pPr>
    </w:p>
    <w:p w14:paraId="081A19A4" w14:textId="77777777" w:rsidR="00037B06" w:rsidRPr="005F5281" w:rsidRDefault="00037B06" w:rsidP="00A22E51">
      <w:pPr>
        <w:spacing w:after="0" w:line="240" w:lineRule="auto"/>
        <w:ind w:firstLine="375"/>
        <w:jc w:val="center"/>
        <w:rPr>
          <w:rFonts w:ascii="GHEA Mariam" w:eastAsia="Times New Roman" w:hAnsi="GHEA Mariam" w:cs="Arial"/>
          <w:sz w:val="24"/>
          <w:szCs w:val="24"/>
          <w:lang w:val="hy-AM"/>
        </w:rPr>
      </w:pPr>
      <w:r w:rsidRPr="005F5281">
        <w:rPr>
          <w:rFonts w:ascii="GHEA Mariam" w:eastAsia="Times New Roman" w:hAnsi="GHEA Mariam" w:cs="Arial"/>
          <w:b/>
          <w:bCs/>
          <w:sz w:val="24"/>
          <w:szCs w:val="24"/>
          <w:lang w:val="hy-AM"/>
        </w:rPr>
        <w:t>ԴԻՄՈՒՄ</w:t>
      </w:r>
    </w:p>
    <w:p w14:paraId="6C566112" w14:textId="77777777" w:rsidR="00037B06" w:rsidRPr="005F5281" w:rsidRDefault="00037B06" w:rsidP="00D1034C">
      <w:pPr>
        <w:spacing w:after="0" w:line="360" w:lineRule="auto"/>
        <w:ind w:firstLine="375"/>
        <w:jc w:val="both"/>
        <w:rPr>
          <w:rFonts w:ascii="GHEA Mariam" w:eastAsia="Times New Roman" w:hAnsi="GHEA Mariam" w:cs="Arial"/>
          <w:sz w:val="24"/>
          <w:szCs w:val="24"/>
          <w:lang w:val="hy-AM"/>
        </w:rPr>
      </w:pPr>
    </w:p>
    <w:p w14:paraId="48D6EE18" w14:textId="77777777" w:rsidR="00037B06" w:rsidRPr="005F5281" w:rsidRDefault="00037B06" w:rsidP="00D1034C">
      <w:pPr>
        <w:spacing w:after="0" w:line="360" w:lineRule="auto"/>
        <w:ind w:firstLine="142"/>
        <w:jc w:val="both"/>
        <w:rPr>
          <w:rFonts w:ascii="GHEA Mariam" w:eastAsia="Times New Roman" w:hAnsi="GHEA Mariam" w:cs="Arial"/>
          <w:sz w:val="24"/>
          <w:szCs w:val="24"/>
          <w:lang w:val="hy-AM"/>
        </w:rPr>
      </w:pPr>
      <w:r w:rsidRPr="005F5281">
        <w:rPr>
          <w:rFonts w:ascii="GHEA Mariam" w:eastAsia="Times New Roman" w:hAnsi="GHEA Mariam" w:cs="Arial"/>
          <w:sz w:val="24"/>
          <w:szCs w:val="24"/>
          <w:lang w:val="hy-AM"/>
        </w:rPr>
        <w:t xml:space="preserve">Խնդրում եմ թույլատրել մասնակցել </w:t>
      </w:r>
      <w:r w:rsidR="001F6FC9" w:rsidRPr="005F5281">
        <w:rPr>
          <w:rFonts w:ascii="GHEA Mariam" w:eastAsia="Times New Roman" w:hAnsi="GHEA Mariam" w:cs="Arial"/>
          <w:sz w:val="24"/>
          <w:szCs w:val="24"/>
          <w:lang w:val="hy-AM"/>
        </w:rPr>
        <w:t>ռիելթորական</w:t>
      </w:r>
      <w:r w:rsidRPr="005F5281">
        <w:rPr>
          <w:rFonts w:ascii="GHEA Mariam" w:eastAsia="Times New Roman" w:hAnsi="GHEA Mariam" w:cs="Arial"/>
          <w:sz w:val="24"/>
          <w:szCs w:val="24"/>
          <w:lang w:val="hy-AM"/>
        </w:rPr>
        <w:t xml:space="preserve"> գործունեության մասնագիտական որակավորման ստուգմանը:</w:t>
      </w:r>
    </w:p>
    <w:p w14:paraId="7878E09D" w14:textId="77777777" w:rsidR="00037B06" w:rsidRPr="005F5281" w:rsidRDefault="00037B06" w:rsidP="00D1034C">
      <w:pPr>
        <w:spacing w:after="0" w:line="360" w:lineRule="auto"/>
        <w:ind w:firstLine="142"/>
        <w:jc w:val="both"/>
        <w:rPr>
          <w:rFonts w:ascii="GHEA Mariam" w:eastAsia="Times New Roman" w:hAnsi="GHEA Mariam" w:cs="Arial"/>
          <w:sz w:val="24"/>
          <w:szCs w:val="24"/>
          <w:lang w:val="hy-AM"/>
        </w:rPr>
      </w:pPr>
      <w:r w:rsidRPr="005F5281">
        <w:rPr>
          <w:rFonts w:ascii="GHEA Mariam" w:eastAsia="Times New Roman" w:hAnsi="GHEA Mariam" w:cs="Arial"/>
          <w:sz w:val="24"/>
          <w:szCs w:val="24"/>
          <w:lang w:val="hy-AM"/>
        </w:rPr>
        <w:t>Կից ներկայացնում եմ՝</w:t>
      </w:r>
    </w:p>
    <w:p w14:paraId="504DD554" w14:textId="77777777" w:rsidR="00037B06" w:rsidRPr="005F5281" w:rsidRDefault="00037B06" w:rsidP="00D1034C">
      <w:pPr>
        <w:spacing w:after="0" w:line="360" w:lineRule="auto"/>
        <w:ind w:firstLine="142"/>
        <w:jc w:val="both"/>
        <w:rPr>
          <w:rFonts w:ascii="GHEA Mariam" w:eastAsia="Times New Roman" w:hAnsi="GHEA Mariam" w:cs="Arial"/>
          <w:sz w:val="24"/>
          <w:szCs w:val="24"/>
          <w:lang w:val="hy-AM"/>
        </w:rPr>
      </w:pPr>
      <w:r w:rsidRPr="005F5281">
        <w:rPr>
          <w:rFonts w:ascii="GHEA Mariam" w:eastAsia="Times New Roman" w:hAnsi="GHEA Mariam" w:cs="Arial"/>
          <w:sz w:val="24"/>
          <w:szCs w:val="24"/>
          <w:lang w:val="hy-AM"/>
        </w:rPr>
        <w:t xml:space="preserve">1. </w:t>
      </w:r>
      <w:r w:rsidR="00C346E5" w:rsidRPr="005F5281">
        <w:rPr>
          <w:rFonts w:ascii="GHEA Mariam" w:eastAsia="Times New Roman" w:hAnsi="GHEA Mariam" w:cs="Arial"/>
          <w:sz w:val="24"/>
          <w:szCs w:val="24"/>
          <w:lang w:val="hy-AM"/>
        </w:rPr>
        <w:t xml:space="preserve">անձնագրի կամ նույնականացման քարտի </w:t>
      </w:r>
      <w:r w:rsidRPr="005F5281">
        <w:rPr>
          <w:rFonts w:ascii="GHEA Mariam" w:eastAsia="Times New Roman" w:hAnsi="GHEA Mariam" w:cs="Arial"/>
          <w:sz w:val="24"/>
          <w:szCs w:val="24"/>
          <w:lang w:val="hy-AM"/>
        </w:rPr>
        <w:t>պատճենը,</w:t>
      </w:r>
    </w:p>
    <w:p w14:paraId="2A7D48E7" w14:textId="663EE8B6" w:rsidR="008F7256" w:rsidRPr="005F5281" w:rsidRDefault="00037B06" w:rsidP="00D1034C">
      <w:pPr>
        <w:spacing w:after="0" w:line="360" w:lineRule="auto"/>
        <w:ind w:firstLine="142"/>
        <w:jc w:val="both"/>
        <w:rPr>
          <w:rFonts w:ascii="GHEA Mariam" w:eastAsia="Times New Roman" w:hAnsi="GHEA Mariam" w:cs="Arial"/>
          <w:sz w:val="24"/>
          <w:szCs w:val="24"/>
          <w:lang w:val="hy-AM"/>
        </w:rPr>
      </w:pPr>
      <w:r w:rsidRPr="005F5281">
        <w:rPr>
          <w:rFonts w:ascii="GHEA Mariam" w:eastAsia="Times New Roman" w:hAnsi="GHEA Mariam" w:cs="Arial"/>
          <w:sz w:val="24"/>
          <w:szCs w:val="24"/>
          <w:lang w:val="hy-AM"/>
        </w:rPr>
        <w:t>2. բարձրագույն կրթության</w:t>
      </w:r>
      <w:r w:rsidR="005F5281" w:rsidRPr="005F5281">
        <w:rPr>
          <w:rFonts w:ascii="GHEA Mariam" w:eastAsia="Times New Roman" w:hAnsi="GHEA Mariam" w:cs="Arial"/>
          <w:sz w:val="24"/>
          <w:szCs w:val="24"/>
          <w:lang w:val="hy-AM"/>
        </w:rPr>
        <w:t xml:space="preserve"> մասին վկայող փաստաթղթի պատճենը կամ «Ռիելթորական գործունեության մասին» օրենքի 22-րդ հոդվածի 10-րդ մասով սահմանված ժամկետում </w:t>
      </w:r>
      <w:r w:rsidR="008F7256" w:rsidRPr="005F5281">
        <w:rPr>
          <w:rFonts w:ascii="GHEA Mariam" w:eastAsia="Times New Roman" w:hAnsi="GHEA Mariam" w:cs="Arial"/>
          <w:sz w:val="24"/>
          <w:szCs w:val="24"/>
          <w:lang w:val="hy-AM"/>
        </w:rPr>
        <w:t>Հայաստանի Հանրապետության բարձրագույն ուսումնական հաստատության</w:t>
      </w:r>
      <w:r w:rsidR="005F5281" w:rsidRPr="005F5281">
        <w:rPr>
          <w:rFonts w:ascii="GHEA Mariam" w:eastAsia="Times New Roman" w:hAnsi="GHEA Mariam" w:cs="Arial"/>
          <w:sz w:val="24"/>
          <w:szCs w:val="24"/>
          <w:lang w:val="hy-AM"/>
        </w:rPr>
        <w:t xml:space="preserve"> համապատասխան</w:t>
      </w:r>
      <w:r w:rsidR="008F7256" w:rsidRPr="005F5281">
        <w:rPr>
          <w:rFonts w:ascii="GHEA Mariam" w:eastAsia="Times New Roman" w:hAnsi="GHEA Mariam" w:cs="Arial"/>
          <w:sz w:val="24"/>
          <w:szCs w:val="24"/>
          <w:lang w:val="hy-AM"/>
        </w:rPr>
        <w:t xml:space="preserve"> կրթական ծրագրերին մասնակցության վերաբերյալ հավաստագրի պատճենը.</w:t>
      </w:r>
    </w:p>
    <w:p w14:paraId="23628755" w14:textId="77777777" w:rsidR="00037B06" w:rsidRPr="005F5281" w:rsidRDefault="008F7256" w:rsidP="00D1034C">
      <w:pPr>
        <w:spacing w:after="0" w:line="360" w:lineRule="auto"/>
        <w:ind w:firstLine="142"/>
        <w:jc w:val="both"/>
        <w:rPr>
          <w:rFonts w:ascii="GHEA Mariam" w:eastAsia="Times New Roman" w:hAnsi="GHEA Mariam" w:cs="Arial"/>
          <w:sz w:val="24"/>
          <w:szCs w:val="24"/>
          <w:lang w:val="hy-AM"/>
        </w:rPr>
      </w:pPr>
      <w:r w:rsidRPr="005F5281">
        <w:rPr>
          <w:rFonts w:ascii="GHEA Mariam" w:eastAsia="Times New Roman" w:hAnsi="GHEA Mariam" w:cs="Arial"/>
          <w:sz w:val="24"/>
          <w:szCs w:val="24"/>
          <w:lang w:val="hy-AM"/>
        </w:rPr>
        <w:t xml:space="preserve">4. </w:t>
      </w:r>
      <w:r w:rsidR="00534F2F" w:rsidRPr="005F5281">
        <w:rPr>
          <w:rFonts w:ascii="GHEA Mariam" w:eastAsia="Times New Roman" w:hAnsi="GHEA Mariam" w:cs="Arial"/>
          <w:sz w:val="24"/>
          <w:szCs w:val="24"/>
          <w:lang w:val="hy-AM"/>
        </w:rPr>
        <w:t>պետական տուրքի վճարման անդորրագրի պատճենը կամ պետական վճարումների էլեկտրոնային համակարգի կողմից գեներացված անդորրագիրը կամ գեներացված անդորրագրի 20-նիշանոց ծածկագիրը</w:t>
      </w:r>
      <w:r w:rsidR="00037B06" w:rsidRPr="005F5281">
        <w:rPr>
          <w:rFonts w:ascii="GHEA Mariam" w:eastAsia="Times New Roman" w:hAnsi="GHEA Mariam" w:cs="Arial"/>
          <w:sz w:val="24"/>
          <w:szCs w:val="24"/>
          <w:lang w:val="hy-AM"/>
        </w:rPr>
        <w:t>,</w:t>
      </w:r>
    </w:p>
    <w:p w14:paraId="15EE9150" w14:textId="77777777" w:rsidR="00037B06" w:rsidRPr="005F5281" w:rsidRDefault="008F7256" w:rsidP="00D1034C">
      <w:pPr>
        <w:spacing w:after="0" w:line="360" w:lineRule="auto"/>
        <w:ind w:firstLine="142"/>
        <w:jc w:val="both"/>
        <w:rPr>
          <w:rFonts w:ascii="GHEA Mariam" w:eastAsia="Times New Roman" w:hAnsi="GHEA Mariam" w:cs="Arial"/>
          <w:sz w:val="24"/>
          <w:szCs w:val="24"/>
          <w:lang w:val="hy-AM"/>
        </w:rPr>
      </w:pPr>
      <w:r w:rsidRPr="005F5281">
        <w:rPr>
          <w:rFonts w:ascii="GHEA Mariam" w:eastAsia="Times New Roman" w:hAnsi="GHEA Mariam" w:cs="Arial"/>
          <w:sz w:val="24"/>
          <w:szCs w:val="24"/>
          <w:lang w:val="hy-AM"/>
        </w:rPr>
        <w:t>5</w:t>
      </w:r>
      <w:r w:rsidR="00037B06" w:rsidRPr="005F5281">
        <w:rPr>
          <w:rFonts w:ascii="GHEA Mariam" w:eastAsia="Times New Roman" w:hAnsi="GHEA Mariam" w:cs="Arial"/>
          <w:sz w:val="24"/>
          <w:szCs w:val="24"/>
          <w:lang w:val="hy-AM"/>
        </w:rPr>
        <w:t>. մեկ լուսանկար` 3x4 սմ չափի</w:t>
      </w:r>
      <w:r w:rsidR="001078DC" w:rsidRPr="005F5281">
        <w:rPr>
          <w:rFonts w:ascii="GHEA Mariam" w:eastAsia="Times New Roman" w:hAnsi="GHEA Mariam" w:cs="Arial"/>
          <w:sz w:val="24"/>
          <w:szCs w:val="24"/>
          <w:lang w:val="hy-AM"/>
        </w:rPr>
        <w:t>:</w:t>
      </w:r>
    </w:p>
    <w:p w14:paraId="7C495DD6" w14:textId="77777777" w:rsidR="001078DC" w:rsidRPr="005F5281" w:rsidRDefault="001078DC" w:rsidP="00D1034C">
      <w:pPr>
        <w:spacing w:after="0" w:line="360" w:lineRule="auto"/>
        <w:ind w:firstLine="375"/>
        <w:jc w:val="both"/>
        <w:rPr>
          <w:rFonts w:ascii="GHEA Mariam" w:eastAsia="Times New Roman" w:hAnsi="GHEA Mariam" w:cs="Calibri"/>
          <w:sz w:val="24"/>
          <w:szCs w:val="24"/>
          <w:lang w:val="hy-AM"/>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5319"/>
        <w:gridCol w:w="7"/>
        <w:gridCol w:w="4424"/>
      </w:tblGrid>
      <w:tr w:rsidR="005F5281" w:rsidRPr="005F5281" w14:paraId="4BDDA93B" w14:textId="77777777" w:rsidTr="00037B06">
        <w:trPr>
          <w:tblCellSpacing w:w="0" w:type="dxa"/>
          <w:jc w:val="center"/>
        </w:trPr>
        <w:tc>
          <w:tcPr>
            <w:tcW w:w="0" w:type="auto"/>
            <w:shd w:val="clear" w:color="auto" w:fill="FFFFFF"/>
            <w:vAlign w:val="center"/>
            <w:hideMark/>
          </w:tcPr>
          <w:p w14:paraId="4A8D87F0" w14:textId="77777777" w:rsidR="00037B06" w:rsidRPr="005F5281" w:rsidRDefault="00037B06" w:rsidP="00D1034C">
            <w:pPr>
              <w:spacing w:after="0" w:line="360" w:lineRule="auto"/>
              <w:jc w:val="both"/>
              <w:rPr>
                <w:rFonts w:ascii="GHEA Mariam" w:eastAsia="Times New Roman" w:hAnsi="GHEA Mariam" w:cs="Arial"/>
                <w:sz w:val="24"/>
                <w:szCs w:val="24"/>
              </w:rPr>
            </w:pPr>
            <w:r w:rsidRPr="005F5281">
              <w:rPr>
                <w:rFonts w:ascii="GHEA Mariam" w:eastAsia="Times New Roman" w:hAnsi="GHEA Mariam" w:cs="Arial"/>
                <w:b/>
                <w:bCs/>
                <w:sz w:val="24"/>
                <w:szCs w:val="24"/>
              </w:rPr>
              <w:t>Դիմող</w:t>
            </w:r>
            <w:r w:rsidR="00086876" w:rsidRPr="005F5281">
              <w:rPr>
                <w:rFonts w:ascii="GHEA Mariam" w:eastAsia="Times New Roman" w:hAnsi="GHEA Mariam" w:cs="Arial"/>
                <w:b/>
                <w:bCs/>
                <w:sz w:val="24"/>
                <w:szCs w:val="24"/>
              </w:rPr>
              <w:t>՝</w:t>
            </w:r>
            <w:r w:rsidRPr="005F5281">
              <w:rPr>
                <w:rFonts w:ascii="GHEA Mariam" w:eastAsia="Times New Roman" w:hAnsi="GHEA Mariam" w:cs="Arial"/>
                <w:sz w:val="24"/>
                <w:szCs w:val="24"/>
              </w:rPr>
              <w:t>______________________________</w:t>
            </w:r>
          </w:p>
          <w:p w14:paraId="32A4DFD9" w14:textId="77777777" w:rsidR="00037B06" w:rsidRPr="005F5281" w:rsidRDefault="00086876" w:rsidP="00D1034C">
            <w:pPr>
              <w:spacing w:after="0" w:line="360" w:lineRule="auto"/>
              <w:jc w:val="both"/>
              <w:rPr>
                <w:rFonts w:ascii="GHEA Mariam" w:eastAsia="Times New Roman" w:hAnsi="GHEA Mariam" w:cs="Arial"/>
                <w:sz w:val="24"/>
                <w:szCs w:val="24"/>
              </w:rPr>
            </w:pPr>
            <w:r w:rsidRPr="005F5281">
              <w:rPr>
                <w:rFonts w:ascii="GHEA Mariam" w:eastAsia="Times New Roman" w:hAnsi="GHEA Mariam" w:cs="Arial"/>
                <w:i/>
                <w:iCs/>
                <w:sz w:val="24"/>
                <w:szCs w:val="24"/>
              </w:rPr>
              <w:t xml:space="preserve">                    </w:t>
            </w:r>
            <w:r w:rsidR="00037B06" w:rsidRPr="005F5281">
              <w:rPr>
                <w:rFonts w:ascii="GHEA Mariam" w:eastAsia="Times New Roman" w:hAnsi="GHEA Mariam" w:cs="Arial"/>
                <w:i/>
                <w:iCs/>
                <w:sz w:val="24"/>
                <w:szCs w:val="24"/>
              </w:rPr>
              <w:t>ստորագրություն</w:t>
            </w:r>
          </w:p>
        </w:tc>
        <w:tc>
          <w:tcPr>
            <w:tcW w:w="0" w:type="auto"/>
            <w:shd w:val="clear" w:color="auto" w:fill="FFFFFF"/>
            <w:vAlign w:val="center"/>
            <w:hideMark/>
          </w:tcPr>
          <w:p w14:paraId="7A2C639E" w14:textId="77777777" w:rsidR="00037B06" w:rsidRPr="005F5281" w:rsidRDefault="00037B06" w:rsidP="00D1034C">
            <w:pPr>
              <w:spacing w:after="0" w:line="360" w:lineRule="auto"/>
              <w:jc w:val="both"/>
              <w:rPr>
                <w:rFonts w:ascii="GHEA Mariam" w:eastAsia="Times New Roman" w:hAnsi="GHEA Mariam" w:cs="Arial"/>
                <w:sz w:val="24"/>
                <w:szCs w:val="24"/>
              </w:rPr>
            </w:pPr>
          </w:p>
        </w:tc>
        <w:tc>
          <w:tcPr>
            <w:tcW w:w="0" w:type="auto"/>
            <w:shd w:val="clear" w:color="auto" w:fill="FFFFFF"/>
            <w:vAlign w:val="center"/>
            <w:hideMark/>
          </w:tcPr>
          <w:p w14:paraId="13F691CC" w14:textId="77777777" w:rsidR="00037B06" w:rsidRPr="005F5281" w:rsidRDefault="00037B06" w:rsidP="00D1034C">
            <w:pPr>
              <w:spacing w:after="0" w:line="360" w:lineRule="auto"/>
              <w:jc w:val="both"/>
              <w:rPr>
                <w:rFonts w:ascii="GHEA Mariam" w:eastAsia="Times New Roman" w:hAnsi="GHEA Mariam" w:cs="Arial"/>
                <w:sz w:val="24"/>
                <w:szCs w:val="24"/>
              </w:rPr>
            </w:pPr>
            <w:r w:rsidRPr="005F5281">
              <w:rPr>
                <w:rFonts w:ascii="GHEA Mariam" w:eastAsia="Times New Roman" w:hAnsi="GHEA Mariam" w:cs="Arial"/>
                <w:sz w:val="24"/>
                <w:szCs w:val="24"/>
              </w:rPr>
              <w:t>_______________________________</w:t>
            </w:r>
          </w:p>
          <w:p w14:paraId="7543FA13" w14:textId="77777777" w:rsidR="00037B06" w:rsidRPr="005F5281" w:rsidRDefault="00086876" w:rsidP="00D1034C">
            <w:pPr>
              <w:spacing w:after="0" w:line="360" w:lineRule="auto"/>
              <w:jc w:val="both"/>
              <w:rPr>
                <w:rFonts w:ascii="GHEA Mariam" w:eastAsia="Times New Roman" w:hAnsi="GHEA Mariam" w:cs="Arial"/>
                <w:sz w:val="24"/>
                <w:szCs w:val="24"/>
              </w:rPr>
            </w:pPr>
            <w:r w:rsidRPr="005F5281">
              <w:rPr>
                <w:rFonts w:ascii="GHEA Mariam" w:eastAsia="Times New Roman" w:hAnsi="GHEA Mariam" w:cs="Arial"/>
                <w:i/>
                <w:iCs/>
                <w:sz w:val="24"/>
                <w:szCs w:val="24"/>
              </w:rPr>
              <w:t xml:space="preserve">           </w:t>
            </w:r>
            <w:r w:rsidR="00E767BF" w:rsidRPr="005F5281">
              <w:rPr>
                <w:rFonts w:ascii="GHEA Mariam" w:eastAsia="Times New Roman" w:hAnsi="GHEA Mariam" w:cs="Arial"/>
                <w:i/>
                <w:iCs/>
                <w:sz w:val="24"/>
                <w:szCs w:val="24"/>
              </w:rPr>
              <w:t xml:space="preserve">  </w:t>
            </w:r>
            <w:r w:rsidRPr="005F5281">
              <w:rPr>
                <w:rFonts w:ascii="GHEA Mariam" w:eastAsia="Times New Roman" w:hAnsi="GHEA Mariam" w:cs="Arial"/>
                <w:i/>
                <w:iCs/>
                <w:sz w:val="24"/>
                <w:szCs w:val="24"/>
              </w:rPr>
              <w:t xml:space="preserve">  </w:t>
            </w:r>
            <w:r w:rsidR="00037B06" w:rsidRPr="005F5281">
              <w:rPr>
                <w:rFonts w:ascii="GHEA Mariam" w:eastAsia="Times New Roman" w:hAnsi="GHEA Mariam" w:cs="Arial"/>
                <w:i/>
                <w:iCs/>
                <w:sz w:val="24"/>
                <w:szCs w:val="24"/>
              </w:rPr>
              <w:t>անուն, ազգանուն</w:t>
            </w:r>
          </w:p>
        </w:tc>
      </w:tr>
    </w:tbl>
    <w:p w14:paraId="11B21FDE" w14:textId="77777777" w:rsidR="00037B06" w:rsidRPr="005F5281" w:rsidRDefault="00037B06" w:rsidP="00D1034C">
      <w:pPr>
        <w:spacing w:after="0" w:line="360" w:lineRule="auto"/>
        <w:ind w:firstLine="375"/>
        <w:jc w:val="right"/>
        <w:rPr>
          <w:rFonts w:ascii="GHEA Mariam" w:eastAsia="Times New Roman" w:hAnsi="GHEA Mariam" w:cs="Arial"/>
          <w:sz w:val="24"/>
          <w:szCs w:val="24"/>
        </w:rPr>
      </w:pPr>
      <w:r w:rsidRPr="005F5281">
        <w:rPr>
          <w:rFonts w:ascii="GHEA Mariam" w:eastAsia="Times New Roman" w:hAnsi="GHEA Mariam" w:cs="Arial"/>
          <w:sz w:val="24"/>
          <w:szCs w:val="24"/>
        </w:rPr>
        <w:t xml:space="preserve">______ ___________________20_ </w:t>
      </w:r>
      <w:r w:rsidRPr="005F5281">
        <w:rPr>
          <w:rFonts w:ascii="GHEA Mariam" w:eastAsia="Times New Roman" w:hAnsi="GHEA Mariam" w:cs="GHEA Mariam"/>
          <w:sz w:val="24"/>
          <w:szCs w:val="24"/>
        </w:rPr>
        <w:t>թ</w:t>
      </w:r>
      <w:r w:rsidRPr="005F5281">
        <w:rPr>
          <w:rFonts w:ascii="GHEA Mariam" w:eastAsia="Times New Roman" w:hAnsi="GHEA Mariam" w:cs="Arial"/>
          <w:sz w:val="24"/>
          <w:szCs w:val="24"/>
        </w:rPr>
        <w:t>.</w:t>
      </w:r>
    </w:p>
    <w:p w14:paraId="797D3C8B" w14:textId="77777777" w:rsidR="001D7829" w:rsidRPr="005F5281" w:rsidRDefault="00767D0E" w:rsidP="00D1034C">
      <w:pPr>
        <w:spacing w:after="0" w:line="360" w:lineRule="auto"/>
        <w:jc w:val="right"/>
        <w:rPr>
          <w:rFonts w:ascii="GHEA Mariam" w:eastAsia="Times New Roman" w:hAnsi="GHEA Mariam" w:cs="Calibri"/>
          <w:sz w:val="24"/>
          <w:szCs w:val="24"/>
        </w:rPr>
      </w:pPr>
      <w:r w:rsidRPr="005F5281">
        <w:rPr>
          <w:rFonts w:ascii="GHEA Mariam" w:eastAsia="Times New Roman" w:hAnsi="GHEA Mariam" w:cs="Arial"/>
          <w:noProof/>
          <w:sz w:val="24"/>
          <w:szCs w:val="24"/>
        </w:rPr>
        <w:drawing>
          <wp:anchor distT="0" distB="0" distL="114300" distR="114300" simplePos="0" relativeHeight="251658240" behindDoc="1" locked="0" layoutInCell="1" allowOverlap="1" wp14:anchorId="7180F27E" wp14:editId="7AE3BA37">
            <wp:simplePos x="0" y="0"/>
            <wp:positionH relativeFrom="column">
              <wp:posOffset>4813300</wp:posOffset>
            </wp:positionH>
            <wp:positionV relativeFrom="paragraph">
              <wp:posOffset>249555</wp:posOffset>
            </wp:positionV>
            <wp:extent cx="1084580" cy="704850"/>
            <wp:effectExtent l="0" t="0" r="1270" b="0"/>
            <wp:wrapSquare wrapText="bothSides"/>
            <wp:docPr id="1" name="Picture 1" descr="Ներմուծեք նկարագրությունը_21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Ներմուծեք նկարագրությունը_219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458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88A9D7" w14:textId="77777777" w:rsidR="001078DC" w:rsidRPr="005F5281" w:rsidRDefault="001078DC" w:rsidP="00D1034C">
      <w:pPr>
        <w:spacing w:after="0" w:line="360" w:lineRule="auto"/>
        <w:jc w:val="right"/>
        <w:rPr>
          <w:rFonts w:ascii="GHEA Mariam" w:eastAsia="Times New Roman" w:hAnsi="GHEA Mariam" w:cs="Calibri"/>
          <w:sz w:val="24"/>
          <w:szCs w:val="24"/>
        </w:rPr>
      </w:pPr>
    </w:p>
    <w:p w14:paraId="19E87500" w14:textId="77777777" w:rsidR="001D7829" w:rsidRPr="005F5281" w:rsidRDefault="001D7829" w:rsidP="00D1034C">
      <w:pPr>
        <w:spacing w:after="0" w:line="360" w:lineRule="auto"/>
        <w:jc w:val="right"/>
        <w:rPr>
          <w:rFonts w:ascii="GHEA Mariam" w:eastAsia="Times New Roman" w:hAnsi="GHEA Mariam" w:cs="Calibri"/>
          <w:sz w:val="24"/>
          <w:szCs w:val="24"/>
        </w:rPr>
      </w:pPr>
    </w:p>
    <w:p w14:paraId="345E2A33" w14:textId="77777777" w:rsidR="005F5281" w:rsidRPr="005F5281" w:rsidRDefault="005F5281" w:rsidP="005F5281">
      <w:pPr>
        <w:rPr>
          <w:rFonts w:ascii="GHEA Mariam" w:eastAsia="Times New Roman" w:hAnsi="GHEA Mariam" w:cs="Calibri"/>
          <w:sz w:val="24"/>
          <w:szCs w:val="24"/>
        </w:rPr>
      </w:pPr>
      <w:r w:rsidRPr="005F5281">
        <w:rPr>
          <w:rFonts w:ascii="GHEA Mariam" w:eastAsia="Times New Roman" w:hAnsi="GHEA Mariam" w:cs="Calibri"/>
          <w:sz w:val="24"/>
          <w:szCs w:val="24"/>
        </w:rPr>
        <w:t>Հայաստանի Հանրապետության</w:t>
      </w:r>
    </w:p>
    <w:p w14:paraId="1B85B02F" w14:textId="77777777" w:rsidR="005F5281" w:rsidRPr="005F5281" w:rsidRDefault="005F5281" w:rsidP="005F5281">
      <w:pPr>
        <w:rPr>
          <w:rFonts w:ascii="GHEA Mariam" w:eastAsia="Times New Roman" w:hAnsi="GHEA Mariam" w:cs="Calibri"/>
          <w:sz w:val="24"/>
          <w:szCs w:val="24"/>
        </w:rPr>
      </w:pPr>
      <w:r w:rsidRPr="005F5281">
        <w:rPr>
          <w:rFonts w:ascii="GHEA Mariam" w:eastAsia="Times New Roman" w:hAnsi="GHEA Mariam" w:cs="Calibri"/>
          <w:sz w:val="24"/>
          <w:szCs w:val="24"/>
        </w:rPr>
        <w:t xml:space="preserve">  վարչապետի աշխատակազմի </w:t>
      </w:r>
    </w:p>
    <w:p w14:paraId="72C4C3C0" w14:textId="6FE6D53F" w:rsidR="005F5281" w:rsidRPr="005F5281" w:rsidRDefault="005F5281" w:rsidP="005F5281">
      <w:pPr>
        <w:rPr>
          <w:rFonts w:ascii="GHEA Mariam" w:eastAsia="Times New Roman" w:hAnsi="GHEA Mariam" w:cs="Calibri"/>
          <w:sz w:val="24"/>
          <w:szCs w:val="24"/>
        </w:rPr>
      </w:pPr>
      <w:r w:rsidRPr="005F5281">
        <w:rPr>
          <w:rFonts w:ascii="GHEA Mariam" w:eastAsia="Times New Roman" w:hAnsi="GHEA Mariam" w:cs="Calibri"/>
          <w:sz w:val="24"/>
          <w:szCs w:val="24"/>
        </w:rPr>
        <w:lastRenderedPageBreak/>
        <w:t xml:space="preserve">                ղեկավար                                                              Ա. ՀԱՐՈՒԹՅՈՒՆՅԱՆ</w:t>
      </w:r>
    </w:p>
    <w:p w14:paraId="05DD36F4" w14:textId="0196A44D" w:rsidR="002F35E0" w:rsidRPr="005F5281" w:rsidRDefault="005F5281" w:rsidP="005F5281">
      <w:pPr>
        <w:rPr>
          <w:rFonts w:ascii="GHEA Mariam" w:eastAsia="Times New Roman" w:hAnsi="GHEA Mariam" w:cs="Calibri"/>
          <w:sz w:val="24"/>
          <w:szCs w:val="24"/>
        </w:rPr>
      </w:pPr>
      <w:r w:rsidRPr="005F5281">
        <w:rPr>
          <w:rFonts w:ascii="GHEA Mariam" w:eastAsia="Times New Roman" w:hAnsi="GHEA Mariam" w:cs="Calibri"/>
          <w:sz w:val="24"/>
          <w:szCs w:val="24"/>
        </w:rPr>
        <w:t xml:space="preserve">             Երևան, 2026 թ.</w:t>
      </w:r>
    </w:p>
    <w:p w14:paraId="1291D9BA" w14:textId="77777777" w:rsidR="005F3B45" w:rsidRPr="005F5281" w:rsidRDefault="005F3B45" w:rsidP="00D1034C">
      <w:pPr>
        <w:spacing w:after="0" w:line="360" w:lineRule="auto"/>
        <w:jc w:val="right"/>
        <w:rPr>
          <w:rFonts w:ascii="GHEA Mariam" w:eastAsia="Times New Roman" w:hAnsi="GHEA Mariam" w:cs="Arial"/>
          <w:bCs/>
          <w:sz w:val="24"/>
          <w:szCs w:val="24"/>
        </w:rPr>
      </w:pPr>
      <w:r w:rsidRPr="005F5281">
        <w:rPr>
          <w:rFonts w:ascii="GHEA Mariam" w:eastAsia="Times New Roman" w:hAnsi="GHEA Mariam" w:cs="Arial"/>
          <w:bCs/>
          <w:sz w:val="24"/>
          <w:szCs w:val="24"/>
          <w:lang w:val="hy-AM"/>
        </w:rPr>
        <w:t>Հավելված</w:t>
      </w:r>
      <w:r w:rsidRPr="005F5281">
        <w:rPr>
          <w:rFonts w:ascii="GHEA Mariam" w:eastAsia="Times New Roman" w:hAnsi="GHEA Mariam" w:cs="Calibri"/>
          <w:bCs/>
          <w:sz w:val="24"/>
          <w:szCs w:val="24"/>
          <w:lang w:val="hy-AM"/>
        </w:rPr>
        <w:t xml:space="preserve"> </w:t>
      </w:r>
      <w:r w:rsidRPr="005F5281">
        <w:rPr>
          <w:rFonts w:ascii="GHEA Mariam" w:eastAsia="Times New Roman" w:hAnsi="GHEA Mariam" w:cs="Arial"/>
          <w:bCs/>
          <w:sz w:val="24"/>
          <w:szCs w:val="24"/>
          <w:lang w:val="hy-AM"/>
        </w:rPr>
        <w:t xml:space="preserve">N </w:t>
      </w:r>
      <w:r w:rsidRPr="005F5281">
        <w:rPr>
          <w:rFonts w:ascii="GHEA Mariam" w:eastAsia="Times New Roman" w:hAnsi="GHEA Mariam" w:cs="Arial"/>
          <w:bCs/>
          <w:sz w:val="24"/>
          <w:szCs w:val="24"/>
        </w:rPr>
        <w:t>2</w:t>
      </w:r>
    </w:p>
    <w:p w14:paraId="005A790F" w14:textId="77777777" w:rsidR="005F3B45" w:rsidRPr="005F5281" w:rsidRDefault="005F3B45" w:rsidP="00D1034C">
      <w:pPr>
        <w:spacing w:after="0" w:line="360" w:lineRule="auto"/>
        <w:jc w:val="right"/>
        <w:rPr>
          <w:rFonts w:ascii="GHEA Mariam" w:eastAsia="Times New Roman" w:hAnsi="GHEA Mariam" w:cs="Arial"/>
          <w:bCs/>
          <w:sz w:val="24"/>
          <w:szCs w:val="24"/>
          <w:lang w:val="hy-AM"/>
        </w:rPr>
      </w:pPr>
      <w:r w:rsidRPr="005F5281">
        <w:rPr>
          <w:rFonts w:ascii="GHEA Mariam" w:eastAsia="Times New Roman" w:hAnsi="GHEA Mariam" w:cs="Arial"/>
          <w:bCs/>
          <w:sz w:val="24"/>
          <w:szCs w:val="24"/>
          <w:lang w:val="hy-AM"/>
        </w:rPr>
        <w:t>ՀՀ կառավարության 2026 թվականի</w:t>
      </w:r>
    </w:p>
    <w:p w14:paraId="29E2E8AD" w14:textId="77777777" w:rsidR="005F3B45" w:rsidRPr="005F5281" w:rsidRDefault="005F3B45" w:rsidP="00D1034C">
      <w:pPr>
        <w:spacing w:after="0" w:line="360" w:lineRule="auto"/>
        <w:jc w:val="right"/>
        <w:rPr>
          <w:rFonts w:ascii="GHEA Mariam" w:eastAsia="Times New Roman" w:hAnsi="GHEA Mariam" w:cs="Arial"/>
          <w:sz w:val="24"/>
          <w:szCs w:val="24"/>
          <w:lang w:val="hy-AM"/>
        </w:rPr>
      </w:pPr>
      <w:r w:rsidRPr="005F5281">
        <w:rPr>
          <w:rFonts w:ascii="GHEA Mariam" w:eastAsia="Times New Roman" w:hAnsi="GHEA Mariam" w:cs="Arial"/>
          <w:bCs/>
          <w:sz w:val="24"/>
          <w:szCs w:val="24"/>
          <w:lang w:val="hy-AM"/>
        </w:rPr>
        <w:t>-ի N        որոշման</w:t>
      </w:r>
    </w:p>
    <w:p w14:paraId="0104FF7B" w14:textId="77777777" w:rsidR="002A1731" w:rsidRPr="005F5281" w:rsidRDefault="002A1731" w:rsidP="00D1034C">
      <w:pPr>
        <w:spacing w:after="0" w:line="360" w:lineRule="auto"/>
        <w:jc w:val="center"/>
        <w:rPr>
          <w:rFonts w:ascii="GHEA Mariam" w:eastAsia="Times New Roman" w:hAnsi="GHEA Mariam" w:cs="Arial"/>
          <w:b/>
          <w:sz w:val="24"/>
          <w:szCs w:val="24"/>
          <w:lang w:val="hy-AM"/>
        </w:rPr>
      </w:pPr>
    </w:p>
    <w:p w14:paraId="37C9D040" w14:textId="77777777" w:rsidR="002A1731" w:rsidRPr="005F5281" w:rsidRDefault="002A1731" w:rsidP="00D1034C">
      <w:pPr>
        <w:spacing w:after="0" w:line="360" w:lineRule="auto"/>
        <w:jc w:val="center"/>
        <w:rPr>
          <w:rFonts w:ascii="GHEA Mariam" w:eastAsia="Times New Roman" w:hAnsi="GHEA Mariam" w:cs="Arial"/>
          <w:b/>
          <w:sz w:val="24"/>
          <w:szCs w:val="24"/>
        </w:rPr>
      </w:pPr>
    </w:p>
    <w:p w14:paraId="5446F46D" w14:textId="77777777" w:rsidR="002A1731" w:rsidRPr="005F5281" w:rsidRDefault="002A1731" w:rsidP="00D1034C">
      <w:pPr>
        <w:spacing w:after="0" w:line="360" w:lineRule="auto"/>
        <w:jc w:val="center"/>
        <w:rPr>
          <w:rFonts w:ascii="GHEA Mariam" w:eastAsia="Times New Roman" w:hAnsi="GHEA Mariam" w:cs="Calibri"/>
          <w:sz w:val="24"/>
          <w:szCs w:val="24"/>
        </w:rPr>
      </w:pPr>
      <w:r w:rsidRPr="005F5281">
        <w:rPr>
          <w:rFonts w:ascii="GHEA Mariam" w:eastAsia="Times New Roman" w:hAnsi="GHEA Mariam" w:cs="Arial"/>
          <w:b/>
          <w:sz w:val="24"/>
          <w:szCs w:val="24"/>
        </w:rPr>
        <w:t>ԿԱՐԳ</w:t>
      </w:r>
    </w:p>
    <w:p w14:paraId="411BE259" w14:textId="77777777" w:rsidR="00F665F2" w:rsidRPr="005F5281" w:rsidRDefault="002A1731" w:rsidP="00D1034C">
      <w:pPr>
        <w:spacing w:after="0" w:line="360" w:lineRule="auto"/>
        <w:ind w:firstLine="375"/>
        <w:jc w:val="center"/>
        <w:rPr>
          <w:rFonts w:ascii="GHEA Mariam" w:eastAsia="Times New Roman" w:hAnsi="GHEA Mariam" w:cs="Arial"/>
          <w:b/>
          <w:sz w:val="24"/>
          <w:szCs w:val="24"/>
        </w:rPr>
      </w:pPr>
      <w:r w:rsidRPr="005F5281">
        <w:rPr>
          <w:rFonts w:ascii="GHEA Mariam" w:eastAsia="Times New Roman" w:hAnsi="GHEA Mariam" w:cs="Arial"/>
          <w:b/>
          <w:sz w:val="24"/>
          <w:szCs w:val="24"/>
        </w:rPr>
        <w:t>ՀԱՆՁՆԱԺՈՂՈՎԻ ԱՆԴԱՄՆԵՐԻ ԸՆՏՐՈՒԹՅԱՆ</w:t>
      </w:r>
    </w:p>
    <w:p w14:paraId="65C7479F" w14:textId="77777777" w:rsidR="00F665F2" w:rsidRPr="005F5281" w:rsidRDefault="00F665F2" w:rsidP="00D1034C">
      <w:pPr>
        <w:spacing w:after="0" w:line="360" w:lineRule="auto"/>
        <w:ind w:firstLine="375"/>
        <w:jc w:val="center"/>
        <w:rPr>
          <w:rFonts w:ascii="GHEA Mariam" w:eastAsia="Times New Roman" w:hAnsi="GHEA Mariam" w:cs="Arial"/>
          <w:b/>
          <w:sz w:val="24"/>
          <w:szCs w:val="24"/>
        </w:rPr>
      </w:pPr>
    </w:p>
    <w:p w14:paraId="2913900E" w14:textId="68433695" w:rsidR="00F665F2" w:rsidRPr="005F5281" w:rsidRDefault="00F665F2" w:rsidP="00D1034C">
      <w:pPr>
        <w:pStyle w:val="NormalWeb"/>
        <w:shd w:val="clear" w:color="auto" w:fill="FFFFFF"/>
        <w:spacing w:before="0" w:beforeAutospacing="0" w:after="0" w:afterAutospacing="0" w:line="360" w:lineRule="auto"/>
        <w:ind w:firstLine="375"/>
        <w:jc w:val="both"/>
        <w:rPr>
          <w:rFonts w:ascii="GHEA Mariam" w:hAnsi="GHEA Mariam" w:cs="Arial"/>
        </w:rPr>
      </w:pPr>
      <w:r w:rsidRPr="005F5281">
        <w:rPr>
          <w:rFonts w:ascii="GHEA Mariam" w:hAnsi="GHEA Mariam" w:cs="Arial"/>
        </w:rPr>
        <w:t xml:space="preserve">1. </w:t>
      </w:r>
      <w:r w:rsidR="00514197" w:rsidRPr="005F5281">
        <w:rPr>
          <w:rFonts w:ascii="GHEA Mariam" w:hAnsi="GHEA Mariam" w:cs="Arial"/>
        </w:rPr>
        <w:t xml:space="preserve">Հայաստանի Հանրապետության տարածքում ռիելթորական գործունեության բնագավառում հայտատու ֆիզիկական անձանց որակավորման քննությունների </w:t>
      </w:r>
      <w:r w:rsidRPr="005F5281">
        <w:rPr>
          <w:rFonts w:ascii="GHEA Mariam" w:hAnsi="GHEA Mariam" w:cs="Arial"/>
        </w:rPr>
        <w:t xml:space="preserve">անցկացումը կազմակերպում և իրականացնում է </w:t>
      </w:r>
      <w:r w:rsidR="001C79C6" w:rsidRPr="005F5281">
        <w:rPr>
          <w:rFonts w:ascii="GHEA Mariam" w:hAnsi="GHEA Mariam" w:cs="Arial"/>
        </w:rPr>
        <w:t xml:space="preserve">Հայաստանի Հանրապետության տարածքում ռիելթորական գործունեության </w:t>
      </w:r>
      <w:r w:rsidR="002F35E0" w:rsidRPr="005F5281">
        <w:rPr>
          <w:rFonts w:ascii="GHEA Mariam" w:hAnsi="GHEA Mariam" w:cs="Arial"/>
        </w:rPr>
        <w:t>ոլորտում մասնագիտական որակավորման</w:t>
      </w:r>
      <w:r w:rsidR="002F35E0" w:rsidRPr="005F5281">
        <w:rPr>
          <w:rFonts w:ascii="GHEA Mariam" w:hAnsi="GHEA Mariam" w:cs="Arial"/>
          <w:lang w:val="hy-AM"/>
        </w:rPr>
        <w:t xml:space="preserve"> </w:t>
      </w:r>
      <w:r w:rsidR="001F0512" w:rsidRPr="005F5281">
        <w:rPr>
          <w:rFonts w:ascii="GHEA Mariam" w:hAnsi="GHEA Mariam" w:cs="Arial"/>
        </w:rPr>
        <w:t>մշտական գործող հանձնաժողովը</w:t>
      </w:r>
      <w:r w:rsidR="00004BA4" w:rsidRPr="005F5281">
        <w:rPr>
          <w:rFonts w:ascii="GHEA Mariam" w:hAnsi="GHEA Mariam" w:cs="Arial"/>
          <w:lang w:val="hy-AM"/>
        </w:rPr>
        <w:t xml:space="preserve"> </w:t>
      </w:r>
      <w:r w:rsidR="00004BA4" w:rsidRPr="005F5281">
        <w:rPr>
          <w:rFonts w:ascii="GHEA Mariam" w:hAnsi="GHEA Mariam" w:cs="Arial"/>
          <w:lang w:val="en-US"/>
        </w:rPr>
        <w:t>(</w:t>
      </w:r>
      <w:r w:rsidR="00004BA4" w:rsidRPr="005F5281">
        <w:rPr>
          <w:rFonts w:ascii="GHEA Mariam" w:hAnsi="GHEA Mariam" w:cs="Arial"/>
          <w:lang w:val="hy-AM"/>
        </w:rPr>
        <w:t>այսուհետ՝ նաև Հանձնաժողով</w:t>
      </w:r>
      <w:r w:rsidR="00004BA4" w:rsidRPr="005F5281">
        <w:rPr>
          <w:rFonts w:ascii="GHEA Mariam" w:hAnsi="GHEA Mariam" w:cs="Arial"/>
          <w:lang w:val="en-US"/>
        </w:rPr>
        <w:t>)</w:t>
      </w:r>
      <w:r w:rsidR="001F0512" w:rsidRPr="005F5281">
        <w:rPr>
          <w:rFonts w:ascii="GHEA Mariam" w:hAnsi="GHEA Mariam" w:cs="Arial"/>
        </w:rPr>
        <w:t xml:space="preserve">: </w:t>
      </w:r>
      <w:r w:rsidRPr="005F5281">
        <w:rPr>
          <w:rFonts w:ascii="GHEA Mariam" w:hAnsi="GHEA Mariam" w:cs="Arial"/>
        </w:rPr>
        <w:t>Հանձնաժողովի անդամների նշանակումը և հանձնաժողովի կազմում փոփոխությունները կատարվում են Կադաստրի կոմիտեի</w:t>
      </w:r>
      <w:r w:rsidR="00004BA4" w:rsidRPr="005F5281">
        <w:rPr>
          <w:rFonts w:ascii="GHEA Mariam" w:hAnsi="GHEA Mariam" w:cs="Arial"/>
          <w:lang w:val="hy-AM"/>
        </w:rPr>
        <w:t xml:space="preserve"> </w:t>
      </w:r>
      <w:r w:rsidR="00004BA4" w:rsidRPr="005F5281">
        <w:rPr>
          <w:rFonts w:ascii="GHEA Mariam" w:hAnsi="GHEA Mariam" w:cs="Arial"/>
          <w:lang w:val="en-US"/>
        </w:rPr>
        <w:t>(</w:t>
      </w:r>
      <w:r w:rsidR="00004BA4" w:rsidRPr="005F5281">
        <w:rPr>
          <w:rFonts w:ascii="GHEA Mariam" w:hAnsi="GHEA Mariam" w:cs="Arial"/>
          <w:lang w:val="hy-AM"/>
        </w:rPr>
        <w:t>այսուհետ՝ նաև կոմիտե</w:t>
      </w:r>
      <w:r w:rsidR="00004BA4" w:rsidRPr="005F5281">
        <w:rPr>
          <w:rFonts w:ascii="GHEA Mariam" w:hAnsi="GHEA Mariam" w:cs="Arial"/>
          <w:lang w:val="en-US"/>
        </w:rPr>
        <w:t>)</w:t>
      </w:r>
      <w:r w:rsidR="00004BA4" w:rsidRPr="005F5281">
        <w:rPr>
          <w:rFonts w:ascii="GHEA Mariam" w:hAnsi="GHEA Mariam" w:cs="Arial"/>
        </w:rPr>
        <w:t xml:space="preserve">: </w:t>
      </w:r>
      <w:r w:rsidRPr="005F5281">
        <w:rPr>
          <w:rFonts w:ascii="GHEA Mariam" w:hAnsi="GHEA Mariam" w:cs="Arial"/>
        </w:rPr>
        <w:t xml:space="preserve"> ղեկավարի համապատասխան հրամանով:</w:t>
      </w:r>
    </w:p>
    <w:p w14:paraId="6E8A3523" w14:textId="77777777" w:rsidR="00F665F2" w:rsidRPr="005F5281" w:rsidRDefault="00F665F2" w:rsidP="00D1034C">
      <w:pPr>
        <w:pStyle w:val="NormalWeb"/>
        <w:shd w:val="clear" w:color="auto" w:fill="FFFFFF"/>
        <w:spacing w:before="0" w:beforeAutospacing="0" w:after="0" w:afterAutospacing="0" w:line="360" w:lineRule="auto"/>
        <w:ind w:firstLine="375"/>
        <w:jc w:val="both"/>
        <w:rPr>
          <w:rFonts w:ascii="GHEA Mariam" w:hAnsi="GHEA Mariam" w:cs="Arial"/>
        </w:rPr>
      </w:pPr>
      <w:r w:rsidRPr="005F5281">
        <w:rPr>
          <w:rFonts w:ascii="GHEA Mariam" w:hAnsi="GHEA Mariam" w:cs="Arial"/>
        </w:rPr>
        <w:t>2. Հանձնաժողովը կազմված է 7 անձից` նախագահից, քարտուղարից և անդամներից: Հանձնաժողովի նախագահը</w:t>
      </w:r>
      <w:r w:rsidR="00374CE5" w:rsidRPr="005F5281">
        <w:rPr>
          <w:rFonts w:ascii="GHEA Mariam" w:hAnsi="GHEA Mariam" w:cs="Arial"/>
        </w:rPr>
        <w:t xml:space="preserve"> և</w:t>
      </w:r>
      <w:r w:rsidRPr="005F5281">
        <w:rPr>
          <w:rFonts w:ascii="GHEA Mariam" w:hAnsi="GHEA Mariam" w:cs="Arial"/>
        </w:rPr>
        <w:t xml:space="preserve"> քարտուղարը հանդիսանում են կոմիտեի աշխատակիցներ, </w:t>
      </w:r>
      <w:r w:rsidR="00FB4127" w:rsidRPr="005F5281">
        <w:rPr>
          <w:rFonts w:ascii="GHEA Mariam" w:hAnsi="GHEA Mariam" w:cs="Arial"/>
        </w:rPr>
        <w:t>երեք</w:t>
      </w:r>
      <w:r w:rsidRPr="005F5281">
        <w:rPr>
          <w:rFonts w:ascii="GHEA Mariam" w:hAnsi="GHEA Mariam" w:cs="Arial"/>
        </w:rPr>
        <w:t xml:space="preserve"> անդամն</w:t>
      </w:r>
      <w:r w:rsidR="00FB4127" w:rsidRPr="005F5281">
        <w:rPr>
          <w:rFonts w:ascii="GHEA Mariam" w:hAnsi="GHEA Mariam" w:cs="Arial"/>
        </w:rPr>
        <w:t>երն</w:t>
      </w:r>
      <w:r w:rsidRPr="005F5281">
        <w:rPr>
          <w:rFonts w:ascii="GHEA Mariam" w:hAnsi="GHEA Mariam" w:cs="Arial"/>
        </w:rPr>
        <w:t xml:space="preserve"> ընտրվում </w:t>
      </w:r>
      <w:r w:rsidR="00FB4127" w:rsidRPr="005F5281">
        <w:rPr>
          <w:rFonts w:ascii="GHEA Mariam" w:hAnsi="GHEA Mariam" w:cs="Arial"/>
        </w:rPr>
        <w:t>են</w:t>
      </w:r>
      <w:r w:rsidRPr="005F5281">
        <w:rPr>
          <w:rFonts w:ascii="GHEA Mariam" w:hAnsi="GHEA Mariam" w:cs="Arial"/>
        </w:rPr>
        <w:t xml:space="preserve"> </w:t>
      </w:r>
      <w:r w:rsidR="00FB4127" w:rsidRPr="005F5281">
        <w:rPr>
          <w:rFonts w:ascii="GHEA Mariam" w:hAnsi="GHEA Mariam" w:cs="Arial"/>
        </w:rPr>
        <w:t>Հայաստանի Հանրապետության բարձրագույն ուսումնական հաստատություններից՝ տնտեսագիտության կամ իրավաբանական գիտությունների թեկնածուի կամ գեոդեզիա, ներառյալ քարտեզագրություն և կադաստր մասնագիտության գծով աշխարհագրական, տեխնիկական գիտությունների թեկնածուի գիտական աստիճան ունեցող</w:t>
      </w:r>
      <w:r w:rsidRPr="005F5281">
        <w:rPr>
          <w:rFonts w:ascii="GHEA Mariam" w:hAnsi="GHEA Mariam" w:cs="Arial"/>
        </w:rPr>
        <w:t>, իսկ մյուս երկուսը</w:t>
      </w:r>
      <w:r w:rsidR="00912AC0" w:rsidRPr="005F5281">
        <w:rPr>
          <w:rFonts w:ascii="GHEA Mariam" w:hAnsi="GHEA Mariam" w:cs="Arial"/>
        </w:rPr>
        <w:t>՝</w:t>
      </w:r>
      <w:r w:rsidRPr="005F5281">
        <w:rPr>
          <w:rFonts w:ascii="GHEA Mariam" w:hAnsi="GHEA Mariam" w:cs="Arial"/>
        </w:rPr>
        <w:t xml:space="preserve"> </w:t>
      </w:r>
      <w:r w:rsidR="00CC29A6" w:rsidRPr="005F5281">
        <w:rPr>
          <w:rFonts w:ascii="GHEA Mariam" w:hAnsi="GHEA Mariam" w:cs="Arial"/>
        </w:rPr>
        <w:t>կոմիտեի</w:t>
      </w:r>
      <w:r w:rsidR="00912AC0" w:rsidRPr="005F5281">
        <w:rPr>
          <w:rFonts w:ascii="GHEA Mariam" w:hAnsi="GHEA Mariam" w:cs="Arial"/>
        </w:rPr>
        <w:t xml:space="preserve"> նախաձեռնությամբ՝ որակավորված ռիելթոր</w:t>
      </w:r>
      <w:r w:rsidR="0022499D" w:rsidRPr="005F5281">
        <w:rPr>
          <w:rFonts w:ascii="GHEA Mariam" w:hAnsi="GHEA Mariam" w:cs="Arial"/>
        </w:rPr>
        <w:t>ների կազմից</w:t>
      </w:r>
      <w:r w:rsidR="00912AC0" w:rsidRPr="005F5281">
        <w:rPr>
          <w:rFonts w:ascii="GHEA Mariam" w:hAnsi="GHEA Mariam" w:cs="Arial"/>
        </w:rPr>
        <w:t>՝ ռոտացիոն կարգով, առավելագույնը մեկ տարի ժամկետով։</w:t>
      </w:r>
    </w:p>
    <w:p w14:paraId="47256791" w14:textId="77777777" w:rsidR="00554A54" w:rsidRPr="005F5281" w:rsidRDefault="00F665F2" w:rsidP="00D1034C">
      <w:pPr>
        <w:pStyle w:val="NormalWeb"/>
        <w:shd w:val="clear" w:color="auto" w:fill="FFFFFF"/>
        <w:spacing w:before="0" w:beforeAutospacing="0" w:after="0" w:afterAutospacing="0" w:line="360" w:lineRule="auto"/>
        <w:ind w:firstLine="375"/>
        <w:jc w:val="both"/>
        <w:rPr>
          <w:rFonts w:ascii="GHEA Mariam" w:hAnsi="GHEA Mariam" w:cs="Arial"/>
        </w:rPr>
      </w:pPr>
      <w:r w:rsidRPr="005F5281">
        <w:rPr>
          <w:rFonts w:ascii="GHEA Mariam" w:hAnsi="GHEA Mariam" w:cs="Arial"/>
        </w:rPr>
        <w:t xml:space="preserve">3. </w:t>
      </w:r>
      <w:r w:rsidR="00554A54" w:rsidRPr="005F5281">
        <w:rPr>
          <w:rFonts w:ascii="GHEA Mariam" w:hAnsi="GHEA Mariam" w:cs="Arial"/>
        </w:rPr>
        <w:t xml:space="preserve">Հանձնաժողովի կազմում որակավորված ռիելթորների թեկնածուի ընտրությունը կատարվում է </w:t>
      </w:r>
      <w:r w:rsidR="00CC29A6" w:rsidRPr="005F5281">
        <w:rPr>
          <w:rFonts w:ascii="GHEA Mariam" w:hAnsi="GHEA Mariam" w:cs="Arial"/>
        </w:rPr>
        <w:t>կոմիտեի</w:t>
      </w:r>
      <w:r w:rsidR="00554A54" w:rsidRPr="005F5281">
        <w:rPr>
          <w:rFonts w:ascii="GHEA Mariam" w:hAnsi="GHEA Mariam" w:cs="Arial"/>
        </w:rPr>
        <w:t xml:space="preserve"> նախաձեռնությամբ՝ վիճակահանության </w:t>
      </w:r>
      <w:r w:rsidR="00554A54" w:rsidRPr="005F5281">
        <w:rPr>
          <w:rFonts w:ascii="GHEA Mariam" w:hAnsi="GHEA Mariam" w:cs="Arial"/>
        </w:rPr>
        <w:lastRenderedPageBreak/>
        <w:t xml:space="preserve">միջոցով ռիելթորի որակավորման գործող վկայական ունեցող և </w:t>
      </w:r>
      <w:r w:rsidR="0054021E" w:rsidRPr="005F5281">
        <w:rPr>
          <w:rFonts w:ascii="GHEA Mariam" w:hAnsi="GHEA Mariam" w:cs="Arial"/>
        </w:rPr>
        <w:t>կոմիտեում</w:t>
      </w:r>
      <w:r w:rsidR="00554A54" w:rsidRPr="005F5281">
        <w:rPr>
          <w:rFonts w:ascii="GHEA Mariam" w:hAnsi="GHEA Mariam" w:cs="Arial"/>
        </w:rPr>
        <w:t xml:space="preserve"> հաշվառված</w:t>
      </w:r>
      <w:r w:rsidR="000C0203" w:rsidRPr="005F5281">
        <w:rPr>
          <w:rFonts w:ascii="GHEA Mariam" w:hAnsi="GHEA Mariam" w:cs="Arial"/>
        </w:rPr>
        <w:t>,</w:t>
      </w:r>
      <w:r w:rsidR="00554A54" w:rsidRPr="005F5281">
        <w:rPr>
          <w:rFonts w:ascii="GHEA Mariam" w:hAnsi="GHEA Mariam" w:cs="Arial"/>
        </w:rPr>
        <w:t xml:space="preserve"> </w:t>
      </w:r>
      <w:r w:rsidR="007961F1" w:rsidRPr="005F5281">
        <w:rPr>
          <w:rFonts w:ascii="GHEA Mariam" w:hAnsi="GHEA Mariam" w:cs="Arial"/>
        </w:rPr>
        <w:t xml:space="preserve">ռիելթորների </w:t>
      </w:r>
      <w:r w:rsidR="0053780E" w:rsidRPr="005F5281">
        <w:rPr>
          <w:rFonts w:ascii="GHEA Mariam" w:hAnsi="GHEA Mariam" w:cs="Arial"/>
        </w:rPr>
        <w:t>անվանացանկ</w:t>
      </w:r>
      <w:r w:rsidR="007961F1" w:rsidRPr="005F5281">
        <w:rPr>
          <w:rFonts w:ascii="GHEA Mariam" w:hAnsi="GHEA Mariam" w:cs="Arial"/>
        </w:rPr>
        <w:t>ում ընդգրկված</w:t>
      </w:r>
      <w:r w:rsidR="0053780E" w:rsidRPr="005F5281">
        <w:rPr>
          <w:rFonts w:ascii="GHEA Mariam" w:hAnsi="GHEA Mariam" w:cs="Arial"/>
        </w:rPr>
        <w:t xml:space="preserve"> </w:t>
      </w:r>
      <w:r w:rsidR="007961F1" w:rsidRPr="005F5281">
        <w:rPr>
          <w:rFonts w:ascii="GHEA Mariam" w:hAnsi="GHEA Mariam" w:cs="Arial"/>
        </w:rPr>
        <w:t xml:space="preserve">ֆիզիկական անձանց </w:t>
      </w:r>
      <w:r w:rsidR="00554A54" w:rsidRPr="005F5281">
        <w:rPr>
          <w:rFonts w:ascii="GHEA Mariam" w:hAnsi="GHEA Mariam" w:cs="Arial"/>
        </w:rPr>
        <w:t xml:space="preserve">կազմից՝ ռոտացիոն կարգով, առավելագույնը </w:t>
      </w:r>
      <w:r w:rsidR="003E1784" w:rsidRPr="005F5281">
        <w:rPr>
          <w:rFonts w:ascii="GHEA Mariam" w:hAnsi="GHEA Mariam" w:cs="Arial"/>
        </w:rPr>
        <w:t>1</w:t>
      </w:r>
      <w:r w:rsidR="00554A54" w:rsidRPr="005F5281">
        <w:rPr>
          <w:rFonts w:ascii="GHEA Mariam" w:hAnsi="GHEA Mariam" w:cs="Arial"/>
        </w:rPr>
        <w:t xml:space="preserve"> տարի ժամկետով։</w:t>
      </w:r>
    </w:p>
    <w:p w14:paraId="0102F63A" w14:textId="77777777" w:rsidR="00F665F2" w:rsidRPr="005F5281" w:rsidRDefault="00554A54" w:rsidP="00D1034C">
      <w:pPr>
        <w:pStyle w:val="NormalWeb"/>
        <w:shd w:val="clear" w:color="auto" w:fill="FFFFFF"/>
        <w:spacing w:before="0" w:beforeAutospacing="0" w:after="0" w:afterAutospacing="0" w:line="360" w:lineRule="auto"/>
        <w:ind w:firstLine="375"/>
        <w:jc w:val="both"/>
        <w:rPr>
          <w:rFonts w:ascii="GHEA Mariam" w:hAnsi="GHEA Mariam" w:cs="Arial"/>
        </w:rPr>
      </w:pPr>
      <w:r w:rsidRPr="005F5281">
        <w:rPr>
          <w:rFonts w:ascii="GHEA Mariam" w:hAnsi="GHEA Mariam" w:cs="Arial"/>
        </w:rPr>
        <w:t xml:space="preserve">4. </w:t>
      </w:r>
      <w:r w:rsidR="00F665F2" w:rsidRPr="005F5281">
        <w:rPr>
          <w:rFonts w:ascii="GHEA Mariam" w:hAnsi="GHEA Mariam" w:cs="Arial"/>
        </w:rPr>
        <w:t xml:space="preserve">Հանձնաժողովի կազմում </w:t>
      </w:r>
      <w:r w:rsidR="00812397" w:rsidRPr="005F5281">
        <w:rPr>
          <w:rFonts w:ascii="GHEA Mariam" w:hAnsi="GHEA Mariam" w:cs="Arial"/>
        </w:rPr>
        <w:t>Հայաստանի Հանրապետության բարձրագույն ուսումնական հաստատություններից՝ տնտեսագիտության կամ իրավաբանական գիտությունների կամ գեոդեզիա, ներառյալ քարտեզագրություն և կադաստր մասնագիտության գծով աշխարհագրական, տեխնիկական գիտությունների թեկնածուի գիտական աստիճան ունեցող</w:t>
      </w:r>
      <w:r w:rsidR="00F665F2" w:rsidRPr="005F5281">
        <w:rPr>
          <w:rFonts w:ascii="GHEA Mariam" w:hAnsi="GHEA Mariam" w:cs="Arial"/>
        </w:rPr>
        <w:t xml:space="preserve"> թեկնածուներին ներգրավելու նպատակով՝ կոմիտեի պաշտոնական կայքում հրապարակվում է հայտարարություն: Հայտերը ներկայացնելու համար սահմանվում է հայտարարության հրապարակման օրվանից երկշաբաթյա ժամկետ:</w:t>
      </w:r>
    </w:p>
    <w:p w14:paraId="69ACCCA9" w14:textId="77777777" w:rsidR="00F665F2" w:rsidRPr="005F5281" w:rsidRDefault="00554A54" w:rsidP="00D1034C">
      <w:pPr>
        <w:pStyle w:val="NormalWeb"/>
        <w:shd w:val="clear" w:color="auto" w:fill="FFFFFF"/>
        <w:spacing w:before="0" w:beforeAutospacing="0" w:after="0" w:afterAutospacing="0" w:line="360" w:lineRule="auto"/>
        <w:ind w:firstLine="375"/>
        <w:jc w:val="both"/>
        <w:rPr>
          <w:rFonts w:ascii="GHEA Mariam" w:hAnsi="GHEA Mariam" w:cs="Arial"/>
        </w:rPr>
      </w:pPr>
      <w:r w:rsidRPr="005F5281">
        <w:rPr>
          <w:rFonts w:ascii="GHEA Mariam" w:hAnsi="GHEA Mariam" w:cs="Arial"/>
        </w:rPr>
        <w:t>5</w:t>
      </w:r>
      <w:r w:rsidR="00F665F2" w:rsidRPr="005F5281">
        <w:rPr>
          <w:rFonts w:ascii="GHEA Mariam" w:hAnsi="GHEA Mariam" w:cs="Arial"/>
        </w:rPr>
        <w:t>. Հայտարարությունը պետք է պարունակի առնվազն հետևյալ տվյալները`</w:t>
      </w:r>
    </w:p>
    <w:p w14:paraId="25345513" w14:textId="77777777" w:rsidR="00F665F2" w:rsidRPr="005F5281" w:rsidRDefault="00F665F2" w:rsidP="00D1034C">
      <w:pPr>
        <w:pStyle w:val="NormalWeb"/>
        <w:shd w:val="clear" w:color="auto" w:fill="FFFFFF"/>
        <w:spacing w:before="0" w:beforeAutospacing="0" w:after="0" w:afterAutospacing="0" w:line="360" w:lineRule="auto"/>
        <w:ind w:firstLine="375"/>
        <w:jc w:val="both"/>
        <w:rPr>
          <w:rFonts w:ascii="GHEA Mariam" w:hAnsi="GHEA Mariam" w:cs="Arial"/>
        </w:rPr>
      </w:pPr>
      <w:r w:rsidRPr="005F5281">
        <w:rPr>
          <w:rFonts w:ascii="GHEA Mariam" w:hAnsi="GHEA Mariam" w:cs="Arial"/>
        </w:rPr>
        <w:t>1) հայտերը ներկայացնելու էլեկտրոնային փոստի հասցեն և հայտեր ընդունելու հետ կապված պատասխանատու անձի հեռախոսահամարը և էլեկտրոնային փոստի հասցեն.</w:t>
      </w:r>
    </w:p>
    <w:p w14:paraId="63B08B7F" w14:textId="77777777" w:rsidR="00F665F2" w:rsidRPr="005F5281" w:rsidRDefault="00F665F2" w:rsidP="00D1034C">
      <w:pPr>
        <w:pStyle w:val="NormalWeb"/>
        <w:shd w:val="clear" w:color="auto" w:fill="FFFFFF"/>
        <w:spacing w:before="0" w:beforeAutospacing="0" w:after="0" w:afterAutospacing="0" w:line="360" w:lineRule="auto"/>
        <w:ind w:firstLine="375"/>
        <w:jc w:val="both"/>
        <w:rPr>
          <w:rFonts w:ascii="GHEA Mariam" w:hAnsi="GHEA Mariam" w:cs="Arial"/>
        </w:rPr>
      </w:pPr>
      <w:r w:rsidRPr="005F5281">
        <w:rPr>
          <w:rFonts w:ascii="GHEA Mariam" w:hAnsi="GHEA Mariam" w:cs="Arial"/>
        </w:rPr>
        <w:t>2) հայտերի ընդունման օրերը և ժամերը.</w:t>
      </w:r>
    </w:p>
    <w:p w14:paraId="06E47FED" w14:textId="77777777" w:rsidR="00F665F2" w:rsidRPr="005F5281" w:rsidRDefault="00F665F2" w:rsidP="00D1034C">
      <w:pPr>
        <w:pStyle w:val="NormalWeb"/>
        <w:shd w:val="clear" w:color="auto" w:fill="FFFFFF"/>
        <w:spacing w:before="0" w:beforeAutospacing="0" w:after="0" w:afterAutospacing="0" w:line="360" w:lineRule="auto"/>
        <w:ind w:firstLine="375"/>
        <w:jc w:val="both"/>
        <w:rPr>
          <w:rFonts w:ascii="GHEA Mariam" w:hAnsi="GHEA Mariam" w:cs="Arial"/>
        </w:rPr>
      </w:pPr>
      <w:r w:rsidRPr="005F5281">
        <w:rPr>
          <w:rFonts w:ascii="GHEA Mariam" w:hAnsi="GHEA Mariam" w:cs="Arial"/>
        </w:rPr>
        <w:t>3) սույն կարգով սահմանված պահանջները և հայտին կից ներկայացվող անհրաժեշտ փաստաթղթերի ցանկը.</w:t>
      </w:r>
    </w:p>
    <w:p w14:paraId="070C5316" w14:textId="77777777" w:rsidR="00F665F2" w:rsidRPr="005F5281" w:rsidRDefault="00F665F2" w:rsidP="00D1034C">
      <w:pPr>
        <w:pStyle w:val="NormalWeb"/>
        <w:shd w:val="clear" w:color="auto" w:fill="FFFFFF"/>
        <w:spacing w:before="0" w:beforeAutospacing="0" w:after="0" w:afterAutospacing="0" w:line="360" w:lineRule="auto"/>
        <w:ind w:firstLine="375"/>
        <w:jc w:val="both"/>
        <w:rPr>
          <w:rFonts w:ascii="GHEA Mariam" w:hAnsi="GHEA Mariam" w:cs="Arial"/>
        </w:rPr>
      </w:pPr>
      <w:r w:rsidRPr="005F5281">
        <w:rPr>
          <w:rFonts w:ascii="GHEA Mariam" w:hAnsi="GHEA Mariam" w:cs="Arial"/>
        </w:rPr>
        <w:t>4) հայտերը ներկայացնելու վերջնաժամկետը:</w:t>
      </w:r>
    </w:p>
    <w:p w14:paraId="7EDC1801" w14:textId="77777777" w:rsidR="00F665F2" w:rsidRPr="005F5281" w:rsidRDefault="00554A54" w:rsidP="00D1034C">
      <w:pPr>
        <w:pStyle w:val="NormalWeb"/>
        <w:shd w:val="clear" w:color="auto" w:fill="FFFFFF"/>
        <w:spacing w:before="0" w:beforeAutospacing="0" w:after="0" w:afterAutospacing="0" w:line="360" w:lineRule="auto"/>
        <w:ind w:firstLine="375"/>
        <w:jc w:val="both"/>
        <w:rPr>
          <w:rFonts w:ascii="GHEA Mariam" w:hAnsi="GHEA Mariam" w:cs="Arial"/>
        </w:rPr>
      </w:pPr>
      <w:r w:rsidRPr="005F5281">
        <w:rPr>
          <w:rFonts w:ascii="GHEA Mariam" w:hAnsi="GHEA Mariam" w:cs="Arial"/>
        </w:rPr>
        <w:t>6</w:t>
      </w:r>
      <w:r w:rsidR="00F665F2" w:rsidRPr="005F5281">
        <w:rPr>
          <w:rFonts w:ascii="GHEA Mariam" w:hAnsi="GHEA Mariam" w:cs="Arial"/>
        </w:rPr>
        <w:t xml:space="preserve">. Հանձնաժողովի կազմում </w:t>
      </w:r>
      <w:r w:rsidR="00C955B4" w:rsidRPr="005F5281">
        <w:rPr>
          <w:rFonts w:ascii="GHEA Mariam" w:hAnsi="GHEA Mariam" w:cs="Arial"/>
        </w:rPr>
        <w:t>Հայաստանի Հանրապետության բարձրագույն ուսումնական հաստատություններից</w:t>
      </w:r>
      <w:r w:rsidR="00F665F2" w:rsidRPr="005F5281">
        <w:rPr>
          <w:rFonts w:ascii="GHEA Mariam" w:hAnsi="GHEA Mariam" w:cs="Arial"/>
        </w:rPr>
        <w:t xml:space="preserve"> </w:t>
      </w:r>
      <w:r w:rsidR="00B779FC" w:rsidRPr="005F5281">
        <w:rPr>
          <w:rFonts w:ascii="GHEA Mariam" w:hAnsi="GHEA Mariam" w:cs="Arial"/>
        </w:rPr>
        <w:t xml:space="preserve">(այսուհետ՝ նաև հաստատություն) </w:t>
      </w:r>
      <w:r w:rsidR="00F665F2" w:rsidRPr="005F5281">
        <w:rPr>
          <w:rFonts w:ascii="GHEA Mariam" w:hAnsi="GHEA Mariam" w:cs="Arial"/>
        </w:rPr>
        <w:t>թեկնածու ընդգրկվելու հայտ կարող են ներկայացնել հետևյալ պայմանների ապահովմամբ՝</w:t>
      </w:r>
    </w:p>
    <w:p w14:paraId="5C91D439" w14:textId="77777777" w:rsidR="00F665F2" w:rsidRPr="005F5281" w:rsidRDefault="003F3A20" w:rsidP="00D1034C">
      <w:pPr>
        <w:pStyle w:val="NormalWeb"/>
        <w:shd w:val="clear" w:color="auto" w:fill="FFFFFF"/>
        <w:spacing w:before="0" w:beforeAutospacing="0" w:after="0" w:afterAutospacing="0" w:line="360" w:lineRule="auto"/>
        <w:ind w:firstLine="284"/>
        <w:jc w:val="both"/>
        <w:rPr>
          <w:rFonts w:ascii="GHEA Mariam" w:hAnsi="GHEA Mariam" w:cs="Arial"/>
        </w:rPr>
      </w:pPr>
      <w:r w:rsidRPr="005F5281">
        <w:rPr>
          <w:rFonts w:ascii="GHEA Mariam" w:hAnsi="GHEA Mariam" w:cs="Arial"/>
        </w:rPr>
        <w:t xml:space="preserve">1) </w:t>
      </w:r>
      <w:r w:rsidR="00F665F2" w:rsidRPr="005F5281">
        <w:rPr>
          <w:rFonts w:ascii="GHEA Mariam" w:hAnsi="GHEA Mariam" w:cs="Arial"/>
        </w:rPr>
        <w:t xml:space="preserve">առաջադրվող թեկնածուն պետք է ունենա առնվազն </w:t>
      </w:r>
      <w:r w:rsidR="00DD7CFB" w:rsidRPr="005F5281">
        <w:rPr>
          <w:rFonts w:ascii="GHEA Mariam" w:hAnsi="GHEA Mariam" w:cs="Arial"/>
        </w:rPr>
        <w:t xml:space="preserve">տնտեսագիտության կամ իրավաբանական գիտությունների կամ գեոդեզիա, ներառյալ քարտեզագրություն և կադաստր մասնագիտության գծով աշխարհագրական, տեխնիկական </w:t>
      </w:r>
      <w:r w:rsidR="00F665F2" w:rsidRPr="005F5281">
        <w:rPr>
          <w:rFonts w:ascii="GHEA Mariam" w:hAnsi="GHEA Mariam" w:cs="Arial"/>
        </w:rPr>
        <w:t>գիտությունն</w:t>
      </w:r>
      <w:r w:rsidR="004D19DE" w:rsidRPr="005F5281">
        <w:rPr>
          <w:rFonts w:ascii="GHEA Mariam" w:hAnsi="GHEA Mariam" w:cs="Arial"/>
        </w:rPr>
        <w:t>երի թեկնածուի գիտական աստիճան,</w:t>
      </w:r>
    </w:p>
    <w:p w14:paraId="61878445" w14:textId="77777777" w:rsidR="00F665F2" w:rsidRPr="005F5281" w:rsidRDefault="003F3A20" w:rsidP="00D1034C">
      <w:pPr>
        <w:pStyle w:val="NormalWeb"/>
        <w:shd w:val="clear" w:color="auto" w:fill="FFFFFF"/>
        <w:spacing w:before="0" w:beforeAutospacing="0" w:after="0" w:afterAutospacing="0" w:line="360" w:lineRule="auto"/>
        <w:ind w:firstLine="284"/>
        <w:jc w:val="both"/>
        <w:rPr>
          <w:rFonts w:ascii="GHEA Mariam" w:hAnsi="GHEA Mariam" w:cs="Arial"/>
        </w:rPr>
      </w:pPr>
      <w:r w:rsidRPr="005F5281">
        <w:rPr>
          <w:rFonts w:ascii="GHEA Mariam" w:hAnsi="GHEA Mariam" w:cs="Arial"/>
        </w:rPr>
        <w:t>2) ա</w:t>
      </w:r>
      <w:r w:rsidR="00C2678A" w:rsidRPr="005F5281">
        <w:rPr>
          <w:rFonts w:ascii="GHEA Mariam" w:hAnsi="GHEA Mariam" w:cs="Arial"/>
        </w:rPr>
        <w:t xml:space="preserve">ռաջադրվող </w:t>
      </w:r>
      <w:r w:rsidR="00F665F2" w:rsidRPr="005F5281">
        <w:rPr>
          <w:rFonts w:ascii="GHEA Mariam" w:hAnsi="GHEA Mariam" w:cs="Arial"/>
        </w:rPr>
        <w:t xml:space="preserve">թեկնածուն </w:t>
      </w:r>
      <w:r w:rsidR="000D5E17" w:rsidRPr="005F5281">
        <w:rPr>
          <w:rFonts w:ascii="GHEA Mariam" w:hAnsi="GHEA Mariam" w:cs="Arial"/>
        </w:rPr>
        <w:t xml:space="preserve">չպետք է հանդիսանա </w:t>
      </w:r>
      <w:r w:rsidR="00F665F2" w:rsidRPr="005F5281">
        <w:rPr>
          <w:rFonts w:ascii="GHEA Mariam" w:hAnsi="GHEA Mariam" w:cs="Arial"/>
        </w:rPr>
        <w:t>համապատասխան բնագավառի քաղաքականությունը մշակող պետական կ</w:t>
      </w:r>
      <w:r w:rsidR="000D5E17" w:rsidRPr="005F5281">
        <w:rPr>
          <w:rFonts w:ascii="GHEA Mariam" w:hAnsi="GHEA Mariam" w:cs="Arial"/>
        </w:rPr>
        <w:t>առավարման մարմնի աշխատակից</w:t>
      </w:r>
      <w:r w:rsidR="00F665F2" w:rsidRPr="005F5281">
        <w:rPr>
          <w:rFonts w:ascii="GHEA Mariam" w:hAnsi="GHEA Mariam" w:cs="Arial"/>
        </w:rPr>
        <w:t>:</w:t>
      </w:r>
    </w:p>
    <w:p w14:paraId="26EA24AF" w14:textId="77777777" w:rsidR="00F665F2" w:rsidRPr="005F5281" w:rsidRDefault="00554A54" w:rsidP="00D1034C">
      <w:pPr>
        <w:pStyle w:val="NormalWeb"/>
        <w:shd w:val="clear" w:color="auto" w:fill="FFFFFF"/>
        <w:spacing w:before="0" w:beforeAutospacing="0" w:after="0" w:afterAutospacing="0" w:line="360" w:lineRule="auto"/>
        <w:ind w:firstLine="375"/>
        <w:jc w:val="both"/>
        <w:rPr>
          <w:rFonts w:ascii="GHEA Mariam" w:hAnsi="GHEA Mariam" w:cs="Arial"/>
        </w:rPr>
      </w:pPr>
      <w:r w:rsidRPr="005F5281">
        <w:rPr>
          <w:rFonts w:ascii="GHEA Mariam" w:hAnsi="GHEA Mariam" w:cs="Arial"/>
        </w:rPr>
        <w:lastRenderedPageBreak/>
        <w:t>7</w:t>
      </w:r>
      <w:r w:rsidR="00F665F2" w:rsidRPr="005F5281">
        <w:rPr>
          <w:rFonts w:ascii="GHEA Mariam" w:hAnsi="GHEA Mariam" w:cs="Arial"/>
        </w:rPr>
        <w:t>. Հանձնաժողովի անդամության հայտի հետ միաժամանակ ներկայացվում են այն փաստաթղթերը (բնօրինակ կամ պատճեն</w:t>
      </w:r>
      <w:r w:rsidR="003F3A20" w:rsidRPr="005F5281">
        <w:rPr>
          <w:rFonts w:ascii="GHEA Mariam" w:hAnsi="GHEA Mariam" w:cs="Arial"/>
        </w:rPr>
        <w:t>), որոնք փաստում են սույն կարգի</w:t>
      </w:r>
      <w:r w:rsidR="003F3A20" w:rsidRPr="005F5281">
        <w:rPr>
          <w:rFonts w:ascii="GHEA Mariam" w:hAnsi="GHEA Mariam" w:cs="Arial"/>
        </w:rPr>
        <w:br/>
      </w:r>
      <w:r w:rsidRPr="005F5281">
        <w:rPr>
          <w:rFonts w:ascii="GHEA Mariam" w:hAnsi="GHEA Mariam" w:cs="Arial"/>
        </w:rPr>
        <w:t>6</w:t>
      </w:r>
      <w:r w:rsidR="00F665F2" w:rsidRPr="005F5281">
        <w:rPr>
          <w:rFonts w:ascii="GHEA Mariam" w:hAnsi="GHEA Mariam" w:cs="Arial"/>
        </w:rPr>
        <w:t>-րդ կետով ամրագրված պայմաններին համապատասխանությունը: Հայտում նշվում են հանձնաժողովի կազմում առաջադրվող թեկնածուի վերաբերյալ տվյալներ (անուն, ազգանուն, անձնագրային տվյալներ, հեռախոսահամար, էլեկտրոնային փոստի հասցե):</w:t>
      </w:r>
    </w:p>
    <w:p w14:paraId="7F8E0A56" w14:textId="77777777" w:rsidR="00F665F2" w:rsidRPr="005F5281" w:rsidRDefault="00554A54" w:rsidP="00D1034C">
      <w:pPr>
        <w:pStyle w:val="NormalWeb"/>
        <w:shd w:val="clear" w:color="auto" w:fill="FFFFFF"/>
        <w:spacing w:before="0" w:beforeAutospacing="0" w:after="0" w:afterAutospacing="0" w:line="360" w:lineRule="auto"/>
        <w:ind w:firstLine="375"/>
        <w:jc w:val="both"/>
        <w:rPr>
          <w:rFonts w:ascii="GHEA Mariam" w:hAnsi="GHEA Mariam" w:cs="Arial"/>
        </w:rPr>
      </w:pPr>
      <w:r w:rsidRPr="005F5281">
        <w:rPr>
          <w:rFonts w:ascii="GHEA Mariam" w:hAnsi="GHEA Mariam" w:cs="Arial"/>
        </w:rPr>
        <w:t>8</w:t>
      </w:r>
      <w:r w:rsidR="00F665F2" w:rsidRPr="005F5281">
        <w:rPr>
          <w:rFonts w:ascii="GHEA Mariam" w:hAnsi="GHEA Mariam" w:cs="Arial"/>
        </w:rPr>
        <w:t>. Հայտը և կից ներկայացվող փաստաթղթերը (այսուհետ` փաստաթղթեր) պետք է ներկայացվեն հայտարարության մեջ նշված էլեկտրոնային փոստի հասցեին` էլեկտրոնային թվային ստորագրությամբ հաստատված կամ ստորագրված և սքանավորված, կամ Էլեկտրոնային հարցումների միասնական հարթակի (e-request.am) միջոցով:</w:t>
      </w:r>
    </w:p>
    <w:p w14:paraId="072F915D" w14:textId="77777777" w:rsidR="00F665F2" w:rsidRPr="005F5281" w:rsidRDefault="00554A54" w:rsidP="00D1034C">
      <w:pPr>
        <w:pStyle w:val="NormalWeb"/>
        <w:shd w:val="clear" w:color="auto" w:fill="FFFFFF"/>
        <w:spacing w:before="0" w:beforeAutospacing="0" w:after="0" w:afterAutospacing="0" w:line="360" w:lineRule="auto"/>
        <w:ind w:firstLine="375"/>
        <w:jc w:val="both"/>
        <w:rPr>
          <w:rFonts w:ascii="GHEA Mariam" w:hAnsi="GHEA Mariam" w:cs="Arial"/>
        </w:rPr>
      </w:pPr>
      <w:r w:rsidRPr="005F5281">
        <w:rPr>
          <w:rFonts w:ascii="GHEA Mariam" w:hAnsi="GHEA Mariam" w:cs="Arial"/>
        </w:rPr>
        <w:t>9</w:t>
      </w:r>
      <w:r w:rsidR="00F665F2" w:rsidRPr="005F5281">
        <w:rPr>
          <w:rFonts w:ascii="GHEA Mariam" w:hAnsi="GHEA Mariam" w:cs="Arial"/>
        </w:rPr>
        <w:t xml:space="preserve">. Փաստաթղթերն էլեկտրոնային փոստով ներկայացված լինելու պարագայում, դրանց ստացման վերաբերյալ </w:t>
      </w:r>
      <w:r w:rsidR="00155F14" w:rsidRPr="005F5281">
        <w:rPr>
          <w:rFonts w:ascii="GHEA Mariam" w:hAnsi="GHEA Mariam" w:cs="Arial"/>
        </w:rPr>
        <w:t>հաստատությունը</w:t>
      </w:r>
      <w:r w:rsidR="00F665F2" w:rsidRPr="005F5281">
        <w:rPr>
          <w:rFonts w:ascii="GHEA Mariam" w:hAnsi="GHEA Mariam" w:cs="Arial"/>
        </w:rPr>
        <w:t xml:space="preserve"> ծանուցվում է փաստաթղթերն ստանալուն հաջորդող </w:t>
      </w:r>
      <w:r w:rsidR="003E412E" w:rsidRPr="005F5281">
        <w:rPr>
          <w:rFonts w:ascii="GHEA Mariam" w:hAnsi="GHEA Mariam" w:cs="Arial"/>
        </w:rPr>
        <w:t>1</w:t>
      </w:r>
      <w:r w:rsidR="00F665F2" w:rsidRPr="005F5281">
        <w:rPr>
          <w:rFonts w:ascii="GHEA Mariam" w:hAnsi="GHEA Mariam" w:cs="Arial"/>
        </w:rPr>
        <w:t xml:space="preserve"> աշխատանքային օրվա ընթացքում` վերջինիս կողմից ներկայացված էլեկտրոնային փոստի հասցեով:</w:t>
      </w:r>
    </w:p>
    <w:p w14:paraId="46E843AC" w14:textId="77777777" w:rsidR="00F665F2" w:rsidRPr="005F5281" w:rsidRDefault="002D34F4" w:rsidP="00D1034C">
      <w:pPr>
        <w:pStyle w:val="NormalWeb"/>
        <w:shd w:val="clear" w:color="auto" w:fill="FFFFFF"/>
        <w:spacing w:before="0" w:beforeAutospacing="0" w:after="0" w:afterAutospacing="0" w:line="360" w:lineRule="auto"/>
        <w:ind w:firstLine="375"/>
        <w:jc w:val="both"/>
        <w:rPr>
          <w:rFonts w:ascii="GHEA Mariam" w:hAnsi="GHEA Mariam" w:cs="Arial"/>
        </w:rPr>
      </w:pPr>
      <w:r w:rsidRPr="005F5281">
        <w:rPr>
          <w:rFonts w:ascii="GHEA Mariam" w:hAnsi="GHEA Mariam" w:cs="Arial"/>
        </w:rPr>
        <w:t>10</w:t>
      </w:r>
      <w:r w:rsidR="00F665F2" w:rsidRPr="005F5281">
        <w:rPr>
          <w:rFonts w:ascii="GHEA Mariam" w:hAnsi="GHEA Mariam" w:cs="Arial"/>
        </w:rPr>
        <w:t xml:space="preserve">. Փաստաթղթերը թերի լինելու կամ անհրաժեշտ փաստաթղթերի ցանկին չհամապատասխանելու դեպքում հայտ ներկայացնողը դրա մասին ծանուցվում է փաստաթղթերը կոմիտեի քարտուղարությունում ստացվելու օրվան հաջորդող </w:t>
      </w:r>
      <w:r w:rsidR="003E412E" w:rsidRPr="005F5281">
        <w:rPr>
          <w:rFonts w:ascii="GHEA Mariam" w:hAnsi="GHEA Mariam" w:cs="Arial"/>
        </w:rPr>
        <w:t>2</w:t>
      </w:r>
      <w:r w:rsidR="00F665F2" w:rsidRPr="005F5281">
        <w:rPr>
          <w:rFonts w:ascii="GHEA Mariam" w:hAnsi="GHEA Mariam" w:cs="Arial"/>
        </w:rPr>
        <w:t xml:space="preserve"> աշխատանքային օրվա ընթացքում (հեռախոսով կամ էլեկտրոնային փոստով), և նրան տրամադրվում է </w:t>
      </w:r>
      <w:r w:rsidR="003E412E" w:rsidRPr="005F5281">
        <w:rPr>
          <w:rFonts w:ascii="GHEA Mariam" w:hAnsi="GHEA Mariam" w:cs="Arial"/>
        </w:rPr>
        <w:t>2</w:t>
      </w:r>
      <w:r w:rsidR="00F665F2" w:rsidRPr="005F5281">
        <w:rPr>
          <w:rFonts w:ascii="GHEA Mariam" w:hAnsi="GHEA Mariam" w:cs="Arial"/>
        </w:rPr>
        <w:t xml:space="preserve"> աշխատանքային օր թերությունները շտկելու համար:</w:t>
      </w:r>
    </w:p>
    <w:p w14:paraId="577901BD" w14:textId="77777777" w:rsidR="00F665F2" w:rsidRPr="005F5281" w:rsidRDefault="002D34F4" w:rsidP="00D1034C">
      <w:pPr>
        <w:pStyle w:val="NormalWeb"/>
        <w:shd w:val="clear" w:color="auto" w:fill="FFFFFF"/>
        <w:spacing w:before="0" w:beforeAutospacing="0" w:after="0" w:afterAutospacing="0" w:line="360" w:lineRule="auto"/>
        <w:ind w:firstLine="375"/>
        <w:jc w:val="both"/>
        <w:rPr>
          <w:rFonts w:ascii="GHEA Mariam" w:hAnsi="GHEA Mariam" w:cs="Arial"/>
        </w:rPr>
      </w:pPr>
      <w:r w:rsidRPr="005F5281">
        <w:rPr>
          <w:rFonts w:ascii="GHEA Mariam" w:hAnsi="GHEA Mariam" w:cs="Arial"/>
        </w:rPr>
        <w:t>11</w:t>
      </w:r>
      <w:r w:rsidR="00F665F2" w:rsidRPr="005F5281">
        <w:rPr>
          <w:rFonts w:ascii="GHEA Mariam" w:hAnsi="GHEA Mariam" w:cs="Arial"/>
        </w:rPr>
        <w:t xml:space="preserve">. </w:t>
      </w:r>
      <w:r w:rsidR="006B48A9" w:rsidRPr="005F5281">
        <w:rPr>
          <w:rFonts w:ascii="GHEA Mariam" w:hAnsi="GHEA Mariam" w:cs="Arial"/>
        </w:rPr>
        <w:t>Սույն կարգի 10-րդ կետով ս</w:t>
      </w:r>
      <w:r w:rsidR="00F665F2" w:rsidRPr="005F5281">
        <w:rPr>
          <w:rFonts w:ascii="GHEA Mariam" w:hAnsi="GHEA Mariam" w:cs="Arial"/>
        </w:rPr>
        <w:t xml:space="preserve">ահմանված ժամկետում թերությունները չշտկելու դեպքում </w:t>
      </w:r>
      <w:r w:rsidR="00116C5E" w:rsidRPr="005F5281">
        <w:rPr>
          <w:rFonts w:ascii="GHEA Mariam" w:hAnsi="GHEA Mariam" w:cs="Arial"/>
        </w:rPr>
        <w:t>հաստատության</w:t>
      </w:r>
      <w:r w:rsidR="00F665F2" w:rsidRPr="005F5281">
        <w:rPr>
          <w:rFonts w:ascii="GHEA Mariam" w:hAnsi="GHEA Mariam" w:cs="Arial"/>
        </w:rPr>
        <w:t xml:space="preserve"> ներկայացրած հայտին ընթացք չի տրվում:</w:t>
      </w:r>
    </w:p>
    <w:p w14:paraId="58448AD9" w14:textId="77777777" w:rsidR="00F665F2" w:rsidRPr="005F5281" w:rsidRDefault="002D34F4" w:rsidP="00D1034C">
      <w:pPr>
        <w:pStyle w:val="NormalWeb"/>
        <w:shd w:val="clear" w:color="auto" w:fill="FFFFFF"/>
        <w:spacing w:before="0" w:beforeAutospacing="0" w:after="0" w:afterAutospacing="0" w:line="360" w:lineRule="auto"/>
        <w:ind w:firstLine="375"/>
        <w:jc w:val="both"/>
        <w:rPr>
          <w:rFonts w:ascii="GHEA Mariam" w:hAnsi="GHEA Mariam" w:cs="Arial"/>
        </w:rPr>
      </w:pPr>
      <w:r w:rsidRPr="005F5281">
        <w:rPr>
          <w:rFonts w:ascii="GHEA Mariam" w:hAnsi="GHEA Mariam" w:cs="Arial"/>
        </w:rPr>
        <w:t>12</w:t>
      </w:r>
      <w:r w:rsidR="00F665F2" w:rsidRPr="005F5281">
        <w:rPr>
          <w:rFonts w:ascii="GHEA Mariam" w:hAnsi="GHEA Mariam" w:cs="Arial"/>
        </w:rPr>
        <w:t>. Ներկայացված փաստաթղթերի հա</w:t>
      </w:r>
      <w:r w:rsidR="00782C2F" w:rsidRPr="005F5281">
        <w:rPr>
          <w:rFonts w:ascii="GHEA Mariam" w:hAnsi="GHEA Mariam" w:cs="Arial"/>
        </w:rPr>
        <w:t>մապատասխանությունը սույն կարգի</w:t>
      </w:r>
      <w:r w:rsidR="00782C2F" w:rsidRPr="005F5281">
        <w:rPr>
          <w:rFonts w:ascii="GHEA Mariam" w:hAnsi="GHEA Mariam" w:cs="Arial"/>
        </w:rPr>
        <w:br/>
      </w:r>
      <w:r w:rsidR="004D372F" w:rsidRPr="005F5281">
        <w:rPr>
          <w:rFonts w:ascii="GHEA Mariam" w:hAnsi="GHEA Mariam" w:cs="Arial"/>
        </w:rPr>
        <w:t>6</w:t>
      </w:r>
      <w:r w:rsidR="00F665F2" w:rsidRPr="005F5281">
        <w:rPr>
          <w:rFonts w:ascii="GHEA Mariam" w:hAnsi="GHEA Mariam" w:cs="Arial"/>
        </w:rPr>
        <w:t>-րդ կետի պայմաններին որոշվում է կոմիտեի քարտուղարության կողմից` համապատասխան արձանագրություն կազմելու միջոցով: Արձանագրությունը ստորագրում է կոմիտեի քարտուղարության պետը:</w:t>
      </w:r>
    </w:p>
    <w:p w14:paraId="588F82D8" w14:textId="77777777" w:rsidR="00F665F2" w:rsidRPr="005F5281" w:rsidRDefault="002D34F4" w:rsidP="00D1034C">
      <w:pPr>
        <w:pStyle w:val="NormalWeb"/>
        <w:shd w:val="clear" w:color="auto" w:fill="FFFFFF"/>
        <w:spacing w:before="0" w:beforeAutospacing="0" w:after="0" w:afterAutospacing="0" w:line="360" w:lineRule="auto"/>
        <w:ind w:firstLine="375"/>
        <w:jc w:val="both"/>
        <w:rPr>
          <w:rFonts w:ascii="GHEA Mariam" w:hAnsi="GHEA Mariam" w:cs="Arial"/>
        </w:rPr>
      </w:pPr>
      <w:r w:rsidRPr="005F5281">
        <w:rPr>
          <w:rFonts w:ascii="GHEA Mariam" w:hAnsi="GHEA Mariam" w:cs="Arial"/>
        </w:rPr>
        <w:t>13</w:t>
      </w:r>
      <w:r w:rsidR="004D372F" w:rsidRPr="005F5281">
        <w:rPr>
          <w:rFonts w:ascii="GHEA Mariam" w:hAnsi="GHEA Mariam" w:cs="Arial"/>
        </w:rPr>
        <w:t>. Սույն կարգի 6</w:t>
      </w:r>
      <w:r w:rsidR="00F665F2" w:rsidRPr="005F5281">
        <w:rPr>
          <w:rFonts w:ascii="GHEA Mariam" w:hAnsi="GHEA Mariam" w:cs="Arial"/>
        </w:rPr>
        <w:t>-րդ կետով սահմանված պայմաններին համապատասխան հայտերի ներկայացման դեպքում կոմիտեի ընտրությամբ հանձնաժողովի կազմում ներգրավ</w:t>
      </w:r>
      <w:r w:rsidR="00A9591A" w:rsidRPr="005F5281">
        <w:rPr>
          <w:rFonts w:ascii="GHEA Mariam" w:hAnsi="GHEA Mariam" w:cs="Arial"/>
        </w:rPr>
        <w:t>վ</w:t>
      </w:r>
      <w:r w:rsidR="00F665F2" w:rsidRPr="005F5281">
        <w:rPr>
          <w:rFonts w:ascii="GHEA Mariam" w:hAnsi="GHEA Mariam" w:cs="Arial"/>
        </w:rPr>
        <w:t xml:space="preserve">ում է </w:t>
      </w:r>
      <w:r w:rsidR="00443A7D" w:rsidRPr="005F5281">
        <w:rPr>
          <w:rFonts w:ascii="GHEA Mariam" w:hAnsi="GHEA Mariam" w:cs="Arial"/>
        </w:rPr>
        <w:t xml:space="preserve">տնտեսագիտության կամ իրավաբանական գիտությունների կամ գեոդեզիա, ներառյալ քարտեզագրություն և կադաստր </w:t>
      </w:r>
      <w:r w:rsidR="00443A7D" w:rsidRPr="005F5281">
        <w:rPr>
          <w:rFonts w:ascii="GHEA Mariam" w:hAnsi="GHEA Mariam" w:cs="Arial"/>
        </w:rPr>
        <w:lastRenderedPageBreak/>
        <w:t xml:space="preserve">մասնագիտության գծով աշխարհագրական, տեխնիկական գիտությունների թեկնածուի գիտական աստիճան ունեցող </w:t>
      </w:r>
      <w:r w:rsidR="00F665F2" w:rsidRPr="005F5281">
        <w:rPr>
          <w:rFonts w:ascii="GHEA Mariam" w:hAnsi="GHEA Mariam" w:cs="Arial"/>
        </w:rPr>
        <w:t>առավել վաղ հայտ ներկայացրած թեկնածուն։</w:t>
      </w:r>
    </w:p>
    <w:p w14:paraId="149B7469" w14:textId="77777777" w:rsidR="00F665F2" w:rsidRPr="005F5281" w:rsidRDefault="002D34F4" w:rsidP="00D1034C">
      <w:pPr>
        <w:pStyle w:val="NormalWeb"/>
        <w:shd w:val="clear" w:color="auto" w:fill="FFFFFF"/>
        <w:spacing w:before="0" w:beforeAutospacing="0" w:after="0" w:afterAutospacing="0" w:line="360" w:lineRule="auto"/>
        <w:ind w:firstLine="375"/>
        <w:jc w:val="both"/>
        <w:rPr>
          <w:rFonts w:ascii="GHEA Mariam" w:hAnsi="GHEA Mariam" w:cs="Arial"/>
        </w:rPr>
      </w:pPr>
      <w:r w:rsidRPr="005F5281">
        <w:rPr>
          <w:rFonts w:ascii="GHEA Mariam" w:hAnsi="GHEA Mariam" w:cs="Arial"/>
        </w:rPr>
        <w:t>14</w:t>
      </w:r>
      <w:r w:rsidR="00F665F2" w:rsidRPr="005F5281">
        <w:rPr>
          <w:rFonts w:ascii="GHEA Mariam" w:hAnsi="GHEA Mariam" w:cs="Arial"/>
        </w:rPr>
        <w:t xml:space="preserve">. Հանձնաժողովի` </w:t>
      </w:r>
      <w:r w:rsidR="00BB22AB" w:rsidRPr="005F5281">
        <w:rPr>
          <w:rFonts w:ascii="GHEA Mariam" w:hAnsi="GHEA Mariam" w:cs="Arial"/>
        </w:rPr>
        <w:t xml:space="preserve">որակավորված ռիելթորների </w:t>
      </w:r>
      <w:r w:rsidR="00F665F2" w:rsidRPr="005F5281">
        <w:rPr>
          <w:rFonts w:ascii="GHEA Mariam" w:hAnsi="GHEA Mariam" w:cs="Arial"/>
        </w:rPr>
        <w:t xml:space="preserve">և </w:t>
      </w:r>
      <w:r w:rsidR="008B3BAF" w:rsidRPr="005F5281">
        <w:rPr>
          <w:rFonts w:ascii="GHEA Mariam" w:hAnsi="GHEA Mariam" w:cs="Arial"/>
        </w:rPr>
        <w:t xml:space="preserve">Հայաստանի Հանրապետության բարձրագույն ուսումնական </w:t>
      </w:r>
      <w:r w:rsidR="00F665F2" w:rsidRPr="005F5281">
        <w:rPr>
          <w:rFonts w:ascii="GHEA Mariam" w:hAnsi="GHEA Mariam" w:cs="Arial"/>
        </w:rPr>
        <w:t>հաստատությունները ներկայացնող անդամների թեկնածուներին ընտրելուց հետո հանձնաժողովի կազմը ներկայացվում է կոմիտեի ղեկավարի հաստատմանը:</w:t>
      </w:r>
    </w:p>
    <w:p w14:paraId="2ACD8EC0" w14:textId="77777777" w:rsidR="00F665F2" w:rsidRPr="005F5281" w:rsidRDefault="002D34F4" w:rsidP="00D1034C">
      <w:pPr>
        <w:pStyle w:val="NormalWeb"/>
        <w:shd w:val="clear" w:color="auto" w:fill="FFFFFF"/>
        <w:spacing w:before="0" w:beforeAutospacing="0" w:after="0" w:afterAutospacing="0" w:line="360" w:lineRule="auto"/>
        <w:ind w:firstLine="375"/>
        <w:jc w:val="both"/>
        <w:rPr>
          <w:rFonts w:ascii="GHEA Mariam" w:hAnsi="GHEA Mariam" w:cs="Arial"/>
        </w:rPr>
      </w:pPr>
      <w:r w:rsidRPr="005F5281">
        <w:rPr>
          <w:rFonts w:ascii="GHEA Mariam" w:hAnsi="GHEA Mariam" w:cs="Arial"/>
        </w:rPr>
        <w:t>15</w:t>
      </w:r>
      <w:r w:rsidR="00F665F2" w:rsidRPr="005F5281">
        <w:rPr>
          <w:rFonts w:ascii="GHEA Mariam" w:hAnsi="GHEA Mariam" w:cs="Arial"/>
        </w:rPr>
        <w:t xml:space="preserve">. </w:t>
      </w:r>
      <w:r w:rsidR="00EA4687" w:rsidRPr="005F5281">
        <w:rPr>
          <w:rFonts w:ascii="GHEA Mariam" w:hAnsi="GHEA Mariam" w:cs="Arial"/>
        </w:rPr>
        <w:t>Հ</w:t>
      </w:r>
      <w:r w:rsidR="00F665F2" w:rsidRPr="005F5281">
        <w:rPr>
          <w:rFonts w:ascii="GHEA Mariam" w:hAnsi="GHEA Mariam" w:cs="Arial"/>
        </w:rPr>
        <w:t xml:space="preserve">աստատության թեկնածուները հանձնաժողովի կազմում ներգրավվում են </w:t>
      </w:r>
      <w:r w:rsidR="003E1784" w:rsidRPr="005F5281">
        <w:rPr>
          <w:rFonts w:ascii="GHEA Mariam" w:hAnsi="GHEA Mariam" w:cs="Arial"/>
        </w:rPr>
        <w:t>2</w:t>
      </w:r>
      <w:r w:rsidR="00F665F2" w:rsidRPr="005F5281">
        <w:rPr>
          <w:rFonts w:ascii="GHEA Mariam" w:hAnsi="GHEA Mariam" w:cs="Arial"/>
        </w:rPr>
        <w:t xml:space="preserve"> տարի ժամկետով` նույն ժամկետով երկարաձգելու հնարավորությամբ, բայց ոչ ավելի, քան մեկ անգամ:</w:t>
      </w:r>
    </w:p>
    <w:p w14:paraId="2AEA34D7" w14:textId="77777777" w:rsidR="00F665F2" w:rsidRPr="005F5281" w:rsidRDefault="002D34F4" w:rsidP="00D1034C">
      <w:pPr>
        <w:pStyle w:val="NormalWeb"/>
        <w:shd w:val="clear" w:color="auto" w:fill="FFFFFF"/>
        <w:spacing w:before="0" w:beforeAutospacing="0" w:after="0" w:afterAutospacing="0" w:line="360" w:lineRule="auto"/>
        <w:ind w:firstLine="375"/>
        <w:jc w:val="both"/>
        <w:rPr>
          <w:rFonts w:ascii="GHEA Mariam" w:hAnsi="GHEA Mariam" w:cs="Arial"/>
        </w:rPr>
      </w:pPr>
      <w:r w:rsidRPr="005F5281">
        <w:rPr>
          <w:rFonts w:ascii="GHEA Mariam" w:hAnsi="GHEA Mariam" w:cs="Arial"/>
        </w:rPr>
        <w:t>16</w:t>
      </w:r>
      <w:r w:rsidR="00F665F2" w:rsidRPr="005F5281">
        <w:rPr>
          <w:rFonts w:ascii="GHEA Mariam" w:hAnsi="GHEA Mariam" w:cs="Arial"/>
        </w:rPr>
        <w:t xml:space="preserve">. Հանձնաժողովի կազմում հաստատության և </w:t>
      </w:r>
      <w:r w:rsidR="00B370FB" w:rsidRPr="005F5281">
        <w:rPr>
          <w:rFonts w:ascii="GHEA Mariam" w:hAnsi="GHEA Mariam" w:cs="Arial"/>
        </w:rPr>
        <w:t>որակավորված ռիելթորի</w:t>
      </w:r>
      <w:r w:rsidR="00F665F2" w:rsidRPr="005F5281">
        <w:rPr>
          <w:rFonts w:ascii="GHEA Mariam" w:hAnsi="GHEA Mariam" w:cs="Arial"/>
        </w:rPr>
        <w:t xml:space="preserve"> թեկնածուի ընդգրկվելու ժամկետի ավարտից </w:t>
      </w:r>
      <w:r w:rsidR="001A1759" w:rsidRPr="005F5281">
        <w:rPr>
          <w:rFonts w:ascii="GHEA Mariam" w:hAnsi="GHEA Mariam" w:cs="Arial"/>
        </w:rPr>
        <w:t>3</w:t>
      </w:r>
      <w:r w:rsidR="00F665F2" w:rsidRPr="005F5281">
        <w:rPr>
          <w:rFonts w:ascii="GHEA Mariam" w:hAnsi="GHEA Mariam" w:cs="Arial"/>
        </w:rPr>
        <w:t xml:space="preserve"> ամիս առաջ հանձնաժողովի քարտուղարը հանձնաժողովին տրամադրում է դրա վերաբերյալ տեղեկատվություն, որի պարագայում հանձնաժողովը 15-օրյա ժամկետում որոշում է կայացնում համապատասխան անդամի անդամությունը երկարաձգելու կամ նոր անդամ ընտրելու վերաբերյալ։ Նոր անդամ ընտրելու որոշումը կայացնելուց հետո երկշաբաթյա ժամկետում կոմիտեն հրապարակում է հայտարարություն </w:t>
      </w:r>
      <w:r w:rsidR="00CF3484" w:rsidRPr="005F5281">
        <w:rPr>
          <w:rFonts w:ascii="GHEA Mariam" w:hAnsi="GHEA Mariam" w:cs="Arial"/>
        </w:rPr>
        <w:t>կամ</w:t>
      </w:r>
      <w:r w:rsidR="00F665F2" w:rsidRPr="005F5281">
        <w:rPr>
          <w:rFonts w:ascii="GHEA Mariam" w:hAnsi="GHEA Mariam" w:cs="Arial"/>
        </w:rPr>
        <w:t xml:space="preserve"> </w:t>
      </w:r>
      <w:r w:rsidR="00D3246D" w:rsidRPr="005F5281">
        <w:rPr>
          <w:rFonts w:ascii="GHEA Mariam" w:hAnsi="GHEA Mariam" w:cs="Arial"/>
        </w:rPr>
        <w:t xml:space="preserve">անցկացնում վիճակահանություն՝ </w:t>
      </w:r>
      <w:r w:rsidR="00F665F2" w:rsidRPr="005F5281">
        <w:rPr>
          <w:rFonts w:ascii="GHEA Mariam" w:hAnsi="GHEA Mariam" w:cs="Arial"/>
        </w:rPr>
        <w:t>սույն կարգի պահանջների համաձայն ներգրավ</w:t>
      </w:r>
      <w:r w:rsidR="00D3246D" w:rsidRPr="005F5281">
        <w:rPr>
          <w:rFonts w:ascii="GHEA Mariam" w:hAnsi="GHEA Mariam" w:cs="Arial"/>
        </w:rPr>
        <w:t>ելով</w:t>
      </w:r>
      <w:r w:rsidR="00F665F2" w:rsidRPr="005F5281">
        <w:rPr>
          <w:rFonts w:ascii="GHEA Mariam" w:hAnsi="GHEA Mariam" w:cs="Arial"/>
        </w:rPr>
        <w:t xml:space="preserve"> նոր անդամի:</w:t>
      </w:r>
    </w:p>
    <w:p w14:paraId="75F9F4D1" w14:textId="77777777" w:rsidR="00F665F2" w:rsidRPr="005F5281" w:rsidRDefault="00040730" w:rsidP="00D1034C">
      <w:pPr>
        <w:pStyle w:val="NormalWeb"/>
        <w:shd w:val="clear" w:color="auto" w:fill="FFFFFF"/>
        <w:spacing w:before="0" w:beforeAutospacing="0" w:after="0" w:afterAutospacing="0" w:line="360" w:lineRule="auto"/>
        <w:ind w:firstLine="375"/>
        <w:jc w:val="both"/>
        <w:rPr>
          <w:rFonts w:ascii="GHEA Mariam" w:hAnsi="GHEA Mariam" w:cs="Arial"/>
        </w:rPr>
      </w:pPr>
      <w:r w:rsidRPr="005F5281">
        <w:rPr>
          <w:rFonts w:ascii="GHEA Mariam" w:hAnsi="GHEA Mariam" w:cs="Arial"/>
        </w:rPr>
        <w:t>17</w:t>
      </w:r>
      <w:r w:rsidR="00F665F2" w:rsidRPr="005F5281">
        <w:rPr>
          <w:rFonts w:ascii="GHEA Mariam" w:hAnsi="GHEA Mariam" w:cs="Arial"/>
        </w:rPr>
        <w:t xml:space="preserve">. Հանձնաժողովի կազմում անդամ ընտրված հաստատության կամ </w:t>
      </w:r>
      <w:r w:rsidR="000744FA" w:rsidRPr="005F5281">
        <w:rPr>
          <w:rFonts w:ascii="GHEA Mariam" w:hAnsi="GHEA Mariam" w:cs="Arial"/>
        </w:rPr>
        <w:t xml:space="preserve">որակավորված ռիելթորի </w:t>
      </w:r>
      <w:r w:rsidR="00F665F2" w:rsidRPr="005F5281">
        <w:rPr>
          <w:rFonts w:ascii="GHEA Mariam" w:hAnsi="GHEA Mariam" w:cs="Arial"/>
        </w:rPr>
        <w:t>թեկնածուների անդամությունը դադարում է՝</w:t>
      </w:r>
    </w:p>
    <w:p w14:paraId="1131F887" w14:textId="77777777" w:rsidR="00F665F2" w:rsidRPr="005F5281" w:rsidRDefault="00F665F2" w:rsidP="00D1034C">
      <w:pPr>
        <w:pStyle w:val="NormalWeb"/>
        <w:shd w:val="clear" w:color="auto" w:fill="FFFFFF"/>
        <w:spacing w:before="0" w:beforeAutospacing="0" w:after="0" w:afterAutospacing="0" w:line="360" w:lineRule="auto"/>
        <w:ind w:firstLine="375"/>
        <w:jc w:val="both"/>
        <w:rPr>
          <w:rFonts w:ascii="GHEA Mariam" w:hAnsi="GHEA Mariam" w:cs="Arial"/>
        </w:rPr>
      </w:pPr>
      <w:r w:rsidRPr="005F5281">
        <w:rPr>
          <w:rFonts w:ascii="GHEA Mariam" w:hAnsi="GHEA Mariam" w:cs="Arial"/>
        </w:rPr>
        <w:t xml:space="preserve">1) հանձնաժողովի նիստին անհարգելի պատճառով առնվազն </w:t>
      </w:r>
      <w:r w:rsidR="00EF7090" w:rsidRPr="005F5281">
        <w:rPr>
          <w:rFonts w:ascii="GHEA Mariam" w:hAnsi="GHEA Mariam" w:cs="Arial"/>
        </w:rPr>
        <w:t>1</w:t>
      </w:r>
      <w:r w:rsidRPr="005F5281">
        <w:rPr>
          <w:rFonts w:ascii="GHEA Mariam" w:hAnsi="GHEA Mariam" w:cs="Arial"/>
        </w:rPr>
        <w:t xml:space="preserve"> անգամ չմասնակցելու դեպքում.</w:t>
      </w:r>
    </w:p>
    <w:p w14:paraId="45181D99" w14:textId="77777777" w:rsidR="00F665F2" w:rsidRPr="005F5281" w:rsidRDefault="00F665F2" w:rsidP="00D1034C">
      <w:pPr>
        <w:pStyle w:val="NormalWeb"/>
        <w:shd w:val="clear" w:color="auto" w:fill="FFFFFF"/>
        <w:spacing w:before="0" w:beforeAutospacing="0" w:after="0" w:afterAutospacing="0" w:line="360" w:lineRule="auto"/>
        <w:ind w:firstLine="375"/>
        <w:jc w:val="both"/>
        <w:rPr>
          <w:rFonts w:ascii="GHEA Mariam" w:hAnsi="GHEA Mariam" w:cs="Arial"/>
        </w:rPr>
      </w:pPr>
      <w:r w:rsidRPr="005F5281">
        <w:rPr>
          <w:rFonts w:ascii="GHEA Mariam" w:hAnsi="GHEA Mariam" w:cs="Arial"/>
        </w:rPr>
        <w:t xml:space="preserve">2) հաստատության </w:t>
      </w:r>
      <w:r w:rsidR="00BB0843" w:rsidRPr="005F5281">
        <w:rPr>
          <w:rFonts w:ascii="GHEA Mariam" w:hAnsi="GHEA Mariam" w:cs="Arial"/>
        </w:rPr>
        <w:t xml:space="preserve">գործունեությունը </w:t>
      </w:r>
      <w:r w:rsidRPr="005F5281">
        <w:rPr>
          <w:rFonts w:ascii="GHEA Mariam" w:hAnsi="GHEA Mariam" w:cs="Arial"/>
        </w:rPr>
        <w:t xml:space="preserve">կամ </w:t>
      </w:r>
      <w:r w:rsidR="00A83486" w:rsidRPr="005F5281">
        <w:rPr>
          <w:rFonts w:ascii="GHEA Mariam" w:hAnsi="GHEA Mariam" w:cs="Arial"/>
        </w:rPr>
        <w:t>ռիելթորի որակավորման վկայականի</w:t>
      </w:r>
      <w:r w:rsidR="00BB0843" w:rsidRPr="005F5281">
        <w:rPr>
          <w:rFonts w:ascii="GHEA Mariam" w:hAnsi="GHEA Mariam" w:cs="Arial"/>
        </w:rPr>
        <w:t xml:space="preserve"> գործողությունը</w:t>
      </w:r>
      <w:r w:rsidR="00A83486" w:rsidRPr="005F5281">
        <w:rPr>
          <w:rFonts w:ascii="GHEA Mariam" w:hAnsi="GHEA Mariam" w:cs="Arial"/>
        </w:rPr>
        <w:t xml:space="preserve"> </w:t>
      </w:r>
      <w:r w:rsidRPr="005F5281">
        <w:rPr>
          <w:rFonts w:ascii="GHEA Mariam" w:hAnsi="GHEA Mariam" w:cs="Arial"/>
        </w:rPr>
        <w:t>կասեցվելու կամ դադարեցվելու դեպքում.</w:t>
      </w:r>
    </w:p>
    <w:p w14:paraId="49344628" w14:textId="77777777" w:rsidR="00F665F2" w:rsidRPr="005F5281" w:rsidRDefault="00F665F2" w:rsidP="00D1034C">
      <w:pPr>
        <w:pStyle w:val="NormalWeb"/>
        <w:shd w:val="clear" w:color="auto" w:fill="FFFFFF"/>
        <w:spacing w:before="0" w:beforeAutospacing="0" w:after="0" w:afterAutospacing="0" w:line="360" w:lineRule="auto"/>
        <w:ind w:firstLine="375"/>
        <w:jc w:val="both"/>
        <w:rPr>
          <w:rFonts w:ascii="GHEA Mariam" w:hAnsi="GHEA Mariam" w:cs="Arial"/>
        </w:rPr>
      </w:pPr>
      <w:r w:rsidRPr="005F5281">
        <w:rPr>
          <w:rFonts w:ascii="GHEA Mariam" w:hAnsi="GHEA Mariam" w:cs="Arial"/>
        </w:rPr>
        <w:t>3) համապատասխան թեկնածուի՝ հանձնաժողովի անդամ ընտրվելու չափանիշներին համապատասխանությունը դադարելու դեպքում.</w:t>
      </w:r>
    </w:p>
    <w:p w14:paraId="7574429F" w14:textId="77777777" w:rsidR="00F665F2" w:rsidRPr="005F5281" w:rsidRDefault="00F665F2" w:rsidP="00D1034C">
      <w:pPr>
        <w:pStyle w:val="NormalWeb"/>
        <w:shd w:val="clear" w:color="auto" w:fill="FFFFFF"/>
        <w:spacing w:before="0" w:beforeAutospacing="0" w:after="0" w:afterAutospacing="0" w:line="360" w:lineRule="auto"/>
        <w:ind w:firstLine="375"/>
        <w:jc w:val="both"/>
        <w:rPr>
          <w:rFonts w:ascii="GHEA Mariam" w:hAnsi="GHEA Mariam" w:cs="Arial"/>
        </w:rPr>
      </w:pPr>
      <w:r w:rsidRPr="005F5281">
        <w:rPr>
          <w:rFonts w:ascii="GHEA Mariam" w:hAnsi="GHEA Mariam" w:cs="Arial"/>
        </w:rPr>
        <w:t xml:space="preserve">4) հաստատության կամ </w:t>
      </w:r>
      <w:r w:rsidR="00D9198F" w:rsidRPr="005F5281">
        <w:rPr>
          <w:rFonts w:ascii="GHEA Mariam" w:hAnsi="GHEA Mariam" w:cs="Arial"/>
        </w:rPr>
        <w:t xml:space="preserve">որակավորված ռիելթորի </w:t>
      </w:r>
      <w:r w:rsidRPr="005F5281">
        <w:rPr>
          <w:rFonts w:ascii="GHEA Mariam" w:hAnsi="GHEA Mariam" w:cs="Arial"/>
        </w:rPr>
        <w:t>կողմից անդամությունը դադարեցնելու մասին դիմում ներկայացնելու դեպքում.</w:t>
      </w:r>
    </w:p>
    <w:p w14:paraId="082CC2A7" w14:textId="77777777" w:rsidR="00F665F2" w:rsidRPr="005F5281" w:rsidRDefault="00F665F2" w:rsidP="00D1034C">
      <w:pPr>
        <w:pStyle w:val="NormalWeb"/>
        <w:shd w:val="clear" w:color="auto" w:fill="FFFFFF"/>
        <w:spacing w:before="0" w:beforeAutospacing="0" w:after="0" w:afterAutospacing="0" w:line="360" w:lineRule="auto"/>
        <w:ind w:firstLine="375"/>
        <w:jc w:val="both"/>
        <w:rPr>
          <w:rFonts w:ascii="GHEA Mariam" w:hAnsi="GHEA Mariam" w:cs="Arial"/>
        </w:rPr>
      </w:pPr>
      <w:r w:rsidRPr="005F5281">
        <w:rPr>
          <w:rFonts w:ascii="GHEA Mariam" w:hAnsi="GHEA Mariam" w:cs="Arial"/>
        </w:rPr>
        <w:lastRenderedPageBreak/>
        <w:t>5) հաստատության</w:t>
      </w:r>
      <w:r w:rsidR="0095643C" w:rsidRPr="005F5281">
        <w:rPr>
          <w:rFonts w:ascii="GHEA Mariam" w:hAnsi="GHEA Mariam" w:cs="Arial"/>
        </w:rPr>
        <w:t>ը՝</w:t>
      </w:r>
      <w:r w:rsidRPr="005F5281">
        <w:rPr>
          <w:rFonts w:ascii="GHEA Mariam" w:hAnsi="GHEA Mariam" w:cs="Arial"/>
        </w:rPr>
        <w:t xml:space="preserve"> անդամի առնչությունը դադարեցվելու դեպքում, որի պարագայում համապատասխան </w:t>
      </w:r>
      <w:r w:rsidR="0095643C" w:rsidRPr="005F5281">
        <w:rPr>
          <w:rFonts w:ascii="GHEA Mariam" w:hAnsi="GHEA Mariam" w:cs="Arial"/>
        </w:rPr>
        <w:t>հաստատու</w:t>
      </w:r>
      <w:r w:rsidRPr="005F5281">
        <w:rPr>
          <w:rFonts w:ascii="GHEA Mariam" w:hAnsi="GHEA Mariam" w:cs="Arial"/>
        </w:rPr>
        <w:t>թյունը պարտավոր է դադարեցման պահի</w:t>
      </w:r>
      <w:r w:rsidR="008955CB" w:rsidRPr="005F5281">
        <w:rPr>
          <w:rFonts w:ascii="GHEA Mariam" w:hAnsi="GHEA Mariam" w:cs="Arial"/>
        </w:rPr>
        <w:t>ց եռօրյա ժամկետում սույն կարգի 8</w:t>
      </w:r>
      <w:r w:rsidRPr="005F5281">
        <w:rPr>
          <w:rFonts w:ascii="GHEA Mariam" w:hAnsi="GHEA Mariam" w:cs="Arial"/>
        </w:rPr>
        <w:t>-րդ կետով սահմանված կարգով կոմիտե ներկայացնել անդամութ</w:t>
      </w:r>
      <w:r w:rsidR="00131C95" w:rsidRPr="005F5281">
        <w:rPr>
          <w:rFonts w:ascii="GHEA Mariam" w:hAnsi="GHEA Mariam" w:cs="Arial"/>
        </w:rPr>
        <w:t>յունը դադարեցնելու մասին դիմում.</w:t>
      </w:r>
    </w:p>
    <w:p w14:paraId="383441EE" w14:textId="77777777" w:rsidR="00131C95" w:rsidRPr="005F5281" w:rsidRDefault="00131C95" w:rsidP="00D1034C">
      <w:pPr>
        <w:pStyle w:val="NormalWeb"/>
        <w:shd w:val="clear" w:color="auto" w:fill="FFFFFF"/>
        <w:spacing w:before="0" w:beforeAutospacing="0" w:after="0" w:afterAutospacing="0" w:line="360" w:lineRule="auto"/>
        <w:ind w:firstLine="375"/>
        <w:jc w:val="both"/>
        <w:rPr>
          <w:rFonts w:ascii="GHEA Mariam" w:hAnsi="GHEA Mariam" w:cs="Arial"/>
        </w:rPr>
      </w:pPr>
      <w:r w:rsidRPr="005F5281">
        <w:rPr>
          <w:rFonts w:ascii="GHEA Mariam" w:hAnsi="GHEA Mariam" w:cs="Arial"/>
        </w:rPr>
        <w:t xml:space="preserve">6) որակավորված ռիելթորին </w:t>
      </w:r>
      <w:r w:rsidR="000B30F6" w:rsidRPr="005F5281">
        <w:rPr>
          <w:rFonts w:ascii="GHEA Mariam" w:hAnsi="GHEA Mariam" w:cs="Arial"/>
        </w:rPr>
        <w:t>համապատասխան որոշմամբ հաշվառումից հանելու դեպքում:</w:t>
      </w:r>
    </w:p>
    <w:p w14:paraId="47D22951" w14:textId="77777777" w:rsidR="00F665F2" w:rsidRPr="005F5281" w:rsidRDefault="00040730" w:rsidP="00D1034C">
      <w:pPr>
        <w:pStyle w:val="NormalWeb"/>
        <w:shd w:val="clear" w:color="auto" w:fill="FFFFFF"/>
        <w:spacing w:before="0" w:beforeAutospacing="0" w:after="0" w:afterAutospacing="0" w:line="360" w:lineRule="auto"/>
        <w:ind w:firstLine="375"/>
        <w:jc w:val="both"/>
        <w:rPr>
          <w:rFonts w:ascii="GHEA Mariam" w:hAnsi="GHEA Mariam" w:cs="Arial"/>
        </w:rPr>
      </w:pPr>
      <w:r w:rsidRPr="005F5281">
        <w:rPr>
          <w:rFonts w:ascii="GHEA Mariam" w:hAnsi="GHEA Mariam" w:cs="Arial"/>
        </w:rPr>
        <w:t>18</w:t>
      </w:r>
      <w:r w:rsidR="00F665F2" w:rsidRPr="005F5281">
        <w:rPr>
          <w:rFonts w:ascii="GHEA Mariam" w:hAnsi="GHEA Mariam" w:cs="Arial"/>
        </w:rPr>
        <w:t xml:space="preserve">. Հանձնաժողովում թափուր տեղ առաջանալու </w:t>
      </w:r>
      <w:r w:rsidR="00EE7155" w:rsidRPr="005F5281">
        <w:rPr>
          <w:rFonts w:ascii="GHEA Mariam" w:hAnsi="GHEA Mariam" w:cs="Arial"/>
        </w:rPr>
        <w:t>պահից</w:t>
      </w:r>
      <w:r w:rsidR="00F665F2" w:rsidRPr="005F5281">
        <w:rPr>
          <w:rFonts w:ascii="GHEA Mariam" w:hAnsi="GHEA Mariam" w:cs="Arial"/>
        </w:rPr>
        <w:t xml:space="preserve"> կոմիտեն երկշաբաթյա ժամկետում հրապարակում է հայտարարություն</w:t>
      </w:r>
      <w:r w:rsidR="00CF3484" w:rsidRPr="005F5281">
        <w:rPr>
          <w:rFonts w:ascii="GHEA Mariam" w:hAnsi="GHEA Mariam" w:cs="Arial"/>
        </w:rPr>
        <w:t xml:space="preserve"> կամ անցկացնում վիճակահանություն՝</w:t>
      </w:r>
      <w:r w:rsidR="00F665F2" w:rsidRPr="005F5281">
        <w:rPr>
          <w:rFonts w:ascii="GHEA Mariam" w:hAnsi="GHEA Mariam" w:cs="Arial"/>
        </w:rPr>
        <w:t xml:space="preserve"> սույն կարգի պահանջների համաձայն </w:t>
      </w:r>
      <w:r w:rsidR="00C712A5" w:rsidRPr="005F5281">
        <w:rPr>
          <w:rFonts w:ascii="GHEA Mariam" w:hAnsi="GHEA Mariam" w:cs="Arial"/>
        </w:rPr>
        <w:t xml:space="preserve">հանձնաժողովում նոր </w:t>
      </w:r>
      <w:r w:rsidR="00F665F2" w:rsidRPr="005F5281">
        <w:rPr>
          <w:rFonts w:ascii="GHEA Mariam" w:hAnsi="GHEA Mariam" w:cs="Arial"/>
        </w:rPr>
        <w:t>անդամ</w:t>
      </w:r>
      <w:r w:rsidR="00C712A5" w:rsidRPr="005F5281">
        <w:rPr>
          <w:rFonts w:ascii="GHEA Mariam" w:hAnsi="GHEA Mariam" w:cs="Arial"/>
        </w:rPr>
        <w:t xml:space="preserve"> ներգրավելու համար</w:t>
      </w:r>
      <w:r w:rsidR="00F665F2" w:rsidRPr="005F5281">
        <w:rPr>
          <w:rFonts w:ascii="GHEA Mariam" w:hAnsi="GHEA Mariam" w:cs="Arial"/>
        </w:rPr>
        <w:t>:</w:t>
      </w:r>
    </w:p>
    <w:p w14:paraId="6487EACE" w14:textId="77777777" w:rsidR="00537F3D" w:rsidRPr="005F5281" w:rsidRDefault="00537F3D" w:rsidP="00D1034C">
      <w:pPr>
        <w:pStyle w:val="NormalWeb"/>
        <w:shd w:val="clear" w:color="auto" w:fill="FFFFFF"/>
        <w:spacing w:before="0" w:beforeAutospacing="0" w:after="0" w:afterAutospacing="0" w:line="360" w:lineRule="auto"/>
        <w:ind w:firstLine="375"/>
        <w:jc w:val="both"/>
        <w:rPr>
          <w:rFonts w:ascii="GHEA Mariam" w:hAnsi="GHEA Mariam" w:cs="Arial"/>
        </w:rPr>
      </w:pPr>
    </w:p>
    <w:p w14:paraId="4D47CDA2" w14:textId="77777777" w:rsidR="00537F3D" w:rsidRPr="005F5281" w:rsidRDefault="00537F3D" w:rsidP="00D1034C">
      <w:pPr>
        <w:pStyle w:val="NormalWeb"/>
        <w:shd w:val="clear" w:color="auto" w:fill="FFFFFF"/>
        <w:spacing w:before="0" w:beforeAutospacing="0" w:after="0" w:afterAutospacing="0" w:line="360" w:lineRule="auto"/>
        <w:ind w:firstLine="375"/>
        <w:jc w:val="both"/>
        <w:rPr>
          <w:rFonts w:ascii="GHEA Mariam" w:hAnsi="GHEA Mariam" w:cs="Arial"/>
        </w:rPr>
      </w:pPr>
    </w:p>
    <w:p w14:paraId="56A88FCD" w14:textId="77777777" w:rsidR="00537F3D" w:rsidRPr="005F5281" w:rsidRDefault="00537F3D" w:rsidP="00537F3D">
      <w:pPr>
        <w:pStyle w:val="NormalWeb"/>
        <w:shd w:val="clear" w:color="auto" w:fill="FFFFFF"/>
        <w:spacing w:after="0" w:line="360" w:lineRule="auto"/>
        <w:ind w:firstLine="375"/>
        <w:jc w:val="both"/>
        <w:rPr>
          <w:rFonts w:ascii="GHEA Mariam" w:hAnsi="GHEA Mariam" w:cs="Arial"/>
        </w:rPr>
      </w:pPr>
      <w:r w:rsidRPr="005F5281">
        <w:rPr>
          <w:rFonts w:ascii="GHEA Mariam" w:hAnsi="GHEA Mariam" w:cs="Arial"/>
        </w:rPr>
        <w:t>Հայաստանի Հանրապետության</w:t>
      </w:r>
    </w:p>
    <w:p w14:paraId="1BA17E0C" w14:textId="77777777" w:rsidR="00535636" w:rsidRPr="005F5281" w:rsidRDefault="00535636" w:rsidP="00537F3D">
      <w:pPr>
        <w:pStyle w:val="NormalWeb"/>
        <w:shd w:val="clear" w:color="auto" w:fill="FFFFFF"/>
        <w:spacing w:after="0" w:line="360" w:lineRule="auto"/>
        <w:ind w:firstLine="375"/>
        <w:jc w:val="both"/>
        <w:rPr>
          <w:rFonts w:ascii="GHEA Mariam" w:hAnsi="GHEA Mariam" w:cs="Arial"/>
        </w:rPr>
      </w:pPr>
      <w:r w:rsidRPr="005F5281">
        <w:rPr>
          <w:rFonts w:ascii="GHEA Mariam" w:hAnsi="GHEA Mariam" w:cs="Arial"/>
        </w:rPr>
        <w:t xml:space="preserve">  վարչապետի </w:t>
      </w:r>
      <w:r w:rsidR="00537F3D" w:rsidRPr="005F5281">
        <w:rPr>
          <w:rFonts w:ascii="GHEA Mariam" w:hAnsi="GHEA Mariam" w:cs="Arial"/>
        </w:rPr>
        <w:t xml:space="preserve">աշխատակազմի </w:t>
      </w:r>
    </w:p>
    <w:p w14:paraId="1D6D4C48" w14:textId="77777777" w:rsidR="00537F3D" w:rsidRPr="005F5281" w:rsidRDefault="00535636" w:rsidP="00537F3D">
      <w:pPr>
        <w:pStyle w:val="NormalWeb"/>
        <w:shd w:val="clear" w:color="auto" w:fill="FFFFFF"/>
        <w:spacing w:after="0" w:line="360" w:lineRule="auto"/>
        <w:ind w:firstLine="375"/>
        <w:jc w:val="both"/>
        <w:rPr>
          <w:rFonts w:ascii="GHEA Mariam" w:hAnsi="GHEA Mariam" w:cs="Arial"/>
        </w:rPr>
      </w:pPr>
      <w:r w:rsidRPr="005F5281">
        <w:rPr>
          <w:rFonts w:ascii="GHEA Mariam" w:hAnsi="GHEA Mariam" w:cs="Arial"/>
        </w:rPr>
        <w:t xml:space="preserve">                </w:t>
      </w:r>
      <w:r w:rsidR="00537F3D" w:rsidRPr="005F5281">
        <w:rPr>
          <w:rFonts w:ascii="GHEA Mariam" w:hAnsi="GHEA Mariam" w:cs="Arial"/>
        </w:rPr>
        <w:t xml:space="preserve">ղեկավար                     </w:t>
      </w:r>
      <w:r w:rsidRPr="005F5281">
        <w:rPr>
          <w:rFonts w:ascii="GHEA Mariam" w:hAnsi="GHEA Mariam" w:cs="Arial"/>
        </w:rPr>
        <w:t xml:space="preserve">                                              Ա</w:t>
      </w:r>
      <w:r w:rsidR="00537F3D" w:rsidRPr="005F5281">
        <w:rPr>
          <w:rFonts w:ascii="GHEA Mariam" w:hAnsi="GHEA Mariam" w:cs="Arial"/>
        </w:rPr>
        <w:t xml:space="preserve">. </w:t>
      </w:r>
      <w:r w:rsidRPr="005F5281">
        <w:rPr>
          <w:rFonts w:ascii="GHEA Mariam" w:hAnsi="GHEA Mariam" w:cs="Arial"/>
        </w:rPr>
        <w:t>ՀԱՐՈՒԹՅՈՒՆՅԱՆ</w:t>
      </w:r>
    </w:p>
    <w:p w14:paraId="0514294C" w14:textId="77777777" w:rsidR="00537F3D" w:rsidRPr="005F5281" w:rsidRDefault="00537F3D" w:rsidP="00537F3D">
      <w:pPr>
        <w:pStyle w:val="NormalWeb"/>
        <w:shd w:val="clear" w:color="auto" w:fill="FFFFFF"/>
        <w:spacing w:before="0" w:beforeAutospacing="0" w:after="0" w:afterAutospacing="0" w:line="360" w:lineRule="auto"/>
        <w:ind w:firstLine="375"/>
        <w:jc w:val="both"/>
        <w:rPr>
          <w:rFonts w:ascii="GHEA Mariam" w:hAnsi="GHEA Mariam" w:cs="Arial"/>
        </w:rPr>
      </w:pPr>
      <w:r w:rsidRPr="005F5281">
        <w:rPr>
          <w:rFonts w:ascii="GHEA Mariam" w:hAnsi="GHEA Mariam" w:cs="Arial"/>
        </w:rPr>
        <w:t xml:space="preserve">       </w:t>
      </w:r>
      <w:r w:rsidR="00535636" w:rsidRPr="005F5281">
        <w:rPr>
          <w:rFonts w:ascii="GHEA Mariam" w:hAnsi="GHEA Mariam" w:cs="Arial"/>
        </w:rPr>
        <w:t xml:space="preserve">     </w:t>
      </w:r>
      <w:r w:rsidRPr="005F5281">
        <w:rPr>
          <w:rFonts w:ascii="GHEA Mariam" w:hAnsi="GHEA Mariam" w:cs="Arial"/>
        </w:rPr>
        <w:t xml:space="preserve"> Երևան, 2026 թ.</w:t>
      </w:r>
      <w:bookmarkEnd w:id="0"/>
    </w:p>
    <w:sectPr w:rsidR="00537F3D" w:rsidRPr="005F5281" w:rsidSect="00D1034C">
      <w:pgSz w:w="11906" w:h="16838" w:code="9"/>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21B7D"/>
    <w:multiLevelType w:val="multilevel"/>
    <w:tmpl w:val="A4386A5A"/>
    <w:lvl w:ilvl="0">
      <w:start w:val="1"/>
      <w:numFmt w:val="bullet"/>
      <w:lvlText w:val=""/>
      <w:lvlJc w:val="left"/>
      <w:pPr>
        <w:tabs>
          <w:tab w:val="num" w:pos="720"/>
        </w:tabs>
        <w:ind w:left="720" w:hanging="360"/>
      </w:pPr>
      <w:rPr>
        <w:rFonts w:ascii="Symbol" w:hAnsi="Symbol" w:hint="default"/>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0A46F3"/>
    <w:multiLevelType w:val="hybridMultilevel"/>
    <w:tmpl w:val="E45C4A4C"/>
    <w:lvl w:ilvl="0" w:tplc="6080687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B06"/>
    <w:rsid w:val="0000217F"/>
    <w:rsid w:val="00002400"/>
    <w:rsid w:val="00003B02"/>
    <w:rsid w:val="00004BA4"/>
    <w:rsid w:val="00007B1D"/>
    <w:rsid w:val="00015BE8"/>
    <w:rsid w:val="00024731"/>
    <w:rsid w:val="0002498A"/>
    <w:rsid w:val="00030CB6"/>
    <w:rsid w:val="00033E35"/>
    <w:rsid w:val="0003511E"/>
    <w:rsid w:val="00037B06"/>
    <w:rsid w:val="00040730"/>
    <w:rsid w:val="00042CCD"/>
    <w:rsid w:val="00042F76"/>
    <w:rsid w:val="00055B69"/>
    <w:rsid w:val="000562F3"/>
    <w:rsid w:val="000602AC"/>
    <w:rsid w:val="00060BAA"/>
    <w:rsid w:val="00062867"/>
    <w:rsid w:val="00067ED5"/>
    <w:rsid w:val="00070EB0"/>
    <w:rsid w:val="000744FA"/>
    <w:rsid w:val="000752A6"/>
    <w:rsid w:val="00075FA7"/>
    <w:rsid w:val="00082187"/>
    <w:rsid w:val="0008484B"/>
    <w:rsid w:val="000857A7"/>
    <w:rsid w:val="00086876"/>
    <w:rsid w:val="00094AEB"/>
    <w:rsid w:val="00097D2E"/>
    <w:rsid w:val="000A6E84"/>
    <w:rsid w:val="000A794C"/>
    <w:rsid w:val="000B0E15"/>
    <w:rsid w:val="000B30F6"/>
    <w:rsid w:val="000C0203"/>
    <w:rsid w:val="000C3628"/>
    <w:rsid w:val="000C75CD"/>
    <w:rsid w:val="000D0F04"/>
    <w:rsid w:val="000D264C"/>
    <w:rsid w:val="000D30F5"/>
    <w:rsid w:val="000D5E17"/>
    <w:rsid w:val="000D62CF"/>
    <w:rsid w:val="000E0574"/>
    <w:rsid w:val="000F2D24"/>
    <w:rsid w:val="000F2DDF"/>
    <w:rsid w:val="00103737"/>
    <w:rsid w:val="001055E3"/>
    <w:rsid w:val="001078DC"/>
    <w:rsid w:val="001105A6"/>
    <w:rsid w:val="00111E7B"/>
    <w:rsid w:val="00116C5E"/>
    <w:rsid w:val="0011744E"/>
    <w:rsid w:val="001232B7"/>
    <w:rsid w:val="00127069"/>
    <w:rsid w:val="00130EA2"/>
    <w:rsid w:val="00131C95"/>
    <w:rsid w:val="0014087C"/>
    <w:rsid w:val="00143D9E"/>
    <w:rsid w:val="00145058"/>
    <w:rsid w:val="001543AF"/>
    <w:rsid w:val="00155F14"/>
    <w:rsid w:val="001615B3"/>
    <w:rsid w:val="0016195F"/>
    <w:rsid w:val="001706E5"/>
    <w:rsid w:val="00185F13"/>
    <w:rsid w:val="0019375D"/>
    <w:rsid w:val="00196F53"/>
    <w:rsid w:val="001A1759"/>
    <w:rsid w:val="001A6D9E"/>
    <w:rsid w:val="001B03C0"/>
    <w:rsid w:val="001C79C6"/>
    <w:rsid w:val="001D46A6"/>
    <w:rsid w:val="001D7829"/>
    <w:rsid w:val="001E0B5E"/>
    <w:rsid w:val="001E54E0"/>
    <w:rsid w:val="001E561E"/>
    <w:rsid w:val="001F0512"/>
    <w:rsid w:val="001F0798"/>
    <w:rsid w:val="001F6FC9"/>
    <w:rsid w:val="0022499D"/>
    <w:rsid w:val="002268BF"/>
    <w:rsid w:val="002313AE"/>
    <w:rsid w:val="00237DC4"/>
    <w:rsid w:val="00245869"/>
    <w:rsid w:val="002465E0"/>
    <w:rsid w:val="00246A34"/>
    <w:rsid w:val="00251A15"/>
    <w:rsid w:val="00261A2E"/>
    <w:rsid w:val="00263407"/>
    <w:rsid w:val="0026428B"/>
    <w:rsid w:val="00267A66"/>
    <w:rsid w:val="002743EA"/>
    <w:rsid w:val="002805D9"/>
    <w:rsid w:val="00283142"/>
    <w:rsid w:val="00283206"/>
    <w:rsid w:val="00284DD5"/>
    <w:rsid w:val="002857ED"/>
    <w:rsid w:val="002868D5"/>
    <w:rsid w:val="002949A1"/>
    <w:rsid w:val="002A048C"/>
    <w:rsid w:val="002A0DBA"/>
    <w:rsid w:val="002A1731"/>
    <w:rsid w:val="002C3C15"/>
    <w:rsid w:val="002D34F4"/>
    <w:rsid w:val="002D5B7C"/>
    <w:rsid w:val="002F0474"/>
    <w:rsid w:val="002F35E0"/>
    <w:rsid w:val="002F5876"/>
    <w:rsid w:val="00310848"/>
    <w:rsid w:val="00317297"/>
    <w:rsid w:val="00322231"/>
    <w:rsid w:val="003227A4"/>
    <w:rsid w:val="00322A7F"/>
    <w:rsid w:val="00331482"/>
    <w:rsid w:val="003328F0"/>
    <w:rsid w:val="00332A73"/>
    <w:rsid w:val="00337F5E"/>
    <w:rsid w:val="00344018"/>
    <w:rsid w:val="003501A0"/>
    <w:rsid w:val="00360A8D"/>
    <w:rsid w:val="003643C0"/>
    <w:rsid w:val="00365AF1"/>
    <w:rsid w:val="00366774"/>
    <w:rsid w:val="00373BF9"/>
    <w:rsid w:val="00374CE5"/>
    <w:rsid w:val="00375EB0"/>
    <w:rsid w:val="00383085"/>
    <w:rsid w:val="00384872"/>
    <w:rsid w:val="00385E27"/>
    <w:rsid w:val="003950A1"/>
    <w:rsid w:val="003A236B"/>
    <w:rsid w:val="003B0721"/>
    <w:rsid w:val="003B347F"/>
    <w:rsid w:val="003B60F4"/>
    <w:rsid w:val="003B66C2"/>
    <w:rsid w:val="003B7FCB"/>
    <w:rsid w:val="003C31BB"/>
    <w:rsid w:val="003C363B"/>
    <w:rsid w:val="003C370C"/>
    <w:rsid w:val="003C7F8F"/>
    <w:rsid w:val="003E1784"/>
    <w:rsid w:val="003E2F34"/>
    <w:rsid w:val="003E412E"/>
    <w:rsid w:val="003E5B03"/>
    <w:rsid w:val="003E680A"/>
    <w:rsid w:val="003F3A20"/>
    <w:rsid w:val="004002C1"/>
    <w:rsid w:val="004002DA"/>
    <w:rsid w:val="00400AC9"/>
    <w:rsid w:val="00401B2A"/>
    <w:rsid w:val="00403A9F"/>
    <w:rsid w:val="00405386"/>
    <w:rsid w:val="00421A58"/>
    <w:rsid w:val="0042559F"/>
    <w:rsid w:val="00426BA7"/>
    <w:rsid w:val="0043362D"/>
    <w:rsid w:val="00433E1C"/>
    <w:rsid w:val="0043449E"/>
    <w:rsid w:val="00442E5B"/>
    <w:rsid w:val="004435A9"/>
    <w:rsid w:val="00443A7D"/>
    <w:rsid w:val="004510CD"/>
    <w:rsid w:val="004546E6"/>
    <w:rsid w:val="0046288B"/>
    <w:rsid w:val="00466437"/>
    <w:rsid w:val="00467D1E"/>
    <w:rsid w:val="004712A3"/>
    <w:rsid w:val="004722E3"/>
    <w:rsid w:val="00472630"/>
    <w:rsid w:val="004752CB"/>
    <w:rsid w:val="00476E42"/>
    <w:rsid w:val="004819A5"/>
    <w:rsid w:val="00483B19"/>
    <w:rsid w:val="004A1888"/>
    <w:rsid w:val="004A4B68"/>
    <w:rsid w:val="004B3AF1"/>
    <w:rsid w:val="004B5B3B"/>
    <w:rsid w:val="004B6188"/>
    <w:rsid w:val="004B6742"/>
    <w:rsid w:val="004B7562"/>
    <w:rsid w:val="004C328C"/>
    <w:rsid w:val="004C550C"/>
    <w:rsid w:val="004C5CBF"/>
    <w:rsid w:val="004D05E7"/>
    <w:rsid w:val="004D19DE"/>
    <w:rsid w:val="004D372F"/>
    <w:rsid w:val="004D5F3B"/>
    <w:rsid w:val="004D64B4"/>
    <w:rsid w:val="004E14DB"/>
    <w:rsid w:val="004F28F9"/>
    <w:rsid w:val="004F4932"/>
    <w:rsid w:val="004F5E8D"/>
    <w:rsid w:val="004F60C1"/>
    <w:rsid w:val="005004BF"/>
    <w:rsid w:val="00501F76"/>
    <w:rsid w:val="00506419"/>
    <w:rsid w:val="00506CDF"/>
    <w:rsid w:val="00512222"/>
    <w:rsid w:val="00512402"/>
    <w:rsid w:val="005131EF"/>
    <w:rsid w:val="00514197"/>
    <w:rsid w:val="00517533"/>
    <w:rsid w:val="005307FF"/>
    <w:rsid w:val="00534F2F"/>
    <w:rsid w:val="00535636"/>
    <w:rsid w:val="0053780E"/>
    <w:rsid w:val="00537F3D"/>
    <w:rsid w:val="0054021E"/>
    <w:rsid w:val="00540BB2"/>
    <w:rsid w:val="0054143F"/>
    <w:rsid w:val="005460F8"/>
    <w:rsid w:val="00546389"/>
    <w:rsid w:val="005508D0"/>
    <w:rsid w:val="00552213"/>
    <w:rsid w:val="00554A54"/>
    <w:rsid w:val="005562AA"/>
    <w:rsid w:val="00557A61"/>
    <w:rsid w:val="00561C2E"/>
    <w:rsid w:val="0056227E"/>
    <w:rsid w:val="005673F3"/>
    <w:rsid w:val="0057201E"/>
    <w:rsid w:val="0057416A"/>
    <w:rsid w:val="00580B33"/>
    <w:rsid w:val="005816D6"/>
    <w:rsid w:val="00584289"/>
    <w:rsid w:val="00592438"/>
    <w:rsid w:val="00592CAF"/>
    <w:rsid w:val="00596223"/>
    <w:rsid w:val="005A32C8"/>
    <w:rsid w:val="005A36F2"/>
    <w:rsid w:val="005A4B3F"/>
    <w:rsid w:val="005A4C60"/>
    <w:rsid w:val="005A6803"/>
    <w:rsid w:val="005A7B47"/>
    <w:rsid w:val="005A7D38"/>
    <w:rsid w:val="005B7789"/>
    <w:rsid w:val="005C59F5"/>
    <w:rsid w:val="005C5A02"/>
    <w:rsid w:val="005D329F"/>
    <w:rsid w:val="005D795E"/>
    <w:rsid w:val="005D7C44"/>
    <w:rsid w:val="005F1BA2"/>
    <w:rsid w:val="005F3B45"/>
    <w:rsid w:val="005F5281"/>
    <w:rsid w:val="00600993"/>
    <w:rsid w:val="006016FD"/>
    <w:rsid w:val="00602D63"/>
    <w:rsid w:val="00605141"/>
    <w:rsid w:val="00607211"/>
    <w:rsid w:val="00624D95"/>
    <w:rsid w:val="00626382"/>
    <w:rsid w:val="00634D39"/>
    <w:rsid w:val="00643D8A"/>
    <w:rsid w:val="006440BD"/>
    <w:rsid w:val="00644264"/>
    <w:rsid w:val="00647AE8"/>
    <w:rsid w:val="00650EAF"/>
    <w:rsid w:val="00660BD3"/>
    <w:rsid w:val="00670628"/>
    <w:rsid w:val="00671338"/>
    <w:rsid w:val="006752D8"/>
    <w:rsid w:val="00680671"/>
    <w:rsid w:val="0069021D"/>
    <w:rsid w:val="006908D7"/>
    <w:rsid w:val="006A396F"/>
    <w:rsid w:val="006A43A6"/>
    <w:rsid w:val="006B32D1"/>
    <w:rsid w:val="006B48A9"/>
    <w:rsid w:val="006C1020"/>
    <w:rsid w:val="006C1C4B"/>
    <w:rsid w:val="006C3F89"/>
    <w:rsid w:val="006C4625"/>
    <w:rsid w:val="006D1367"/>
    <w:rsid w:val="006D34EF"/>
    <w:rsid w:val="006D5314"/>
    <w:rsid w:val="006E08CF"/>
    <w:rsid w:val="006E1BC5"/>
    <w:rsid w:val="006E3EDB"/>
    <w:rsid w:val="006E5F39"/>
    <w:rsid w:val="006F0AA7"/>
    <w:rsid w:val="006F1983"/>
    <w:rsid w:val="006F2336"/>
    <w:rsid w:val="0071591F"/>
    <w:rsid w:val="007173EA"/>
    <w:rsid w:val="0072189D"/>
    <w:rsid w:val="00725972"/>
    <w:rsid w:val="00726CED"/>
    <w:rsid w:val="00726E4D"/>
    <w:rsid w:val="00733C83"/>
    <w:rsid w:val="007374E0"/>
    <w:rsid w:val="00742017"/>
    <w:rsid w:val="00742694"/>
    <w:rsid w:val="00744156"/>
    <w:rsid w:val="007458AC"/>
    <w:rsid w:val="007462B9"/>
    <w:rsid w:val="0074692F"/>
    <w:rsid w:val="007511A8"/>
    <w:rsid w:val="00751ACF"/>
    <w:rsid w:val="0075562D"/>
    <w:rsid w:val="007649BD"/>
    <w:rsid w:val="00767602"/>
    <w:rsid w:val="00767D0E"/>
    <w:rsid w:val="007731D8"/>
    <w:rsid w:val="00774898"/>
    <w:rsid w:val="00776463"/>
    <w:rsid w:val="0077679C"/>
    <w:rsid w:val="00782C2F"/>
    <w:rsid w:val="00782F23"/>
    <w:rsid w:val="00783844"/>
    <w:rsid w:val="0078686F"/>
    <w:rsid w:val="00787A8C"/>
    <w:rsid w:val="00793BDB"/>
    <w:rsid w:val="007961F1"/>
    <w:rsid w:val="0079718C"/>
    <w:rsid w:val="007A101F"/>
    <w:rsid w:val="007A33A4"/>
    <w:rsid w:val="007B6DBC"/>
    <w:rsid w:val="007E77A5"/>
    <w:rsid w:val="007F0228"/>
    <w:rsid w:val="007F467F"/>
    <w:rsid w:val="008052E7"/>
    <w:rsid w:val="0080745B"/>
    <w:rsid w:val="00810083"/>
    <w:rsid w:val="00811854"/>
    <w:rsid w:val="00812397"/>
    <w:rsid w:val="00813FAC"/>
    <w:rsid w:val="00815FA0"/>
    <w:rsid w:val="00824CA4"/>
    <w:rsid w:val="00830EA4"/>
    <w:rsid w:val="008315A4"/>
    <w:rsid w:val="00831967"/>
    <w:rsid w:val="008343E7"/>
    <w:rsid w:val="00851C68"/>
    <w:rsid w:val="00853B88"/>
    <w:rsid w:val="00854F0F"/>
    <w:rsid w:val="00860062"/>
    <w:rsid w:val="00870656"/>
    <w:rsid w:val="00881C77"/>
    <w:rsid w:val="00886F01"/>
    <w:rsid w:val="00891A46"/>
    <w:rsid w:val="0089472F"/>
    <w:rsid w:val="008955CB"/>
    <w:rsid w:val="008A02C0"/>
    <w:rsid w:val="008B232E"/>
    <w:rsid w:val="008B3673"/>
    <w:rsid w:val="008B3BAF"/>
    <w:rsid w:val="008C08B5"/>
    <w:rsid w:val="008C1CE2"/>
    <w:rsid w:val="008D161F"/>
    <w:rsid w:val="008D23BB"/>
    <w:rsid w:val="008E0603"/>
    <w:rsid w:val="008E20E0"/>
    <w:rsid w:val="008E52F1"/>
    <w:rsid w:val="008F7256"/>
    <w:rsid w:val="00900E4A"/>
    <w:rsid w:val="0090562C"/>
    <w:rsid w:val="0091228B"/>
    <w:rsid w:val="00912AC0"/>
    <w:rsid w:val="00916579"/>
    <w:rsid w:val="0091695C"/>
    <w:rsid w:val="00920237"/>
    <w:rsid w:val="00932D79"/>
    <w:rsid w:val="00940EC3"/>
    <w:rsid w:val="009449FD"/>
    <w:rsid w:val="0095643C"/>
    <w:rsid w:val="009578DE"/>
    <w:rsid w:val="0096109D"/>
    <w:rsid w:val="00963603"/>
    <w:rsid w:val="00974CAF"/>
    <w:rsid w:val="00993D34"/>
    <w:rsid w:val="00995DA2"/>
    <w:rsid w:val="009A302E"/>
    <w:rsid w:val="009A627E"/>
    <w:rsid w:val="009B5138"/>
    <w:rsid w:val="009B7143"/>
    <w:rsid w:val="009C48E4"/>
    <w:rsid w:val="009E2AD5"/>
    <w:rsid w:val="009E387A"/>
    <w:rsid w:val="009E42EC"/>
    <w:rsid w:val="00A03051"/>
    <w:rsid w:val="00A049EF"/>
    <w:rsid w:val="00A05F2B"/>
    <w:rsid w:val="00A1306D"/>
    <w:rsid w:val="00A170DD"/>
    <w:rsid w:val="00A172DE"/>
    <w:rsid w:val="00A22E51"/>
    <w:rsid w:val="00A23D12"/>
    <w:rsid w:val="00A326E8"/>
    <w:rsid w:val="00A36219"/>
    <w:rsid w:val="00A37635"/>
    <w:rsid w:val="00A403E7"/>
    <w:rsid w:val="00A42A8C"/>
    <w:rsid w:val="00A44F59"/>
    <w:rsid w:val="00A54C2A"/>
    <w:rsid w:val="00A620D0"/>
    <w:rsid w:val="00A653EF"/>
    <w:rsid w:val="00A664B4"/>
    <w:rsid w:val="00A6799A"/>
    <w:rsid w:val="00A7043E"/>
    <w:rsid w:val="00A762E9"/>
    <w:rsid w:val="00A7793C"/>
    <w:rsid w:val="00A81EA2"/>
    <w:rsid w:val="00A82154"/>
    <w:rsid w:val="00A83486"/>
    <w:rsid w:val="00A83689"/>
    <w:rsid w:val="00A85B51"/>
    <w:rsid w:val="00A92797"/>
    <w:rsid w:val="00A95912"/>
    <w:rsid w:val="00A9591A"/>
    <w:rsid w:val="00AA0110"/>
    <w:rsid w:val="00AA0B0B"/>
    <w:rsid w:val="00AA419D"/>
    <w:rsid w:val="00AB3D27"/>
    <w:rsid w:val="00AB4265"/>
    <w:rsid w:val="00AB4572"/>
    <w:rsid w:val="00AC13C9"/>
    <w:rsid w:val="00AC335A"/>
    <w:rsid w:val="00AD10E0"/>
    <w:rsid w:val="00AD33A8"/>
    <w:rsid w:val="00AD3FDB"/>
    <w:rsid w:val="00AD4488"/>
    <w:rsid w:val="00AE0ABE"/>
    <w:rsid w:val="00AE430D"/>
    <w:rsid w:val="00AF61D3"/>
    <w:rsid w:val="00B003AA"/>
    <w:rsid w:val="00B04EAE"/>
    <w:rsid w:val="00B0547A"/>
    <w:rsid w:val="00B1000E"/>
    <w:rsid w:val="00B12540"/>
    <w:rsid w:val="00B23737"/>
    <w:rsid w:val="00B251E8"/>
    <w:rsid w:val="00B27275"/>
    <w:rsid w:val="00B327DC"/>
    <w:rsid w:val="00B335F6"/>
    <w:rsid w:val="00B354B4"/>
    <w:rsid w:val="00B370FB"/>
    <w:rsid w:val="00B42D7F"/>
    <w:rsid w:val="00B43858"/>
    <w:rsid w:val="00B45F73"/>
    <w:rsid w:val="00B65071"/>
    <w:rsid w:val="00B65365"/>
    <w:rsid w:val="00B727AD"/>
    <w:rsid w:val="00B73683"/>
    <w:rsid w:val="00B779FC"/>
    <w:rsid w:val="00B812E9"/>
    <w:rsid w:val="00B81EE9"/>
    <w:rsid w:val="00B8371C"/>
    <w:rsid w:val="00B9705F"/>
    <w:rsid w:val="00B9760C"/>
    <w:rsid w:val="00B97E00"/>
    <w:rsid w:val="00B97F44"/>
    <w:rsid w:val="00BB0843"/>
    <w:rsid w:val="00BB1293"/>
    <w:rsid w:val="00BB16D2"/>
    <w:rsid w:val="00BB22AB"/>
    <w:rsid w:val="00BC5CD7"/>
    <w:rsid w:val="00BC6E7F"/>
    <w:rsid w:val="00BD326E"/>
    <w:rsid w:val="00BE29A3"/>
    <w:rsid w:val="00BE6E6A"/>
    <w:rsid w:val="00C07E22"/>
    <w:rsid w:val="00C13E56"/>
    <w:rsid w:val="00C22391"/>
    <w:rsid w:val="00C2678A"/>
    <w:rsid w:val="00C346E5"/>
    <w:rsid w:val="00C37E36"/>
    <w:rsid w:val="00C438C5"/>
    <w:rsid w:val="00C4772F"/>
    <w:rsid w:val="00C55725"/>
    <w:rsid w:val="00C56AA8"/>
    <w:rsid w:val="00C626C4"/>
    <w:rsid w:val="00C70EDB"/>
    <w:rsid w:val="00C712A5"/>
    <w:rsid w:val="00C71A49"/>
    <w:rsid w:val="00C71E03"/>
    <w:rsid w:val="00C81D91"/>
    <w:rsid w:val="00C86960"/>
    <w:rsid w:val="00C92786"/>
    <w:rsid w:val="00C955B4"/>
    <w:rsid w:val="00CA14C5"/>
    <w:rsid w:val="00CB67CC"/>
    <w:rsid w:val="00CC012E"/>
    <w:rsid w:val="00CC29A6"/>
    <w:rsid w:val="00CE0160"/>
    <w:rsid w:val="00CE0E30"/>
    <w:rsid w:val="00CF0507"/>
    <w:rsid w:val="00CF1B93"/>
    <w:rsid w:val="00CF3484"/>
    <w:rsid w:val="00D00E77"/>
    <w:rsid w:val="00D03D3F"/>
    <w:rsid w:val="00D040F5"/>
    <w:rsid w:val="00D0525B"/>
    <w:rsid w:val="00D05C7E"/>
    <w:rsid w:val="00D1034C"/>
    <w:rsid w:val="00D15C32"/>
    <w:rsid w:val="00D16127"/>
    <w:rsid w:val="00D20025"/>
    <w:rsid w:val="00D22DE1"/>
    <w:rsid w:val="00D23265"/>
    <w:rsid w:val="00D2418C"/>
    <w:rsid w:val="00D24BA0"/>
    <w:rsid w:val="00D30300"/>
    <w:rsid w:val="00D307B9"/>
    <w:rsid w:val="00D30E1F"/>
    <w:rsid w:val="00D3172C"/>
    <w:rsid w:val="00D3246D"/>
    <w:rsid w:val="00D33D9F"/>
    <w:rsid w:val="00D37542"/>
    <w:rsid w:val="00D40221"/>
    <w:rsid w:val="00D50315"/>
    <w:rsid w:val="00D5055D"/>
    <w:rsid w:val="00D50E83"/>
    <w:rsid w:val="00D5739C"/>
    <w:rsid w:val="00D768AB"/>
    <w:rsid w:val="00D803C0"/>
    <w:rsid w:val="00D856A6"/>
    <w:rsid w:val="00D86274"/>
    <w:rsid w:val="00D87254"/>
    <w:rsid w:val="00D9198F"/>
    <w:rsid w:val="00D93866"/>
    <w:rsid w:val="00D95553"/>
    <w:rsid w:val="00D974C1"/>
    <w:rsid w:val="00DA5821"/>
    <w:rsid w:val="00DB16E3"/>
    <w:rsid w:val="00DB1E17"/>
    <w:rsid w:val="00DB3116"/>
    <w:rsid w:val="00DB604D"/>
    <w:rsid w:val="00DB719F"/>
    <w:rsid w:val="00DB7D6D"/>
    <w:rsid w:val="00DC1509"/>
    <w:rsid w:val="00DC1AA3"/>
    <w:rsid w:val="00DD13DF"/>
    <w:rsid w:val="00DD7C87"/>
    <w:rsid w:val="00DD7CFB"/>
    <w:rsid w:val="00DD7F50"/>
    <w:rsid w:val="00DE41B8"/>
    <w:rsid w:val="00DE5E34"/>
    <w:rsid w:val="00E0170D"/>
    <w:rsid w:val="00E01A4F"/>
    <w:rsid w:val="00E12CD7"/>
    <w:rsid w:val="00E22156"/>
    <w:rsid w:val="00E238A6"/>
    <w:rsid w:val="00E25969"/>
    <w:rsid w:val="00E3386A"/>
    <w:rsid w:val="00E37D31"/>
    <w:rsid w:val="00E37EF1"/>
    <w:rsid w:val="00E45E19"/>
    <w:rsid w:val="00E526FC"/>
    <w:rsid w:val="00E64C92"/>
    <w:rsid w:val="00E65AD2"/>
    <w:rsid w:val="00E767BF"/>
    <w:rsid w:val="00E767E3"/>
    <w:rsid w:val="00E77DC3"/>
    <w:rsid w:val="00E8038B"/>
    <w:rsid w:val="00E82C29"/>
    <w:rsid w:val="00E82E0A"/>
    <w:rsid w:val="00E83B64"/>
    <w:rsid w:val="00E84543"/>
    <w:rsid w:val="00E87BBE"/>
    <w:rsid w:val="00E92624"/>
    <w:rsid w:val="00E950AB"/>
    <w:rsid w:val="00E95A63"/>
    <w:rsid w:val="00EA4687"/>
    <w:rsid w:val="00EA702C"/>
    <w:rsid w:val="00EB1201"/>
    <w:rsid w:val="00EB1209"/>
    <w:rsid w:val="00EB1726"/>
    <w:rsid w:val="00EB40F8"/>
    <w:rsid w:val="00EB78C8"/>
    <w:rsid w:val="00EC285E"/>
    <w:rsid w:val="00ED0EC7"/>
    <w:rsid w:val="00ED3ED1"/>
    <w:rsid w:val="00ED473D"/>
    <w:rsid w:val="00ED519E"/>
    <w:rsid w:val="00EE7155"/>
    <w:rsid w:val="00EF7090"/>
    <w:rsid w:val="00F04E97"/>
    <w:rsid w:val="00F104E2"/>
    <w:rsid w:val="00F11762"/>
    <w:rsid w:val="00F1278D"/>
    <w:rsid w:val="00F14479"/>
    <w:rsid w:val="00F21D0C"/>
    <w:rsid w:val="00F26FBD"/>
    <w:rsid w:val="00F31D20"/>
    <w:rsid w:val="00F33AEC"/>
    <w:rsid w:val="00F341F6"/>
    <w:rsid w:val="00F4393F"/>
    <w:rsid w:val="00F44F99"/>
    <w:rsid w:val="00F45B58"/>
    <w:rsid w:val="00F46ECF"/>
    <w:rsid w:val="00F54626"/>
    <w:rsid w:val="00F641AB"/>
    <w:rsid w:val="00F65913"/>
    <w:rsid w:val="00F665F2"/>
    <w:rsid w:val="00F8189A"/>
    <w:rsid w:val="00F957A3"/>
    <w:rsid w:val="00F978BF"/>
    <w:rsid w:val="00F97A59"/>
    <w:rsid w:val="00FA077B"/>
    <w:rsid w:val="00FA75B9"/>
    <w:rsid w:val="00FB00B8"/>
    <w:rsid w:val="00FB16DC"/>
    <w:rsid w:val="00FB4127"/>
    <w:rsid w:val="00FC4B9F"/>
    <w:rsid w:val="00FC55C4"/>
    <w:rsid w:val="00FD1F27"/>
    <w:rsid w:val="00FD269A"/>
    <w:rsid w:val="00FD2CB0"/>
    <w:rsid w:val="00FD4AE8"/>
    <w:rsid w:val="00FF5E09"/>
    <w:rsid w:val="00FF657B"/>
    <w:rsid w:val="00FF7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1A4C"/>
  <w15:chartTrackingRefBased/>
  <w15:docId w15:val="{F5E9673C-06CA-48DB-BEEA-02BCE518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B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087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14087C"/>
    <w:rPr>
      <w:b/>
      <w:bCs/>
    </w:rPr>
  </w:style>
  <w:style w:type="paragraph" w:styleId="ListParagraph">
    <w:name w:val="List Paragraph"/>
    <w:basedOn w:val="Normal"/>
    <w:uiPriority w:val="34"/>
    <w:qFormat/>
    <w:rsid w:val="0014087C"/>
    <w:pPr>
      <w:ind w:left="720"/>
      <w:contextualSpacing/>
    </w:pPr>
    <w:rPr>
      <w:lang w:val="en-GB"/>
    </w:rPr>
  </w:style>
  <w:style w:type="paragraph" w:styleId="BalloonText">
    <w:name w:val="Balloon Text"/>
    <w:basedOn w:val="Normal"/>
    <w:link w:val="BalloonTextChar"/>
    <w:uiPriority w:val="99"/>
    <w:semiHidden/>
    <w:unhideWhenUsed/>
    <w:rsid w:val="00DD7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F50"/>
    <w:rPr>
      <w:rFonts w:ascii="Segoe UI" w:hAnsi="Segoe UI" w:cs="Segoe UI"/>
      <w:sz w:val="18"/>
      <w:szCs w:val="18"/>
    </w:rPr>
  </w:style>
  <w:style w:type="character" w:styleId="CommentReference">
    <w:name w:val="annotation reference"/>
    <w:basedOn w:val="DefaultParagraphFont"/>
    <w:uiPriority w:val="99"/>
    <w:semiHidden/>
    <w:unhideWhenUsed/>
    <w:rsid w:val="0080745B"/>
    <w:rPr>
      <w:sz w:val="16"/>
      <w:szCs w:val="16"/>
    </w:rPr>
  </w:style>
  <w:style w:type="paragraph" w:styleId="CommentText">
    <w:name w:val="annotation text"/>
    <w:basedOn w:val="Normal"/>
    <w:link w:val="CommentTextChar"/>
    <w:uiPriority w:val="99"/>
    <w:semiHidden/>
    <w:unhideWhenUsed/>
    <w:rsid w:val="0080745B"/>
    <w:pPr>
      <w:spacing w:line="240" w:lineRule="auto"/>
    </w:pPr>
    <w:rPr>
      <w:sz w:val="20"/>
      <w:szCs w:val="20"/>
    </w:rPr>
  </w:style>
  <w:style w:type="character" w:customStyle="1" w:styleId="CommentTextChar">
    <w:name w:val="Comment Text Char"/>
    <w:basedOn w:val="DefaultParagraphFont"/>
    <w:link w:val="CommentText"/>
    <w:uiPriority w:val="99"/>
    <w:semiHidden/>
    <w:rsid w:val="0080745B"/>
    <w:rPr>
      <w:sz w:val="20"/>
      <w:szCs w:val="20"/>
    </w:rPr>
  </w:style>
  <w:style w:type="paragraph" w:styleId="CommentSubject">
    <w:name w:val="annotation subject"/>
    <w:basedOn w:val="CommentText"/>
    <w:next w:val="CommentText"/>
    <w:link w:val="CommentSubjectChar"/>
    <w:uiPriority w:val="99"/>
    <w:semiHidden/>
    <w:unhideWhenUsed/>
    <w:rsid w:val="0080745B"/>
    <w:rPr>
      <w:b/>
      <w:bCs/>
    </w:rPr>
  </w:style>
  <w:style w:type="character" w:customStyle="1" w:styleId="CommentSubjectChar">
    <w:name w:val="Comment Subject Char"/>
    <w:basedOn w:val="CommentTextChar"/>
    <w:link w:val="CommentSubject"/>
    <w:uiPriority w:val="99"/>
    <w:semiHidden/>
    <w:rsid w:val="008074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09446">
      <w:bodyDiv w:val="1"/>
      <w:marLeft w:val="0"/>
      <w:marRight w:val="0"/>
      <w:marTop w:val="0"/>
      <w:marBottom w:val="0"/>
      <w:divBdr>
        <w:top w:val="none" w:sz="0" w:space="0" w:color="auto"/>
        <w:left w:val="none" w:sz="0" w:space="0" w:color="auto"/>
        <w:bottom w:val="none" w:sz="0" w:space="0" w:color="auto"/>
        <w:right w:val="none" w:sz="0" w:space="0" w:color="auto"/>
      </w:divBdr>
    </w:div>
    <w:div w:id="160049387">
      <w:bodyDiv w:val="1"/>
      <w:marLeft w:val="0"/>
      <w:marRight w:val="0"/>
      <w:marTop w:val="0"/>
      <w:marBottom w:val="0"/>
      <w:divBdr>
        <w:top w:val="none" w:sz="0" w:space="0" w:color="auto"/>
        <w:left w:val="none" w:sz="0" w:space="0" w:color="auto"/>
        <w:bottom w:val="none" w:sz="0" w:space="0" w:color="auto"/>
        <w:right w:val="none" w:sz="0" w:space="0" w:color="auto"/>
      </w:divBdr>
    </w:div>
    <w:div w:id="353966813">
      <w:bodyDiv w:val="1"/>
      <w:marLeft w:val="0"/>
      <w:marRight w:val="0"/>
      <w:marTop w:val="0"/>
      <w:marBottom w:val="0"/>
      <w:divBdr>
        <w:top w:val="none" w:sz="0" w:space="0" w:color="auto"/>
        <w:left w:val="none" w:sz="0" w:space="0" w:color="auto"/>
        <w:bottom w:val="none" w:sz="0" w:space="0" w:color="auto"/>
        <w:right w:val="none" w:sz="0" w:space="0" w:color="auto"/>
      </w:divBdr>
    </w:div>
    <w:div w:id="460073676">
      <w:bodyDiv w:val="1"/>
      <w:marLeft w:val="0"/>
      <w:marRight w:val="0"/>
      <w:marTop w:val="0"/>
      <w:marBottom w:val="0"/>
      <w:divBdr>
        <w:top w:val="none" w:sz="0" w:space="0" w:color="auto"/>
        <w:left w:val="none" w:sz="0" w:space="0" w:color="auto"/>
        <w:bottom w:val="none" w:sz="0" w:space="0" w:color="auto"/>
        <w:right w:val="none" w:sz="0" w:space="0" w:color="auto"/>
      </w:divBdr>
    </w:div>
    <w:div w:id="544220801">
      <w:bodyDiv w:val="1"/>
      <w:marLeft w:val="0"/>
      <w:marRight w:val="0"/>
      <w:marTop w:val="0"/>
      <w:marBottom w:val="0"/>
      <w:divBdr>
        <w:top w:val="none" w:sz="0" w:space="0" w:color="auto"/>
        <w:left w:val="none" w:sz="0" w:space="0" w:color="auto"/>
        <w:bottom w:val="none" w:sz="0" w:space="0" w:color="auto"/>
        <w:right w:val="none" w:sz="0" w:space="0" w:color="auto"/>
      </w:divBdr>
    </w:div>
    <w:div w:id="550580242">
      <w:bodyDiv w:val="1"/>
      <w:marLeft w:val="0"/>
      <w:marRight w:val="0"/>
      <w:marTop w:val="0"/>
      <w:marBottom w:val="0"/>
      <w:divBdr>
        <w:top w:val="none" w:sz="0" w:space="0" w:color="auto"/>
        <w:left w:val="none" w:sz="0" w:space="0" w:color="auto"/>
        <w:bottom w:val="none" w:sz="0" w:space="0" w:color="auto"/>
        <w:right w:val="none" w:sz="0" w:space="0" w:color="auto"/>
      </w:divBdr>
    </w:div>
    <w:div w:id="820000221">
      <w:bodyDiv w:val="1"/>
      <w:marLeft w:val="0"/>
      <w:marRight w:val="0"/>
      <w:marTop w:val="0"/>
      <w:marBottom w:val="0"/>
      <w:divBdr>
        <w:top w:val="none" w:sz="0" w:space="0" w:color="auto"/>
        <w:left w:val="none" w:sz="0" w:space="0" w:color="auto"/>
        <w:bottom w:val="none" w:sz="0" w:space="0" w:color="auto"/>
        <w:right w:val="none" w:sz="0" w:space="0" w:color="auto"/>
      </w:divBdr>
    </w:div>
    <w:div w:id="936451392">
      <w:bodyDiv w:val="1"/>
      <w:marLeft w:val="0"/>
      <w:marRight w:val="0"/>
      <w:marTop w:val="0"/>
      <w:marBottom w:val="0"/>
      <w:divBdr>
        <w:top w:val="none" w:sz="0" w:space="0" w:color="auto"/>
        <w:left w:val="none" w:sz="0" w:space="0" w:color="auto"/>
        <w:bottom w:val="none" w:sz="0" w:space="0" w:color="auto"/>
        <w:right w:val="none" w:sz="0" w:space="0" w:color="auto"/>
      </w:divBdr>
    </w:div>
    <w:div w:id="1121922865">
      <w:bodyDiv w:val="1"/>
      <w:marLeft w:val="0"/>
      <w:marRight w:val="0"/>
      <w:marTop w:val="0"/>
      <w:marBottom w:val="0"/>
      <w:divBdr>
        <w:top w:val="none" w:sz="0" w:space="0" w:color="auto"/>
        <w:left w:val="none" w:sz="0" w:space="0" w:color="auto"/>
        <w:bottom w:val="none" w:sz="0" w:space="0" w:color="auto"/>
        <w:right w:val="none" w:sz="0" w:space="0" w:color="auto"/>
      </w:divBdr>
    </w:div>
    <w:div w:id="1567303812">
      <w:bodyDiv w:val="1"/>
      <w:marLeft w:val="0"/>
      <w:marRight w:val="0"/>
      <w:marTop w:val="0"/>
      <w:marBottom w:val="0"/>
      <w:divBdr>
        <w:top w:val="none" w:sz="0" w:space="0" w:color="auto"/>
        <w:left w:val="none" w:sz="0" w:space="0" w:color="auto"/>
        <w:bottom w:val="none" w:sz="0" w:space="0" w:color="auto"/>
        <w:right w:val="none" w:sz="0" w:space="0" w:color="auto"/>
      </w:divBdr>
    </w:div>
    <w:div w:id="1682245499">
      <w:bodyDiv w:val="1"/>
      <w:marLeft w:val="0"/>
      <w:marRight w:val="0"/>
      <w:marTop w:val="0"/>
      <w:marBottom w:val="0"/>
      <w:divBdr>
        <w:top w:val="none" w:sz="0" w:space="0" w:color="auto"/>
        <w:left w:val="none" w:sz="0" w:space="0" w:color="auto"/>
        <w:bottom w:val="none" w:sz="0" w:space="0" w:color="auto"/>
        <w:right w:val="none" w:sz="0" w:space="0" w:color="auto"/>
      </w:divBdr>
    </w:div>
    <w:div w:id="177990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F27B9-89FF-4F2A-B0CF-B6B047F3A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1798</TotalTime>
  <Pages>18</Pages>
  <Words>3683</Words>
  <Characters>20995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Kirakosyan</dc:creator>
  <cp:keywords/>
  <dc:description/>
  <cp:lastModifiedBy>Հայկազ Գրիգորյան</cp:lastModifiedBy>
  <cp:revision>651</cp:revision>
  <cp:lastPrinted>2026-02-06T11:35:00Z</cp:lastPrinted>
  <dcterms:created xsi:type="dcterms:W3CDTF">2026-02-04T06:02:00Z</dcterms:created>
  <dcterms:modified xsi:type="dcterms:W3CDTF">2026-04-18T05:37:00Z</dcterms:modified>
</cp:coreProperties>
</file>