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04F7C" w14:textId="68FA7454" w:rsidR="004C1B39" w:rsidRPr="00863D3B" w:rsidRDefault="004C1B39" w:rsidP="004C1B39">
      <w:pPr>
        <w:ind w:firstLine="0"/>
        <w:jc w:val="center"/>
        <w:rPr>
          <w:b/>
          <w:bCs/>
          <w:sz w:val="24"/>
          <w:szCs w:val="24"/>
          <w:lang w:val="hy-AM"/>
        </w:rPr>
      </w:pPr>
      <w:r w:rsidRPr="00863D3B">
        <w:rPr>
          <w:b/>
          <w:bCs/>
          <w:sz w:val="24"/>
          <w:szCs w:val="24"/>
          <w:lang w:val="hy-AM"/>
        </w:rPr>
        <w:t>ՀԻՄՆԱՎՈՐՈՒՄ</w:t>
      </w:r>
    </w:p>
    <w:p w14:paraId="1E0FACE4" w14:textId="0A7FBD7B" w:rsidR="004C1B39" w:rsidRPr="00863D3B" w:rsidRDefault="004C1B39" w:rsidP="00863D3B">
      <w:pPr>
        <w:spacing w:before="240" w:after="240"/>
        <w:ind w:firstLine="431"/>
        <w:jc w:val="center"/>
        <w:rPr>
          <w:rFonts w:eastAsia="Times New Roman" w:cs="Arial"/>
          <w:b/>
          <w:bCs/>
          <w:color w:val="333333"/>
          <w:kern w:val="0"/>
          <w:sz w:val="24"/>
          <w:szCs w:val="24"/>
          <w:lang w:val="hy-AM"/>
          <w14:ligatures w14:val="none"/>
        </w:rPr>
      </w:pPr>
      <w:r w:rsidRPr="00863D3B">
        <w:rPr>
          <w:rFonts w:eastAsia="Times New Roman" w:cs="Arial"/>
          <w:b/>
          <w:bCs/>
          <w:color w:val="333333"/>
          <w:kern w:val="0"/>
          <w:sz w:val="24"/>
          <w:szCs w:val="24"/>
          <w:lang w:val="hy-AM"/>
          <w14:ligatures w14:val="none"/>
        </w:rPr>
        <w:t>«ԿԻԲԵՌԱՆՎՏԱՆԳՈՒԹՅԱՆ ՈԼՈՐՏՈՒՄ ԿԻՐԱՌԵԼԻ ՄԻՋԱԶԳԱՅԻՆ ՍՏԱՆԴԱՐՏՆԵՐԻ ՑԱՆԿԸ ՍԱՀՄԱՆԵԼՈՒ ՄԱՍԻՆ» ՀՀ ԿԱՌԱՎԱՐՈՒԹՅԱՆ ՈՐՈՇՄԱՆ</w:t>
      </w:r>
      <w:r w:rsidR="00532157" w:rsidRPr="00863D3B">
        <w:rPr>
          <w:rFonts w:eastAsia="Times New Roman" w:cs="Arial"/>
          <w:b/>
          <w:bCs/>
          <w:color w:val="333333"/>
          <w:kern w:val="0"/>
          <w:sz w:val="24"/>
          <w:szCs w:val="24"/>
          <w:lang w:val="hy-AM"/>
          <w14:ligatures w14:val="none"/>
        </w:rPr>
        <w:t xml:space="preserve"> ՆԱԽԱԳԾԻ ԸՆԴՈՒՆՄԱՆ</w:t>
      </w:r>
    </w:p>
    <w:p w14:paraId="179A2DF6" w14:textId="66C0F2F4" w:rsidR="00142DB8" w:rsidRPr="00863D3B" w:rsidRDefault="00142DB8" w:rsidP="00863D3B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rPr>
          <w:b/>
          <w:bCs/>
          <w:sz w:val="24"/>
          <w:szCs w:val="24"/>
          <w:lang w:val="hy-AM"/>
        </w:rPr>
      </w:pPr>
      <w:r w:rsidRPr="00863D3B">
        <w:rPr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793790A4" w14:textId="65ED1638" w:rsidR="00142DB8" w:rsidRPr="00863D3B" w:rsidRDefault="00142DB8" w:rsidP="00863D3B">
      <w:pPr>
        <w:ind w:firstLine="567"/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 xml:space="preserve">Վերջին տարիներին Հայաստանի Հանրապետությունում տեղեկատվական և թվային ենթակառուցվածքների օգտագործման ծավալների աճին զուգահեռ էականորեն աճել են կիբեռսպառնալիքները։ </w:t>
      </w:r>
    </w:p>
    <w:p w14:paraId="258F33C3" w14:textId="4CA0125B" w:rsidR="00142DB8" w:rsidRPr="00863D3B" w:rsidRDefault="00532157" w:rsidP="00863D3B">
      <w:pPr>
        <w:ind w:firstLine="567"/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>Կիբեռսպառնալիքների նվազեցման և կանխարգելման նպատակով «Կիբեռանվտանգության մասին» Հայաստանի Հանրապետության օրենքով նախատեսվել է միջազգային ստանդարտների ցանկի սահման</w:t>
      </w:r>
      <w:r w:rsidR="000B2076" w:rsidRPr="00863D3B">
        <w:rPr>
          <w:sz w:val="24"/>
          <w:szCs w:val="24"/>
          <w:lang w:val="hy-AM"/>
        </w:rPr>
        <w:t>ում</w:t>
      </w:r>
      <w:r w:rsidRPr="00863D3B">
        <w:rPr>
          <w:sz w:val="24"/>
          <w:szCs w:val="24"/>
          <w:lang w:val="hy-AM"/>
        </w:rPr>
        <w:t xml:space="preserve">, որը հնարավորություն է տալիս </w:t>
      </w:r>
      <w:r w:rsidR="002067C1" w:rsidRPr="00863D3B">
        <w:rPr>
          <w:sz w:val="24"/>
          <w:szCs w:val="24"/>
          <w:lang w:val="hy-AM"/>
        </w:rPr>
        <w:t xml:space="preserve">Հայաստանի Հանրապետությունում </w:t>
      </w:r>
      <w:r w:rsidRPr="00863D3B">
        <w:rPr>
          <w:sz w:val="24"/>
          <w:szCs w:val="24"/>
          <w:lang w:val="hy-AM"/>
        </w:rPr>
        <w:t>ներդնել կիբեռանվտանգության ոլորտում միջազգային լավագույն փորձը, ապահովել միասնական մոտեցում և բարձրացնել տեղեկատվական համակարգերի պաշտպանվածության մակարդակը</w:t>
      </w:r>
      <w:r w:rsidR="00142DB8" w:rsidRPr="00863D3B">
        <w:rPr>
          <w:sz w:val="24"/>
          <w:szCs w:val="24"/>
          <w:lang w:val="hy-AM"/>
        </w:rPr>
        <w:t>։</w:t>
      </w:r>
    </w:p>
    <w:p w14:paraId="51D5F464" w14:textId="498F9163" w:rsidR="00142DB8" w:rsidRPr="00863D3B" w:rsidRDefault="00142DB8" w:rsidP="00863D3B">
      <w:pPr>
        <w:pStyle w:val="ListParagraph"/>
        <w:numPr>
          <w:ilvl w:val="0"/>
          <w:numId w:val="8"/>
        </w:numPr>
        <w:tabs>
          <w:tab w:val="left" w:pos="851"/>
        </w:tabs>
        <w:ind w:left="0" w:firstLine="567"/>
        <w:rPr>
          <w:b/>
          <w:bCs/>
          <w:sz w:val="24"/>
          <w:szCs w:val="24"/>
          <w:lang w:val="hy-AM"/>
        </w:rPr>
      </w:pPr>
      <w:r w:rsidRPr="00863D3B">
        <w:rPr>
          <w:b/>
          <w:bCs/>
          <w:sz w:val="24"/>
          <w:szCs w:val="24"/>
          <w:lang w:val="hy-AM"/>
        </w:rPr>
        <w:t>Կարգավորման բնույթը</w:t>
      </w:r>
      <w:r w:rsidR="00863D3B" w:rsidRPr="00863D3B">
        <w:rPr>
          <w:rFonts w:eastAsia="Calibri"/>
          <w:b/>
          <w:sz w:val="24"/>
          <w:szCs w:val="24"/>
          <w:lang w:val="hy-AM"/>
        </w:rPr>
        <w:t xml:space="preserve"> </w:t>
      </w:r>
      <w:r w:rsidR="00863D3B" w:rsidRPr="00953E92">
        <w:rPr>
          <w:rFonts w:eastAsia="Calibri"/>
          <w:b/>
          <w:sz w:val="24"/>
          <w:szCs w:val="24"/>
          <w:lang w:val="hy-AM"/>
        </w:rPr>
        <w:t>և ակնկալվող արդյունքը</w:t>
      </w:r>
    </w:p>
    <w:p w14:paraId="64D4AB28" w14:textId="3C198FDC" w:rsidR="00142DB8" w:rsidRPr="00863D3B" w:rsidRDefault="00532157" w:rsidP="00863D3B">
      <w:pPr>
        <w:ind w:firstLine="567"/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>Նախագծի</w:t>
      </w:r>
      <w:r w:rsidR="00142DB8" w:rsidRPr="00863D3B">
        <w:rPr>
          <w:sz w:val="24"/>
          <w:szCs w:val="24"/>
          <w:lang w:val="hy-AM"/>
        </w:rPr>
        <w:t xml:space="preserve"> հիմնական նպատակն է</w:t>
      </w:r>
      <w:r w:rsidRPr="00863D3B">
        <w:rPr>
          <w:sz w:val="24"/>
          <w:szCs w:val="24"/>
          <w:lang w:val="hy-AM"/>
        </w:rPr>
        <w:t xml:space="preserve"> </w:t>
      </w:r>
      <w:r w:rsidR="005320A0" w:rsidRPr="00863D3B">
        <w:rPr>
          <w:sz w:val="24"/>
          <w:szCs w:val="24"/>
          <w:lang w:val="hy-AM"/>
        </w:rPr>
        <w:t xml:space="preserve">կենսական նշանակության ոլորտում շահագործվող կրիտիկական տեղեկատվական ենթակառուցվածքների, կիբեռանվտանգության ապահովման ծառայություն մատուցողների և </w:t>
      </w:r>
      <w:r w:rsidR="008E517D" w:rsidRPr="00863D3B">
        <w:rPr>
          <w:sz w:val="24"/>
          <w:szCs w:val="24"/>
          <w:lang w:val="hy-AM"/>
        </w:rPr>
        <w:t xml:space="preserve">կիբեռանվտանգության </w:t>
      </w:r>
      <w:r w:rsidR="00DF0BC3" w:rsidRPr="00863D3B">
        <w:rPr>
          <w:sz w:val="24"/>
          <w:szCs w:val="24"/>
          <w:lang w:val="hy-AM"/>
        </w:rPr>
        <w:t>աուդիտորների</w:t>
      </w:r>
      <w:r w:rsidR="005320A0" w:rsidRPr="00863D3B">
        <w:rPr>
          <w:sz w:val="24"/>
          <w:szCs w:val="24"/>
          <w:lang w:val="hy-AM"/>
        </w:rPr>
        <w:t xml:space="preserve"> համար </w:t>
      </w:r>
      <w:r w:rsidR="00142DB8" w:rsidRPr="00863D3B">
        <w:rPr>
          <w:sz w:val="24"/>
          <w:szCs w:val="24"/>
          <w:lang w:val="hy-AM"/>
        </w:rPr>
        <w:t xml:space="preserve">սահմանել հստակ </w:t>
      </w:r>
      <w:r w:rsidR="002006CF" w:rsidRPr="00863D3B">
        <w:rPr>
          <w:sz w:val="24"/>
          <w:szCs w:val="24"/>
          <w:lang w:val="hy-AM"/>
        </w:rPr>
        <w:t>միջազգային ստանդարտներ</w:t>
      </w:r>
      <w:r w:rsidR="005320A0" w:rsidRPr="00863D3B">
        <w:rPr>
          <w:sz w:val="24"/>
          <w:szCs w:val="24"/>
          <w:lang w:val="hy-AM"/>
        </w:rPr>
        <w:t>, որոնց վերջիններս պարտավոր են բավարարել</w:t>
      </w:r>
      <w:r w:rsidR="00142DB8" w:rsidRPr="00863D3B">
        <w:rPr>
          <w:sz w:val="24"/>
          <w:szCs w:val="24"/>
          <w:lang w:val="hy-AM"/>
        </w:rPr>
        <w:t>։</w:t>
      </w:r>
    </w:p>
    <w:p w14:paraId="4DB714BE" w14:textId="1D0CBA3F" w:rsidR="00142DB8" w:rsidRDefault="004C1B39" w:rsidP="00863D3B">
      <w:pPr>
        <w:ind w:firstLine="567"/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>Նախագիծը ներառում է կիրառելի միջազգային ստանդարտների ցանկ, դրանց կիրառման ժամկետը և ըստ անհրաժեշտության, նաև կիրառման ոլորտը</w:t>
      </w:r>
      <w:r w:rsidR="00142DB8" w:rsidRPr="00863D3B">
        <w:rPr>
          <w:sz w:val="24"/>
          <w:szCs w:val="24"/>
          <w:lang w:val="hy-AM"/>
        </w:rPr>
        <w:t>։</w:t>
      </w:r>
    </w:p>
    <w:p w14:paraId="3538662F" w14:textId="77777777" w:rsidR="00863D3B" w:rsidRPr="00863D3B" w:rsidRDefault="00863D3B" w:rsidP="00863D3B">
      <w:pPr>
        <w:ind w:firstLine="567"/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 xml:space="preserve">Նախագծի ընդունման արդյունքում ակնկալվում է կիբեռանվտանգության ոլորտում միջազգային ստանդարտների իմպլեմենտացիան Հայաստանի Հանրապետության իրավական միջավայրում, ինչպես նաև կենսական նշանակության ոլորտում շահագործվող կրիտիկական տեղեկատվական ենթակառուցվածքների, կիբեռանվտանգության ապահովման ծառայություն </w:t>
      </w:r>
      <w:r w:rsidRPr="00863D3B">
        <w:rPr>
          <w:sz w:val="24"/>
          <w:szCs w:val="24"/>
          <w:lang w:val="hy-AM"/>
        </w:rPr>
        <w:lastRenderedPageBreak/>
        <w:t>մատուցողների և կիբեռանվտանգության աուդիտորների գործունեության համար հստակ, միասնական և կանխատեսելի կարգավորումների սահմանումը։</w:t>
      </w:r>
    </w:p>
    <w:p w14:paraId="35D10E9B" w14:textId="341B6BF3" w:rsidR="00142DB8" w:rsidRPr="00863D3B" w:rsidRDefault="00142DB8" w:rsidP="00863D3B">
      <w:pPr>
        <w:pStyle w:val="ListParagraph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rPr>
          <w:b/>
          <w:bCs/>
          <w:sz w:val="24"/>
          <w:szCs w:val="24"/>
          <w:lang w:val="hy-AM"/>
        </w:rPr>
      </w:pPr>
      <w:bookmarkStart w:id="0" w:name="_GoBack"/>
      <w:bookmarkEnd w:id="0"/>
      <w:r w:rsidRPr="00863D3B">
        <w:rPr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190B963" w14:textId="2C4F0905" w:rsidR="00142DB8" w:rsidRPr="00863D3B" w:rsidRDefault="00142DB8" w:rsidP="00863D3B">
      <w:pPr>
        <w:pStyle w:val="ListParagraph"/>
        <w:numPr>
          <w:ilvl w:val="0"/>
          <w:numId w:val="7"/>
        </w:numPr>
        <w:spacing w:before="120" w:after="0"/>
        <w:ind w:left="567" w:firstLine="284"/>
        <w:contextualSpacing w:val="0"/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>Բարձր տեխնոլոգիաների արդյունաբերության նախարարություն</w:t>
      </w:r>
      <w:r w:rsidR="00ED7780" w:rsidRPr="00863D3B">
        <w:rPr>
          <w:sz w:val="24"/>
          <w:szCs w:val="24"/>
          <w:lang w:val="hy-AM"/>
        </w:rPr>
        <w:t>,</w:t>
      </w:r>
    </w:p>
    <w:p w14:paraId="1C618F49" w14:textId="6F19DF41" w:rsidR="00142DB8" w:rsidRPr="00863D3B" w:rsidRDefault="00142DB8" w:rsidP="00863D3B">
      <w:pPr>
        <w:pStyle w:val="ListParagraph"/>
        <w:numPr>
          <w:ilvl w:val="0"/>
          <w:numId w:val="7"/>
        </w:numPr>
        <w:ind w:left="567" w:firstLine="284"/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>«Հայաստանի տեղեկատվական համակարգերի գործակալություն» հիմնադրամ</w:t>
      </w:r>
      <w:r w:rsidR="00ED7780" w:rsidRPr="00863D3B">
        <w:rPr>
          <w:sz w:val="24"/>
          <w:szCs w:val="24"/>
          <w:lang w:val="hy-AM"/>
        </w:rPr>
        <w:t>։</w:t>
      </w:r>
    </w:p>
    <w:p w14:paraId="04D0AAC5" w14:textId="77777777" w:rsidR="00863D3B" w:rsidRPr="00863D3B" w:rsidRDefault="00863D3B" w:rsidP="00863D3B">
      <w:pPr>
        <w:pStyle w:val="ListParagraph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rPr>
          <w:b/>
          <w:bCs/>
          <w:sz w:val="24"/>
          <w:szCs w:val="24"/>
          <w:lang w:val="hy-AM"/>
        </w:rPr>
      </w:pPr>
      <w:r w:rsidRPr="00863D3B">
        <w:rPr>
          <w:b/>
          <w:bCs/>
          <w:sz w:val="24"/>
          <w:szCs w:val="24"/>
          <w:lang w:val="hy-AM"/>
        </w:rPr>
        <w:t>Պետական</w:t>
      </w:r>
      <w:r w:rsidRPr="00863D3B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863D3B">
        <w:rPr>
          <w:b/>
          <w:bCs/>
          <w:sz w:val="24"/>
          <w:szCs w:val="24"/>
          <w:lang w:val="hy-AM"/>
        </w:rPr>
        <w:t>բյուջեի եկամուտներում ու ծախսերում սպասվելիք փոփոխությունները</w:t>
      </w:r>
    </w:p>
    <w:p w14:paraId="3986385C" w14:textId="39033A77" w:rsidR="00142DB8" w:rsidRPr="00863D3B" w:rsidRDefault="00142DB8" w:rsidP="00142DB8">
      <w:pPr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մասով փոփոխություններ չեն առաջանա:</w:t>
      </w:r>
    </w:p>
    <w:p w14:paraId="70CA155B" w14:textId="0EDE8187" w:rsidR="00142DB8" w:rsidRPr="00863D3B" w:rsidRDefault="00142DB8" w:rsidP="00863D3B">
      <w:pPr>
        <w:pStyle w:val="ListParagraph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rPr>
          <w:b/>
          <w:bCs/>
          <w:sz w:val="24"/>
          <w:szCs w:val="24"/>
          <w:lang w:val="hy-AM"/>
        </w:rPr>
      </w:pPr>
      <w:r w:rsidRPr="00863D3B">
        <w:rPr>
          <w:b/>
          <w:bCs/>
          <w:sz w:val="24"/>
          <w:szCs w:val="24"/>
          <w:lang w:val="hy-AM"/>
        </w:rPr>
        <w:t>Կապը ռազմավարական փաստաթղթերի հետ</w:t>
      </w:r>
    </w:p>
    <w:p w14:paraId="7751CB87" w14:textId="0CB6E9E2" w:rsidR="00142DB8" w:rsidRPr="00863D3B" w:rsidRDefault="00142DB8" w:rsidP="00142DB8">
      <w:pPr>
        <w:rPr>
          <w:sz w:val="24"/>
          <w:szCs w:val="24"/>
          <w:lang w:val="hy-AM"/>
        </w:rPr>
      </w:pPr>
      <w:r w:rsidRPr="00863D3B">
        <w:rPr>
          <w:sz w:val="24"/>
          <w:szCs w:val="24"/>
          <w:lang w:val="hy-AM"/>
        </w:rPr>
        <w:t xml:space="preserve">Նախագիծը բխում է «Կիբեռանվտանգության մասին» </w:t>
      </w:r>
      <w:r w:rsidR="00863D3B" w:rsidRPr="00863D3B">
        <w:rPr>
          <w:sz w:val="24"/>
          <w:szCs w:val="24"/>
          <w:lang w:val="hy-AM"/>
        </w:rPr>
        <w:t>Հայաստանի Հանրապետության</w:t>
      </w:r>
      <w:r w:rsidRPr="00863D3B">
        <w:rPr>
          <w:sz w:val="24"/>
          <w:szCs w:val="24"/>
          <w:lang w:val="hy-AM"/>
        </w:rPr>
        <w:t xml:space="preserve"> </w:t>
      </w:r>
      <w:r w:rsidRPr="00863D3B">
        <w:rPr>
          <w:sz w:val="24"/>
          <w:szCs w:val="24"/>
          <w:lang w:val="hy-AM"/>
        </w:rPr>
        <w:t>օրենքից։</w:t>
      </w:r>
    </w:p>
    <w:p w14:paraId="1837C9C4" w14:textId="77777777" w:rsidR="00F229A3" w:rsidRPr="00863D3B" w:rsidRDefault="00F229A3" w:rsidP="00863D3B">
      <w:pPr>
        <w:ind w:firstLine="0"/>
        <w:rPr>
          <w:sz w:val="24"/>
          <w:szCs w:val="24"/>
          <w:lang w:val="hy-AM"/>
        </w:rPr>
      </w:pPr>
    </w:p>
    <w:sectPr w:rsidR="00F229A3" w:rsidRPr="0086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8C0"/>
    <w:multiLevelType w:val="multilevel"/>
    <w:tmpl w:val="C0D8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05C4"/>
    <w:multiLevelType w:val="hybridMultilevel"/>
    <w:tmpl w:val="DA14DD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9A5117"/>
    <w:multiLevelType w:val="hybridMultilevel"/>
    <w:tmpl w:val="3156139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9F86BA1"/>
    <w:multiLevelType w:val="hybridMultilevel"/>
    <w:tmpl w:val="892E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A5608"/>
    <w:multiLevelType w:val="hybridMultilevel"/>
    <w:tmpl w:val="87E03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237207"/>
    <w:multiLevelType w:val="multilevel"/>
    <w:tmpl w:val="8CA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C22F4"/>
    <w:multiLevelType w:val="multilevel"/>
    <w:tmpl w:val="20D0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D1BD8"/>
    <w:multiLevelType w:val="hybridMultilevel"/>
    <w:tmpl w:val="F96422F6"/>
    <w:lvl w:ilvl="0" w:tplc="66C882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82CC2"/>
    <w:multiLevelType w:val="multilevel"/>
    <w:tmpl w:val="A0B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B8"/>
    <w:rsid w:val="000B2076"/>
    <w:rsid w:val="00142DB8"/>
    <w:rsid w:val="002006CF"/>
    <w:rsid w:val="002067C1"/>
    <w:rsid w:val="002D292A"/>
    <w:rsid w:val="004C1B39"/>
    <w:rsid w:val="004C3789"/>
    <w:rsid w:val="005320A0"/>
    <w:rsid w:val="00532157"/>
    <w:rsid w:val="00602432"/>
    <w:rsid w:val="00676FCE"/>
    <w:rsid w:val="00823774"/>
    <w:rsid w:val="00863D3B"/>
    <w:rsid w:val="008D4CE0"/>
    <w:rsid w:val="008E517D"/>
    <w:rsid w:val="00AA6BC2"/>
    <w:rsid w:val="00CD5E81"/>
    <w:rsid w:val="00D47211"/>
    <w:rsid w:val="00DD3323"/>
    <w:rsid w:val="00DF0BC3"/>
    <w:rsid w:val="00ED7780"/>
    <w:rsid w:val="00F2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1D"/>
  <w15:chartTrackingRefBased/>
  <w15:docId w15:val="{08417001-0553-46ED-9B6D-3950A1B4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D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D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D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D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D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D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D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D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D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D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D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D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D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D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DB8"/>
    <w:pPr>
      <w:numPr>
        <w:ilvl w:val="1"/>
      </w:numPr>
      <w:ind w:firstLine="43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D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Ghazaryan</dc:creator>
  <cp:keywords/>
  <dc:description/>
  <cp:lastModifiedBy>Ani Papikyan</cp:lastModifiedBy>
  <cp:revision>3</cp:revision>
  <dcterms:created xsi:type="dcterms:W3CDTF">2026-02-09T14:10:00Z</dcterms:created>
  <dcterms:modified xsi:type="dcterms:W3CDTF">2026-02-10T13:35:00Z</dcterms:modified>
</cp:coreProperties>
</file>